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310B874" w14:textId="24519DA8" w:rsidR="00D12CF8" w:rsidRPr="00CF1C94" w:rsidRDefault="00D12CF8" w:rsidP="00D12CF8">
      <w:pPr>
        <w:spacing w:after="0" w:line="240" w:lineRule="auto"/>
        <w:ind w:firstLine="426"/>
        <w:jc w:val="right"/>
        <w:rPr>
          <w:rFonts w:ascii="GHEA Mariam" w:eastAsia="Calibri" w:hAnsi="GHEA Mariam" w:cs="Times New Roman"/>
          <w:b/>
          <w:i/>
          <w:sz w:val="24"/>
          <w:szCs w:val="24"/>
          <w:lang w:val="hy-AM" w:eastAsia="en-US"/>
        </w:rPr>
      </w:pPr>
      <w:r w:rsidRPr="00CF1C94">
        <w:rPr>
          <w:rFonts w:ascii="GHEA Mariam" w:eastAsia="Calibri" w:hAnsi="GHEA Mariam" w:cs="Times New Roman"/>
          <w:b/>
          <w:i/>
          <w:sz w:val="24"/>
          <w:szCs w:val="24"/>
          <w:lang w:val="hy-AM" w:eastAsia="en-US"/>
        </w:rPr>
        <w:t>Հավելված</w:t>
      </w:r>
      <w:r>
        <w:rPr>
          <w:rFonts w:ascii="GHEA Mariam" w:eastAsia="Calibri" w:hAnsi="GHEA Mariam" w:cs="Times New Roman"/>
          <w:b/>
          <w:i/>
          <w:sz w:val="24"/>
          <w:szCs w:val="24"/>
          <w:lang w:val="hy-AM" w:eastAsia="en-US"/>
        </w:rPr>
        <w:t>2</w:t>
      </w:r>
    </w:p>
    <w:p w14:paraId="2418509B" w14:textId="77777777" w:rsidR="004955E3" w:rsidRDefault="004955E3" w:rsidP="004955E3">
      <w:pPr>
        <w:spacing w:after="0" w:line="240" w:lineRule="auto"/>
        <w:ind w:firstLine="426"/>
        <w:jc w:val="right"/>
        <w:rPr>
          <w:rFonts w:ascii="GHEA Mariam" w:eastAsia="Calibri" w:hAnsi="GHEA Mariam" w:cs="Times New Roman"/>
          <w:b/>
          <w:i/>
          <w:sz w:val="24"/>
          <w:szCs w:val="24"/>
          <w:lang w:val="hy-AM"/>
        </w:rPr>
      </w:pPr>
      <w:r>
        <w:rPr>
          <w:rFonts w:ascii="GHEA Mariam" w:eastAsia="Calibri" w:hAnsi="GHEA Mariam" w:cs="Times New Roman"/>
          <w:b/>
          <w:i/>
          <w:sz w:val="24"/>
          <w:szCs w:val="24"/>
          <w:lang w:val="hy-AM"/>
        </w:rPr>
        <w:t xml:space="preserve">Հայաստանի Հանրապետության Սյունիքի մարզի </w:t>
      </w:r>
      <w:r>
        <w:rPr>
          <w:rFonts w:ascii="GHEA Mariam" w:eastAsia="Calibri" w:hAnsi="GHEA Mariam" w:cs="Times New Roman"/>
          <w:b/>
          <w:i/>
          <w:sz w:val="24"/>
          <w:szCs w:val="24"/>
          <w:lang w:val="hy-AM"/>
        </w:rPr>
        <w:br/>
        <w:t>Կապան համայնքի ավագանու</w:t>
      </w:r>
    </w:p>
    <w:p w14:paraId="53D90B92" w14:textId="77777777" w:rsidR="004955E3" w:rsidRDefault="004955E3" w:rsidP="004955E3">
      <w:pPr>
        <w:spacing w:after="0" w:line="240" w:lineRule="auto"/>
        <w:ind w:firstLine="426"/>
        <w:jc w:val="right"/>
        <w:rPr>
          <w:rFonts w:ascii="GHEA Mariam" w:eastAsia="Calibri" w:hAnsi="GHEA Mariam" w:cs="Times New Roman"/>
          <w:b/>
          <w:i/>
          <w:sz w:val="24"/>
          <w:szCs w:val="24"/>
          <w:lang w:val="hy-AM"/>
        </w:rPr>
      </w:pPr>
      <w:r>
        <w:rPr>
          <w:rFonts w:ascii="GHEA Mariam" w:eastAsia="Calibri" w:hAnsi="GHEA Mariam" w:cs="Times New Roman"/>
          <w:b/>
          <w:i/>
          <w:sz w:val="24"/>
          <w:szCs w:val="24"/>
          <w:lang w:val="hy-AM"/>
        </w:rPr>
        <w:t>13 հունվարի 2025թ</w:t>
      </w:r>
    </w:p>
    <w:p w14:paraId="144DD7AC" w14:textId="489DC1E5" w:rsidR="00D12CF8" w:rsidRPr="00CF1C94" w:rsidRDefault="004955E3" w:rsidP="004955E3">
      <w:pPr>
        <w:spacing w:after="0" w:line="240" w:lineRule="auto"/>
        <w:ind w:firstLine="426"/>
        <w:jc w:val="right"/>
        <w:rPr>
          <w:rFonts w:ascii="GHEA Mariam" w:eastAsia="Calibri" w:hAnsi="GHEA Mariam" w:cs="Times New Roman"/>
          <w:b/>
          <w:i/>
          <w:sz w:val="24"/>
          <w:szCs w:val="24"/>
          <w:lang w:val="hy-AM" w:eastAsia="en-US"/>
        </w:rPr>
      </w:pPr>
      <w:r>
        <w:rPr>
          <w:rFonts w:ascii="GHEA Mariam" w:eastAsia="Calibri" w:hAnsi="GHEA Mariam" w:cs="Times New Roman"/>
          <w:b/>
          <w:i/>
          <w:sz w:val="24"/>
          <w:szCs w:val="24"/>
          <w:lang w:val="hy-AM"/>
        </w:rPr>
        <w:t>N2-Ն  որոշման</w:t>
      </w:r>
      <w:bookmarkStart w:id="0" w:name="_GoBack"/>
      <w:bookmarkEnd w:id="0"/>
    </w:p>
    <w:p w14:paraId="0957A18D" w14:textId="77777777" w:rsidR="00D12CF8" w:rsidRPr="00B845F1" w:rsidRDefault="00D12CF8" w:rsidP="00D12CF8">
      <w:pPr>
        <w:jc w:val="center"/>
        <w:rPr>
          <w:rFonts w:ascii="GHEA Grapalat" w:hAnsi="GHEA Grapalat"/>
          <w:b/>
          <w:i/>
          <w:sz w:val="24"/>
          <w:szCs w:val="24"/>
          <w:lang w:val="hy-AM"/>
        </w:rPr>
      </w:pPr>
    </w:p>
    <w:p w14:paraId="7A19384A" w14:textId="3DDFC6A0" w:rsidR="00F227DB" w:rsidRPr="00921622" w:rsidRDefault="00921622" w:rsidP="004D1D33">
      <w:pPr>
        <w:pStyle w:val="a3"/>
        <w:spacing w:line="276" w:lineRule="auto"/>
        <w:contextualSpacing/>
        <w:jc w:val="center"/>
        <w:rPr>
          <w:rFonts w:ascii="GHEA Grapalat" w:hAnsi="GHEA Grapalat"/>
          <w:b/>
          <w:bCs/>
          <w:i/>
          <w:sz w:val="24"/>
          <w:szCs w:val="24"/>
          <w:lang w:val="hy-AM"/>
        </w:rPr>
      </w:pPr>
      <w:r w:rsidRPr="00921622">
        <w:rPr>
          <w:rFonts w:ascii="GHEA Grapalat" w:eastAsia="Calibri" w:hAnsi="GHEA Grapalat" w:cs="Sylfaen"/>
          <w:b/>
          <w:bCs/>
          <w:color w:val="000000"/>
          <w:sz w:val="24"/>
          <w:szCs w:val="24"/>
          <w:lang w:val="hy-AM" w:eastAsia="en-US"/>
        </w:rPr>
        <w:t>Համայնքի</w:t>
      </w:r>
      <w:r w:rsidRPr="00921622">
        <w:rPr>
          <w:rFonts w:ascii="GHEA Grapalat" w:eastAsia="Calibri" w:hAnsi="GHEA Grapalat" w:cs="Times New Roman"/>
          <w:b/>
          <w:bCs/>
          <w:color w:val="000000"/>
          <w:sz w:val="24"/>
          <w:szCs w:val="24"/>
          <w:lang w:val="hy-AM" w:eastAsia="en-US"/>
        </w:rPr>
        <w:t xml:space="preserve"> </w:t>
      </w:r>
      <w:r w:rsidRPr="00921622">
        <w:rPr>
          <w:rFonts w:ascii="GHEA Grapalat" w:eastAsia="Calibri" w:hAnsi="GHEA Grapalat" w:cs="Sylfaen"/>
          <w:b/>
          <w:bCs/>
          <w:color w:val="000000"/>
          <w:sz w:val="24"/>
          <w:szCs w:val="24"/>
          <w:lang w:val="hy-AM" w:eastAsia="en-US"/>
        </w:rPr>
        <w:t>կողմից</w:t>
      </w:r>
      <w:r w:rsidRPr="00921622">
        <w:rPr>
          <w:rFonts w:ascii="GHEA Grapalat" w:eastAsia="Calibri" w:hAnsi="GHEA Grapalat" w:cs="Times New Roman"/>
          <w:b/>
          <w:bCs/>
          <w:color w:val="000000"/>
          <w:sz w:val="24"/>
          <w:szCs w:val="24"/>
          <w:lang w:val="hy-AM" w:eastAsia="en-US"/>
        </w:rPr>
        <w:t xml:space="preserve"> </w:t>
      </w:r>
      <w:r w:rsidRPr="00921622">
        <w:rPr>
          <w:rFonts w:ascii="GHEA Grapalat" w:eastAsia="Calibri" w:hAnsi="GHEA Grapalat" w:cs="Sylfaen"/>
          <w:b/>
          <w:bCs/>
          <w:color w:val="000000"/>
          <w:sz w:val="24"/>
          <w:szCs w:val="24"/>
          <w:lang w:val="hy-AM" w:eastAsia="en-US"/>
        </w:rPr>
        <w:t>աղբահանության</w:t>
      </w:r>
      <w:r w:rsidRPr="00921622">
        <w:rPr>
          <w:rFonts w:ascii="GHEA Grapalat" w:eastAsia="Calibri" w:hAnsi="GHEA Grapalat" w:cs="Times New Roman"/>
          <w:b/>
          <w:bCs/>
          <w:color w:val="000000"/>
          <w:sz w:val="24"/>
          <w:szCs w:val="24"/>
          <w:lang w:val="hy-AM" w:eastAsia="en-US"/>
        </w:rPr>
        <w:t xml:space="preserve"> </w:t>
      </w:r>
      <w:r w:rsidRPr="00921622">
        <w:rPr>
          <w:rFonts w:ascii="GHEA Grapalat" w:eastAsia="Calibri" w:hAnsi="GHEA Grapalat" w:cs="Sylfaen"/>
          <w:b/>
          <w:bCs/>
          <w:color w:val="000000"/>
          <w:sz w:val="24"/>
          <w:szCs w:val="24"/>
          <w:lang w:val="hy-AM" w:eastAsia="en-US"/>
        </w:rPr>
        <w:t>վճար</w:t>
      </w:r>
      <w:r w:rsidRPr="00921622">
        <w:rPr>
          <w:rFonts w:ascii="GHEA Grapalat" w:eastAsia="Calibri" w:hAnsi="GHEA Grapalat" w:cs="Times New Roman"/>
          <w:b/>
          <w:bCs/>
          <w:color w:val="000000"/>
          <w:sz w:val="24"/>
          <w:szCs w:val="24"/>
          <w:lang w:val="hy-AM" w:eastAsia="en-US"/>
        </w:rPr>
        <w:t xml:space="preserve"> </w:t>
      </w:r>
      <w:r w:rsidRPr="00921622">
        <w:rPr>
          <w:rFonts w:ascii="GHEA Grapalat" w:eastAsia="Calibri" w:hAnsi="GHEA Grapalat" w:cs="Sylfaen"/>
          <w:b/>
          <w:bCs/>
          <w:color w:val="000000"/>
          <w:sz w:val="24"/>
          <w:szCs w:val="24"/>
          <w:lang w:val="hy-AM" w:eastAsia="en-US"/>
        </w:rPr>
        <w:t>վճարողների</w:t>
      </w:r>
      <w:r w:rsidRPr="00921622">
        <w:rPr>
          <w:rFonts w:ascii="GHEA Grapalat" w:eastAsia="Calibri" w:hAnsi="GHEA Grapalat" w:cs="Times New Roman"/>
          <w:b/>
          <w:bCs/>
          <w:color w:val="000000"/>
          <w:sz w:val="24"/>
          <w:szCs w:val="24"/>
          <w:lang w:val="hy-AM" w:eastAsia="en-US"/>
        </w:rPr>
        <w:t xml:space="preserve"> </w:t>
      </w:r>
      <w:r w:rsidRPr="00921622">
        <w:rPr>
          <w:rFonts w:ascii="GHEA Grapalat" w:eastAsia="Calibri" w:hAnsi="GHEA Grapalat" w:cs="Sylfaen"/>
          <w:b/>
          <w:bCs/>
          <w:color w:val="000000"/>
          <w:sz w:val="24"/>
          <w:szCs w:val="24"/>
          <w:lang w:val="hy-AM" w:eastAsia="en-US"/>
        </w:rPr>
        <w:t xml:space="preserve">համար </w:t>
      </w:r>
      <w:r w:rsidRPr="00921622">
        <w:rPr>
          <w:rFonts w:ascii="GHEA Grapalat" w:eastAsia="Calibri" w:hAnsi="GHEA Grapalat" w:cs="Sylfaen"/>
          <w:b/>
          <w:bCs/>
          <w:color w:val="000000"/>
          <w:sz w:val="24"/>
          <w:szCs w:val="24"/>
          <w:shd w:val="clear" w:color="auto" w:fill="FFFFFF"/>
          <w:lang w:val="hy-AM" w:eastAsia="en-US"/>
        </w:rPr>
        <w:t>աղբահանության</w:t>
      </w:r>
      <w:r w:rsidRPr="00921622">
        <w:rPr>
          <w:rFonts w:ascii="GHEA Grapalat" w:eastAsia="Calibri" w:hAnsi="GHEA Grapalat" w:cs="Times New Roman"/>
          <w:b/>
          <w:bCs/>
          <w:color w:val="000000"/>
          <w:sz w:val="24"/>
          <w:szCs w:val="24"/>
          <w:shd w:val="clear" w:color="auto" w:fill="FFFFFF"/>
          <w:lang w:val="hy-AM" w:eastAsia="en-US"/>
        </w:rPr>
        <w:t xml:space="preserve"> </w:t>
      </w:r>
      <w:r w:rsidRPr="00921622">
        <w:rPr>
          <w:rFonts w:ascii="GHEA Grapalat" w:eastAsia="Calibri" w:hAnsi="GHEA Grapalat" w:cs="Sylfaen"/>
          <w:b/>
          <w:bCs/>
          <w:color w:val="000000"/>
          <w:sz w:val="24"/>
          <w:szCs w:val="24"/>
          <w:shd w:val="clear" w:color="auto" w:fill="FFFFFF"/>
          <w:lang w:val="hy-AM" w:eastAsia="en-US"/>
        </w:rPr>
        <w:t>աշխատանքները</w:t>
      </w:r>
      <w:r w:rsidRPr="00921622">
        <w:rPr>
          <w:rFonts w:ascii="GHEA Grapalat" w:eastAsia="Calibri" w:hAnsi="GHEA Grapalat" w:cs="Times New Roman"/>
          <w:b/>
          <w:bCs/>
          <w:color w:val="000000"/>
          <w:sz w:val="24"/>
          <w:szCs w:val="24"/>
          <w:shd w:val="clear" w:color="auto" w:fill="FFFFFF"/>
          <w:lang w:val="hy-AM" w:eastAsia="en-US"/>
        </w:rPr>
        <w:t xml:space="preserve"> </w:t>
      </w:r>
      <w:r w:rsidRPr="00921622">
        <w:rPr>
          <w:rFonts w:ascii="GHEA Grapalat" w:eastAsia="Calibri" w:hAnsi="GHEA Grapalat" w:cs="Sylfaen"/>
          <w:b/>
          <w:bCs/>
          <w:color w:val="000000"/>
          <w:sz w:val="24"/>
          <w:szCs w:val="24"/>
          <w:shd w:val="clear" w:color="auto" w:fill="FFFFFF"/>
          <w:lang w:val="hy-AM" w:eastAsia="en-US"/>
        </w:rPr>
        <w:t>կազմակերպելու</w:t>
      </w:r>
      <w:r w:rsidRPr="00921622">
        <w:rPr>
          <w:rFonts w:ascii="GHEA Grapalat" w:eastAsia="Calibri" w:hAnsi="GHEA Grapalat" w:cs="Times New Roman"/>
          <w:b/>
          <w:bCs/>
          <w:color w:val="000000"/>
          <w:sz w:val="24"/>
          <w:szCs w:val="24"/>
          <w:shd w:val="clear" w:color="auto" w:fill="FFFFFF"/>
          <w:lang w:val="hy-AM" w:eastAsia="en-US"/>
        </w:rPr>
        <w:t xml:space="preserve"> </w:t>
      </w:r>
      <w:r w:rsidRPr="00921622">
        <w:rPr>
          <w:rFonts w:ascii="GHEA Grapalat" w:eastAsia="Calibri" w:hAnsi="GHEA Grapalat" w:cs="Sylfaen"/>
          <w:b/>
          <w:bCs/>
          <w:color w:val="000000"/>
          <w:sz w:val="24"/>
          <w:szCs w:val="24"/>
          <w:shd w:val="clear" w:color="auto" w:fill="FFFFFF"/>
          <w:lang w:val="hy-AM" w:eastAsia="en-US"/>
        </w:rPr>
        <w:t>համար</w:t>
      </w:r>
      <w:r w:rsidRPr="00921622">
        <w:rPr>
          <w:rFonts w:ascii="GHEA Grapalat" w:eastAsia="Calibri" w:hAnsi="GHEA Grapalat" w:cs="Times New Roman"/>
          <w:b/>
          <w:bCs/>
          <w:color w:val="000000"/>
          <w:sz w:val="24"/>
          <w:szCs w:val="24"/>
          <w:shd w:val="clear" w:color="auto" w:fill="FFFFFF"/>
          <w:lang w:val="hy-AM" w:eastAsia="en-US"/>
        </w:rPr>
        <w:t xml:space="preserve"> </w:t>
      </w:r>
      <w:r w:rsidRPr="00921622">
        <w:rPr>
          <w:rFonts w:ascii="GHEA Grapalat" w:eastAsia="Calibri" w:hAnsi="GHEA Grapalat" w:cs="Sylfaen"/>
          <w:b/>
          <w:bCs/>
          <w:color w:val="000000"/>
          <w:sz w:val="24"/>
          <w:szCs w:val="24"/>
          <w:shd w:val="clear" w:color="auto" w:fill="FFFFFF"/>
          <w:lang w:val="hy-AM" w:eastAsia="en-US"/>
        </w:rPr>
        <w:t>վճարները</w:t>
      </w:r>
      <w:r w:rsidRPr="00921622">
        <w:rPr>
          <w:rFonts w:ascii="GHEA Grapalat" w:hAnsi="GHEA Grapalat" w:cs="Sylfaen"/>
          <w:b/>
          <w:bCs/>
          <w:i/>
          <w:sz w:val="24"/>
          <w:szCs w:val="24"/>
          <w:lang w:val="hy-AM"/>
        </w:rPr>
        <w:t xml:space="preserve"> </w:t>
      </w:r>
    </w:p>
    <w:p w14:paraId="34916E90" w14:textId="77777777" w:rsidR="00F227DB" w:rsidRPr="00E216A0" w:rsidRDefault="00F227DB" w:rsidP="004D1D33">
      <w:pPr>
        <w:pStyle w:val="a3"/>
        <w:spacing w:line="276" w:lineRule="auto"/>
        <w:contextualSpacing/>
        <w:jc w:val="center"/>
        <w:rPr>
          <w:rFonts w:ascii="GHEA Grapalat" w:hAnsi="GHEA Grapalat"/>
          <w:b/>
          <w:i/>
          <w:sz w:val="24"/>
          <w:szCs w:val="24"/>
          <w:lang w:val="hy-AM"/>
        </w:rPr>
      </w:pPr>
    </w:p>
    <w:p w14:paraId="4A4B5192" w14:textId="77777777" w:rsidR="00F227DB" w:rsidRPr="00E216A0" w:rsidRDefault="00F227DB" w:rsidP="004D1D33">
      <w:pPr>
        <w:pStyle w:val="a4"/>
        <w:shd w:val="clear" w:color="auto" w:fill="FFFFFF"/>
        <w:spacing w:before="0" w:beforeAutospacing="0" w:after="0" w:afterAutospacing="0" w:line="276" w:lineRule="auto"/>
        <w:ind w:firstLine="426"/>
        <w:jc w:val="both"/>
        <w:rPr>
          <w:rFonts w:ascii="GHEA Grapalat" w:hAnsi="GHEA Grapalat" w:cs="Sylfaen"/>
          <w:color w:val="000000"/>
          <w:lang w:val="hy-AM"/>
        </w:rPr>
      </w:pPr>
      <w:r w:rsidRPr="00E216A0">
        <w:rPr>
          <w:rFonts w:ascii="GHEA Grapalat" w:hAnsi="GHEA Grapalat" w:cs="Sylfaen"/>
          <w:color w:val="000000"/>
          <w:lang w:val="hy-AM"/>
        </w:rPr>
        <w:t>1</w:t>
      </w:r>
      <w:r w:rsidR="00B52235" w:rsidRPr="00E216A0">
        <w:rPr>
          <w:rFonts w:ascii="GHEA Grapalat" w:hAnsi="GHEA Grapalat" w:cs="Cambria Math"/>
          <w:color w:val="000000"/>
          <w:lang w:val="hy-AM"/>
        </w:rPr>
        <w:t>.</w:t>
      </w:r>
      <w:r w:rsidRPr="00E216A0">
        <w:rPr>
          <w:rFonts w:ascii="GHEA Grapalat" w:hAnsi="GHEA Grapalat" w:cs="Sylfaen"/>
          <w:color w:val="000000"/>
          <w:lang w:val="hy-AM"/>
        </w:rPr>
        <w:t xml:space="preserve"> Բնակելի նպատակային նշանակության շենքերում և /կամ/ շինություններում կոշտ կենցաղային թափոնների համար աղբահանության վճարը սահմանվում է՝</w:t>
      </w:r>
    </w:p>
    <w:p w14:paraId="46851DEA" w14:textId="7E73AA34" w:rsidR="00F227DB" w:rsidRPr="00E216A0" w:rsidRDefault="00F227DB" w:rsidP="004D1D33">
      <w:pPr>
        <w:pStyle w:val="a4"/>
        <w:numPr>
          <w:ilvl w:val="0"/>
          <w:numId w:val="1"/>
        </w:numPr>
        <w:shd w:val="clear" w:color="auto" w:fill="FFFFFF"/>
        <w:spacing w:before="0" w:beforeAutospacing="0" w:after="0" w:afterAutospacing="0" w:line="276" w:lineRule="auto"/>
        <w:ind w:left="0" w:firstLine="426"/>
        <w:jc w:val="both"/>
        <w:rPr>
          <w:rFonts w:ascii="GHEA Grapalat" w:hAnsi="GHEA Grapalat" w:cs="Sylfaen"/>
          <w:color w:val="000000"/>
          <w:lang w:val="hy-AM"/>
        </w:rPr>
      </w:pPr>
      <w:r w:rsidRPr="00E216A0">
        <w:rPr>
          <w:rFonts w:ascii="GHEA Grapalat" w:hAnsi="GHEA Grapalat" w:cs="Sylfaen"/>
          <w:color w:val="000000"/>
          <w:lang w:val="hy-AM"/>
        </w:rPr>
        <w:t xml:space="preserve"> ըստ հաշվառված անձանց քանակի՝ համայն</w:t>
      </w:r>
      <w:r w:rsidR="004D1D33" w:rsidRPr="00E216A0">
        <w:rPr>
          <w:rFonts w:ascii="GHEA Grapalat" w:hAnsi="GHEA Grapalat" w:cs="Sylfaen"/>
          <w:color w:val="000000"/>
          <w:lang w:val="hy-AM"/>
        </w:rPr>
        <w:t>ք</w:t>
      </w:r>
      <w:r w:rsidRPr="00E216A0">
        <w:rPr>
          <w:rFonts w:ascii="GHEA Grapalat" w:hAnsi="GHEA Grapalat" w:cs="Sylfaen"/>
          <w:color w:val="000000"/>
          <w:lang w:val="hy-AM"/>
        </w:rPr>
        <w:t xml:space="preserve">ում անձնագրային հաշվառման կանոններով ըստ հասցեի հաշվառում ունեցող և /կամ/ բնակվող յուրաքանչյուր բնակչի համար՝ ամսական </w:t>
      </w:r>
      <w:r w:rsidRPr="00E216A0">
        <w:rPr>
          <w:rFonts w:ascii="GHEA Grapalat" w:hAnsi="GHEA Grapalat" w:cs="Sylfaen"/>
          <w:color w:val="000000"/>
          <w:lang w:val="hy-AM"/>
        </w:rPr>
        <w:tab/>
      </w:r>
      <w:r w:rsidRPr="00E216A0">
        <w:rPr>
          <w:rFonts w:ascii="GHEA Grapalat" w:hAnsi="GHEA Grapalat" w:cs="Sylfaen"/>
          <w:color w:val="000000"/>
          <w:lang w:val="hy-AM"/>
        </w:rPr>
        <w:tab/>
      </w:r>
      <w:r w:rsidRPr="00E216A0">
        <w:rPr>
          <w:rFonts w:ascii="GHEA Grapalat" w:hAnsi="GHEA Grapalat" w:cs="Sylfaen"/>
          <w:color w:val="000000"/>
          <w:lang w:val="hy-AM"/>
        </w:rPr>
        <w:tab/>
      </w:r>
      <w:r w:rsidRPr="00E216A0">
        <w:rPr>
          <w:rFonts w:ascii="GHEA Grapalat" w:hAnsi="GHEA Grapalat" w:cs="Sylfaen"/>
          <w:color w:val="000000"/>
          <w:lang w:val="hy-AM"/>
        </w:rPr>
        <w:tab/>
      </w:r>
      <w:r w:rsidRPr="00E216A0">
        <w:rPr>
          <w:rFonts w:ascii="GHEA Grapalat" w:hAnsi="GHEA Grapalat" w:cs="Sylfaen"/>
          <w:color w:val="000000"/>
          <w:lang w:val="hy-AM"/>
        </w:rPr>
        <w:tab/>
      </w:r>
      <w:r w:rsidRPr="00E216A0">
        <w:rPr>
          <w:rFonts w:ascii="GHEA Grapalat" w:hAnsi="GHEA Grapalat" w:cs="Sylfaen"/>
          <w:color w:val="000000"/>
          <w:lang w:val="hy-AM"/>
        </w:rPr>
        <w:tab/>
      </w:r>
      <w:r w:rsidRPr="00E216A0">
        <w:rPr>
          <w:rFonts w:ascii="GHEA Grapalat" w:hAnsi="GHEA Grapalat" w:cs="Sylfaen"/>
          <w:color w:val="000000"/>
          <w:lang w:val="hy-AM"/>
        </w:rPr>
        <w:tab/>
      </w:r>
      <w:r w:rsidRPr="00E216A0">
        <w:rPr>
          <w:rFonts w:ascii="GHEA Grapalat" w:hAnsi="GHEA Grapalat" w:cs="Sylfaen"/>
          <w:color w:val="000000"/>
          <w:lang w:val="hy-AM"/>
        </w:rPr>
        <w:tab/>
        <w:t>250 դրամ,</w:t>
      </w:r>
    </w:p>
    <w:p w14:paraId="7BD9659B" w14:textId="77777777" w:rsidR="00F227DB" w:rsidRPr="00E216A0" w:rsidRDefault="00F227DB" w:rsidP="004D1D33">
      <w:pPr>
        <w:pStyle w:val="a4"/>
        <w:shd w:val="clear" w:color="auto" w:fill="FFFFFF"/>
        <w:spacing w:before="0" w:beforeAutospacing="0" w:after="0" w:afterAutospacing="0" w:line="276" w:lineRule="auto"/>
        <w:ind w:firstLine="426"/>
        <w:jc w:val="both"/>
        <w:rPr>
          <w:rFonts w:ascii="GHEA Grapalat" w:hAnsi="GHEA Grapalat" w:cs="Sylfaen"/>
          <w:color w:val="000000"/>
          <w:lang w:val="hy-AM"/>
        </w:rPr>
      </w:pPr>
      <w:r w:rsidRPr="00E216A0">
        <w:rPr>
          <w:rFonts w:ascii="GHEA Grapalat" w:hAnsi="GHEA Grapalat" w:cs="Sylfaen"/>
          <w:color w:val="000000"/>
          <w:lang w:val="hy-AM"/>
        </w:rPr>
        <w:t>2</w:t>
      </w:r>
      <w:r w:rsidR="00B52235" w:rsidRPr="00E216A0">
        <w:rPr>
          <w:rFonts w:ascii="GHEA Grapalat" w:hAnsi="GHEA Grapalat" w:cs="Cambria Math"/>
          <w:color w:val="000000"/>
          <w:lang w:val="hy-AM"/>
        </w:rPr>
        <w:t>.</w:t>
      </w:r>
      <w:r w:rsidRPr="00E216A0">
        <w:rPr>
          <w:rFonts w:ascii="GHEA Grapalat" w:hAnsi="GHEA Grapalat" w:cs="Sylfaen"/>
          <w:color w:val="000000"/>
          <w:lang w:val="hy-AM"/>
        </w:rPr>
        <w:t xml:space="preserve"> Ոչ բնակելի նպատակային նշանակության շենքերում և /կամ/ շինություններում աղբահանության վճարը սահմանվում է ըստ շինության ընդհանուր մակերեսի հետևյալ դրույքաչափերով</w:t>
      </w:r>
      <w:r w:rsidR="00B52235" w:rsidRPr="00E216A0">
        <w:rPr>
          <w:rFonts w:ascii="GHEA Grapalat" w:hAnsi="GHEA Grapalat" w:cs="Cambria Math"/>
          <w:color w:val="000000"/>
          <w:lang w:val="hy-AM"/>
        </w:rPr>
        <w:t>.</w:t>
      </w:r>
      <w:r w:rsidRPr="00E216A0">
        <w:rPr>
          <w:rFonts w:ascii="GHEA Grapalat" w:hAnsi="GHEA Grapalat" w:cs="Sylfaen"/>
          <w:color w:val="000000"/>
          <w:lang w:val="hy-AM"/>
        </w:rPr>
        <w:t xml:space="preserve"> </w:t>
      </w:r>
    </w:p>
    <w:p w14:paraId="5E1BF613" w14:textId="77777777" w:rsidR="00F227DB" w:rsidRPr="00E216A0" w:rsidRDefault="00F227DB" w:rsidP="004D1D33">
      <w:pPr>
        <w:pStyle w:val="a4"/>
        <w:shd w:val="clear" w:color="auto" w:fill="FFFFFF"/>
        <w:spacing w:before="0" w:beforeAutospacing="0" w:after="0" w:afterAutospacing="0" w:line="276" w:lineRule="auto"/>
        <w:ind w:firstLine="426"/>
        <w:jc w:val="both"/>
        <w:rPr>
          <w:rFonts w:ascii="GHEA Grapalat" w:hAnsi="GHEA Grapalat" w:cs="Sylfaen"/>
          <w:color w:val="000000"/>
          <w:lang w:val="hy-AM"/>
        </w:rPr>
      </w:pPr>
      <w:r w:rsidRPr="00E216A0">
        <w:rPr>
          <w:rFonts w:ascii="GHEA Grapalat" w:hAnsi="GHEA Grapalat" w:cs="Sylfaen"/>
          <w:color w:val="000000"/>
          <w:lang w:val="hy-AM"/>
        </w:rPr>
        <w:t xml:space="preserve">1) առևտրի, հանրային սննդի և կենցաղային ծառայությունների մատուցման շենքերի և շինությունների մասով՝ մեկ քառակուսի մետր մակերեսի համար՝   </w:t>
      </w:r>
      <w:r w:rsidR="00B52235" w:rsidRPr="00E216A0">
        <w:rPr>
          <w:rFonts w:ascii="GHEA Grapalat" w:hAnsi="GHEA Grapalat" w:cs="Sylfaen"/>
          <w:color w:val="000000"/>
          <w:lang w:val="hy-AM"/>
        </w:rPr>
        <w:t xml:space="preserve">    </w:t>
      </w:r>
      <w:r w:rsidRPr="00E216A0">
        <w:rPr>
          <w:rFonts w:ascii="GHEA Grapalat" w:hAnsi="GHEA Grapalat" w:cs="Sylfaen"/>
          <w:color w:val="000000"/>
          <w:lang w:val="hy-AM"/>
        </w:rPr>
        <w:t xml:space="preserve">   75 դրամ, </w:t>
      </w:r>
    </w:p>
    <w:p w14:paraId="71BC2006" w14:textId="77777777" w:rsidR="00F227DB" w:rsidRPr="00E216A0" w:rsidRDefault="00F227DB" w:rsidP="004D1D33">
      <w:pPr>
        <w:pStyle w:val="a4"/>
        <w:shd w:val="clear" w:color="auto" w:fill="FFFFFF"/>
        <w:spacing w:before="0" w:beforeAutospacing="0" w:after="0" w:afterAutospacing="0" w:line="276" w:lineRule="auto"/>
        <w:ind w:firstLine="426"/>
        <w:jc w:val="both"/>
        <w:rPr>
          <w:rFonts w:ascii="GHEA Grapalat" w:hAnsi="GHEA Grapalat" w:cs="Sylfaen"/>
          <w:color w:val="000000"/>
          <w:lang w:val="hy-AM"/>
        </w:rPr>
      </w:pPr>
      <w:r w:rsidRPr="00E216A0">
        <w:rPr>
          <w:rFonts w:ascii="GHEA Grapalat" w:hAnsi="GHEA Grapalat" w:cs="Sylfaen"/>
          <w:color w:val="000000"/>
          <w:lang w:val="hy-AM"/>
        </w:rPr>
        <w:t xml:space="preserve">2) հյուրանոցային տնտեսության օբյեկտների, տրանսպորտի բոլոր տիպերի կայանների /ավտոկայանների, օդանավակայանների, երկաթուղային կայարանների/, հանգստի տների, բազաների ու ճամբարների, սպորտի համար նախատեսված շենքերի և շինությունների մասով՝ մեկ քառակուսի մետր մակերեսի համար՝ </w:t>
      </w:r>
      <w:r w:rsidR="00B52235" w:rsidRPr="00E216A0">
        <w:rPr>
          <w:rFonts w:ascii="GHEA Grapalat" w:hAnsi="GHEA Grapalat" w:cs="Sylfaen"/>
          <w:color w:val="000000"/>
          <w:lang w:val="hy-AM"/>
        </w:rPr>
        <w:t xml:space="preserve"> </w:t>
      </w:r>
      <w:r w:rsidRPr="00E216A0">
        <w:rPr>
          <w:rFonts w:ascii="GHEA Grapalat" w:hAnsi="GHEA Grapalat" w:cs="Sylfaen"/>
          <w:color w:val="000000"/>
          <w:lang w:val="hy-AM"/>
        </w:rPr>
        <w:t>20 դրամ</w:t>
      </w:r>
    </w:p>
    <w:p w14:paraId="59258050" w14:textId="77777777" w:rsidR="00F227DB" w:rsidRPr="00E216A0" w:rsidRDefault="00F227DB" w:rsidP="004D1D33">
      <w:pPr>
        <w:pStyle w:val="a4"/>
        <w:shd w:val="clear" w:color="auto" w:fill="FFFFFF"/>
        <w:spacing w:before="0" w:beforeAutospacing="0" w:after="0" w:afterAutospacing="0" w:line="276" w:lineRule="auto"/>
        <w:ind w:firstLine="426"/>
        <w:jc w:val="both"/>
        <w:rPr>
          <w:rFonts w:ascii="GHEA Grapalat" w:hAnsi="GHEA Grapalat" w:cs="Sylfaen"/>
          <w:color w:val="000000"/>
          <w:lang w:val="hy-AM"/>
        </w:rPr>
      </w:pPr>
      <w:r w:rsidRPr="00E216A0">
        <w:rPr>
          <w:rFonts w:ascii="GHEA Grapalat" w:hAnsi="GHEA Grapalat" w:cs="Sylfaen"/>
          <w:color w:val="000000"/>
          <w:lang w:val="hy-AM"/>
        </w:rPr>
        <w:t>3) վարչակառավարչական, ֆինանսական, կապի, ինչպես նաև առողջապահության համար նախատեսված շենքերի և շինությունների մասով՝ մեկ քառակուսի մետր մակերեսի համար՝</w:t>
      </w:r>
      <w:r w:rsidR="00B52235" w:rsidRPr="00E216A0">
        <w:rPr>
          <w:rFonts w:ascii="GHEA Grapalat" w:hAnsi="GHEA Grapalat" w:cs="Sylfaen"/>
          <w:color w:val="000000"/>
          <w:lang w:val="hy-AM"/>
        </w:rPr>
        <w:t xml:space="preserve"> </w:t>
      </w:r>
      <w:r w:rsidRPr="00E216A0">
        <w:rPr>
          <w:rFonts w:ascii="GHEA Grapalat" w:hAnsi="GHEA Grapalat" w:cs="Sylfaen"/>
          <w:color w:val="000000"/>
          <w:lang w:val="hy-AM"/>
        </w:rPr>
        <w:t xml:space="preserve"> 15 դրամ, </w:t>
      </w:r>
    </w:p>
    <w:p w14:paraId="0EB859E7" w14:textId="77777777" w:rsidR="00F227DB" w:rsidRPr="00E216A0" w:rsidRDefault="00F227DB" w:rsidP="004D1D33">
      <w:pPr>
        <w:pStyle w:val="a4"/>
        <w:shd w:val="clear" w:color="auto" w:fill="FFFFFF"/>
        <w:spacing w:before="0" w:beforeAutospacing="0" w:after="0" w:afterAutospacing="0" w:line="276" w:lineRule="auto"/>
        <w:ind w:firstLine="426"/>
        <w:jc w:val="both"/>
        <w:rPr>
          <w:rFonts w:ascii="GHEA Grapalat" w:hAnsi="GHEA Grapalat" w:cs="Sylfaen"/>
          <w:color w:val="000000"/>
          <w:lang w:val="hy-AM"/>
        </w:rPr>
      </w:pPr>
      <w:r w:rsidRPr="00E216A0">
        <w:rPr>
          <w:rFonts w:ascii="GHEA Grapalat" w:hAnsi="GHEA Grapalat" w:cs="Sylfaen"/>
          <w:color w:val="000000"/>
          <w:lang w:val="hy-AM"/>
        </w:rPr>
        <w:t>4) գիտական, կրթական և ուսումնական նշանակության, սոցիալական ապահովության, մշակույթի, արվեստի, կրոնական, պաշտամունքային, քաղաքացիական պաշտպանության համար նախատեսված շենքերի և շինությունների մասով՝ մեկ քառակուսի մետր մակերեսի համար՝ 15 դրամ, իսկ զորանոցների մասով՝ մեկ քառակուսի մետր մակերեսի համար՝ 8 դրամ,</w:t>
      </w:r>
    </w:p>
    <w:p w14:paraId="515DA86B" w14:textId="77777777" w:rsidR="00F227DB" w:rsidRPr="00E216A0" w:rsidRDefault="00F227DB" w:rsidP="004D1D33">
      <w:pPr>
        <w:pStyle w:val="a4"/>
        <w:shd w:val="clear" w:color="auto" w:fill="FFFFFF"/>
        <w:spacing w:before="0" w:beforeAutospacing="0" w:after="0" w:afterAutospacing="0" w:line="276" w:lineRule="auto"/>
        <w:ind w:firstLine="426"/>
        <w:jc w:val="both"/>
        <w:rPr>
          <w:rFonts w:ascii="GHEA Grapalat" w:hAnsi="GHEA Grapalat" w:cs="Sylfaen"/>
          <w:color w:val="000000"/>
          <w:lang w:val="hy-AM"/>
        </w:rPr>
      </w:pPr>
      <w:r w:rsidRPr="00E216A0">
        <w:rPr>
          <w:rFonts w:ascii="GHEA Grapalat" w:hAnsi="GHEA Grapalat" w:cs="Sylfaen"/>
          <w:color w:val="000000"/>
          <w:lang w:val="hy-AM"/>
        </w:rPr>
        <w:t xml:space="preserve">5) արտադրական՝ արդյունաբերական և գյուղատնտեսական նշանակության շենքերի և շինությունների մասով /այդ թվում՝ ավտոկայանատեղի/՝ մեկ քառակուսի մետր մակերեսի համար՝ </w:t>
      </w:r>
      <w:r w:rsidR="00B52235" w:rsidRPr="00E216A0">
        <w:rPr>
          <w:rFonts w:ascii="GHEA Grapalat" w:hAnsi="GHEA Grapalat" w:cs="Sylfaen"/>
          <w:color w:val="000000"/>
          <w:lang w:val="hy-AM"/>
        </w:rPr>
        <w:t xml:space="preserve"> </w:t>
      </w:r>
      <w:r w:rsidRPr="00E216A0">
        <w:rPr>
          <w:rFonts w:ascii="GHEA Grapalat" w:hAnsi="GHEA Grapalat" w:cs="Sylfaen"/>
          <w:color w:val="000000"/>
          <w:lang w:val="hy-AM"/>
        </w:rPr>
        <w:t xml:space="preserve">15 դրամ, </w:t>
      </w:r>
    </w:p>
    <w:p w14:paraId="1112DEE0" w14:textId="18AE8C44" w:rsidR="00F227DB" w:rsidRPr="00E216A0" w:rsidRDefault="00F227DB" w:rsidP="004D1D33">
      <w:pPr>
        <w:pStyle w:val="a4"/>
        <w:shd w:val="clear" w:color="auto" w:fill="FFFFFF"/>
        <w:spacing w:before="0" w:beforeAutospacing="0" w:after="0" w:afterAutospacing="0" w:line="276" w:lineRule="auto"/>
        <w:ind w:firstLine="426"/>
        <w:jc w:val="both"/>
        <w:rPr>
          <w:rFonts w:ascii="GHEA Grapalat" w:hAnsi="GHEA Grapalat" w:cs="Sylfaen"/>
          <w:color w:val="000000"/>
          <w:lang w:val="hy-AM"/>
        </w:rPr>
      </w:pPr>
      <w:r w:rsidRPr="00E216A0">
        <w:rPr>
          <w:rFonts w:ascii="GHEA Grapalat" w:hAnsi="GHEA Grapalat" w:cs="Sylfaen"/>
          <w:color w:val="000000"/>
          <w:lang w:val="hy-AM"/>
        </w:rPr>
        <w:t>6) շինություններում, որտեղ իրականացվում է մեկից ավելի առանձնացված</w:t>
      </w:r>
      <w:r w:rsidR="005C2E40">
        <w:rPr>
          <w:rFonts w:ascii="GHEA Grapalat" w:hAnsi="GHEA Grapalat" w:cs="Sylfaen"/>
          <w:color w:val="000000"/>
          <w:lang w:val="hy-AM"/>
        </w:rPr>
        <w:t>, ինչպես նաև տարբերակված</w:t>
      </w:r>
      <w:r w:rsidRPr="00E216A0">
        <w:rPr>
          <w:rFonts w:ascii="GHEA Grapalat" w:hAnsi="GHEA Grapalat" w:cs="Sylfaen"/>
          <w:color w:val="000000"/>
          <w:lang w:val="hy-AM"/>
        </w:rPr>
        <w:t xml:space="preserve"> տնտեսական գործունեություն, աղբահանության վճարը հաշվարկվում է յուրաքանչյուր հատվածի համար՝ ըստ տվյալ հատվածում իրականացվող գործունեության տեսակի, համաձայն 2-րդ կետի 1-5 ենթակետերով սահմանված դրույքաչափերի, եթե աղբահանության վճար վճարելու պարտավորություն ունեցող անձը դրա մասին գրավոր տեղեկացնում է համայնքի ղեկավարին՝ կցելով նշված հատվածների մակերեսների նշումով սխեման, իսկ համայնքի ղեկավարի չտեղեկացնելու դեպքում հաշվարկվում է 2-րդ կետի 1-5 ենթակետերով սահմանված դրույքաչափերով։</w:t>
      </w:r>
    </w:p>
    <w:p w14:paraId="1BFCEE3A" w14:textId="42FE269A" w:rsidR="00F227DB" w:rsidRPr="00E216A0" w:rsidRDefault="00F227DB" w:rsidP="004D1D33">
      <w:pPr>
        <w:pStyle w:val="a4"/>
        <w:shd w:val="clear" w:color="auto" w:fill="FFFFFF"/>
        <w:spacing w:before="0" w:beforeAutospacing="0" w:after="0" w:afterAutospacing="0" w:line="276" w:lineRule="auto"/>
        <w:ind w:firstLine="426"/>
        <w:jc w:val="both"/>
        <w:rPr>
          <w:rFonts w:ascii="GHEA Grapalat" w:hAnsi="GHEA Grapalat" w:cs="Sylfaen"/>
          <w:color w:val="000000"/>
          <w:lang w:val="hy-AM"/>
        </w:rPr>
      </w:pPr>
      <w:r w:rsidRPr="00E216A0">
        <w:rPr>
          <w:rFonts w:ascii="GHEA Grapalat" w:hAnsi="GHEA Grapalat" w:cs="Sylfaen"/>
          <w:color w:val="000000"/>
          <w:lang w:val="hy-AM"/>
        </w:rPr>
        <w:lastRenderedPageBreak/>
        <w:t>7) շինություններում /այդ թվում՝ առանձնացված</w:t>
      </w:r>
      <w:r w:rsidR="005C2E40">
        <w:rPr>
          <w:rFonts w:ascii="GHEA Grapalat" w:hAnsi="GHEA Grapalat" w:cs="Sylfaen"/>
          <w:color w:val="000000"/>
          <w:lang w:val="hy-AM"/>
        </w:rPr>
        <w:t>, ինչպես նաև տարբերակված</w:t>
      </w:r>
      <w:r w:rsidRPr="00E216A0">
        <w:rPr>
          <w:rFonts w:ascii="GHEA Grapalat" w:hAnsi="GHEA Grapalat" w:cs="Sylfaen"/>
          <w:color w:val="000000"/>
          <w:lang w:val="hy-AM"/>
        </w:rPr>
        <w:t xml:space="preserve"> տնտեսական գործունեության համար նախատեսված շինությունների առանձին հատվածներում/, որտեղ որևէ գործունեություն մշտապես կամ ժամանակավորապես չի իրականացվում, աղբահանության վճար չի հաշվարկվում, եթե շինությունում մշտապես կամ ժամանակավորապես որևէ գործունեություն չիրականացնելու վերաբերյալ աղբահանության վճար վճարելու պարտավորություն ունեցող անձը դրա մասին տեղեկացնում է համայնքի ղեկավարին, իսկ համայնքի ղեկավարին չտեղեկացնելու դեպքում հաշվարկվում է 2-րդ կետի 1-5 ենթակետերով սահմանված դրույքաչափերով։ </w:t>
      </w:r>
    </w:p>
    <w:p w14:paraId="514BD90C" w14:textId="003904FF" w:rsidR="00F227DB" w:rsidRPr="00E216A0" w:rsidRDefault="00FC5933" w:rsidP="004D1D33">
      <w:pPr>
        <w:pStyle w:val="a4"/>
        <w:shd w:val="clear" w:color="auto" w:fill="FFFFFF"/>
        <w:spacing w:before="0" w:beforeAutospacing="0" w:after="0" w:afterAutospacing="0" w:line="276" w:lineRule="auto"/>
        <w:ind w:firstLine="426"/>
        <w:jc w:val="both"/>
        <w:rPr>
          <w:rFonts w:ascii="GHEA Grapalat" w:hAnsi="GHEA Grapalat" w:cs="Sylfaen"/>
          <w:color w:val="000000"/>
          <w:lang w:val="hy-AM"/>
        </w:rPr>
      </w:pPr>
      <w:r>
        <w:rPr>
          <w:rFonts w:ascii="GHEA Grapalat" w:hAnsi="GHEA Grapalat" w:cs="Sylfaen"/>
          <w:color w:val="000000"/>
          <w:lang w:val="hy-AM"/>
        </w:rPr>
        <w:t>3</w:t>
      </w:r>
      <w:r>
        <w:rPr>
          <w:rFonts w:ascii="Cambria Math" w:hAnsi="Cambria Math" w:cs="Sylfaen"/>
          <w:color w:val="000000"/>
          <w:lang w:val="hy-AM"/>
        </w:rPr>
        <w:t>․</w:t>
      </w:r>
      <w:r w:rsidR="00F227DB" w:rsidRPr="00E216A0">
        <w:rPr>
          <w:rFonts w:ascii="GHEA Grapalat" w:hAnsi="GHEA Grapalat" w:cs="Sylfaen"/>
          <w:color w:val="000000"/>
          <w:lang w:val="hy-AM"/>
        </w:rPr>
        <w:t xml:space="preserve"> Շենքերից և շինություններից դուրս գտնվող առևտրի և հանրային սննդի օբյեկտների, ծառայությունների մատուցման վայրերի մասով՝ մեկ քառակուսի մետր մակերեսի համար՝ 50 դրամ, </w:t>
      </w:r>
    </w:p>
    <w:p w14:paraId="65D2811E" w14:textId="0CA6F892" w:rsidR="00F227DB" w:rsidRPr="00E216A0" w:rsidRDefault="000F6A10" w:rsidP="004D1D33">
      <w:pPr>
        <w:pStyle w:val="a4"/>
        <w:shd w:val="clear" w:color="auto" w:fill="FFFFFF"/>
        <w:spacing w:before="0" w:beforeAutospacing="0" w:after="0" w:afterAutospacing="0" w:line="276" w:lineRule="auto"/>
        <w:ind w:firstLine="426"/>
        <w:jc w:val="both"/>
        <w:rPr>
          <w:rFonts w:ascii="GHEA Grapalat" w:hAnsi="GHEA Grapalat" w:cs="Sylfaen"/>
          <w:color w:val="000000"/>
          <w:lang w:val="hy-AM"/>
        </w:rPr>
      </w:pPr>
      <w:r>
        <w:rPr>
          <w:rFonts w:ascii="GHEA Grapalat" w:hAnsi="GHEA Grapalat" w:cs="Cambria Math"/>
          <w:color w:val="000000"/>
          <w:lang w:val="hy-AM"/>
        </w:rPr>
        <w:t>4</w:t>
      </w:r>
      <w:r w:rsidR="00B52235" w:rsidRPr="00E216A0">
        <w:rPr>
          <w:rFonts w:ascii="GHEA Grapalat" w:hAnsi="GHEA Grapalat" w:cs="Cambria Math"/>
          <w:color w:val="000000"/>
          <w:lang w:val="hy-AM"/>
        </w:rPr>
        <w:t>.</w:t>
      </w:r>
      <w:r w:rsidR="00F227DB" w:rsidRPr="00E216A0">
        <w:rPr>
          <w:rFonts w:ascii="GHEA Grapalat" w:hAnsi="GHEA Grapalat" w:cs="Sylfaen"/>
          <w:color w:val="000000"/>
          <w:lang w:val="hy-AM"/>
        </w:rPr>
        <w:t xml:space="preserve"> Շենքերից և շինություններից դուրս գտնվող առևտրի և հանրային սննդի օբյեկտների, կենցաղային ծառայությունների մատուցման վայրերւոմ, որտեղ որևէ գործունեություն մշտապես կամ ժամանակավորապես չի իրականացվում, աղբահանության վճար չի հաշվարկվում, եթե շենքերից և շինություններից դուրս գտնվող առևտրի և հանրային սննդի օբյեկտների, ծառայությունների մատւոցման վայրերւոմ մշտապես կամ ժամանակավորապես որևէ գործունեություն չիրականացնելու վերաբերյալ աղբահանության վճար վճարելու պարտավորություն ունեցող անձը դրա մասին տեղեկացնում է համայնքի ղեկավարին։ </w:t>
      </w:r>
    </w:p>
    <w:p w14:paraId="0B9A6484" w14:textId="59AA54E3" w:rsidR="0043607D" w:rsidRPr="009035BC" w:rsidRDefault="000F6A10" w:rsidP="004D1D33">
      <w:pPr>
        <w:pStyle w:val="a4"/>
        <w:shd w:val="clear" w:color="auto" w:fill="FFFFFF"/>
        <w:spacing w:before="0" w:beforeAutospacing="0" w:after="0" w:afterAutospacing="0" w:line="276" w:lineRule="auto"/>
        <w:ind w:firstLine="375"/>
        <w:rPr>
          <w:rFonts w:ascii="GHEA Grapalat" w:hAnsi="GHEA Grapalat"/>
          <w:color w:val="000000"/>
          <w:lang w:val="hy-AM"/>
        </w:rPr>
      </w:pPr>
      <w:r>
        <w:rPr>
          <w:rFonts w:ascii="GHEA Grapalat" w:hAnsi="GHEA Grapalat"/>
          <w:color w:val="000000"/>
          <w:lang w:val="hy-AM"/>
        </w:rPr>
        <w:t>5</w:t>
      </w:r>
      <w:r w:rsidR="0043607D" w:rsidRPr="009035BC">
        <w:rPr>
          <w:rFonts w:ascii="GHEA Grapalat" w:hAnsi="GHEA Grapalat"/>
          <w:color w:val="000000"/>
          <w:lang w:val="hy-AM"/>
        </w:rPr>
        <w:t xml:space="preserve">. Ոչ բնակելի նպատակային նշանակության առնվազն 1000 քմ ընդհանուր մակերես զբաղեցնող շենքերում և (կամ) շինություններում և շենքերից ու շինություններից դուրս գտնվող առևտրի և հանրային սննդի օբյեկտների, ծառայությունների մատուցման վայրերի վերաբերյալ սույն հոդվածի 2-րդ </w:t>
      </w:r>
      <w:r w:rsidR="00B34329" w:rsidRPr="009035BC">
        <w:rPr>
          <w:rFonts w:ascii="GHEA Grapalat" w:hAnsi="GHEA Grapalat"/>
          <w:color w:val="000000"/>
          <w:lang w:val="hy-AM"/>
        </w:rPr>
        <w:t>կետի</w:t>
      </w:r>
      <w:r w:rsidR="0043607D" w:rsidRPr="009035BC">
        <w:rPr>
          <w:rFonts w:ascii="GHEA Grapalat" w:hAnsi="GHEA Grapalat"/>
          <w:color w:val="000000"/>
          <w:lang w:val="hy-AM"/>
        </w:rPr>
        <w:t xml:space="preserve"> 1-5-րդ</w:t>
      </w:r>
      <w:r w:rsidR="00B34329" w:rsidRPr="009035BC">
        <w:rPr>
          <w:rFonts w:ascii="GHEA Grapalat" w:hAnsi="GHEA Grapalat"/>
          <w:color w:val="000000"/>
          <w:lang w:val="hy-AM"/>
        </w:rPr>
        <w:t xml:space="preserve"> ենթա</w:t>
      </w:r>
      <w:r w:rsidR="0043607D" w:rsidRPr="009035BC">
        <w:rPr>
          <w:rFonts w:ascii="GHEA Grapalat" w:hAnsi="GHEA Grapalat"/>
          <w:color w:val="000000"/>
          <w:lang w:val="hy-AM"/>
        </w:rPr>
        <w:t xml:space="preserve">կետերով և 2.1-ին </w:t>
      </w:r>
      <w:r w:rsidR="00B34329" w:rsidRPr="009035BC">
        <w:rPr>
          <w:rFonts w:ascii="GHEA Grapalat" w:hAnsi="GHEA Grapalat"/>
          <w:color w:val="000000"/>
          <w:lang w:val="hy-AM"/>
        </w:rPr>
        <w:t>կետ</w:t>
      </w:r>
      <w:r w:rsidR="0043607D" w:rsidRPr="009035BC">
        <w:rPr>
          <w:rFonts w:ascii="GHEA Grapalat" w:hAnsi="GHEA Grapalat"/>
          <w:color w:val="000000"/>
          <w:lang w:val="hy-AM"/>
        </w:rPr>
        <w:t>ով</w:t>
      </w:r>
      <w:r w:rsidR="0043607D" w:rsidRPr="009035BC">
        <w:rPr>
          <w:rFonts w:ascii="Calibri" w:hAnsi="Calibri" w:cs="Calibri"/>
          <w:color w:val="000000"/>
          <w:lang w:val="hy-AM"/>
        </w:rPr>
        <w:t> </w:t>
      </w:r>
      <w:r w:rsidR="0043607D" w:rsidRPr="009035BC">
        <w:rPr>
          <w:rFonts w:ascii="GHEA Grapalat" w:hAnsi="GHEA Grapalat" w:cs="GHEA Grapalat"/>
          <w:color w:val="000000"/>
          <w:lang w:val="hy-AM"/>
        </w:rPr>
        <w:t>սահմանված</w:t>
      </w:r>
      <w:r w:rsidR="0043607D" w:rsidRPr="009035BC">
        <w:rPr>
          <w:rFonts w:ascii="GHEA Grapalat" w:hAnsi="GHEA Grapalat"/>
          <w:color w:val="000000"/>
          <w:lang w:val="hy-AM"/>
        </w:rPr>
        <w:t xml:space="preserve"> </w:t>
      </w:r>
      <w:r w:rsidR="0043607D" w:rsidRPr="009035BC">
        <w:rPr>
          <w:rFonts w:ascii="GHEA Grapalat" w:hAnsi="GHEA Grapalat" w:cs="GHEA Grapalat"/>
          <w:color w:val="000000"/>
          <w:lang w:val="hy-AM"/>
        </w:rPr>
        <w:t>դրույքաչափերի</w:t>
      </w:r>
      <w:r w:rsidR="0043607D" w:rsidRPr="009035BC">
        <w:rPr>
          <w:rFonts w:ascii="GHEA Grapalat" w:hAnsi="GHEA Grapalat"/>
          <w:color w:val="000000"/>
          <w:lang w:val="hy-AM"/>
        </w:rPr>
        <w:t xml:space="preserve"> </w:t>
      </w:r>
      <w:r w:rsidR="0043607D" w:rsidRPr="009035BC">
        <w:rPr>
          <w:rFonts w:ascii="GHEA Grapalat" w:hAnsi="GHEA Grapalat" w:cs="GHEA Grapalat"/>
          <w:color w:val="000000"/>
          <w:lang w:val="hy-AM"/>
        </w:rPr>
        <w:t>հետ</w:t>
      </w:r>
      <w:r w:rsidR="0043607D" w:rsidRPr="009035BC">
        <w:rPr>
          <w:rFonts w:ascii="GHEA Grapalat" w:hAnsi="GHEA Grapalat"/>
          <w:color w:val="000000"/>
          <w:lang w:val="hy-AM"/>
        </w:rPr>
        <w:t xml:space="preserve"> </w:t>
      </w:r>
      <w:r w:rsidR="0043607D" w:rsidRPr="009035BC">
        <w:rPr>
          <w:rFonts w:ascii="GHEA Grapalat" w:hAnsi="GHEA Grapalat" w:cs="GHEA Grapalat"/>
          <w:color w:val="000000"/>
          <w:lang w:val="hy-AM"/>
        </w:rPr>
        <w:t>անհամաձայնության</w:t>
      </w:r>
      <w:r w:rsidR="0043607D" w:rsidRPr="009035BC">
        <w:rPr>
          <w:rFonts w:ascii="GHEA Grapalat" w:hAnsi="GHEA Grapalat"/>
          <w:color w:val="000000"/>
          <w:lang w:val="hy-AM"/>
        </w:rPr>
        <w:t xml:space="preserve"> </w:t>
      </w:r>
      <w:r w:rsidR="0043607D" w:rsidRPr="009035BC">
        <w:rPr>
          <w:rFonts w:ascii="GHEA Grapalat" w:hAnsi="GHEA Grapalat" w:cs="GHEA Grapalat"/>
          <w:color w:val="000000"/>
          <w:lang w:val="hy-AM"/>
        </w:rPr>
        <w:t>դեպքում</w:t>
      </w:r>
      <w:r w:rsidR="00EA6DB5">
        <w:rPr>
          <w:rFonts w:ascii="GHEA Grapalat" w:hAnsi="GHEA Grapalat" w:cs="GHEA Grapalat"/>
          <w:color w:val="000000"/>
          <w:lang w:val="hy-AM"/>
        </w:rPr>
        <w:t xml:space="preserve"> աղբահանության</w:t>
      </w:r>
      <w:r w:rsidR="0043607D" w:rsidRPr="009035BC">
        <w:rPr>
          <w:rFonts w:ascii="Calibri" w:hAnsi="Calibri" w:cs="Calibri"/>
          <w:color w:val="000000"/>
          <w:lang w:val="hy-AM"/>
        </w:rPr>
        <w:t>  </w:t>
      </w:r>
      <w:r w:rsidR="0043607D" w:rsidRPr="009035BC">
        <w:rPr>
          <w:rFonts w:ascii="GHEA Grapalat" w:hAnsi="GHEA Grapalat" w:cs="GHEA Grapalat"/>
          <w:color w:val="000000"/>
          <w:lang w:val="hy-AM"/>
        </w:rPr>
        <w:t>վճարը</w:t>
      </w:r>
      <w:r w:rsidR="0043607D" w:rsidRPr="009035BC">
        <w:rPr>
          <w:rFonts w:ascii="GHEA Grapalat" w:hAnsi="GHEA Grapalat"/>
          <w:color w:val="000000"/>
          <w:lang w:val="hy-AM"/>
        </w:rPr>
        <w:t xml:space="preserve"> </w:t>
      </w:r>
      <w:r w:rsidR="0043607D" w:rsidRPr="009035BC">
        <w:rPr>
          <w:rFonts w:ascii="GHEA Grapalat" w:hAnsi="GHEA Grapalat" w:cs="GHEA Grapalat"/>
          <w:color w:val="000000"/>
          <w:lang w:val="hy-AM"/>
        </w:rPr>
        <w:t>սահմանվում</w:t>
      </w:r>
      <w:r w:rsidR="0043607D" w:rsidRPr="009035BC">
        <w:rPr>
          <w:rFonts w:ascii="GHEA Grapalat" w:hAnsi="GHEA Grapalat"/>
          <w:color w:val="000000"/>
          <w:lang w:val="hy-AM"/>
        </w:rPr>
        <w:t xml:space="preserve"> </w:t>
      </w:r>
      <w:r w:rsidR="0043607D" w:rsidRPr="009035BC">
        <w:rPr>
          <w:rFonts w:ascii="GHEA Grapalat" w:hAnsi="GHEA Grapalat" w:cs="GHEA Grapalat"/>
          <w:color w:val="000000"/>
          <w:lang w:val="hy-AM"/>
        </w:rPr>
        <w:t>է</w:t>
      </w:r>
      <w:r w:rsidR="0043607D" w:rsidRPr="009035BC">
        <w:rPr>
          <w:rFonts w:ascii="GHEA Grapalat" w:hAnsi="GHEA Grapalat"/>
          <w:color w:val="000000"/>
          <w:lang w:val="hy-AM"/>
        </w:rPr>
        <w:t>`</w:t>
      </w:r>
    </w:p>
    <w:p w14:paraId="3D0EC3F8" w14:textId="4325AC58" w:rsidR="0043607D" w:rsidRPr="009035BC" w:rsidRDefault="0043607D" w:rsidP="004D1D33">
      <w:pPr>
        <w:pStyle w:val="a4"/>
        <w:shd w:val="clear" w:color="auto" w:fill="FFFFFF"/>
        <w:spacing w:before="0" w:beforeAutospacing="0" w:after="0" w:afterAutospacing="0" w:line="276" w:lineRule="auto"/>
        <w:ind w:firstLine="375"/>
        <w:rPr>
          <w:rFonts w:ascii="GHEA Grapalat" w:hAnsi="GHEA Grapalat"/>
          <w:color w:val="000000"/>
          <w:lang w:val="hy-AM"/>
        </w:rPr>
      </w:pPr>
      <w:r w:rsidRPr="009035BC">
        <w:rPr>
          <w:rFonts w:ascii="GHEA Grapalat" w:hAnsi="GHEA Grapalat"/>
          <w:color w:val="000000"/>
          <w:lang w:val="hy-AM"/>
        </w:rPr>
        <w:t xml:space="preserve">1) ըստ ծավալի՝ մեկ խորանարդ մետր աղբի համար՝ </w:t>
      </w:r>
      <w:r w:rsidR="00B34329" w:rsidRPr="009035BC">
        <w:rPr>
          <w:rFonts w:ascii="GHEA Grapalat" w:hAnsi="GHEA Grapalat"/>
          <w:color w:val="000000"/>
          <w:lang w:val="hy-AM"/>
        </w:rPr>
        <w:t>3000</w:t>
      </w:r>
      <w:r w:rsidRPr="009035BC">
        <w:rPr>
          <w:rFonts w:ascii="GHEA Grapalat" w:hAnsi="GHEA Grapalat"/>
          <w:color w:val="000000"/>
          <w:lang w:val="hy-AM"/>
        </w:rPr>
        <w:t xml:space="preserve"> դրամ, կամ</w:t>
      </w:r>
    </w:p>
    <w:p w14:paraId="7A80CB69" w14:textId="75D80587" w:rsidR="0043607D" w:rsidRPr="009035BC" w:rsidRDefault="0043607D" w:rsidP="004D1D33">
      <w:pPr>
        <w:pStyle w:val="a4"/>
        <w:shd w:val="clear" w:color="auto" w:fill="FFFFFF"/>
        <w:spacing w:before="0" w:beforeAutospacing="0" w:after="0" w:afterAutospacing="0" w:line="276" w:lineRule="auto"/>
        <w:ind w:firstLine="375"/>
        <w:rPr>
          <w:rFonts w:ascii="GHEA Grapalat" w:hAnsi="GHEA Grapalat"/>
          <w:color w:val="000000"/>
          <w:lang w:val="hy-AM"/>
        </w:rPr>
      </w:pPr>
      <w:r w:rsidRPr="009035BC">
        <w:rPr>
          <w:rFonts w:ascii="GHEA Grapalat" w:hAnsi="GHEA Grapalat"/>
          <w:color w:val="000000"/>
          <w:lang w:val="hy-AM"/>
        </w:rPr>
        <w:t xml:space="preserve">2) ըստ զանգվածի՝ մեկ տոննա աղբի համար՝ </w:t>
      </w:r>
      <w:r w:rsidR="00B34329" w:rsidRPr="009035BC">
        <w:rPr>
          <w:rFonts w:ascii="GHEA Grapalat" w:hAnsi="GHEA Grapalat"/>
          <w:color w:val="000000"/>
          <w:lang w:val="hy-AM"/>
        </w:rPr>
        <w:t>10000</w:t>
      </w:r>
      <w:r w:rsidRPr="009035BC">
        <w:rPr>
          <w:rFonts w:ascii="GHEA Grapalat" w:hAnsi="GHEA Grapalat"/>
          <w:color w:val="000000"/>
          <w:lang w:val="hy-AM"/>
        </w:rPr>
        <w:t xml:space="preserve"> դրամ:</w:t>
      </w:r>
    </w:p>
    <w:p w14:paraId="3A087341" w14:textId="1B529FFF" w:rsidR="0043607D" w:rsidRPr="009035BC" w:rsidRDefault="0043607D" w:rsidP="004D1D33">
      <w:pPr>
        <w:pStyle w:val="a4"/>
        <w:shd w:val="clear" w:color="auto" w:fill="FFFFFF"/>
        <w:spacing w:before="0" w:beforeAutospacing="0" w:after="0" w:afterAutospacing="0" w:line="276" w:lineRule="auto"/>
        <w:ind w:firstLine="375"/>
        <w:rPr>
          <w:rFonts w:ascii="GHEA Grapalat" w:hAnsi="GHEA Grapalat"/>
          <w:color w:val="000000"/>
          <w:lang w:val="hy-AM"/>
        </w:rPr>
      </w:pPr>
    </w:p>
    <w:p w14:paraId="713A650B" w14:textId="38764DE9" w:rsidR="0043607D" w:rsidRPr="009035BC" w:rsidRDefault="000F6A10" w:rsidP="004D1D33">
      <w:pPr>
        <w:pStyle w:val="a4"/>
        <w:shd w:val="clear" w:color="auto" w:fill="FFFFFF"/>
        <w:spacing w:before="0" w:beforeAutospacing="0" w:after="0" w:afterAutospacing="0" w:line="276" w:lineRule="auto"/>
        <w:ind w:firstLine="375"/>
        <w:jc w:val="both"/>
        <w:rPr>
          <w:rFonts w:ascii="GHEA Grapalat" w:hAnsi="GHEA Grapalat"/>
          <w:color w:val="000000"/>
          <w:lang w:val="hy-AM"/>
        </w:rPr>
      </w:pPr>
      <w:r>
        <w:rPr>
          <w:rFonts w:ascii="GHEA Grapalat" w:hAnsi="GHEA Grapalat"/>
          <w:color w:val="000000"/>
          <w:lang w:val="hy-AM"/>
        </w:rPr>
        <w:t>5</w:t>
      </w:r>
      <w:r w:rsidR="0043607D" w:rsidRPr="009035BC">
        <w:rPr>
          <w:rFonts w:ascii="GHEA Grapalat" w:hAnsi="GHEA Grapalat"/>
          <w:color w:val="000000"/>
          <w:lang w:val="hy-AM"/>
        </w:rPr>
        <w:t>.1. Սույն հ</w:t>
      </w:r>
      <w:r w:rsidR="00B34329" w:rsidRPr="009035BC">
        <w:rPr>
          <w:rFonts w:ascii="GHEA Grapalat" w:hAnsi="GHEA Grapalat"/>
          <w:color w:val="000000"/>
          <w:lang w:val="hy-AM"/>
        </w:rPr>
        <w:t>ավել</w:t>
      </w:r>
      <w:r w:rsidR="0043607D" w:rsidRPr="009035BC">
        <w:rPr>
          <w:rFonts w:ascii="GHEA Grapalat" w:hAnsi="GHEA Grapalat"/>
          <w:color w:val="000000"/>
          <w:lang w:val="hy-AM"/>
        </w:rPr>
        <w:t xml:space="preserve">վածի 3-րդ </w:t>
      </w:r>
      <w:r w:rsidR="00B34329" w:rsidRPr="009035BC">
        <w:rPr>
          <w:rFonts w:ascii="GHEA Grapalat" w:hAnsi="GHEA Grapalat"/>
          <w:color w:val="000000"/>
          <w:lang w:val="hy-AM"/>
        </w:rPr>
        <w:t>կետ</w:t>
      </w:r>
      <w:r w:rsidR="0043607D" w:rsidRPr="009035BC">
        <w:rPr>
          <w:rFonts w:ascii="GHEA Grapalat" w:hAnsi="GHEA Grapalat"/>
          <w:color w:val="000000"/>
          <w:lang w:val="hy-AM"/>
        </w:rPr>
        <w:t>ով սահմանված ոչ բնակելի շենքի և (կամ) շինության և (կամ) տարածքների մասով</w:t>
      </w:r>
      <w:r w:rsidR="0043607D" w:rsidRPr="009035BC">
        <w:rPr>
          <w:rFonts w:ascii="Calibri" w:hAnsi="Calibri" w:cs="Calibri"/>
          <w:color w:val="000000"/>
          <w:lang w:val="hy-AM"/>
        </w:rPr>
        <w:t> </w:t>
      </w:r>
      <w:r w:rsidR="00EA6DB5">
        <w:rPr>
          <w:rFonts w:ascii="Calibri" w:hAnsi="Calibri" w:cs="Calibri"/>
          <w:color w:val="000000"/>
          <w:lang w:val="hy-AM"/>
        </w:rPr>
        <w:t xml:space="preserve"> </w:t>
      </w:r>
      <w:r w:rsidR="00EA6DB5">
        <w:rPr>
          <w:rFonts w:ascii="GHEA Grapalat" w:hAnsi="GHEA Grapalat" w:cs="GHEA Grapalat"/>
          <w:color w:val="000000"/>
          <w:lang w:val="hy-AM"/>
        </w:rPr>
        <w:t>աղբահանության</w:t>
      </w:r>
      <w:r w:rsidR="0043607D" w:rsidRPr="009035BC">
        <w:rPr>
          <w:rFonts w:ascii="Calibri" w:hAnsi="Calibri" w:cs="Calibri"/>
          <w:color w:val="000000"/>
          <w:lang w:val="hy-AM"/>
        </w:rPr>
        <w:t> </w:t>
      </w:r>
      <w:r w:rsidR="00EA6DB5">
        <w:rPr>
          <w:rFonts w:ascii="Calibri" w:hAnsi="Calibri" w:cs="Calibri"/>
          <w:color w:val="000000"/>
          <w:lang w:val="hy-AM"/>
        </w:rPr>
        <w:t xml:space="preserve"> </w:t>
      </w:r>
      <w:r w:rsidR="0043607D" w:rsidRPr="009035BC">
        <w:rPr>
          <w:rFonts w:ascii="GHEA Grapalat" w:hAnsi="GHEA Grapalat" w:cs="GHEA Grapalat"/>
          <w:color w:val="000000"/>
          <w:lang w:val="hy-AM"/>
        </w:rPr>
        <w:t>հարաբերությունները</w:t>
      </w:r>
      <w:r w:rsidR="0043607D" w:rsidRPr="009035BC">
        <w:rPr>
          <w:rFonts w:ascii="GHEA Grapalat" w:hAnsi="GHEA Grapalat"/>
          <w:color w:val="000000"/>
          <w:lang w:val="hy-AM"/>
        </w:rPr>
        <w:t xml:space="preserve"> </w:t>
      </w:r>
      <w:r w:rsidR="0043607D" w:rsidRPr="009035BC">
        <w:rPr>
          <w:rFonts w:ascii="GHEA Grapalat" w:hAnsi="GHEA Grapalat" w:cs="GHEA Grapalat"/>
          <w:color w:val="000000"/>
          <w:lang w:val="hy-AM"/>
        </w:rPr>
        <w:t>կարգավորվում</w:t>
      </w:r>
      <w:r w:rsidR="0043607D" w:rsidRPr="009035BC">
        <w:rPr>
          <w:rFonts w:ascii="GHEA Grapalat" w:hAnsi="GHEA Grapalat"/>
          <w:color w:val="000000"/>
          <w:lang w:val="hy-AM"/>
        </w:rPr>
        <w:t xml:space="preserve"> </w:t>
      </w:r>
      <w:r w:rsidR="0043607D" w:rsidRPr="009035BC">
        <w:rPr>
          <w:rFonts w:ascii="GHEA Grapalat" w:hAnsi="GHEA Grapalat" w:cs="GHEA Grapalat"/>
          <w:color w:val="000000"/>
          <w:lang w:val="hy-AM"/>
        </w:rPr>
        <w:t>են</w:t>
      </w:r>
      <w:r w:rsidR="00EA6DB5">
        <w:rPr>
          <w:rFonts w:ascii="GHEA Grapalat" w:hAnsi="GHEA Grapalat" w:cs="GHEA Grapalat"/>
          <w:color w:val="000000"/>
          <w:lang w:val="hy-AM"/>
        </w:rPr>
        <w:t xml:space="preserve"> </w:t>
      </w:r>
      <w:r w:rsidR="0043607D" w:rsidRPr="009035BC">
        <w:rPr>
          <w:rFonts w:ascii="Calibri" w:hAnsi="Calibri" w:cs="Calibri"/>
          <w:color w:val="000000"/>
          <w:lang w:val="hy-AM"/>
        </w:rPr>
        <w:t> </w:t>
      </w:r>
      <w:r w:rsidR="00EA6DB5">
        <w:rPr>
          <w:rFonts w:ascii="GHEA Grapalat" w:hAnsi="GHEA Grapalat" w:cs="GHEA Grapalat"/>
          <w:color w:val="000000"/>
          <w:lang w:val="hy-AM"/>
        </w:rPr>
        <w:t xml:space="preserve">աղբահանության </w:t>
      </w:r>
      <w:r w:rsidR="0043607D" w:rsidRPr="009035BC">
        <w:rPr>
          <w:rFonts w:ascii="Calibri" w:hAnsi="Calibri" w:cs="Calibri"/>
          <w:color w:val="000000"/>
          <w:lang w:val="hy-AM"/>
        </w:rPr>
        <w:t> </w:t>
      </w:r>
      <w:r w:rsidR="0043607D" w:rsidRPr="009035BC">
        <w:rPr>
          <w:rFonts w:ascii="GHEA Grapalat" w:hAnsi="GHEA Grapalat" w:cs="GHEA Grapalat"/>
          <w:color w:val="000000"/>
          <w:lang w:val="hy-AM"/>
        </w:rPr>
        <w:t>ծառայություն</w:t>
      </w:r>
      <w:r w:rsidR="0043607D" w:rsidRPr="009035BC">
        <w:rPr>
          <w:rFonts w:ascii="GHEA Grapalat" w:hAnsi="GHEA Grapalat"/>
          <w:color w:val="000000"/>
          <w:lang w:val="hy-AM"/>
        </w:rPr>
        <w:t xml:space="preserve"> </w:t>
      </w:r>
      <w:r w:rsidR="0043607D" w:rsidRPr="009035BC">
        <w:rPr>
          <w:rFonts w:ascii="GHEA Grapalat" w:hAnsi="GHEA Grapalat" w:cs="GHEA Grapalat"/>
          <w:color w:val="000000"/>
          <w:lang w:val="hy-AM"/>
        </w:rPr>
        <w:t>մատուցող</w:t>
      </w:r>
      <w:r w:rsidR="0043607D" w:rsidRPr="009035BC">
        <w:rPr>
          <w:rFonts w:ascii="GHEA Grapalat" w:hAnsi="GHEA Grapalat"/>
          <w:color w:val="000000"/>
          <w:lang w:val="hy-AM"/>
        </w:rPr>
        <w:t xml:space="preserve"> </w:t>
      </w:r>
      <w:r w:rsidR="0043607D" w:rsidRPr="009035BC">
        <w:rPr>
          <w:rFonts w:ascii="GHEA Grapalat" w:hAnsi="GHEA Grapalat" w:cs="GHEA Grapalat"/>
          <w:color w:val="000000"/>
          <w:lang w:val="hy-AM"/>
        </w:rPr>
        <w:t>և</w:t>
      </w:r>
      <w:r w:rsidR="0043607D" w:rsidRPr="009035BC">
        <w:rPr>
          <w:rFonts w:ascii="GHEA Grapalat" w:hAnsi="GHEA Grapalat"/>
          <w:color w:val="000000"/>
          <w:lang w:val="hy-AM"/>
        </w:rPr>
        <w:t xml:space="preserve"> </w:t>
      </w:r>
      <w:r w:rsidR="0043607D" w:rsidRPr="009035BC">
        <w:rPr>
          <w:rFonts w:ascii="GHEA Grapalat" w:hAnsi="GHEA Grapalat" w:cs="GHEA Grapalat"/>
          <w:color w:val="000000"/>
          <w:lang w:val="hy-AM"/>
        </w:rPr>
        <w:t>ստացող</w:t>
      </w:r>
      <w:r w:rsidR="0043607D" w:rsidRPr="009035BC">
        <w:rPr>
          <w:rFonts w:ascii="GHEA Grapalat" w:hAnsi="GHEA Grapalat"/>
          <w:color w:val="000000"/>
          <w:lang w:val="hy-AM"/>
        </w:rPr>
        <w:t xml:space="preserve"> </w:t>
      </w:r>
      <w:r w:rsidR="0043607D" w:rsidRPr="009035BC">
        <w:rPr>
          <w:rFonts w:ascii="GHEA Grapalat" w:hAnsi="GHEA Grapalat" w:cs="GHEA Grapalat"/>
          <w:color w:val="000000"/>
          <w:lang w:val="hy-AM"/>
        </w:rPr>
        <w:t>կողմերի</w:t>
      </w:r>
      <w:r w:rsidR="0043607D" w:rsidRPr="009035BC">
        <w:rPr>
          <w:rFonts w:ascii="GHEA Grapalat" w:hAnsi="GHEA Grapalat"/>
          <w:color w:val="000000"/>
          <w:lang w:val="hy-AM"/>
        </w:rPr>
        <w:t xml:space="preserve"> միջև կնքված պայմանագրով: Ընդ որում, նշված շենքի, շինության և տարածքի սեփականատերը սույն հոդվածի 2-րդ </w:t>
      </w:r>
      <w:r w:rsidR="00B34329" w:rsidRPr="009035BC">
        <w:rPr>
          <w:rFonts w:ascii="GHEA Grapalat" w:hAnsi="GHEA Grapalat"/>
          <w:color w:val="000000"/>
          <w:lang w:val="hy-AM"/>
        </w:rPr>
        <w:t>կետ</w:t>
      </w:r>
      <w:r w:rsidR="0043607D" w:rsidRPr="009035BC">
        <w:rPr>
          <w:rFonts w:ascii="GHEA Grapalat" w:hAnsi="GHEA Grapalat"/>
          <w:color w:val="000000"/>
          <w:lang w:val="hy-AM"/>
        </w:rPr>
        <w:t xml:space="preserve">ի 1-5-րդ </w:t>
      </w:r>
      <w:r w:rsidR="00B34329" w:rsidRPr="009035BC">
        <w:rPr>
          <w:rFonts w:ascii="GHEA Grapalat" w:hAnsi="GHEA Grapalat"/>
          <w:color w:val="000000"/>
          <w:lang w:val="hy-AM"/>
        </w:rPr>
        <w:t>ենթա</w:t>
      </w:r>
      <w:r w:rsidR="0043607D" w:rsidRPr="009035BC">
        <w:rPr>
          <w:rFonts w:ascii="GHEA Grapalat" w:hAnsi="GHEA Grapalat"/>
          <w:color w:val="000000"/>
          <w:lang w:val="hy-AM"/>
        </w:rPr>
        <w:t xml:space="preserve">կետերով և 2.1-ին </w:t>
      </w:r>
      <w:r w:rsidR="00B34329" w:rsidRPr="009035BC">
        <w:rPr>
          <w:rFonts w:ascii="GHEA Grapalat" w:hAnsi="GHEA Grapalat"/>
          <w:color w:val="000000"/>
          <w:lang w:val="hy-AM"/>
        </w:rPr>
        <w:t>կետ</w:t>
      </w:r>
      <w:r w:rsidR="0043607D" w:rsidRPr="009035BC">
        <w:rPr>
          <w:rFonts w:ascii="GHEA Grapalat" w:hAnsi="GHEA Grapalat"/>
          <w:color w:val="000000"/>
          <w:lang w:val="hy-AM"/>
        </w:rPr>
        <w:t>ով սահմանված դրույքաչափերի հետ անհամաձայնության վերաբերյալ գրավոր ներկայացնում է համայնքի ղեկավարին:</w:t>
      </w:r>
    </w:p>
    <w:p w14:paraId="68434E6E" w14:textId="5640D702" w:rsidR="0043607D" w:rsidRPr="009035BC" w:rsidRDefault="000F6A10" w:rsidP="004D1D33">
      <w:pPr>
        <w:pStyle w:val="a4"/>
        <w:shd w:val="clear" w:color="auto" w:fill="FFFFFF"/>
        <w:spacing w:before="0" w:beforeAutospacing="0" w:after="0" w:afterAutospacing="0" w:line="276" w:lineRule="auto"/>
        <w:ind w:firstLine="375"/>
        <w:jc w:val="both"/>
        <w:rPr>
          <w:rFonts w:ascii="GHEA Grapalat" w:hAnsi="GHEA Grapalat"/>
          <w:color w:val="000000"/>
          <w:lang w:val="hy-AM"/>
        </w:rPr>
      </w:pPr>
      <w:r>
        <w:rPr>
          <w:rFonts w:ascii="GHEA Grapalat" w:hAnsi="GHEA Grapalat"/>
          <w:color w:val="000000"/>
          <w:lang w:val="hy-AM"/>
        </w:rPr>
        <w:t>5</w:t>
      </w:r>
      <w:r w:rsidR="0043607D" w:rsidRPr="009035BC">
        <w:rPr>
          <w:rFonts w:ascii="GHEA Grapalat" w:hAnsi="GHEA Grapalat"/>
          <w:color w:val="000000"/>
          <w:lang w:val="hy-AM"/>
        </w:rPr>
        <w:t>.2. Սույն հ</w:t>
      </w:r>
      <w:r w:rsidR="00B34329" w:rsidRPr="009035BC">
        <w:rPr>
          <w:rFonts w:ascii="GHEA Grapalat" w:hAnsi="GHEA Grapalat"/>
          <w:color w:val="000000"/>
          <w:lang w:val="hy-AM"/>
        </w:rPr>
        <w:t>ավել</w:t>
      </w:r>
      <w:r w:rsidR="0043607D" w:rsidRPr="009035BC">
        <w:rPr>
          <w:rFonts w:ascii="GHEA Grapalat" w:hAnsi="GHEA Grapalat"/>
          <w:color w:val="000000"/>
          <w:lang w:val="hy-AM"/>
        </w:rPr>
        <w:t xml:space="preserve">վածի 3-րդ </w:t>
      </w:r>
      <w:r w:rsidR="00B34329" w:rsidRPr="009035BC">
        <w:rPr>
          <w:rFonts w:ascii="GHEA Grapalat" w:hAnsi="GHEA Grapalat"/>
          <w:color w:val="000000"/>
          <w:lang w:val="hy-AM"/>
        </w:rPr>
        <w:t>կետ</w:t>
      </w:r>
      <w:r w:rsidR="0043607D" w:rsidRPr="009035BC">
        <w:rPr>
          <w:rFonts w:ascii="GHEA Grapalat" w:hAnsi="GHEA Grapalat"/>
          <w:color w:val="000000"/>
          <w:lang w:val="hy-AM"/>
        </w:rPr>
        <w:t xml:space="preserve">ի 1-ին և 2-րդ </w:t>
      </w:r>
      <w:r w:rsidR="00B34329" w:rsidRPr="009035BC">
        <w:rPr>
          <w:rFonts w:ascii="GHEA Grapalat" w:hAnsi="GHEA Grapalat"/>
          <w:color w:val="000000"/>
          <w:lang w:val="hy-AM"/>
        </w:rPr>
        <w:t>ենթա</w:t>
      </w:r>
      <w:r w:rsidR="0043607D" w:rsidRPr="009035BC">
        <w:rPr>
          <w:rFonts w:ascii="GHEA Grapalat" w:hAnsi="GHEA Grapalat"/>
          <w:color w:val="000000"/>
          <w:lang w:val="hy-AM"/>
        </w:rPr>
        <w:t xml:space="preserve">կետերով նախատեսված դեպքում ոչ բնակելի նպատակային նշանակության շենքի և (կամ) շինության և (կամ) տարածքի սեփականատերն է կազմակերպում ըստ զանգվածի կամ ծավալի աղբի հավաքման և հաշվարկման ապահովումը` </w:t>
      </w:r>
      <w:r w:rsidR="00B34329" w:rsidRPr="009035BC">
        <w:rPr>
          <w:rFonts w:ascii="GHEA Grapalat" w:hAnsi="GHEA Grapalat"/>
          <w:color w:val="000000"/>
          <w:lang w:val="hy-AM"/>
        </w:rPr>
        <w:t>իրավաբանական անձի կամ անհատ ձեռնարկատիրոջ</w:t>
      </w:r>
      <w:r w:rsidR="0043607D" w:rsidRPr="009035BC">
        <w:rPr>
          <w:rFonts w:ascii="GHEA Grapalat" w:hAnsi="GHEA Grapalat"/>
          <w:color w:val="000000"/>
          <w:lang w:val="hy-AM"/>
        </w:rPr>
        <w:t xml:space="preserve"> կողմից դրա ապահովման անհնարինության դեպքում: Ընդ որում, ըստ զանգվածի կամ ծավալի աղբի հավաքման դեպքում պետք է ապահովվեն աղբի հավաքման ու հեռացման՝ համայնքի ավագանու հաստատած կարգն ու պայմանները:</w:t>
      </w:r>
    </w:p>
    <w:p w14:paraId="7924C07A" w14:textId="622E74FC" w:rsidR="0043607D" w:rsidRPr="009035BC" w:rsidRDefault="000F6A10" w:rsidP="004D1D33">
      <w:pPr>
        <w:pStyle w:val="a4"/>
        <w:shd w:val="clear" w:color="auto" w:fill="FFFFFF"/>
        <w:spacing w:before="0" w:beforeAutospacing="0" w:after="0" w:afterAutospacing="0" w:line="276" w:lineRule="auto"/>
        <w:ind w:firstLine="375"/>
        <w:jc w:val="both"/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lastRenderedPageBreak/>
        <w:t>5</w:t>
      </w:r>
      <w:r w:rsidR="0043607D" w:rsidRPr="009035BC">
        <w:rPr>
          <w:rFonts w:ascii="GHEA Grapalat" w:hAnsi="GHEA Grapalat"/>
          <w:lang w:val="hy-AM"/>
        </w:rPr>
        <w:t>.3. Սույն հ</w:t>
      </w:r>
      <w:r w:rsidR="00B34329" w:rsidRPr="009035BC">
        <w:rPr>
          <w:rFonts w:ascii="GHEA Grapalat" w:hAnsi="GHEA Grapalat"/>
          <w:lang w:val="hy-AM"/>
        </w:rPr>
        <w:t>ավել</w:t>
      </w:r>
      <w:r w:rsidR="0043607D" w:rsidRPr="009035BC">
        <w:rPr>
          <w:rFonts w:ascii="GHEA Grapalat" w:hAnsi="GHEA Grapalat"/>
          <w:lang w:val="hy-AM"/>
        </w:rPr>
        <w:t xml:space="preserve">վածի 3-րդ </w:t>
      </w:r>
      <w:r w:rsidR="009E6812" w:rsidRPr="009035BC">
        <w:rPr>
          <w:rFonts w:ascii="GHEA Grapalat" w:hAnsi="GHEA Grapalat"/>
          <w:lang w:val="hy-AM"/>
        </w:rPr>
        <w:t>կետ</w:t>
      </w:r>
      <w:r w:rsidR="0043607D" w:rsidRPr="009035BC">
        <w:rPr>
          <w:rFonts w:ascii="GHEA Grapalat" w:hAnsi="GHEA Grapalat"/>
          <w:lang w:val="hy-AM"/>
        </w:rPr>
        <w:t xml:space="preserve">ի 1-ին և 2-րդ </w:t>
      </w:r>
      <w:r w:rsidR="009E6812" w:rsidRPr="009035BC">
        <w:rPr>
          <w:rFonts w:ascii="GHEA Grapalat" w:hAnsi="GHEA Grapalat"/>
          <w:lang w:val="hy-AM"/>
        </w:rPr>
        <w:t>ենթա</w:t>
      </w:r>
      <w:r w:rsidR="0043607D" w:rsidRPr="009035BC">
        <w:rPr>
          <w:rFonts w:ascii="GHEA Grapalat" w:hAnsi="GHEA Grapalat"/>
          <w:lang w:val="hy-AM"/>
        </w:rPr>
        <w:t>կետերով նախատեսված կարգավորումները չեն կիրառվում սույն հ</w:t>
      </w:r>
      <w:r w:rsidR="009E6812" w:rsidRPr="009035BC">
        <w:rPr>
          <w:rFonts w:ascii="GHEA Grapalat" w:hAnsi="GHEA Grapalat"/>
          <w:lang w:val="hy-AM"/>
        </w:rPr>
        <w:t>ավել</w:t>
      </w:r>
      <w:r w:rsidR="0043607D" w:rsidRPr="009035BC">
        <w:rPr>
          <w:rFonts w:ascii="GHEA Grapalat" w:hAnsi="GHEA Grapalat"/>
          <w:lang w:val="hy-AM"/>
        </w:rPr>
        <w:t xml:space="preserve">վածի 3.2-րդ </w:t>
      </w:r>
      <w:r w:rsidR="009E6812" w:rsidRPr="009035BC">
        <w:rPr>
          <w:rFonts w:ascii="GHEA Grapalat" w:hAnsi="GHEA Grapalat"/>
          <w:lang w:val="hy-AM"/>
        </w:rPr>
        <w:t>կետ</w:t>
      </w:r>
      <w:r w:rsidR="0043607D" w:rsidRPr="009035BC">
        <w:rPr>
          <w:rFonts w:ascii="GHEA Grapalat" w:hAnsi="GHEA Grapalat"/>
          <w:lang w:val="hy-AM"/>
        </w:rPr>
        <w:t>ով սահմանվող ըստ զանգվածի կամ ծավալի աղբի հավաքման համար համապատասխան աղբամանների տեղադրման, ինչպես նաև աղբատար մեքենաների անարգել մուտքի ու ելքի անհնարինության դեպքերում:</w:t>
      </w:r>
    </w:p>
    <w:p w14:paraId="3AEA1CD4" w14:textId="71AF992E" w:rsidR="00F227DB" w:rsidRPr="00E216A0" w:rsidRDefault="000F6A10" w:rsidP="004D1D33">
      <w:pPr>
        <w:pStyle w:val="a4"/>
        <w:shd w:val="clear" w:color="auto" w:fill="FFFFFF"/>
        <w:spacing w:before="0" w:beforeAutospacing="0" w:after="0" w:afterAutospacing="0" w:line="276" w:lineRule="auto"/>
        <w:ind w:firstLine="426"/>
        <w:jc w:val="both"/>
        <w:rPr>
          <w:rFonts w:ascii="GHEA Grapalat" w:hAnsi="GHEA Grapalat" w:cs="Sylfaen"/>
          <w:color w:val="000000"/>
          <w:lang w:val="hy-AM"/>
        </w:rPr>
      </w:pPr>
      <w:r>
        <w:rPr>
          <w:rFonts w:ascii="GHEA Grapalat" w:hAnsi="GHEA Grapalat" w:cs="Sylfaen"/>
          <w:color w:val="000000"/>
          <w:lang w:val="hy-AM"/>
        </w:rPr>
        <w:t>6</w:t>
      </w:r>
      <w:r w:rsidR="00B52235" w:rsidRPr="00E216A0">
        <w:rPr>
          <w:rFonts w:ascii="GHEA Grapalat" w:hAnsi="GHEA Grapalat" w:cs="Cambria Math"/>
          <w:color w:val="000000"/>
          <w:lang w:val="hy-AM"/>
        </w:rPr>
        <w:t>.</w:t>
      </w:r>
      <w:r w:rsidR="00F227DB" w:rsidRPr="00E216A0">
        <w:rPr>
          <w:rFonts w:ascii="GHEA Grapalat" w:hAnsi="GHEA Grapalat" w:cs="Sylfaen"/>
          <w:color w:val="000000"/>
          <w:lang w:val="hy-AM"/>
        </w:rPr>
        <w:t xml:space="preserve"> Իրավաբանական անձանց և անհատ ձեռնարկատերերի կողմից շինարարական և խոշոր եզրաչափի աղբի հավաքման և փոխադրման թույլտվության համար դրույքաչափը սահմանվում է կոնկրետ հաշվարկված եզրաչափի աղբի քանակի համար սույն հավելվածի 3-րդ կետի 1-ին և  2-րդ ենթակետերի դրույքաչափերով հաշվարկված աղբահանության վճարի 20 տոկոսի չափով։ </w:t>
      </w:r>
    </w:p>
    <w:p w14:paraId="4260CC6E" w14:textId="77777777" w:rsidR="00F227DB" w:rsidRPr="00E216A0" w:rsidRDefault="00F227DB" w:rsidP="004D1D33">
      <w:pPr>
        <w:pStyle w:val="a4"/>
        <w:shd w:val="clear" w:color="auto" w:fill="FFFFFF"/>
        <w:spacing w:before="0" w:beforeAutospacing="0" w:after="0" w:afterAutospacing="0" w:line="276" w:lineRule="auto"/>
        <w:ind w:firstLine="426"/>
        <w:jc w:val="both"/>
        <w:rPr>
          <w:rFonts w:ascii="GHEA Grapalat" w:hAnsi="GHEA Grapalat" w:cs="Sylfaen"/>
          <w:color w:val="000000"/>
          <w:lang w:val="hy-AM"/>
        </w:rPr>
      </w:pPr>
      <w:r w:rsidRPr="00E216A0">
        <w:rPr>
          <w:rFonts w:ascii="GHEA Grapalat" w:hAnsi="GHEA Grapalat" w:cs="Sylfaen"/>
          <w:color w:val="000000"/>
          <w:lang w:val="hy-AM"/>
        </w:rPr>
        <w:t xml:space="preserve">Աղբի հավաքման և փոխադրման թույլտվությունը կարող է տրամադրվել նաև շինարարական և խոշոր եզրաչափի աղբի աղբահանության վճար վճարողներին՝ աղբն ինքնուրույն հավաքելու և փոխադրելու համար։ </w:t>
      </w:r>
    </w:p>
    <w:p w14:paraId="168F6284" w14:textId="727A9EBC" w:rsidR="00F227DB" w:rsidRPr="00E216A0" w:rsidRDefault="000F6A10" w:rsidP="004D1D33">
      <w:pPr>
        <w:pStyle w:val="a4"/>
        <w:shd w:val="clear" w:color="auto" w:fill="FFFFFF"/>
        <w:spacing w:before="0" w:beforeAutospacing="0" w:after="0" w:afterAutospacing="0" w:line="276" w:lineRule="auto"/>
        <w:ind w:firstLine="426"/>
        <w:jc w:val="both"/>
        <w:rPr>
          <w:rFonts w:ascii="GHEA Grapalat" w:hAnsi="GHEA Grapalat" w:cs="Sylfaen"/>
          <w:color w:val="000000"/>
          <w:lang w:val="hy-AM"/>
        </w:rPr>
      </w:pPr>
      <w:r>
        <w:rPr>
          <w:rFonts w:ascii="GHEA Grapalat" w:hAnsi="GHEA Grapalat" w:cs="Cambria Math"/>
          <w:color w:val="000000"/>
          <w:lang w:val="hy-AM"/>
        </w:rPr>
        <w:t>7</w:t>
      </w:r>
      <w:r w:rsidR="00B52235" w:rsidRPr="00E216A0">
        <w:rPr>
          <w:rFonts w:ascii="GHEA Grapalat" w:hAnsi="GHEA Grapalat" w:cs="Cambria Math"/>
          <w:color w:val="000000"/>
          <w:lang w:val="hy-AM"/>
        </w:rPr>
        <w:t>.</w:t>
      </w:r>
      <w:r w:rsidR="00F227DB" w:rsidRPr="00E216A0">
        <w:rPr>
          <w:rFonts w:ascii="GHEA Grapalat" w:hAnsi="GHEA Grapalat" w:cs="Sylfaen"/>
          <w:color w:val="000000"/>
          <w:lang w:val="hy-AM"/>
        </w:rPr>
        <w:t xml:space="preserve"> Աղբահանության վճար վճարող առանձին կատեգորիայի անձանց համար սահմանվում են արտոնություններ՝</w:t>
      </w:r>
    </w:p>
    <w:p w14:paraId="15C33188" w14:textId="77777777" w:rsidR="00F227DB" w:rsidRPr="00E216A0" w:rsidRDefault="00D05413" w:rsidP="004D1D33">
      <w:pPr>
        <w:pStyle w:val="a4"/>
        <w:numPr>
          <w:ilvl w:val="0"/>
          <w:numId w:val="3"/>
        </w:numPr>
        <w:shd w:val="clear" w:color="auto" w:fill="FFFFFF"/>
        <w:spacing w:before="0" w:beforeAutospacing="0" w:after="0" w:afterAutospacing="0" w:line="276" w:lineRule="auto"/>
        <w:ind w:left="0" w:firstLine="426"/>
        <w:jc w:val="both"/>
        <w:rPr>
          <w:rFonts w:ascii="GHEA Grapalat" w:hAnsi="GHEA Grapalat" w:cs="Sylfaen"/>
          <w:color w:val="000000"/>
          <w:lang w:val="hy-AM"/>
        </w:rPr>
      </w:pPr>
      <w:r w:rsidRPr="00E216A0">
        <w:rPr>
          <w:rFonts w:ascii="GHEA Grapalat" w:hAnsi="GHEA Grapalat" w:cs="Sylfaen"/>
          <w:color w:val="000000"/>
          <w:lang w:val="hy-AM"/>
        </w:rPr>
        <w:t>Զ</w:t>
      </w:r>
      <w:r w:rsidR="00F227DB" w:rsidRPr="00E216A0">
        <w:rPr>
          <w:rFonts w:ascii="GHEA Grapalat" w:hAnsi="GHEA Grapalat" w:cs="Sylfaen"/>
          <w:color w:val="000000"/>
          <w:lang w:val="hy-AM"/>
        </w:rPr>
        <w:t xml:space="preserve">ոհված </w:t>
      </w:r>
      <w:r w:rsidRPr="00E216A0">
        <w:rPr>
          <w:rFonts w:ascii="GHEA Grapalat" w:hAnsi="GHEA Grapalat" w:cs="Sylfaen"/>
          <w:color w:val="000000"/>
          <w:lang w:val="hy-AM"/>
        </w:rPr>
        <w:t>զինծառայողների</w:t>
      </w:r>
      <w:r w:rsidR="00F227DB" w:rsidRPr="00E216A0">
        <w:rPr>
          <w:rFonts w:ascii="GHEA Grapalat" w:hAnsi="GHEA Grapalat" w:cs="Sylfaen"/>
          <w:color w:val="000000"/>
          <w:lang w:val="hy-AM"/>
        </w:rPr>
        <w:t xml:space="preserve"> ընտանիքների համար </w:t>
      </w:r>
      <w:r w:rsidR="00F227DB" w:rsidRPr="00E216A0">
        <w:rPr>
          <w:rFonts w:ascii="GHEA Grapalat" w:hAnsi="GHEA Grapalat" w:cs="Arial LatArm"/>
          <w:color w:val="000000"/>
          <w:lang w:val="hy-AM"/>
        </w:rPr>
        <w:t>–</w:t>
      </w:r>
      <w:r w:rsidR="00F227DB" w:rsidRPr="00E216A0">
        <w:rPr>
          <w:rFonts w:ascii="GHEA Grapalat" w:hAnsi="GHEA Grapalat" w:cs="Sylfaen"/>
          <w:color w:val="000000"/>
          <w:lang w:val="hy-AM"/>
        </w:rPr>
        <w:t xml:space="preserve"> 100 տոկոսի չափով, </w:t>
      </w:r>
    </w:p>
    <w:p w14:paraId="7C4FDE22" w14:textId="77777777" w:rsidR="00F227DB" w:rsidRPr="00E216A0" w:rsidRDefault="00F227DB" w:rsidP="004D1D33">
      <w:pPr>
        <w:pStyle w:val="a4"/>
        <w:numPr>
          <w:ilvl w:val="0"/>
          <w:numId w:val="3"/>
        </w:numPr>
        <w:shd w:val="clear" w:color="auto" w:fill="FFFFFF"/>
        <w:spacing w:before="0" w:beforeAutospacing="0" w:after="0" w:afterAutospacing="0" w:line="276" w:lineRule="auto"/>
        <w:ind w:left="0" w:firstLine="426"/>
        <w:jc w:val="both"/>
        <w:rPr>
          <w:rFonts w:ascii="GHEA Grapalat" w:hAnsi="GHEA Grapalat" w:cs="Sylfaen"/>
          <w:color w:val="000000"/>
          <w:lang w:val="hy-AM"/>
        </w:rPr>
      </w:pPr>
      <w:r w:rsidRPr="00E216A0">
        <w:rPr>
          <w:rFonts w:ascii="GHEA Grapalat" w:hAnsi="GHEA Grapalat" w:cs="Sylfaen"/>
          <w:color w:val="000000"/>
          <w:lang w:val="hy-AM"/>
        </w:rPr>
        <w:t>Բազմա</w:t>
      </w:r>
      <w:r w:rsidR="00506FE5" w:rsidRPr="00E216A0">
        <w:rPr>
          <w:rFonts w:ascii="GHEA Grapalat" w:hAnsi="GHEA Grapalat" w:cs="Sylfaen"/>
          <w:color w:val="000000"/>
          <w:lang w:val="hy-AM"/>
        </w:rPr>
        <w:t>նդամ</w:t>
      </w:r>
      <w:r w:rsidRPr="00E216A0">
        <w:rPr>
          <w:rFonts w:ascii="GHEA Grapalat" w:hAnsi="GHEA Grapalat" w:cs="Sylfaen"/>
          <w:color w:val="000000"/>
          <w:lang w:val="hy-AM"/>
        </w:rPr>
        <w:t xml:space="preserve"> /7 և ավելի/ ընտանիքների համար </w:t>
      </w:r>
      <w:r w:rsidRPr="00E216A0">
        <w:rPr>
          <w:rFonts w:ascii="GHEA Grapalat" w:hAnsi="GHEA Grapalat" w:cs="Arial LatArm"/>
          <w:color w:val="000000"/>
          <w:lang w:val="hy-AM"/>
        </w:rPr>
        <w:t>–</w:t>
      </w:r>
      <w:r w:rsidRPr="00E216A0">
        <w:rPr>
          <w:rFonts w:ascii="GHEA Grapalat" w:hAnsi="GHEA Grapalat" w:cs="Sylfaen"/>
          <w:color w:val="000000"/>
          <w:lang w:val="hy-AM"/>
        </w:rPr>
        <w:t xml:space="preserve"> 50 տոկոսի չափով, </w:t>
      </w:r>
    </w:p>
    <w:p w14:paraId="1F09B33E" w14:textId="79AA65CA" w:rsidR="00F227DB" w:rsidRPr="00E216A0" w:rsidRDefault="00F227DB" w:rsidP="004D1D33">
      <w:pPr>
        <w:pStyle w:val="a4"/>
        <w:numPr>
          <w:ilvl w:val="0"/>
          <w:numId w:val="3"/>
        </w:numPr>
        <w:shd w:val="clear" w:color="auto" w:fill="FFFFFF"/>
        <w:spacing w:before="0" w:beforeAutospacing="0" w:after="0" w:afterAutospacing="0" w:line="276" w:lineRule="auto"/>
        <w:ind w:left="0" w:firstLine="426"/>
        <w:contextualSpacing/>
        <w:jc w:val="both"/>
        <w:rPr>
          <w:rFonts w:ascii="GHEA Grapalat" w:hAnsi="GHEA Grapalat"/>
          <w:b/>
          <w:i/>
          <w:lang w:val="hy-AM"/>
        </w:rPr>
      </w:pPr>
      <w:r w:rsidRPr="00E216A0">
        <w:rPr>
          <w:rFonts w:ascii="GHEA Grapalat" w:hAnsi="GHEA Grapalat" w:cs="Sylfaen"/>
          <w:color w:val="000000"/>
          <w:lang w:val="hy-AM"/>
        </w:rPr>
        <w:t xml:space="preserve">Համայնքային ենթակայության կազմակերպություններն ազատվում են աղբահանության վճարներից։ </w:t>
      </w:r>
    </w:p>
    <w:p w14:paraId="522E12C9" w14:textId="77777777" w:rsidR="0014491C" w:rsidRPr="00E216A0" w:rsidRDefault="0014491C" w:rsidP="004D1D33">
      <w:pPr>
        <w:pStyle w:val="a4"/>
        <w:shd w:val="clear" w:color="auto" w:fill="FFFFFF"/>
        <w:spacing w:before="0" w:beforeAutospacing="0" w:after="0" w:afterAutospacing="0" w:line="276" w:lineRule="auto"/>
        <w:ind w:left="426"/>
        <w:contextualSpacing/>
        <w:jc w:val="both"/>
        <w:rPr>
          <w:rFonts w:ascii="GHEA Grapalat" w:hAnsi="GHEA Grapalat"/>
          <w:b/>
          <w:i/>
          <w:lang w:val="hy-AM"/>
        </w:rPr>
      </w:pPr>
    </w:p>
    <w:p w14:paraId="4C938AE0" w14:textId="77777777" w:rsidR="00F227DB" w:rsidRPr="00E216A0" w:rsidRDefault="00F227DB" w:rsidP="004D1D33">
      <w:pPr>
        <w:pStyle w:val="a4"/>
        <w:shd w:val="clear" w:color="auto" w:fill="FFFFFF"/>
        <w:spacing w:before="0" w:beforeAutospacing="0" w:after="0" w:afterAutospacing="0" w:line="276" w:lineRule="auto"/>
        <w:ind w:left="1416"/>
        <w:contextualSpacing/>
        <w:jc w:val="both"/>
        <w:rPr>
          <w:rFonts w:ascii="GHEA Grapalat" w:hAnsi="GHEA Grapalat"/>
          <w:b/>
          <w:i/>
          <w:lang w:val="hy-AM"/>
        </w:rPr>
      </w:pPr>
    </w:p>
    <w:p w14:paraId="534395C1" w14:textId="77777777" w:rsidR="00F227DB" w:rsidRPr="00E216A0" w:rsidRDefault="00F227DB" w:rsidP="004D1D33">
      <w:pPr>
        <w:pStyle w:val="a4"/>
        <w:shd w:val="clear" w:color="auto" w:fill="FFFFFF"/>
        <w:spacing w:before="0" w:beforeAutospacing="0" w:after="0" w:afterAutospacing="0" w:line="276" w:lineRule="auto"/>
        <w:ind w:left="1416"/>
        <w:contextualSpacing/>
        <w:jc w:val="both"/>
        <w:rPr>
          <w:rFonts w:ascii="GHEA Grapalat" w:hAnsi="GHEA Grapalat"/>
          <w:b/>
          <w:i/>
          <w:lang w:val="hy-AM"/>
        </w:rPr>
      </w:pPr>
      <w:r w:rsidRPr="00E216A0">
        <w:rPr>
          <w:rFonts w:ascii="GHEA Grapalat" w:hAnsi="GHEA Grapalat" w:cs="Sylfaen"/>
          <w:b/>
          <w:i/>
          <w:lang w:val="hy-AM"/>
        </w:rPr>
        <w:t>Աշխատակազմի</w:t>
      </w:r>
      <w:r w:rsidRPr="00E216A0">
        <w:rPr>
          <w:rFonts w:ascii="GHEA Grapalat" w:hAnsi="GHEA Grapalat"/>
          <w:b/>
          <w:i/>
          <w:lang w:val="hy-AM"/>
        </w:rPr>
        <w:t xml:space="preserve"> </w:t>
      </w:r>
      <w:r w:rsidRPr="00E216A0">
        <w:rPr>
          <w:rFonts w:ascii="GHEA Grapalat" w:hAnsi="GHEA Grapalat" w:cs="Sylfaen"/>
          <w:b/>
          <w:i/>
          <w:lang w:val="hy-AM"/>
        </w:rPr>
        <w:t>քարտուղար՝</w:t>
      </w:r>
      <w:r w:rsidRPr="00E216A0">
        <w:rPr>
          <w:rFonts w:ascii="GHEA Grapalat" w:hAnsi="GHEA Grapalat"/>
          <w:b/>
          <w:i/>
          <w:lang w:val="hy-AM"/>
        </w:rPr>
        <w:tab/>
        <w:t xml:space="preserve">         </w:t>
      </w:r>
      <w:r w:rsidR="00E216A0">
        <w:rPr>
          <w:rFonts w:ascii="GHEA Grapalat" w:hAnsi="GHEA Grapalat"/>
          <w:b/>
          <w:i/>
          <w:lang w:val="hy-AM"/>
        </w:rPr>
        <w:t xml:space="preserve">    </w:t>
      </w:r>
      <w:r w:rsidR="002C7A10" w:rsidRPr="00E216A0">
        <w:rPr>
          <w:rFonts w:ascii="GHEA Grapalat" w:hAnsi="GHEA Grapalat"/>
          <w:b/>
          <w:i/>
          <w:lang w:val="hy-AM"/>
        </w:rPr>
        <w:t xml:space="preserve"> </w:t>
      </w:r>
      <w:r w:rsidRPr="00E216A0">
        <w:rPr>
          <w:rFonts w:ascii="GHEA Grapalat" w:hAnsi="GHEA Grapalat"/>
          <w:b/>
          <w:i/>
          <w:lang w:val="hy-AM"/>
        </w:rPr>
        <w:t xml:space="preserve">             </w:t>
      </w:r>
      <w:r w:rsidRPr="00E216A0">
        <w:rPr>
          <w:rFonts w:ascii="GHEA Grapalat" w:hAnsi="GHEA Grapalat" w:cs="Sylfaen"/>
          <w:b/>
          <w:i/>
          <w:lang w:val="hy-AM"/>
        </w:rPr>
        <w:t>Նելլի</w:t>
      </w:r>
      <w:r w:rsidRPr="00E216A0">
        <w:rPr>
          <w:rFonts w:ascii="GHEA Grapalat" w:hAnsi="GHEA Grapalat"/>
          <w:b/>
          <w:i/>
          <w:lang w:val="hy-AM"/>
        </w:rPr>
        <w:t xml:space="preserve"> </w:t>
      </w:r>
      <w:r w:rsidRPr="00E216A0">
        <w:rPr>
          <w:rFonts w:ascii="GHEA Grapalat" w:hAnsi="GHEA Grapalat" w:cs="Sylfaen"/>
          <w:b/>
          <w:i/>
          <w:lang w:val="hy-AM"/>
        </w:rPr>
        <w:t>Շահնազարյան</w:t>
      </w:r>
    </w:p>
    <w:p w14:paraId="62D4F9E8" w14:textId="77777777" w:rsidR="00C438D3" w:rsidRPr="00E216A0" w:rsidRDefault="00C438D3" w:rsidP="004D1D33">
      <w:pPr>
        <w:rPr>
          <w:rFonts w:ascii="GHEA Grapalat" w:hAnsi="GHEA Grapalat"/>
        </w:rPr>
      </w:pPr>
    </w:p>
    <w:sectPr w:rsidR="00C438D3" w:rsidRPr="00E216A0" w:rsidSect="00625F86">
      <w:pgSz w:w="11906" w:h="16838"/>
      <w:pgMar w:top="568" w:right="566" w:bottom="709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GHEA Grapalat">
    <w:altName w:val="Arial"/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C083173"/>
    <w:multiLevelType w:val="hybridMultilevel"/>
    <w:tmpl w:val="A01A95A0"/>
    <w:lvl w:ilvl="0" w:tplc="10F27F6A">
      <w:start w:val="1"/>
      <w:numFmt w:val="decimal"/>
      <w:lvlText w:val="%1)"/>
      <w:lvlJc w:val="left"/>
      <w:pPr>
        <w:ind w:left="186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86" w:hanging="360"/>
      </w:pPr>
    </w:lvl>
    <w:lvl w:ilvl="2" w:tplc="0419001B" w:tentative="1">
      <w:start w:val="1"/>
      <w:numFmt w:val="lowerRoman"/>
      <w:lvlText w:val="%3."/>
      <w:lvlJc w:val="right"/>
      <w:pPr>
        <w:ind w:left="3306" w:hanging="180"/>
      </w:pPr>
    </w:lvl>
    <w:lvl w:ilvl="3" w:tplc="0419000F" w:tentative="1">
      <w:start w:val="1"/>
      <w:numFmt w:val="decimal"/>
      <w:lvlText w:val="%4."/>
      <w:lvlJc w:val="left"/>
      <w:pPr>
        <w:ind w:left="4026" w:hanging="360"/>
      </w:pPr>
    </w:lvl>
    <w:lvl w:ilvl="4" w:tplc="04190019" w:tentative="1">
      <w:start w:val="1"/>
      <w:numFmt w:val="lowerLetter"/>
      <w:lvlText w:val="%5."/>
      <w:lvlJc w:val="left"/>
      <w:pPr>
        <w:ind w:left="4746" w:hanging="360"/>
      </w:pPr>
    </w:lvl>
    <w:lvl w:ilvl="5" w:tplc="0419001B" w:tentative="1">
      <w:start w:val="1"/>
      <w:numFmt w:val="lowerRoman"/>
      <w:lvlText w:val="%6."/>
      <w:lvlJc w:val="right"/>
      <w:pPr>
        <w:ind w:left="5466" w:hanging="180"/>
      </w:pPr>
    </w:lvl>
    <w:lvl w:ilvl="6" w:tplc="0419000F" w:tentative="1">
      <w:start w:val="1"/>
      <w:numFmt w:val="decimal"/>
      <w:lvlText w:val="%7."/>
      <w:lvlJc w:val="left"/>
      <w:pPr>
        <w:ind w:left="6186" w:hanging="360"/>
      </w:pPr>
    </w:lvl>
    <w:lvl w:ilvl="7" w:tplc="04190019" w:tentative="1">
      <w:start w:val="1"/>
      <w:numFmt w:val="lowerLetter"/>
      <w:lvlText w:val="%8."/>
      <w:lvlJc w:val="left"/>
      <w:pPr>
        <w:ind w:left="6906" w:hanging="360"/>
      </w:pPr>
    </w:lvl>
    <w:lvl w:ilvl="8" w:tplc="0419001B" w:tentative="1">
      <w:start w:val="1"/>
      <w:numFmt w:val="lowerRoman"/>
      <w:lvlText w:val="%9."/>
      <w:lvlJc w:val="right"/>
      <w:pPr>
        <w:ind w:left="7626" w:hanging="180"/>
      </w:pPr>
    </w:lvl>
  </w:abstractNum>
  <w:abstractNum w:abstractNumId="1" w15:restartNumberingAfterBreak="0">
    <w:nsid w:val="415B72AF"/>
    <w:multiLevelType w:val="hybridMultilevel"/>
    <w:tmpl w:val="E5EE7A4C"/>
    <w:lvl w:ilvl="0" w:tplc="3BB4F470">
      <w:start w:val="1"/>
      <w:numFmt w:val="decimal"/>
      <w:lvlText w:val="%1)"/>
      <w:lvlJc w:val="left"/>
      <w:pPr>
        <w:ind w:left="928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2946" w:hanging="360"/>
      </w:pPr>
    </w:lvl>
    <w:lvl w:ilvl="2" w:tplc="0419001B" w:tentative="1">
      <w:start w:val="1"/>
      <w:numFmt w:val="lowerRoman"/>
      <w:lvlText w:val="%3."/>
      <w:lvlJc w:val="right"/>
      <w:pPr>
        <w:ind w:left="3666" w:hanging="180"/>
      </w:pPr>
    </w:lvl>
    <w:lvl w:ilvl="3" w:tplc="0419000F" w:tentative="1">
      <w:start w:val="1"/>
      <w:numFmt w:val="decimal"/>
      <w:lvlText w:val="%4."/>
      <w:lvlJc w:val="left"/>
      <w:pPr>
        <w:ind w:left="4386" w:hanging="360"/>
      </w:pPr>
    </w:lvl>
    <w:lvl w:ilvl="4" w:tplc="04190019" w:tentative="1">
      <w:start w:val="1"/>
      <w:numFmt w:val="lowerLetter"/>
      <w:lvlText w:val="%5."/>
      <w:lvlJc w:val="left"/>
      <w:pPr>
        <w:ind w:left="5106" w:hanging="360"/>
      </w:pPr>
    </w:lvl>
    <w:lvl w:ilvl="5" w:tplc="0419001B" w:tentative="1">
      <w:start w:val="1"/>
      <w:numFmt w:val="lowerRoman"/>
      <w:lvlText w:val="%6."/>
      <w:lvlJc w:val="right"/>
      <w:pPr>
        <w:ind w:left="5826" w:hanging="180"/>
      </w:pPr>
    </w:lvl>
    <w:lvl w:ilvl="6" w:tplc="0419000F" w:tentative="1">
      <w:start w:val="1"/>
      <w:numFmt w:val="decimal"/>
      <w:lvlText w:val="%7."/>
      <w:lvlJc w:val="left"/>
      <w:pPr>
        <w:ind w:left="6546" w:hanging="360"/>
      </w:pPr>
    </w:lvl>
    <w:lvl w:ilvl="7" w:tplc="04190019" w:tentative="1">
      <w:start w:val="1"/>
      <w:numFmt w:val="lowerLetter"/>
      <w:lvlText w:val="%8."/>
      <w:lvlJc w:val="left"/>
      <w:pPr>
        <w:ind w:left="7266" w:hanging="360"/>
      </w:pPr>
    </w:lvl>
    <w:lvl w:ilvl="8" w:tplc="0419001B" w:tentative="1">
      <w:start w:val="1"/>
      <w:numFmt w:val="lowerRoman"/>
      <w:lvlText w:val="%9."/>
      <w:lvlJc w:val="right"/>
      <w:pPr>
        <w:ind w:left="7986" w:hanging="180"/>
      </w:pPr>
    </w:lvl>
  </w:abstractNum>
  <w:abstractNum w:abstractNumId="2" w15:restartNumberingAfterBreak="0">
    <w:nsid w:val="7E671742"/>
    <w:multiLevelType w:val="hybridMultilevel"/>
    <w:tmpl w:val="56DA3F08"/>
    <w:lvl w:ilvl="0" w:tplc="F93AC58E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110B13"/>
    <w:rsid w:val="000E7E3F"/>
    <w:rsid w:val="000F6A10"/>
    <w:rsid w:val="00110B13"/>
    <w:rsid w:val="0014491C"/>
    <w:rsid w:val="0027343B"/>
    <w:rsid w:val="002C7A10"/>
    <w:rsid w:val="00306465"/>
    <w:rsid w:val="00334664"/>
    <w:rsid w:val="0043607D"/>
    <w:rsid w:val="004955E3"/>
    <w:rsid w:val="004D1D33"/>
    <w:rsid w:val="00506FE5"/>
    <w:rsid w:val="00551568"/>
    <w:rsid w:val="005651EA"/>
    <w:rsid w:val="005A60D8"/>
    <w:rsid w:val="005C2E40"/>
    <w:rsid w:val="00625F86"/>
    <w:rsid w:val="00654F2F"/>
    <w:rsid w:val="00657DB5"/>
    <w:rsid w:val="006E6D80"/>
    <w:rsid w:val="009035BC"/>
    <w:rsid w:val="00921622"/>
    <w:rsid w:val="00921883"/>
    <w:rsid w:val="009E65C1"/>
    <w:rsid w:val="009E6812"/>
    <w:rsid w:val="00A0460A"/>
    <w:rsid w:val="00B34329"/>
    <w:rsid w:val="00B52235"/>
    <w:rsid w:val="00BB035A"/>
    <w:rsid w:val="00C438D3"/>
    <w:rsid w:val="00D05413"/>
    <w:rsid w:val="00D12CF8"/>
    <w:rsid w:val="00E216A0"/>
    <w:rsid w:val="00EA6DB5"/>
    <w:rsid w:val="00F015E1"/>
    <w:rsid w:val="00F227DB"/>
    <w:rsid w:val="00F615E9"/>
    <w:rsid w:val="00F6403B"/>
    <w:rsid w:val="00FC59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22ACCB"/>
  <w15:docId w15:val="{B93E9CB7-EEEC-47CF-A06F-84A334D90B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015E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10B13"/>
    <w:pPr>
      <w:spacing w:after="0" w:line="240" w:lineRule="auto"/>
    </w:pPr>
  </w:style>
  <w:style w:type="paragraph" w:styleId="a4">
    <w:name w:val="Normal (Web)"/>
    <w:basedOn w:val="a"/>
    <w:uiPriority w:val="99"/>
    <w:unhideWhenUsed/>
    <w:rsid w:val="00110B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B522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52235"/>
    <w:rPr>
      <w:rFonts w:ascii="Tahoma" w:hAnsi="Tahoma" w:cs="Tahoma"/>
      <w:sz w:val="16"/>
      <w:szCs w:val="16"/>
    </w:rPr>
  </w:style>
  <w:style w:type="character" w:styleId="a7">
    <w:name w:val="Emphasis"/>
    <w:basedOn w:val="a0"/>
    <w:uiPriority w:val="20"/>
    <w:qFormat/>
    <w:rsid w:val="0043607D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3210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00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3</Pages>
  <Words>918</Words>
  <Characters>5238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STFC</Company>
  <LinksUpToDate>false</LinksUpToDate>
  <CharactersWithSpaces>6144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Owner</cp:lastModifiedBy>
  <cp:revision>54</cp:revision>
  <cp:lastPrinted>2023-12-28T06:27:00Z</cp:lastPrinted>
  <dcterms:created xsi:type="dcterms:W3CDTF">2019-11-14T08:04:00Z</dcterms:created>
  <dcterms:modified xsi:type="dcterms:W3CDTF">2025-01-10T07:03:00Z</dcterms:modified>
</cp:coreProperties>
</file>