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63146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    Հավելված1</w:t>
      </w:r>
    </w:p>
    <w:p w14:paraId="706D40F7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bookmarkStart w:id="0" w:name="_GoBack"/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2A622B35" w14:textId="04C24D56" w:rsidR="004133C5" w:rsidRDefault="009D7194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13</w:t>
      </w:r>
      <w:r w:rsidR="003043A0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հունվար</w:t>
      </w:r>
      <w:r w:rsidR="003043A0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ի</w:t>
      </w:r>
      <w:r w:rsidR="004133C5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202</w:t>
      </w:r>
      <w:r w:rsidR="00D3329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5</w:t>
      </w:r>
      <w:r w:rsidR="004133C5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թ</w:t>
      </w:r>
    </w:p>
    <w:p w14:paraId="13206440" w14:textId="4E7A99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N</w:t>
      </w:r>
      <w:r w:rsidR="009D7194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2</w:t>
      </w:r>
      <w:r w:rsidR="003043A0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-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Ն  որոշման </w:t>
      </w:r>
      <w:bookmarkEnd w:id="0"/>
    </w:p>
    <w:p w14:paraId="208A4391" w14:textId="77777777" w:rsidR="004133C5" w:rsidRDefault="004133C5" w:rsidP="004133C5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4F0F4E3F" w14:textId="77777777" w:rsidR="004133C5" w:rsidRDefault="004133C5" w:rsidP="004133C5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Աղյուսակ N 1</w:t>
      </w:r>
    </w:p>
    <w:p w14:paraId="19399E41" w14:textId="77777777" w:rsidR="004133C5" w:rsidRDefault="004133C5" w:rsidP="004133C5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5278F582" w14:textId="77777777" w:rsidR="004133C5" w:rsidRDefault="004133C5" w:rsidP="004133C5">
      <w:pPr>
        <w:spacing w:after="0" w:line="240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>
        <w:rPr>
          <w:rFonts w:ascii="GHEA Grapalat" w:eastAsia="Calibri" w:hAnsi="GHEA Grapalat" w:cs="Sylfaen"/>
          <w:b/>
          <w:bCs/>
          <w:lang w:val="hy-AM"/>
        </w:rPr>
        <w:t>Հայաստանի Հանրապետության Սյունիքի մարզի Կապան</w:t>
      </w:r>
      <w:r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lang w:val="hy-AM"/>
        </w:rPr>
        <w:t>համայնքում</w:t>
      </w:r>
      <w:r>
        <w:rPr>
          <w:rFonts w:ascii="GHEA Grapalat" w:eastAsia="Calibri" w:hAnsi="GHEA Grapalat" w:cs="Times New Roman"/>
          <w:b/>
          <w:bCs/>
          <w:lang w:val="hy-AM"/>
        </w:rPr>
        <w:t xml:space="preserve">  </w:t>
      </w:r>
      <w:r>
        <w:rPr>
          <w:rFonts w:ascii="GHEA Grapalat" w:eastAsia="Calibri" w:hAnsi="GHEA Grapalat" w:cs="Sylfaen"/>
          <w:b/>
          <w:bCs/>
          <w:lang w:val="hy-AM"/>
        </w:rPr>
        <w:t xml:space="preserve">2025 թվականի համար </w:t>
      </w:r>
      <w:r>
        <w:rPr>
          <w:rFonts w:ascii="GHEA Grapalat" w:eastAsia="Calibri" w:hAnsi="GHEA Grapalat" w:cs="Times New Roman"/>
          <w:b/>
          <w:bCs/>
          <w:lang w:val="hy-AM"/>
        </w:rPr>
        <w:t xml:space="preserve">  </w:t>
      </w:r>
      <w:r>
        <w:rPr>
          <w:rFonts w:ascii="GHEA Grapalat" w:eastAsia="Calibri" w:hAnsi="GHEA Grapalat" w:cs="Sylfaen"/>
          <w:b/>
          <w:bCs/>
          <w:lang w:val="hy-AM"/>
        </w:rPr>
        <w:t>տեղական</w:t>
      </w:r>
      <w:r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lang w:val="hy-AM"/>
        </w:rPr>
        <w:t>տուրքերի և վճարների տեսակներն ու դրույքաչափերը</w:t>
      </w:r>
    </w:p>
    <w:p w14:paraId="056F6A86" w14:textId="77777777" w:rsidR="004133C5" w:rsidRDefault="004133C5" w:rsidP="004133C5">
      <w:pPr>
        <w:spacing w:after="0" w:line="240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tbl>
      <w:tblPr>
        <w:tblStyle w:val="a3"/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80"/>
        <w:gridCol w:w="2127"/>
      </w:tblGrid>
      <w:tr w:rsidR="004133C5" w14:paraId="50001563" w14:textId="77777777" w:rsidTr="004133C5">
        <w:trPr>
          <w:trHeight w:val="7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588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ՏԵՂԱԿԱՆ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ՏՈՒՐՔԵՐԻ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ՏԵՍԱԿՆԵՐԸ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995F" w14:textId="77777777" w:rsidR="004133C5" w:rsidRDefault="004133C5">
            <w:pPr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Որոշմամբ սահմանված դրույքաչափը՝ այդ թվում բազային</w:t>
            </w:r>
          </w:p>
          <w:p w14:paraId="2CFBB94A" w14:textId="77777777" w:rsidR="004133C5" w:rsidRDefault="004133C5">
            <w:pPr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ՀՀ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դրամ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</w:p>
        </w:tc>
      </w:tr>
      <w:tr w:rsidR="004133C5" w14:paraId="78253402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5813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   1. 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օրենսդրությամբ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կարգով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հաստատված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ճարտարապետաշինարարական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նախագծին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համապատասխան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վարչական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նոր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շենքերի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շինությունների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շինությունների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շինարարության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(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տեղադրման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>) (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բացառությամբ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օրենսդրությամբ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շինարարության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թույլտվություն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չպահանջող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դեպքերի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)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թույլտվության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3F7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4FF14583" w14:textId="77777777" w:rsidTr="004133C5">
        <w:trPr>
          <w:trHeight w:val="45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234B" w14:textId="77777777" w:rsidR="004133C5" w:rsidRDefault="004133C5" w:rsidP="004133C5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հիմնական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և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3BE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43874703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853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անհատական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բնակելի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այգեգործական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ամառանոցային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համար՝</w:t>
            </w:r>
            <w:r w:rsidRPr="004133C5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տասնհինգ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6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CBE4FE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5C0B960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4133C5" w14:paraId="0236E810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07F8" w14:textId="77777777" w:rsidR="004133C5" w:rsidRDefault="004133C5">
            <w:pPr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. 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200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՝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տասնհինգ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2A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629F20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1F04F498" w14:textId="77777777" w:rsidTr="004133C5">
        <w:trPr>
          <w:trHeight w:val="7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6869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կետի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1-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ին</w:t>
            </w:r>
            <w:r w:rsidRPr="004133C5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ենթակետով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չնախատեսված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ցանկում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ընդգրկված՝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սահմանամերձ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բնակավայրերից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տարբերվող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կառուցվող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թվում՝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946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19E2F06C" w14:textId="77777777" w:rsidTr="004133C5">
        <w:trPr>
          <w:trHeight w:val="6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2D9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երեսուն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C6A6A9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98860E0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6FF93D6D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47B66673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A5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7C4FC61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B6FDF7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90000</w:t>
            </w:r>
          </w:p>
          <w:p w14:paraId="2DDD849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63582C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</w:t>
            </w:r>
          </w:p>
          <w:p w14:paraId="6DE7F7C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7191FB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133C5" w14:paraId="3BABCAF4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2E96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501-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1000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100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0BDF1A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1ED7B1A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0E98549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04F1C48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FB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FAE6DC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1B6242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  <w:p w14:paraId="439633E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452EEA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  <w:p w14:paraId="2C9B63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033BB7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4133C5" w14:paraId="63EC3D8B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BCBF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1001-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200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376B784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6C6B0B68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61A1876B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0CD510C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44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1E06239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C90AF0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600000</w:t>
            </w:r>
          </w:p>
          <w:p w14:paraId="059852F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FB3FEC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400000</w:t>
            </w:r>
          </w:p>
          <w:p w14:paraId="7742472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4B1613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</w:tc>
      </w:tr>
      <w:tr w:rsidR="004133C5" w14:paraId="69050991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FC4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դ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3001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գերազանցող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հանրագումարի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ենթա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սահմանված՝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վայրի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գործակցի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արտադրյալը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028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:rsidRPr="009D7194" w14:paraId="60E2A0B3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F41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   3)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չնախատեսված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0B8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2DD4E452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DEA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երեսուն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CF7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EF9BD0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133C5" w14:paraId="293E245D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FB8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501-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հիսուն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66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F94599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4133C5" w14:paraId="6EDE742F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DF4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1001-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հիսուն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1F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37BC91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4133C5" w14:paraId="1207A223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2097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3001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հարյուր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1E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4EFE3E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4133C5" w14:paraId="54637AD0" w14:textId="77777777" w:rsidTr="004133C5">
        <w:trPr>
          <w:trHeight w:val="48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E48B" w14:textId="77777777" w:rsidR="004133C5" w:rsidRDefault="004133C5" w:rsidP="004133C5">
            <w:pPr>
              <w:numPr>
                <w:ilvl w:val="0"/>
                <w:numId w:val="5"/>
              </w:numPr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B71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3D586F72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527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ա. 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B4724A0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3354EAF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 –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գործակից՝ 2,0</w:t>
            </w:r>
          </w:p>
          <w:p w14:paraId="5BC6BB3A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7209946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38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D7BB71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E2C8D0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</w:t>
            </w:r>
          </w:p>
          <w:p w14:paraId="3E2A456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6B5DCA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39DE069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5B0DE9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133C5" w14:paraId="2DF1C4A5" w14:textId="77777777" w:rsidTr="004133C5">
        <w:trPr>
          <w:trHeight w:val="314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366B" w14:textId="77777777" w:rsidR="004133C5" w:rsidRDefault="004133C5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lastRenderedPageBreak/>
              <w:t xml:space="preserve">     բ. 20 և ավելի քառակուսի մետր ընդհանուր մակերես ունեցող շենքերի և շինությունների համար` 10 հազար դրամ</w:t>
            </w:r>
            <w:r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</w:p>
          <w:p w14:paraId="2A0C5DB8" w14:textId="77777777" w:rsidR="004133C5" w:rsidRDefault="004133C5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- 10-12-րդ գոտում կառուցվող շենքերի և շինությունների համար – գործակից՝ 3,0 </w:t>
            </w:r>
          </w:p>
          <w:p w14:paraId="3774342F" w14:textId="77777777" w:rsidR="004133C5" w:rsidRDefault="004133C5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- 13-16-րդ գոտում կառուցվող շենքերի և շինությունների համար – գործակից՝ 2,0</w:t>
            </w:r>
          </w:p>
          <w:p w14:paraId="0002CED6" w14:textId="77777777" w:rsidR="004133C5" w:rsidRDefault="004133C5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- 17-20-րդ գոտում կառուցվող շենքերի և շինությունների համար  – գործակից՝ 1,0</w:t>
            </w:r>
          </w:p>
          <w:p w14:paraId="06C5A077" w14:textId="77777777" w:rsidR="004133C5" w:rsidRDefault="004133C5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BF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89CC60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165A60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  <w:p w14:paraId="439E355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7709D8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2657040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3415F4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</w:tc>
      </w:tr>
      <w:tr w:rsidR="004133C5" w14:paraId="75F74A55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C649" w14:textId="77777777" w:rsidR="004133C5" w:rsidRDefault="004133C5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2</w:t>
            </w:r>
            <w:r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(բացառությամբ Կառավարության սահմանած ցանկում ընդգրկված՝ սահմանամերձ բնակավայրերի տարածքում կառուցվող շենքերի և շինությունների) շինարարության թույլտվության ժամկետների երկարաձգման յուրաքանչյուր տարվա (այդ թվում՝ ոչ ամբողջական) համար` </w:t>
            </w:r>
          </w:p>
          <w:p w14:paraId="57F097EA" w14:textId="77777777" w:rsidR="004133C5" w:rsidRDefault="004133C5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1) 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 60 հազար դրամ</w:t>
            </w:r>
          </w:p>
          <w:p w14:paraId="4400CB18" w14:textId="77777777" w:rsidR="004133C5" w:rsidRDefault="004133C5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 ա</w:t>
            </w:r>
            <w:r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200-ից 500 քառակուսի մետր ընդհանուր մակերես ունեցող շենքերի և շինությունների համար` վաթսուն հազար դրամ</w:t>
            </w:r>
            <w:r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</w:p>
          <w:p w14:paraId="6D7C1E73" w14:textId="77777777" w:rsidR="004133C5" w:rsidRDefault="004133C5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- 10-12-րդ գոտում կառուցվող շենքերի և շինությունների համար – գործակից՝ 3,0 </w:t>
            </w:r>
          </w:p>
          <w:p w14:paraId="4DA90D99" w14:textId="77777777" w:rsidR="004133C5" w:rsidRDefault="004133C5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- 13-16-րդ գոտում կառուցվող շենքերի և շինությունների համար – գործակից՝ 2,0</w:t>
            </w:r>
          </w:p>
          <w:p w14:paraId="697B8F1B" w14:textId="77777777" w:rsidR="004133C5" w:rsidRDefault="004133C5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- 17-20-րդ գոտում կառուցվող շենքերի և շինությունների համար  – գործակից՝ 1,0</w:t>
            </w:r>
          </w:p>
          <w:p w14:paraId="442DE78F" w14:textId="77777777" w:rsidR="004133C5" w:rsidRDefault="004133C5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03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15C857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5787F3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AB462A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539711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7B36F3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9BD98B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998B69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2A1A05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D90E92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B4D0B7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5BE3BC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E0765A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CD3B24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06A216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28F882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180000</w:t>
            </w:r>
          </w:p>
          <w:p w14:paraId="17678BC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A690C1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120000</w:t>
            </w:r>
          </w:p>
          <w:p w14:paraId="2B01587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DABE18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</w:t>
            </w:r>
          </w:p>
        </w:tc>
      </w:tr>
      <w:tr w:rsidR="004133C5" w14:paraId="17BC4CD8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A6E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բ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501-ից 1000 քառակուսի մետր ընդհանուր մակերես ունեցող շենքերի և շինությունների համար` 200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D6DACE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38FD9DC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20A5BDF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1176706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FF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  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D1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8D3F44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64EB54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600000</w:t>
            </w:r>
          </w:p>
          <w:p w14:paraId="448D909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5F1511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400000</w:t>
            </w:r>
          </w:p>
          <w:p w14:paraId="15C1B85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3C92C7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200000</w:t>
            </w:r>
          </w:p>
        </w:tc>
      </w:tr>
      <w:tr w:rsidR="004133C5" w14:paraId="290ED99B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ABF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1001-ից 3000 քառակուսի մետր ընդհանուր մակերես ունեցող շենքերի և շինությունների համար՝ 400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5BF31F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2EC08BA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04178C0F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1664CFA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A7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A5320D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220904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1200000</w:t>
            </w:r>
          </w:p>
          <w:p w14:paraId="464B02E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6BA2F7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800000</w:t>
            </w:r>
          </w:p>
          <w:p w14:paraId="6FBC4EE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62D0B1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400000</w:t>
            </w:r>
          </w:p>
        </w:tc>
      </w:tr>
      <w:tr w:rsidR="004133C5" w14:paraId="6083D02E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2E5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դ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3001 և ավելի քառակուսի մետր ընդհանուր մակերես ունեցող շենքերի և շինությունների համար՝ երկու միլիոն դրամի և 3000 քառակուսի մետրը գերազանցող մինչև յուրաքանչյուր 3000 քառակուսի մետրի համար երկու միլիոն դրամի հանրագումարի ու սույն կետով սահմանված՝ շենքի կամ շինության կառուցման վայրի գոտիականությանը համապատասխանող գոտիականության գործակցի արտադրյալը։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EE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:rsidRPr="009D7194" w14:paraId="258215F9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6D1F" w14:textId="77777777" w:rsidR="004133C5" w:rsidRDefault="004133C5">
            <w:pPr>
              <w:jc w:val="both"/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3. Համայնքի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գոյություն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ուժեղացման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արդիականացման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բարեկարգման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օրենսդրությամբ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չպահանջվող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կարգով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հաստատված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ճարտարապետաշինարարական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422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7983497D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BF1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1) չի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գաբարիտային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երեք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95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842DB5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hy-AM"/>
              </w:rPr>
            </w:pPr>
          </w:p>
          <w:p w14:paraId="77E6830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  <w:p w14:paraId="613DBA99" w14:textId="77777777" w:rsidR="004133C5" w:rsidRDefault="004133C5">
            <w:pPr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en-US"/>
              </w:rPr>
            </w:pPr>
          </w:p>
          <w:p w14:paraId="182C609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3457672A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342D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2) բացի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արդիականացման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տրամաչափային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6E3F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:rsidRPr="009D7194" w14:paraId="33AD8741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EE7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3) նախատեսվում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միայն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գաբարիտային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ստորգետնյա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նկատմամբ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։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2D3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5059E7B0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0D9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4. 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քաղաքաշինական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քանդման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քանդման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չպահանջվող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C3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A2689A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37B683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133C5" w14:paraId="659BD398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1F62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5. 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երկու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14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B2D8FF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DF9DCE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4133C5" w14:paraId="37B4069C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53F9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6. 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երկու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49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785F84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9922C2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4133C5" w14:paraId="4EDF4E7B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594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7. 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երկու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B58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6945AE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471052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4133C5" w14:paraId="53D48071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B00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8.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E1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992BC8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D5653A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4133C5" w14:paraId="3F40335A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472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9.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77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276986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AC1936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4133C5" w14:paraId="08CB12A5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DD3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10.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2F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09BFAE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7AF4568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AA8CCF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4133C5" w14:paraId="4FDA2569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F64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FF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11.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խանութներում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կրպակներում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ավտոլվացման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նորոգման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վաթսուն հազար դրամ՝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777C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3BB9A9A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F26D58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72EDB18A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FBA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12.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խանութներում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կրպակներում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ավտոլվացման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նորոգման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քսան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6C0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CA79F5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4597CFC6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C0AC7C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49E155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FA6CAD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CC027D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2C4600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2A5DEE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0658B1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295507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53CA2A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39783B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1C6177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77E4A1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42765342" w14:textId="77777777" w:rsidTr="004133C5">
        <w:trPr>
          <w:trHeight w:val="103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032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13.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թանկարժեք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մետաղներից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պատրաստված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որոշակի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առք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հիսուն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68A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1B045E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</w:t>
            </w:r>
          </w:p>
        </w:tc>
      </w:tr>
      <w:tr w:rsidR="004133C5" w14:paraId="5A63C69D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E87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14.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ոգելից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ալկոհոլային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խմիչքի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143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7696DCDF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559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26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մինչև տասը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A2C6D6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56E14E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7B24F839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AC8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4000009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F0E29E5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D69FAC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75C5794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  <w:p w14:paraId="33CB923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3B4D23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AF2904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4133C5" w14:paraId="118319B4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3D71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26-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տասը հազար մեկ դրամից մինչև տասներեք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7BD5D73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55AE378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17958BF7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4C9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1B2DA4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12000</w:t>
            </w:r>
          </w:p>
          <w:p w14:paraId="456BEACC" w14:textId="77777777" w:rsidR="004133C5" w:rsidRDefault="004133C5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81B5F43" w14:textId="77777777" w:rsidR="004133C5" w:rsidRDefault="004133C5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D22854D" w14:textId="77777777" w:rsidR="004133C5" w:rsidRDefault="004133C5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060AD65" w14:textId="77777777" w:rsidR="004133C5" w:rsidRDefault="004133C5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18000</w:t>
            </w:r>
          </w:p>
          <w:p w14:paraId="37E8CE0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935210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6000</w:t>
            </w:r>
          </w:p>
          <w:p w14:paraId="06403F9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9D453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3600</w:t>
            </w:r>
          </w:p>
        </w:tc>
      </w:tr>
      <w:tr w:rsidR="004133C5" w14:paraId="6886263C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B2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3) 50-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տասներեք հազար մեկ դրամից մինչև քսան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0DE7A34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A6FF4C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040E0DD3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C7A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02C805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18000</w:t>
            </w:r>
          </w:p>
          <w:p w14:paraId="564418D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D78DEE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10BD04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27000</w:t>
            </w:r>
          </w:p>
          <w:p w14:paraId="6D4232D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FA6714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</w:t>
            </w:r>
          </w:p>
          <w:p w14:paraId="4F536EC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ECEA46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5400</w:t>
            </w:r>
          </w:p>
        </w:tc>
      </w:tr>
      <w:tr w:rsidR="004133C5" w14:paraId="6C55B5A6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C0A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4) 100-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 հազար մեկ դրամից մինչև քսանհինգ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296DE13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77654375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02D9C8D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C04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C3A6A1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4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000</w:t>
            </w:r>
          </w:p>
          <w:p w14:paraId="68045F2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AC3259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B853A0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1106FF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36000</w:t>
            </w:r>
          </w:p>
          <w:p w14:paraId="2EA44AF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FDBF53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  <w:p w14:paraId="645A130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E9885E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277D4DD7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8D21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5)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քսանհինգ հազար մեկ դրամից մինչև քառասունհինգ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7500ED2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3F96B38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1373260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368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19D86F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40000</w:t>
            </w:r>
          </w:p>
          <w:p w14:paraId="334F273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EA13EE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AF610E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</w:t>
            </w:r>
          </w:p>
          <w:p w14:paraId="1CF3861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56C438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6568433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BE7DB1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8CCE51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4133C5" w14:paraId="0836C396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0A93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6)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քառասունհինգ հազար մեկ դրամից մինչև հարյուր մեկ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2142583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</w:p>
          <w:p w14:paraId="093FBD6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-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6D52F14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676D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48C80A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  <w:p w14:paraId="1D30B8D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130346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157FA0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  <w:p w14:paraId="07200D3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3A746E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  <w:p w14:paraId="7356E80C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8110B1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0E47A5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30000</w:t>
            </w:r>
          </w:p>
        </w:tc>
      </w:tr>
      <w:tr w:rsidR="004133C5" w14:paraId="2E71A77A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12C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15.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սահմանափակումներին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փոխարինիչների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նմանակների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7F9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6DBAC67A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B9C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26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մինչև տասը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0A0CF11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1,0</w:t>
            </w:r>
          </w:p>
          <w:p w14:paraId="2D88C563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730920E2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79A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B764F3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4C8F93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D0EB5B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085CE59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6EDFFA9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19C4F1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491F04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509D9870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207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26-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տասը հազար մեկ դրամից մինչև տասներեք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CB46A72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10648E1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CAC4A7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5D0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AF5D81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12000</w:t>
            </w:r>
          </w:p>
          <w:p w14:paraId="446F90A5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70CDCE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382CD3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1C07FEF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9CD1BD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</w:t>
            </w:r>
          </w:p>
          <w:p w14:paraId="4CB2570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0C1A9D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0B1E173B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D9E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3) 50-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տասներեք հազար մեկ դրամից մինչև քսան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67CE3FB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6E707CB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6C6E769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CF5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99A50D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14000</w:t>
            </w:r>
          </w:p>
          <w:p w14:paraId="501AEE10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42BC5F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E573D2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21000</w:t>
            </w:r>
          </w:p>
          <w:p w14:paraId="43D1A42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C938C1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7000</w:t>
            </w:r>
          </w:p>
          <w:p w14:paraId="2371337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8D0BE3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4200</w:t>
            </w:r>
          </w:p>
        </w:tc>
      </w:tr>
      <w:tr w:rsidR="004133C5" w14:paraId="4C184AFA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DE5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4) 100-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 հազար մեկ դրամից մինչև քսանհինգ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DF79A6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5EEA4ED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5DE01CA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8A6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0F6842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000</w:t>
            </w:r>
          </w:p>
          <w:p w14:paraId="4C38FC7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13A972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FC5B44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33000</w:t>
            </w:r>
          </w:p>
          <w:p w14:paraId="5EA193A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7A97C4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  <w:p w14:paraId="3C1276A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B5DE49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11F0E3F5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40E5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5)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քսանհինգ հազար մեկ դրամից մինչև քառասունհինգ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A23767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D85AFC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2CB5C76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1C7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6F9FB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26000</w:t>
            </w:r>
          </w:p>
          <w:p w14:paraId="5F4DE81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ACDD3A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53DC64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39000</w:t>
            </w:r>
          </w:p>
          <w:p w14:paraId="3DED2B8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EAB8C5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13000</w:t>
            </w:r>
          </w:p>
          <w:p w14:paraId="2632FB0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CD63D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7800</w:t>
            </w:r>
          </w:p>
        </w:tc>
      </w:tr>
      <w:tr w:rsidR="004133C5" w14:paraId="62E23410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E56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6)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քառասունհինգ հազար մեկ դրամից մինչև հարյուր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1D1D76A2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E5CE7C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1D34058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04D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BA39F0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46000</w:t>
            </w:r>
          </w:p>
          <w:p w14:paraId="1F18057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795813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D8BDC0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69000</w:t>
            </w:r>
          </w:p>
          <w:p w14:paraId="39859EF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62F2A3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23000</w:t>
            </w:r>
          </w:p>
          <w:p w14:paraId="6A734F5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4B7311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13800</w:t>
            </w:r>
          </w:p>
        </w:tc>
      </w:tr>
      <w:tr w:rsidR="004133C5" w14:paraId="2C8BC866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305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16.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Իրավաբանական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անձանց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անհատ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ձեռնարկատերերին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բացօթյա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երեք հարյուր հիսուն դրամ՝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97C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6EBBD84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7CD2582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4133C5" w14:paraId="6D05E190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5C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17.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զվարճանքի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շահումով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խաղերի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վիճակախաղերի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խաղատներին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բաղնիքներին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սաունաներին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ժամը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24.00-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հետո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DA9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6D0CB1D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30CCC4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6E084E29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316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1)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հազարից մինչև հիսուն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DE4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50000</w:t>
            </w:r>
          </w:p>
        </w:tc>
      </w:tr>
      <w:tr w:rsidR="004133C5" w14:paraId="6271CBF4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5FF9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զվարճանքի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քսանհինգ հազարից մինչև հարյուր հազար դրամ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AEA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150000</w:t>
            </w:r>
          </w:p>
        </w:tc>
      </w:tr>
      <w:tr w:rsidR="004133C5" w14:paraId="37878263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2B9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բաղնիքների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սաունաների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երկու հարյուր հազարից մինչև հինգ հարյուր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A1B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</w:tc>
      </w:tr>
      <w:tr w:rsidR="004133C5" w14:paraId="63240141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8A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4)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խաղատների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հարյուր հազարից մինչև մեկ միլիոն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377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750000</w:t>
            </w:r>
          </w:p>
        </w:tc>
      </w:tr>
      <w:tr w:rsidR="004133C5" w14:paraId="68FAC51E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099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5)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շահումով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խաղերի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երկու հարյուր հիսուն հազարից մինչև հինգ հարյուր հազար դրամ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735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750000</w:t>
            </w:r>
          </w:p>
        </w:tc>
      </w:tr>
      <w:tr w:rsidR="004133C5" w14:paraId="1097920E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FB1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6)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վիճակախաղերի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հազարից մինչև հարյուր հիսուն հազար դրամ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AB5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225000</w:t>
            </w:r>
          </w:p>
        </w:tc>
      </w:tr>
      <w:tr w:rsidR="004133C5" w14:paraId="73DE67AD" w14:textId="77777777" w:rsidTr="004133C5">
        <w:trPr>
          <w:trHeight w:val="163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E31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18.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(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ավագանու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որոշմամբ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կանոններին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)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՝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առանձնացված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տեղական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տուրքը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E62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3C4EDD90" w14:textId="77777777" w:rsidTr="004133C5">
        <w:trPr>
          <w:trHeight w:val="5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3E47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ներսում՝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8F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4133C5" w14:paraId="46EFF498" w14:textId="77777777" w:rsidTr="004133C5">
        <w:trPr>
          <w:trHeight w:val="7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BFFE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lastRenderedPageBreak/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26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երեք հազար դրամից մինչև հինգ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559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3208FF25" w14:textId="77777777" w:rsidTr="004133C5">
        <w:trPr>
          <w:trHeight w:val="5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3F49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26-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հինգ հազար մեկ դրամից մինչև տասը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C1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15000</w:t>
            </w:r>
          </w:p>
        </w:tc>
      </w:tr>
      <w:tr w:rsidR="004133C5" w14:paraId="530A184C" w14:textId="77777777" w:rsidTr="004133C5">
        <w:trPr>
          <w:trHeight w:val="56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0D27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50-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100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տասը հազար մեկ դրամից մինչև տասնհինգ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5B6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225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1DBC7C95" w14:textId="77777777" w:rsidTr="004133C5">
        <w:trPr>
          <w:trHeight w:val="5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0230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100-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տասնհինգ հազար մեկ դրամից մինչև քսան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B87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4133C5" w14:paraId="127C1291" w14:textId="77777777" w:rsidTr="004133C5">
        <w:trPr>
          <w:trHeight w:val="51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2151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200-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քսան հազար մեկ դրամից մինչև երեսուն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B5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45000</w:t>
            </w:r>
          </w:p>
        </w:tc>
      </w:tr>
      <w:tr w:rsidR="004133C5" w14:paraId="75FBC360" w14:textId="77777777" w:rsidTr="004133C5">
        <w:trPr>
          <w:trHeight w:val="62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0ABC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500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երեսուն հազար մեկ դրամից մինչև հիսուն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A1C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</w:t>
            </w:r>
          </w:p>
        </w:tc>
      </w:tr>
      <w:tr w:rsidR="004133C5" w14:paraId="247125E9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3EA6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)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ոչ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հիմնական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շինությունների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ներսում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3B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21755AD1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A5D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26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հինգ հարյուր դրամից մինչև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168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7AA9ECAB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BD9F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26-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հազար մեկ դրամից մինչև երկու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515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04D6F478" w14:textId="77777777" w:rsidTr="004133C5">
        <w:trPr>
          <w:trHeight w:val="59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971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50-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100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երկու հազար մեկ դրամից մինչև չորս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4E7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51945CCA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804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100-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 չորս հազար մեկ դրամից մինչև ութ հազար մեկ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62A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1F2C547F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9856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200-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ութ հազար մեկ դրամից մինչև տասնհինգ հազար մեկ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E4C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2D187168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4F34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500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տասնհինգ հազար մեկ դրամից մինչև քսանհինգ հազար մեկ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0D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60DC1D07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62D9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3043A0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 </w:t>
            </w:r>
            <w:r w:rsidRPr="003043A0"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9.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Քաղաքային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բնակավայրերում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ավագանու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որոշմամբ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սահմանված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տնային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կենդանիներ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պահելու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օրացուցային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տարվա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հինգ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հազար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դրամ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DEB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E557E5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7500</w:t>
            </w:r>
          </w:p>
        </w:tc>
      </w:tr>
      <w:tr w:rsidR="004133C5" w14:paraId="6976E8BB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7E84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20.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Ավագանու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սահմանած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կարգին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պայմաններին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համապատասխան՝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համայնքի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վարչական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տարածքում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արտաքին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գովազդ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տեղադրելու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բացառությամբ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բնակավայրերի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սահմաններից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դուրս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գտնվող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պետական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նշանակության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ավտոմոբիլային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ճանապարհների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օտարման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շերտերում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պաշտպանական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գոտիներում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տեղադրվող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գովազդների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թույլտվությունների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յուրաքանչյուր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ամիս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մեկ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մետրի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7A27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15C5D5D6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417A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 xml:space="preserve">      1)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ալկոհոլային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սպիրտի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պարունակությունը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ծավալային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տոկոս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արտադրանք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արտաքին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երկու հազար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C3E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</w:tr>
      <w:tr w:rsidR="004133C5" w14:paraId="573CD438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2804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     2)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թունդ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ալկոհոլային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սպիրտի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պարունակությունը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ծավալային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տոկոս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)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արտադրանք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արտաքին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երեք հազար հինգ հարյուր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00EA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3500</w:t>
            </w:r>
          </w:p>
        </w:tc>
      </w:tr>
      <w:tr w:rsidR="004133C5" w14:paraId="7AABBC9A" w14:textId="77777777" w:rsidTr="004133C5">
        <w:trPr>
          <w:trHeight w:val="41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3F8F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3)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սոցիալական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զրո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3B46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4133C5" w14:paraId="6BDB78A9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476C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4)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արտաքին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` հազար հինգ հարյուր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CE3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</w:tr>
      <w:tr w:rsidR="004133C5" w14:paraId="36B9584D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D352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5)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դատարկ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վահանակների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համայնքի վարչական տարածքում այլ արտաքին գովազդ տեղադրելու թույլտվության համար սահմանված տուրքի 25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%-ի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չափով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C83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375</w:t>
            </w:r>
          </w:p>
        </w:tc>
      </w:tr>
      <w:tr w:rsidR="004133C5" w14:paraId="675C9754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45C7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6)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արտաքին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գովազդ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գովազդակիրը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տեղաբաշխել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տարածել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գովազդը՝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համայնքի վարչական տարածքում այլ արտաքին գովազդ տեղադրելու թույլտվության համար սահմանված տուրքի 10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%-ի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չափով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F243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</w:t>
            </w:r>
          </w:p>
        </w:tc>
      </w:tr>
      <w:tr w:rsidR="004133C5" w14:paraId="028D4E14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6B0C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խորհրդանիշները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զինանշանը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որպես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գրանցված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գործընթացներում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ֆիրմային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անվանումներում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9D06" w14:textId="77777777" w:rsidR="004133C5" w:rsidRDefault="004133C5">
            <w:pPr>
              <w:shd w:val="clear" w:color="auto" w:fill="FFFFFF"/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05C5DE14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12E55227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4133C5" w14:paraId="7849EF6D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19AE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22.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մարդատար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տաքսու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երթուղային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տաքսիների՝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միկրոավտոբուսների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մեքենայի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տասը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578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53BC4257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4133C5" w14:paraId="3751B31C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110C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23.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քաղաքացիական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հոգեհանգստի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հրաժեշտի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ծիսակատարության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հարյուր հազար դրամ – գործակից՝ 0,75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B4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59268F3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375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4133C5" w14:paraId="6DD4291D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097E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24.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մասնավոր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շահագործման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C30" w14:textId="77777777" w:rsidR="004133C5" w:rsidRDefault="004133C5">
            <w:pPr>
              <w:shd w:val="clear" w:color="auto" w:fill="FFFFFF"/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4133C5" w14:paraId="3AB2719C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28E7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1) 3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երկու միլիոն հինգ հարյուր հազար դրամ – 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315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750000</w:t>
            </w:r>
          </w:p>
        </w:tc>
      </w:tr>
      <w:tr w:rsidR="004133C5" w14:paraId="383AD273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49C2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2) 5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7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համար՝ հինգ միլիոն դրամ - 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7A61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1500000</w:t>
            </w:r>
          </w:p>
        </w:tc>
      </w:tr>
      <w:tr w:rsidR="004133C5" w14:paraId="77679E5D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F51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3) 7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յոթ միլիոն դրամ - 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8297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2100000</w:t>
            </w:r>
          </w:p>
        </w:tc>
      </w:tr>
      <w:tr w:rsidR="004133C5" w14:paraId="203F76A8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48E0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4) 10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տասը միլիոն դրամ - 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9338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3000000</w:t>
            </w:r>
          </w:p>
        </w:tc>
      </w:tr>
      <w:tr w:rsidR="004133C5" w14:paraId="0A169F9B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E0F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25.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3AD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4133C5" w14:paraId="3C5539EB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A2ED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1)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կարաոկեի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դիսկոտեկի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բաղնիքի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շոգեբաղնիքի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սաունայի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մերսման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սրահի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բուժական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մերսման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սրահների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տասը հազարից մինչև քսան հազար ՀՀ դրամ - 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189F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4133C5" w14:paraId="2E5BE166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C204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հեստապարային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ակումբի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հազարից մինչև երեք հարյուր հազար ՀՀ դրամ - 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DE87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450000</w:t>
            </w:r>
          </w:p>
        </w:tc>
      </w:tr>
      <w:tr w:rsidR="004133C5" w14:paraId="30E58B13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BF61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26.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Իրավաբանական անձանց և անհատ ձեռնարկատերերին համայնքի վարչական տարածքում «Առևտրի և ծառայություների մասին»  Հայաստանի Հանրապետության օրենքով սահմանված շրջիկ առևտրի կետի միջոցով վաճառքի կազմակերպման  կամ ծառայության մատուցման թույլտվության համար յուրաքանչյուր ամսվա համար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քսան հազարից մինչև հիսուն հազար ՀՀ դրամ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DFE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14:paraId="15BDE421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40000</w:t>
            </w:r>
          </w:p>
        </w:tc>
      </w:tr>
      <w:tr w:rsidR="004133C5" w14:paraId="07910D91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1D82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27.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անձանց՝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տվյալ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ամառային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հոկտեմբերի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ներառյալ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ձմեռային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նոյեմբերի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ներառյալ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սեզոններին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 (տասը) հազար դրամ՝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համար՝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A9D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14:paraId="49B03293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10000</w:t>
            </w:r>
          </w:p>
        </w:tc>
      </w:tr>
    </w:tbl>
    <w:p w14:paraId="62C2372F" w14:textId="77777777" w:rsidR="004133C5" w:rsidRDefault="004133C5" w:rsidP="004133C5">
      <w:pPr>
        <w:spacing w:after="0" w:line="276" w:lineRule="auto"/>
        <w:ind w:left="-709"/>
        <w:jc w:val="both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4FCBF92A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5F229A18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4D7E82C1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096AFF82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68D8C616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5F342C1B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46B0E046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0A98C210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2159911E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0420F34F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7F22D525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7657D62A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22BFEE7D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0E6564B1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lastRenderedPageBreak/>
        <w:t>Հավելված1</w:t>
      </w:r>
    </w:p>
    <w:p w14:paraId="62D48888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0E86A605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&lt;&lt;&gt;&gt; 2024թ</w:t>
      </w:r>
    </w:p>
    <w:p w14:paraId="5E9BD4C6" w14:textId="77777777" w:rsidR="004133C5" w:rsidRDefault="004133C5" w:rsidP="004133C5">
      <w:pPr>
        <w:spacing w:after="200" w:line="276" w:lineRule="auto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N     Ն  որոշման </w:t>
      </w:r>
    </w:p>
    <w:p w14:paraId="1B3E8A4C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Աղյուսակ N 2</w:t>
      </w:r>
    </w:p>
    <w:p w14:paraId="494C3B55" w14:textId="77777777" w:rsidR="004133C5" w:rsidRDefault="004133C5" w:rsidP="004133C5">
      <w:pPr>
        <w:spacing w:after="200" w:line="276" w:lineRule="auto"/>
        <w:jc w:val="center"/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Կապան համայնքում տեղական վճարների տեսակներն ու դրույքաչափերը</w:t>
      </w:r>
    </w:p>
    <w:tbl>
      <w:tblPr>
        <w:tblStyle w:val="a3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93"/>
        <w:gridCol w:w="29"/>
        <w:gridCol w:w="2126"/>
      </w:tblGrid>
      <w:tr w:rsidR="004133C5" w14:paraId="272000BB" w14:textId="77777777" w:rsidTr="004133C5">
        <w:trPr>
          <w:trHeight w:val="76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0EC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ՏԵՂԱԿԱՆ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ՎՃԱՐՆԵՐԻ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ՏԵՍԱԿՆԵՐԸ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05D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ԴՐՈՒՅՔԱՉԱՓԸ</w:t>
            </w:r>
          </w:p>
          <w:p w14:paraId="4956EF1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ՀՀ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դրամ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</w:p>
        </w:tc>
      </w:tr>
      <w:tr w:rsidR="004133C5" w14:paraId="34AE2932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CD91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1.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արտաքին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տեսքը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կապված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տեխնիկատնտեսական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պայմաններ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մշակելու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հաստատելու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007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FA4E9E7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20000</w:t>
            </w:r>
          </w:p>
        </w:tc>
      </w:tr>
      <w:tr w:rsidR="004133C5" w14:paraId="3FDC2ED1" w14:textId="77777777" w:rsidTr="004133C5">
        <w:trPr>
          <w:trHeight w:val="453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3AAF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2.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Ճ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արտարապետաշինարարական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փաստաթղթերով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շինարարության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թույլտվություն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պահանջող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բոլոր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շինարարական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իրականացնելուց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հետո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վերակառուցումը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վերականգնումը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ուժեղացումը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արդիականացումը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ընդլայնումն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բարեկարգումը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ակտով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փաստագրման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ձևակերպման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50A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36D5D0C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5977E7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7000</w:t>
            </w:r>
          </w:p>
        </w:tc>
      </w:tr>
      <w:tr w:rsidR="004133C5" w14:paraId="195EAC23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E49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3.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Ճ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արտարապետաշինարարական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փաստաթղթերով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ավարտելուց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հետո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շահագործման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ձևակերպման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8F7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EBF3B9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4133C5" w14:paraId="17DCDA42" w14:textId="77777777" w:rsidTr="004133C5">
        <w:trPr>
          <w:trHeight w:val="76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73B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 4.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Նախագծման թույլտվություն /ճարտարապետահատակագծային առաջադրանք/ կազմելու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D5E7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58B14B71" w14:textId="77777777" w:rsidTr="004133C5">
        <w:trPr>
          <w:trHeight w:val="67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D991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)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հիմնական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և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`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D02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0786BA64" w14:textId="77777777" w:rsidTr="004133C5">
        <w:trPr>
          <w:trHeight w:val="67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2676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անհատական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բնակելի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այգեգործական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ամառանոցային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52B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2EAD64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</w:t>
            </w:r>
          </w:p>
          <w:p w14:paraId="462B55C8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70B25854" w14:textId="77777777" w:rsidTr="004133C5">
        <w:trPr>
          <w:trHeight w:val="67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4E9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. 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200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C8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D23C7B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</w:t>
            </w:r>
          </w:p>
        </w:tc>
      </w:tr>
      <w:tr w:rsidR="004133C5" w14:paraId="1988FC7E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70FA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կետի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1-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ին</w:t>
            </w:r>
            <w:r w:rsidRPr="004133C5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ենթակետով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չնախատեսված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ցանկում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ընդգրկված՝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սահմանամերձ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բնակավայրերից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տարբերվող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կառուցվող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թվում՝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>`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E03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53DDF8FB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387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երեսուն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BC27DD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F62223B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02C800B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4DD00056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24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6E8E0E6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ACA861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687EF8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90000</w:t>
            </w:r>
          </w:p>
          <w:p w14:paraId="47FC3A6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25A262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</w:t>
            </w:r>
          </w:p>
          <w:p w14:paraId="4776E66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7730D9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133C5" w14:paraId="4112B839" w14:textId="77777777" w:rsidTr="004133C5">
        <w:trPr>
          <w:trHeight w:val="690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90D3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501-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1000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100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BB1A7C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97D33F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433F3B95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6BDDAD73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0B5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D42E3B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A25B8C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  <w:p w14:paraId="442F262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FD6866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  <w:p w14:paraId="43EFAD2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CD3B6A5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4133C5" w14:paraId="281618F4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4C36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1001-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200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2A25D80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39E9E5F2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5D2744B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4683E51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20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1899923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68A85D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600000</w:t>
            </w:r>
          </w:p>
          <w:p w14:paraId="1B3C943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E0EF46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400000</w:t>
            </w:r>
          </w:p>
          <w:p w14:paraId="1EC2AE8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DAEDB0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</w:tc>
      </w:tr>
      <w:tr w:rsidR="004133C5" w14:paraId="59D30127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07F4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դ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3001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գերազանցող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հանրագումարի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ենթա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սահմանված՝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վայրի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գործակցի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արտադրյալը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822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:rsidRPr="009D7194" w14:paraId="156E19E4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184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   3)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չնախատեսված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15D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2DFD3298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EFC8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F1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4B3BA41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133C5" w14:paraId="7C23C59E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C91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501-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37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FC24D7F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4133C5" w14:paraId="402B5087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F5B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1001-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A6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E0F6891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4133C5" w14:paraId="03ED576E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1A51" w14:textId="77777777" w:rsidR="004133C5" w:rsidRDefault="004133C5">
            <w:pPr>
              <w:ind w:left="360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3001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760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86709B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4133C5" w14:paraId="7B3F6C89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A2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86B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11E994B0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B3C9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ա. 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9851524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2188C7D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1768558F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18A7147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 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21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E5C9D1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203F09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</w:t>
            </w:r>
          </w:p>
          <w:p w14:paraId="6C31E49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11C3C5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4344D11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217461D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133C5" w14:paraId="0529EE6F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9E8B9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բ. 20 և ավելի քառակուսի մետր ընդհանուր մակերես ունեցող շենքերի և շինությունների համար` 10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661D14E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- 10-12-րդ գոտում կառուցվող շենքերի և շինությունների համար – գործակից՝ 3,0 </w:t>
            </w:r>
          </w:p>
          <w:p w14:paraId="61A77DD8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- 13-16-րդ գոտում կառուցվող շենքերի և շինությունների համար – գործակից՝ 2,0</w:t>
            </w:r>
          </w:p>
          <w:p w14:paraId="71939F82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- 17-20-րդ գոտում կառուցվող շենքերի և շինությունների համար  – գործակից՝ 1,0</w:t>
            </w:r>
          </w:p>
          <w:p w14:paraId="475B287A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8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C99A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D10550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69A6C1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  <w:p w14:paraId="5D32A9C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BA8A3F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0FA8198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EE8D46B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</w:tc>
      </w:tr>
      <w:tr w:rsidR="004133C5" w14:paraId="2FF3320B" w14:textId="77777777" w:rsidTr="004133C5">
        <w:trPr>
          <w:trHeight w:val="204"/>
        </w:trPr>
        <w:tc>
          <w:tcPr>
            <w:tcW w:w="8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878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A82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68E0D76A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8A4B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      5.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տնօրինության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օգտագործման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ներքո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գտնվող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հողերը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հատկացնելու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հետ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վերցնելու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վարձակալության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տրամադրելու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դեպքերում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փաստաթղթերի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փաթեթի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նախապատրաստման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EDD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  <w:p w14:paraId="2245BFEE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lang w:val="en-US"/>
              </w:rPr>
              <w:t>5000</w:t>
            </w:r>
          </w:p>
        </w:tc>
      </w:tr>
      <w:tr w:rsidR="004133C5" w14:paraId="1C8A7D1F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E211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8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6.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կողմից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կազմակերպվող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մրցույթների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աճուրդների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մասնակցության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082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2E48B61A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C55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մասնակցից՝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B1F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5000</w:t>
            </w:r>
          </w:p>
          <w:p w14:paraId="3F8A0E05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6B60A896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C695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դիտորդից՝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261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500</w:t>
            </w:r>
          </w:p>
          <w:p w14:paraId="49EEDB52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76970F90" w14:textId="77777777" w:rsidTr="004133C5">
        <w:trPr>
          <w:trHeight w:val="67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6D7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      7.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տոնավաճառներին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վերնիսաժներին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մասնակցելու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մատուցած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lastRenderedPageBreak/>
              <w:t>ծառայությունների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դիմաց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փոխհատուցման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CF0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  <w:p w14:paraId="075F85A7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1000</w:t>
            </w:r>
          </w:p>
        </w:tc>
      </w:tr>
      <w:tr w:rsidR="004133C5" w14:paraId="55EDB728" w14:textId="77777777" w:rsidTr="004133C5">
        <w:trPr>
          <w:trHeight w:val="67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F47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8</w:t>
            </w:r>
            <w:r>
              <w:rPr>
                <w:rFonts w:ascii="GHEA Grapalat" w:eastAsia="Calibri" w:hAnsi="GHEA Grapalat" w:cs="Sylfaen"/>
                <w:sz w:val="24"/>
              </w:rPr>
              <w:t xml:space="preserve">. </w:t>
            </w:r>
            <w:r>
              <w:rPr>
                <w:rFonts w:ascii="GHEA Grapalat" w:eastAsia="Calibri" w:hAnsi="GHEA Grapalat" w:cs="Sylfaen"/>
                <w:sz w:val="24"/>
                <w:lang w:val="en-US"/>
              </w:rPr>
              <w:t>Հ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ամայնքի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սակայն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բնակավայրերից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դուրս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գտնվող՝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ավագանու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որոշմամբ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հանգստի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վայր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կողմից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պատվերով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որպես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հանգստի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վայր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կահավորված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ընտանեկան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գործնական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միջոցառումների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անցկացնելու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համար՝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58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4133C5" w14:paraId="45479FCF" w14:textId="77777777" w:rsidTr="004133C5">
        <w:trPr>
          <w:trHeight w:val="67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792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</w:t>
            </w:r>
            <w:r>
              <w:rPr>
                <w:rFonts w:ascii="GHEA Grapalat" w:eastAsia="Calibri" w:hAnsi="GHEA Grapalat" w:cs="Sylfaen"/>
                <w:sz w:val="24"/>
                <w:lang w:val="en-US"/>
              </w:rPr>
              <w:t>1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) մեծ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տաղավարների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համար</w:t>
            </w:r>
            <w:r>
              <w:rPr>
                <w:rFonts w:ascii="GHEA Grapalat" w:eastAsia="Calibri" w:hAnsi="GHEA Grapalat" w:cs="Sylfaen"/>
                <w:sz w:val="24"/>
              </w:rPr>
              <w:t>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DF1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5000</w:t>
            </w:r>
          </w:p>
          <w:p w14:paraId="24434F58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4133C5" w14:paraId="711728E4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B4EB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2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sz w:val="24"/>
              </w:rPr>
              <w:t xml:space="preserve">փոքր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տաղավարների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համար</w:t>
            </w:r>
            <w:r>
              <w:rPr>
                <w:rFonts w:ascii="GHEA Grapalat" w:eastAsia="Calibri" w:hAnsi="GHEA Grapalat" w:cs="Sylfaen"/>
                <w:sz w:val="24"/>
              </w:rPr>
              <w:t>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AB6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000</w:t>
            </w:r>
          </w:p>
          <w:p w14:paraId="1255652D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</w:tc>
      </w:tr>
      <w:tr w:rsidR="004133C5" w14:paraId="376BA1F8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9FDA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9</w:t>
            </w:r>
            <w:r>
              <w:rPr>
                <w:rFonts w:ascii="GHEA Grapalat" w:eastAsia="Calibri" w:hAnsi="GHEA Grapalat" w:cs="Sylfaen"/>
                <w:sz w:val="24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en-US"/>
              </w:rPr>
              <w:t>Հ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ամայնքային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սեփականություն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հանդիսացող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պատմության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մշակույթի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անշարժ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հուշարձանների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ենթակայության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թանգարանների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մուտքի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վճարի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չափով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>.</w:t>
            </w:r>
            <w:r>
              <w:rPr>
                <w:rFonts w:ascii="GHEA Grapalat" w:eastAsia="Calibri" w:hAnsi="GHEA Grapalat" w:cs="Sylfaen"/>
                <w:sz w:val="24"/>
              </w:rPr>
              <w:t xml:space="preserve"> </w:t>
            </w:r>
          </w:p>
          <w:p w14:paraId="34692CC3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204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  <w:p w14:paraId="564530BD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0</w:t>
            </w:r>
          </w:p>
        </w:tc>
      </w:tr>
      <w:tr w:rsidR="004133C5" w14:paraId="5F03FD22" w14:textId="77777777" w:rsidTr="004133C5">
        <w:trPr>
          <w:trHeight w:val="690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82BB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 xml:space="preserve">      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10</w:t>
            </w:r>
            <w:r>
              <w:rPr>
                <w:rFonts w:ascii="GHEA Grapalat" w:eastAsia="Calibri" w:hAnsi="GHEA Grapalat" w:cs="Times New Roman"/>
                <w:sz w:val="24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համայնքապետարանի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աշխատակազմի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արխիվից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փաստաթղթերի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պատճեններ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տրամադրելու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F65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</w:rPr>
            </w:pPr>
          </w:p>
          <w:p w14:paraId="6BCE28E6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1000</w:t>
            </w:r>
          </w:p>
        </w:tc>
      </w:tr>
      <w:tr w:rsidR="004133C5" w14:paraId="18E38675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737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>11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անշարժ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գույքի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հասցեի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տրամադրման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81A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</w:tc>
      </w:tr>
      <w:tr w:rsidR="004133C5" w14:paraId="1EDA09D2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F777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 1)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/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lang w:val="hy-AM"/>
              </w:rPr>
              <w:t xml:space="preserve">Վաչագան, Բաղաբուրջ, Բարաբաթում, Բեխ, Կավարտ, Արփիկ, Լենհանքեր, Աշոտավան, Շղարշիկ թաղամասերի/ 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C93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  <w:p w14:paraId="52C3066B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en-US"/>
              </w:rPr>
              <w:t>5000</w:t>
            </w:r>
          </w:p>
        </w:tc>
      </w:tr>
      <w:tr w:rsidR="004133C5" w14:paraId="2D07C756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73B0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2</w:t>
            </w:r>
            <w:r>
              <w:rPr>
                <w:rFonts w:ascii="GHEA Grapalat" w:eastAsia="Calibri" w:hAnsi="GHEA Grapalat" w:cs="Sylfaen"/>
                <w:sz w:val="24"/>
              </w:rPr>
              <w:t xml:space="preserve">)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 xml:space="preserve">Կապան համայնքում ընդգրկված գյուղերի և Կապան քաղաքի </w:t>
            </w:r>
            <w:r>
              <w:rPr>
                <w:rFonts w:ascii="GHEA Grapalat" w:eastAsia="Calibri" w:hAnsi="GHEA Grapalat" w:cs="Sylfaen"/>
                <w:color w:val="000000"/>
                <w:sz w:val="24"/>
                <w:lang w:val="hy-AM"/>
              </w:rPr>
              <w:t>Վաչագան, Բաղաբուրջ, Բարաբաթում, Բեխ, Կավարտ, Արփիկ, Լենհանքեր, Աշոտավան, Շղարշիկ թաղամասերի համար՝</w:t>
            </w:r>
            <w:r>
              <w:rPr>
                <w:rFonts w:ascii="GHEA Grapalat" w:eastAsia="Calibri" w:hAnsi="GHEA Grapalat" w:cs="Sylfaen"/>
                <w:color w:val="000000"/>
                <w:sz w:val="24"/>
                <w:lang w:val="hy-AM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BD4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  <w:p w14:paraId="6C12EC7F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en-US"/>
              </w:rPr>
              <w:t>2000</w:t>
            </w:r>
          </w:p>
        </w:tc>
      </w:tr>
      <w:tr w:rsidR="004133C5" w14:paraId="2279E92D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770A2E" w14:textId="77777777" w:rsidR="004133C5" w:rsidRDefault="004133C5">
            <w:pPr>
              <w:spacing w:line="276" w:lineRule="auto"/>
              <w:contextualSpacing/>
              <w:jc w:val="both"/>
              <w:rPr>
                <w:rFonts w:ascii="GHEA Grapalat" w:eastAsia="Calibri" w:hAnsi="GHEA Grapalat" w:cs="Times New Roman"/>
                <w:sz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12</w:t>
            </w:r>
            <w:r>
              <w:rPr>
                <w:rFonts w:ascii="GHEA Grapalat" w:eastAsia="Calibri" w:hAnsi="GHEA Grapalat" w:cs="Sylfaen"/>
                <w:sz w:val="24"/>
              </w:rPr>
              <w:t xml:space="preserve">.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Քաղաքացիական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կացության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ակտերի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գրանցման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մարմնի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աշխատավայրից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դուրս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քաղաքացիական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կացության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ակտերի</w:t>
            </w:r>
          </w:p>
          <w:p w14:paraId="57CE5BAE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FF0000"/>
                <w:sz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lang w:val="hy-AM"/>
              </w:rPr>
              <w:t>պետական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գրանցումները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կատարելու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դեպքում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տեղական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`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FFB4E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  <w:p w14:paraId="6E7891AF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FF0000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en-US"/>
              </w:rPr>
              <w:t>30000</w:t>
            </w:r>
          </w:p>
        </w:tc>
      </w:tr>
      <w:tr w:rsidR="004133C5" w14:paraId="20AFA5DE" w14:textId="77777777" w:rsidTr="004133C5">
        <w:trPr>
          <w:trHeight w:val="211"/>
        </w:trPr>
        <w:tc>
          <w:tcPr>
            <w:tcW w:w="8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DE7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67E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4133C5" w14:paraId="399D8987" w14:textId="77777777" w:rsidTr="004133C5">
        <w:trPr>
          <w:trHeight w:val="202"/>
        </w:trPr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B042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BF39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en-US"/>
              </w:rPr>
            </w:pPr>
          </w:p>
        </w:tc>
      </w:tr>
      <w:tr w:rsidR="004133C5" w14:paraId="474DA0DB" w14:textId="77777777" w:rsidTr="004133C5">
        <w:trPr>
          <w:trHeight w:val="108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1E26C" w14:textId="77777777" w:rsidR="004133C5" w:rsidRDefault="004133C5">
            <w:pPr>
              <w:ind w:left="360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483608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</w:tc>
      </w:tr>
      <w:tr w:rsidR="004133C5" w14:paraId="642A6E90" w14:textId="77777777" w:rsidTr="004133C5">
        <w:trPr>
          <w:trHeight w:val="7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0C422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110645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en-US"/>
              </w:rPr>
            </w:pPr>
          </w:p>
        </w:tc>
      </w:tr>
      <w:tr w:rsidR="004133C5" w14:paraId="2FABD083" w14:textId="77777777" w:rsidTr="004133C5">
        <w:trPr>
          <w:trHeight w:val="8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080E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BECC2E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en-US"/>
              </w:rPr>
            </w:pPr>
          </w:p>
        </w:tc>
      </w:tr>
    </w:tbl>
    <w:p w14:paraId="6D6AF639" w14:textId="77777777" w:rsidR="004133C5" w:rsidRDefault="004133C5" w:rsidP="004133C5">
      <w:p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Աշխատակազմի քարտուղար                                        Ն</w:t>
      </w:r>
      <w:r>
        <w:rPr>
          <w:rFonts w:ascii="Cambria Math" w:eastAsia="Calibri" w:hAnsi="Cambria Math" w:cs="Cambria Math"/>
          <w:iCs/>
          <w:sz w:val="24"/>
          <w:szCs w:val="24"/>
          <w:lang w:val="hy-AM"/>
        </w:rPr>
        <w:t>․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Շահնազարյան</w:t>
      </w:r>
    </w:p>
    <w:p w14:paraId="7148C38C" w14:textId="47F85C38" w:rsidR="00822953" w:rsidRPr="004133C5" w:rsidRDefault="00822953" w:rsidP="004133C5"/>
    <w:sectPr w:rsidR="00822953" w:rsidRPr="004133C5" w:rsidSect="004133C5">
      <w:headerReference w:type="default" r:id="rId7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EAC14" w14:textId="77777777" w:rsidR="007572A0" w:rsidRDefault="007572A0">
      <w:pPr>
        <w:spacing w:after="0" w:line="240" w:lineRule="auto"/>
      </w:pPr>
      <w:r>
        <w:separator/>
      </w:r>
    </w:p>
  </w:endnote>
  <w:endnote w:type="continuationSeparator" w:id="0">
    <w:p w14:paraId="72ECA03F" w14:textId="77777777" w:rsidR="007572A0" w:rsidRDefault="0075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95D85" w14:textId="77777777" w:rsidR="007572A0" w:rsidRDefault="007572A0">
      <w:pPr>
        <w:spacing w:after="0" w:line="240" w:lineRule="auto"/>
      </w:pPr>
      <w:r>
        <w:separator/>
      </w:r>
    </w:p>
  </w:footnote>
  <w:footnote w:type="continuationSeparator" w:id="0">
    <w:p w14:paraId="26AD9500" w14:textId="77777777" w:rsidR="007572A0" w:rsidRDefault="0075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7D82A" w14:textId="77777777" w:rsidR="004C5DC5" w:rsidRDefault="004C5DC5">
    <w:pPr>
      <w:pStyle w:val="a4"/>
      <w:rPr>
        <w:lang w:val="en-US"/>
      </w:rPr>
    </w:pPr>
  </w:p>
  <w:p w14:paraId="4E6CAD0E" w14:textId="77777777" w:rsidR="004C5DC5" w:rsidRPr="005A0C71" w:rsidRDefault="004C5DC5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4F37"/>
    <w:multiLevelType w:val="hybridMultilevel"/>
    <w:tmpl w:val="88CC6252"/>
    <w:lvl w:ilvl="0" w:tplc="DEEA3598">
      <w:start w:val="4"/>
      <w:numFmt w:val="decimal"/>
      <w:lvlText w:val="%1)"/>
      <w:lvlJc w:val="left"/>
      <w:pPr>
        <w:ind w:left="720" w:hanging="360"/>
      </w:pPr>
      <w:rPr>
        <w:rFonts w:ascii="Arial Unicode" w:hAnsi="Arial Unicode" w:cs="Sylfae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6FC0"/>
    <w:multiLevelType w:val="hybridMultilevel"/>
    <w:tmpl w:val="35961000"/>
    <w:lvl w:ilvl="0" w:tplc="BC1CF3E4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12456"/>
    <w:multiLevelType w:val="hybridMultilevel"/>
    <w:tmpl w:val="9B604AE2"/>
    <w:lvl w:ilvl="0" w:tplc="255C83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53"/>
    <w:rsid w:val="00006EC9"/>
    <w:rsid w:val="0001498F"/>
    <w:rsid w:val="00062E56"/>
    <w:rsid w:val="00074F1D"/>
    <w:rsid w:val="00083BA2"/>
    <w:rsid w:val="00085B7C"/>
    <w:rsid w:val="00095B7E"/>
    <w:rsid w:val="00110926"/>
    <w:rsid w:val="001109FC"/>
    <w:rsid w:val="00160DA9"/>
    <w:rsid w:val="00177AE7"/>
    <w:rsid w:val="001C4F84"/>
    <w:rsid w:val="001D3DC9"/>
    <w:rsid w:val="001D64D7"/>
    <w:rsid w:val="001E73DE"/>
    <w:rsid w:val="00220E32"/>
    <w:rsid w:val="002352D9"/>
    <w:rsid w:val="0025587D"/>
    <w:rsid w:val="00257229"/>
    <w:rsid w:val="0029700C"/>
    <w:rsid w:val="003043A0"/>
    <w:rsid w:val="0031407C"/>
    <w:rsid w:val="0034411A"/>
    <w:rsid w:val="00345220"/>
    <w:rsid w:val="00373B8F"/>
    <w:rsid w:val="00376DA9"/>
    <w:rsid w:val="003D0374"/>
    <w:rsid w:val="004133C5"/>
    <w:rsid w:val="0042093F"/>
    <w:rsid w:val="00491C3C"/>
    <w:rsid w:val="004B102B"/>
    <w:rsid w:val="004C5DC5"/>
    <w:rsid w:val="004D4ACC"/>
    <w:rsid w:val="00537728"/>
    <w:rsid w:val="005B23AA"/>
    <w:rsid w:val="005D2F26"/>
    <w:rsid w:val="005E50E1"/>
    <w:rsid w:val="005F3C9D"/>
    <w:rsid w:val="00613C22"/>
    <w:rsid w:val="00616692"/>
    <w:rsid w:val="00665D57"/>
    <w:rsid w:val="006B6191"/>
    <w:rsid w:val="006C27DC"/>
    <w:rsid w:val="006F06A3"/>
    <w:rsid w:val="006F3070"/>
    <w:rsid w:val="00712B8F"/>
    <w:rsid w:val="007572A0"/>
    <w:rsid w:val="00760B2D"/>
    <w:rsid w:val="007E0EF6"/>
    <w:rsid w:val="00815551"/>
    <w:rsid w:val="00822953"/>
    <w:rsid w:val="0086555D"/>
    <w:rsid w:val="00894C95"/>
    <w:rsid w:val="008A67E3"/>
    <w:rsid w:val="008B10A6"/>
    <w:rsid w:val="008C579F"/>
    <w:rsid w:val="008D067E"/>
    <w:rsid w:val="009279DC"/>
    <w:rsid w:val="009319EB"/>
    <w:rsid w:val="009870E9"/>
    <w:rsid w:val="009B2A09"/>
    <w:rsid w:val="009C3C4B"/>
    <w:rsid w:val="009D65B2"/>
    <w:rsid w:val="009D7194"/>
    <w:rsid w:val="009F37AB"/>
    <w:rsid w:val="00A341C1"/>
    <w:rsid w:val="00A75EEF"/>
    <w:rsid w:val="00AE130F"/>
    <w:rsid w:val="00B24A93"/>
    <w:rsid w:val="00B46665"/>
    <w:rsid w:val="00B56AE5"/>
    <w:rsid w:val="00BA6372"/>
    <w:rsid w:val="00BC121C"/>
    <w:rsid w:val="00BC6C56"/>
    <w:rsid w:val="00BC71DB"/>
    <w:rsid w:val="00BD6595"/>
    <w:rsid w:val="00C135E0"/>
    <w:rsid w:val="00C411DD"/>
    <w:rsid w:val="00C41C89"/>
    <w:rsid w:val="00C665FA"/>
    <w:rsid w:val="00C8684B"/>
    <w:rsid w:val="00CB1EA4"/>
    <w:rsid w:val="00CC2BC0"/>
    <w:rsid w:val="00CC48CA"/>
    <w:rsid w:val="00CD0F72"/>
    <w:rsid w:val="00CD70AB"/>
    <w:rsid w:val="00CE7844"/>
    <w:rsid w:val="00D00323"/>
    <w:rsid w:val="00D3329E"/>
    <w:rsid w:val="00D44C9A"/>
    <w:rsid w:val="00D74143"/>
    <w:rsid w:val="00DA63D6"/>
    <w:rsid w:val="00DC0B24"/>
    <w:rsid w:val="00DD3D6D"/>
    <w:rsid w:val="00DE5A18"/>
    <w:rsid w:val="00DF7377"/>
    <w:rsid w:val="00E06589"/>
    <w:rsid w:val="00E1570B"/>
    <w:rsid w:val="00E17F6C"/>
    <w:rsid w:val="00E53896"/>
    <w:rsid w:val="00E72DD4"/>
    <w:rsid w:val="00E75804"/>
    <w:rsid w:val="00EA64E2"/>
    <w:rsid w:val="00EF2A3E"/>
    <w:rsid w:val="00F22097"/>
    <w:rsid w:val="00F266F5"/>
    <w:rsid w:val="00F37BE6"/>
    <w:rsid w:val="00F82767"/>
    <w:rsid w:val="00FD50EA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D1B2"/>
  <w15:docId w15:val="{3DCEDA49-4531-435E-8AD3-A5647FE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1C3C"/>
  </w:style>
  <w:style w:type="table" w:styleId="a3">
    <w:name w:val="Table Grid"/>
    <w:basedOn w:val="a1"/>
    <w:uiPriority w:val="59"/>
    <w:rsid w:val="0049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C3C"/>
  </w:style>
  <w:style w:type="paragraph" w:styleId="a6">
    <w:name w:val="footer"/>
    <w:basedOn w:val="a"/>
    <w:link w:val="a7"/>
    <w:uiPriority w:val="99"/>
    <w:unhideWhenUsed/>
    <w:rsid w:val="0049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C3C"/>
  </w:style>
  <w:style w:type="paragraph" w:styleId="a8">
    <w:name w:val="List Paragraph"/>
    <w:basedOn w:val="a"/>
    <w:uiPriority w:val="34"/>
    <w:qFormat/>
    <w:rsid w:val="00491C3C"/>
    <w:pPr>
      <w:spacing w:after="200" w:line="276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49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49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16</Pages>
  <Words>4827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Owner</cp:lastModifiedBy>
  <cp:revision>76</cp:revision>
  <cp:lastPrinted>2024-12-27T12:56:00Z</cp:lastPrinted>
  <dcterms:created xsi:type="dcterms:W3CDTF">2023-10-30T06:51:00Z</dcterms:created>
  <dcterms:modified xsi:type="dcterms:W3CDTF">2025-01-10T07:03:00Z</dcterms:modified>
</cp:coreProperties>
</file>