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EDD28" w14:textId="77777777" w:rsidR="005E0707" w:rsidRPr="0011023F" w:rsidRDefault="00B45049">
      <w:pPr>
        <w:tabs>
          <w:tab w:val="left" w:pos="90"/>
          <w:tab w:val="left" w:pos="2895"/>
          <w:tab w:val="right" w:pos="9900"/>
        </w:tabs>
        <w:spacing w:line="360" w:lineRule="auto"/>
        <w:ind w:firstLine="720"/>
        <w:jc w:val="right"/>
        <w:rPr>
          <w:b/>
        </w:rPr>
      </w:pPr>
      <w:r w:rsidRPr="0011023F">
        <w:rPr>
          <w:b/>
        </w:rPr>
        <w:t>ՆԱԽԱԳԻԾ</w:t>
      </w:r>
    </w:p>
    <w:p w14:paraId="48973BAB" w14:textId="77777777" w:rsidR="005E0707" w:rsidRPr="0011023F" w:rsidRDefault="005E0707">
      <w:pPr>
        <w:tabs>
          <w:tab w:val="left" w:pos="90"/>
          <w:tab w:val="left" w:pos="2895"/>
          <w:tab w:val="right" w:pos="9900"/>
        </w:tabs>
        <w:spacing w:line="360" w:lineRule="auto"/>
        <w:ind w:firstLine="720"/>
        <w:jc w:val="right"/>
        <w:rPr>
          <w:b/>
        </w:rPr>
      </w:pPr>
    </w:p>
    <w:p w14:paraId="6CD8FDF0" w14:textId="77777777" w:rsidR="005E0707" w:rsidRPr="0011023F" w:rsidRDefault="00B45049">
      <w:pPr>
        <w:pBdr>
          <w:top w:val="nil"/>
          <w:left w:val="nil"/>
          <w:bottom w:val="nil"/>
          <w:right w:val="nil"/>
          <w:between w:val="nil"/>
        </w:pBdr>
        <w:tabs>
          <w:tab w:val="left" w:pos="90"/>
        </w:tabs>
        <w:spacing w:after="0" w:line="360" w:lineRule="auto"/>
        <w:ind w:firstLine="720"/>
        <w:jc w:val="center"/>
        <w:rPr>
          <w:b/>
        </w:rPr>
      </w:pPr>
      <w:r w:rsidRPr="0011023F">
        <w:rPr>
          <w:b/>
        </w:rPr>
        <w:t>ՀԱՅԱՍՏԱՆԻ ՀԱՆՐԱՊԵՏՈՒԹՅԱՆ ԿԱՌԱՎԱՐՈՒԹՅՈՒՆ</w:t>
      </w:r>
    </w:p>
    <w:p w14:paraId="5B92D2D4" w14:textId="77777777" w:rsidR="005E0707" w:rsidRPr="0011023F" w:rsidRDefault="00B45049">
      <w:pPr>
        <w:pBdr>
          <w:top w:val="nil"/>
          <w:left w:val="nil"/>
          <w:bottom w:val="nil"/>
          <w:right w:val="nil"/>
          <w:between w:val="nil"/>
        </w:pBdr>
        <w:tabs>
          <w:tab w:val="left" w:pos="90"/>
        </w:tabs>
        <w:spacing w:after="0" w:line="360" w:lineRule="auto"/>
        <w:ind w:firstLine="720"/>
        <w:jc w:val="center"/>
        <w:rPr>
          <w:b/>
        </w:rPr>
      </w:pPr>
      <w:r w:rsidRPr="0011023F">
        <w:rPr>
          <w:b/>
        </w:rPr>
        <w:t>Ո  Ր  Ո  Շ  Ո Ւ  Մ</w:t>
      </w:r>
    </w:p>
    <w:p w14:paraId="2AAEE58F" w14:textId="77777777" w:rsidR="005E0707" w:rsidRPr="0011023F" w:rsidRDefault="005E0707">
      <w:pPr>
        <w:pBdr>
          <w:top w:val="nil"/>
          <w:left w:val="nil"/>
          <w:bottom w:val="nil"/>
          <w:right w:val="nil"/>
          <w:between w:val="nil"/>
        </w:pBdr>
        <w:tabs>
          <w:tab w:val="left" w:pos="90"/>
        </w:tabs>
        <w:spacing w:after="0" w:line="360" w:lineRule="auto"/>
        <w:ind w:firstLine="720"/>
        <w:jc w:val="center"/>
        <w:rPr>
          <w:b/>
        </w:rPr>
      </w:pPr>
    </w:p>
    <w:p w14:paraId="12A970ED" w14:textId="77777777" w:rsidR="005E0707" w:rsidRPr="0011023F" w:rsidRDefault="00B45049">
      <w:pPr>
        <w:tabs>
          <w:tab w:val="left" w:pos="90"/>
        </w:tabs>
        <w:spacing w:line="360" w:lineRule="auto"/>
        <w:ind w:firstLine="720"/>
        <w:jc w:val="center"/>
      </w:pPr>
      <w:r w:rsidRPr="0011023F">
        <w:t>————————          2024 թվականի  N   - Ն</w:t>
      </w:r>
    </w:p>
    <w:p w14:paraId="095DDCA3" w14:textId="77777777" w:rsidR="005E0707" w:rsidRPr="0011023F" w:rsidRDefault="00B45049">
      <w:pPr>
        <w:pBdr>
          <w:top w:val="nil"/>
          <w:left w:val="nil"/>
          <w:bottom w:val="nil"/>
          <w:right w:val="nil"/>
          <w:between w:val="nil"/>
        </w:pBdr>
        <w:shd w:val="clear" w:color="auto" w:fill="FFFFFF"/>
        <w:tabs>
          <w:tab w:val="left" w:pos="90"/>
        </w:tabs>
        <w:spacing w:after="0" w:line="360" w:lineRule="auto"/>
        <w:ind w:left="-630" w:firstLine="720"/>
      </w:pPr>
      <w:r w:rsidRPr="0011023F">
        <w:rPr>
          <w:rFonts w:ascii="Calibri" w:eastAsia="Calibri" w:hAnsi="Calibri" w:cs="Calibri"/>
        </w:rPr>
        <w:t> </w:t>
      </w:r>
    </w:p>
    <w:p w14:paraId="4D28CDFA" w14:textId="05668859" w:rsidR="00C97254" w:rsidRPr="0011023F" w:rsidRDefault="00B45049" w:rsidP="00025EDD">
      <w:pPr>
        <w:tabs>
          <w:tab w:val="left" w:pos="90"/>
        </w:tabs>
        <w:spacing w:after="0" w:line="360" w:lineRule="auto"/>
        <w:ind w:firstLine="720"/>
        <w:jc w:val="center"/>
        <w:rPr>
          <w:b/>
        </w:rPr>
      </w:pPr>
      <w:r w:rsidRPr="0011023F">
        <w:rPr>
          <w:b/>
        </w:rPr>
        <w:t xml:space="preserve">ԸՆՏԱՆԻՔԻ ԱՆԱՊԱՀՈՎՈՒԹՅԱՆ ԳՆԱՀԱՏՄԱՆ ԿԱՐԳԸ, ՊԱՅՄԱՆՆԵՐԸ, ՏՎՅԱԼՆԵՐԻ ՈՒ ԴՐԱՆՔ ՏՐԱՄԱԴՐՈՂ ՊԵՏԱԿԱՆ ԵՎ ՏԵՂԱԿԱՆ ԻՆՔՆԱԿԱՌԱՎԱՐՄԱՆ ՄԱՐՄԻՆՆԵՐԻ, ԿԱԶՄԱԿԵՐՊՈՒԹՅՈՒՆՆԵՐԻ ՑԱՆԿԸ, ՊԵՏԱԿԱՆ ԵՎ ՏԵՂԱԿԱՆ ԻՆՔՆԱԿԱՌԱՎԱՐՄԱՆ ՄԱՐՄԻՆՆԵՐԻՑ, ԿԱԶՄԱԿԵՐՊՈՒԹՅՈՒՆՆԵՐԻՑ ՏՎՅԱԼՆԵՐՆ ՍՏԱՆԱԼՈՒ ԵՎ ՏՐԱՄԱԴՐԵԼՈՒ, ԱՆԱՊԱՀՈՎՈՒԹՅԱՆ ՆՊԱՍՏԻ ԵՎ ՀՐԱՏԱՊ ՕԳՆՈՒԹՅԱՆ ՆՇԱՆԱԿՄԱՆ, ՎՃԱՐՄԱՆ ԵՎ </w:t>
      </w:r>
      <w:r w:rsidR="00F63965" w:rsidRPr="0011023F">
        <w:rPr>
          <w:b/>
        </w:rPr>
        <w:t>ԱՎԵԼ</w:t>
      </w:r>
      <w:r w:rsidRPr="0011023F">
        <w:rPr>
          <w:b/>
        </w:rPr>
        <w:t xml:space="preserve"> ՎՃԱՐՎԱԾ ԳՈՒՄԱՐՆԵՐԸ ՎԵՐԱԴԱՐՁՆԵԼՈՒ ԺԱՄԱՆԱԿԱՑՈՒՅՑԸ ԿԱԶՄԵԼՈՒ ԿԱՐԳԵՐԸ ՀԱՍՏԱՏԵԼՈՒ</w:t>
      </w:r>
      <w:r w:rsidR="00C97254" w:rsidRPr="0011023F">
        <w:rPr>
          <w:b/>
        </w:rPr>
        <w:t xml:space="preserve">, </w:t>
      </w:r>
      <w:r w:rsidRPr="0011023F">
        <w:rPr>
          <w:b/>
        </w:rPr>
        <w:t>ՀԱՅԱՍՏԱՆԻ ՀԱՆՐԱՊԵՏՈՒԹՅԱՆ ԿԱՌԱՎԱՐՈՒԹՅԱՆ 2014 ԹՎԱԿԱՆԻ ՀՈՒՆՎԱՐԻ 30-Ի N 145-Ն ՈՐՈՇՈՒՄՆ ՈՒԺԸ ԿՈՐՑՐԱԾ ՃԱՆԱՉԵԼՈՒ</w:t>
      </w:r>
      <w:r w:rsidR="00C97254" w:rsidRPr="0011023F">
        <w:rPr>
          <w:b/>
        </w:rPr>
        <w:t>,</w:t>
      </w:r>
      <w:r w:rsidRPr="0011023F">
        <w:rPr>
          <w:b/>
        </w:rPr>
        <w:t xml:space="preserve"> </w:t>
      </w:r>
      <w:r w:rsidR="00C97254" w:rsidRPr="0011023F">
        <w:rPr>
          <w:b/>
        </w:rPr>
        <w:t>2025 ԹՎԱԿԱՆԻ ԱՆԱՊԱՀՈՎՈՒԹՅԱՆ</w:t>
      </w:r>
      <w:r w:rsidR="0021036D">
        <w:rPr>
          <w:b/>
        </w:rPr>
        <w:t xml:space="preserve"> </w:t>
      </w:r>
      <w:r w:rsidR="00C97254" w:rsidRPr="0011023F">
        <w:rPr>
          <w:b/>
        </w:rPr>
        <w:t>ՆՊԱՍՏ ՍՏԱՆԱԼՈՒ ԻՐԱՎՈՒՆՔ ՏՎՈՂ ՍԱՀՄԱՆԱՅԻՆ</w:t>
      </w:r>
    </w:p>
    <w:p w14:paraId="70E616F4" w14:textId="745987E3" w:rsidR="005E0707" w:rsidRPr="0011023F" w:rsidRDefault="00C97254" w:rsidP="00650C06">
      <w:pPr>
        <w:tabs>
          <w:tab w:val="left" w:pos="90"/>
        </w:tabs>
        <w:spacing w:after="0" w:line="360" w:lineRule="auto"/>
        <w:ind w:firstLine="720"/>
        <w:jc w:val="center"/>
        <w:rPr>
          <w:b/>
        </w:rPr>
      </w:pPr>
      <w:r w:rsidRPr="0011023F">
        <w:rPr>
          <w:b/>
        </w:rPr>
        <w:t>ՇԵՄԸ, ԱՆԱՊԱՀՈՎՈՒԹՅԱՆ ՆՊԱՍՏԻ ԵՎ ՀՐԱՏԱՊ ՕԳՆՈՒԹՅԱՆ ՉԱՓԵՐԸ, ԱՆԱՊԱՀՈՎՈՒԹՅԱՆ</w:t>
      </w:r>
      <w:r w:rsidR="00650C06" w:rsidRPr="00C53C07">
        <w:rPr>
          <w:b/>
        </w:rPr>
        <w:t xml:space="preserve"> </w:t>
      </w:r>
      <w:r w:rsidRPr="0011023F">
        <w:rPr>
          <w:b/>
        </w:rPr>
        <w:t xml:space="preserve">ՆՊԱՍՏԻ ՆՎԱԶԱԳՈՒՅՆ ՉԱՓԸ </w:t>
      </w:r>
      <w:r w:rsidR="00F136E8" w:rsidRPr="0011023F">
        <w:rPr>
          <w:b/>
        </w:rPr>
        <w:t>ՍԱՀՄԱ</w:t>
      </w:r>
      <w:r w:rsidR="00C949DD" w:rsidRPr="0011023F">
        <w:rPr>
          <w:b/>
        </w:rPr>
        <w:t>ՆԵԼՈՒ</w:t>
      </w:r>
      <w:r w:rsidRPr="0011023F">
        <w:rPr>
          <w:b/>
        </w:rPr>
        <w:t>, ՀԱՅԱՍՏԱՆԻ ՀԱՆՐԱՊԵՏՈՒԹՅԱՆ ԿԱՌԱՎԱՐՈՒԹՅԱՆ 2020 ԹՎԱԿԱՆԻ ՄԱՐՏԻ 12-Ի N 284-Ն, 2014 ԹՎԱԿԱՆԻ ԱՊՐԻԼԻ 23-Ի N 495-Ն, 2004 ԹՎԱԿԱՆԻ ՄԱՐՏԻ 4-Ի N 318-Ն, 2019 ԹՎԱԿԱՆԻ ՄԱՅԻՍԻ 30-Ի N 642-Ն, 2006 ԹՎԱԿԱՆԻ ՀՈՒԼԻՍԻ 27-Ի</w:t>
      </w:r>
      <w:r w:rsidR="005E2AFA">
        <w:rPr>
          <w:b/>
        </w:rPr>
        <w:t xml:space="preserve"> </w:t>
      </w:r>
      <w:r w:rsidRPr="0011023F">
        <w:rPr>
          <w:b/>
        </w:rPr>
        <w:t xml:space="preserve">N 1183-Ն, 2021 ԹՎԱԿԱՆԻ ՆՈՅԵՄԲԵՐԻ 4-Ի N 1784-Ն, 2021 ԹՎԱԿԱՆԻ ՀՈՒԼԻՍԻ 15-Ի N 1169-Ն, 2014 ԹՎԱԿԱՆԻ ԱՊՐԻԼԻ 17-Ի N 534-Ն, 2016 ԹՎԱԿԱՆԻ ՆՈՅԵՄԲԵՐԻ 3-Ի N 1122-Ն, 2015 ԹՎԱԿԱՆԻ ՍԵՊՏԵՄԲԵՐԻ 25-Ի </w:t>
      </w:r>
      <w:r w:rsidR="00C53C07" w:rsidRPr="0011023F">
        <w:rPr>
          <w:b/>
        </w:rPr>
        <w:t xml:space="preserve">N </w:t>
      </w:r>
      <w:r w:rsidRPr="0011023F">
        <w:rPr>
          <w:b/>
        </w:rPr>
        <w:t>1105-Ն, 2024 ԹՎԱԿԱՆԻ ՀՈՒՆԻՍԻ 27-Ի N 1004-Ն, 2015 ԹՎԱԿԱՆԻ ՕԳՈՍՏՈՍԻ 31-Ի N 984-Ն, 2022 ԹՎԱԿԱՆԻ ՆՈՅԵՄԲԵՐԻ 10-Ի N 1711-Ն, 2015 ԹՎԱԿԱՆԻ ՍԵՊՏԵՄԲԵՐԻ 10-Ի N 1069-Ն, 2015 ԹՎԱԿԱՆԻ ՍԵՊՏԵՄԲԵՐԻ 10-Ի N 1061-Ն ՈՐՈՇՈՒՄՆԵՐՈՒՄ ՓՈՓՈԽՈՒԹՅՈՒՆՆԵՐ ԿԱՄ ԼՐԱՑՈՒՄՆԵՐ ԿԱՏԱՐԵԼՈՒ ՄԱՍԻՆ</w:t>
      </w:r>
    </w:p>
    <w:p w14:paraId="460B8241" w14:textId="77777777" w:rsidR="005E0707" w:rsidRPr="0011023F" w:rsidRDefault="00B45049">
      <w:pPr>
        <w:pBdr>
          <w:top w:val="nil"/>
          <w:left w:val="nil"/>
          <w:bottom w:val="nil"/>
          <w:right w:val="nil"/>
          <w:between w:val="nil"/>
        </w:pBdr>
        <w:shd w:val="clear" w:color="auto" w:fill="FFFFFF"/>
        <w:tabs>
          <w:tab w:val="left" w:pos="90"/>
        </w:tabs>
        <w:spacing w:after="0" w:line="360" w:lineRule="auto"/>
        <w:ind w:firstLine="375"/>
      </w:pPr>
      <w:r w:rsidRPr="0011023F">
        <w:rPr>
          <w:rFonts w:ascii="Calibri" w:eastAsia="Calibri" w:hAnsi="Calibri" w:cs="Calibri"/>
        </w:rPr>
        <w:lastRenderedPageBreak/>
        <w:t> </w:t>
      </w:r>
    </w:p>
    <w:p w14:paraId="547D8E2D" w14:textId="4B0636C4" w:rsidR="0022645A" w:rsidRPr="0011023F" w:rsidRDefault="00B45049">
      <w:pPr>
        <w:pBdr>
          <w:top w:val="nil"/>
          <w:left w:val="nil"/>
          <w:bottom w:val="nil"/>
          <w:right w:val="nil"/>
          <w:between w:val="nil"/>
        </w:pBdr>
        <w:shd w:val="clear" w:color="auto" w:fill="FFFFFF"/>
        <w:tabs>
          <w:tab w:val="left" w:pos="90"/>
        </w:tabs>
        <w:spacing w:after="0" w:line="360" w:lineRule="auto"/>
        <w:jc w:val="both"/>
      </w:pPr>
      <w:r w:rsidRPr="0011023F">
        <w:tab/>
      </w:r>
      <w:r w:rsidRPr="0011023F">
        <w:tab/>
        <w:t xml:space="preserve">Ղեկավարվելով </w:t>
      </w:r>
      <w:r w:rsidR="0022645A" w:rsidRPr="0011023F">
        <w:t xml:space="preserve">«Նորմատիվ իրավական ակտերի մասին» օրենքի 33-րդ և 34-րդ հոդվածներով, </w:t>
      </w:r>
      <w:r w:rsidRPr="0011023F">
        <w:t>«Պետական նպաստների մասին» օրենքի 6-րդ հոդված</w:t>
      </w:r>
      <w:r w:rsidR="0073461D" w:rsidRPr="0011023F">
        <w:t>ով,</w:t>
      </w:r>
      <w:r w:rsidRPr="0011023F">
        <w:t xml:space="preserve"> </w:t>
      </w:r>
      <w:r w:rsidR="0073461D" w:rsidRPr="0011023F">
        <w:t>13-րդ հոդվածի 4-րդ և 5-րդ մասերով, 15-րդ հոդվածով</w:t>
      </w:r>
      <w:r w:rsidR="00C979D9" w:rsidRPr="0011023F">
        <w:t>,</w:t>
      </w:r>
      <w:r w:rsidR="0073461D" w:rsidRPr="0011023F" w:rsidDel="0073461D">
        <w:t xml:space="preserve"> </w:t>
      </w:r>
      <w:r w:rsidRPr="0011023F">
        <w:t>37-րդ հոդվածի 4-րդ մասով, «Սոցիալական աջակցության մասին» օրենքի 18-րդ հոդվածի 19-րդ մասով, 19-րդ հոդվածի 5-րդ մասով</w:t>
      </w:r>
      <w:r w:rsidR="0022645A" w:rsidRPr="0011023F">
        <w:t>, «Բարձրագույն և հետբուհական մասնագիտական կրթության մասին» 6-րդ հոդվածի 4-րդ, 4</w:t>
      </w:r>
      <w:r w:rsidR="0022645A" w:rsidRPr="0011023F">
        <w:rPr>
          <w:rFonts w:ascii="Cambria Math" w:hAnsi="Cambria Math" w:cs="Cambria Math"/>
        </w:rPr>
        <w:t>․</w:t>
      </w:r>
      <w:r w:rsidR="0022645A" w:rsidRPr="0011023F">
        <w:t>1-ին մասերով, «Կրթության մասին» օրենքի 6-րդ հոդվածի 3</w:t>
      </w:r>
      <w:r w:rsidR="0022645A" w:rsidRPr="0011023F">
        <w:rPr>
          <w:rFonts w:ascii="Cambria Math" w:hAnsi="Cambria Math" w:cs="Cambria Math"/>
        </w:rPr>
        <w:t>․</w:t>
      </w:r>
      <w:r w:rsidR="0022645A" w:rsidRPr="0011023F">
        <w:t xml:space="preserve">4-րդ մասով, «Զբաղվածության մասին» օրենքի 22-րդ հոդվածի 1-ին մասի 2-րդ կետով, ««Պետական նպաստների մասին» օրենքում փոփոխություններ և լրացումներ կատարելու մաuին» 2024 թվականի հոկտեմբերի 24-ի ՀՕ-407-Ն օրենքի 15-րդ հոդվածի 5-րդ մասով՝ </w:t>
      </w:r>
      <w:r w:rsidRPr="0011023F">
        <w:t>Հայաստանի Հանրապետության կառավարությունը</w:t>
      </w:r>
      <w:r w:rsidRPr="0011023F">
        <w:rPr>
          <w:rFonts w:ascii="Calibri" w:eastAsia="Calibri" w:hAnsi="Calibri" w:cs="Calibri"/>
        </w:rPr>
        <w:t> </w:t>
      </w:r>
      <w:r w:rsidRPr="0011023F">
        <w:rPr>
          <w:b/>
          <w:i/>
        </w:rPr>
        <w:t>որոշում է.</w:t>
      </w:r>
      <w:r w:rsidR="0073461D" w:rsidRPr="0011023F">
        <w:rPr>
          <w:b/>
          <w:i/>
        </w:rPr>
        <w:t xml:space="preserve"> </w:t>
      </w:r>
      <w:r w:rsidR="0073461D" w:rsidRPr="0011023F">
        <w:t xml:space="preserve"> </w:t>
      </w:r>
    </w:p>
    <w:p w14:paraId="4A528EB5" w14:textId="77777777" w:rsidR="005E0707" w:rsidRPr="0011023F" w:rsidRDefault="00B45049">
      <w:pPr>
        <w:numPr>
          <w:ilvl w:val="0"/>
          <w:numId w:val="9"/>
        </w:numPr>
        <w:pBdr>
          <w:top w:val="nil"/>
          <w:left w:val="nil"/>
          <w:bottom w:val="nil"/>
          <w:right w:val="nil"/>
          <w:between w:val="nil"/>
        </w:pBdr>
        <w:shd w:val="clear" w:color="auto" w:fill="FFFFFF"/>
        <w:tabs>
          <w:tab w:val="left" w:pos="90"/>
          <w:tab w:val="left" w:pos="851"/>
          <w:tab w:val="left" w:pos="993"/>
        </w:tabs>
        <w:spacing w:after="0" w:line="360" w:lineRule="auto"/>
        <w:ind w:left="0" w:firstLine="735"/>
        <w:jc w:val="both"/>
      </w:pPr>
      <w:r w:rsidRPr="0011023F">
        <w:t xml:space="preserve">  Հաստատել՝</w:t>
      </w:r>
    </w:p>
    <w:p w14:paraId="5C398DA5" w14:textId="77777777" w:rsidR="005E0707" w:rsidRPr="0011023F" w:rsidRDefault="00B45049">
      <w:pPr>
        <w:numPr>
          <w:ilvl w:val="0"/>
          <w:numId w:val="15"/>
        </w:numPr>
        <w:pBdr>
          <w:top w:val="nil"/>
          <w:left w:val="nil"/>
          <w:bottom w:val="nil"/>
          <w:right w:val="nil"/>
          <w:between w:val="nil"/>
        </w:pBdr>
        <w:shd w:val="clear" w:color="auto" w:fill="FFFFFF"/>
        <w:tabs>
          <w:tab w:val="left" w:pos="90"/>
          <w:tab w:val="left" w:pos="993"/>
        </w:tabs>
        <w:spacing w:after="0" w:line="360" w:lineRule="auto"/>
        <w:ind w:left="0" w:firstLine="735"/>
        <w:jc w:val="both"/>
      </w:pPr>
      <w:r w:rsidRPr="0011023F">
        <w:t>ընտանիքի անապահովության գնահատման կարգը և պայմանները` համաձայն N 1 հավելվածի.</w:t>
      </w:r>
    </w:p>
    <w:p w14:paraId="26FBCF41" w14:textId="77777777" w:rsidR="005E0707" w:rsidRPr="0011023F" w:rsidRDefault="00B45049">
      <w:pPr>
        <w:numPr>
          <w:ilvl w:val="0"/>
          <w:numId w:val="15"/>
        </w:numPr>
        <w:pBdr>
          <w:top w:val="nil"/>
          <w:left w:val="nil"/>
          <w:bottom w:val="nil"/>
          <w:right w:val="nil"/>
          <w:between w:val="nil"/>
        </w:pBdr>
        <w:shd w:val="clear" w:color="auto" w:fill="FFFFFF"/>
        <w:tabs>
          <w:tab w:val="left" w:pos="90"/>
          <w:tab w:val="left" w:pos="993"/>
        </w:tabs>
        <w:spacing w:after="0" w:line="360" w:lineRule="auto"/>
        <w:ind w:left="0" w:firstLine="735"/>
        <w:jc w:val="both"/>
      </w:pPr>
      <w:r w:rsidRPr="0011023F">
        <w:t>պետական և տեղական ինքնակառավարման մարմիններից, կազմակերպություններից տվյալներն ստանալու և տրամադրելու կարգը՝ համաձայն N 2 հավելվածի</w:t>
      </w:r>
      <w:r w:rsidRPr="0011023F">
        <w:rPr>
          <w:rFonts w:ascii="Cambria Math" w:eastAsia="Cambria Math" w:hAnsi="Cambria Math" w:cs="Cambria Math"/>
        </w:rPr>
        <w:t>․</w:t>
      </w:r>
    </w:p>
    <w:p w14:paraId="254AC210" w14:textId="77777777" w:rsidR="005E0707" w:rsidRPr="0011023F" w:rsidRDefault="00B45049">
      <w:pPr>
        <w:numPr>
          <w:ilvl w:val="0"/>
          <w:numId w:val="15"/>
        </w:numPr>
        <w:pBdr>
          <w:top w:val="nil"/>
          <w:left w:val="nil"/>
          <w:bottom w:val="nil"/>
          <w:right w:val="nil"/>
          <w:between w:val="nil"/>
        </w:pBdr>
        <w:shd w:val="clear" w:color="auto" w:fill="FFFFFF"/>
        <w:tabs>
          <w:tab w:val="left" w:pos="90"/>
          <w:tab w:val="left" w:pos="993"/>
        </w:tabs>
        <w:spacing w:after="0" w:line="360" w:lineRule="auto"/>
        <w:ind w:left="0" w:firstLine="735"/>
        <w:jc w:val="both"/>
      </w:pPr>
      <w:r w:rsidRPr="0011023F">
        <w:t>ընտանիքի անապահովության գնահատման տվյալների ու դրանք տրամադրող պետական և տեղական ինքնակառավարման մարմինների, կազմակերպությունների ցանկը՝ համաձայն N 3 հավելվածի</w:t>
      </w:r>
      <w:r w:rsidRPr="0011023F">
        <w:rPr>
          <w:rFonts w:ascii="Cambria Math" w:eastAsia="Cambria Math" w:hAnsi="Cambria Math" w:cs="Cambria Math"/>
        </w:rPr>
        <w:t>․</w:t>
      </w:r>
    </w:p>
    <w:p w14:paraId="4003A44C" w14:textId="19AA1E48" w:rsidR="005E0707" w:rsidRPr="0011023F" w:rsidRDefault="00B45049">
      <w:pPr>
        <w:numPr>
          <w:ilvl w:val="0"/>
          <w:numId w:val="15"/>
        </w:numPr>
        <w:pBdr>
          <w:top w:val="nil"/>
          <w:left w:val="nil"/>
          <w:bottom w:val="nil"/>
          <w:right w:val="nil"/>
          <w:between w:val="nil"/>
        </w:pBdr>
        <w:shd w:val="clear" w:color="auto" w:fill="FFFFFF"/>
        <w:tabs>
          <w:tab w:val="left" w:pos="90"/>
          <w:tab w:val="left" w:pos="993"/>
        </w:tabs>
        <w:spacing w:after="0" w:line="360" w:lineRule="auto"/>
        <w:ind w:left="0" w:firstLine="735"/>
        <w:jc w:val="both"/>
      </w:pPr>
      <w:r w:rsidRPr="0011023F">
        <w:t>անապահովության նպաստի և հրատապ օգնության նշանակման, վճարման և ավել վճարված գումարները վերադարձնելու ժամանակացույց կազմելու կարգը` համաձայն N 4 հավելվածի։</w:t>
      </w:r>
    </w:p>
    <w:p w14:paraId="2A6BD8D4" w14:textId="52120C64" w:rsidR="00E01413" w:rsidRPr="0011023F" w:rsidRDefault="00E01413" w:rsidP="00093E01">
      <w:pPr>
        <w:numPr>
          <w:ilvl w:val="0"/>
          <w:numId w:val="9"/>
        </w:numPr>
        <w:pBdr>
          <w:top w:val="nil"/>
          <w:left w:val="nil"/>
          <w:bottom w:val="nil"/>
          <w:right w:val="nil"/>
          <w:between w:val="nil"/>
        </w:pBdr>
        <w:shd w:val="clear" w:color="auto" w:fill="FFFFFF"/>
        <w:tabs>
          <w:tab w:val="left" w:pos="90"/>
          <w:tab w:val="left" w:pos="1134"/>
        </w:tabs>
        <w:spacing w:after="0" w:line="360" w:lineRule="auto"/>
        <w:ind w:left="0" w:firstLine="540"/>
        <w:jc w:val="both"/>
      </w:pPr>
      <w:r w:rsidRPr="0011023F">
        <w:t>Ընտանիքի սոցիալական գնահատման և սոցիալական աջակցության տեղեկատվական ենթահամակարգի սպասարկման և վարման լիազոր կազմակերպություն ճանաչել ««Նորք» սոցիալական ծառայությունների տեխնոլոգիական և իրազեկման կենտրոն» հիմնադրամը (այսուհետ՝ Հիմնադրամ):</w:t>
      </w:r>
    </w:p>
    <w:p w14:paraId="7E843E5C" w14:textId="675C02AC" w:rsidR="0059584C" w:rsidRPr="0011023F" w:rsidRDefault="0059584C"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pPr>
      <w:r w:rsidRPr="0011023F">
        <w:t>Սահմանել</w:t>
      </w:r>
    </w:p>
    <w:p w14:paraId="32594848" w14:textId="2B0DE0A9" w:rsidR="0059584C" w:rsidRPr="0011023F" w:rsidRDefault="0059584C" w:rsidP="0059584C">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11023F">
        <w:lastRenderedPageBreak/>
        <w:t>, որ Հայաստանի Հանրապետության 2025 թվականի պետական բյուջեով «Ընտանիքի կենսամակարդակի բարձրացմանն ուղղված նպաստներ» ծրագրով նախատեսված ֆինանսական միջոցների հաշվին վճարվում են`</w:t>
      </w:r>
    </w:p>
    <w:p w14:paraId="2636CB8C" w14:textId="77777777" w:rsidR="0059584C" w:rsidRPr="0011023F" w:rsidRDefault="0059584C" w:rsidP="0059584C">
      <w:pPr>
        <w:pBdr>
          <w:top w:val="nil"/>
          <w:left w:val="nil"/>
          <w:bottom w:val="nil"/>
          <w:right w:val="nil"/>
          <w:between w:val="nil"/>
        </w:pBdr>
        <w:spacing w:after="0" w:line="360" w:lineRule="auto"/>
        <w:ind w:firstLine="540"/>
        <w:jc w:val="both"/>
      </w:pPr>
      <w:r w:rsidRPr="0011023F">
        <w:t>ա. անապահովության նպաստը</w:t>
      </w:r>
      <w:r w:rsidRPr="0011023F">
        <w:rPr>
          <w:rFonts w:ascii="Cambria Math" w:eastAsia="Cambria Math" w:hAnsi="Cambria Math" w:cs="Cambria Math"/>
        </w:rPr>
        <w:t>․</w:t>
      </w:r>
    </w:p>
    <w:p w14:paraId="1F2B8816" w14:textId="77777777" w:rsidR="0059584C" w:rsidRPr="0011023F" w:rsidRDefault="0059584C" w:rsidP="0059584C">
      <w:pPr>
        <w:pBdr>
          <w:top w:val="nil"/>
          <w:left w:val="nil"/>
          <w:bottom w:val="nil"/>
          <w:right w:val="nil"/>
          <w:between w:val="nil"/>
        </w:pBdr>
        <w:spacing w:after="0" w:line="360" w:lineRule="auto"/>
        <w:ind w:firstLine="540"/>
        <w:jc w:val="both"/>
      </w:pPr>
      <w:r w:rsidRPr="0011023F">
        <w:t>բ. ընտանիքում երեխայի՝ առաջին դասարան ընդունվելու կապակցությամբ միանվագ հրատապ օգնությունը.</w:t>
      </w:r>
    </w:p>
    <w:p w14:paraId="64107FBE" w14:textId="77777777" w:rsidR="0059584C" w:rsidRPr="0011023F" w:rsidRDefault="0059584C" w:rsidP="0059584C">
      <w:pPr>
        <w:pBdr>
          <w:top w:val="nil"/>
          <w:left w:val="nil"/>
          <w:bottom w:val="nil"/>
          <w:right w:val="nil"/>
          <w:between w:val="nil"/>
        </w:pBdr>
        <w:spacing w:after="0" w:line="360" w:lineRule="auto"/>
        <w:ind w:firstLine="540"/>
        <w:jc w:val="both"/>
      </w:pPr>
      <w:r w:rsidRPr="0011023F">
        <w:t>գ. եռամսյա հրատապ օգնությունը.</w:t>
      </w:r>
    </w:p>
    <w:p w14:paraId="1BE9F696" w14:textId="77777777" w:rsidR="0059584C" w:rsidRPr="0011023F" w:rsidRDefault="0059584C" w:rsidP="00025EDD">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11023F">
        <w:t>2025 թվականի համար անապահովության նպաստ ստանալու իրավունք տվող սահմանային շեմը՝ 34</w:t>
      </w:r>
      <w:r w:rsidRPr="0011023F">
        <w:rPr>
          <w:rFonts w:ascii="Cambria Math" w:hAnsi="Cambria Math" w:cs="Cambria Math"/>
        </w:rPr>
        <w:t>․</w:t>
      </w:r>
      <w:r w:rsidRPr="0011023F">
        <w:t>581 ՀՀ դրամ</w:t>
      </w:r>
      <w:r w:rsidRPr="0011023F">
        <w:rPr>
          <w:rFonts w:ascii="Cambria Math" w:eastAsia="Cambria Math" w:hAnsi="Cambria Math" w:cs="Cambria Math"/>
        </w:rPr>
        <w:t>․</w:t>
      </w:r>
    </w:p>
    <w:p w14:paraId="7D734D87" w14:textId="77777777" w:rsidR="0059584C" w:rsidRPr="0011023F" w:rsidRDefault="0059584C" w:rsidP="00025EDD">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11023F">
        <w:t>անապահովության նպաստի նվազագույն չափը՝ 4</w:t>
      </w:r>
      <w:r w:rsidRPr="0011023F">
        <w:rPr>
          <w:rFonts w:ascii="Cambria Math" w:hAnsi="Cambria Math" w:cs="Cambria Math"/>
        </w:rPr>
        <w:t>․</w:t>
      </w:r>
      <w:r w:rsidRPr="0011023F">
        <w:t>000 ՀՀ դրամ</w:t>
      </w:r>
      <w:r w:rsidRPr="0011023F">
        <w:rPr>
          <w:rFonts w:ascii="Cambria Math" w:eastAsia="Cambria Math" w:hAnsi="Cambria Math" w:cs="Cambria Math"/>
        </w:rPr>
        <w:t>․</w:t>
      </w:r>
    </w:p>
    <w:p w14:paraId="3D4BB7AF" w14:textId="77777777" w:rsidR="0059584C" w:rsidRPr="0011023F" w:rsidRDefault="0059584C" w:rsidP="00025EDD">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11023F">
        <w:t xml:space="preserve">անապահովության նպաստի ամսական չափը՝ անապահովության </w:t>
      </w:r>
      <w:r w:rsidRPr="0011023F">
        <w:rPr>
          <w:shd w:val="clear" w:color="auto" w:fill="FFFFFF"/>
        </w:rPr>
        <w:t>նպաստի ամսական հիմնական չափին հավասար.</w:t>
      </w:r>
    </w:p>
    <w:p w14:paraId="31BB8F02" w14:textId="77777777" w:rsidR="0059584C" w:rsidRPr="0011023F" w:rsidRDefault="0059584C" w:rsidP="00025EDD">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11023F">
        <w:t>երեխայի` առաջին դասարան ընդունվելու կապակցությամբ միանվագ հրատապ օգնության չափը՝ 25000 ՀՀ դրամ</w:t>
      </w:r>
      <w:r w:rsidRPr="0011023F">
        <w:rPr>
          <w:rFonts w:ascii="Cambria Math" w:eastAsia="Cambria Math" w:hAnsi="Cambria Math" w:cs="Cambria Math"/>
        </w:rPr>
        <w:t>․</w:t>
      </w:r>
    </w:p>
    <w:p w14:paraId="567FCFEE" w14:textId="77777777" w:rsidR="0059584C" w:rsidRPr="0011023F" w:rsidRDefault="0059584C" w:rsidP="00025EDD">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11023F">
        <w:t>եռամսյա հրատապ օգնության ամսական չափը՝ 20.000 ՀՀ դրամ</w:t>
      </w:r>
      <w:r w:rsidRPr="0011023F">
        <w:rPr>
          <w:rFonts w:ascii="Cambria Math" w:hAnsi="Cambria Math" w:cs="Cambria Math"/>
        </w:rPr>
        <w:t>․</w:t>
      </w:r>
    </w:p>
    <w:p w14:paraId="130D8D6A" w14:textId="486FE115" w:rsidR="0059584C" w:rsidRPr="0011023F" w:rsidRDefault="00E95D2F" w:rsidP="00025EDD">
      <w:pPr>
        <w:numPr>
          <w:ilvl w:val="0"/>
          <w:numId w:val="53"/>
        </w:numPr>
        <w:pBdr>
          <w:top w:val="nil"/>
          <w:left w:val="nil"/>
          <w:bottom w:val="nil"/>
          <w:right w:val="nil"/>
          <w:between w:val="nil"/>
        </w:pBdr>
        <w:shd w:val="clear" w:color="auto" w:fill="FFFFFF"/>
        <w:tabs>
          <w:tab w:val="left" w:pos="709"/>
          <w:tab w:val="left" w:pos="851"/>
        </w:tabs>
        <w:spacing w:after="0" w:line="360" w:lineRule="auto"/>
        <w:ind w:left="0" w:firstLine="540"/>
        <w:contextualSpacing/>
        <w:jc w:val="both"/>
      </w:pPr>
      <w:r w:rsidRPr="00C53C07">
        <w:t xml:space="preserve">, </w:t>
      </w:r>
      <w:r w:rsidR="0059584C" w:rsidRPr="0011023F">
        <w:t xml:space="preserve">որ անապահովության նպաստի ամսական հիմնական չափը որոշվում է հետևյալ բանաձևով՝ </w:t>
      </w:r>
    </w:p>
    <w:p w14:paraId="09F6CD57" w14:textId="77777777" w:rsidR="0059584C" w:rsidRPr="0011023F" w:rsidRDefault="0059584C" w:rsidP="0059584C">
      <w:pPr>
        <w:spacing w:after="0" w:line="360" w:lineRule="auto"/>
        <w:jc w:val="center"/>
      </w:pPr>
      <w:r w:rsidRPr="0011023F">
        <w:t>N__SUM=(MFB-I )</w:t>
      </w:r>
      <w:r w:rsidRPr="0011023F">
        <w:rPr>
          <w:rFonts w:ascii="Courier New" w:eastAsia="Gungsuh" w:hAnsi="Courier New" w:cs="Courier New"/>
        </w:rPr>
        <w:t>∙</w:t>
      </w:r>
      <w:r w:rsidRPr="0011023F">
        <w:t xml:space="preserve">AEM </w:t>
      </w:r>
    </w:p>
    <w:p w14:paraId="5C302E10" w14:textId="77777777" w:rsidR="0059584C" w:rsidRPr="0011023F" w:rsidRDefault="0059584C" w:rsidP="0059584C">
      <w:pPr>
        <w:spacing w:after="0" w:line="360" w:lineRule="auto"/>
        <w:ind w:firstLine="380"/>
        <w:jc w:val="both"/>
      </w:pPr>
      <w:r w:rsidRPr="0011023F">
        <w:t xml:space="preserve">որտեղ՝ </w:t>
      </w:r>
    </w:p>
    <w:p w14:paraId="3F640324" w14:textId="4FD6C68A" w:rsidR="0059584C" w:rsidRPr="0011023F" w:rsidRDefault="0059584C" w:rsidP="00025EDD">
      <w:pPr>
        <w:pBdr>
          <w:top w:val="nil"/>
          <w:left w:val="nil"/>
          <w:bottom w:val="nil"/>
          <w:right w:val="nil"/>
          <w:between w:val="nil"/>
        </w:pBdr>
        <w:tabs>
          <w:tab w:val="left" w:pos="851"/>
        </w:tabs>
        <w:spacing w:after="0" w:line="360" w:lineRule="auto"/>
        <w:ind w:left="567"/>
        <w:jc w:val="both"/>
      </w:pPr>
      <w:r w:rsidRPr="0011023F">
        <w:t>ա</w:t>
      </w:r>
      <w:r w:rsidRPr="0011023F">
        <w:rPr>
          <w:rFonts w:ascii="Cambria Math" w:hAnsi="Cambria Math" w:cs="Cambria Math"/>
        </w:rPr>
        <w:t>․</w:t>
      </w:r>
      <w:r w:rsidR="00DF1E53" w:rsidRPr="00C53C07">
        <w:rPr>
          <w:rFonts w:ascii="Cambria Math" w:hAnsi="Cambria Math" w:cs="Cambria Math"/>
        </w:rPr>
        <w:t xml:space="preserve"> </w:t>
      </w:r>
      <w:r w:rsidRPr="0011023F">
        <w:t>MFB-ը անապահովության նպաստ ստանալու իրավունք տվող սահմանային շեմն է</w:t>
      </w:r>
      <w:r w:rsidRPr="0011023F">
        <w:rPr>
          <w:rFonts w:ascii="Cambria Math" w:eastAsia="Cambria Math" w:hAnsi="Cambria Math" w:cs="Cambria Math"/>
        </w:rPr>
        <w:t>․</w:t>
      </w:r>
    </w:p>
    <w:p w14:paraId="7AD9420F" w14:textId="389F5E24" w:rsidR="0059584C" w:rsidRPr="0011023F" w:rsidRDefault="0059584C" w:rsidP="00025EDD">
      <w:pPr>
        <w:pBdr>
          <w:top w:val="nil"/>
          <w:left w:val="nil"/>
          <w:bottom w:val="nil"/>
          <w:right w:val="nil"/>
          <w:between w:val="nil"/>
        </w:pBdr>
        <w:tabs>
          <w:tab w:val="left" w:pos="851"/>
        </w:tabs>
        <w:spacing w:after="0" w:line="360" w:lineRule="auto"/>
        <w:ind w:left="567"/>
        <w:jc w:val="both"/>
      </w:pPr>
      <w:r w:rsidRPr="0011023F">
        <w:t>բ</w:t>
      </w:r>
      <w:r w:rsidRPr="0011023F">
        <w:rPr>
          <w:rFonts w:ascii="Cambria Math" w:hAnsi="Cambria Math" w:cs="Cambria Math"/>
        </w:rPr>
        <w:t>․</w:t>
      </w:r>
      <w:r w:rsidR="00DF1E53" w:rsidRPr="00C53C07">
        <w:rPr>
          <w:rFonts w:ascii="Cambria Math" w:hAnsi="Cambria Math" w:cs="Cambria Math"/>
        </w:rPr>
        <w:t xml:space="preserve"> </w:t>
      </w:r>
      <w:r w:rsidRPr="0011023F">
        <w:t>I-ն ընտանիքի մեկ հաշվարկային անդամի ամսական եկամտի չափն է</w:t>
      </w:r>
      <w:r w:rsidRPr="0011023F">
        <w:rPr>
          <w:rFonts w:eastAsia="Cambria Math" w:cs="Cambria Math"/>
        </w:rPr>
        <w:t xml:space="preserve">, որը որոշվում է </w:t>
      </w:r>
      <w:r w:rsidRPr="0011023F">
        <w:t>ընտանիքի ամսական բոլոր տեսակի եկամուտների (այդ թվում վերագրված) հանրագումար</w:t>
      </w:r>
      <w:r w:rsidRPr="0011023F">
        <w:rPr>
          <w:rFonts w:eastAsia="Cambria Math" w:cs="Cambria Math"/>
        </w:rPr>
        <w:t xml:space="preserve">ի և </w:t>
      </w:r>
      <w:r w:rsidRPr="0011023F">
        <w:t xml:space="preserve">ընտանիքի անդամների հաշվարկային թվի </w:t>
      </w:r>
      <w:r w:rsidRPr="0011023F">
        <w:rPr>
          <w:rFonts w:eastAsia="Cambria Math" w:cs="Cambria Math"/>
        </w:rPr>
        <w:t xml:space="preserve">հարաբերությամբ.  </w:t>
      </w:r>
    </w:p>
    <w:p w14:paraId="5B10606D" w14:textId="1F52B4F2" w:rsidR="0059584C" w:rsidRPr="0011023F" w:rsidRDefault="0059584C" w:rsidP="00025EDD">
      <w:pPr>
        <w:pBdr>
          <w:top w:val="nil"/>
          <w:left w:val="nil"/>
          <w:bottom w:val="nil"/>
          <w:right w:val="nil"/>
          <w:between w:val="nil"/>
        </w:pBdr>
        <w:tabs>
          <w:tab w:val="left" w:pos="851"/>
        </w:tabs>
        <w:spacing w:after="0" w:line="360" w:lineRule="auto"/>
        <w:ind w:left="567"/>
        <w:jc w:val="both"/>
      </w:pPr>
      <w:r w:rsidRPr="0011023F">
        <w:t>գ</w:t>
      </w:r>
      <w:r w:rsidRPr="0011023F">
        <w:rPr>
          <w:rFonts w:ascii="Cambria Math" w:hAnsi="Cambria Math" w:cs="Cambria Math"/>
        </w:rPr>
        <w:t>․</w:t>
      </w:r>
      <w:r w:rsidR="00DF1E53" w:rsidRPr="00C53C07">
        <w:rPr>
          <w:rFonts w:ascii="Cambria Math" w:hAnsi="Cambria Math" w:cs="Cambria Math"/>
        </w:rPr>
        <w:t xml:space="preserve"> </w:t>
      </w:r>
      <w:r w:rsidRPr="0011023F">
        <w:t>AEM -ը՝ ընտանիքի անդամների հաշվարկային թիվն է</w:t>
      </w:r>
      <w:r w:rsidRPr="0011023F">
        <w:rPr>
          <w:rFonts w:eastAsia="Cambria Math" w:cs="Cambria Math"/>
        </w:rPr>
        <w:t>։</w:t>
      </w:r>
    </w:p>
    <w:p w14:paraId="2C3F62C5" w14:textId="4A78DD7F" w:rsidR="00DF6808" w:rsidRPr="0011023F" w:rsidRDefault="00B17EFD" w:rsidP="00025EDD">
      <w:pPr>
        <w:numPr>
          <w:ilvl w:val="0"/>
          <w:numId w:val="53"/>
        </w:numPr>
        <w:pBdr>
          <w:top w:val="nil"/>
          <w:left w:val="nil"/>
          <w:bottom w:val="nil"/>
          <w:right w:val="nil"/>
          <w:between w:val="nil"/>
        </w:pBdr>
        <w:shd w:val="clear" w:color="auto" w:fill="FFFFFF"/>
        <w:tabs>
          <w:tab w:val="left" w:pos="1134"/>
        </w:tabs>
        <w:spacing w:after="0" w:line="360" w:lineRule="auto"/>
        <w:ind w:left="0" w:firstLine="540"/>
        <w:jc w:val="both"/>
      </w:pPr>
      <w:r w:rsidRPr="0011023F">
        <w:t xml:space="preserve">, որ եթե անապահովության նպաստի ամսական չափը (միայն կանխիկ եղանակով վճարման պարագայում) հանդիսանում է ոչ ամբողջական թիվ, ապա այն կլորացվում է դեպի վեր, այնպես որ լրացվի ամենամոտ հարյուրական թիվը։ </w:t>
      </w:r>
    </w:p>
    <w:p w14:paraId="7A4E6F16" w14:textId="77777777" w:rsidR="006F77D7"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2020 թվականի մարտի 12-ի «Լիազորած պետական մարմին ճանաչելու, սոցիալական ապահովության հաշվի պայմանագրի </w:t>
      </w:r>
      <w:r w:rsidRPr="0011023F">
        <w:lastRenderedPageBreak/>
        <w:t>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 3-րդ կետի 1-ին ենթակետը «սոցիալական նպաստ» բառերից հետո լրացնել «, ինչպես նաև անապահովության նպաստը» բառերը։</w:t>
      </w:r>
    </w:p>
    <w:p w14:paraId="2D4823AB" w14:textId="77777777" w:rsidR="006F77D7"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2014 թվականի ապրիլի 23-ի </w:t>
      </w:r>
      <w:r w:rsidRPr="0011023F">
        <w:rPr>
          <w:b/>
        </w:rPr>
        <w:t>«</w:t>
      </w:r>
      <w:r w:rsidRPr="0011023F">
        <w:t>Հայաստանի Հանրապետության աշխատանքի և սոցիալական հարցերի նախարարության միջոցով իրականացվող պետական նպաստների կանխիկ վճարման ծառայություններ մատուցելու ոլորտում «Հայփոստ» փակ բաժնետիրական ընկերությանը լիազորված կազմակերպություն ճանաչելու և նրա հետ կնքվող վճարման ծառայությունների մատուցման պայմանագրի օրինակելի ձևը սահմանելու մասին</w:t>
      </w:r>
      <w:r w:rsidRPr="0011023F">
        <w:rPr>
          <w:b/>
        </w:rPr>
        <w:t xml:space="preserve">» </w:t>
      </w:r>
      <w:r w:rsidRPr="0011023F">
        <w:t>N 495-Ն որոշման հավելվածի 1</w:t>
      </w:r>
      <w:r w:rsidRPr="0011023F">
        <w:rPr>
          <w:rFonts w:ascii="Cambria Math" w:eastAsia="Cambria Math" w:hAnsi="Cambria Math" w:cs="Cambria Math"/>
        </w:rPr>
        <w:t>․</w:t>
      </w:r>
      <w:r w:rsidRPr="0011023F">
        <w:t>4-րդ կետը «սոցիալական» բառից հետո լրացնել «կամ անապահովության» բառերով։</w:t>
      </w:r>
    </w:p>
    <w:p w14:paraId="6868E2E9" w14:textId="77777777" w:rsidR="006F77D7"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2004 թվականի մարտի 4-ի </w:t>
      </w:r>
      <w:r w:rsidRPr="0011023F">
        <w:rPr>
          <w:b/>
        </w:rPr>
        <w:t>«</w:t>
      </w:r>
      <w:r w:rsidRPr="0011023F">
        <w:t>Պետության կողմից երաշխավորված անվճար և արտոնյալ պայմաններով բժշկական օգնության և սպասարկման մասին</w:t>
      </w:r>
      <w:r w:rsidRPr="0011023F">
        <w:rPr>
          <w:b/>
        </w:rPr>
        <w:t xml:space="preserve">» </w:t>
      </w:r>
      <w:r w:rsidRPr="0011023F">
        <w:t>N 318-Ն որոշման N 1 հավելվածի 1-ին կետը, N 8 հավելվածի 1-ին կետը, N 10 հավելվածի 1-ին կետը «նպաստառուներ» և N 5 հավելվածի 2-րդ կետի 1-ին ենթակետը «նպաստառուները» բառերից հետո լրացնել «կամ «Պետական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անդամներ» բառերով։</w:t>
      </w:r>
    </w:p>
    <w:p w14:paraId="1604268E" w14:textId="77777777" w:rsidR="006F77D7"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2019 թվականի մայիսի 30-ի </w:t>
      </w:r>
      <w:r w:rsidRPr="0011023F">
        <w:rPr>
          <w:b/>
        </w:rPr>
        <w:t>«</w:t>
      </w:r>
      <w:r w:rsidRPr="0011023F">
        <w:t>Բնակչության սոցիալական կամ հատուկ խմբերի և այն հիվանդությունների ցանկերը, որոնց դեպքում դեղերը շահառուներին հատկացվում են դրանց արժեքի լրիվ կամ մասնակի փոխհատուցմամբ, ինչպես նաև այդ բնակչության սոցիալական կամ հատուկ խմբերի ցանկում ընդգրկված շահառուներին Հայաստանի Հանրապետության առողջապահության 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w:t>
      </w:r>
      <w:r w:rsidRPr="0011023F">
        <w:lastRenderedPageBreak/>
        <w:t>ի N 1717-Ն որոշումն ուժը կորցրած ճանաչելու մասին» N 642-Ն որոշման N 1 հավելվածի 1-ին կետի 9-րդ ենթակետը «նպաստառուներ» բառից հետո լրացնել «կամ «Պետական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անդամներ» բառերով։</w:t>
      </w:r>
    </w:p>
    <w:p w14:paraId="5F304A0D" w14:textId="65555754"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2006 թվականի հուլիսի 27-ի </w:t>
      </w:r>
      <w:r w:rsidRPr="0011023F">
        <w:rPr>
          <w:b/>
        </w:rPr>
        <w:t>«</w:t>
      </w:r>
      <w:r w:rsidRPr="0011023F">
        <w:t>Հայաստանի Հանրապետության բարձրագույն ուսումնական հաստատություններում նպաստի ձևով ուսման վճարի փոխհատուցում (լրիվ կամ մասնակի (զեղչ) և պետական կրթաթոշակ տալու կարգը</w:t>
      </w:r>
      <w:r w:rsidRPr="0011023F">
        <w:rPr>
          <w:b/>
        </w:rPr>
        <w:t xml:space="preserve">, </w:t>
      </w:r>
      <w:r w:rsidRPr="0011023F">
        <w:t>ինչպես նաև նպաստի ձևով ուսման վճարի փոխհատուցման չափը</w:t>
      </w:r>
      <w:r w:rsidRPr="0011023F">
        <w:rPr>
          <w:b/>
        </w:rPr>
        <w:t xml:space="preserve"> </w:t>
      </w:r>
      <w:r w:rsidRPr="0011023F">
        <w:t>հաստատելու, Հայաստանի Հանրապետության կառավարության 2005 թվականի սեպտեմբերի 8-ի N 1986-Ն և 2005 թվականի սեպտեմբերի 15-ի N 2114-Ն որոշումներն ուժը կորցրած ճանաչելու մասին</w:t>
      </w:r>
      <w:r w:rsidRPr="0011023F">
        <w:rPr>
          <w:b/>
        </w:rPr>
        <w:t xml:space="preserve">» </w:t>
      </w:r>
      <w:r w:rsidRPr="0011023F">
        <w:t xml:space="preserve">N 1183-Ն որոշման՝ </w:t>
      </w:r>
    </w:p>
    <w:p w14:paraId="5A95C231" w14:textId="77777777" w:rsidR="00DF6808" w:rsidRPr="0011023F" w:rsidRDefault="00DF6808" w:rsidP="00BC77A1">
      <w:pPr>
        <w:numPr>
          <w:ilvl w:val="1"/>
          <w:numId w:val="56"/>
        </w:numPr>
        <w:pBdr>
          <w:top w:val="nil"/>
          <w:left w:val="nil"/>
          <w:bottom w:val="nil"/>
          <w:right w:val="nil"/>
          <w:between w:val="nil"/>
        </w:pBdr>
        <w:tabs>
          <w:tab w:val="left" w:pos="851"/>
          <w:tab w:val="left" w:pos="993"/>
        </w:tabs>
        <w:spacing w:after="0" w:line="360" w:lineRule="auto"/>
        <w:ind w:left="0" w:firstLine="709"/>
        <w:jc w:val="both"/>
        <w:rPr>
          <w:rFonts w:eastAsia="Calibri" w:cs="Calibri"/>
        </w:rPr>
      </w:pPr>
      <w:r w:rsidRPr="0011023F">
        <w:t>հավելվածը լրացնել նոր 8</w:t>
      </w:r>
      <w:r w:rsidRPr="0011023F">
        <w:rPr>
          <w:rFonts w:ascii="Cambria Math" w:eastAsia="Cambria Math" w:hAnsi="Cambria Math" w:cs="Cambria Math"/>
        </w:rPr>
        <w:t>․</w:t>
      </w:r>
      <w:r w:rsidRPr="0011023F">
        <w:t>1-րդ կետով հետևյալ բովանդակությամբ՝</w:t>
      </w:r>
    </w:p>
    <w:p w14:paraId="3E47BA1A" w14:textId="77777777" w:rsidR="00DF6808" w:rsidRPr="0011023F" w:rsidRDefault="00DF6808" w:rsidP="00BC77A1">
      <w:pPr>
        <w:tabs>
          <w:tab w:val="left" w:pos="851"/>
          <w:tab w:val="left" w:pos="993"/>
        </w:tabs>
        <w:spacing w:after="0" w:line="360" w:lineRule="auto"/>
        <w:ind w:firstLine="709"/>
        <w:jc w:val="both"/>
      </w:pPr>
      <w:r w:rsidRPr="0011023F">
        <w:t>«8</w:t>
      </w:r>
      <w:r w:rsidRPr="0011023F">
        <w:rPr>
          <w:rFonts w:ascii="Cambria Math" w:hAnsi="Cambria Math" w:cs="Cambria Math"/>
        </w:rPr>
        <w:t>․</w:t>
      </w:r>
      <w:r w:rsidRPr="0011023F">
        <w:t>1</w:t>
      </w:r>
      <w:r w:rsidRPr="0011023F">
        <w:rPr>
          <w:rFonts w:ascii="Cambria Math" w:hAnsi="Cambria Math" w:cs="Cambria Math"/>
        </w:rPr>
        <w:t>․</w:t>
      </w:r>
      <w:r w:rsidRPr="0011023F">
        <w:t xml:space="preserve"> Ուսման վճարի փոխհատուցում նպաստի ձևով տրվում է ««Պետական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առկա կամ հեռակա ուսուցման համակարգի ուսանողին հետևյալ դեպքերում ու չափով՝</w:t>
      </w:r>
    </w:p>
    <w:p w14:paraId="60BB4B4A" w14:textId="77777777" w:rsidR="00DF6808" w:rsidRPr="0011023F" w:rsidRDefault="00DF6808" w:rsidP="00BC77A1">
      <w:pPr>
        <w:numPr>
          <w:ilvl w:val="0"/>
          <w:numId w:val="59"/>
        </w:numPr>
        <w:pBdr>
          <w:top w:val="nil"/>
          <w:left w:val="nil"/>
          <w:bottom w:val="nil"/>
          <w:right w:val="nil"/>
          <w:between w:val="nil"/>
        </w:pBdr>
        <w:shd w:val="clear" w:color="auto" w:fill="FFFFFF"/>
        <w:spacing w:after="0" w:line="360" w:lineRule="auto"/>
        <w:ind w:left="0" w:firstLine="709"/>
      </w:pPr>
      <w:r w:rsidRPr="0011023F">
        <w:t>առաջին կուրս վճարովի համակարգ ընդունված ուսանողներին՝</w:t>
      </w:r>
    </w:p>
    <w:p w14:paraId="0C44398A" w14:textId="77777777" w:rsidR="00DF6808" w:rsidRPr="0011023F" w:rsidRDefault="00DF6808" w:rsidP="00BC77A1">
      <w:pPr>
        <w:shd w:val="clear" w:color="auto" w:fill="FFFFFF"/>
        <w:spacing w:after="0" w:line="360" w:lineRule="auto"/>
        <w:ind w:firstLine="709"/>
        <w:jc w:val="both"/>
      </w:pPr>
      <w:r w:rsidRPr="0011023F">
        <w:t>ա. բակալավրի, անընդհատ և ինտեգրացված կրթական ծրագրերով՝ համապատասխան մասնագիտության (կրթական ծրագրի) կամ բժշկական բարձրագույն մասնագիտական կրթության դեպքում՝ օրդինատուրայի համար սահմանված ընդունելության քննությունների արդյունքների հիման վրա՝ ուսման վճարի 100 տոկոսի չափով</w:t>
      </w:r>
      <w:r w:rsidRPr="0011023F">
        <w:rPr>
          <w:rFonts w:ascii="Cambria Math" w:hAnsi="Cambria Math" w:cs="Cambria Math"/>
        </w:rPr>
        <w:t>․</w:t>
      </w:r>
    </w:p>
    <w:p w14:paraId="30602CF0" w14:textId="77777777" w:rsidR="00DF6808" w:rsidRPr="0011023F" w:rsidRDefault="00DF6808" w:rsidP="00BC77A1">
      <w:pPr>
        <w:numPr>
          <w:ilvl w:val="0"/>
          <w:numId w:val="59"/>
        </w:numPr>
        <w:pBdr>
          <w:top w:val="nil"/>
          <w:left w:val="nil"/>
          <w:bottom w:val="nil"/>
          <w:right w:val="nil"/>
          <w:between w:val="nil"/>
        </w:pBdr>
        <w:shd w:val="clear" w:color="auto" w:fill="FFFFFF"/>
        <w:spacing w:after="0" w:line="360" w:lineRule="auto"/>
        <w:ind w:left="0" w:firstLine="709"/>
        <w:jc w:val="both"/>
      </w:pPr>
      <w:r w:rsidRPr="0011023F">
        <w:t>երկրոդ և հաջորդ այլ կուրսերում՝ նախորդ ուսումնական տարվա արդյունքներով ՄՈԳ-ի առավելագույն արժեքի՝</w:t>
      </w:r>
    </w:p>
    <w:p w14:paraId="74A8C9CD" w14:textId="77777777" w:rsidR="00DF6808" w:rsidRPr="0011023F" w:rsidRDefault="00DF6808" w:rsidP="00BC77A1">
      <w:pPr>
        <w:shd w:val="clear" w:color="auto" w:fill="FFFFFF"/>
        <w:spacing w:after="0" w:line="360" w:lineRule="auto"/>
        <w:ind w:firstLine="709"/>
        <w:jc w:val="both"/>
      </w:pPr>
      <w:r w:rsidRPr="0011023F">
        <w:lastRenderedPageBreak/>
        <w:t>ա</w:t>
      </w:r>
      <w:r w:rsidRPr="0011023F">
        <w:rPr>
          <w:rFonts w:ascii="Cambria Math" w:hAnsi="Cambria Math" w:cs="Cambria Math"/>
        </w:rPr>
        <w:t>․</w:t>
      </w:r>
      <w:r w:rsidRPr="0011023F">
        <w:t xml:space="preserve"> 50,00-59,99 տոկոս ունեցող ուսանողներին՝ տարեկան ուսման վճարի 30 տոկոսի չափով</w:t>
      </w:r>
      <w:r w:rsidRPr="0011023F">
        <w:rPr>
          <w:rFonts w:ascii="Cambria Math" w:eastAsia="Cambria Math" w:hAnsi="Cambria Math" w:cs="Cambria Math"/>
        </w:rPr>
        <w:t>․</w:t>
      </w:r>
    </w:p>
    <w:p w14:paraId="0A52BCC8" w14:textId="77777777" w:rsidR="00DF6808" w:rsidRPr="0011023F" w:rsidRDefault="00DF6808" w:rsidP="00BC77A1">
      <w:pPr>
        <w:numPr>
          <w:ilvl w:val="0"/>
          <w:numId w:val="59"/>
        </w:numPr>
        <w:pBdr>
          <w:top w:val="nil"/>
          <w:left w:val="nil"/>
          <w:bottom w:val="nil"/>
          <w:right w:val="nil"/>
          <w:between w:val="nil"/>
        </w:pBdr>
        <w:shd w:val="clear" w:color="auto" w:fill="FFFFFF"/>
        <w:spacing w:after="0" w:line="360" w:lineRule="auto"/>
        <w:ind w:left="0" w:firstLine="709"/>
        <w:jc w:val="both"/>
      </w:pPr>
      <w:r w:rsidRPr="0011023F">
        <w:t>60,00-69,99 տոկոս ունեցող ուսանողներին՝ տարեկան ուսման վճարի 60 տոկոսի չափով</w:t>
      </w:r>
      <w:r w:rsidRPr="0011023F">
        <w:rPr>
          <w:rFonts w:ascii="Cambria Math" w:eastAsia="Cambria Math" w:hAnsi="Cambria Math" w:cs="Cambria Math"/>
        </w:rPr>
        <w:t>․</w:t>
      </w:r>
    </w:p>
    <w:p w14:paraId="2320E926" w14:textId="77777777" w:rsidR="00DF6808" w:rsidRPr="0011023F" w:rsidRDefault="00DF6808" w:rsidP="00BC77A1">
      <w:pPr>
        <w:numPr>
          <w:ilvl w:val="0"/>
          <w:numId w:val="59"/>
        </w:numPr>
        <w:pBdr>
          <w:top w:val="nil"/>
          <w:left w:val="nil"/>
          <w:bottom w:val="nil"/>
          <w:right w:val="nil"/>
          <w:between w:val="nil"/>
        </w:pBdr>
        <w:shd w:val="clear" w:color="auto" w:fill="FFFFFF"/>
        <w:spacing w:after="0" w:line="360" w:lineRule="auto"/>
        <w:ind w:left="0" w:firstLine="709"/>
        <w:jc w:val="both"/>
      </w:pPr>
      <w:r w:rsidRPr="0011023F">
        <w:t>70,00-79,99 տոկոս ունեցող ուսանողներին՝ տարեկան ուսման վճարի՝ 100 տոկոսի չափով։</w:t>
      </w:r>
      <w:r w:rsidRPr="0011023F">
        <w:rPr>
          <w:rFonts w:eastAsia="Cambria Math" w:cs="Cambria Math"/>
        </w:rPr>
        <w:t>»</w:t>
      </w:r>
      <w:r w:rsidRPr="0011023F">
        <w:rPr>
          <w:rFonts w:ascii="Cambria Math" w:eastAsia="Cambria Math" w:hAnsi="Cambria Math" w:cs="Cambria Math"/>
        </w:rPr>
        <w:t>․</w:t>
      </w:r>
    </w:p>
    <w:p w14:paraId="409D1BE4" w14:textId="77777777" w:rsidR="00DF6808" w:rsidRPr="0011023F" w:rsidRDefault="00DF6808" w:rsidP="00BC77A1">
      <w:pPr>
        <w:numPr>
          <w:ilvl w:val="1"/>
          <w:numId w:val="56"/>
        </w:numPr>
        <w:pBdr>
          <w:top w:val="nil"/>
          <w:left w:val="nil"/>
          <w:bottom w:val="nil"/>
          <w:right w:val="nil"/>
          <w:between w:val="nil"/>
        </w:pBdr>
        <w:tabs>
          <w:tab w:val="left" w:pos="851"/>
          <w:tab w:val="left" w:pos="993"/>
        </w:tabs>
        <w:spacing w:after="0" w:line="360" w:lineRule="auto"/>
        <w:ind w:left="0" w:firstLine="709"/>
        <w:jc w:val="both"/>
        <w:rPr>
          <w:rFonts w:eastAsia="Calibri" w:cs="Calibri"/>
        </w:rPr>
      </w:pPr>
      <w:r w:rsidRPr="0011023F">
        <w:t>հավելվածի 9-րդ կետը շարադրել հետևյալ խմբագրությամբ</w:t>
      </w:r>
      <w:r w:rsidRPr="0011023F">
        <w:rPr>
          <w:rFonts w:ascii="Cambria Math" w:hAnsi="Cambria Math" w:cs="Cambria Math"/>
        </w:rPr>
        <w:t>․</w:t>
      </w:r>
    </w:p>
    <w:p w14:paraId="6643BF6F" w14:textId="77777777" w:rsidR="00DF6808" w:rsidRPr="0011023F" w:rsidRDefault="00DF6808" w:rsidP="00BC77A1">
      <w:pPr>
        <w:shd w:val="clear" w:color="auto" w:fill="FFFFFF"/>
        <w:spacing w:after="0" w:line="360" w:lineRule="auto"/>
        <w:ind w:firstLine="709"/>
        <w:jc w:val="both"/>
      </w:pPr>
      <w:r w:rsidRPr="0011023F">
        <w:t xml:space="preserve"> «9</w:t>
      </w:r>
      <w:r w:rsidRPr="0011023F">
        <w:rPr>
          <w:rFonts w:ascii="Cambria Math" w:hAnsi="Cambria Math" w:cs="Cambria Math"/>
        </w:rPr>
        <w:t>․</w:t>
      </w:r>
      <w:r w:rsidRPr="0011023F">
        <w:t xml:space="preserve"> </w:t>
      </w:r>
      <w:r w:rsidRPr="0011023F">
        <w:rPr>
          <w:rFonts w:ascii="Calibri" w:eastAsia="Calibri" w:hAnsi="Calibri" w:cs="Calibri"/>
          <w:shd w:val="clear" w:color="auto" w:fill="FFFFFF"/>
        </w:rPr>
        <w:t> </w:t>
      </w:r>
      <w:r w:rsidRPr="0011023F">
        <w:rPr>
          <w:rFonts w:eastAsia="Calibri" w:cs="Calibri"/>
          <w:shd w:val="clear" w:color="auto" w:fill="FFFFFF"/>
        </w:rPr>
        <w:t xml:space="preserve">Սույն կարգի </w:t>
      </w:r>
      <w:r w:rsidRPr="0011023F">
        <w:t>7-րդ ու 8</w:t>
      </w:r>
      <w:r w:rsidRPr="0011023F">
        <w:rPr>
          <w:rFonts w:ascii="Cambria Math" w:hAnsi="Cambria Math" w:cs="Cambria Math"/>
        </w:rPr>
        <w:t>․</w:t>
      </w:r>
      <w:r w:rsidRPr="0011023F">
        <w:t xml:space="preserve">1-ին կետերով </w:t>
      </w:r>
      <w:r w:rsidRPr="0011023F">
        <w:rPr>
          <w:rFonts w:eastAsia="Calibri" w:cs="Calibri"/>
          <w:shd w:val="clear" w:color="auto" w:fill="FFFFFF"/>
        </w:rPr>
        <w:t>սահմանված փոխհատուցում ստանալու համար ընտանիքի անապահովության միավորի կամ աստիճանի վերաբերյալ տեղեկանքը բուհին ներկայացվում է թղթային եղանակով՝ ուսանողի կողմից կամ տրամադրվում է առցանց եղանակով՝ սույն որոշմամբ սահմանված ժամկետներում</w:t>
      </w:r>
      <w:r w:rsidRPr="0011023F">
        <w:t>։»</w:t>
      </w:r>
      <w:r w:rsidRPr="0011023F">
        <w:rPr>
          <w:rFonts w:ascii="Cambria Math" w:eastAsia="Cambria Math" w:hAnsi="Cambria Math" w:cs="Cambria Math"/>
        </w:rPr>
        <w:t>․</w:t>
      </w:r>
    </w:p>
    <w:p w14:paraId="5013FBB6" w14:textId="77777777" w:rsidR="00DF6808" w:rsidRPr="0011023F" w:rsidRDefault="00DF6808" w:rsidP="00BC77A1">
      <w:pPr>
        <w:numPr>
          <w:ilvl w:val="1"/>
          <w:numId w:val="56"/>
        </w:numPr>
        <w:pBdr>
          <w:top w:val="nil"/>
          <w:left w:val="nil"/>
          <w:bottom w:val="nil"/>
          <w:right w:val="nil"/>
          <w:between w:val="nil"/>
        </w:pBdr>
        <w:tabs>
          <w:tab w:val="left" w:pos="851"/>
          <w:tab w:val="left" w:pos="993"/>
        </w:tabs>
        <w:spacing w:after="0" w:line="360" w:lineRule="auto"/>
        <w:ind w:left="0" w:firstLine="709"/>
        <w:jc w:val="both"/>
        <w:rPr>
          <w:rFonts w:eastAsia="Calibri" w:cs="Calibri"/>
        </w:rPr>
      </w:pPr>
      <w:r w:rsidRPr="0011023F">
        <w:t>հավելվածը լրացնել նոր 12</w:t>
      </w:r>
      <w:r w:rsidRPr="0011023F">
        <w:rPr>
          <w:rFonts w:ascii="Cambria Math" w:hAnsi="Cambria Math" w:cs="Cambria Math"/>
        </w:rPr>
        <w:t>․</w:t>
      </w:r>
      <w:r w:rsidRPr="0011023F">
        <w:t>1-ին կետով հետևյալ բովանդակությամբ՝</w:t>
      </w:r>
    </w:p>
    <w:p w14:paraId="29AC4EA8" w14:textId="77777777" w:rsidR="00DF6808" w:rsidRPr="0011023F" w:rsidRDefault="00DF6808" w:rsidP="00DF6808">
      <w:pPr>
        <w:shd w:val="clear" w:color="auto" w:fill="FFFFFF"/>
        <w:spacing w:after="0" w:line="360" w:lineRule="auto"/>
        <w:ind w:firstLine="375"/>
        <w:jc w:val="both"/>
        <w:rPr>
          <w:rFonts w:eastAsia="Times New Roman" w:cs="Times New Roman"/>
        </w:rPr>
      </w:pPr>
      <w:r w:rsidRPr="0011023F">
        <w:t>«12</w:t>
      </w:r>
      <w:r w:rsidRPr="0011023F">
        <w:rPr>
          <w:rFonts w:ascii="Cambria Math" w:hAnsi="Cambria Math" w:cs="Cambria Math"/>
        </w:rPr>
        <w:t>․</w:t>
      </w:r>
      <w:r w:rsidRPr="0011023F">
        <w:t>1</w:t>
      </w:r>
      <w:r w:rsidRPr="0011023F">
        <w:rPr>
          <w:rFonts w:ascii="Cambria Math" w:hAnsi="Cambria Math" w:cs="Cambria Math"/>
        </w:rPr>
        <w:t>․</w:t>
      </w:r>
      <w:r w:rsidRPr="0011023F">
        <w:rPr>
          <w:rFonts w:cs="Cambria Math"/>
        </w:rPr>
        <w:t xml:space="preserve"> </w:t>
      </w:r>
      <w:r w:rsidRPr="0011023F">
        <w:rPr>
          <w:rFonts w:eastAsia="Times New Roman" w:cs="Times New Roman"/>
        </w:rPr>
        <w:t>Սույն կարգի 8</w:t>
      </w:r>
      <w:r w:rsidRPr="0011023F">
        <w:rPr>
          <w:rFonts w:ascii="Cambria Math" w:eastAsia="Times New Roman" w:hAnsi="Cambria Math" w:cs="Cambria Math"/>
        </w:rPr>
        <w:t>․</w:t>
      </w:r>
      <w:r w:rsidRPr="0011023F">
        <w:rPr>
          <w:rFonts w:eastAsia="Times New Roman" w:cs="Times New Roman"/>
        </w:rPr>
        <w:t>1-</w:t>
      </w:r>
      <w:r w:rsidRPr="0011023F">
        <w:rPr>
          <w:rFonts w:eastAsia="Times New Roman"/>
        </w:rPr>
        <w:t>ին</w:t>
      </w:r>
      <w:r w:rsidRPr="0011023F">
        <w:rPr>
          <w:rFonts w:eastAsia="Times New Roman" w:cs="Times New Roman"/>
        </w:rPr>
        <w:t xml:space="preserve"> </w:t>
      </w:r>
      <w:r w:rsidRPr="0011023F">
        <w:rPr>
          <w:rFonts w:eastAsia="Times New Roman"/>
        </w:rPr>
        <w:t>կետով</w:t>
      </w:r>
      <w:r w:rsidRPr="0011023F">
        <w:rPr>
          <w:rFonts w:eastAsia="Times New Roman" w:cs="Times New Roman"/>
        </w:rPr>
        <w:t xml:space="preserve"> սահմանված կարգավիճակի հիմքով ուսանողական նպաստը տրամադրվում է յուրաքանչյուր կիսամյակի համար։ Դիմումները ներկայացվում են սույն կարգով սահմանված ժամկետներում, իսկ պարտադիր զինվորական ծառայությունից զորացրված ուսանողները՝ առաջին կիսամյակի դեպքում կարող են դիմումները ներկայացնել մինչև ընթացիկ տարվա հոկտեմբերի 15-ը, իսկ երկրորդ կիսամյակի դեպքում՝ մինչ ընթացիկ տարվա մարտի 15-ը։</w:t>
      </w:r>
      <w:r w:rsidRPr="0011023F">
        <w:rPr>
          <w:lang w:val="ru-RU"/>
        </w:rPr>
        <w:t>»</w:t>
      </w:r>
      <w:r w:rsidRPr="0011023F">
        <w:t>։</w:t>
      </w:r>
    </w:p>
    <w:p w14:paraId="52525F31"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Հայաստանի Հանրապետության կառավարության 2021 թվականի նոյեմբերի 4-ի «Հայաստանի Հանրապետության նախնական մասնագիտական (արհեստագործական) և (կամ) միջին մասնագիտական կրթական ծրագրեր իրականացնող պետական ուսումնական հաստատություններում ուսանողական նպաստ հատկացնելու, ուսման վարձը փոխհատուցելու և կրթաթոշակ սահմանելու կարգը հաստատելու և Հայաստանի Հանրապետության կառավարության 2013 թվականի նոյեմբերի 28-ի N 1330-Ն որոշումն ուժը կորցրած ճանաչելու մասին»</w:t>
      </w:r>
      <w:r w:rsidRPr="0011023F">
        <w:rPr>
          <w:b/>
        </w:rPr>
        <w:t xml:space="preserve"> </w:t>
      </w:r>
      <w:r w:rsidRPr="0011023F">
        <w:t>N 1784-Ն որոշման հավելվածը՝</w:t>
      </w:r>
    </w:p>
    <w:p w14:paraId="3D1AC4AD" w14:textId="77777777" w:rsidR="00DF6808" w:rsidRPr="0011023F" w:rsidRDefault="00DF6808" w:rsidP="00DF6808">
      <w:pPr>
        <w:numPr>
          <w:ilvl w:val="0"/>
          <w:numId w:val="66"/>
        </w:numPr>
        <w:pBdr>
          <w:top w:val="nil"/>
          <w:left w:val="nil"/>
          <w:bottom w:val="nil"/>
          <w:right w:val="nil"/>
          <w:between w:val="nil"/>
        </w:pBdr>
        <w:tabs>
          <w:tab w:val="left" w:pos="709"/>
          <w:tab w:val="left" w:pos="993"/>
        </w:tabs>
        <w:spacing w:after="0" w:line="360" w:lineRule="auto"/>
        <w:ind w:left="0" w:firstLine="708"/>
        <w:jc w:val="both"/>
        <w:rPr>
          <w:rFonts w:eastAsia="Calibri" w:cs="Calibri"/>
        </w:rPr>
      </w:pPr>
      <w:r w:rsidRPr="0011023F">
        <w:t>լրացնել նոր 14</w:t>
      </w:r>
      <w:r w:rsidRPr="0011023F">
        <w:rPr>
          <w:rFonts w:ascii="Cambria Math" w:hAnsi="Cambria Math" w:cs="Cambria Math"/>
        </w:rPr>
        <w:t>․</w:t>
      </w:r>
      <w:r w:rsidRPr="0011023F">
        <w:t>1-ին կետով հետևյալ բովանդակությամբ՝</w:t>
      </w:r>
    </w:p>
    <w:p w14:paraId="46F7ED93" w14:textId="77777777" w:rsidR="00DF6808" w:rsidRPr="0011023F" w:rsidRDefault="00DF6808" w:rsidP="00DF6808">
      <w:pPr>
        <w:pBdr>
          <w:top w:val="nil"/>
          <w:left w:val="nil"/>
          <w:bottom w:val="nil"/>
          <w:right w:val="nil"/>
          <w:between w:val="nil"/>
        </w:pBdr>
        <w:shd w:val="clear" w:color="auto" w:fill="FFFFFF"/>
        <w:spacing w:after="0" w:line="360" w:lineRule="auto"/>
        <w:ind w:firstLine="651"/>
        <w:jc w:val="both"/>
        <w:rPr>
          <w:rFonts w:eastAsia="Calibri" w:cs="Calibri"/>
          <w:shd w:val="clear" w:color="auto" w:fill="FFFFFF"/>
        </w:rPr>
      </w:pPr>
      <w:r w:rsidRPr="0011023F">
        <w:t>«14</w:t>
      </w:r>
      <w:r w:rsidRPr="0011023F">
        <w:rPr>
          <w:rFonts w:ascii="Cambria Math" w:eastAsia="Cambria Math" w:hAnsi="Cambria Math" w:cs="Cambria Math"/>
        </w:rPr>
        <w:t>․</w:t>
      </w:r>
      <w:r w:rsidRPr="0011023F">
        <w:t>1</w:t>
      </w:r>
      <w:r w:rsidRPr="0011023F">
        <w:rPr>
          <w:rFonts w:ascii="Cambria Math" w:eastAsia="Cambria Math" w:hAnsi="Cambria Math" w:cs="Cambria Math"/>
        </w:rPr>
        <w:t>․</w:t>
      </w:r>
      <w:r w:rsidRPr="0011023F">
        <w:t xml:space="preserve"> </w:t>
      </w:r>
      <w:r w:rsidRPr="0011023F">
        <w:rPr>
          <w:rFonts w:eastAsia="Calibri" w:cs="Calibri"/>
          <w:shd w:val="clear" w:color="auto" w:fill="FFFFFF"/>
        </w:rPr>
        <w:t>Պետության կողմից ուսման վճարի</w:t>
      </w:r>
    </w:p>
    <w:p w14:paraId="3061FA3E" w14:textId="77777777" w:rsidR="00DF6808" w:rsidRPr="0011023F" w:rsidRDefault="00DF6808" w:rsidP="00DF6808">
      <w:pPr>
        <w:numPr>
          <w:ilvl w:val="0"/>
          <w:numId w:val="67"/>
        </w:numPr>
        <w:pBdr>
          <w:top w:val="nil"/>
          <w:left w:val="nil"/>
          <w:bottom w:val="nil"/>
          <w:right w:val="nil"/>
          <w:between w:val="nil"/>
        </w:pBdr>
        <w:shd w:val="clear" w:color="auto" w:fill="FFFFFF"/>
        <w:tabs>
          <w:tab w:val="left" w:pos="993"/>
        </w:tabs>
        <w:spacing w:after="0" w:line="360" w:lineRule="auto"/>
        <w:ind w:left="0" w:firstLine="709"/>
        <w:contextualSpacing/>
        <w:jc w:val="both"/>
      </w:pPr>
      <w:r w:rsidRPr="0011023F">
        <w:t xml:space="preserve">100 տոկոսի չափով փոխհատուցում տրվում է մրցույթի արդյունքներով արհեստագործական կրթական ծագիր իրականացնող մասնագիտական ուսումնական </w:t>
      </w:r>
      <w:r w:rsidRPr="0011023F">
        <w:lastRenderedPageBreak/>
        <w:t>հաստատությունում վճարովի համակարգ ընդունված կամ սովորող՝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ուսանողին</w:t>
      </w:r>
      <w:r w:rsidRPr="0011023F">
        <w:rPr>
          <w:rFonts w:ascii="Cambria Math" w:hAnsi="Cambria Math" w:cs="Cambria Math"/>
        </w:rPr>
        <w:t>․</w:t>
      </w:r>
    </w:p>
    <w:p w14:paraId="39C9EE32" w14:textId="77777777" w:rsidR="00DF6808" w:rsidRPr="0011023F" w:rsidRDefault="00DF6808" w:rsidP="00DF6808">
      <w:pPr>
        <w:numPr>
          <w:ilvl w:val="0"/>
          <w:numId w:val="67"/>
        </w:numPr>
        <w:pBdr>
          <w:top w:val="nil"/>
          <w:left w:val="nil"/>
          <w:bottom w:val="nil"/>
          <w:right w:val="nil"/>
          <w:between w:val="nil"/>
        </w:pBdr>
        <w:shd w:val="clear" w:color="auto" w:fill="FFFFFF"/>
        <w:tabs>
          <w:tab w:val="left" w:pos="993"/>
        </w:tabs>
        <w:spacing w:after="0" w:line="360" w:lineRule="auto"/>
        <w:ind w:left="0" w:firstLine="709"/>
        <w:contextualSpacing/>
        <w:jc w:val="both"/>
      </w:pPr>
      <w:r w:rsidRPr="0011023F">
        <w:t>100 տոկոսի չափով փոխհատուցում տրվում է մրցույթի արդյունքներով միջին մասնագիտական կրթական ծրագիր իրականացնող մասնագիտական ուսումնական հաստատությունում առկա կամ հեռակա ուսուցման համակարգի վճարովի համակարգ ընդունված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ուսանողին</w:t>
      </w:r>
      <w:r w:rsidRPr="0011023F">
        <w:rPr>
          <w:rFonts w:ascii="Cambria Math" w:hAnsi="Cambria Math" w:cs="Cambria Math"/>
        </w:rPr>
        <w:t>․</w:t>
      </w:r>
    </w:p>
    <w:p w14:paraId="12C3CD8E" w14:textId="77777777" w:rsidR="00DF6808" w:rsidRPr="0011023F" w:rsidRDefault="00DF6808" w:rsidP="00DF6808">
      <w:pPr>
        <w:numPr>
          <w:ilvl w:val="0"/>
          <w:numId w:val="67"/>
        </w:numPr>
        <w:pBdr>
          <w:top w:val="nil"/>
          <w:left w:val="nil"/>
          <w:bottom w:val="nil"/>
          <w:right w:val="nil"/>
          <w:between w:val="nil"/>
        </w:pBdr>
        <w:shd w:val="clear" w:color="auto" w:fill="FFFFFF"/>
        <w:tabs>
          <w:tab w:val="left" w:pos="993"/>
        </w:tabs>
        <w:spacing w:after="0" w:line="360" w:lineRule="auto"/>
        <w:ind w:left="0" w:firstLine="709"/>
        <w:contextualSpacing/>
        <w:jc w:val="both"/>
      </w:pPr>
      <w:r w:rsidRPr="0011023F">
        <w:t xml:space="preserve"> փոխհատուցում տրվում է միջին մասնագիտական կրթական ծրագիր իրականացնող մասնագիտական ուսումնական հաստատությունում առկա կամ հեռակա ուսուցման համակարգի՝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ուսանողին հետևյալ դեպքերում և չափով՝</w:t>
      </w:r>
    </w:p>
    <w:p w14:paraId="7CB18ECF" w14:textId="77777777" w:rsidR="00DF6808" w:rsidRPr="0011023F" w:rsidRDefault="00DF6808" w:rsidP="00DF6808">
      <w:pPr>
        <w:pBdr>
          <w:top w:val="nil"/>
          <w:left w:val="nil"/>
          <w:bottom w:val="nil"/>
          <w:right w:val="nil"/>
          <w:between w:val="nil"/>
        </w:pBdr>
        <w:shd w:val="clear" w:color="auto" w:fill="FFFFFF"/>
        <w:spacing w:after="0" w:line="360" w:lineRule="auto"/>
        <w:ind w:left="360"/>
        <w:jc w:val="both"/>
      </w:pPr>
      <w:r w:rsidRPr="0011023F">
        <w:t>ա. միայն «գերազանց» գնահատականներ ունենալու դեպքում՝ ուսման վճարի փոխհատուցման չափը կազմում է 100 տոկոս.</w:t>
      </w:r>
    </w:p>
    <w:p w14:paraId="42C08D51" w14:textId="77777777" w:rsidR="00DF6808" w:rsidRPr="0011023F" w:rsidRDefault="00DF6808" w:rsidP="00DF6808">
      <w:pPr>
        <w:pBdr>
          <w:top w:val="nil"/>
          <w:left w:val="nil"/>
          <w:bottom w:val="nil"/>
          <w:right w:val="nil"/>
          <w:between w:val="nil"/>
        </w:pBdr>
        <w:shd w:val="clear" w:color="auto" w:fill="FFFFFF"/>
        <w:spacing w:after="0" w:line="360" w:lineRule="auto"/>
        <w:ind w:left="360"/>
        <w:jc w:val="both"/>
      </w:pPr>
      <w:r w:rsidRPr="0011023F">
        <w:t>բ. միայն «գերազանց» կամ «լավ» գնահատականներ ունենալու դեպքում՝ ուսման վճարի փոխհատուցման չափը կազմում է 80 տոկոս.</w:t>
      </w:r>
    </w:p>
    <w:p w14:paraId="6FFA287A" w14:textId="77777777" w:rsidR="00DF6808" w:rsidRPr="0011023F" w:rsidRDefault="00DF6808" w:rsidP="00DF6808">
      <w:pPr>
        <w:pBdr>
          <w:top w:val="nil"/>
          <w:left w:val="nil"/>
          <w:bottom w:val="nil"/>
          <w:right w:val="nil"/>
          <w:between w:val="nil"/>
        </w:pBdr>
        <w:shd w:val="clear" w:color="auto" w:fill="FFFFFF"/>
        <w:spacing w:after="0" w:line="360" w:lineRule="auto"/>
        <w:ind w:left="360"/>
        <w:jc w:val="both"/>
      </w:pPr>
      <w:r w:rsidRPr="0011023F">
        <w:t>գ. 75 տոկոսից ոչ պակասը «գերազանց» կամ «լավ» գնահատականներ ունենալու դեպքում՝ ուսման վճարի փոխհատուցման չափը կազմում է 50 տոկոս.</w:t>
      </w:r>
    </w:p>
    <w:p w14:paraId="6AEFB82B" w14:textId="77777777" w:rsidR="00DF6808" w:rsidRPr="0011023F" w:rsidRDefault="00DF6808" w:rsidP="00DF6808">
      <w:pPr>
        <w:pBdr>
          <w:top w:val="nil"/>
          <w:left w:val="nil"/>
          <w:bottom w:val="nil"/>
          <w:right w:val="nil"/>
          <w:between w:val="nil"/>
        </w:pBdr>
        <w:shd w:val="clear" w:color="auto" w:fill="FFFFFF"/>
        <w:spacing w:after="0" w:line="360" w:lineRule="auto"/>
        <w:ind w:left="360"/>
        <w:jc w:val="both"/>
      </w:pPr>
      <w:r w:rsidRPr="0011023F">
        <w:lastRenderedPageBreak/>
        <w:t>դ. 50 տոկոսից ոչ պակասը «գերազանց» կամ «լավ» գնահատականներ ունենալու դեպքում՝ ուսման վճարի փոխհատուցման չափը կազմում է 30 տոկոս։».</w:t>
      </w:r>
    </w:p>
    <w:p w14:paraId="09794089" w14:textId="77777777" w:rsidR="00DF6808" w:rsidRPr="0011023F" w:rsidRDefault="00DF6808" w:rsidP="00DF6808">
      <w:pPr>
        <w:numPr>
          <w:ilvl w:val="0"/>
          <w:numId w:val="66"/>
        </w:numPr>
        <w:pBdr>
          <w:top w:val="nil"/>
          <w:left w:val="nil"/>
          <w:bottom w:val="nil"/>
          <w:right w:val="nil"/>
          <w:between w:val="nil"/>
        </w:pBdr>
        <w:tabs>
          <w:tab w:val="left" w:pos="709"/>
          <w:tab w:val="left" w:pos="851"/>
          <w:tab w:val="left" w:pos="993"/>
        </w:tabs>
        <w:spacing w:after="0" w:line="360" w:lineRule="auto"/>
        <w:ind w:left="0" w:firstLine="651"/>
        <w:jc w:val="both"/>
        <w:rPr>
          <w:rFonts w:eastAsia="Calibri" w:cs="Calibri"/>
        </w:rPr>
      </w:pPr>
      <w:r w:rsidRPr="0011023F">
        <w:rPr>
          <w:rFonts w:eastAsia="Calibri" w:cs="Calibri"/>
        </w:rPr>
        <w:t>15-րդ կետում «14-րդ կետում» բառերը փոխարինել «14-րդ և 14</w:t>
      </w:r>
      <w:r w:rsidRPr="0011023F">
        <w:rPr>
          <w:rFonts w:ascii="Cambria Math" w:eastAsia="Calibri" w:hAnsi="Cambria Math" w:cs="Cambria Math"/>
        </w:rPr>
        <w:t>․</w:t>
      </w:r>
      <w:r w:rsidRPr="0011023F">
        <w:rPr>
          <w:rFonts w:eastAsia="Calibri" w:cs="Calibri"/>
        </w:rPr>
        <w:t>1-ին կետերում» բառերով</w:t>
      </w:r>
      <w:r w:rsidRPr="0011023F">
        <w:rPr>
          <w:rFonts w:eastAsia="Calibri" w:cs="Cambria Math"/>
        </w:rPr>
        <w:t>, իսկ 2-րդ նախադասության «</w:t>
      </w:r>
      <w:r w:rsidRPr="0011023F">
        <w:rPr>
          <w:rFonts w:eastAsia="Calibri" w:cs="Calibri"/>
          <w:shd w:val="clear" w:color="auto" w:fill="FFFFFF"/>
        </w:rPr>
        <w:t>Ուսանողի ուսման վճարի</w:t>
      </w:r>
      <w:r w:rsidRPr="0011023F">
        <w:rPr>
          <w:rFonts w:eastAsia="Calibri" w:cs="Arial"/>
          <w:shd w:val="clear" w:color="auto" w:fill="FFFFFF"/>
        </w:rPr>
        <w:t>»</w:t>
      </w:r>
      <w:r w:rsidRPr="0011023F">
        <w:rPr>
          <w:rFonts w:eastAsia="Calibri" w:cs="Calibri"/>
          <w:shd w:val="clear" w:color="auto" w:fill="FFFFFF"/>
        </w:rPr>
        <w:t xml:space="preserve"> բառերը փոխարինել </w:t>
      </w:r>
      <w:r w:rsidRPr="0011023F">
        <w:rPr>
          <w:rFonts w:eastAsia="Calibri" w:cs="Calibri"/>
        </w:rPr>
        <w:t xml:space="preserve"> </w:t>
      </w:r>
      <w:r w:rsidRPr="0011023F">
        <w:rPr>
          <w:rFonts w:eastAsia="Calibri" w:cs="Cambria Math"/>
        </w:rPr>
        <w:t xml:space="preserve">«Սույն կարգի 14-րդ կետում նշված </w:t>
      </w:r>
      <w:r w:rsidRPr="0011023F">
        <w:rPr>
          <w:rFonts w:eastAsia="Calibri" w:cs="Calibri"/>
          <w:shd w:val="clear" w:color="auto" w:fill="FFFFFF"/>
        </w:rPr>
        <w:t>ուսանողի ուսման վճարի</w:t>
      </w:r>
      <w:r w:rsidRPr="0011023F">
        <w:rPr>
          <w:rFonts w:eastAsia="Calibri" w:cs="Arial"/>
          <w:shd w:val="clear" w:color="auto" w:fill="FFFFFF"/>
        </w:rPr>
        <w:t>»</w:t>
      </w:r>
      <w:r w:rsidRPr="0011023F">
        <w:rPr>
          <w:rFonts w:eastAsia="Calibri" w:cs="Calibri"/>
          <w:shd w:val="clear" w:color="auto" w:fill="FFFFFF"/>
        </w:rPr>
        <w:t xml:space="preserve"> բառերով</w:t>
      </w:r>
      <w:r w:rsidRPr="0011023F">
        <w:rPr>
          <w:rFonts w:ascii="Cambria Math" w:eastAsia="Calibri" w:hAnsi="Cambria Math" w:cs="Cambria Math"/>
          <w:shd w:val="clear" w:color="auto" w:fill="FFFFFF"/>
        </w:rPr>
        <w:t>․</w:t>
      </w:r>
    </w:p>
    <w:p w14:paraId="0BAD8570" w14:textId="77777777" w:rsidR="00DF6808" w:rsidRPr="0011023F" w:rsidRDefault="00DF6808" w:rsidP="00DF6808">
      <w:pPr>
        <w:numPr>
          <w:ilvl w:val="0"/>
          <w:numId w:val="66"/>
        </w:numPr>
        <w:pBdr>
          <w:top w:val="nil"/>
          <w:left w:val="nil"/>
          <w:bottom w:val="nil"/>
          <w:right w:val="nil"/>
          <w:between w:val="nil"/>
        </w:pBdr>
        <w:tabs>
          <w:tab w:val="left" w:pos="709"/>
          <w:tab w:val="left" w:pos="851"/>
          <w:tab w:val="left" w:pos="993"/>
        </w:tabs>
        <w:spacing w:after="0" w:line="360" w:lineRule="auto"/>
        <w:ind w:left="0" w:firstLine="651"/>
        <w:jc w:val="both"/>
        <w:rPr>
          <w:rFonts w:eastAsia="Calibri" w:cs="Calibri"/>
        </w:rPr>
      </w:pPr>
      <w:r w:rsidRPr="0011023F">
        <w:rPr>
          <w:rFonts w:eastAsia="Calibri" w:cs="Calibri"/>
        </w:rPr>
        <w:t>16-րդ կետում «15-րդ կետում» բառերը փոխարինել «14</w:t>
      </w:r>
      <w:r w:rsidRPr="0011023F">
        <w:rPr>
          <w:rFonts w:ascii="Cambria Math" w:eastAsia="Calibri" w:hAnsi="Cambria Math" w:cs="Cambria Math"/>
        </w:rPr>
        <w:t>․</w:t>
      </w:r>
      <w:r w:rsidRPr="0011023F">
        <w:rPr>
          <w:rFonts w:eastAsia="Calibri" w:cs="Calibri"/>
        </w:rPr>
        <w:t>1-ին և 15-րդ կետերում» բառերով</w:t>
      </w:r>
      <w:r w:rsidRPr="0011023F">
        <w:rPr>
          <w:rFonts w:ascii="Cambria Math" w:eastAsia="Calibri" w:hAnsi="Cambria Math" w:cs="Cambria Math"/>
        </w:rPr>
        <w:t>․</w:t>
      </w:r>
    </w:p>
    <w:p w14:paraId="1AE4DFF9" w14:textId="77777777" w:rsidR="00DF6808" w:rsidRPr="0011023F" w:rsidRDefault="00DF6808" w:rsidP="00DF6808">
      <w:pPr>
        <w:numPr>
          <w:ilvl w:val="0"/>
          <w:numId w:val="66"/>
        </w:numPr>
        <w:pBdr>
          <w:top w:val="nil"/>
          <w:left w:val="nil"/>
          <w:bottom w:val="nil"/>
          <w:right w:val="nil"/>
          <w:between w:val="nil"/>
        </w:pBdr>
        <w:tabs>
          <w:tab w:val="left" w:pos="709"/>
          <w:tab w:val="left" w:pos="851"/>
          <w:tab w:val="left" w:pos="993"/>
        </w:tabs>
        <w:spacing w:after="0" w:line="360" w:lineRule="auto"/>
        <w:ind w:left="0" w:firstLine="651"/>
        <w:jc w:val="both"/>
        <w:rPr>
          <w:rFonts w:eastAsia="Calibri" w:cs="Calibri"/>
        </w:rPr>
      </w:pPr>
      <w:r w:rsidRPr="0011023F">
        <w:rPr>
          <w:rFonts w:eastAsia="Calibri" w:cs="Calibri"/>
        </w:rPr>
        <w:t>17-րդ կետը լրացնել հետևյալ նախադասությամբ՝</w:t>
      </w:r>
    </w:p>
    <w:p w14:paraId="59711578" w14:textId="77777777" w:rsidR="00DF6808" w:rsidRPr="0011023F" w:rsidRDefault="00DF6808" w:rsidP="00DF6808">
      <w:pPr>
        <w:shd w:val="clear" w:color="auto" w:fill="FFFFFF"/>
        <w:spacing w:after="0" w:line="360" w:lineRule="auto"/>
        <w:ind w:firstLine="375"/>
        <w:jc w:val="both"/>
        <w:rPr>
          <w:rFonts w:eastAsia="Times New Roman" w:cs="Times New Roman"/>
        </w:rPr>
      </w:pPr>
      <w:r w:rsidRPr="0011023F">
        <w:rPr>
          <w:rFonts w:eastAsia="Times New Roman" w:cs="Times New Roman"/>
        </w:rPr>
        <w:t>«</w:t>
      </w:r>
      <w:r w:rsidRPr="0011023F">
        <w:rPr>
          <w:rFonts w:eastAsia="Times New Roman" w:cs="Times New Roman"/>
          <w:shd w:val="clear" w:color="auto" w:fill="FFFFFF"/>
        </w:rPr>
        <w:t>Սույն կարգի 14</w:t>
      </w:r>
      <w:r w:rsidRPr="0011023F">
        <w:rPr>
          <w:rFonts w:ascii="Cambria Math" w:eastAsia="Times New Roman" w:hAnsi="Cambria Math" w:cs="Cambria Math"/>
          <w:shd w:val="clear" w:color="auto" w:fill="FFFFFF"/>
        </w:rPr>
        <w:t>․</w:t>
      </w:r>
      <w:r w:rsidRPr="0011023F">
        <w:rPr>
          <w:rFonts w:eastAsia="Times New Roman" w:cs="Times New Roman"/>
          <w:shd w:val="clear" w:color="auto" w:fill="FFFFFF"/>
        </w:rPr>
        <w:t xml:space="preserve">1-ին կետով </w:t>
      </w:r>
      <w:r w:rsidRPr="0011023F">
        <w:rPr>
          <w:rFonts w:eastAsia="Times New Roman" w:cs="Times New Roman"/>
        </w:rPr>
        <w:t xml:space="preserve">սահմանված կարգավիճակի հիմքով փոխհատուցումը տրամադրվում է յուրաքանչյուր կիսամյակի համար։ Դիմումները ներկայացվում են </w:t>
      </w:r>
      <w:r w:rsidRPr="0011023F">
        <w:rPr>
          <w:rFonts w:eastAsia="Times New Roman" w:cs="Times New Roman"/>
          <w:shd w:val="clear" w:color="auto" w:fill="FFFFFF"/>
        </w:rPr>
        <w:t xml:space="preserve">տվյալ ուսումնական տարվա յուրաքանչյուր կիսամյակի ուսումնական պարապմունքների սկզբին հաջորդող չորս շաբաթների ընթացքում, իսկ </w:t>
      </w:r>
      <w:r w:rsidRPr="0011023F">
        <w:rPr>
          <w:rFonts w:eastAsia="Times New Roman" w:cs="Times New Roman"/>
        </w:rPr>
        <w:t>պարտադիր զինվորական ծառայությունից զորացրված ուսանողները՝ առաջին կիսամյակի դեպքում կարող են դիմումները ներկայացնել մինչև ընթացիկ տարվա հոկտեմբերի 15-ը, իսկ երկրորդ կիսամյակի դեպքում՝ մինչ ընթացիկ տարվա մարտի 15-ը։»</w:t>
      </w:r>
      <w:r w:rsidRPr="0011023F">
        <w:rPr>
          <w:rFonts w:eastAsia="Times New Roman" w:cs="Times New Roman"/>
          <w:shd w:val="clear" w:color="auto" w:fill="FFFFFF"/>
        </w:rPr>
        <w:t>.</w:t>
      </w:r>
    </w:p>
    <w:p w14:paraId="62517768" w14:textId="77777777" w:rsidR="00DF6808" w:rsidRPr="0011023F" w:rsidRDefault="00DF6808" w:rsidP="00DF6808">
      <w:pPr>
        <w:numPr>
          <w:ilvl w:val="0"/>
          <w:numId w:val="66"/>
        </w:numPr>
        <w:pBdr>
          <w:top w:val="nil"/>
          <w:left w:val="nil"/>
          <w:bottom w:val="nil"/>
          <w:right w:val="nil"/>
          <w:between w:val="nil"/>
        </w:pBdr>
        <w:tabs>
          <w:tab w:val="left" w:pos="851"/>
          <w:tab w:val="left" w:pos="993"/>
        </w:tabs>
        <w:spacing w:after="0" w:line="360" w:lineRule="auto"/>
        <w:ind w:left="0" w:firstLine="651"/>
        <w:jc w:val="both"/>
        <w:rPr>
          <w:rFonts w:eastAsia="Calibri" w:cs="Calibri"/>
        </w:rPr>
      </w:pPr>
      <w:r w:rsidRPr="0011023F">
        <w:t>18-րդ կետի 1-ին ենթակետը շարադրել հետևյալ խմբագրությամբ՝</w:t>
      </w:r>
    </w:p>
    <w:p w14:paraId="6A5EB050" w14:textId="77777777" w:rsidR="00DF6808" w:rsidRPr="0011023F" w:rsidRDefault="00DF6808" w:rsidP="00DF6808">
      <w:pPr>
        <w:spacing w:after="0" w:line="360" w:lineRule="auto"/>
        <w:jc w:val="both"/>
      </w:pPr>
      <w:r w:rsidRPr="0011023F">
        <w:t xml:space="preserve">   «1) սոցիալապես անապահով (ընտանիքների անապահովության գնահատման համակարգում հաշվառված անապահովության 0 միավորից բարձր միավոր ունեցող ընտանիքների) ուսանողներին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ամսական եկամուտ ունեցող և ընտանիքի անապահովության գնահատման կարգով սոցիալապես անապահով ճանաչված ընտանիքի ուսանողներին</w:t>
      </w:r>
      <w:r w:rsidRPr="0011023F">
        <w:rPr>
          <w:rFonts w:ascii="Cambria Math" w:eastAsia="Cambria Math" w:hAnsi="Cambria Math" w:cs="Cambria Math"/>
        </w:rPr>
        <w:t>․</w:t>
      </w:r>
      <w:r w:rsidRPr="0011023F">
        <w:t>»։</w:t>
      </w:r>
    </w:p>
    <w:p w14:paraId="4D9EDD9B"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2021 թվականի հուլիսի 15-ի </w:t>
      </w:r>
      <w:r w:rsidRPr="0011023F">
        <w:rPr>
          <w:b/>
        </w:rPr>
        <w:t>«</w:t>
      </w:r>
      <w:r w:rsidRPr="0011023F">
        <w:t>Նախադպրոցական ուսումնական հաստատությունների՝ պետական բյուջեից մեկ սանի հաշվարկով ֆինանսավորման կարգը, այդ թվում՝ կրթության</w:t>
      </w:r>
      <w:r w:rsidRPr="0011023F">
        <w:rPr>
          <w:rFonts w:ascii="Calibri" w:eastAsia="Calibri" w:hAnsi="Calibri" w:cs="Calibri"/>
        </w:rPr>
        <w:t> </w:t>
      </w:r>
      <w:r w:rsidRPr="0011023F">
        <w:t xml:space="preserve">և զարգացման առանձնահատուկ պայմանների ապահովման համար անհրաժեշտ նպատակային ֆինանսավորման չափաքանակը սահմանելու մասին» N 1169-Ն որոշման հավելվածի 2-րդ կետի 3-րդ ենթակետը «անապահով» բառերից հետո լրացնել «կամ «Պետական նպաստների մասին» օրենքով և Հայաստանի Հանրապետության կառավարության որոշմամբ հաստատված կարգով ընտանիքի մեկ </w:t>
      </w:r>
      <w:r w:rsidRPr="0011023F">
        <w:lastRenderedPageBreak/>
        <w:t>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բառերով։</w:t>
      </w:r>
    </w:p>
    <w:p w14:paraId="62A85667"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Հայաստանի Հանրապետության կառավարության 2014 թվականի ապրիլի 17-ի «</w:t>
      </w:r>
      <w:r w:rsidRPr="0011023F">
        <w:rPr>
          <w:b/>
        </w:rPr>
        <w:t>«</w:t>
      </w:r>
      <w:r w:rsidRPr="0011023F">
        <w:t>Զբաղվածության մասին» Հայաստանի Հանրապետության օրենքի կիրարկումն ապահովող մի շարք իրավական ակտեր հաստատելու մասին» N 534-Ն որոշման՝</w:t>
      </w:r>
    </w:p>
    <w:p w14:paraId="6F07981D" w14:textId="77777777" w:rsidR="00DF6808" w:rsidRPr="0011023F" w:rsidRDefault="00DF6808" w:rsidP="00DF6808">
      <w:pPr>
        <w:numPr>
          <w:ilvl w:val="0"/>
          <w:numId w:val="57"/>
        </w:numPr>
        <w:pBdr>
          <w:top w:val="nil"/>
          <w:left w:val="nil"/>
          <w:bottom w:val="nil"/>
          <w:right w:val="nil"/>
          <w:between w:val="nil"/>
        </w:pBdr>
        <w:tabs>
          <w:tab w:val="left" w:pos="993"/>
        </w:tabs>
        <w:spacing w:after="0" w:line="360" w:lineRule="auto"/>
        <w:ind w:left="142" w:firstLine="567"/>
        <w:jc w:val="both"/>
        <w:rPr>
          <w:rFonts w:eastAsia="Calibri" w:cs="Calibri"/>
        </w:rPr>
      </w:pPr>
      <w:r w:rsidRPr="0011023F">
        <w:t>N 2 հավելվածի 4-րդ կետի 2-րդ ենթակետի «տասը» բառը փոխարինել «երեսուն» բառով</w:t>
      </w:r>
      <w:r w:rsidRPr="0011023F">
        <w:rPr>
          <w:rFonts w:ascii="Cambria Math" w:eastAsia="Cambria Math" w:hAnsi="Cambria Math" w:cs="Cambria Math"/>
        </w:rPr>
        <w:t>․</w:t>
      </w:r>
    </w:p>
    <w:p w14:paraId="1163838E" w14:textId="77777777" w:rsidR="00DF6808" w:rsidRPr="0011023F" w:rsidRDefault="00DF6808" w:rsidP="00DF6808">
      <w:pPr>
        <w:numPr>
          <w:ilvl w:val="0"/>
          <w:numId w:val="57"/>
        </w:numPr>
        <w:pBdr>
          <w:top w:val="nil"/>
          <w:left w:val="nil"/>
          <w:bottom w:val="nil"/>
          <w:right w:val="nil"/>
          <w:between w:val="nil"/>
        </w:pBdr>
        <w:tabs>
          <w:tab w:val="left" w:pos="993"/>
        </w:tabs>
        <w:spacing w:after="0" w:line="360" w:lineRule="auto"/>
        <w:ind w:left="142" w:firstLine="567"/>
        <w:jc w:val="both"/>
        <w:rPr>
          <w:rFonts w:eastAsia="Calibri" w:cs="Calibri"/>
        </w:rPr>
      </w:pPr>
      <w:r w:rsidRPr="0011023F">
        <w:t>N 8 հավելվածի 7-րդ կետի 2-րդ ենթակետը «նպաստ» բառից հետո լրացնել «կամ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սոցիալապես անապահով ճանաչված ընտանիքի անդամ» բառերով</w:t>
      </w:r>
      <w:r w:rsidRPr="0011023F">
        <w:rPr>
          <w:rFonts w:ascii="Cambria Math" w:eastAsia="Cambria Math" w:hAnsi="Cambria Math" w:cs="Cambria Math"/>
        </w:rPr>
        <w:t>․</w:t>
      </w:r>
    </w:p>
    <w:p w14:paraId="31BA8B2B" w14:textId="77777777" w:rsidR="00DF6808" w:rsidRPr="0011023F" w:rsidRDefault="00DF6808" w:rsidP="00DF6808">
      <w:pPr>
        <w:numPr>
          <w:ilvl w:val="0"/>
          <w:numId w:val="57"/>
        </w:numPr>
        <w:pBdr>
          <w:top w:val="nil"/>
          <w:left w:val="nil"/>
          <w:bottom w:val="nil"/>
          <w:right w:val="nil"/>
          <w:between w:val="nil"/>
        </w:pBdr>
        <w:tabs>
          <w:tab w:val="left" w:pos="993"/>
        </w:tabs>
        <w:spacing w:after="0" w:line="360" w:lineRule="auto"/>
        <w:ind w:left="142" w:firstLine="567"/>
        <w:jc w:val="both"/>
        <w:rPr>
          <w:rFonts w:eastAsia="Calibri" w:cs="Calibri"/>
        </w:rPr>
      </w:pPr>
      <w:r w:rsidRPr="0011023F">
        <w:t>N 8 հավելվածի 10-րդ կետի «Չ</w:t>
      </w:r>
      <w:r w:rsidRPr="0011023F">
        <w:rPr>
          <w:vertAlign w:val="subscript"/>
        </w:rPr>
        <w:t>4-</w:t>
      </w:r>
      <w:r w:rsidRPr="0011023F">
        <w:t>Չ</w:t>
      </w:r>
      <w:r w:rsidRPr="0011023F">
        <w:rPr>
          <w:vertAlign w:val="subscript"/>
        </w:rPr>
        <w:t>7</w:t>
      </w:r>
      <w:r w:rsidRPr="0011023F">
        <w:t>»</w:t>
      </w:r>
      <w:r w:rsidRPr="0011023F">
        <w:rPr>
          <w:vertAlign w:val="subscript"/>
        </w:rPr>
        <w:t xml:space="preserve"> </w:t>
      </w:r>
      <w:r w:rsidRPr="0011023F">
        <w:t>պարբերությունները շարադրել հետևյալ խմբագրությամբ</w:t>
      </w:r>
      <w:r w:rsidRPr="0011023F">
        <w:rPr>
          <w:rFonts w:ascii="Cambria Math" w:eastAsia="Cambria Math" w:hAnsi="Cambria Math" w:cs="Cambria Math"/>
        </w:rPr>
        <w:t>․</w:t>
      </w:r>
    </w:p>
    <w:p w14:paraId="5C79CD62" w14:textId="77777777" w:rsidR="00DF6808" w:rsidRPr="0011023F" w:rsidRDefault="00DF6808" w:rsidP="00DF6808">
      <w:pPr>
        <w:pBdr>
          <w:top w:val="nil"/>
          <w:left w:val="nil"/>
          <w:bottom w:val="nil"/>
          <w:right w:val="nil"/>
          <w:between w:val="nil"/>
        </w:pBdr>
        <w:shd w:val="clear" w:color="auto" w:fill="FFFFFF"/>
        <w:spacing w:after="0" w:line="360" w:lineRule="auto"/>
        <w:ind w:firstLine="375"/>
        <w:jc w:val="both"/>
      </w:pPr>
      <w:r w:rsidRPr="0011023F">
        <w:t>«Չ</w:t>
      </w:r>
      <w:r w:rsidRPr="0011023F">
        <w:rPr>
          <w:vertAlign w:val="subscript"/>
        </w:rPr>
        <w:t>4</w:t>
      </w:r>
      <w:r w:rsidRPr="0011023F">
        <w:t>` ընտանիքը հաշվառված է սոցիալապես անապահով ընտանիքի սոցիալական գնահատման համակարգում, և անապահովության միավորը գտնվում է 0.00 - 20.00 միջակայքում կամ ընտանիքը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185 տոկոսի արժեքից ցածր և 160 տոկոսի արժեքից բարձր ամսական եկամուտ ունեցող և ընտանիքի անապահովության գնահատման կարգով ճանաչվել է սոցիալապես անապահով,</w:t>
      </w:r>
    </w:p>
    <w:p w14:paraId="47C8FD7F" w14:textId="77777777" w:rsidR="00DF6808" w:rsidRPr="0011023F" w:rsidRDefault="00DF6808" w:rsidP="00DF6808">
      <w:pPr>
        <w:pBdr>
          <w:top w:val="nil"/>
          <w:left w:val="nil"/>
          <w:bottom w:val="nil"/>
          <w:right w:val="nil"/>
          <w:between w:val="nil"/>
        </w:pBdr>
        <w:shd w:val="clear" w:color="auto" w:fill="FFFFFF"/>
        <w:spacing w:after="0" w:line="360" w:lineRule="auto"/>
        <w:ind w:firstLine="375"/>
        <w:jc w:val="both"/>
      </w:pPr>
      <w:r w:rsidRPr="0011023F">
        <w:t>Չ</w:t>
      </w:r>
      <w:r w:rsidRPr="0011023F">
        <w:rPr>
          <w:vertAlign w:val="subscript"/>
        </w:rPr>
        <w:t>5</w:t>
      </w:r>
      <w:r w:rsidRPr="0011023F">
        <w:t xml:space="preserve">` ընտանիքը հաշվառված է սոցիալապես անապահով ընտանիքների անապահովության գնահատման համակարգում, և անապահովության միավորը գտնվում է 20.01 - 30.00 միջակայքում կամ ընտանիքը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և 130 տոկոսի արժեքից բարձր </w:t>
      </w:r>
      <w:r w:rsidRPr="0011023F">
        <w:lastRenderedPageBreak/>
        <w:t>ամսական եկամուտ ունեցող և ընտանիքի անապահովության գնահատման կարգով ճանաչվել է սոցիալապես անապահով,</w:t>
      </w:r>
    </w:p>
    <w:p w14:paraId="04B1C343" w14:textId="77777777" w:rsidR="00DF6808" w:rsidRPr="0011023F" w:rsidRDefault="00DF6808" w:rsidP="00DF6808">
      <w:pPr>
        <w:pBdr>
          <w:top w:val="nil"/>
          <w:left w:val="nil"/>
          <w:bottom w:val="nil"/>
          <w:right w:val="nil"/>
          <w:between w:val="nil"/>
        </w:pBdr>
        <w:shd w:val="clear" w:color="auto" w:fill="FFFFFF"/>
        <w:spacing w:after="0" w:line="360" w:lineRule="auto"/>
        <w:ind w:firstLine="375"/>
        <w:jc w:val="both"/>
      </w:pPr>
      <w:r w:rsidRPr="0011023F">
        <w:t>Չ</w:t>
      </w:r>
      <w:r w:rsidRPr="0011023F">
        <w:rPr>
          <w:vertAlign w:val="subscript"/>
        </w:rPr>
        <w:t>6</w:t>
      </w:r>
      <w:r w:rsidRPr="0011023F">
        <w:t>` ընտանիքն ստանում է ընտանեկան կամ սոցիալական նպաստ, և անապահովության միավորը գտնվում է 30.01 - 45.00 միջակայքում կամ ընտանիքը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և 100 տոկոսի արժեքից բարձր ամսական եկամուտ ունեցող և ընտանիքի անապահովության գնահատման կարգով ճանաչվել է սոցիալապես անապահով,</w:t>
      </w:r>
    </w:p>
    <w:p w14:paraId="329C97D0" w14:textId="77777777" w:rsidR="00DF6808" w:rsidRPr="0011023F" w:rsidRDefault="00DF6808" w:rsidP="00DF6808">
      <w:pPr>
        <w:pBdr>
          <w:top w:val="nil"/>
          <w:left w:val="nil"/>
          <w:bottom w:val="nil"/>
          <w:right w:val="nil"/>
          <w:between w:val="nil"/>
        </w:pBdr>
        <w:shd w:val="clear" w:color="auto" w:fill="FFFFFF"/>
        <w:spacing w:after="0" w:line="360" w:lineRule="auto"/>
        <w:ind w:firstLine="375"/>
        <w:jc w:val="both"/>
      </w:pPr>
      <w:r w:rsidRPr="0011023F">
        <w:t>Չ</w:t>
      </w:r>
      <w:r w:rsidRPr="0011023F">
        <w:rPr>
          <w:vertAlign w:val="subscript"/>
        </w:rPr>
        <w:t>7</w:t>
      </w:r>
      <w:r w:rsidRPr="0011023F">
        <w:t>` ընտանիքն ստանում է ընտանեկան կամ սոցիալական նպաստ, և անապահովության միավորը 45.01 և դրանից բարձր է կամ ընտանիքը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շեմից ցածր ամսական եկամուտ ունեցող և ընտանիքի անապահովության գնահատման կարգով ճանաչվել է սոցիալապես անապահով,»</w:t>
      </w:r>
      <w:r w:rsidRPr="0011023F">
        <w:rPr>
          <w:rFonts w:ascii="Cambria Math" w:eastAsia="Cambria Math" w:hAnsi="Cambria Math" w:cs="Cambria Math"/>
        </w:rPr>
        <w:t>․</w:t>
      </w:r>
    </w:p>
    <w:p w14:paraId="3C78E26D" w14:textId="77777777" w:rsidR="00DF6808" w:rsidRPr="0011023F" w:rsidRDefault="00DF6808" w:rsidP="00DF6808">
      <w:pPr>
        <w:numPr>
          <w:ilvl w:val="0"/>
          <w:numId w:val="57"/>
        </w:numPr>
        <w:pBdr>
          <w:top w:val="nil"/>
          <w:left w:val="nil"/>
          <w:bottom w:val="nil"/>
          <w:right w:val="nil"/>
          <w:between w:val="nil"/>
        </w:pBdr>
        <w:tabs>
          <w:tab w:val="left" w:pos="993"/>
        </w:tabs>
        <w:spacing w:after="0" w:line="360" w:lineRule="auto"/>
        <w:ind w:left="142" w:firstLine="567"/>
        <w:jc w:val="both"/>
        <w:rPr>
          <w:rFonts w:eastAsia="Calibri" w:cs="Calibri"/>
        </w:rPr>
      </w:pPr>
      <w:r w:rsidRPr="0011023F">
        <w:t>N 14 հավելվածի 2-րդ կետի 2-րդ ենթակետը, N 15 հավելվածի 3</w:t>
      </w:r>
      <w:r w:rsidRPr="0011023F">
        <w:rPr>
          <w:rFonts w:ascii="Cambria Math" w:eastAsia="Cambria Math" w:hAnsi="Cambria Math" w:cs="Cambria Math"/>
        </w:rPr>
        <w:t>․</w:t>
      </w:r>
      <w:r w:rsidRPr="0011023F">
        <w:t>2-րդ կետի 2-րդ ենթակետը, N 16 հավելվածի 42-րդ կետի 1-ին ենթակետը, N 18 հավելվածի 3</w:t>
      </w:r>
      <w:r w:rsidRPr="0011023F">
        <w:rPr>
          <w:rFonts w:ascii="Cambria Math" w:eastAsia="Cambria Math" w:hAnsi="Cambria Math" w:cs="Cambria Math"/>
        </w:rPr>
        <w:t>․</w:t>
      </w:r>
      <w:r w:rsidRPr="0011023F">
        <w:t>1-ին կետի 2-րդ ենթակետը, N 21 հավելվածի 7-րդ կետի 1-ին ենթակետը, N 22 հավելվածի 3-րդ կետի 3-րդ ենթակետը «նպաստ» բառից հետո լրացնել «կամ ընտանիքը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եկամուտ ունեցող և ընտանիքի անապահովության գնահատման կարգով ճանաչվել է սոցիալապես անապահով» բառերով</w:t>
      </w:r>
      <w:r w:rsidRPr="0011023F">
        <w:rPr>
          <w:rFonts w:ascii="Cambria Math" w:eastAsia="Cambria Math" w:hAnsi="Cambria Math" w:cs="Cambria Math"/>
        </w:rPr>
        <w:t>․</w:t>
      </w:r>
    </w:p>
    <w:p w14:paraId="04933D9A" w14:textId="77777777" w:rsidR="00DF6808" w:rsidRPr="0011023F" w:rsidRDefault="00DF6808" w:rsidP="00DF6808">
      <w:pPr>
        <w:numPr>
          <w:ilvl w:val="0"/>
          <w:numId w:val="57"/>
        </w:numPr>
        <w:pBdr>
          <w:top w:val="nil"/>
          <w:left w:val="nil"/>
          <w:bottom w:val="nil"/>
          <w:right w:val="nil"/>
          <w:between w:val="nil"/>
        </w:pBdr>
        <w:tabs>
          <w:tab w:val="left" w:pos="993"/>
        </w:tabs>
        <w:spacing w:after="0" w:line="360" w:lineRule="auto"/>
        <w:ind w:left="142" w:firstLine="567"/>
        <w:jc w:val="both"/>
        <w:rPr>
          <w:rFonts w:eastAsia="Calibri" w:cs="Calibri"/>
        </w:rPr>
      </w:pPr>
      <w:r w:rsidRPr="0011023F">
        <w:t xml:space="preserve">N 19 հավելվածի 5-րդ կետի 1-ին ենթակետը «0-ից» թվից հետո լրացնել «կամ ընտանիքը հանդիսանում է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w:t>
      </w:r>
      <w:r w:rsidRPr="0011023F">
        <w:lastRenderedPageBreak/>
        <w:t>շեմի 160 տոկոսի արժեքից ցածր եկամուտ ունեցող և ընտանիքի անապահովության գնահատման կարգով ճանաչվել է սոցիալապես անապահով» բառերով</w:t>
      </w:r>
      <w:r w:rsidRPr="0011023F">
        <w:rPr>
          <w:rFonts w:ascii="Cambria Math" w:eastAsia="Cambria Math" w:hAnsi="Cambria Math" w:cs="Cambria Math"/>
        </w:rPr>
        <w:t>․</w:t>
      </w:r>
    </w:p>
    <w:p w14:paraId="1FAEF3CC" w14:textId="3FC06603" w:rsidR="00DF6808" w:rsidRPr="0011023F" w:rsidRDefault="00DF6808" w:rsidP="00DF6808">
      <w:pPr>
        <w:numPr>
          <w:ilvl w:val="0"/>
          <w:numId w:val="57"/>
        </w:numPr>
        <w:pBdr>
          <w:top w:val="nil"/>
          <w:left w:val="nil"/>
          <w:bottom w:val="nil"/>
          <w:right w:val="nil"/>
          <w:between w:val="nil"/>
        </w:pBdr>
        <w:tabs>
          <w:tab w:val="left" w:pos="993"/>
        </w:tabs>
        <w:spacing w:after="0" w:line="360" w:lineRule="auto"/>
        <w:ind w:left="142" w:firstLine="567"/>
        <w:jc w:val="both"/>
        <w:rPr>
          <w:rFonts w:eastAsia="Calibri" w:cs="Calibri"/>
        </w:rPr>
      </w:pPr>
      <w:r w:rsidRPr="0011023F">
        <w:t xml:space="preserve">N 23 հավելվածի 4-րդ կետի 2-րդ ենթակետը «անդամ են» բառերից հետո լրացնել «կամ հանդիսանում են </w:t>
      </w:r>
      <w:r w:rsidR="00AB7D96" w:rsidRPr="00C53C07">
        <w:t>«</w:t>
      </w:r>
      <w:r w:rsidRPr="0011023F">
        <w:t>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եկամուտ ունեցող և ընտանիքի անապահովության գնահատման կարգով սոցիալապես անապահով ճանաչված ընտանիքի անդամ» բառերով։</w:t>
      </w:r>
    </w:p>
    <w:p w14:paraId="15CB8B17"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Հայաստանի Հանրապետության կառավարության 2016 թվականի նոյեմբերի 3-ի «Սոցիալապես անապահով ընտանիքների կողմից սպառվող բնական գազի,</w:t>
      </w:r>
      <w:r w:rsidRPr="0011023F">
        <w:rPr>
          <w:rFonts w:eastAsia="Calibri" w:cs="Calibri"/>
        </w:rPr>
        <w:t xml:space="preserve"> </w:t>
      </w:r>
      <w:r w:rsidRPr="0011023F">
        <w:t>էլեկտրական էներգիայի և նրանց մատուցվող խմելու ջրի մատակարարման եվ ջրահեռացման (կեղտաջրերի մաքրման) ծառայությունների սակագների նվազմանն ուղղված միջոցառումների մասին»</w:t>
      </w:r>
      <w:r w:rsidRPr="0011023F">
        <w:rPr>
          <w:b/>
        </w:rPr>
        <w:t xml:space="preserve"> </w:t>
      </w:r>
      <w:r w:rsidRPr="0011023F">
        <w:t>N 1122-Ն որոշման՝</w:t>
      </w:r>
    </w:p>
    <w:p w14:paraId="5A1D22DD" w14:textId="77777777" w:rsidR="006F6BF4" w:rsidRPr="0011023F" w:rsidRDefault="00DF6808" w:rsidP="00025EDD">
      <w:pPr>
        <w:pStyle w:val="ListParagraph"/>
        <w:numPr>
          <w:ilvl w:val="0"/>
          <w:numId w:val="68"/>
        </w:numPr>
        <w:pBdr>
          <w:top w:val="nil"/>
          <w:left w:val="nil"/>
          <w:bottom w:val="nil"/>
          <w:right w:val="nil"/>
          <w:between w:val="nil"/>
        </w:pBdr>
        <w:shd w:val="clear" w:color="auto" w:fill="FFFFFF"/>
        <w:tabs>
          <w:tab w:val="left" w:pos="90"/>
          <w:tab w:val="left" w:pos="1134"/>
        </w:tabs>
        <w:spacing w:after="0" w:line="360" w:lineRule="auto"/>
        <w:ind w:left="0" w:firstLine="709"/>
        <w:jc w:val="both"/>
        <w:rPr>
          <w:rFonts w:eastAsia="Calibri" w:cs="Calibri"/>
        </w:rPr>
      </w:pPr>
      <w:r w:rsidRPr="0011023F">
        <w:t>1-ին կետը «ունեցող ընտանիքները» բառերից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եկամուտ ունեցող և ընտանիքի անապահովության գնահատման կարգով սոցիալապես անապահով ճանաչված ընտանիքները» բառերով</w:t>
      </w:r>
      <w:r w:rsidRPr="0011023F">
        <w:rPr>
          <w:rFonts w:ascii="Cambria Math" w:eastAsia="Cambria Math" w:hAnsi="Cambria Math" w:cs="Cambria Math"/>
        </w:rPr>
        <w:t>․</w:t>
      </w:r>
    </w:p>
    <w:p w14:paraId="6DDA66D5" w14:textId="599F94D2" w:rsidR="00DF6808" w:rsidRPr="0011023F" w:rsidRDefault="00DF6808" w:rsidP="00025EDD">
      <w:pPr>
        <w:pStyle w:val="ListParagraph"/>
        <w:numPr>
          <w:ilvl w:val="0"/>
          <w:numId w:val="68"/>
        </w:numPr>
        <w:pBdr>
          <w:top w:val="nil"/>
          <w:left w:val="nil"/>
          <w:bottom w:val="nil"/>
          <w:right w:val="nil"/>
          <w:between w:val="nil"/>
        </w:pBdr>
        <w:shd w:val="clear" w:color="auto" w:fill="FFFFFF"/>
        <w:tabs>
          <w:tab w:val="left" w:pos="90"/>
          <w:tab w:val="left" w:pos="1134"/>
        </w:tabs>
        <w:spacing w:after="0" w:line="360" w:lineRule="auto"/>
        <w:ind w:left="0" w:firstLine="709"/>
        <w:jc w:val="both"/>
        <w:rPr>
          <w:rFonts w:eastAsia="Calibri" w:cs="Calibri"/>
        </w:rPr>
      </w:pPr>
      <w:r w:rsidRPr="0011023F">
        <w:t>2</w:t>
      </w:r>
      <w:r w:rsidRPr="0011023F">
        <w:rPr>
          <w:rFonts w:ascii="Cambria Math" w:eastAsia="Cambria Math" w:hAnsi="Cambria Math" w:cs="Cambria Math"/>
        </w:rPr>
        <w:t>․</w:t>
      </w:r>
      <w:r w:rsidRPr="0011023F">
        <w:t>1-ին կետը «միավորը» բառից հետո լրացնել «կամ անապահովության աստիճանը՝ համաձայն Կառավարության——— ———-ի N ————-Ն որոշման» բառերով։</w:t>
      </w:r>
    </w:p>
    <w:p w14:paraId="6EA7E679"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Հայաստանի Հանրապետության կառավարության 2015 թվականի սեպտեմբերի 25-ի «Մանկական սնունդը և հարակից ապրանքներն անվճար կամ ցածր գներով տրամադրելու կարգը սահմանելու մասին» 1105-Ն որոշման հավելվածում՝</w:t>
      </w:r>
    </w:p>
    <w:p w14:paraId="3A419BC8" w14:textId="77777777" w:rsidR="00DF6808" w:rsidRPr="0011023F" w:rsidRDefault="00DF6808" w:rsidP="00DF6808">
      <w:pPr>
        <w:numPr>
          <w:ilvl w:val="0"/>
          <w:numId w:val="64"/>
        </w:numPr>
        <w:spacing w:after="0" w:line="360" w:lineRule="auto"/>
        <w:ind w:left="0" w:firstLine="540"/>
        <w:jc w:val="both"/>
        <w:rPr>
          <w:rFonts w:eastAsia="Calibri" w:cs="Calibri"/>
        </w:rPr>
      </w:pPr>
      <w:r w:rsidRPr="0011023F">
        <w:t xml:space="preserve"> 5-րդ կետի 2-րդ ենթակետը առաջին «ունեցող» բառից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w:t>
      </w:r>
      <w:r w:rsidRPr="0011023F">
        <w:lastRenderedPageBreak/>
        <w:t>ցածր եկամուտ ունեցող և ընտանիքի անապահովության գնահատման կարգով սոցիալապես անապահով ճանաչված ընտանիքների» բառերով</w:t>
      </w:r>
      <w:r w:rsidRPr="0011023F">
        <w:rPr>
          <w:rFonts w:ascii="Cambria Math" w:eastAsia="Cambria Math" w:hAnsi="Cambria Math" w:cs="Cambria Math"/>
        </w:rPr>
        <w:t>․</w:t>
      </w:r>
    </w:p>
    <w:p w14:paraId="020209D2" w14:textId="77777777" w:rsidR="00DF6808" w:rsidRPr="0011023F" w:rsidRDefault="00DF6808" w:rsidP="00DF6808">
      <w:pPr>
        <w:numPr>
          <w:ilvl w:val="0"/>
          <w:numId w:val="64"/>
        </w:numPr>
        <w:tabs>
          <w:tab w:val="left" w:pos="851"/>
        </w:tabs>
        <w:spacing w:after="0" w:line="360" w:lineRule="auto"/>
        <w:ind w:left="0" w:firstLine="540"/>
        <w:jc w:val="both"/>
        <w:rPr>
          <w:rFonts w:eastAsia="Calibri" w:cs="Calibri"/>
        </w:rPr>
      </w:pPr>
      <w:r w:rsidRPr="0011023F">
        <w:t>6-րդ կետի 2-րդ ենթակետը «ունեցող» բառից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եկամուտ ունեցող և ընտանիքի անապահովության գնահատման կարգով սոցիալապես անապահով ճանաչված ընտանիքների» բառերով</w:t>
      </w:r>
      <w:r w:rsidRPr="0011023F">
        <w:rPr>
          <w:rFonts w:ascii="Cambria Math" w:eastAsia="Cambria Math" w:hAnsi="Cambria Math" w:cs="Cambria Math"/>
        </w:rPr>
        <w:t>․</w:t>
      </w:r>
    </w:p>
    <w:p w14:paraId="233F7FAD" w14:textId="77777777" w:rsidR="00DF6808" w:rsidRPr="0011023F" w:rsidRDefault="00DF6808" w:rsidP="00DF6808">
      <w:pPr>
        <w:numPr>
          <w:ilvl w:val="0"/>
          <w:numId w:val="64"/>
        </w:numPr>
        <w:tabs>
          <w:tab w:val="left" w:pos="851"/>
        </w:tabs>
        <w:spacing w:after="0" w:line="360" w:lineRule="auto"/>
        <w:ind w:left="0" w:firstLine="540"/>
        <w:jc w:val="both"/>
        <w:rPr>
          <w:rFonts w:eastAsia="Calibri" w:cs="Calibri"/>
        </w:rPr>
      </w:pPr>
      <w:r w:rsidRPr="0011023F">
        <w:t>16-րդ կետի 7-րդ ենթակետից հանել  «սույն կարգի 5-րդ կետի 1-ին, 2-րդ ենթակետերում, 6-րդ կետի 1-ին, 2-րդ ենթակետերում նշված դեպքերում ընտանիքների անապահովության գնահատման համակարգում ընդգրկված լինելու և համապատասխան միավորներ ունենալու վերաբերյալ սոցիալական աջակցության համապատասխան տարածքային գործակալության (բաժնի) կողմից տրված տեղեկանքը և» բառերը և լրացնել հետևյալ նախադասությամբ՝</w:t>
      </w:r>
    </w:p>
    <w:p w14:paraId="5611E724" w14:textId="77777777" w:rsidR="00DF6808" w:rsidRPr="0011023F" w:rsidRDefault="00DF6808" w:rsidP="00DF6808">
      <w:pPr>
        <w:tabs>
          <w:tab w:val="left" w:pos="851"/>
          <w:tab w:val="left" w:pos="900"/>
        </w:tabs>
        <w:spacing w:after="0" w:line="360" w:lineRule="auto"/>
        <w:ind w:firstLine="540"/>
        <w:jc w:val="both"/>
      </w:pPr>
      <w:r w:rsidRPr="0011023F">
        <w:t>«Ընտանիքների անապահովության գնահատման համակարգում ընդգրկված լինելու և անապահովության միավորի կամ աստիճանի վերաբերյալ տեղեկատվությունը ստացվում է առցանց եղանակով։»։</w:t>
      </w:r>
    </w:p>
    <w:p w14:paraId="07DD3203"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Հայաստանի Հանրապետության կառավարության 2024 թվականի հունիսի 27-ի «Հաշմանդամություն ունեցող անձանց աջակցող միջոցներ տրամադրելու և դրանց վերանորոգումն իրականացնելու կարգը և պայմանները, աջակցող միջոցների ցանկը, պետական հավաստագրերի և դրանց հիման վրա տրամադրվող աջակցող միջոցների վերանորոգման փոխհատուցման գումարի չափը, առանց պետական հավաստագրերի տրամադրվող աջակցող միջոցների և դրանց վերանորոգման փոխհատուցման գումարի չափը հաստատելու մասին» N 1004-Ն որոշման՝</w:t>
      </w:r>
    </w:p>
    <w:p w14:paraId="4BD46013" w14:textId="77777777" w:rsidR="00DF6808" w:rsidRPr="0011023F" w:rsidRDefault="00DF6808" w:rsidP="00DF6808">
      <w:pPr>
        <w:numPr>
          <w:ilvl w:val="1"/>
          <w:numId w:val="60"/>
        </w:numPr>
        <w:pBdr>
          <w:top w:val="nil"/>
          <w:left w:val="nil"/>
          <w:bottom w:val="nil"/>
          <w:right w:val="nil"/>
          <w:between w:val="nil"/>
        </w:pBdr>
        <w:tabs>
          <w:tab w:val="left" w:pos="993"/>
        </w:tabs>
        <w:spacing w:after="0" w:line="360" w:lineRule="auto"/>
        <w:ind w:left="0" w:firstLine="709"/>
        <w:jc w:val="both"/>
      </w:pPr>
      <w:r w:rsidRPr="0011023F">
        <w:t>N 2 հավելվածի 7</w:t>
      </w:r>
      <w:r w:rsidRPr="0011023F">
        <w:rPr>
          <w:rFonts w:ascii="Cambria Math" w:eastAsia="Cambria Math" w:hAnsi="Cambria Math" w:cs="Cambria Math"/>
        </w:rPr>
        <w:t>․</w:t>
      </w:r>
      <w:r w:rsidRPr="0011023F">
        <w:t>1-ին, 8</w:t>
      </w:r>
      <w:r w:rsidRPr="0011023F">
        <w:rPr>
          <w:rFonts w:ascii="Cambria Math" w:hAnsi="Cambria Math" w:cs="Cambria Math"/>
        </w:rPr>
        <w:t>․</w:t>
      </w:r>
      <w:r w:rsidRPr="0011023F">
        <w:t>1-ին, 10</w:t>
      </w:r>
      <w:r w:rsidRPr="0011023F">
        <w:rPr>
          <w:rFonts w:ascii="Cambria Math" w:hAnsi="Cambria Math" w:cs="Cambria Math"/>
        </w:rPr>
        <w:t>․</w:t>
      </w:r>
      <w:r w:rsidRPr="0011023F">
        <w:t>1-ին, 11</w:t>
      </w:r>
      <w:r w:rsidRPr="0011023F">
        <w:rPr>
          <w:rFonts w:ascii="Cambria Math" w:hAnsi="Cambria Math" w:cs="Cambria Math"/>
        </w:rPr>
        <w:t>․</w:t>
      </w:r>
      <w:r w:rsidRPr="0011023F">
        <w:t>1-ին և 12</w:t>
      </w:r>
      <w:r w:rsidRPr="0011023F">
        <w:rPr>
          <w:rFonts w:ascii="Cambria Math" w:hAnsi="Cambria Math" w:cs="Cambria Math"/>
        </w:rPr>
        <w:t>․</w:t>
      </w:r>
      <w:r w:rsidRPr="0011023F">
        <w:t xml:space="preserve">1-ին կետերի </w:t>
      </w:r>
      <w:r w:rsidRPr="0011023F">
        <w:rPr>
          <w:rFonts w:eastAsia="Times New Roman" w:cs="Times New Roman"/>
        </w:rPr>
        <w:t>«</w:t>
      </w:r>
      <w:r w:rsidRPr="0011023F">
        <w:t>Աջակցող միջոցն ստանալու իրավունք ունեցող անձինք</w:t>
      </w:r>
      <w:r w:rsidRPr="0011023F">
        <w:rPr>
          <w:rFonts w:eastAsia="Times New Roman" w:cs="Times New Roman"/>
        </w:rPr>
        <w:t>»</w:t>
      </w:r>
      <w:r w:rsidRPr="0011023F">
        <w:t xml:space="preserve"> վերտառությամբ սյունակը «ընտանիքի անապահովության սահմանային միավորից բարձր միավոր ունեցող ընտանիքի անդամները» բառերից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w:t>
      </w:r>
      <w:r w:rsidRPr="0011023F">
        <w:lastRenderedPageBreak/>
        <w:t>շեմի 130 տոկոսի արժեքից ցածր եկամուտ ունեցող և ընտանիքի անապահովության գնահատման կարգով սոցիալապես անապահով ճանաչված ընտանիքների անդամները» բառերով</w:t>
      </w:r>
      <w:r w:rsidRPr="0011023F">
        <w:rPr>
          <w:rFonts w:eastAsia="Cambria Math" w:cs="Cambria Math"/>
        </w:rPr>
        <w:t>։</w:t>
      </w:r>
    </w:p>
    <w:p w14:paraId="2D76A194"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2015 թվականի օգոստոսի 31-ի «Բնաիրային օգնության տրամադրման կարգը, պայմանները, չափորոշիչները, աջակցության քարտի ձևը և տրամադրվող գումարի չափը սահմանելու և Հայաստանի Հանրապետության կառավարության 2006 թվականի հունիսի 22-ի N 958-Ն որոշումն ուժը կորցրած ճանաչելու մասին» N 984-Ն ոոշման N 1 հավելվածի </w:t>
      </w:r>
    </w:p>
    <w:p w14:paraId="3B217B17" w14:textId="77777777" w:rsidR="00DF6808" w:rsidRPr="0011023F" w:rsidRDefault="00DF6808" w:rsidP="00DF6808">
      <w:pPr>
        <w:numPr>
          <w:ilvl w:val="0"/>
          <w:numId w:val="62"/>
        </w:numPr>
        <w:pBdr>
          <w:top w:val="nil"/>
          <w:left w:val="nil"/>
          <w:bottom w:val="nil"/>
          <w:right w:val="nil"/>
          <w:between w:val="nil"/>
        </w:pBdr>
        <w:tabs>
          <w:tab w:val="left" w:pos="851"/>
          <w:tab w:val="left" w:pos="1134"/>
        </w:tabs>
        <w:spacing w:after="0" w:line="360" w:lineRule="auto"/>
        <w:ind w:left="0" w:firstLine="810"/>
        <w:jc w:val="both"/>
        <w:rPr>
          <w:rFonts w:eastAsia="Calibri" w:cs="Calibri"/>
        </w:rPr>
      </w:pPr>
      <w:r w:rsidRPr="0011023F">
        <w:t>15-րդ կետը «միավոր» բառից հետո լրացնել «կամ հանդիսանում են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եկամուտ ունեցող և ընտանիքի անապահովության գնահատման կարգով սոցիալապես անապահով ճանաչված ընտանիքի անդամ» բառերով</w:t>
      </w:r>
      <w:r w:rsidRPr="0011023F">
        <w:rPr>
          <w:rFonts w:ascii="Cambria Math" w:eastAsia="Cambria Math" w:hAnsi="Cambria Math" w:cs="Cambria Math"/>
        </w:rPr>
        <w:t>․</w:t>
      </w:r>
    </w:p>
    <w:p w14:paraId="0E7BF068" w14:textId="77777777" w:rsidR="00DF6808" w:rsidRPr="0011023F" w:rsidRDefault="00DF6808" w:rsidP="00DF6808">
      <w:pPr>
        <w:numPr>
          <w:ilvl w:val="0"/>
          <w:numId w:val="62"/>
        </w:numPr>
        <w:pBdr>
          <w:top w:val="nil"/>
          <w:left w:val="nil"/>
          <w:bottom w:val="nil"/>
          <w:right w:val="nil"/>
          <w:between w:val="nil"/>
        </w:pBdr>
        <w:tabs>
          <w:tab w:val="left" w:pos="851"/>
          <w:tab w:val="left" w:pos="1134"/>
        </w:tabs>
        <w:spacing w:after="0" w:line="360" w:lineRule="auto"/>
        <w:ind w:left="0" w:firstLine="810"/>
        <w:jc w:val="both"/>
        <w:rPr>
          <w:rFonts w:eastAsia="Calibri" w:cs="Calibri"/>
        </w:rPr>
      </w:pPr>
      <w:r w:rsidRPr="0011023F">
        <w:t>18-րդ կետը «ունենալը» բառից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160 տոկոսի արժեքից ցածր եկամուտ ունեցող և ընտանիքի անապահովության գնահատման կարգով սոցիալապես անապահով ճանաչված ընտանիքի անդամ հանդիսանալը» բառերով։</w:t>
      </w:r>
    </w:p>
    <w:p w14:paraId="43C29175"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2022 թվականի նոյեմբերի 10-ի «Հայաստանի Հանրապետությունում փախստական ճանաչված անձանց բնակարանային ապահովության ծրագիրը հաստատելու մասին» N 1711-Ն որոշման հավելվածի՝ </w:t>
      </w:r>
    </w:p>
    <w:p w14:paraId="1A5320E1" w14:textId="77777777" w:rsidR="00DF6808" w:rsidRPr="0011023F" w:rsidRDefault="00DF6808" w:rsidP="00DF6808">
      <w:pPr>
        <w:numPr>
          <w:ilvl w:val="0"/>
          <w:numId w:val="61"/>
        </w:numPr>
        <w:pBdr>
          <w:top w:val="nil"/>
          <w:left w:val="nil"/>
          <w:bottom w:val="nil"/>
          <w:right w:val="nil"/>
          <w:between w:val="nil"/>
        </w:pBdr>
        <w:tabs>
          <w:tab w:val="left" w:pos="851"/>
          <w:tab w:val="left" w:pos="993"/>
          <w:tab w:val="left" w:pos="1134"/>
          <w:tab w:val="left" w:pos="1276"/>
          <w:tab w:val="left" w:pos="1418"/>
        </w:tabs>
        <w:spacing w:after="0" w:line="360" w:lineRule="auto"/>
        <w:ind w:left="0" w:firstLine="567"/>
        <w:jc w:val="both"/>
      </w:pPr>
      <w:r w:rsidRPr="0011023F">
        <w:t>3-րդ կետի 4-րդ ենթակետը «ունենալը» բառից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եկամուտ ունեցող և ընտանիքի անապահովության գնահատման կարգով սոցիալապես անապահով ճանաչված ընտանիք հանդիսանալը» բառերով</w:t>
      </w:r>
      <w:r w:rsidRPr="0011023F">
        <w:rPr>
          <w:rFonts w:ascii="Cambria Math" w:hAnsi="Cambria Math" w:cs="Cambria Math"/>
        </w:rPr>
        <w:t>․</w:t>
      </w:r>
    </w:p>
    <w:p w14:paraId="02211662" w14:textId="77777777" w:rsidR="00DF6808" w:rsidRPr="0011023F" w:rsidRDefault="00DF6808" w:rsidP="00DF6808">
      <w:pPr>
        <w:numPr>
          <w:ilvl w:val="0"/>
          <w:numId w:val="61"/>
        </w:numPr>
        <w:pBdr>
          <w:top w:val="nil"/>
          <w:left w:val="nil"/>
          <w:bottom w:val="nil"/>
          <w:right w:val="nil"/>
          <w:between w:val="nil"/>
        </w:pBdr>
        <w:tabs>
          <w:tab w:val="left" w:pos="851"/>
          <w:tab w:val="left" w:pos="993"/>
          <w:tab w:val="left" w:pos="1134"/>
          <w:tab w:val="left" w:pos="1276"/>
          <w:tab w:val="left" w:pos="1418"/>
        </w:tabs>
        <w:spacing w:after="0" w:line="360" w:lineRule="auto"/>
        <w:ind w:left="0" w:firstLine="567"/>
        <w:jc w:val="both"/>
      </w:pPr>
      <w:r w:rsidRPr="0011023F">
        <w:lastRenderedPageBreak/>
        <w:t>5-րդ կետտ «ունենալու» բառից հետո լրացնել «կամ Կառավարության 2024 թվականի ——— ———-ի N ————-Ն որոշման համաձայն՝ անապահովության աստիճանի ու ընտանիքի անապահովության գնահատման կարգով սոցիալապես անապահով ճանաչված լինելու» բառերը։</w:t>
      </w:r>
    </w:p>
    <w:p w14:paraId="4A645B62"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2015 թվականի սեպտեմբերի 10-ի «Բնակելի տարածություն ստանալու իրավունք ունեցող՝ սոցիալապես անապահով և հատուկ խմբերին դասված անձանց ցանկը, կացարանով ապահովելու կարգը և պայմանները սահմանելու, Հայաստանի Հանրապետության կառավարության 2006 թվականի ապրիլի 13-ի N 614-Ն ու 2013 թվականի օգոստոսի 1-ի N 894-Ն որոշումներն ուժը կորցրած ճանաչելու և Հայաստանի Հանրապետության կառավարության 2011 թվականի փետրվարի 17-ի N 304-Ն որոշման մեջ լրացում ու փոփոխություն և 2014 թվականի դեկտեմբերի 25-ի N 1516-Ն որոշման մեջ փոփոխություն կատարելու մասին» N 1069-Ն որոշման </w:t>
      </w:r>
    </w:p>
    <w:p w14:paraId="071297C6" w14:textId="77777777" w:rsidR="00DF6808" w:rsidRPr="0011023F" w:rsidRDefault="00DF6808" w:rsidP="00DF6808">
      <w:pPr>
        <w:numPr>
          <w:ilvl w:val="0"/>
          <w:numId w:val="63"/>
        </w:numPr>
        <w:pBdr>
          <w:top w:val="nil"/>
          <w:left w:val="nil"/>
          <w:bottom w:val="nil"/>
          <w:right w:val="nil"/>
          <w:between w:val="nil"/>
        </w:pBdr>
        <w:tabs>
          <w:tab w:val="left" w:pos="851"/>
          <w:tab w:val="left" w:pos="993"/>
          <w:tab w:val="left" w:pos="1080"/>
          <w:tab w:val="left" w:pos="1134"/>
          <w:tab w:val="left" w:pos="1276"/>
        </w:tabs>
        <w:spacing w:after="0" w:line="360" w:lineRule="auto"/>
        <w:ind w:left="180" w:firstLine="889"/>
        <w:jc w:val="both"/>
      </w:pPr>
      <w:r w:rsidRPr="0011023F">
        <w:t xml:space="preserve"> N 1 հավելվածի 1-ին կետի 2-րդ ենթակետը «բարձր է 0-ից» բառերից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եկամուտ ունեցող և ընտանիքի անապահովության գնահատման կարգով սոցիալապես անապահով ճանաչված ընտանիքները» բառերով</w:t>
      </w:r>
      <w:r w:rsidRPr="0011023F">
        <w:rPr>
          <w:rFonts w:ascii="Cambria Math" w:eastAsia="Cambria Math" w:hAnsi="Cambria Math" w:cs="Cambria Math"/>
        </w:rPr>
        <w:t>․</w:t>
      </w:r>
    </w:p>
    <w:p w14:paraId="6F5530E3" w14:textId="77777777" w:rsidR="00DF6808" w:rsidRPr="0011023F" w:rsidRDefault="00DF6808" w:rsidP="00DF6808">
      <w:pPr>
        <w:numPr>
          <w:ilvl w:val="0"/>
          <w:numId w:val="63"/>
        </w:numPr>
        <w:pBdr>
          <w:top w:val="nil"/>
          <w:left w:val="nil"/>
          <w:bottom w:val="nil"/>
          <w:right w:val="nil"/>
          <w:between w:val="nil"/>
        </w:pBdr>
        <w:tabs>
          <w:tab w:val="left" w:pos="851"/>
          <w:tab w:val="left" w:pos="993"/>
          <w:tab w:val="left" w:pos="1080"/>
          <w:tab w:val="left" w:pos="1134"/>
          <w:tab w:val="left" w:pos="1276"/>
        </w:tabs>
        <w:spacing w:after="0" w:line="360" w:lineRule="auto"/>
        <w:ind w:left="180" w:firstLine="889"/>
        <w:jc w:val="both"/>
      </w:pPr>
      <w:r w:rsidRPr="0011023F">
        <w:t xml:space="preserve"> N 1 հավելվածի 1-ին կետի 3-րդ կետը «բարձր միավոր ունեցող» բառերից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եկամուտ ունեցող և ընտանիքի անապահովության գնահատման կարգով սոցիալապես անապահով ճանաչված» բառերով</w:t>
      </w:r>
      <w:r w:rsidRPr="0011023F">
        <w:rPr>
          <w:rFonts w:ascii="Cambria Math" w:eastAsia="Cambria Math" w:hAnsi="Cambria Math" w:cs="Cambria Math"/>
        </w:rPr>
        <w:t>․</w:t>
      </w:r>
    </w:p>
    <w:p w14:paraId="324169E1" w14:textId="77777777" w:rsidR="00DF6808" w:rsidRPr="0011023F" w:rsidRDefault="00DF6808" w:rsidP="00DF6808">
      <w:pPr>
        <w:numPr>
          <w:ilvl w:val="0"/>
          <w:numId w:val="63"/>
        </w:numPr>
        <w:pBdr>
          <w:top w:val="nil"/>
          <w:left w:val="nil"/>
          <w:bottom w:val="nil"/>
          <w:right w:val="nil"/>
          <w:between w:val="nil"/>
        </w:pBdr>
        <w:tabs>
          <w:tab w:val="left" w:pos="851"/>
          <w:tab w:val="left" w:pos="993"/>
          <w:tab w:val="left" w:pos="1080"/>
          <w:tab w:val="left" w:pos="1134"/>
          <w:tab w:val="left" w:pos="1276"/>
        </w:tabs>
        <w:spacing w:after="0" w:line="360" w:lineRule="auto"/>
        <w:ind w:left="180" w:firstLine="889"/>
        <w:jc w:val="both"/>
      </w:pPr>
      <w:r w:rsidRPr="0011023F">
        <w:t xml:space="preserve">N 6 հավելվածի 9-րդ կետի 2-րդ ենթակետը «իրավունք չունեցող»  բառերից հետո լրացնել «կամ «Պետական նպաստների մասին» օրենքով և Հայաստանի Հանրապետության կառավարության որոշմամբ հաստատված կարգով ընտանիքի մեկ հաշվարկային անդամի ամսական եկամտի չափն անապահովության նպաստ ստանալու իրավունք տվող սահմանային շեմի 130 տոկոսի արժեքից ցածր եկամուտ ունեցող, ընտանիքի անապահովության գնահատման </w:t>
      </w:r>
      <w:r w:rsidRPr="0011023F">
        <w:lastRenderedPageBreak/>
        <w:t>կարգով սոցիալապես անապահով ճանաչված և անապահովության նպաստ չստացող» բառերով։</w:t>
      </w:r>
    </w:p>
    <w:p w14:paraId="1287A87E" w14:textId="77777777" w:rsidR="00DF6808" w:rsidRPr="0011023F" w:rsidRDefault="00DF6808" w:rsidP="00025EDD">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rPr>
          <w:rFonts w:eastAsia="Calibri" w:cs="Calibri"/>
        </w:rPr>
      </w:pPr>
      <w:r w:rsidRPr="0011023F">
        <w:t xml:space="preserve">Հայաստանի Հանրապետության կառավարության 2015 թվականի սեպտեմբերի 10-ի </w:t>
      </w:r>
      <w:r w:rsidRPr="0011023F">
        <w:rPr>
          <w:b/>
        </w:rPr>
        <w:t>«</w:t>
      </w:r>
      <w:r w:rsidRPr="0011023F">
        <w:t>Սոցիալական ծառայություններ տրամադրող տարածքային մարմինների լիազորությունների իրականացման և սոցիալական ծառայությունների տրամադրման կարգն ու պայմանները սահմանելու մասին</w:t>
      </w:r>
      <w:r w:rsidRPr="0011023F">
        <w:rPr>
          <w:b/>
        </w:rPr>
        <w:t xml:space="preserve">» </w:t>
      </w:r>
      <w:r w:rsidRPr="0011023F">
        <w:t>N 1061-Ն որոշման Հավելված N 1 լրացնել նոր 20-րդ կետով՝ հետևյալ բովանդակությամբ՝</w:t>
      </w:r>
    </w:p>
    <w:p w14:paraId="7957B5BF" w14:textId="77777777" w:rsidR="00DF6808" w:rsidRPr="0011023F" w:rsidRDefault="00DF6808" w:rsidP="00DF6808">
      <w:pPr>
        <w:pBdr>
          <w:top w:val="nil"/>
          <w:left w:val="nil"/>
          <w:bottom w:val="nil"/>
          <w:right w:val="nil"/>
          <w:between w:val="nil"/>
        </w:pBdr>
        <w:tabs>
          <w:tab w:val="left" w:pos="851"/>
          <w:tab w:val="left" w:pos="993"/>
          <w:tab w:val="left" w:pos="1134"/>
          <w:tab w:val="left" w:pos="1276"/>
          <w:tab w:val="left" w:pos="1418"/>
        </w:tabs>
        <w:spacing w:after="0" w:line="360" w:lineRule="auto"/>
        <w:ind w:firstLine="709"/>
        <w:jc w:val="both"/>
      </w:pPr>
      <w:r w:rsidRPr="0011023F">
        <w:t>«20</w:t>
      </w:r>
      <w:r w:rsidRPr="0011023F">
        <w:rPr>
          <w:rFonts w:ascii="Cambria Math" w:hAnsi="Cambria Math" w:cs="Cambria Math"/>
        </w:rPr>
        <w:t>․</w:t>
      </w:r>
      <w:r w:rsidRPr="0011023F">
        <w:t xml:space="preserve"> Ընտանիքի անապահովության գնահատման և անապահովության գնահատման հիմքով սոցիալական աջակցության տրամադրման հետ կապված իրավահարաբերությունները կարգավորվում են սույն որոշմամբ, եթե այլ բան նախատեսված չէ Հայաստանի Հանրապետության կառավարության 2024 թվականի —————  N որոշմամբ։»։</w:t>
      </w:r>
    </w:p>
    <w:p w14:paraId="66C2D232" w14:textId="06EAB09F" w:rsidR="005E0707" w:rsidRPr="0011023F" w:rsidRDefault="00B45049">
      <w:pPr>
        <w:numPr>
          <w:ilvl w:val="0"/>
          <w:numId w:val="9"/>
        </w:numPr>
        <w:pBdr>
          <w:top w:val="nil"/>
          <w:left w:val="nil"/>
          <w:bottom w:val="nil"/>
          <w:right w:val="nil"/>
          <w:between w:val="nil"/>
        </w:pBdr>
        <w:shd w:val="clear" w:color="auto" w:fill="FFFFFF"/>
        <w:tabs>
          <w:tab w:val="left" w:pos="90"/>
          <w:tab w:val="left" w:pos="1134"/>
        </w:tabs>
        <w:spacing w:after="0" w:line="360" w:lineRule="auto"/>
        <w:ind w:left="142" w:firstLine="593"/>
        <w:jc w:val="both"/>
      </w:pPr>
      <w:r w:rsidRPr="0011023F">
        <w:t xml:space="preserve">Հայաստանի Հանրապետության աշխատանքի և սոցիալական հարցերի, Հայաստանի Հանրապետության արդարադատության, Հայաստանի Հանրապետության տարածքային կառավարման և ենթակառուցվածքների, Հայաստանի Հանրապետության ներքին գործերի, Հայաստանի Հանրապետության առողջապահության, Հայաստանի Հանրապետության պաշտպանության, Հայաստանի Հանրապետության կրթության, գիտության, մշակույթի և սպորտի նախարարներին, Հայաստանի Հանրապետության պետական եկամուտների կոմիտեի նախագահին, Հայաստանի Հանրապետության կադաստրի կոմիտեի ղեկավարին՝ ապահովել, իսկ </w:t>
      </w:r>
      <w:r w:rsidR="0049731D" w:rsidRPr="0011023F">
        <w:t xml:space="preserve">Հայաստանի Հանրապետության ազգային անվտանգության ծառայության տնօրենին, </w:t>
      </w:r>
      <w:r w:rsidRPr="0011023F">
        <w:t xml:space="preserve">Հայաստանի Հանրապետության կենտրոնական բանկի նախագահին, Հանրային ծառայությունները կարգավորող հանձնաժողովի նախագահին, Հայաստանի Հանրապետության քննչական կոմիտեի նախագահին, «Հայաստանի էլեկտրական ցանցեր», «Գազպրոմ Արմենիա», «Վեոլիա ջուր», «ԱՔՌԱ Քրեդիտ Ռեփորթինգ» փակ բաժնետիրական ընկերություններին և «Զինապահ» զինծառայողների ապահովագրության ազգային հիմնադրամին՝ առաջարկել </w:t>
      </w:r>
      <w:r w:rsidR="00366C3B" w:rsidRPr="0011023F">
        <w:t xml:space="preserve">մինչև 2025 թվականի փետրվարի 1-ը </w:t>
      </w:r>
      <w:r w:rsidR="0049731D" w:rsidRPr="0011023F">
        <w:t xml:space="preserve">սույն որոշմամբ սահմանված կարգով </w:t>
      </w:r>
      <w:r w:rsidRPr="0011023F">
        <w:t>ապահովել ընտանիքի անապահովության գնահատման համար անհրաժեշտ տվյալների փոխանակումը</w:t>
      </w:r>
      <w:r w:rsidR="00366C3B" w:rsidRPr="00C53C07">
        <w:t xml:space="preserve"> և</w:t>
      </w:r>
      <w:r w:rsidR="0049731D" w:rsidRPr="0011023F">
        <w:t xml:space="preserve"> սույն</w:t>
      </w:r>
      <w:r w:rsidRPr="0011023F">
        <w:t xml:space="preserve"> որոշման հավելված N 1-ի </w:t>
      </w:r>
      <w:r w:rsidR="000E1189" w:rsidRPr="0011023F">
        <w:t>4</w:t>
      </w:r>
      <w:r w:rsidR="008B650D" w:rsidRPr="00C53C07">
        <w:t>3</w:t>
      </w:r>
      <w:r w:rsidRPr="0011023F">
        <w:t>-րդ կետ</w:t>
      </w:r>
      <w:r w:rsidR="00366C3B" w:rsidRPr="00C53C07">
        <w:t>ի 6-րդ ենթակետով</w:t>
      </w:r>
      <w:r w:rsidRPr="0011023F">
        <w:t xml:space="preserve"> նախատեսված տեղեկանքներում ներառվող տվյալների առցանց եղանակով տրամադրումը</w:t>
      </w:r>
      <w:r w:rsidR="00366C3B" w:rsidRPr="00C53C07">
        <w:t>:</w:t>
      </w:r>
    </w:p>
    <w:p w14:paraId="5B06B928" w14:textId="144BE9FB" w:rsidR="005E0707" w:rsidRPr="0011023F" w:rsidRDefault="00E01413">
      <w:pPr>
        <w:numPr>
          <w:ilvl w:val="0"/>
          <w:numId w:val="9"/>
        </w:numPr>
        <w:pBdr>
          <w:top w:val="nil"/>
          <w:left w:val="nil"/>
          <w:bottom w:val="nil"/>
          <w:right w:val="nil"/>
          <w:between w:val="nil"/>
        </w:pBdr>
        <w:shd w:val="clear" w:color="auto" w:fill="FFFFFF"/>
        <w:tabs>
          <w:tab w:val="left" w:pos="90"/>
          <w:tab w:val="left" w:pos="851"/>
          <w:tab w:val="left" w:pos="993"/>
        </w:tabs>
        <w:spacing w:after="0" w:line="360" w:lineRule="auto"/>
        <w:ind w:left="142" w:firstLine="593"/>
        <w:jc w:val="both"/>
      </w:pPr>
      <w:r w:rsidRPr="0011023F">
        <w:lastRenderedPageBreak/>
        <w:t>Հայաստանի Հանրապետության աշխատանքի և սոցիալական հարցերի</w:t>
      </w:r>
      <w:r w:rsidRPr="0011023F" w:rsidDel="00E01413">
        <w:t xml:space="preserve"> </w:t>
      </w:r>
      <w:r w:rsidRPr="0011023F">
        <w:t xml:space="preserve">նախարարին՝ Հիմնադրամի միջոցով ապահովել </w:t>
      </w:r>
      <w:r w:rsidR="002E2524" w:rsidRPr="0011023F">
        <w:t>ընտանիքի սոցիալական գնահատման և սոցիալական աջակցության տեղեկատվական ենթահամակարգի</w:t>
      </w:r>
      <w:r w:rsidRPr="0011023F">
        <w:rPr>
          <w:rFonts w:eastAsia="Times New Roman" w:cs="Times New Roman"/>
        </w:rPr>
        <w:t xml:space="preserve"> ծրագրային ապահովումը </w:t>
      </w:r>
      <w:r w:rsidR="002E2524" w:rsidRPr="0011023F">
        <w:rPr>
          <w:rFonts w:eastAsia="Times New Roman" w:cs="Times New Roman"/>
        </w:rPr>
        <w:t xml:space="preserve">և փորձարկումը՝ </w:t>
      </w:r>
      <w:r w:rsidRPr="0011023F">
        <w:t>մինչև 2025 թվականի ապրիլի 1-ը</w:t>
      </w:r>
      <w:r w:rsidR="002E2524" w:rsidRPr="0011023F">
        <w:t>:</w:t>
      </w:r>
      <w:r w:rsidRPr="0011023F">
        <w:t xml:space="preserve"> </w:t>
      </w:r>
    </w:p>
    <w:p w14:paraId="10A9039D" w14:textId="64CCF872" w:rsidR="0028607A" w:rsidRPr="0011023F" w:rsidRDefault="0028607A">
      <w:pPr>
        <w:numPr>
          <w:ilvl w:val="0"/>
          <w:numId w:val="9"/>
        </w:numPr>
        <w:pBdr>
          <w:top w:val="nil"/>
          <w:left w:val="nil"/>
          <w:bottom w:val="nil"/>
          <w:right w:val="nil"/>
          <w:between w:val="nil"/>
        </w:pBdr>
        <w:shd w:val="clear" w:color="auto" w:fill="FFFFFF"/>
        <w:tabs>
          <w:tab w:val="left" w:pos="90"/>
          <w:tab w:val="left" w:pos="851"/>
          <w:tab w:val="left" w:pos="993"/>
        </w:tabs>
        <w:spacing w:after="0" w:line="360" w:lineRule="auto"/>
        <w:ind w:left="142" w:firstLine="593"/>
        <w:jc w:val="both"/>
      </w:pPr>
      <w:r w:rsidRPr="0011023F">
        <w:t>Սահմանել, որ</w:t>
      </w:r>
      <w:r w:rsidR="00594DF6" w:rsidRPr="0011023F">
        <w:t xml:space="preserve"> սույն որոշման </w:t>
      </w:r>
      <w:r w:rsidR="007F7F2F" w:rsidRPr="0011023F">
        <w:t xml:space="preserve">շրջանակներում </w:t>
      </w:r>
      <w:r w:rsidR="00594DF6" w:rsidRPr="0011023F">
        <w:t>ընտանիք</w:t>
      </w:r>
      <w:r w:rsidR="007F7F2F" w:rsidRPr="0011023F">
        <w:t>ին վերաբերող կարգավորումները տարածվում են նաև «Սոցիալական աջակցության մասին» օրենքով սահմանված տնային տնտեսությունների վրա։</w:t>
      </w:r>
      <w:r w:rsidR="00594DF6" w:rsidRPr="0011023F">
        <w:t xml:space="preserve"> </w:t>
      </w:r>
    </w:p>
    <w:p w14:paraId="2BFA0A13" w14:textId="7B10B339" w:rsidR="005E0707" w:rsidRPr="0011023F" w:rsidRDefault="00B45049">
      <w:pPr>
        <w:numPr>
          <w:ilvl w:val="0"/>
          <w:numId w:val="9"/>
        </w:numPr>
        <w:pBdr>
          <w:top w:val="nil"/>
          <w:left w:val="nil"/>
          <w:bottom w:val="nil"/>
          <w:right w:val="nil"/>
          <w:between w:val="nil"/>
        </w:pBdr>
        <w:shd w:val="clear" w:color="auto" w:fill="FFFFFF"/>
        <w:tabs>
          <w:tab w:val="left" w:pos="90"/>
          <w:tab w:val="left" w:pos="851"/>
          <w:tab w:val="left" w:pos="993"/>
        </w:tabs>
        <w:spacing w:after="0" w:line="360" w:lineRule="auto"/>
        <w:ind w:left="142" w:firstLine="593"/>
        <w:jc w:val="both"/>
      </w:pPr>
      <w:r w:rsidRPr="0011023F">
        <w:t>Հայաստանի Հանրապետության կառավարության 2014 թվականի հունվարի 30-ի ««Պետական նպաստների մասին» օրենքի կիրարկումն ապահովելու մասին» N 145-Ն որոշումը ճանաչել ուժը կորցրած։</w:t>
      </w:r>
    </w:p>
    <w:p w14:paraId="32614CE0" w14:textId="64B5C852" w:rsidR="005E0707" w:rsidRPr="0011023F" w:rsidRDefault="00B45049">
      <w:pPr>
        <w:numPr>
          <w:ilvl w:val="0"/>
          <w:numId w:val="9"/>
        </w:numPr>
        <w:pBdr>
          <w:top w:val="nil"/>
          <w:left w:val="nil"/>
          <w:bottom w:val="nil"/>
          <w:right w:val="nil"/>
          <w:between w:val="nil"/>
        </w:pBdr>
        <w:shd w:val="clear" w:color="auto" w:fill="FFFFFF"/>
        <w:tabs>
          <w:tab w:val="left" w:pos="90"/>
          <w:tab w:val="left" w:pos="851"/>
          <w:tab w:val="left" w:pos="993"/>
        </w:tabs>
        <w:spacing w:after="0" w:line="360" w:lineRule="auto"/>
        <w:ind w:left="142" w:firstLine="593"/>
        <w:jc w:val="both"/>
      </w:pPr>
      <w:r w:rsidRPr="0011023F">
        <w:t xml:space="preserve">Սույն որոշումն ուժի մեջ է մտնում և գործելու </w:t>
      </w:r>
      <w:r w:rsidR="0041379F" w:rsidRPr="0011023F">
        <w:t>է</w:t>
      </w:r>
      <w:r w:rsidRPr="0011023F">
        <w:t xml:space="preserve">՝ </w:t>
      </w:r>
    </w:p>
    <w:p w14:paraId="59CEFC46" w14:textId="2D690A0C" w:rsidR="005E0707" w:rsidRPr="0011023F" w:rsidRDefault="00B45049">
      <w:pPr>
        <w:numPr>
          <w:ilvl w:val="0"/>
          <w:numId w:val="2"/>
        </w:numPr>
        <w:pBdr>
          <w:top w:val="nil"/>
          <w:left w:val="nil"/>
          <w:bottom w:val="nil"/>
          <w:right w:val="nil"/>
          <w:between w:val="nil"/>
        </w:pBdr>
        <w:shd w:val="clear" w:color="auto" w:fill="FFFFFF"/>
        <w:tabs>
          <w:tab w:val="left" w:pos="90"/>
          <w:tab w:val="left" w:pos="1134"/>
        </w:tabs>
        <w:spacing w:after="0" w:line="360" w:lineRule="auto"/>
        <w:ind w:left="142" w:firstLine="668"/>
        <w:jc w:val="both"/>
      </w:pPr>
      <w:r w:rsidRPr="0011023F">
        <w:t xml:space="preserve">Հայաստանի Հանրապետության Կոտայքի </w:t>
      </w:r>
      <w:r w:rsidR="00042E9E" w:rsidRPr="0011023F">
        <w:t xml:space="preserve">և Սյունիքի </w:t>
      </w:r>
      <w:r w:rsidRPr="0011023F">
        <w:t>մարզ</w:t>
      </w:r>
      <w:r w:rsidR="00042E9E" w:rsidRPr="0011023F">
        <w:t>եր</w:t>
      </w:r>
      <w:r w:rsidRPr="0011023F">
        <w:t>ում՝ 202</w:t>
      </w:r>
      <w:r w:rsidR="007120D1" w:rsidRPr="0011023F">
        <w:t>5</w:t>
      </w:r>
      <w:r w:rsidRPr="0011023F">
        <w:t xml:space="preserve"> թվականի  </w:t>
      </w:r>
      <w:r w:rsidR="002E2524" w:rsidRPr="0011023F">
        <w:t>ապրիլի</w:t>
      </w:r>
      <w:r w:rsidR="007120D1" w:rsidRPr="0011023F">
        <w:t xml:space="preserve"> </w:t>
      </w:r>
      <w:r w:rsidRPr="0011023F">
        <w:t>1-ից, բացառությամբ սույն ենթակետով նախատեսված հետևյալ դեպքերի</w:t>
      </w:r>
      <w:r w:rsidRPr="0011023F">
        <w:rPr>
          <w:rFonts w:ascii="Cambria Math" w:eastAsia="Cambria Math" w:hAnsi="Cambria Math" w:cs="Cambria Math"/>
        </w:rPr>
        <w:t>․</w:t>
      </w:r>
    </w:p>
    <w:p w14:paraId="74B0ED88" w14:textId="6BEA289C" w:rsidR="005E0707" w:rsidRPr="0011023F" w:rsidRDefault="00B45049">
      <w:pPr>
        <w:pBdr>
          <w:top w:val="nil"/>
          <w:left w:val="nil"/>
          <w:bottom w:val="nil"/>
          <w:right w:val="nil"/>
          <w:between w:val="nil"/>
        </w:pBdr>
        <w:spacing w:after="0" w:line="360" w:lineRule="auto"/>
        <w:ind w:firstLine="450"/>
        <w:jc w:val="both"/>
      </w:pPr>
      <w:r w:rsidRPr="0011023F">
        <w:t>ա</w:t>
      </w:r>
      <w:r w:rsidRPr="0011023F">
        <w:rPr>
          <w:rFonts w:ascii="Cambria Math" w:eastAsia="Cambria Math" w:hAnsi="Cambria Math" w:cs="Cambria Math"/>
        </w:rPr>
        <w:t>․</w:t>
      </w:r>
      <w:r w:rsidRPr="0011023F">
        <w:t xml:space="preserve"> 202</w:t>
      </w:r>
      <w:r w:rsidR="007120D1" w:rsidRPr="0011023F">
        <w:t>5</w:t>
      </w:r>
      <w:r w:rsidRPr="0011023F">
        <w:t xml:space="preserve"> թվականի </w:t>
      </w:r>
      <w:r w:rsidR="002E2524" w:rsidRPr="0011023F">
        <w:t>ապրիլի</w:t>
      </w:r>
      <w:r w:rsidR="007120D1" w:rsidRPr="0011023F">
        <w:t xml:space="preserve"> </w:t>
      </w:r>
      <w:r w:rsidRPr="0011023F">
        <w:t>1-ի դրությամբ ընտանիքի սոցիալական գնահատման համակարգում հաշվառված և ընտանեկան կամ սոցիալական նպաստ ստանալու իրավունք ունեցող ընտանիքների նպաստի վճարումները շարունակվում են մինչև</w:t>
      </w:r>
      <w:r w:rsidRPr="0011023F">
        <w:rPr>
          <w:rFonts w:ascii="Calibri" w:eastAsia="Calibri" w:hAnsi="Calibri" w:cs="Calibri"/>
        </w:rPr>
        <w:t> </w:t>
      </w:r>
      <w:r w:rsidRPr="0011023F">
        <w:t>ընտանիքի սոցիալական գնահատման համակարգում հաջորդ հաշվառման (փաստագրման) ամիսը ներառյալ</w:t>
      </w:r>
      <w:r w:rsidRPr="0011023F">
        <w:rPr>
          <w:rFonts w:ascii="Cambria Math" w:eastAsia="Cambria Math" w:hAnsi="Cambria Math" w:cs="Cambria Math"/>
        </w:rPr>
        <w:t>․</w:t>
      </w:r>
      <w:r w:rsidRPr="0011023F">
        <w:t xml:space="preserve"> </w:t>
      </w:r>
    </w:p>
    <w:p w14:paraId="42956E05" w14:textId="26C74395" w:rsidR="005E0707" w:rsidRPr="0011023F" w:rsidRDefault="00B45049">
      <w:pPr>
        <w:pBdr>
          <w:top w:val="nil"/>
          <w:left w:val="nil"/>
          <w:bottom w:val="nil"/>
          <w:right w:val="nil"/>
          <w:between w:val="nil"/>
        </w:pBdr>
        <w:tabs>
          <w:tab w:val="left" w:pos="90"/>
        </w:tabs>
        <w:spacing w:after="0" w:line="360" w:lineRule="auto"/>
        <w:ind w:firstLine="450"/>
        <w:jc w:val="both"/>
        <w:rPr>
          <w:rFonts w:eastAsia="Cambria Math" w:cs="Cambria Math"/>
        </w:rPr>
      </w:pPr>
      <w:r w:rsidRPr="0011023F">
        <w:t>բ</w:t>
      </w:r>
      <w:r w:rsidRPr="0011023F">
        <w:rPr>
          <w:rFonts w:ascii="Cambria Math" w:eastAsia="Cambria Math" w:hAnsi="Cambria Math" w:cs="Cambria Math"/>
        </w:rPr>
        <w:t>․</w:t>
      </w:r>
      <w:r w:rsidRPr="0011023F">
        <w:t xml:space="preserve"> մինչև սույն ենթակետի «ա» պարբերությամբ սահմանված՝ ընտանեկան կամ սոցիալական նպաստների վճարման դադարեցման ժամկետների լրանալն անպահովության նպաստ ստանալու իրավունք ձեռք բերելու համար դիմած ընտանիքների ընտանեկան կամ սոցիալական նպաստ ստանալու իրավունքը դադարում է դիմելու ամսվան հաջորդող ամսվա 1-ից, իսկ ընտանեկան կամ սոցիալական նպաստ ստացող ընտանիքի բոլոր անդամների կամ միակ անդամի մահվան դեպքում ընտանեկան կամ սոցիալական նպաստ ստանալու իրավունքը դադարում է անձի մահվան ամսվան հաջորդող ամսվա 1-ից</w:t>
      </w:r>
      <w:r w:rsidRPr="0011023F">
        <w:rPr>
          <w:rFonts w:ascii="Cambria Math" w:eastAsia="Cambria Math" w:hAnsi="Cambria Math" w:cs="Cambria Math"/>
        </w:rPr>
        <w:t>․</w:t>
      </w:r>
    </w:p>
    <w:p w14:paraId="45788040" w14:textId="0F6B1E82" w:rsidR="0089488C" w:rsidRPr="0011023F" w:rsidRDefault="0089488C" w:rsidP="0089488C">
      <w:pPr>
        <w:pBdr>
          <w:top w:val="nil"/>
          <w:left w:val="nil"/>
          <w:bottom w:val="nil"/>
          <w:right w:val="nil"/>
          <w:between w:val="nil"/>
        </w:pBdr>
        <w:tabs>
          <w:tab w:val="left" w:pos="90"/>
        </w:tabs>
        <w:spacing w:after="0" w:line="360" w:lineRule="auto"/>
        <w:ind w:firstLine="450"/>
        <w:jc w:val="both"/>
      </w:pPr>
      <w:r w:rsidRPr="0011023F">
        <w:t>գ</w:t>
      </w:r>
      <w:r w:rsidRPr="0011023F">
        <w:rPr>
          <w:rFonts w:ascii="Cambria Math" w:hAnsi="Cambria Math" w:cs="Cambria Math"/>
        </w:rPr>
        <w:t>․</w:t>
      </w:r>
      <w:r w:rsidRPr="0011023F">
        <w:t xml:space="preserve"> 202</w:t>
      </w:r>
      <w:r w:rsidR="002E2524" w:rsidRPr="0011023F">
        <w:t>5</w:t>
      </w:r>
      <w:r w:rsidRPr="0011023F">
        <w:t xml:space="preserve"> թվականի </w:t>
      </w:r>
      <w:r w:rsidR="002E2524" w:rsidRPr="0011023F">
        <w:t xml:space="preserve">ապրիլի </w:t>
      </w:r>
      <w:r w:rsidRPr="0011023F">
        <w:t>1-ի դրությամբ ընտանիքում երեխայի ծննդյան կամ ընտանիքի անդամի մահվան դեպքում միանվագ</w:t>
      </w:r>
      <w:r w:rsidR="002E2524" w:rsidRPr="0011023F">
        <w:t xml:space="preserve"> կամ եռամսյակային հրատապ օգնություն</w:t>
      </w:r>
      <w:r w:rsidRPr="0011023F">
        <w:t xml:space="preserve"> նշանակված լինելու դեպքում՝ դրանք վճարվում են մինչև 202</w:t>
      </w:r>
      <w:r w:rsidR="002E2524" w:rsidRPr="0011023F">
        <w:t>5</w:t>
      </w:r>
      <w:r w:rsidRPr="0011023F">
        <w:t xml:space="preserve"> թվականի </w:t>
      </w:r>
      <w:r w:rsidR="002E2524" w:rsidRPr="0011023F">
        <w:t xml:space="preserve">մայիսի </w:t>
      </w:r>
      <w:r w:rsidRPr="0011023F">
        <w:t>1-ը</w:t>
      </w:r>
      <w:r w:rsidRPr="0011023F">
        <w:rPr>
          <w:rFonts w:ascii="Cambria Math" w:hAnsi="Cambria Math" w:cs="Cambria Math"/>
        </w:rPr>
        <w:t>․</w:t>
      </w:r>
    </w:p>
    <w:p w14:paraId="79AA9A24" w14:textId="3F281CDE" w:rsidR="005E0707" w:rsidRPr="0011023F" w:rsidRDefault="00B45049">
      <w:pPr>
        <w:numPr>
          <w:ilvl w:val="0"/>
          <w:numId w:val="2"/>
        </w:numPr>
        <w:pBdr>
          <w:top w:val="nil"/>
          <w:left w:val="nil"/>
          <w:bottom w:val="nil"/>
          <w:right w:val="nil"/>
          <w:between w:val="nil"/>
        </w:pBdr>
        <w:shd w:val="clear" w:color="auto" w:fill="FFFFFF"/>
        <w:tabs>
          <w:tab w:val="left" w:pos="90"/>
        </w:tabs>
        <w:spacing w:after="0" w:line="360" w:lineRule="auto"/>
        <w:ind w:left="142" w:firstLine="668"/>
        <w:jc w:val="both"/>
      </w:pPr>
      <w:r w:rsidRPr="0011023F">
        <w:lastRenderedPageBreak/>
        <w:t xml:space="preserve">Հայաստանի Հանրապետության Արարատի, Արագածոտնի, Արմավիրի, Լոռու, Գեղարքունիքի, Շիրակի, Վայոց ձորի, Տավուշի մարզերում և Երևան քաղաքում՝ 2025 թվականի </w:t>
      </w:r>
      <w:r w:rsidR="00B7708E" w:rsidRPr="00C53C07">
        <w:t>հոկտեմբերի</w:t>
      </w:r>
      <w:r w:rsidR="00235E60" w:rsidRPr="0011023F">
        <w:t xml:space="preserve"> </w:t>
      </w:r>
      <w:r w:rsidRPr="0011023F">
        <w:t>1-ից, բացառությամբ սույն ենթակետով նախատեսված հետևյալ դեպքերի</w:t>
      </w:r>
      <w:r w:rsidRPr="0011023F">
        <w:rPr>
          <w:rFonts w:ascii="Cambria Math" w:eastAsia="Cambria Math" w:hAnsi="Cambria Math" w:cs="Cambria Math"/>
        </w:rPr>
        <w:t>․</w:t>
      </w:r>
    </w:p>
    <w:p w14:paraId="20E85F9A" w14:textId="6B16C83A" w:rsidR="005E0707" w:rsidRPr="0011023F" w:rsidRDefault="00B45049">
      <w:pPr>
        <w:pBdr>
          <w:top w:val="nil"/>
          <w:left w:val="nil"/>
          <w:bottom w:val="nil"/>
          <w:right w:val="nil"/>
          <w:between w:val="nil"/>
        </w:pBdr>
        <w:shd w:val="clear" w:color="auto" w:fill="FFFFFF"/>
        <w:tabs>
          <w:tab w:val="left" w:pos="90"/>
        </w:tabs>
        <w:spacing w:after="0" w:line="360" w:lineRule="auto"/>
        <w:ind w:firstLine="720"/>
        <w:jc w:val="both"/>
      </w:pPr>
      <w:r w:rsidRPr="0011023F">
        <w:t>ա</w:t>
      </w:r>
      <w:r w:rsidRPr="0011023F">
        <w:rPr>
          <w:rFonts w:ascii="Cambria Math" w:eastAsia="Cambria Math" w:hAnsi="Cambria Math" w:cs="Cambria Math"/>
        </w:rPr>
        <w:t>․</w:t>
      </w:r>
      <w:r w:rsidRPr="0011023F">
        <w:t xml:space="preserve"> 2025 թվականի </w:t>
      </w:r>
      <w:r w:rsidR="00B7708E" w:rsidRPr="00C53C07">
        <w:t>հոկտեմբերի</w:t>
      </w:r>
      <w:r w:rsidR="00235E60" w:rsidRPr="0011023F">
        <w:t xml:space="preserve"> </w:t>
      </w:r>
      <w:r w:rsidRPr="0011023F">
        <w:t xml:space="preserve">1-ի դրությամբ ընտանիքի սոցիալական գնահատման համակարգում հաշվառված և ընտանեկան կամ սոցիալական նպաստ ստանալու իրավունք ունեցող ընտանիքների նպաստի վճարումները շարունակվում են մինչև ընտանիքի սոցիալական գնահատման համակարգում </w:t>
      </w:r>
      <w:r w:rsidRPr="0011023F">
        <w:rPr>
          <w:rFonts w:ascii="Calibri" w:eastAsia="Calibri" w:hAnsi="Calibri" w:cs="Calibri"/>
        </w:rPr>
        <w:t> </w:t>
      </w:r>
      <w:r w:rsidRPr="0011023F">
        <w:t>հաջորդ հաշվառման (փաստագրման) ամիսը ներառյալ</w:t>
      </w:r>
      <w:r w:rsidRPr="0011023F">
        <w:rPr>
          <w:rFonts w:ascii="Cambria Math" w:eastAsia="Cambria Math" w:hAnsi="Cambria Math" w:cs="Cambria Math"/>
        </w:rPr>
        <w:t>․</w:t>
      </w:r>
      <w:r w:rsidRPr="0011023F">
        <w:t xml:space="preserve"> </w:t>
      </w:r>
    </w:p>
    <w:p w14:paraId="0DA848A0" w14:textId="02CBE14A" w:rsidR="005E0707" w:rsidRPr="0011023F" w:rsidRDefault="00B45049" w:rsidP="0028607A">
      <w:pPr>
        <w:pBdr>
          <w:top w:val="nil"/>
          <w:left w:val="nil"/>
          <w:bottom w:val="nil"/>
          <w:right w:val="nil"/>
          <w:between w:val="nil"/>
        </w:pBdr>
        <w:shd w:val="clear" w:color="auto" w:fill="FFFFFF"/>
        <w:tabs>
          <w:tab w:val="left" w:pos="90"/>
        </w:tabs>
        <w:spacing w:after="0" w:line="360" w:lineRule="auto"/>
        <w:ind w:firstLine="720"/>
        <w:jc w:val="both"/>
        <w:rPr>
          <w:rFonts w:eastAsia="Cambria Math" w:cs="Cambria Math"/>
        </w:rPr>
      </w:pPr>
      <w:r w:rsidRPr="0011023F">
        <w:t>բ</w:t>
      </w:r>
      <w:r w:rsidRPr="0011023F">
        <w:rPr>
          <w:rFonts w:ascii="Cambria Math" w:eastAsia="Cambria Math" w:hAnsi="Cambria Math" w:cs="Cambria Math"/>
        </w:rPr>
        <w:t>․</w:t>
      </w:r>
      <w:r w:rsidRPr="0011023F">
        <w:t xml:space="preserve"> մինչև սույն ենթակետի «ա» պարբերությամբ սահմանված՝ ընտանեկան կամ սոցիալական նպաստների վճարման դադարեցման ժամկետների լրանալն՝ անպահովության նպաստ ստանալու իրավունք ձեռք բերելու համար դիմող ընտանիքների ընտանեկան կամ սոցիալական նպաստ ստանալու իրավունքը դադարում է դիմելու ամսվան հաջորդող ամսվա 1-ից, իսկ ընտանեկան կամ սոցիալական նպաստ ստացող ընտանիքի բոլոր անդամների կամ միակ անդամի մահվան դեպքում ընտանեկան կամ սոցիալական նպաստ ստանալու իրավունքը դադարում է անձի մահվան ամսվան հաջորդող ամսվա 1-ից</w:t>
      </w:r>
      <w:r w:rsidRPr="0011023F">
        <w:rPr>
          <w:rFonts w:ascii="Cambria Math" w:eastAsia="Cambria Math" w:hAnsi="Cambria Math" w:cs="Cambria Math"/>
        </w:rPr>
        <w:t>․</w:t>
      </w:r>
    </w:p>
    <w:p w14:paraId="628E87BB" w14:textId="54154EF1" w:rsidR="003F4FD5" w:rsidRPr="0011023F" w:rsidRDefault="003F4FD5" w:rsidP="00025EDD">
      <w:pPr>
        <w:pBdr>
          <w:top w:val="nil"/>
          <w:left w:val="nil"/>
          <w:bottom w:val="nil"/>
          <w:right w:val="nil"/>
          <w:between w:val="nil"/>
        </w:pBdr>
        <w:tabs>
          <w:tab w:val="left" w:pos="90"/>
        </w:tabs>
        <w:spacing w:after="0" w:line="360" w:lineRule="auto"/>
        <w:ind w:firstLine="720"/>
        <w:jc w:val="both"/>
        <w:rPr>
          <w:rFonts w:eastAsia="Cambria Math" w:cs="Cambria Math"/>
        </w:rPr>
      </w:pPr>
      <w:r w:rsidRPr="0011023F">
        <w:t>գ</w:t>
      </w:r>
      <w:r w:rsidRPr="0011023F">
        <w:rPr>
          <w:rFonts w:ascii="Cambria Math" w:hAnsi="Cambria Math" w:cs="Cambria Math"/>
        </w:rPr>
        <w:t>․</w:t>
      </w:r>
      <w:r w:rsidR="00172EEC" w:rsidRPr="00C53C07">
        <w:rPr>
          <w:rFonts w:ascii="Cambria Math" w:hAnsi="Cambria Math" w:cs="Cambria Math"/>
        </w:rPr>
        <w:t xml:space="preserve"> </w:t>
      </w:r>
      <w:r w:rsidR="0028607A" w:rsidRPr="0011023F">
        <w:t xml:space="preserve">2025 թվականի </w:t>
      </w:r>
      <w:r w:rsidR="00B7708E" w:rsidRPr="00C53C07">
        <w:t>հոկտեմբերի</w:t>
      </w:r>
      <w:r w:rsidR="0028607A" w:rsidRPr="0011023F">
        <w:t xml:space="preserve"> 1-ի դրությամբ ընտանիքում երեխայի ծննդյան կամ ընտանիքի անդամի մահվան դեպքում միանվագ կամ եռամսյակային հրատապ օգնություն նշանակված լինելու դեպքում՝ դրանք վճարվում են մինչև 2025 թվականի </w:t>
      </w:r>
      <w:r w:rsidR="003E4928" w:rsidRPr="00C53C07">
        <w:t>նոյեմբերի</w:t>
      </w:r>
      <w:r w:rsidR="0028607A" w:rsidRPr="0011023F">
        <w:t xml:space="preserve"> 1-ը</w:t>
      </w:r>
      <w:r w:rsidRPr="0011023F">
        <w:rPr>
          <w:rFonts w:ascii="Cambria Math" w:eastAsia="Cambria Math" w:hAnsi="Cambria Math" w:cs="Cambria Math"/>
        </w:rPr>
        <w:t>․</w:t>
      </w:r>
    </w:p>
    <w:p w14:paraId="19E2CA4C" w14:textId="3F270564" w:rsidR="005E0707" w:rsidRPr="0011023F" w:rsidRDefault="00B45049" w:rsidP="0028607A">
      <w:pPr>
        <w:numPr>
          <w:ilvl w:val="0"/>
          <w:numId w:val="2"/>
        </w:numPr>
        <w:pBdr>
          <w:top w:val="nil"/>
          <w:left w:val="nil"/>
          <w:bottom w:val="nil"/>
          <w:right w:val="nil"/>
          <w:between w:val="nil"/>
        </w:pBdr>
        <w:shd w:val="clear" w:color="auto" w:fill="FFFFFF"/>
        <w:tabs>
          <w:tab w:val="left" w:pos="90"/>
        </w:tabs>
        <w:spacing w:after="0" w:line="360" w:lineRule="auto"/>
        <w:ind w:left="142" w:firstLine="720"/>
        <w:jc w:val="both"/>
      </w:pPr>
      <w:r w:rsidRPr="0011023F">
        <w:t>սույն կետի հիման վրա ընտանեկան կամ սոցիալական նպաստ ստացող ընտանիքները, ինչպես նաև ընտանիքների անապահովության գնահատման հիմքով տրամադրվող աջակցություններից օրենսդրությամբ սահմանված կարգով օգտվող ընտանիքները շարունակում են օգտվել դրանցից նույն չափով՝ մինչև սույն կետի 1-ին կամ 2-րդ ենթակետերի «ա» և «բ» պարբերություններով սահմանված նպաստների վճարման դադարեցման ժամկետների լրանալը կամ օրենսդրությամբ սահմանված այլ հիմքերի առաջանալը։</w:t>
      </w:r>
    </w:p>
    <w:p w14:paraId="2C778AD8" w14:textId="77777777" w:rsidR="005E0707" w:rsidRPr="0011023F" w:rsidRDefault="00B45049" w:rsidP="0026647E">
      <w:pPr>
        <w:shd w:val="clear" w:color="auto" w:fill="FFFFFF"/>
        <w:tabs>
          <w:tab w:val="left" w:pos="90"/>
        </w:tabs>
        <w:spacing w:after="0" w:line="360" w:lineRule="auto"/>
        <w:rPr>
          <w:b/>
          <w:sz w:val="21"/>
          <w:szCs w:val="21"/>
        </w:rPr>
      </w:pPr>
      <w:r w:rsidRPr="0011023F">
        <w:rPr>
          <w:b/>
          <w:sz w:val="21"/>
          <w:szCs w:val="21"/>
        </w:rPr>
        <w:t>Հայաստանի Հանրապետության</w:t>
      </w:r>
    </w:p>
    <w:p w14:paraId="4408A107" w14:textId="2567C128" w:rsidR="0026647E" w:rsidRPr="0011023F" w:rsidRDefault="00B45049" w:rsidP="0026647E">
      <w:pPr>
        <w:pBdr>
          <w:top w:val="nil"/>
          <w:left w:val="nil"/>
          <w:bottom w:val="nil"/>
          <w:right w:val="nil"/>
          <w:between w:val="nil"/>
        </w:pBdr>
        <w:shd w:val="clear" w:color="auto" w:fill="FFFFFF"/>
        <w:tabs>
          <w:tab w:val="left" w:pos="90"/>
        </w:tabs>
        <w:spacing w:after="0" w:line="360" w:lineRule="auto"/>
        <w:rPr>
          <w:b/>
          <w:sz w:val="21"/>
          <w:szCs w:val="21"/>
        </w:rPr>
      </w:pPr>
      <w:r w:rsidRPr="0011023F">
        <w:rPr>
          <w:b/>
          <w:sz w:val="21"/>
          <w:szCs w:val="21"/>
        </w:rPr>
        <w:t>վարչապետ                                                                                                                                                                       Ն. ՓԱՇԻՆՅԱՆ</w:t>
      </w:r>
    </w:p>
    <w:p w14:paraId="50A1E53C" w14:textId="77777777" w:rsidR="005E0707" w:rsidRPr="0011023F" w:rsidRDefault="005E0707" w:rsidP="0026647E">
      <w:pPr>
        <w:pBdr>
          <w:top w:val="nil"/>
          <w:left w:val="nil"/>
          <w:bottom w:val="nil"/>
          <w:right w:val="nil"/>
          <w:between w:val="nil"/>
        </w:pBdr>
        <w:shd w:val="clear" w:color="auto" w:fill="FFFFFF"/>
        <w:tabs>
          <w:tab w:val="left" w:pos="90"/>
        </w:tabs>
        <w:spacing w:after="0" w:line="360" w:lineRule="auto"/>
        <w:rPr>
          <w:b/>
          <w:sz w:val="21"/>
          <w:szCs w:val="21"/>
        </w:rPr>
      </w:pPr>
    </w:p>
    <w:p w14:paraId="6DE40916" w14:textId="5352D574" w:rsidR="005E0707" w:rsidRPr="0011023F" w:rsidRDefault="00B45049" w:rsidP="0026647E">
      <w:pPr>
        <w:pBdr>
          <w:top w:val="nil"/>
          <w:left w:val="nil"/>
          <w:bottom w:val="nil"/>
          <w:right w:val="nil"/>
          <w:between w:val="nil"/>
        </w:pBdr>
        <w:shd w:val="clear" w:color="auto" w:fill="FFFFFF"/>
        <w:tabs>
          <w:tab w:val="left" w:pos="90"/>
        </w:tabs>
        <w:spacing w:after="0" w:line="360" w:lineRule="auto"/>
        <w:rPr>
          <w:b/>
          <w:sz w:val="21"/>
          <w:szCs w:val="21"/>
        </w:rPr>
      </w:pPr>
      <w:r w:rsidRPr="0011023F">
        <w:rPr>
          <w:b/>
          <w:sz w:val="21"/>
          <w:szCs w:val="21"/>
        </w:rPr>
        <w:t>ք. Երևան</w:t>
      </w:r>
    </w:p>
    <w:p w14:paraId="2BD39A6F" w14:textId="4D1004F6" w:rsidR="0026647E" w:rsidRPr="0011023F" w:rsidRDefault="0026647E" w:rsidP="0026647E">
      <w:pPr>
        <w:pBdr>
          <w:top w:val="nil"/>
          <w:left w:val="nil"/>
          <w:bottom w:val="nil"/>
          <w:right w:val="nil"/>
          <w:between w:val="nil"/>
        </w:pBdr>
        <w:shd w:val="clear" w:color="auto" w:fill="FFFFFF"/>
        <w:tabs>
          <w:tab w:val="left" w:pos="90"/>
        </w:tabs>
        <w:spacing w:after="0" w:line="360" w:lineRule="auto"/>
        <w:rPr>
          <w:b/>
          <w:sz w:val="21"/>
          <w:szCs w:val="21"/>
        </w:rPr>
      </w:pPr>
    </w:p>
    <w:tbl>
      <w:tblPr>
        <w:tblStyle w:val="30"/>
        <w:tblW w:w="9360" w:type="dxa"/>
        <w:jc w:val="right"/>
        <w:tblInd w:w="0" w:type="dxa"/>
        <w:tblLayout w:type="fixed"/>
        <w:tblLook w:val="0400" w:firstRow="0" w:lastRow="0" w:firstColumn="0" w:lastColumn="0" w:noHBand="0" w:noVBand="1"/>
      </w:tblPr>
      <w:tblGrid>
        <w:gridCol w:w="9360"/>
      </w:tblGrid>
      <w:tr w:rsidR="005E0707" w:rsidRPr="0011023F" w14:paraId="42FA57EE" w14:textId="77777777">
        <w:trPr>
          <w:jc w:val="right"/>
        </w:trPr>
        <w:tc>
          <w:tcPr>
            <w:tcW w:w="9360" w:type="dxa"/>
            <w:shd w:val="clear" w:color="auto" w:fill="FFFFFF"/>
            <w:vAlign w:val="bottom"/>
          </w:tcPr>
          <w:p w14:paraId="538055E6" w14:textId="77777777" w:rsidR="005E0707" w:rsidRPr="0011023F" w:rsidRDefault="00B45049">
            <w:pPr>
              <w:tabs>
                <w:tab w:val="left" w:pos="90"/>
              </w:tabs>
              <w:ind w:firstLine="375"/>
              <w:jc w:val="right"/>
              <w:rPr>
                <w:rFonts w:ascii="GHEA Grapalat" w:eastAsia="GHEA Grapalat" w:hAnsi="GHEA Grapalat" w:cs="GHEA Grapalat"/>
              </w:rPr>
            </w:pPr>
            <w:r w:rsidRPr="0011023F">
              <w:rPr>
                <w:rFonts w:ascii="GHEA Grapalat" w:eastAsia="GHEA Grapalat" w:hAnsi="GHEA Grapalat" w:cs="GHEA Grapalat"/>
                <w:b/>
              </w:rPr>
              <w:lastRenderedPageBreak/>
              <w:t>Հավելված N 1</w:t>
            </w:r>
          </w:p>
          <w:p w14:paraId="7D6C4100" w14:textId="77777777" w:rsidR="005E0707" w:rsidRPr="0011023F" w:rsidRDefault="00B45049">
            <w:pPr>
              <w:tabs>
                <w:tab w:val="left" w:pos="90"/>
              </w:tabs>
              <w:ind w:firstLine="375"/>
              <w:jc w:val="right"/>
              <w:rPr>
                <w:rFonts w:ascii="GHEA Grapalat" w:eastAsia="GHEA Grapalat" w:hAnsi="GHEA Grapalat" w:cs="GHEA Grapalat"/>
              </w:rPr>
            </w:pPr>
            <w:r w:rsidRPr="0011023F">
              <w:rPr>
                <w:rFonts w:ascii="GHEA Grapalat" w:eastAsia="GHEA Grapalat" w:hAnsi="GHEA Grapalat" w:cs="GHEA Grapalat"/>
                <w:b/>
              </w:rPr>
              <w:t>ՀՀ կառավարության 2024 թվականի</w:t>
            </w:r>
          </w:p>
          <w:p w14:paraId="3D06A525" w14:textId="77777777" w:rsidR="005E0707" w:rsidRPr="0011023F" w:rsidRDefault="00B45049">
            <w:pPr>
              <w:tabs>
                <w:tab w:val="left" w:pos="90"/>
              </w:tabs>
              <w:ind w:firstLine="375"/>
              <w:jc w:val="right"/>
              <w:rPr>
                <w:rFonts w:ascii="GHEA Grapalat" w:eastAsia="GHEA Grapalat" w:hAnsi="GHEA Grapalat" w:cs="GHEA Grapalat"/>
              </w:rPr>
            </w:pPr>
            <w:r w:rsidRPr="0011023F">
              <w:rPr>
                <w:rFonts w:ascii="GHEA Grapalat" w:eastAsia="GHEA Grapalat" w:hAnsi="GHEA Grapalat" w:cs="GHEA Grapalat"/>
                <w:b/>
              </w:rPr>
              <w:t>———-ի N ———-Ն որոշման</w:t>
            </w:r>
          </w:p>
        </w:tc>
      </w:tr>
    </w:tbl>
    <w:p w14:paraId="190C16FC" w14:textId="77777777" w:rsidR="005E0707" w:rsidRPr="0011023F" w:rsidRDefault="00B45049">
      <w:pPr>
        <w:shd w:val="clear" w:color="auto" w:fill="FFFFFF"/>
        <w:tabs>
          <w:tab w:val="left" w:pos="90"/>
        </w:tabs>
        <w:spacing w:after="0" w:line="240" w:lineRule="auto"/>
        <w:ind w:firstLine="375"/>
      </w:pPr>
      <w:r w:rsidRPr="0011023F">
        <w:rPr>
          <w:rFonts w:ascii="Calibri" w:eastAsia="Calibri" w:hAnsi="Calibri" w:cs="Calibri"/>
        </w:rPr>
        <w:t> </w:t>
      </w:r>
    </w:p>
    <w:p w14:paraId="7FDA8CFF" w14:textId="77777777" w:rsidR="005E0707" w:rsidRPr="0011023F" w:rsidRDefault="005E0707">
      <w:pPr>
        <w:shd w:val="clear" w:color="auto" w:fill="FFFFFF"/>
        <w:tabs>
          <w:tab w:val="left" w:pos="90"/>
        </w:tabs>
        <w:spacing w:after="0" w:line="240" w:lineRule="auto"/>
        <w:ind w:firstLine="375"/>
        <w:jc w:val="center"/>
      </w:pPr>
    </w:p>
    <w:p w14:paraId="7E600F77"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p w14:paraId="463E39BF" w14:textId="77777777" w:rsidR="005E0707" w:rsidRPr="0011023F" w:rsidRDefault="00B45049">
      <w:pPr>
        <w:shd w:val="clear" w:color="auto" w:fill="FFFFFF"/>
        <w:tabs>
          <w:tab w:val="left" w:pos="90"/>
        </w:tabs>
        <w:spacing w:after="0" w:line="240" w:lineRule="auto"/>
        <w:ind w:firstLine="375"/>
        <w:jc w:val="center"/>
        <w:rPr>
          <w:b/>
        </w:rPr>
      </w:pPr>
      <w:r w:rsidRPr="0011023F">
        <w:rPr>
          <w:b/>
        </w:rPr>
        <w:t>ԸՆՏԱՆԻՔԻ ԱՆԱՊԱՀՈՎՈՒԹՅԱՆ ԳՆԱՀԱՏՄԱՆ ԿԱՐԳԸ ԵՎ ՊԱՅՄԱՆՆԵՐԸ</w:t>
      </w:r>
    </w:p>
    <w:p w14:paraId="5C3A356B" w14:textId="77777777" w:rsidR="005E0707" w:rsidRPr="0011023F" w:rsidRDefault="005E0707">
      <w:pPr>
        <w:shd w:val="clear" w:color="auto" w:fill="FFFFFF"/>
        <w:tabs>
          <w:tab w:val="left" w:pos="90"/>
        </w:tabs>
        <w:spacing w:after="0" w:line="240" w:lineRule="auto"/>
        <w:ind w:firstLine="375"/>
        <w:jc w:val="center"/>
        <w:rPr>
          <w:b/>
        </w:rPr>
      </w:pPr>
    </w:p>
    <w:p w14:paraId="40202C54" w14:textId="77777777" w:rsidR="005E0707" w:rsidRPr="0011023F" w:rsidRDefault="00B45049">
      <w:pPr>
        <w:shd w:val="clear" w:color="auto" w:fill="FFFFFF"/>
        <w:tabs>
          <w:tab w:val="left" w:pos="90"/>
        </w:tabs>
        <w:spacing w:after="0" w:line="240" w:lineRule="auto"/>
        <w:ind w:firstLine="375"/>
      </w:pPr>
      <w:r w:rsidRPr="0011023F">
        <w:rPr>
          <w:rFonts w:ascii="Calibri" w:eastAsia="Calibri" w:hAnsi="Calibri" w:cs="Calibri"/>
        </w:rPr>
        <w:t> </w:t>
      </w:r>
    </w:p>
    <w:p w14:paraId="2D515FEB" w14:textId="77777777" w:rsidR="005E0707" w:rsidRPr="0011023F" w:rsidRDefault="00B45049">
      <w:pPr>
        <w:numPr>
          <w:ilvl w:val="0"/>
          <w:numId w:val="27"/>
        </w:numPr>
        <w:pBdr>
          <w:top w:val="nil"/>
          <w:left w:val="nil"/>
          <w:bottom w:val="nil"/>
          <w:right w:val="nil"/>
          <w:between w:val="nil"/>
        </w:pBdr>
        <w:shd w:val="clear" w:color="auto" w:fill="FFFFFF"/>
        <w:tabs>
          <w:tab w:val="left" w:pos="90"/>
        </w:tabs>
        <w:spacing w:after="0" w:line="240" w:lineRule="auto"/>
        <w:jc w:val="center"/>
        <w:rPr>
          <w:b/>
        </w:rPr>
      </w:pPr>
      <w:r w:rsidRPr="0011023F">
        <w:rPr>
          <w:b/>
        </w:rPr>
        <w:t>ԸՆՏԱՆԻՔԻ ԱՆԱՊԱՀՈՎՈՒԹՅԱՆ ԳՆԱՀԱՏՈՒՄԸ</w:t>
      </w:r>
    </w:p>
    <w:p w14:paraId="25D98633" w14:textId="77777777" w:rsidR="005E0707" w:rsidRPr="0011023F" w:rsidRDefault="005E0707">
      <w:pPr>
        <w:shd w:val="clear" w:color="auto" w:fill="FFFFFF"/>
        <w:tabs>
          <w:tab w:val="left" w:pos="90"/>
        </w:tabs>
        <w:spacing w:after="0" w:line="240" w:lineRule="auto"/>
        <w:ind w:firstLine="375"/>
        <w:jc w:val="center"/>
        <w:rPr>
          <w:b/>
        </w:rPr>
      </w:pPr>
    </w:p>
    <w:p w14:paraId="24FE257A" w14:textId="77777777"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Սույն հավելվածով կարգավորվում են ընտանիքի անապահովության աստիճանի գնահատման համար օգտագործվող բնութագրիչների, պայմանների, ընտանիքի անապահովության գնահատման բանաձևի, ընտանիքի սոցիալական գնահատման և սոցիալական աջակցության տեղեկատվական ենթահամակարգում (այսուհետ` Գնահատման համակարգ) ներառվող տվյալների հետ կապված հարաբերությունները, ինչպես նաև սահմանվում է ընտանիքի անապահովության գնահատման համար անհրաժեշտ տվյալների կամ փաստաթղթերի ցանկը։</w:t>
      </w:r>
    </w:p>
    <w:p w14:paraId="44F06FB8" w14:textId="77777777"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Ընտանիքի անապահովության գնահատման համար օգտագործվող բնութագրիչներն են</w:t>
      </w:r>
      <w:r w:rsidRPr="0011023F">
        <w:rPr>
          <w:rFonts w:eastAsia="Cambria Math" w:cs="Cambria Math"/>
        </w:rPr>
        <w:t>՝</w:t>
      </w:r>
    </w:p>
    <w:p w14:paraId="56FABABD" w14:textId="77777777" w:rsidR="005E0707" w:rsidRPr="0011023F" w:rsidRDefault="00B45049">
      <w:pPr>
        <w:shd w:val="clear" w:color="auto" w:fill="FFFFFF"/>
        <w:tabs>
          <w:tab w:val="left" w:pos="90"/>
        </w:tabs>
        <w:spacing w:after="0" w:line="360" w:lineRule="auto"/>
        <w:ind w:firstLine="375"/>
        <w:jc w:val="both"/>
      </w:pPr>
      <w:r w:rsidRPr="0011023F">
        <w:t>1) ընտանիքի կազմը</w:t>
      </w:r>
      <w:r w:rsidRPr="0011023F">
        <w:rPr>
          <w:rFonts w:ascii="Cambria Math" w:eastAsia="Cambria Math" w:hAnsi="Cambria Math" w:cs="Cambria Math"/>
        </w:rPr>
        <w:t>․</w:t>
      </w:r>
      <w:r w:rsidRPr="0011023F">
        <w:t xml:space="preserve"> </w:t>
      </w:r>
    </w:p>
    <w:p w14:paraId="6BDAB6C7" w14:textId="77777777" w:rsidR="005E0707" w:rsidRPr="0011023F" w:rsidRDefault="00B45049">
      <w:pPr>
        <w:shd w:val="clear" w:color="auto" w:fill="FFFFFF"/>
        <w:tabs>
          <w:tab w:val="left" w:pos="90"/>
        </w:tabs>
        <w:spacing w:after="0" w:line="360" w:lineRule="auto"/>
        <w:ind w:firstLine="375"/>
        <w:jc w:val="both"/>
      </w:pPr>
      <w:r w:rsidRPr="0011023F">
        <w:t>2) ընտանիքի անդամի սոցիալական խումբը.</w:t>
      </w:r>
    </w:p>
    <w:p w14:paraId="40A2F37E" w14:textId="77777777" w:rsidR="005E0707" w:rsidRPr="0011023F" w:rsidRDefault="00B45049">
      <w:pPr>
        <w:shd w:val="clear" w:color="auto" w:fill="FFFFFF"/>
        <w:tabs>
          <w:tab w:val="left" w:pos="90"/>
        </w:tabs>
        <w:spacing w:after="0" w:line="360" w:lineRule="auto"/>
        <w:ind w:firstLine="375"/>
        <w:jc w:val="both"/>
      </w:pPr>
      <w:r w:rsidRPr="0011023F">
        <w:t>3) ընտանիքի անդամների փաստացի և հաշվարկային թիվը</w:t>
      </w:r>
      <w:r w:rsidRPr="0011023F">
        <w:rPr>
          <w:rFonts w:ascii="Cambria Math" w:eastAsia="Cambria Math" w:hAnsi="Cambria Math" w:cs="Cambria Math"/>
        </w:rPr>
        <w:t>․</w:t>
      </w:r>
    </w:p>
    <w:p w14:paraId="466404B6" w14:textId="77777777" w:rsidR="005E0707" w:rsidRPr="0011023F" w:rsidRDefault="00B45049">
      <w:pPr>
        <w:shd w:val="clear" w:color="auto" w:fill="FFFFFF"/>
        <w:tabs>
          <w:tab w:val="left" w:pos="90"/>
        </w:tabs>
        <w:spacing w:after="0" w:line="360" w:lineRule="auto"/>
        <w:ind w:firstLine="375"/>
        <w:jc w:val="both"/>
      </w:pPr>
      <w:r w:rsidRPr="0011023F">
        <w:t>4) ընտանիքի եկամուտը.</w:t>
      </w:r>
    </w:p>
    <w:p w14:paraId="06158F17" w14:textId="77777777" w:rsidR="005E0707" w:rsidRPr="0011023F" w:rsidRDefault="00B45049">
      <w:pPr>
        <w:shd w:val="clear" w:color="auto" w:fill="FFFFFF"/>
        <w:tabs>
          <w:tab w:val="left" w:pos="90"/>
        </w:tabs>
        <w:spacing w:after="0" w:line="360" w:lineRule="auto"/>
        <w:ind w:right="180" w:firstLine="375"/>
        <w:jc w:val="both"/>
      </w:pPr>
      <w:r w:rsidRPr="0011023F">
        <w:t>5) ընտանիքի անդամին վերագրվող եկամուտը</w:t>
      </w:r>
      <w:r w:rsidRPr="0011023F">
        <w:rPr>
          <w:rFonts w:ascii="Cambria Math" w:eastAsia="Cambria Math" w:hAnsi="Cambria Math" w:cs="Cambria Math"/>
        </w:rPr>
        <w:t>․</w:t>
      </w:r>
    </w:p>
    <w:p w14:paraId="041F1816" w14:textId="77777777" w:rsidR="005E0707" w:rsidRPr="0011023F" w:rsidRDefault="00B45049">
      <w:pPr>
        <w:shd w:val="clear" w:color="auto" w:fill="FFFFFF"/>
        <w:tabs>
          <w:tab w:val="left" w:pos="90"/>
        </w:tabs>
        <w:spacing w:after="0" w:line="360" w:lineRule="auto"/>
        <w:ind w:firstLine="375"/>
        <w:jc w:val="both"/>
      </w:pPr>
      <w:r w:rsidRPr="0011023F">
        <w:t>6) անապահովության հիմքով սոցիալական աջակցության տրամադրումը բացառող գործոնների առկայությունը.</w:t>
      </w:r>
    </w:p>
    <w:p w14:paraId="37EBB658" w14:textId="77777777" w:rsidR="005E0707" w:rsidRPr="0011023F" w:rsidRDefault="00B45049">
      <w:pPr>
        <w:shd w:val="clear" w:color="auto" w:fill="FFFFFF"/>
        <w:tabs>
          <w:tab w:val="left" w:pos="90"/>
        </w:tabs>
        <w:spacing w:after="0" w:line="360" w:lineRule="auto"/>
        <w:ind w:firstLine="375"/>
        <w:jc w:val="both"/>
      </w:pPr>
      <w:r w:rsidRPr="0011023F">
        <w:t>7) ընտանիքի կեցության պայմանների ուսումնասիրության արդյունքը։</w:t>
      </w:r>
    </w:p>
    <w:p w14:paraId="68BF2A34" w14:textId="77777777"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Ընտանիքի անապահովության աստիճանը որոշվում է Գնահատման համակարգում առկա տվյալների հիման վրա՝ ինքնաշխատ։ </w:t>
      </w:r>
    </w:p>
    <w:p w14:paraId="08C2FDBC" w14:textId="43D01968"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Ընտանիքի անապահովության </w:t>
      </w:r>
      <w:r w:rsidR="00EA043C" w:rsidRPr="0011023F">
        <w:t xml:space="preserve">աստիճանը </w:t>
      </w:r>
      <w:r w:rsidRPr="0011023F">
        <w:t>հաշվարկվում է հետևյալ բանաձևով`</w:t>
      </w:r>
    </w:p>
    <w:p w14:paraId="3B8CDDE7" w14:textId="77777777" w:rsidR="005E0707" w:rsidRPr="0011023F" w:rsidRDefault="00B45049">
      <w:pPr>
        <w:jc w:val="center"/>
        <w:rPr>
          <w:rFonts w:eastAsia="Cambria Math" w:cs="Cambria Math"/>
        </w:rPr>
      </w:pPr>
      <w:bookmarkStart w:id="0" w:name="_gjdgxs" w:colFirst="0" w:colLast="0"/>
      <w:bookmarkEnd w:id="0"/>
      <m:oMathPara>
        <m:oMath>
          <m:r>
            <w:rPr>
              <w:rFonts w:ascii="Cambria Math" w:eastAsia="Cambria Math" w:hAnsi="Cambria Math" w:cs="Cambria Math"/>
            </w:rPr>
            <m:t>P=</m:t>
          </m:r>
          <m:d>
            <m:dPr>
              <m:ctrlPr>
                <w:rPr>
                  <w:rFonts w:ascii="Cambria Math" w:eastAsia="Cambria Math" w:hAnsi="Cambria Math" w:cs="Cambria Math"/>
                </w:rPr>
              </m:ctrlPr>
            </m:dPr>
            <m:e>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k</m:t>
                      </m:r>
                    </m:sup>
                    <m:e/>
                  </m:nary>
                  <m:sSub>
                    <m:sSubPr>
                      <m:ctrlPr>
                        <w:rPr>
                          <w:rFonts w:ascii="Cambria Math" w:eastAsia="Cambria Math" w:hAnsi="Cambria Math" w:cs="Cambria Math"/>
                        </w:rPr>
                      </m:ctrlPr>
                    </m:sSubPr>
                    <m:e>
                      <m:r>
                        <w:rPr>
                          <w:rFonts w:ascii="Cambria Math" w:eastAsia="Cambria Math" w:hAnsi="Cambria Math" w:cs="Cambria Math"/>
                        </w:rPr>
                        <m:t>EVI</m:t>
                      </m:r>
                    </m:e>
                    <m:sub>
                      <m:r>
                        <w:rPr>
                          <w:rFonts w:ascii="Cambria Math" w:eastAsia="Cambria Math" w:hAnsi="Cambria Math" w:cs="Cambria Math"/>
                        </w:rPr>
                        <m:t>i</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m</m:t>
                      </m:r>
                    </m:sup>
                    <m:e/>
                  </m:nary>
                  <m:sSub>
                    <m:sSubPr>
                      <m:ctrlPr>
                        <w:rPr>
                          <w:rFonts w:ascii="Cambria Math" w:eastAsia="Cambria Math" w:hAnsi="Cambria Math" w:cs="Cambria Math"/>
                        </w:rPr>
                      </m:ctrlPr>
                    </m:sSubPr>
                    <m:e>
                      <m:r>
                        <w:rPr>
                          <w:rFonts w:ascii="Cambria Math" w:eastAsia="Cambria Math" w:hAnsi="Cambria Math" w:cs="Cambria Math"/>
                        </w:rPr>
                        <m:t>HVI</m:t>
                      </m:r>
                    </m:e>
                    <m:sub>
                      <m:r>
                        <w:rPr>
                          <w:rFonts w:ascii="Cambria Math" w:eastAsia="Cambria Math" w:hAnsi="Cambria Math" w:cs="Cambria Math"/>
                        </w:rPr>
                        <m:t>i</m:t>
                      </m:r>
                    </m:sub>
                  </m:sSub>
                </m:num>
                <m:den>
                  <m:r>
                    <w:rPr>
                      <w:rFonts w:ascii="Cambria Math" w:eastAsia="Cambria Math" w:hAnsi="Cambria Math" w:cs="Cambria Math"/>
                    </w:rPr>
                    <m:t>AEM</m:t>
                  </m:r>
                </m:den>
              </m:f>
            </m:e>
          </m:d>
          <m:r>
            <w:rPr>
              <w:rFonts w:ascii="Cambria Math" w:eastAsia="Cambria Math" w:hAnsi="Cambria Math" w:cs="Cambria Math"/>
            </w:rPr>
            <m:t xml:space="preserve">∙ </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SF</m:t>
              </m:r>
            </m:e>
            <m:sub>
              <m:r>
                <w:rPr>
                  <w:rFonts w:ascii="Cambria Math" w:eastAsia="Cambria Math" w:hAnsi="Cambria Math" w:cs="Cambria Math"/>
                </w:rPr>
                <m:t>j</m:t>
              </m:r>
            </m:sub>
          </m:sSub>
          <m:r>
            <w:rPr>
              <w:rFonts w:ascii="Cambria Math" w:eastAsia="Cambria Math" w:hAnsi="Cambria Math" w:cs="Cambria Math"/>
            </w:rPr>
            <m:t xml:space="preserve"> ∙V  </m:t>
          </m:r>
        </m:oMath>
      </m:oMathPara>
    </w:p>
    <w:p w14:paraId="2629C122" w14:textId="77777777" w:rsidR="005E0707" w:rsidRPr="0011023F" w:rsidRDefault="005E0707">
      <w:pPr>
        <w:jc w:val="center"/>
      </w:pPr>
    </w:p>
    <w:p w14:paraId="2AE30381" w14:textId="77777777" w:rsidR="005E0707" w:rsidRPr="0011023F" w:rsidRDefault="00B45049">
      <w:pPr>
        <w:spacing w:after="0" w:line="360" w:lineRule="auto"/>
        <w:jc w:val="both"/>
      </w:pPr>
      <w:r w:rsidRPr="0011023F">
        <w:lastRenderedPageBreak/>
        <w:t xml:space="preserve">որտեղ P-ն ընտանիքի անապահովության աստիճանն է, </w:t>
      </w:r>
      <m:oMath>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k</m:t>
            </m:r>
          </m:sup>
          <m:e/>
        </m:nary>
        <m:r>
          <w:rPr>
            <w:rFonts w:ascii="Cambria Math" w:eastAsia="Cambria Math" w:hAnsi="Cambria Math" w:cs="Cambria Math"/>
          </w:rPr>
          <m:t>EVI</m:t>
        </m:r>
      </m:oMath>
      <w:r w:rsidRPr="0011023F">
        <w:t xml:space="preserve">-ն ընտանիքի բոլոր տեսակի եկամուտների հանրագումարն է՝ մեկ ամսում, </w:t>
      </w:r>
      <m:oMath>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m</m:t>
            </m:r>
          </m:sup>
          <m:e/>
        </m:nary>
        <m:r>
          <w:rPr>
            <w:rFonts w:ascii="Cambria Math" w:eastAsia="Cambria Math" w:hAnsi="Cambria Math" w:cs="Cambria Math"/>
          </w:rPr>
          <m:t>HVI</m:t>
        </m:r>
      </m:oMath>
      <w:r w:rsidRPr="0011023F">
        <w:t xml:space="preserve"> -ն ընտանիքի բոլոր տեսակի վերագրված եկամուտների հանրագումարն է՝ մեկ ամսում, AEM -ը՝ ընտանիքի անդամների հաշվարկային թիվն է, </w:t>
      </w:r>
      <m:oMath>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SF</m:t>
            </m:r>
          </m:e>
          <m:sub>
            <m:r>
              <w:rPr>
                <w:rFonts w:ascii="Cambria Math" w:eastAsia="Cambria Math" w:hAnsi="Cambria Math" w:cs="Cambria Math"/>
              </w:rPr>
              <m:t>j</m:t>
            </m:r>
          </m:sub>
        </m:sSub>
      </m:oMath>
      <w:r w:rsidRPr="0011023F">
        <w:t xml:space="preserve">-ը՝ բոլոր տեսակի անապահովության հիմքով սոցիալական աջակցությունը բացառող գործոնների արտադրյալն է, որտեղ յուրաքանչյուր բացառող գործոն ընդունում է երկու արժեք՝ </w:t>
      </w:r>
    </w:p>
    <w:p w14:paraId="620A30A5" w14:textId="77777777" w:rsidR="005E0707" w:rsidRPr="0011023F" w:rsidRDefault="00B45049">
      <w:pPr>
        <w:jc w:val="center"/>
      </w:pPr>
      <m:oMathPara>
        <m:oMath>
          <m:r>
            <w:rPr>
              <w:rFonts w:ascii="Cambria Math" w:eastAsia="Cambria Math" w:hAnsi="Cambria Math" w:cs="Cambria Math"/>
            </w:rPr>
            <m:t>SF</m:t>
          </m:r>
          <m:r>
            <m:rPr>
              <m:sty m:val="p"/>
            </m:rPr>
            <w:rPr>
              <w:rFonts w:ascii="Cambria Math" w:eastAsia="Cambria Math" w:hAnsi="Cambria Math" w:cs="Cambria Math"/>
            </w:rPr>
            <m:t xml:space="preserve">={0 ,եթե առկա է բացառող տվյալ գործոնը կամ 1, եթե առկա չէ տվյալ բացառող գործոնը  </m:t>
          </m:r>
        </m:oMath>
      </m:oMathPara>
    </w:p>
    <w:p w14:paraId="3BF92067" w14:textId="77777777" w:rsidR="005E0707" w:rsidRPr="0011023F" w:rsidRDefault="00B45049">
      <w:pPr>
        <w:tabs>
          <w:tab w:val="left" w:pos="90"/>
        </w:tabs>
        <w:spacing w:after="0" w:line="360" w:lineRule="auto"/>
        <w:ind w:firstLine="375"/>
        <w:jc w:val="both"/>
      </w:pPr>
      <w:r w:rsidRPr="0011023F">
        <w:t xml:space="preserve">իսկ V-ն ընտանիքի կեցության պայմանների ուսումնասիրության արդյունքներն են, որը նույնպես ընդունում է երկու արժեք՝ </w:t>
      </w:r>
    </w:p>
    <w:p w14:paraId="5F5CEFED" w14:textId="77777777" w:rsidR="005E0707" w:rsidRPr="0011023F" w:rsidRDefault="00B45049">
      <w:pPr>
        <w:jc w:val="center"/>
        <w:rPr>
          <w:rFonts w:eastAsia="Cambria Math" w:cs="Cambria Math"/>
        </w:rPr>
      </w:pPr>
      <m:oMathPara>
        <m:oMath>
          <m:r>
            <w:rPr>
              <w:rFonts w:ascii="Cambria Math" w:eastAsia="Cambria Math" w:hAnsi="Cambria Math" w:cs="Cambria Math"/>
            </w:rPr>
            <m:t>V={0 ,եթե ընտանիքն ապահով է  կամ 1, եթե ընտանիքն անապահով է։</m:t>
          </m:r>
        </m:oMath>
      </m:oMathPara>
    </w:p>
    <w:p w14:paraId="0B6D2F24"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1080"/>
        </w:tabs>
        <w:spacing w:after="0" w:line="360" w:lineRule="auto"/>
        <w:ind w:left="0" w:firstLine="540"/>
        <w:jc w:val="both"/>
      </w:pPr>
      <w:r w:rsidRPr="0011023F">
        <w:t>Ընտանիքի անապահովության գնահատման բանաձևի օգնությամբ հաշվարկվում է յուրաքանչյուր ընտանիքի անապահովության աստիճանը, որն արտահայտվում է Հայաստանի Հանրապետության (այսուհետ՝ ՀՀ) դրամով և բնութագրում է ընտանիքի մեկ հաշվարկային անդամի ամսական եկամուտը: Ընտանիքի մեկ հաշվարկային անդամի ամսական եկամուտը համեմատվում է Հայաստանի Հանրապետության վիճակագրական կոմիտեի տնային տնտեսությունների կենսապայմանների ամբողջացված հետազոտությունների տվյալներով նախորդ տարվա երրորդ եռամսյակի համար հաշվարկված և հրապարակված նվազագույն պարենային զամբյուղի (այսուհետ՝ ՆՊԶ) արժեքի հետ։ Եթե ընտանիքի անապահովության աստիճանը 0 է կամ բարձր է ՆՊԶ-ի արժեքի 185 տոկոսից, ապա նշանակում է՝ ընտանիքն անապահով չէ։</w:t>
      </w:r>
    </w:p>
    <w:p w14:paraId="76B63BF6"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993"/>
        </w:tabs>
        <w:spacing w:after="0" w:line="360" w:lineRule="auto"/>
        <w:ind w:left="0" w:firstLine="375"/>
        <w:jc w:val="both"/>
      </w:pPr>
      <w:r w:rsidRPr="0011023F">
        <w:t xml:space="preserve">Ընտանիքի անապահովության աստիճանը տարբերակվում է և չափվում է 4 շեմերի միջոցով, որով պայմանավորվում է տվյալ ընտանիքին հասանելի անապահովության հիմքով սոցիալական աջակցության փաթեթը՝ </w:t>
      </w:r>
    </w:p>
    <w:tbl>
      <w:tblPr>
        <w:tblStyle w:val="29"/>
        <w:tblW w:w="10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4526"/>
        <w:gridCol w:w="3764"/>
      </w:tblGrid>
      <w:tr w:rsidR="005E0707" w:rsidRPr="0011023F" w14:paraId="7932A753" w14:textId="77777777" w:rsidTr="00522D9E">
        <w:tc>
          <w:tcPr>
            <w:tcW w:w="2415" w:type="dxa"/>
          </w:tcPr>
          <w:p w14:paraId="48273BEF" w14:textId="77777777" w:rsidR="005E0707" w:rsidRPr="0011023F" w:rsidRDefault="00B45049">
            <w:pPr>
              <w:tabs>
                <w:tab w:val="left" w:pos="90"/>
              </w:tabs>
              <w:jc w:val="both"/>
              <w:rPr>
                <w:rFonts w:ascii="GHEA Grapalat" w:eastAsia="GHEA Grapalat" w:hAnsi="GHEA Grapalat" w:cs="GHEA Grapalat"/>
                <w:i/>
              </w:rPr>
            </w:pPr>
            <w:r w:rsidRPr="0011023F">
              <w:rPr>
                <w:rFonts w:ascii="GHEA Grapalat" w:eastAsia="GHEA Grapalat" w:hAnsi="GHEA Grapalat" w:cs="GHEA Grapalat"/>
                <w:i/>
              </w:rPr>
              <w:t>Անապահովության աստիճան</w:t>
            </w:r>
          </w:p>
        </w:tc>
        <w:tc>
          <w:tcPr>
            <w:tcW w:w="4526" w:type="dxa"/>
          </w:tcPr>
          <w:p w14:paraId="24332B80" w14:textId="77777777" w:rsidR="005E0707" w:rsidRPr="0011023F" w:rsidRDefault="00B45049">
            <w:pPr>
              <w:tabs>
                <w:tab w:val="left" w:pos="90"/>
              </w:tabs>
              <w:jc w:val="both"/>
              <w:rPr>
                <w:rFonts w:ascii="GHEA Grapalat" w:eastAsia="GHEA Grapalat" w:hAnsi="GHEA Grapalat" w:cs="GHEA Grapalat"/>
                <w:i/>
              </w:rPr>
            </w:pPr>
            <w:r w:rsidRPr="0011023F">
              <w:rPr>
                <w:rFonts w:ascii="GHEA Grapalat" w:eastAsia="GHEA Grapalat" w:hAnsi="GHEA Grapalat" w:cs="GHEA Grapalat"/>
                <w:i/>
              </w:rPr>
              <w:t>Ընտանիք, որի</w:t>
            </w:r>
          </w:p>
        </w:tc>
        <w:tc>
          <w:tcPr>
            <w:tcW w:w="3764" w:type="dxa"/>
          </w:tcPr>
          <w:p w14:paraId="5A1881A6" w14:textId="77777777" w:rsidR="005E0707" w:rsidRPr="0011023F" w:rsidRDefault="00B45049">
            <w:pPr>
              <w:tabs>
                <w:tab w:val="left" w:pos="90"/>
              </w:tabs>
              <w:jc w:val="both"/>
              <w:rPr>
                <w:rFonts w:ascii="GHEA Grapalat" w:eastAsia="GHEA Grapalat" w:hAnsi="GHEA Grapalat" w:cs="GHEA Grapalat"/>
                <w:i/>
              </w:rPr>
            </w:pPr>
            <w:r w:rsidRPr="0011023F">
              <w:rPr>
                <w:rFonts w:ascii="GHEA Grapalat" w:eastAsia="GHEA Grapalat" w:hAnsi="GHEA Grapalat" w:cs="GHEA Grapalat"/>
                <w:i/>
              </w:rPr>
              <w:t>Տրամադրվող ծառայություն</w:t>
            </w:r>
          </w:p>
        </w:tc>
      </w:tr>
      <w:tr w:rsidR="005E0707" w:rsidRPr="0011023F" w14:paraId="50D42263" w14:textId="77777777" w:rsidTr="00522D9E">
        <w:tc>
          <w:tcPr>
            <w:tcW w:w="2415" w:type="dxa"/>
          </w:tcPr>
          <w:p w14:paraId="274A1C2E"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Ծայրահեղ անապահով</w:t>
            </w:r>
          </w:p>
        </w:tc>
        <w:tc>
          <w:tcPr>
            <w:tcW w:w="4526" w:type="dxa"/>
          </w:tcPr>
          <w:p w14:paraId="6127E275"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Մեկ հաշվարկային անդամի ամսական եկամուտը ցածր է ՆՊԶ-ի արժեքից</w:t>
            </w:r>
          </w:p>
        </w:tc>
        <w:tc>
          <w:tcPr>
            <w:tcW w:w="3764" w:type="dxa"/>
          </w:tcPr>
          <w:p w14:paraId="522782DC"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անապահովության նպաստ և օրենսդրությամբ սահմանված այլ ծառայություններ</w:t>
            </w:r>
          </w:p>
        </w:tc>
      </w:tr>
      <w:tr w:rsidR="005E0707" w:rsidRPr="0011023F" w14:paraId="61CE4F34" w14:textId="77777777" w:rsidTr="00522D9E">
        <w:tc>
          <w:tcPr>
            <w:tcW w:w="2415" w:type="dxa"/>
          </w:tcPr>
          <w:p w14:paraId="75382274"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Անապահով 1</w:t>
            </w:r>
          </w:p>
        </w:tc>
        <w:tc>
          <w:tcPr>
            <w:tcW w:w="4526" w:type="dxa"/>
          </w:tcPr>
          <w:p w14:paraId="058EAAF7"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Մեկ հաշվարկային անդամի ամսական եկամուտը հավասար է կամ բարձր է ՆՊԶ-ի արժեքից, սակայն չի գերազանցում ՆՊԶ-ի արժեքի 130 տոկոսը</w:t>
            </w:r>
          </w:p>
        </w:tc>
        <w:tc>
          <w:tcPr>
            <w:tcW w:w="3764" w:type="dxa"/>
          </w:tcPr>
          <w:p w14:paraId="4D416BB8"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եռամսյա հրատապ օգնություն և օրենսդրությամբ սահմանված այլ ծառայություններ</w:t>
            </w:r>
          </w:p>
        </w:tc>
      </w:tr>
      <w:tr w:rsidR="005E0707" w:rsidRPr="0011023F" w14:paraId="671B0BE9" w14:textId="77777777" w:rsidTr="00522D9E">
        <w:tc>
          <w:tcPr>
            <w:tcW w:w="2415" w:type="dxa"/>
          </w:tcPr>
          <w:p w14:paraId="42C1642B"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Անապահով 2</w:t>
            </w:r>
          </w:p>
        </w:tc>
        <w:tc>
          <w:tcPr>
            <w:tcW w:w="4526" w:type="dxa"/>
          </w:tcPr>
          <w:p w14:paraId="102C9D24"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 xml:space="preserve">Մեկ հաշվարկային անդամի ամսական եկամուտը հավասար է կամ բարձր է ՆՊԶ-ի </w:t>
            </w:r>
            <w:r w:rsidRPr="0011023F">
              <w:rPr>
                <w:rFonts w:ascii="GHEA Grapalat" w:eastAsia="GHEA Grapalat" w:hAnsi="GHEA Grapalat" w:cs="GHEA Grapalat"/>
              </w:rPr>
              <w:lastRenderedPageBreak/>
              <w:t>արժեքի 130 տոկոսից, սակայն չի գերազանցում ՆՊԶ-ի արժեքի 160 տոկոսը</w:t>
            </w:r>
          </w:p>
        </w:tc>
        <w:tc>
          <w:tcPr>
            <w:tcW w:w="3764" w:type="dxa"/>
          </w:tcPr>
          <w:p w14:paraId="1A95278D"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lastRenderedPageBreak/>
              <w:t>օրենսդրությամբ սահմանված այլ ծառայություններ</w:t>
            </w:r>
          </w:p>
        </w:tc>
      </w:tr>
      <w:tr w:rsidR="005E0707" w:rsidRPr="0011023F" w14:paraId="7A8935FA" w14:textId="77777777" w:rsidTr="00522D9E">
        <w:tc>
          <w:tcPr>
            <w:tcW w:w="2415" w:type="dxa"/>
          </w:tcPr>
          <w:p w14:paraId="13A4D29F"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lastRenderedPageBreak/>
              <w:t>Անապահով 3</w:t>
            </w:r>
          </w:p>
        </w:tc>
        <w:tc>
          <w:tcPr>
            <w:tcW w:w="4526" w:type="dxa"/>
          </w:tcPr>
          <w:p w14:paraId="3530E399"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Մեկ հաշվարկային անդամի ամսական եկամուտը հավասար է կամ բարձր է ՆՊԶ-ի արժեքի 160 տոկոսից, սակայն չի գերազանցում ՆՊԶ-ի արժեքի 185 տոկոսը</w:t>
            </w:r>
          </w:p>
        </w:tc>
        <w:tc>
          <w:tcPr>
            <w:tcW w:w="3764" w:type="dxa"/>
          </w:tcPr>
          <w:p w14:paraId="2F982326" w14:textId="77777777" w:rsidR="005E0707" w:rsidRPr="0011023F" w:rsidRDefault="00B45049">
            <w:pPr>
              <w:tabs>
                <w:tab w:val="left" w:pos="90"/>
              </w:tabs>
              <w:jc w:val="both"/>
              <w:rPr>
                <w:rFonts w:ascii="GHEA Grapalat" w:eastAsia="GHEA Grapalat" w:hAnsi="GHEA Grapalat" w:cs="GHEA Grapalat"/>
              </w:rPr>
            </w:pPr>
            <w:r w:rsidRPr="0011023F">
              <w:rPr>
                <w:rFonts w:ascii="GHEA Grapalat" w:eastAsia="GHEA Grapalat" w:hAnsi="GHEA Grapalat" w:cs="GHEA Grapalat"/>
              </w:rPr>
              <w:t>օրենսդրությամբ սահմանված այլ ծառայություններ</w:t>
            </w:r>
          </w:p>
        </w:tc>
      </w:tr>
    </w:tbl>
    <w:p w14:paraId="7CE8BB77" w14:textId="7E313490"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993"/>
        </w:tabs>
        <w:spacing w:after="0" w:line="360" w:lineRule="auto"/>
        <w:ind w:left="0" w:firstLine="375"/>
        <w:jc w:val="both"/>
      </w:pPr>
      <w:r w:rsidRPr="0011023F">
        <w:t xml:space="preserve"> Ընտանիքի անապահովության աստիճանը հիմք է օրենսդրությամբ սահմանված սոցիալական ծառայությունների տրամադրման, մերժման կամ դադարեցման համար։</w:t>
      </w:r>
    </w:p>
    <w:p w14:paraId="076CC9FB" w14:textId="77777777" w:rsidR="005E0707" w:rsidRPr="0011023F" w:rsidRDefault="005E0707">
      <w:pPr>
        <w:pBdr>
          <w:top w:val="nil"/>
          <w:left w:val="nil"/>
          <w:bottom w:val="nil"/>
          <w:right w:val="nil"/>
          <w:between w:val="nil"/>
        </w:pBdr>
        <w:shd w:val="clear" w:color="auto" w:fill="FFFFFF"/>
        <w:tabs>
          <w:tab w:val="left" w:pos="90"/>
          <w:tab w:val="left" w:pos="993"/>
        </w:tabs>
        <w:spacing w:after="0" w:line="360" w:lineRule="auto"/>
        <w:jc w:val="both"/>
      </w:pPr>
    </w:p>
    <w:p w14:paraId="738D5E80" w14:textId="77777777" w:rsidR="005E0707" w:rsidRPr="0011023F" w:rsidRDefault="00B45049">
      <w:pPr>
        <w:numPr>
          <w:ilvl w:val="0"/>
          <w:numId w:val="27"/>
        </w:numPr>
        <w:pBdr>
          <w:top w:val="nil"/>
          <w:left w:val="nil"/>
          <w:bottom w:val="nil"/>
          <w:right w:val="nil"/>
          <w:between w:val="nil"/>
        </w:pBdr>
        <w:shd w:val="clear" w:color="auto" w:fill="FFFFFF"/>
        <w:tabs>
          <w:tab w:val="left" w:pos="90"/>
        </w:tabs>
        <w:spacing w:after="0" w:line="240" w:lineRule="auto"/>
        <w:jc w:val="center"/>
        <w:rPr>
          <w:b/>
        </w:rPr>
      </w:pPr>
      <w:r w:rsidRPr="0011023F">
        <w:rPr>
          <w:b/>
        </w:rPr>
        <w:t>ԸՆՏԱՆԻՔՆԵՐԻ ՏԻՊԵՐՆ ԸՍՏ ԽՆԱՄԱՌՈՒԹՅԱՆ ԽՄԲԻ</w:t>
      </w:r>
    </w:p>
    <w:p w14:paraId="116F36CF" w14:textId="77777777" w:rsidR="005E0707" w:rsidRPr="0011023F" w:rsidRDefault="005E0707">
      <w:pPr>
        <w:pBdr>
          <w:top w:val="nil"/>
          <w:left w:val="nil"/>
          <w:bottom w:val="nil"/>
          <w:right w:val="nil"/>
          <w:between w:val="nil"/>
        </w:pBdr>
        <w:shd w:val="clear" w:color="auto" w:fill="FFFFFF"/>
        <w:tabs>
          <w:tab w:val="left" w:pos="90"/>
        </w:tabs>
        <w:spacing w:after="0" w:line="240" w:lineRule="auto"/>
        <w:ind w:left="1095"/>
        <w:rPr>
          <w:b/>
        </w:rPr>
      </w:pPr>
    </w:p>
    <w:p w14:paraId="729662A9"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810"/>
        </w:tabs>
        <w:spacing w:after="0" w:line="360" w:lineRule="auto"/>
        <w:ind w:left="0" w:firstLine="375"/>
        <w:jc w:val="both"/>
      </w:pPr>
      <w:r w:rsidRPr="0011023F">
        <w:t>Ընտանիքի խնամառության խումբը որոշվում է հետևյալ բանաձևով՝</w:t>
      </w:r>
    </w:p>
    <w:p w14:paraId="0E53E7D5" w14:textId="77777777" w:rsidR="005E0707" w:rsidRPr="0011023F" w:rsidRDefault="005E0707">
      <w:pPr>
        <w:tabs>
          <w:tab w:val="left" w:pos="90"/>
        </w:tabs>
        <w:spacing w:after="0" w:line="360" w:lineRule="auto"/>
        <w:jc w:val="both"/>
      </w:pPr>
    </w:p>
    <w:p w14:paraId="43F1825D" w14:textId="77777777" w:rsidR="005E0707" w:rsidRPr="0011023F" w:rsidRDefault="00A92FC4">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DRI</m:t>
              </m:r>
            </m:e>
            <m:sub>
              <m:r>
                <w:rPr>
                  <w:rFonts w:ascii="Cambria Math" w:eastAsia="Cambria Math" w:hAnsi="Cambria Math" w:cs="Cambria Math"/>
                </w:rPr>
                <m:t>i</m:t>
              </m:r>
            </m:sub>
          </m:sSub>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min</m:t>
                  </m:r>
                </m:sub>
              </m:sSub>
            </m:num>
            <m:den>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max</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min</m:t>
                  </m:r>
                </m:sub>
              </m:sSub>
            </m:den>
          </m:f>
          <m:r>
            <w:rPr>
              <w:rFonts w:ascii="Cambria Math" w:eastAsia="Cambria Math" w:hAnsi="Cambria Math" w:cs="Cambria Math"/>
            </w:rPr>
            <m:t>∙100=</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i</m:t>
                  </m:r>
                </m:sub>
              </m:sSub>
              <m:r>
                <w:rPr>
                  <w:rFonts w:ascii="Cambria Math" w:eastAsia="Cambria Math" w:hAnsi="Cambria Math" w:cs="Cambria Math"/>
                </w:rPr>
                <m:t>-0</m:t>
              </m:r>
            </m:num>
            <m:den>
              <m:r>
                <w:rPr>
                  <w:rFonts w:ascii="Cambria Math" w:eastAsia="Cambria Math" w:hAnsi="Cambria Math" w:cs="Cambria Math"/>
                </w:rPr>
                <m:t>5-0</m:t>
              </m:r>
            </m:den>
          </m:f>
          <m:r>
            <w:rPr>
              <w:rFonts w:ascii="Cambria Math" w:eastAsia="Cambria Math" w:hAnsi="Cambria Math" w:cs="Cambria Math"/>
            </w:rPr>
            <m:t xml:space="preserve">  ∙100=</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i</m:t>
                  </m:r>
                </m:sub>
              </m:sSub>
            </m:num>
            <m:den>
              <m:r>
                <w:rPr>
                  <w:rFonts w:ascii="Cambria Math" w:eastAsia="Cambria Math" w:hAnsi="Cambria Math" w:cs="Cambria Math"/>
                </w:rPr>
                <m:t>5</m:t>
              </m:r>
            </m:den>
          </m:f>
          <m:r>
            <w:rPr>
              <w:rFonts w:ascii="Cambria Math" w:eastAsia="Cambria Math" w:hAnsi="Cambria Math" w:cs="Cambria Math"/>
            </w:rPr>
            <m:t xml:space="preserve">∙100= </m:t>
          </m:r>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i</m:t>
              </m:r>
            </m:sub>
          </m:sSub>
          <m:r>
            <w:rPr>
              <w:rFonts w:ascii="Cambria Math" w:eastAsia="Cambria Math" w:hAnsi="Cambria Math" w:cs="Cambria Math"/>
            </w:rPr>
            <m:t xml:space="preserve"> ∙20    </m:t>
          </m:r>
        </m:oMath>
      </m:oMathPara>
    </w:p>
    <w:p w14:paraId="2322F52A" w14:textId="77777777" w:rsidR="005E0707" w:rsidRPr="0011023F" w:rsidRDefault="005E0707">
      <w:pPr>
        <w:tabs>
          <w:tab w:val="left" w:pos="90"/>
        </w:tabs>
        <w:spacing w:after="0" w:line="360" w:lineRule="auto"/>
        <w:ind w:firstLine="375"/>
        <w:jc w:val="both"/>
      </w:pPr>
    </w:p>
    <w:p w14:paraId="0F241BC3" w14:textId="77777777" w:rsidR="005E0707" w:rsidRPr="0011023F" w:rsidRDefault="00B45049">
      <w:pPr>
        <w:tabs>
          <w:tab w:val="left" w:pos="90"/>
        </w:tabs>
        <w:spacing w:after="0" w:line="360" w:lineRule="auto"/>
        <w:ind w:firstLine="375"/>
        <w:jc w:val="both"/>
      </w:pPr>
      <w:r w:rsidRPr="0011023F">
        <w:t>որտեղ DRI-ն՝ ընտանիքի խնամառության խումբն է, i-ն ընտանիքի հերթական համարը, DR</w:t>
      </w:r>
      <w:r w:rsidRPr="0011023F">
        <w:rPr>
          <w:vertAlign w:val="subscript"/>
        </w:rPr>
        <w:t>min</w:t>
      </w:r>
      <w:r w:rsidRPr="0011023F">
        <w:t>-ը՝ ՀՀ բոլոր ընտանիքների ամենափոքր խնամառության գործակիցը, DR</w:t>
      </w:r>
      <w:r w:rsidRPr="0011023F">
        <w:rPr>
          <w:vertAlign w:val="subscript"/>
        </w:rPr>
        <w:t>max</w:t>
      </w:r>
      <w:r w:rsidRPr="0011023F">
        <w:t xml:space="preserve">-ը՝ ՀՀ բոլոր ընտանիքների ամենամեծ խնամառության գործակիցը, իսկ </w:t>
      </w:r>
      <m:oMath>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i</m:t>
            </m:r>
          </m:sub>
        </m:sSub>
      </m:oMath>
      <w:r w:rsidRPr="0011023F">
        <w:rPr>
          <w:rFonts w:eastAsia="Cambria Math" w:cs="Cambria Math"/>
        </w:rPr>
        <w:t>-ին</w:t>
      </w:r>
      <w:r w:rsidRPr="0011023F">
        <w:t xml:space="preserve"> խնամառության գործակիցն է, որը հաշվարկվում է հետևյալ բանաձևով՝</w:t>
      </w:r>
    </w:p>
    <w:p w14:paraId="7749B099" w14:textId="77777777" w:rsidR="005E0707" w:rsidRPr="0011023F" w:rsidRDefault="005E0707">
      <w:pPr>
        <w:pBdr>
          <w:top w:val="nil"/>
          <w:left w:val="nil"/>
          <w:bottom w:val="nil"/>
          <w:right w:val="nil"/>
          <w:between w:val="nil"/>
        </w:pBdr>
        <w:shd w:val="clear" w:color="auto" w:fill="FFFFFF"/>
        <w:tabs>
          <w:tab w:val="left" w:pos="90"/>
          <w:tab w:val="left" w:pos="810"/>
        </w:tabs>
        <w:spacing w:after="0" w:line="360" w:lineRule="auto"/>
        <w:ind w:left="375"/>
        <w:jc w:val="both"/>
      </w:pPr>
    </w:p>
    <w:p w14:paraId="6108D697" w14:textId="77777777" w:rsidR="005E0707" w:rsidRPr="0011023F" w:rsidRDefault="00A92FC4">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DR</m:t>
              </m:r>
            </m:e>
            <m:sub>
              <m:r>
                <w:rPr>
                  <w:rFonts w:ascii="Cambria Math" w:eastAsia="Cambria Math" w:hAnsi="Cambria Math" w:cs="Cambria Math"/>
                </w:rPr>
                <m:t>i</m:t>
              </m:r>
            </m:sub>
          </m:sSub>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DEP</m:t>
                  </m:r>
                </m:e>
                <m:sub>
                  <m:r>
                    <w:rPr>
                      <w:rFonts w:ascii="Cambria Math" w:eastAsia="Cambria Math" w:hAnsi="Cambria Math" w:cs="Cambria Math"/>
                    </w:rPr>
                    <m:t>i</m:t>
                  </m:r>
                </m:sub>
              </m:sSub>
            </m:num>
            <m:den>
              <m:sSub>
                <m:sSubPr>
                  <m:ctrlPr>
                    <w:rPr>
                      <w:rFonts w:ascii="Cambria Math" w:eastAsia="Cambria Math" w:hAnsi="Cambria Math" w:cs="Cambria Math"/>
                    </w:rPr>
                  </m:ctrlPr>
                </m:sSubPr>
                <m:e>
                  <m:r>
                    <w:rPr>
                      <w:rFonts w:ascii="Cambria Math" w:eastAsia="Cambria Math" w:hAnsi="Cambria Math" w:cs="Cambria Math"/>
                    </w:rPr>
                    <m:t>WAA</m:t>
                  </m:r>
                </m:e>
                <m:sub>
                  <m:r>
                    <w:rPr>
                      <w:rFonts w:ascii="Cambria Math" w:eastAsia="Cambria Math" w:hAnsi="Cambria Math" w:cs="Cambria Math"/>
                    </w:rPr>
                    <m:t>i</m:t>
                  </m:r>
                </m:sub>
              </m:sSub>
            </m:den>
          </m:f>
          <m:r>
            <w:rPr>
              <w:rFonts w:ascii="Cambria Math" w:eastAsia="Cambria Math" w:hAnsi="Cambria Math" w:cs="Cambria Math"/>
            </w:rPr>
            <m:t>=</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CH</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DIS</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ELD</m:t>
                  </m:r>
                </m:e>
                <m:sub>
                  <m:r>
                    <w:rPr>
                      <w:rFonts w:ascii="Cambria Math" w:eastAsia="Cambria Math" w:hAnsi="Cambria Math" w:cs="Cambria Math"/>
                    </w:rPr>
                    <m:t>i</m:t>
                  </m:r>
                </m:sub>
              </m:sSub>
            </m:num>
            <m:den>
              <m:sSub>
                <m:sSubPr>
                  <m:ctrlPr>
                    <w:rPr>
                      <w:rFonts w:ascii="Cambria Math" w:eastAsia="Cambria Math" w:hAnsi="Cambria Math" w:cs="Cambria Math"/>
                    </w:rPr>
                  </m:ctrlPr>
                </m:sSubPr>
                <m:e>
                  <m:r>
                    <w:rPr>
                      <w:rFonts w:ascii="Cambria Math" w:eastAsia="Cambria Math" w:hAnsi="Cambria Math" w:cs="Cambria Math"/>
                    </w:rPr>
                    <m:t>WAA</m:t>
                  </m:r>
                </m:e>
                <m:sub>
                  <m:r>
                    <w:rPr>
                      <w:rFonts w:ascii="Cambria Math" w:eastAsia="Cambria Math" w:hAnsi="Cambria Math" w:cs="Cambria Math"/>
                    </w:rPr>
                    <m:t>i</m:t>
                  </m:r>
                </m:sub>
              </m:sSub>
            </m:den>
          </m:f>
          <m:r>
            <w:rPr>
              <w:rFonts w:ascii="Cambria Math" w:eastAsia="Cambria Math" w:hAnsi="Cambria Math" w:cs="Cambria Math"/>
            </w:rPr>
            <m:t xml:space="preserve">        (2)</m:t>
          </m:r>
        </m:oMath>
      </m:oMathPara>
    </w:p>
    <w:p w14:paraId="2B1D462F" w14:textId="77777777" w:rsidR="005E0707" w:rsidRPr="0011023F" w:rsidRDefault="00B45049">
      <w:pPr>
        <w:tabs>
          <w:tab w:val="left" w:pos="90"/>
        </w:tabs>
        <w:spacing w:after="0" w:line="360" w:lineRule="auto"/>
        <w:ind w:firstLine="375"/>
        <w:jc w:val="both"/>
      </w:pPr>
      <w:bookmarkStart w:id="1" w:name="_30j0zll" w:colFirst="0" w:colLast="0"/>
      <w:bookmarkEnd w:id="1"/>
      <w:r w:rsidRPr="0011023F">
        <w:t xml:space="preserve">որտեղ i-ն ընտանիքի հերթական համարն է, DR-ը՝ խնամառության գործակիցը,  DEP-ը՝ ընտանիքում խնամառուների թվաքանակը, իսկ WAA-ն՝ ընտանիքում աշխատունակ անդամների քանակը, </w:t>
      </w:r>
      <m:oMath>
        <m:sSub>
          <m:sSubPr>
            <m:ctrlPr>
              <w:rPr>
                <w:rFonts w:ascii="Cambria Math" w:eastAsia="Cambria Math" w:hAnsi="Cambria Math" w:cs="Cambria Math"/>
              </w:rPr>
            </m:ctrlPr>
          </m:sSubPr>
          <m:e>
            <m:r>
              <w:rPr>
                <w:rFonts w:ascii="Cambria Math" w:eastAsia="Cambria Math" w:hAnsi="Cambria Math" w:cs="Cambria Math"/>
              </w:rPr>
              <m:t>CH</m:t>
            </m:r>
          </m:e>
          <m:sub>
            <m:r>
              <w:rPr>
                <w:rFonts w:ascii="Cambria Math" w:eastAsia="Cambria Math" w:hAnsi="Cambria Math" w:cs="Cambria Math"/>
              </w:rPr>
              <m:t>i</m:t>
            </m:r>
          </m:sub>
        </m:sSub>
      </m:oMath>
      <w:r w:rsidRPr="0011023F">
        <w:t xml:space="preserve">-ը՝ ընտանիքի մինչև 18 տարեկան անդամների, </w:t>
      </w:r>
      <m:oMath>
        <m:sSub>
          <m:sSubPr>
            <m:ctrlPr>
              <w:rPr>
                <w:rFonts w:ascii="Cambria Math" w:eastAsia="Cambria Math" w:hAnsi="Cambria Math" w:cs="Cambria Math"/>
              </w:rPr>
            </m:ctrlPr>
          </m:sSubPr>
          <m:e>
            <m:r>
              <w:rPr>
                <w:rFonts w:ascii="Cambria Math" w:eastAsia="Cambria Math" w:hAnsi="Cambria Math" w:cs="Cambria Math"/>
              </w:rPr>
              <m:t>DIS</m:t>
            </m:r>
          </m:e>
          <m:sub>
            <m:r>
              <w:rPr>
                <w:rFonts w:ascii="Cambria Math" w:eastAsia="Cambria Math" w:hAnsi="Cambria Math" w:cs="Cambria Math"/>
              </w:rPr>
              <m:t>i</m:t>
            </m:r>
          </m:sub>
        </m:sSub>
      </m:oMath>
      <w:r w:rsidRPr="0011023F">
        <w:t xml:space="preserve">-ը՝ 18-74 տարեկան 1-ին կամ 2-րդ խմբի հաշմանդամություն կամ ֆունկցիոնալության ծանր կամ խորը սահմանափակումներ ունեցող անձանց, </w:t>
      </w:r>
      <m:oMath>
        <m:sSub>
          <m:sSubPr>
            <m:ctrlPr>
              <w:rPr>
                <w:rFonts w:ascii="Cambria Math" w:eastAsia="Cambria Math" w:hAnsi="Cambria Math" w:cs="Cambria Math"/>
              </w:rPr>
            </m:ctrlPr>
          </m:sSubPr>
          <m:e>
            <m:r>
              <w:rPr>
                <w:rFonts w:ascii="Cambria Math" w:eastAsia="Cambria Math" w:hAnsi="Cambria Math" w:cs="Cambria Math"/>
              </w:rPr>
              <m:t>ELD</m:t>
            </m:r>
          </m:e>
          <m:sub>
            <m:r>
              <w:rPr>
                <w:rFonts w:ascii="Cambria Math" w:eastAsia="Cambria Math" w:hAnsi="Cambria Math" w:cs="Cambria Math"/>
              </w:rPr>
              <m:t>i</m:t>
            </m:r>
          </m:sub>
        </m:sSub>
      </m:oMath>
      <w:r w:rsidRPr="0011023F">
        <w:t>-ը՝ 75 և ավելի տարեկան անձանց քանակը։</w:t>
      </w:r>
    </w:p>
    <w:p w14:paraId="1D1A3F0F"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810"/>
        </w:tabs>
        <w:spacing w:after="0" w:line="360" w:lineRule="auto"/>
        <w:ind w:left="0" w:firstLine="375"/>
        <w:jc w:val="both"/>
      </w:pPr>
      <w:r w:rsidRPr="0011023F">
        <w:t>Խնամառության գործակցի մեծագույն և փոքրագույն արժեքներն ստացվում են ՀՀ վիճակագրական կոմիտեի հետազոտություններից և արժեքները համապատասխանաբար  կազմում են 5 և 0։</w:t>
      </w:r>
      <w:r w:rsidRPr="0011023F">
        <w:rPr>
          <w:sz w:val="22"/>
          <w:szCs w:val="22"/>
        </w:rPr>
        <w:t xml:space="preserve"> </w:t>
      </w:r>
    </w:p>
    <w:p w14:paraId="12F1EEF4"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810"/>
        </w:tabs>
        <w:spacing w:after="0" w:line="360" w:lineRule="auto"/>
        <w:ind w:left="0" w:firstLine="375"/>
        <w:jc w:val="both"/>
      </w:pPr>
      <w:r w:rsidRPr="0011023F">
        <w:t>Ընտանիքները, ըստ խնամառության խմբի,</w:t>
      </w:r>
      <w:r w:rsidRPr="0011023F">
        <w:rPr>
          <w:b/>
        </w:rPr>
        <w:t xml:space="preserve"> </w:t>
      </w:r>
      <w:r w:rsidRPr="0011023F">
        <w:t>խմբավորվում են հետևյալ խմբերի՝</w:t>
      </w:r>
    </w:p>
    <w:tbl>
      <w:tblPr>
        <w:tblStyle w:val="28"/>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880"/>
        <w:gridCol w:w="5400"/>
      </w:tblGrid>
      <w:tr w:rsidR="005E0707" w:rsidRPr="0011023F" w14:paraId="76CF4D6D" w14:textId="77777777">
        <w:tc>
          <w:tcPr>
            <w:tcW w:w="900" w:type="dxa"/>
          </w:tcPr>
          <w:p w14:paraId="6668CB93" w14:textId="77777777" w:rsidR="005E0707" w:rsidRPr="0011023F" w:rsidRDefault="00B45049">
            <w:pPr>
              <w:tabs>
                <w:tab w:val="left" w:pos="90"/>
              </w:tabs>
              <w:ind w:right="-20"/>
              <w:jc w:val="both"/>
              <w:rPr>
                <w:rFonts w:ascii="GHEA Grapalat" w:eastAsia="GHEA Grapalat" w:hAnsi="GHEA Grapalat" w:cs="GHEA Grapalat"/>
                <w:b/>
                <w:sz w:val="24"/>
                <w:szCs w:val="24"/>
              </w:rPr>
            </w:pPr>
            <w:r w:rsidRPr="0011023F">
              <w:rPr>
                <w:rFonts w:ascii="GHEA Grapalat" w:eastAsia="GHEA Grapalat" w:hAnsi="GHEA Grapalat" w:cs="GHEA Grapalat"/>
                <w:b/>
              </w:rPr>
              <w:lastRenderedPageBreak/>
              <w:t>Տիպ</w:t>
            </w:r>
          </w:p>
        </w:tc>
        <w:tc>
          <w:tcPr>
            <w:tcW w:w="2880" w:type="dxa"/>
          </w:tcPr>
          <w:p w14:paraId="5D56A470" w14:textId="77777777" w:rsidR="005E0707" w:rsidRPr="0011023F" w:rsidRDefault="00B45049">
            <w:pPr>
              <w:tabs>
                <w:tab w:val="left" w:pos="90"/>
              </w:tabs>
              <w:ind w:right="-20"/>
              <w:jc w:val="both"/>
              <w:rPr>
                <w:rFonts w:ascii="GHEA Grapalat" w:eastAsia="GHEA Grapalat" w:hAnsi="GHEA Grapalat" w:cs="GHEA Grapalat"/>
                <w:b/>
                <w:sz w:val="24"/>
                <w:szCs w:val="24"/>
              </w:rPr>
            </w:pPr>
            <w:r w:rsidRPr="0011023F">
              <w:rPr>
                <w:rFonts w:ascii="GHEA Grapalat" w:eastAsia="GHEA Grapalat" w:hAnsi="GHEA Grapalat" w:cs="GHEA Grapalat"/>
                <w:b/>
              </w:rPr>
              <w:t>Խնամառության համաթվի (DRI) մեծություն</w:t>
            </w:r>
          </w:p>
        </w:tc>
        <w:tc>
          <w:tcPr>
            <w:tcW w:w="5400" w:type="dxa"/>
          </w:tcPr>
          <w:p w14:paraId="5FEF34F4" w14:textId="77777777" w:rsidR="005E0707" w:rsidRPr="0011023F" w:rsidRDefault="00B45049">
            <w:pPr>
              <w:tabs>
                <w:tab w:val="left" w:pos="90"/>
              </w:tabs>
              <w:ind w:right="-20"/>
              <w:jc w:val="both"/>
              <w:rPr>
                <w:rFonts w:ascii="GHEA Grapalat" w:eastAsia="GHEA Grapalat" w:hAnsi="GHEA Grapalat" w:cs="GHEA Grapalat"/>
                <w:b/>
                <w:sz w:val="24"/>
                <w:szCs w:val="24"/>
              </w:rPr>
            </w:pPr>
            <w:r w:rsidRPr="0011023F">
              <w:rPr>
                <w:rFonts w:ascii="GHEA Grapalat" w:eastAsia="GHEA Grapalat" w:hAnsi="GHEA Grapalat" w:cs="GHEA Grapalat"/>
                <w:b/>
              </w:rPr>
              <w:t>Խոցելիության մակարդակի նկարագիր</w:t>
            </w:r>
          </w:p>
        </w:tc>
      </w:tr>
      <w:tr w:rsidR="005E0707" w:rsidRPr="0011023F" w14:paraId="35EC4830" w14:textId="77777777">
        <w:trPr>
          <w:trHeight w:val="392"/>
        </w:trPr>
        <w:tc>
          <w:tcPr>
            <w:tcW w:w="900" w:type="dxa"/>
          </w:tcPr>
          <w:p w14:paraId="09DA582B"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1</w:t>
            </w:r>
          </w:p>
        </w:tc>
        <w:tc>
          <w:tcPr>
            <w:tcW w:w="2880" w:type="dxa"/>
          </w:tcPr>
          <w:p w14:paraId="18752FFB"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DRI=0</w:t>
            </w:r>
          </w:p>
          <w:p w14:paraId="62BE7929" w14:textId="77777777" w:rsidR="005E0707" w:rsidRPr="0011023F" w:rsidRDefault="005E0707">
            <w:pPr>
              <w:tabs>
                <w:tab w:val="left" w:pos="90"/>
              </w:tabs>
              <w:ind w:right="-20"/>
              <w:jc w:val="both"/>
              <w:rPr>
                <w:rFonts w:ascii="GHEA Grapalat" w:eastAsia="GHEA Grapalat" w:hAnsi="GHEA Grapalat" w:cs="GHEA Grapalat"/>
                <w:sz w:val="24"/>
                <w:szCs w:val="24"/>
              </w:rPr>
            </w:pPr>
          </w:p>
        </w:tc>
        <w:tc>
          <w:tcPr>
            <w:tcW w:w="5400" w:type="dxa"/>
          </w:tcPr>
          <w:p w14:paraId="403B16F3"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նվազագույն խոցելիություն ունեցող  ընտանիքներ</w:t>
            </w:r>
          </w:p>
        </w:tc>
      </w:tr>
      <w:tr w:rsidR="005E0707" w:rsidRPr="0011023F" w14:paraId="70748013" w14:textId="77777777">
        <w:tc>
          <w:tcPr>
            <w:tcW w:w="900" w:type="dxa"/>
          </w:tcPr>
          <w:p w14:paraId="449A2018"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2</w:t>
            </w:r>
          </w:p>
        </w:tc>
        <w:tc>
          <w:tcPr>
            <w:tcW w:w="2880" w:type="dxa"/>
          </w:tcPr>
          <w:p w14:paraId="67CE1D92" w14:textId="77777777" w:rsidR="005E0707" w:rsidRPr="0011023F" w:rsidRDefault="00A92FC4">
            <w:pPr>
              <w:jc w:val="center"/>
              <w:rPr>
                <w:rFonts w:ascii="GHEA Grapalat" w:eastAsia="Cambria Math" w:hAnsi="GHEA Grapalat" w:cs="Cambria Math"/>
              </w:rPr>
            </w:pPr>
            <m:oMathPara>
              <m:oMath>
                <m:sSub>
                  <m:sSubPr>
                    <m:ctrlPr>
                      <w:rPr>
                        <w:rFonts w:ascii="Cambria Math" w:eastAsia="Cambria Math" w:hAnsi="Cambria Math" w:cs="Cambria Math"/>
                      </w:rPr>
                    </m:ctrlPr>
                  </m:sSubPr>
                  <m:e>
                    <m:r>
                      <w:rPr>
                        <w:rFonts w:ascii="Cambria Math" w:eastAsia="Cambria Math" w:hAnsi="Cambria Math" w:cs="Cambria Math"/>
                      </w:rPr>
                      <m:t>0&lt;DRI</m:t>
                    </m:r>
                  </m:e>
                  <m:sub>
                    <m:r>
                      <w:rPr>
                        <w:rFonts w:ascii="Cambria Math" w:eastAsia="Cambria Math" w:hAnsi="Cambria Math" w:cs="Cambria Math"/>
                      </w:rPr>
                      <m:t>i</m:t>
                    </m:r>
                  </m:sub>
                </m:sSub>
                <m:r>
                  <w:rPr>
                    <w:rFonts w:ascii="Cambria Math" w:eastAsia="Cambria Math" w:hAnsi="Cambria Math" w:cs="Cambria Math"/>
                  </w:rPr>
                  <m:t>&lt;10</m:t>
                </m:r>
              </m:oMath>
            </m:oMathPara>
          </w:p>
        </w:tc>
        <w:tc>
          <w:tcPr>
            <w:tcW w:w="5400" w:type="dxa"/>
          </w:tcPr>
          <w:p w14:paraId="6951569C"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շատ ցածր խոցելիություն ունեցող ընտանիքներ</w:t>
            </w:r>
          </w:p>
        </w:tc>
      </w:tr>
      <w:tr w:rsidR="005E0707" w:rsidRPr="0011023F" w14:paraId="7182C8CE" w14:textId="77777777">
        <w:tc>
          <w:tcPr>
            <w:tcW w:w="900" w:type="dxa"/>
          </w:tcPr>
          <w:p w14:paraId="40625E33"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3</w:t>
            </w:r>
          </w:p>
        </w:tc>
        <w:tc>
          <w:tcPr>
            <w:tcW w:w="2880" w:type="dxa"/>
          </w:tcPr>
          <w:p w14:paraId="18C4A9C4" w14:textId="77777777" w:rsidR="005E0707" w:rsidRPr="0011023F" w:rsidRDefault="00A92FC4">
            <w:pPr>
              <w:jc w:val="center"/>
              <w:rPr>
                <w:rFonts w:ascii="GHEA Grapalat" w:eastAsia="Cambria Math" w:hAnsi="GHEA Grapalat" w:cs="Cambria Math"/>
              </w:rPr>
            </w:pPr>
            <m:oMathPara>
              <m:oMath>
                <m:sSub>
                  <m:sSubPr>
                    <m:ctrlPr>
                      <w:rPr>
                        <w:rFonts w:ascii="Cambria Math" w:eastAsia="Cambria Math" w:hAnsi="Cambria Math" w:cs="Cambria Math"/>
                      </w:rPr>
                    </m:ctrlPr>
                  </m:sSubPr>
                  <m:e>
                    <m:r>
                      <w:rPr>
                        <w:rFonts w:ascii="Cambria Math" w:eastAsia="Cambria Math" w:hAnsi="Cambria Math" w:cs="Cambria Math"/>
                      </w:rPr>
                      <m:t>10≤DRI</m:t>
                    </m:r>
                  </m:e>
                  <m:sub>
                    <m:r>
                      <w:rPr>
                        <w:rFonts w:ascii="Cambria Math" w:eastAsia="Cambria Math" w:hAnsi="Cambria Math" w:cs="Cambria Math"/>
                      </w:rPr>
                      <m:t>i</m:t>
                    </m:r>
                  </m:sub>
                </m:sSub>
                <m:r>
                  <w:rPr>
                    <w:rFonts w:ascii="Cambria Math" w:eastAsia="Cambria Math" w:hAnsi="Cambria Math" w:cs="Cambria Math"/>
                  </w:rPr>
                  <m:t>&lt;20</m:t>
                </m:r>
              </m:oMath>
            </m:oMathPara>
          </w:p>
        </w:tc>
        <w:tc>
          <w:tcPr>
            <w:tcW w:w="5400" w:type="dxa"/>
          </w:tcPr>
          <w:p w14:paraId="4BB17282"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ցածր խոցելիություն ունեցող ընտանիքներ</w:t>
            </w:r>
          </w:p>
        </w:tc>
      </w:tr>
      <w:tr w:rsidR="005E0707" w:rsidRPr="0011023F" w14:paraId="473F808C" w14:textId="77777777">
        <w:tc>
          <w:tcPr>
            <w:tcW w:w="900" w:type="dxa"/>
          </w:tcPr>
          <w:p w14:paraId="415E7009"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4</w:t>
            </w:r>
          </w:p>
        </w:tc>
        <w:tc>
          <w:tcPr>
            <w:tcW w:w="2880" w:type="dxa"/>
          </w:tcPr>
          <w:p w14:paraId="5EFCE402" w14:textId="77777777" w:rsidR="005E0707" w:rsidRPr="0011023F" w:rsidRDefault="00A92FC4">
            <w:pPr>
              <w:jc w:val="center"/>
              <w:rPr>
                <w:rFonts w:ascii="GHEA Grapalat" w:eastAsia="Cambria Math" w:hAnsi="GHEA Grapalat" w:cs="Cambria Math"/>
              </w:rPr>
            </w:pPr>
            <m:oMathPara>
              <m:oMath>
                <m:sSub>
                  <m:sSubPr>
                    <m:ctrlPr>
                      <w:rPr>
                        <w:rFonts w:ascii="Cambria Math" w:eastAsia="Cambria Math" w:hAnsi="Cambria Math" w:cs="Cambria Math"/>
                      </w:rPr>
                    </m:ctrlPr>
                  </m:sSubPr>
                  <m:e>
                    <m:r>
                      <w:rPr>
                        <w:rFonts w:ascii="Cambria Math" w:eastAsia="Cambria Math" w:hAnsi="Cambria Math" w:cs="Cambria Math"/>
                      </w:rPr>
                      <m:t>20≤DRI</m:t>
                    </m:r>
                  </m:e>
                  <m:sub>
                    <m:r>
                      <w:rPr>
                        <w:rFonts w:ascii="Cambria Math" w:eastAsia="Cambria Math" w:hAnsi="Cambria Math" w:cs="Cambria Math"/>
                      </w:rPr>
                      <m:t>i</m:t>
                    </m:r>
                  </m:sub>
                </m:sSub>
                <m:r>
                  <w:rPr>
                    <w:rFonts w:ascii="Cambria Math" w:eastAsia="Cambria Math" w:hAnsi="Cambria Math" w:cs="Cambria Math"/>
                  </w:rPr>
                  <m:t>&lt;50</m:t>
                </m:r>
              </m:oMath>
            </m:oMathPara>
          </w:p>
        </w:tc>
        <w:tc>
          <w:tcPr>
            <w:tcW w:w="5400" w:type="dxa"/>
          </w:tcPr>
          <w:p w14:paraId="26C3F94B"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միջին խոցելիություն ունեցող ընտանիքներ</w:t>
            </w:r>
          </w:p>
        </w:tc>
      </w:tr>
      <w:tr w:rsidR="005E0707" w:rsidRPr="0011023F" w14:paraId="7D90F7D4" w14:textId="77777777">
        <w:tc>
          <w:tcPr>
            <w:tcW w:w="900" w:type="dxa"/>
          </w:tcPr>
          <w:p w14:paraId="6A334D94"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5</w:t>
            </w:r>
          </w:p>
        </w:tc>
        <w:tc>
          <w:tcPr>
            <w:tcW w:w="2880" w:type="dxa"/>
          </w:tcPr>
          <w:p w14:paraId="4D3414FC" w14:textId="77777777" w:rsidR="005E0707" w:rsidRPr="0011023F" w:rsidRDefault="00A92FC4">
            <w:pPr>
              <w:tabs>
                <w:tab w:val="left" w:pos="90"/>
              </w:tabs>
              <w:ind w:right="-20"/>
              <w:jc w:val="both"/>
              <w:rPr>
                <w:rFonts w:ascii="GHEA Grapalat" w:eastAsia="GHEA Grapalat" w:hAnsi="GHEA Grapalat" w:cs="GHEA Grapalat"/>
                <w:sz w:val="24"/>
                <w:szCs w:val="24"/>
              </w:rPr>
            </w:pPr>
            <m:oMath>
              <m:sSub>
                <m:sSubPr>
                  <m:ctrlPr>
                    <w:rPr>
                      <w:rFonts w:ascii="Cambria Math" w:eastAsia="Cambria Math" w:hAnsi="Cambria Math" w:cs="Cambria Math"/>
                    </w:rPr>
                  </m:ctrlPr>
                </m:sSubPr>
                <m:e>
                  <m:r>
                    <w:rPr>
                      <w:rFonts w:ascii="Cambria Math" w:eastAsia="Cambria Math" w:hAnsi="Cambria Math" w:cs="Cambria Math"/>
                    </w:rPr>
                    <m:t>50≤DRI</m:t>
                  </m:r>
                </m:e>
                <m:sub>
                  <m:r>
                    <w:rPr>
                      <w:rFonts w:ascii="Cambria Math" w:eastAsia="Cambria Math" w:hAnsi="Cambria Math" w:cs="Cambria Math"/>
                    </w:rPr>
                    <m:t>i</m:t>
                  </m:r>
                </m:sub>
              </m:sSub>
              <m:r>
                <w:rPr>
                  <w:rFonts w:ascii="Cambria Math" w:eastAsia="Cambria Math" w:hAnsi="Cambria Math" w:cs="Cambria Math"/>
                </w:rPr>
                <m:t>&lt;100</m:t>
              </m:r>
            </m:oMath>
            <w:r w:rsidR="00B45049" w:rsidRPr="0011023F">
              <w:rPr>
                <w:rFonts w:ascii="GHEA Grapalat" w:eastAsia="GHEA Grapalat" w:hAnsi="GHEA Grapalat" w:cs="GHEA Grapalat"/>
              </w:rPr>
              <w:t xml:space="preserve">, </w:t>
            </w:r>
          </w:p>
        </w:tc>
        <w:tc>
          <w:tcPr>
            <w:tcW w:w="5400" w:type="dxa"/>
          </w:tcPr>
          <w:p w14:paraId="6215E8CD"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բարձր խոցելիություն ունեցող ընտանիքներ</w:t>
            </w:r>
          </w:p>
        </w:tc>
      </w:tr>
      <w:tr w:rsidR="005E0707" w:rsidRPr="0011023F" w14:paraId="10F83166" w14:textId="77777777">
        <w:tc>
          <w:tcPr>
            <w:tcW w:w="900" w:type="dxa"/>
          </w:tcPr>
          <w:p w14:paraId="3D808DC8"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6</w:t>
            </w:r>
          </w:p>
        </w:tc>
        <w:tc>
          <w:tcPr>
            <w:tcW w:w="2880" w:type="dxa"/>
          </w:tcPr>
          <w:p w14:paraId="07CBFE9D" w14:textId="692811C1" w:rsidR="005E0707" w:rsidRPr="0011023F" w:rsidRDefault="00A92FC4">
            <w:pPr>
              <w:tabs>
                <w:tab w:val="left" w:pos="90"/>
              </w:tabs>
              <w:ind w:right="-20"/>
              <w:jc w:val="both"/>
              <w:rPr>
                <w:rFonts w:ascii="GHEA Grapalat" w:eastAsia="GHEA Grapalat" w:hAnsi="GHEA Grapalat" w:cs="GHEA Grapalat"/>
                <w:sz w:val="24"/>
                <w:szCs w:val="24"/>
              </w:rPr>
            </w:pPr>
            <m:oMath>
              <m:sSub>
                <m:sSubPr>
                  <m:ctrlPr>
                    <w:rPr>
                      <w:rFonts w:ascii="Cambria Math" w:eastAsia="Cambria Math" w:hAnsi="Cambria Math" w:cs="Cambria Math"/>
                    </w:rPr>
                  </m:ctrlPr>
                </m:sSubPr>
                <m:e>
                  <m:r>
                    <w:rPr>
                      <w:rFonts w:ascii="Cambria Math" w:eastAsia="Cambria Math" w:hAnsi="Cambria Math" w:cs="Cambria Math"/>
                    </w:rPr>
                    <m:t>DRI</m:t>
                  </m:r>
                </m:e>
                <m:sub>
                  <m:r>
                    <w:rPr>
                      <w:rFonts w:ascii="Cambria Math" w:eastAsia="Cambria Math" w:hAnsi="Cambria Math" w:cs="Cambria Math"/>
                    </w:rPr>
                    <m:t>i</m:t>
                  </m:r>
                </m:sub>
              </m:sSub>
              <m:r>
                <w:rPr>
                  <w:rFonts w:ascii="Cambria Math" w:eastAsia="Cambria Math" w:hAnsi="Cambria Math" w:cs="Cambria Math"/>
                </w:rPr>
                <m:t>=</m:t>
              </m:r>
            </m:oMath>
            <w:r w:rsidR="00B45049" w:rsidRPr="0011023F">
              <w:rPr>
                <w:rFonts w:ascii="GHEA Grapalat" w:eastAsia="GHEA Grapalat" w:hAnsi="GHEA Grapalat" w:cs="GHEA Grapalat"/>
              </w:rPr>
              <w:t>100</w:t>
            </w:r>
          </w:p>
        </w:tc>
        <w:tc>
          <w:tcPr>
            <w:tcW w:w="5400" w:type="dxa"/>
          </w:tcPr>
          <w:p w14:paraId="37F36F0E" w14:textId="77777777" w:rsidR="005E0707" w:rsidRPr="0011023F" w:rsidRDefault="00B45049">
            <w:pPr>
              <w:tabs>
                <w:tab w:val="left" w:pos="90"/>
              </w:tabs>
              <w:ind w:right="-20"/>
              <w:jc w:val="both"/>
              <w:rPr>
                <w:rFonts w:ascii="GHEA Grapalat" w:eastAsia="GHEA Grapalat" w:hAnsi="GHEA Grapalat" w:cs="GHEA Grapalat"/>
                <w:sz w:val="24"/>
                <w:szCs w:val="24"/>
              </w:rPr>
            </w:pPr>
            <w:r w:rsidRPr="0011023F">
              <w:rPr>
                <w:rFonts w:ascii="GHEA Grapalat" w:eastAsia="GHEA Grapalat" w:hAnsi="GHEA Grapalat" w:cs="GHEA Grapalat"/>
              </w:rPr>
              <w:t>առավելագույն խոցելիություն ունեցող ընտանիքներ</w:t>
            </w:r>
          </w:p>
        </w:tc>
      </w:tr>
    </w:tbl>
    <w:p w14:paraId="3A1E1630" w14:textId="5BBBF3A1" w:rsidR="00E521DD" w:rsidRPr="0011023F" w:rsidRDefault="00E521DD">
      <w:pPr>
        <w:numPr>
          <w:ilvl w:val="0"/>
          <w:numId w:val="1"/>
        </w:numPr>
        <w:pBdr>
          <w:top w:val="nil"/>
          <w:left w:val="nil"/>
          <w:bottom w:val="nil"/>
          <w:right w:val="nil"/>
          <w:between w:val="nil"/>
        </w:pBdr>
        <w:shd w:val="clear" w:color="auto" w:fill="FFFFFF"/>
        <w:tabs>
          <w:tab w:val="left" w:pos="90"/>
          <w:tab w:val="left" w:pos="810"/>
        </w:tabs>
        <w:spacing w:after="0" w:line="360" w:lineRule="auto"/>
        <w:ind w:left="0" w:firstLine="375"/>
        <w:jc w:val="both"/>
      </w:pPr>
      <w:r w:rsidRPr="0011023F">
        <w:t>Ընտանիքը համարվում է առավելագույն խոցելիություն ունեցող նաև այն դեպքում, երբ ընտանիքը բաղկացած է միայն 6</w:t>
      </w:r>
      <w:r w:rsidR="00C46C86" w:rsidRPr="0011023F">
        <w:t>3 և ավելի տարեկան</w:t>
      </w:r>
      <w:r w:rsidRPr="0011023F">
        <w:t xml:space="preserve"> անձանցից կամ </w:t>
      </w:r>
      <w:r w:rsidR="00C46C86" w:rsidRPr="0011023F">
        <w:t>63 և ավելի տարեկան</w:t>
      </w:r>
      <w:r w:rsidR="00C46C86" w:rsidRPr="0011023F" w:rsidDel="00C46C86">
        <w:t xml:space="preserve"> </w:t>
      </w:r>
      <w:r w:rsidRPr="0011023F">
        <w:t>անձանցից ու խնամառուներից։</w:t>
      </w:r>
    </w:p>
    <w:p w14:paraId="1C8BCA35" w14:textId="0D1D5A4E" w:rsidR="005E0707" w:rsidRPr="0011023F" w:rsidRDefault="00B45049">
      <w:pPr>
        <w:numPr>
          <w:ilvl w:val="0"/>
          <w:numId w:val="1"/>
        </w:numPr>
        <w:pBdr>
          <w:top w:val="nil"/>
          <w:left w:val="nil"/>
          <w:bottom w:val="nil"/>
          <w:right w:val="nil"/>
          <w:between w:val="nil"/>
        </w:pBdr>
        <w:shd w:val="clear" w:color="auto" w:fill="FFFFFF"/>
        <w:tabs>
          <w:tab w:val="left" w:pos="90"/>
          <w:tab w:val="left" w:pos="810"/>
        </w:tabs>
        <w:spacing w:after="0" w:line="360" w:lineRule="auto"/>
        <w:ind w:left="0" w:firstLine="375"/>
        <w:jc w:val="both"/>
      </w:pPr>
      <w:r w:rsidRPr="0011023F">
        <w:t>Ընտանիքի խնամառության խմբից կախված՝ ընտանիքին կարող է վճարվել հավելում՝ Հայաստանի Հանրապետության կառավարության որոշմամբ սահմանված չափով ու դեպքերում։</w:t>
      </w:r>
    </w:p>
    <w:p w14:paraId="39D916EA" w14:textId="77777777" w:rsidR="005E0707" w:rsidRPr="0011023F" w:rsidRDefault="005E0707">
      <w:pPr>
        <w:tabs>
          <w:tab w:val="left" w:pos="90"/>
        </w:tabs>
        <w:spacing w:after="0"/>
      </w:pPr>
    </w:p>
    <w:p w14:paraId="5850E9AB" w14:textId="77777777" w:rsidR="005E0707" w:rsidRPr="0011023F" w:rsidRDefault="00B45049">
      <w:pPr>
        <w:numPr>
          <w:ilvl w:val="0"/>
          <w:numId w:val="27"/>
        </w:numPr>
        <w:pBdr>
          <w:top w:val="nil"/>
          <w:left w:val="nil"/>
          <w:bottom w:val="nil"/>
          <w:right w:val="nil"/>
          <w:between w:val="nil"/>
        </w:pBdr>
        <w:shd w:val="clear" w:color="auto" w:fill="FFFFFF"/>
        <w:tabs>
          <w:tab w:val="left" w:pos="90"/>
        </w:tabs>
        <w:spacing w:after="0" w:line="240" w:lineRule="auto"/>
        <w:jc w:val="center"/>
        <w:rPr>
          <w:b/>
        </w:rPr>
      </w:pPr>
      <w:bookmarkStart w:id="2" w:name="_1fob9te" w:colFirst="0" w:colLast="0"/>
      <w:bookmarkEnd w:id="2"/>
      <w:r w:rsidRPr="0011023F">
        <w:rPr>
          <w:b/>
        </w:rPr>
        <w:t>ԱՆԱՊԱՀՈՎ ՃԱՆԱՉՎԵԼՈՒ ԵՎ ԱՆԱՊԱՀՈՎՈՒԹՅԱՆ ՀԻՄՔՈՎ ՍՈՑԻԱԼԱԿԱՆ ԱՋԱԿՑՈՒԹՅՈՒՆ ՍՏԱՆԱԼՈՒ ՀԱՄԱՐ ԴԻՄԵԼԸ ԵՎ ԳՆԱՀԱՏՄԱՆ ՀԱՄԱԿԱՐԳՈՒՄ ԴԻՄՈՒՄԻ ԵՎ ԸՆՏԱՆԻՔԻ ՏՎՅԱԼՆԵՐԻ ՆԵՐԱՌՈՒՄԸ</w:t>
      </w:r>
    </w:p>
    <w:p w14:paraId="33213D15" w14:textId="77777777" w:rsidR="005E0707" w:rsidRPr="0011023F" w:rsidRDefault="005E0707">
      <w:pPr>
        <w:pBdr>
          <w:top w:val="nil"/>
          <w:left w:val="nil"/>
          <w:bottom w:val="nil"/>
          <w:right w:val="nil"/>
          <w:between w:val="nil"/>
        </w:pBdr>
        <w:shd w:val="clear" w:color="auto" w:fill="FFFFFF"/>
        <w:tabs>
          <w:tab w:val="left" w:pos="90"/>
        </w:tabs>
        <w:spacing w:after="0" w:line="240" w:lineRule="auto"/>
        <w:ind w:left="1095"/>
        <w:rPr>
          <w:b/>
        </w:rPr>
      </w:pPr>
    </w:p>
    <w:p w14:paraId="1D31210D" w14:textId="72E4400C"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Ընտանիքն անապահով ճանաչելու և անապահովության գնահատման հիմքով սոցիալական աջակցություն ստանալու համար իրեն անապահով համարող ընտանիքի չափահաս անդամներից մեկը (այսուհետ` Դիմող) Հայաստանի Հանրապետության սոցիալական պաշտպանության ոլորտի դիմումների միասնական համակարգում ստեղծում է «Սոցիալական աջակցության մասին» օրենքով սահմանված անհատական օգտահաշիվ` նույնականացվելով բնակչության պետական ռեգիստրի միջոցով։ </w:t>
      </w:r>
    </w:p>
    <w:p w14:paraId="00CDC213" w14:textId="547E5E06"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Օգտահաշվի ստեղծման համար </w:t>
      </w:r>
      <w:r w:rsidR="00E92E39" w:rsidRPr="0011023F">
        <w:t>Դ</w:t>
      </w:r>
      <w:r w:rsidRPr="0011023F">
        <w:t>իմողն օգտագործում է ազգային նույնականացման հարթակում հասանելի եղանակներից որևէ մեկը</w:t>
      </w:r>
      <w:r w:rsidR="009C18A3" w:rsidRPr="00C53C07">
        <w:t xml:space="preserve"> կամ </w:t>
      </w:r>
      <w:r w:rsidR="00CD3EC5" w:rsidRPr="00C53C07">
        <w:t>նույնականացվում է</w:t>
      </w:r>
      <w:r w:rsidR="009C18A3" w:rsidRPr="00C53C07">
        <w:t xml:space="preserve"> </w:t>
      </w:r>
      <w:r w:rsidR="00081C2C" w:rsidRPr="0011023F">
        <w:t>հանրային ծառայությունների համարանիշի (այսուհետ՝ ՀԾՀ)</w:t>
      </w:r>
      <w:r w:rsidR="009C18A3" w:rsidRPr="00C53C07">
        <w:t xml:space="preserve"> </w:t>
      </w:r>
      <w:r w:rsidR="00CD3EC5" w:rsidRPr="00C53C07">
        <w:t xml:space="preserve">հիման վրա </w:t>
      </w:r>
      <w:r w:rsidR="009C18A3" w:rsidRPr="00C53C07">
        <w:t>մուտքային տվյալներ ստանալու միջոցով</w:t>
      </w:r>
      <w:r w:rsidRPr="0011023F">
        <w:t>:</w:t>
      </w:r>
    </w:p>
    <w:p w14:paraId="709AF7EA" w14:textId="06D2A69B"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 xml:space="preserve">Դիմողն անհատական օգտահաշվում առցանց եղանակով լրացնում է դիմումը, ներառյալ իր և ընտանիքի կազմում ներառված անձանց տվյալները, ներբեռնում է անհրաժեշտ փաստաթղթերի բնօրինակների գունավոր լուսապատճենները, որի արդյունքում ձևավորվում է ընտանիքի՝ դիմում ներկայացնելու պահին 18 տարեկանը լրացած անձանց համաձայնության տեքստը՝ իր կողմից ընտանիքի անդամների մասին տվյալներ հայտարարագրելու, ընտանիքի </w:t>
      </w:r>
      <w:r w:rsidRPr="0011023F">
        <w:lastRenderedPageBreak/>
        <w:t xml:space="preserve">աշխատունակ, բայց չաշխատող անդամների համար աշխատանք գտնելու նպատակով համապատասխան դիմում լրացնելու, ընտանիքի բոլոր անդամների մասին տվյալներն այլ տվյալների շտեմարաններից ստանալու և ստուգելու մասին՝ համաձայն սույն հավելվածի N 1 ձևի։ </w:t>
      </w:r>
      <w:r w:rsidR="00BE4D1E" w:rsidRPr="0011023F">
        <w:t>Ը</w:t>
      </w:r>
      <w:r w:rsidRPr="0011023F">
        <w:t>նտանիքի անդամները նույնպես նույնականացվում են բնակչության պետական ռեգիստրում առկա տվյալների միջոցով:</w:t>
      </w:r>
      <w:r w:rsidR="00A96DF8" w:rsidRPr="0011023F">
        <w:t xml:space="preserve"> Խնամակալը կամ հոգաբարձուն կարող է ներկայացնել դիմում՝ սույն </w:t>
      </w:r>
      <w:r w:rsidR="00542110" w:rsidRPr="0011023F">
        <w:t xml:space="preserve">հավելվածով </w:t>
      </w:r>
      <w:r w:rsidR="00A96DF8" w:rsidRPr="0011023F">
        <w:t>սահմանված կարգով և համաձայն N 2 ձևի, եթե ընտանիքում այլ չափահաս ու գործունակ անձինք առկա չեն։</w:t>
      </w:r>
    </w:p>
    <w:p w14:paraId="0425C1E0" w14:textId="79480EBE"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Անապահով ճանաչելու և անապահովության հիմքով սոցիալական աջակցություն տրամադրելու համար</w:t>
      </w:r>
      <w:r w:rsidRPr="0011023F">
        <w:rPr>
          <w:b/>
        </w:rPr>
        <w:t xml:space="preserve"> </w:t>
      </w:r>
      <w:r w:rsidRPr="0011023F">
        <w:t>դիմող ընտանիքի անդամների համաձայնությունն ստանալու համար որպես ստորագրություն կիրառվում է ազգային նույնականացման հարթակի սահմանած եղանակներից որևէ մեկը, իսկ դրա անհնարինության դեպքում՝ Գնահատման համակարգում գեներացված համաձայնագիրն՝ ըստ ընտանիքի 18 տարեկանը լրացած անդամների ցուցակի, ստորագրում են ընտանիքի 18 տարեկանը լրացած անդամները, որը ներբեռնվում է Գնահատման համակարգ</w:t>
      </w:r>
      <w:r w:rsidR="002E425F" w:rsidRPr="0011023F">
        <w:t>։ Դիմումը համարվում է ընդունված սույն որոշմամբ սահմանված բոլոր տվյալները և փաստաթղթերը ներկայացնելու օրը։</w:t>
      </w:r>
    </w:p>
    <w:p w14:paraId="378B62C0" w14:textId="15461745"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Գնահատման համակարգում համաձայնագրի ներառումից հետո ընտանիքի բոլոր անդամների (այդ թվում՝ մինչև 18 տարեկան անձանց) տվյալներն ստացվում են հարակից շտեմարաններից առցանց, ինքնաշխատ, իրական ժամանակի ռեժիմով կամ դիմողի կողմից ներկայացվում են թղթային տարբերակով (սույն հավելվածի</w:t>
      </w:r>
      <w:r w:rsidR="00DA6405" w:rsidRPr="0011023F">
        <w:t xml:space="preserve"> 4</w:t>
      </w:r>
      <w:r w:rsidR="00E654D6" w:rsidRPr="00C53C07">
        <w:t>3</w:t>
      </w:r>
      <w:r w:rsidRPr="0011023F">
        <w:t>-րդ կետով նախատեսված տեղեկանքները)՝ դրանց գունավոր լուսապատճենները ներբեռնելու միջոցով։</w:t>
      </w:r>
    </w:p>
    <w:p w14:paraId="79583850"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709"/>
          <w:tab w:val="left" w:pos="993"/>
        </w:tabs>
        <w:spacing w:after="0" w:line="360" w:lineRule="auto"/>
        <w:ind w:left="0" w:firstLine="375"/>
        <w:jc w:val="both"/>
      </w:pPr>
      <w:r w:rsidRPr="0011023F">
        <w:t>Դիմողի կողմից ներկայացված և առցանց ստացված բոլոր տվյալները ներառվում են դիմողի ընտանիքի էլեկտրոնային սոցիալական գործում (այսուհետ՝ Սոցիալական գործ)՝ համաձայն N 3 ձևի։ Սոցիալական գործն ստեղծվում է միայն էլեկտրոնային տարբերակով։</w:t>
      </w:r>
    </w:p>
    <w:p w14:paraId="487549BA" w14:textId="77777777"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Ընտանիքի անապահովության գնահատման ժամանակ կիրառվող բնութագրիչները ձևավորվում են դրանք հավաստող տվյալները ներառելու միջոցով։ </w:t>
      </w:r>
    </w:p>
    <w:p w14:paraId="2C3C70BE" w14:textId="6DC086D1" w:rsidR="007A34C7" w:rsidRPr="0011023F" w:rsidRDefault="00B45049" w:rsidP="00E654D6">
      <w:pPr>
        <w:numPr>
          <w:ilvl w:val="0"/>
          <w:numId w:val="1"/>
        </w:numPr>
        <w:pBdr>
          <w:top w:val="nil"/>
          <w:left w:val="nil"/>
          <w:bottom w:val="nil"/>
          <w:right w:val="nil"/>
          <w:between w:val="nil"/>
        </w:pBdr>
        <w:shd w:val="clear" w:color="auto" w:fill="FFFFFF"/>
        <w:tabs>
          <w:tab w:val="left" w:pos="90"/>
          <w:tab w:val="left" w:pos="567"/>
        </w:tabs>
        <w:spacing w:after="0" w:line="360" w:lineRule="auto"/>
        <w:ind w:left="0" w:firstLine="360"/>
        <w:jc w:val="both"/>
      </w:pPr>
      <w:r w:rsidRPr="0011023F">
        <w:t xml:space="preserve"> Ընտանիքի անապահովության գնահատման համար դիմումի ներկայացումից հետո ընտանիքի անապահովության գնահատումն իրականացվում է յուրաքանչյուր ամիս՝ 12 ամիսների համար, եթե ընտանիքի մեկ հաշվարկային անդամի ամսական եկամուտը ցածր է ՆՊԶ-ի արժեքի 160 տոկոսից, սույն հավելվածով սահմանված որևէ բացառող գործոն առկա չէ, իսկ </w:t>
      </w:r>
      <w:r w:rsidR="00D43188" w:rsidRPr="0011023F">
        <w:t>տ</w:t>
      </w:r>
      <w:r w:rsidRPr="0011023F">
        <w:t xml:space="preserve">նայց </w:t>
      </w:r>
      <w:r w:rsidRPr="0011023F">
        <w:lastRenderedPageBreak/>
        <w:t xml:space="preserve">կատարելու դեպքում, կեցության պայմանների ուսումնասիրության արդյունքը 1 է։ </w:t>
      </w:r>
      <w:r w:rsidR="00DC7909" w:rsidRPr="0011023F">
        <w:t xml:space="preserve">Ընտանիքի անապահովության </w:t>
      </w:r>
      <w:r w:rsidR="000F7004" w:rsidRPr="0011023F">
        <w:t xml:space="preserve">գնահատումն երկրորդ ամսվանից սկսած </w:t>
      </w:r>
      <w:r w:rsidR="00DC7909" w:rsidRPr="0011023F">
        <w:t>իրական</w:t>
      </w:r>
      <w:r w:rsidR="00986E62" w:rsidRPr="0011023F">
        <w:t>ա</w:t>
      </w:r>
      <w:r w:rsidR="00DC7909" w:rsidRPr="0011023F">
        <w:t xml:space="preserve">ցվում է </w:t>
      </w:r>
      <w:r w:rsidR="008A25CC" w:rsidRPr="0011023F">
        <w:t>յուրա</w:t>
      </w:r>
      <w:r w:rsidR="00DC7909" w:rsidRPr="0011023F">
        <w:t xml:space="preserve">քանչյոր ամսվա </w:t>
      </w:r>
      <w:r w:rsidR="004336D8" w:rsidRPr="0011023F">
        <w:t xml:space="preserve">վերջին </w:t>
      </w:r>
      <w:r w:rsidR="00DC7909" w:rsidRPr="0011023F">
        <w:t>օրվա դրությամբ</w:t>
      </w:r>
      <w:r w:rsidR="008A25CC" w:rsidRPr="0011023F">
        <w:t xml:space="preserve"> առկա տվյալների հիման վրա</w:t>
      </w:r>
      <w:r w:rsidR="00DC7909" w:rsidRPr="0011023F">
        <w:t>։</w:t>
      </w:r>
    </w:p>
    <w:p w14:paraId="547F3098" w14:textId="33D12F55" w:rsidR="005E0707" w:rsidRPr="0011023F" w:rsidRDefault="00DC7909" w:rsidP="00025EDD">
      <w:pPr>
        <w:numPr>
          <w:ilvl w:val="0"/>
          <w:numId w:val="1"/>
        </w:numPr>
        <w:pBdr>
          <w:top w:val="nil"/>
          <w:left w:val="nil"/>
          <w:bottom w:val="nil"/>
          <w:right w:val="nil"/>
          <w:between w:val="nil"/>
        </w:pBdr>
        <w:shd w:val="clear" w:color="auto" w:fill="FFFFFF"/>
        <w:tabs>
          <w:tab w:val="left" w:pos="90"/>
          <w:tab w:val="left" w:pos="567"/>
        </w:tabs>
        <w:spacing w:after="0" w:line="360" w:lineRule="auto"/>
        <w:ind w:left="0" w:firstLine="450"/>
        <w:jc w:val="both"/>
      </w:pPr>
      <w:r w:rsidRPr="0011023F">
        <w:t xml:space="preserve"> </w:t>
      </w:r>
      <w:r w:rsidR="00B45049" w:rsidRPr="0011023F">
        <w:t>Ընտանիքի անապահովության գնահատումը մերժվում է և ընտանիքին անապահով ճանաչելու համար պետք է ներկայացնել նոր դիմում՝ սույն հավելվածով սահմանված կարգով, եթե՝</w:t>
      </w:r>
      <w:r w:rsidR="005D7E75" w:rsidRPr="0011023F">
        <w:t xml:space="preserve"> </w:t>
      </w:r>
      <w:r w:rsidR="00B45049" w:rsidRPr="0011023F">
        <w:t xml:space="preserve">դիմումը, դիմումում ներկայացված տվյալները կամ փաստաթղթերը չեն համապատասխանում </w:t>
      </w:r>
      <w:r w:rsidR="002B1585" w:rsidRPr="0011023F">
        <w:t>սույն որոշմամբ</w:t>
      </w:r>
      <w:r w:rsidR="00B45049" w:rsidRPr="0011023F">
        <w:t xml:space="preserve"> սահմանված պահանջներին, հավաստի չեն կամ կեղծ են։</w:t>
      </w:r>
    </w:p>
    <w:p w14:paraId="2E7808AB" w14:textId="77777777" w:rsidR="005E0707" w:rsidRPr="0011023F" w:rsidRDefault="00B45049" w:rsidP="002F744A">
      <w:pPr>
        <w:numPr>
          <w:ilvl w:val="0"/>
          <w:numId w:val="1"/>
        </w:numPr>
        <w:pBdr>
          <w:top w:val="nil"/>
          <w:left w:val="nil"/>
          <w:bottom w:val="nil"/>
          <w:right w:val="nil"/>
          <w:between w:val="nil"/>
        </w:pBdr>
        <w:shd w:val="clear" w:color="auto" w:fill="FFFFFF"/>
        <w:tabs>
          <w:tab w:val="left" w:pos="709"/>
          <w:tab w:val="left" w:pos="993"/>
        </w:tabs>
        <w:spacing w:after="0" w:line="360" w:lineRule="auto"/>
        <w:ind w:left="0" w:firstLine="426"/>
        <w:jc w:val="both"/>
      </w:pPr>
      <w:r w:rsidRPr="0011023F">
        <w:t>Ընտանիքի անապահովության գնահատումը դադարեցվում է և ընտանիքին անապահով ճանաչելու համար պետք է ներկայացնել նոր դիմում՝ սույն հավելվածով սահմանված կարգով, եթե՝</w:t>
      </w:r>
    </w:p>
    <w:p w14:paraId="4DF14C9B" w14:textId="77777777" w:rsidR="005E0707" w:rsidRPr="0011023F" w:rsidRDefault="00B45049" w:rsidP="002F744A">
      <w:pPr>
        <w:numPr>
          <w:ilvl w:val="0"/>
          <w:numId w:val="25"/>
        </w:numPr>
        <w:pBdr>
          <w:top w:val="nil"/>
          <w:left w:val="nil"/>
          <w:bottom w:val="nil"/>
          <w:right w:val="nil"/>
          <w:between w:val="nil"/>
        </w:pBdr>
        <w:shd w:val="clear" w:color="auto" w:fill="FFFFFF"/>
        <w:tabs>
          <w:tab w:val="left" w:pos="90"/>
        </w:tabs>
        <w:spacing w:after="0" w:line="360" w:lineRule="auto"/>
        <w:ind w:left="0" w:firstLine="426"/>
        <w:jc w:val="both"/>
      </w:pPr>
      <w:r w:rsidRPr="0011023F">
        <w:t>ընտանիքի անապահովության գնահատման համար դիմումի ներկայացումից անցել է 12 ամիս, կամ</w:t>
      </w:r>
    </w:p>
    <w:p w14:paraId="3D14B0E6" w14:textId="77777777" w:rsidR="005E0707" w:rsidRPr="0011023F" w:rsidRDefault="00B45049" w:rsidP="002F744A">
      <w:pPr>
        <w:numPr>
          <w:ilvl w:val="0"/>
          <w:numId w:val="25"/>
        </w:numPr>
        <w:pBdr>
          <w:top w:val="nil"/>
          <w:left w:val="nil"/>
          <w:bottom w:val="nil"/>
          <w:right w:val="nil"/>
          <w:between w:val="nil"/>
        </w:pBdr>
        <w:shd w:val="clear" w:color="auto" w:fill="FFFFFF"/>
        <w:tabs>
          <w:tab w:val="left" w:pos="90"/>
        </w:tabs>
        <w:spacing w:after="0" w:line="360" w:lineRule="auto"/>
        <w:ind w:left="0" w:firstLine="426"/>
        <w:jc w:val="both"/>
      </w:pPr>
      <w:r w:rsidRPr="0011023F">
        <w:t>ընտանիքի բնակության վայրի փոփոխության կամ ընտանիքում չափահաս անձանց թվի ավելացման (ներառյալ երեխայի չափահաս դառնալու հիմքով) դեպքում, կամ</w:t>
      </w:r>
    </w:p>
    <w:p w14:paraId="5DD3322F" w14:textId="71719966" w:rsidR="005E0707" w:rsidRPr="0011023F" w:rsidRDefault="00B45049" w:rsidP="002F744A">
      <w:pPr>
        <w:numPr>
          <w:ilvl w:val="0"/>
          <w:numId w:val="25"/>
        </w:numPr>
        <w:pBdr>
          <w:top w:val="nil"/>
          <w:left w:val="nil"/>
          <w:bottom w:val="nil"/>
          <w:right w:val="nil"/>
          <w:between w:val="nil"/>
        </w:pBdr>
        <w:shd w:val="clear" w:color="auto" w:fill="FFFFFF"/>
        <w:tabs>
          <w:tab w:val="left" w:pos="90"/>
        </w:tabs>
        <w:spacing w:after="0" w:line="360" w:lineRule="auto"/>
        <w:ind w:left="0" w:firstLine="426"/>
        <w:jc w:val="both"/>
      </w:pPr>
      <w:r w:rsidRPr="0011023F">
        <w:t xml:space="preserve">ընտանիքի անապահովության գնահատման համար ներկայացված </w:t>
      </w:r>
      <w:r w:rsidR="00D47FC1" w:rsidRPr="0011023F">
        <w:t xml:space="preserve">անհրաժեշտ </w:t>
      </w:r>
      <w:r w:rsidRPr="0011023F">
        <w:t>տեղեկության փոփոխության մասին սահմանված ժամկետում չտեղեկացնելու դեպքում, կամ</w:t>
      </w:r>
    </w:p>
    <w:p w14:paraId="3D69A566" w14:textId="77777777" w:rsidR="00D47FC1" w:rsidRPr="0011023F" w:rsidRDefault="00B45049" w:rsidP="002F744A">
      <w:pPr>
        <w:numPr>
          <w:ilvl w:val="0"/>
          <w:numId w:val="25"/>
        </w:numPr>
        <w:pBdr>
          <w:top w:val="nil"/>
          <w:left w:val="nil"/>
          <w:bottom w:val="nil"/>
          <w:right w:val="nil"/>
          <w:between w:val="nil"/>
        </w:pBdr>
        <w:shd w:val="clear" w:color="auto" w:fill="FFFFFF"/>
        <w:tabs>
          <w:tab w:val="left" w:pos="90"/>
        </w:tabs>
        <w:spacing w:after="0" w:line="360" w:lineRule="auto"/>
        <w:ind w:left="0" w:firstLine="426"/>
        <w:jc w:val="both"/>
      </w:pPr>
      <w:r w:rsidRPr="0011023F">
        <w:t>ընտանիքի մեկ հաշվարկային անդամի ամսական եկամուտը գերազանցում է ՆՊԶ-ի արժեքի 160 տոկոսը</w:t>
      </w:r>
      <w:r w:rsidR="00DC7909" w:rsidRPr="0011023F">
        <w:t xml:space="preserve"> կամ ընտանիքի անապահովության աստիճանը 0 է</w:t>
      </w:r>
      <w:r w:rsidR="00D47FC1" w:rsidRPr="0011023F">
        <w:t>, կամ</w:t>
      </w:r>
    </w:p>
    <w:p w14:paraId="0A390B9F" w14:textId="7B11B015" w:rsidR="005E0707" w:rsidRPr="0011023F" w:rsidRDefault="00D47FC1" w:rsidP="002F744A">
      <w:pPr>
        <w:numPr>
          <w:ilvl w:val="0"/>
          <w:numId w:val="25"/>
        </w:numPr>
        <w:pBdr>
          <w:top w:val="nil"/>
          <w:left w:val="nil"/>
          <w:bottom w:val="nil"/>
          <w:right w:val="nil"/>
          <w:between w:val="nil"/>
        </w:pBdr>
        <w:shd w:val="clear" w:color="auto" w:fill="FFFFFF"/>
        <w:tabs>
          <w:tab w:val="left" w:pos="90"/>
        </w:tabs>
        <w:spacing w:after="0" w:line="360" w:lineRule="auto"/>
        <w:ind w:left="0" w:firstLine="426"/>
        <w:jc w:val="both"/>
      </w:pPr>
      <w:r w:rsidRPr="0011023F">
        <w:rPr>
          <w:shd w:val="clear" w:color="auto" w:fill="FFFFFF"/>
        </w:rPr>
        <w:t>ներկայացված տվյալները կամ փաստաթղթերը հավաստի չեն կամ կեղծ են։</w:t>
      </w:r>
    </w:p>
    <w:p w14:paraId="497F7E5F" w14:textId="6C93700F"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Ընտանիքի անապահովության գնահատումը դադարեցվում է սույն հավելվածի</w:t>
      </w:r>
      <w:r w:rsidR="009D4C01">
        <w:t xml:space="preserve"> 22</w:t>
      </w:r>
      <w:r w:rsidRPr="0011023F">
        <w:t xml:space="preserve">-րդ կետով նախատեսված հանգամանքի բացահայտման </w:t>
      </w:r>
      <w:r w:rsidR="00222A2D" w:rsidRPr="0011023F">
        <w:t>ամսվան հաջորդող ամսվա 1-ից</w:t>
      </w:r>
      <w:r w:rsidRPr="0011023F">
        <w:t>։</w:t>
      </w:r>
    </w:p>
    <w:p w14:paraId="3B1FD169" w14:textId="56A8CF1F"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Ընտանիքի անապահովության գնահատման համար ներկայացված տեղեկության փոփոխության դեպքում Դիմողը պարտավոր է 15 օրվա ընթացքում դրա մասին անհատական օգտահաշվի միջոցով տեղեկացնել Ծառայությանը և կատարել անհրաժեշտ փոփոխություններ դիմումում։</w:t>
      </w:r>
    </w:p>
    <w:p w14:paraId="10A1736E" w14:textId="77777777" w:rsidR="00D02762"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Ընտանիքի կազմը որոշվում է Դիմողի անհատական օգտահաշվում դիմումում լրացված տվյալների հիման վրա, որոնք ստուգվում են բնակչության պետական ռեգիստրում առկա տվյալներով:</w:t>
      </w:r>
    </w:p>
    <w:p w14:paraId="06C33384" w14:textId="6B8216D2" w:rsidR="00D02762" w:rsidRPr="0011023F" w:rsidRDefault="00D02762" w:rsidP="00D02762">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lastRenderedPageBreak/>
        <w:t xml:space="preserve"> Ընտանիքի անապահովության գնահատման ժամանակ ընտանիքի կազմում չեն դիտարկվում հետևյալ անդամները՝</w:t>
      </w:r>
      <w:r w:rsidR="00DA21BB" w:rsidRPr="0011023F">
        <w:t xml:space="preserve"> անկախ բնակչության պետական ռեգիստրում հաշվառված լինելու հանգամանքից՝</w:t>
      </w:r>
      <w:r w:rsidRPr="0011023F">
        <w:t xml:space="preserve"> </w:t>
      </w:r>
    </w:p>
    <w:p w14:paraId="099BFA0A" w14:textId="77777777" w:rsidR="00D02762" w:rsidRPr="0011023F" w:rsidRDefault="00D02762" w:rsidP="00D02762">
      <w:pPr>
        <w:numPr>
          <w:ilvl w:val="1"/>
          <w:numId w:val="38"/>
        </w:numPr>
        <w:pBdr>
          <w:top w:val="nil"/>
          <w:left w:val="nil"/>
          <w:bottom w:val="nil"/>
          <w:right w:val="nil"/>
          <w:between w:val="nil"/>
        </w:pBdr>
        <w:shd w:val="clear" w:color="auto" w:fill="FFFFFF"/>
        <w:tabs>
          <w:tab w:val="left" w:pos="90"/>
        </w:tabs>
        <w:spacing w:after="0" w:line="360" w:lineRule="auto"/>
        <w:ind w:left="0" w:firstLine="426"/>
        <w:jc w:val="both"/>
      </w:pPr>
      <w:r w:rsidRPr="0011023F">
        <w:t>կալանավորված կամ հետախուզման մեջ գտնվող կամ քրեակատարողական հիմնարկում պատիժը կրող անձինք.</w:t>
      </w:r>
    </w:p>
    <w:p w14:paraId="3FD4161E" w14:textId="77777777" w:rsidR="00D02762" w:rsidRPr="0011023F" w:rsidRDefault="00D02762" w:rsidP="00D02762">
      <w:pPr>
        <w:numPr>
          <w:ilvl w:val="1"/>
          <w:numId w:val="38"/>
        </w:numPr>
        <w:pBdr>
          <w:top w:val="nil"/>
          <w:left w:val="nil"/>
          <w:bottom w:val="nil"/>
          <w:right w:val="nil"/>
          <w:between w:val="nil"/>
        </w:pBdr>
        <w:shd w:val="clear" w:color="auto" w:fill="FFFFFF"/>
        <w:tabs>
          <w:tab w:val="left" w:pos="90"/>
        </w:tabs>
        <w:spacing w:after="0" w:line="360" w:lineRule="auto"/>
        <w:ind w:left="0" w:firstLine="426"/>
        <w:jc w:val="both"/>
      </w:pPr>
      <w:r w:rsidRPr="0011023F">
        <w:t>պարտադիր զինվորական ծառայության զորակոչված շարքային կազմի ժամկետային զինծառայողները.</w:t>
      </w:r>
    </w:p>
    <w:p w14:paraId="4661577D" w14:textId="77777777" w:rsidR="00D02762" w:rsidRPr="0011023F" w:rsidRDefault="00D02762" w:rsidP="00D02762">
      <w:pPr>
        <w:numPr>
          <w:ilvl w:val="1"/>
          <w:numId w:val="38"/>
        </w:numPr>
        <w:pBdr>
          <w:top w:val="nil"/>
          <w:left w:val="nil"/>
          <w:bottom w:val="nil"/>
          <w:right w:val="nil"/>
          <w:between w:val="nil"/>
        </w:pBdr>
        <w:shd w:val="clear" w:color="auto" w:fill="FFFFFF"/>
        <w:tabs>
          <w:tab w:val="left" w:pos="90"/>
        </w:tabs>
        <w:spacing w:after="0" w:line="360" w:lineRule="auto"/>
        <w:ind w:left="0" w:firstLine="426"/>
        <w:jc w:val="both"/>
      </w:pPr>
      <w:r w:rsidRPr="0011023F">
        <w:t>ռազմաուսումնական հաստատություններում զորանոցային պայմաններում սովորող կուրսանտները.</w:t>
      </w:r>
    </w:p>
    <w:p w14:paraId="1F66210B" w14:textId="77777777" w:rsidR="00D02762" w:rsidRPr="0011023F" w:rsidRDefault="00D02762" w:rsidP="00D02762">
      <w:pPr>
        <w:numPr>
          <w:ilvl w:val="1"/>
          <w:numId w:val="38"/>
        </w:numPr>
        <w:pBdr>
          <w:top w:val="nil"/>
          <w:left w:val="nil"/>
          <w:bottom w:val="nil"/>
          <w:right w:val="nil"/>
          <w:between w:val="nil"/>
        </w:pBdr>
        <w:shd w:val="clear" w:color="auto" w:fill="FFFFFF"/>
        <w:tabs>
          <w:tab w:val="left" w:pos="90"/>
        </w:tabs>
        <w:spacing w:after="0" w:line="360" w:lineRule="auto"/>
        <w:ind w:left="0" w:firstLine="426"/>
        <w:jc w:val="both"/>
      </w:pPr>
      <w:r w:rsidRPr="0011023F">
        <w:t>բնակչության սոցիալական պաշտպանության հաստատությունում կամ համայնքային փոքր տանը կամ այլ հաստատություններում շուրջօրյա խնամք ստացող  շահառուները.</w:t>
      </w:r>
    </w:p>
    <w:p w14:paraId="2C0E532D" w14:textId="77777777" w:rsidR="00D02762" w:rsidRPr="0011023F" w:rsidRDefault="00D02762" w:rsidP="00D02762">
      <w:pPr>
        <w:numPr>
          <w:ilvl w:val="1"/>
          <w:numId w:val="38"/>
        </w:numPr>
        <w:pBdr>
          <w:top w:val="nil"/>
          <w:left w:val="nil"/>
          <w:bottom w:val="nil"/>
          <w:right w:val="nil"/>
          <w:between w:val="nil"/>
        </w:pBdr>
        <w:shd w:val="clear" w:color="auto" w:fill="FFFFFF"/>
        <w:tabs>
          <w:tab w:val="left" w:pos="90"/>
        </w:tabs>
        <w:spacing w:after="0" w:line="360" w:lineRule="auto"/>
        <w:ind w:left="0" w:firstLine="426"/>
        <w:jc w:val="both"/>
      </w:pPr>
      <w:r w:rsidRPr="0011023F">
        <w:t>Հայաստանի Հանրապետության տարածքից դուրս գտնվող անձը</w:t>
      </w:r>
      <w:r w:rsidRPr="0011023F">
        <w:rPr>
          <w:rFonts w:ascii="Cambria Math" w:eastAsia="Cambria Math" w:hAnsi="Cambria Math" w:cs="Cambria Math"/>
        </w:rPr>
        <w:t>․</w:t>
      </w:r>
    </w:p>
    <w:p w14:paraId="3C99B752" w14:textId="74FE663C" w:rsidR="00D02762" w:rsidRPr="0011023F" w:rsidRDefault="00D02762" w:rsidP="00D02762">
      <w:pPr>
        <w:numPr>
          <w:ilvl w:val="1"/>
          <w:numId w:val="38"/>
        </w:numPr>
        <w:pBdr>
          <w:top w:val="nil"/>
          <w:left w:val="nil"/>
          <w:bottom w:val="nil"/>
          <w:right w:val="nil"/>
          <w:between w:val="nil"/>
        </w:pBdr>
        <w:shd w:val="clear" w:color="auto" w:fill="FFFFFF"/>
        <w:tabs>
          <w:tab w:val="left" w:pos="90"/>
        </w:tabs>
        <w:spacing w:after="0" w:line="360" w:lineRule="auto"/>
        <w:ind w:left="0" w:firstLine="426"/>
        <w:jc w:val="both"/>
      </w:pPr>
      <w:r w:rsidRPr="0011023F">
        <w:t>ռազմական գործողությունների հետևանքով անհայտ կորած, ինչպես նաև գերեվարված զինծառայողները և քաղաքացիական անձինք</w:t>
      </w:r>
      <w:r w:rsidR="00BE2EE7" w:rsidRPr="0011023F">
        <w:rPr>
          <w:rFonts w:eastAsia="Cambria Math" w:cs="Cambria Math"/>
        </w:rPr>
        <w:t>:</w:t>
      </w:r>
    </w:p>
    <w:p w14:paraId="569B1BC1" w14:textId="7F800214" w:rsidR="005E0707" w:rsidRPr="0011023F" w:rsidRDefault="00B45049" w:rsidP="00025EDD">
      <w:pPr>
        <w:numPr>
          <w:ilvl w:val="0"/>
          <w:numId w:val="1"/>
        </w:numPr>
        <w:pBdr>
          <w:top w:val="nil"/>
          <w:left w:val="nil"/>
          <w:bottom w:val="nil"/>
          <w:right w:val="nil"/>
          <w:between w:val="nil"/>
        </w:pBdr>
        <w:shd w:val="clear" w:color="auto" w:fill="FFFFFF"/>
        <w:tabs>
          <w:tab w:val="left" w:pos="90"/>
          <w:tab w:val="left" w:pos="990"/>
        </w:tabs>
        <w:spacing w:after="0" w:line="360" w:lineRule="auto"/>
        <w:ind w:left="0" w:firstLine="375"/>
        <w:jc w:val="both"/>
      </w:pPr>
      <w:r w:rsidRPr="0011023F">
        <w:t xml:space="preserve">Եթե բնակչության պետական ռեգիստրում </w:t>
      </w:r>
    </w:p>
    <w:p w14:paraId="404B2293" w14:textId="6101880D" w:rsidR="00D94F10" w:rsidRPr="0011023F" w:rsidRDefault="00D94F10" w:rsidP="00025EDD">
      <w:pPr>
        <w:pStyle w:val="ListParagraph"/>
        <w:numPr>
          <w:ilvl w:val="0"/>
          <w:numId w:val="51"/>
        </w:numPr>
        <w:pBdr>
          <w:top w:val="nil"/>
          <w:left w:val="nil"/>
          <w:bottom w:val="nil"/>
          <w:right w:val="nil"/>
          <w:between w:val="nil"/>
        </w:pBdr>
        <w:shd w:val="clear" w:color="auto" w:fill="FFFFFF"/>
        <w:tabs>
          <w:tab w:val="left" w:pos="90"/>
        </w:tabs>
        <w:spacing w:after="0" w:line="360" w:lineRule="auto"/>
        <w:ind w:left="0" w:firstLine="374"/>
        <w:jc w:val="both"/>
      </w:pPr>
      <w:r w:rsidRPr="0011023F">
        <w:t>ընտանիքի բոլոր չափահաս անդամները նշված հասցեում հաշվառված են ոստիկանի զեկուցագրի հիման վրա և</w:t>
      </w:r>
      <w:r w:rsidR="0067092A" w:rsidRPr="0011023F">
        <w:t xml:space="preserve"> </w:t>
      </w:r>
      <w:r w:rsidR="00B45049" w:rsidRPr="0011023F">
        <w:t xml:space="preserve">առկա են հաշվառված այլ անձինք, ապա Գնահատման համակարգի միջոցով առցանց հարցում է ուղարկվում </w:t>
      </w:r>
      <w:r w:rsidR="00585AF5" w:rsidRPr="0011023F">
        <w:t xml:space="preserve">Հայաստանի Հանրապետության </w:t>
      </w:r>
      <w:r w:rsidR="00B45049" w:rsidRPr="0011023F">
        <w:t>ներքին գործերի նախարարության ոստիկանությանը</w:t>
      </w:r>
      <w:r w:rsidR="00585AF5" w:rsidRPr="0011023F">
        <w:t xml:space="preserve"> (այսուհետ՝ ոստիկանություն)</w:t>
      </w:r>
      <w:r w:rsidR="00B45049" w:rsidRPr="0011023F">
        <w:t>՝ ընտանիքի փաստացի կազմը հաստատելու կամ մերժելու համար</w:t>
      </w:r>
      <w:r w:rsidR="00B45049" w:rsidRPr="0011023F">
        <w:rPr>
          <w:rFonts w:ascii="Cambria Math" w:eastAsia="MS Mincho" w:hAnsi="Cambria Math" w:cs="Cambria Math"/>
        </w:rPr>
        <w:t>․</w:t>
      </w:r>
    </w:p>
    <w:p w14:paraId="709E39A4" w14:textId="6892FBA3" w:rsidR="00D94F10" w:rsidRPr="0011023F" w:rsidRDefault="00D94F10" w:rsidP="00025EDD">
      <w:pPr>
        <w:pStyle w:val="ListParagraph"/>
        <w:numPr>
          <w:ilvl w:val="0"/>
          <w:numId w:val="51"/>
        </w:numPr>
        <w:spacing w:after="0" w:line="360" w:lineRule="auto"/>
        <w:ind w:left="0" w:firstLine="374"/>
        <w:jc w:val="both"/>
      </w:pPr>
      <w:r w:rsidRPr="0011023F">
        <w:t xml:space="preserve">ընտանիքի բոլոր չափահաս անդամները նշված հասցեում հաշվառված են ոստիկանի զեկուցագրի հիման վրա և </w:t>
      </w:r>
      <w:r w:rsidR="00B45049" w:rsidRPr="0011023F">
        <w:t xml:space="preserve">առկա </w:t>
      </w:r>
      <w:r w:rsidR="00DA21BB" w:rsidRPr="0011023F">
        <w:t>չեն</w:t>
      </w:r>
      <w:r w:rsidR="00B45049" w:rsidRPr="0011023F">
        <w:t xml:space="preserve"> հաշվառված այլ անձինք, </w:t>
      </w:r>
      <w:r w:rsidR="00DA21BB" w:rsidRPr="0011023F">
        <w:t>սակայն ընտանիքի անդամներից որևէ մեկի համար առկա է օրենքով սահմանված կարգով գրանցված ամուսնություն, ապա առցանց հարցում է ուղարկվում ոստիկանությանը՝ ընտանիքի փաստացի կազմը հաստատելու կամ մերժելու համար</w:t>
      </w:r>
      <w:r w:rsidR="00DA21BB" w:rsidRPr="0011023F">
        <w:rPr>
          <w:rFonts w:ascii="Cambria Math" w:eastAsia="MS Mincho" w:hAnsi="Cambria Math" w:cs="Cambria Math"/>
        </w:rPr>
        <w:t>․</w:t>
      </w:r>
    </w:p>
    <w:p w14:paraId="2338F697" w14:textId="4D777F68" w:rsidR="0067092A" w:rsidRPr="0011023F" w:rsidRDefault="00B45049" w:rsidP="00025EDD">
      <w:pPr>
        <w:pStyle w:val="ListParagraph"/>
        <w:numPr>
          <w:ilvl w:val="0"/>
          <w:numId w:val="51"/>
        </w:numPr>
        <w:pBdr>
          <w:top w:val="nil"/>
          <w:left w:val="nil"/>
          <w:bottom w:val="nil"/>
          <w:right w:val="nil"/>
          <w:between w:val="nil"/>
        </w:pBdr>
        <w:shd w:val="clear" w:color="auto" w:fill="FFFFFF"/>
        <w:tabs>
          <w:tab w:val="left" w:pos="90"/>
          <w:tab w:val="left" w:pos="709"/>
          <w:tab w:val="left" w:pos="851"/>
          <w:tab w:val="left" w:pos="993"/>
        </w:tabs>
        <w:spacing w:after="0" w:line="360" w:lineRule="auto"/>
        <w:ind w:left="0" w:firstLine="374"/>
        <w:jc w:val="both"/>
      </w:pPr>
      <w:r w:rsidRPr="0011023F">
        <w:t>ընտանիքի չափահաս անդամներից առնվազն մեկը հաշվառված է նշված հասցեում սեփականության իրավունքի կամ սեփականատիրոջ համաձայնության հիման վրա և այդ հասցեում առկա են բնակչության պետական ռեգիստրում հաշվառված այլ անձինք</w:t>
      </w:r>
      <w:r w:rsidR="00D94F10" w:rsidRPr="0011023F">
        <w:t>,</w:t>
      </w:r>
      <w:r w:rsidRPr="0011023F">
        <w:t xml:space="preserve"> ապա անապահովության գնահատման դիմումը մերժվում է</w:t>
      </w:r>
      <w:r w:rsidR="00D94F10" w:rsidRPr="00C53C07">
        <w:t>.</w:t>
      </w:r>
    </w:p>
    <w:p w14:paraId="54405631" w14:textId="4E9841C0" w:rsidR="0067092A" w:rsidRPr="0011023F" w:rsidRDefault="00B45049" w:rsidP="00025EDD">
      <w:pPr>
        <w:pStyle w:val="ListParagraph"/>
        <w:numPr>
          <w:ilvl w:val="0"/>
          <w:numId w:val="51"/>
        </w:numPr>
        <w:pBdr>
          <w:top w:val="nil"/>
          <w:left w:val="nil"/>
          <w:bottom w:val="nil"/>
          <w:right w:val="nil"/>
          <w:between w:val="nil"/>
        </w:pBdr>
        <w:shd w:val="clear" w:color="auto" w:fill="FFFFFF"/>
        <w:tabs>
          <w:tab w:val="left" w:pos="90"/>
          <w:tab w:val="left" w:pos="709"/>
          <w:tab w:val="left" w:pos="851"/>
          <w:tab w:val="left" w:pos="993"/>
        </w:tabs>
        <w:spacing w:after="0" w:line="360" w:lineRule="auto"/>
        <w:ind w:left="0" w:firstLine="374"/>
        <w:jc w:val="both"/>
      </w:pPr>
      <w:r w:rsidRPr="0011023F">
        <w:lastRenderedPageBreak/>
        <w:t xml:space="preserve">ընտանիքի չափահաս անդամներից </w:t>
      </w:r>
      <w:r w:rsidR="0067092A" w:rsidRPr="0011023F">
        <w:t xml:space="preserve">որևէ </w:t>
      </w:r>
      <w:r w:rsidRPr="0011023F">
        <w:t xml:space="preserve">մեկը հաշավառված չէ բնակչության պետական ռեգիստրում նշված հասցեում, սակայն ընտանիքի անդամներից որևէ մեկի ամուսինն է, ապա </w:t>
      </w:r>
      <w:r w:rsidR="00DB3089" w:rsidRPr="0011023F">
        <w:t>անապահովության գնահատման</w:t>
      </w:r>
      <w:r w:rsidRPr="0011023F">
        <w:t xml:space="preserve"> դիմումն ընդունվում է դիմումում նշված կազմով</w:t>
      </w:r>
      <w:r w:rsidRPr="0011023F">
        <w:rPr>
          <w:rFonts w:ascii="Cambria Math" w:eastAsia="Cambria Math" w:hAnsi="Cambria Math" w:cs="Cambria Math"/>
        </w:rPr>
        <w:t>․</w:t>
      </w:r>
    </w:p>
    <w:p w14:paraId="3516A4EB" w14:textId="43C0C62A" w:rsidR="0067092A" w:rsidRPr="0011023F" w:rsidRDefault="00B45049" w:rsidP="00025EDD">
      <w:pPr>
        <w:pStyle w:val="ListParagraph"/>
        <w:numPr>
          <w:ilvl w:val="0"/>
          <w:numId w:val="51"/>
        </w:numPr>
        <w:pBdr>
          <w:top w:val="nil"/>
          <w:left w:val="nil"/>
          <w:bottom w:val="nil"/>
          <w:right w:val="nil"/>
          <w:between w:val="nil"/>
        </w:pBdr>
        <w:shd w:val="clear" w:color="auto" w:fill="FFFFFF"/>
        <w:tabs>
          <w:tab w:val="left" w:pos="90"/>
          <w:tab w:val="left" w:pos="709"/>
          <w:tab w:val="left" w:pos="851"/>
          <w:tab w:val="left" w:pos="993"/>
        </w:tabs>
        <w:spacing w:after="0" w:line="360" w:lineRule="auto"/>
        <w:ind w:left="0" w:firstLine="375"/>
        <w:jc w:val="both"/>
      </w:pPr>
      <w:r w:rsidRPr="0011023F">
        <w:t xml:space="preserve">ընտանիքի անդամները հաշվառված են հանրության գերակա շահ ճանաչված և օտարման ենթակա բնակելի տարածությունում կամ պետական կամ համայնքային ծրագրով կամ աղետի հետևանքով քանդված շենքում կամ շինությունում, սակայն փաստացի բնակվում են այլ հասցեում, ապա ապա առցանց հարցում է ուղարկվում ոստիկանությանը՝ ընտանիքի փաստացի կազմը հաստատելու կամ մերժելու </w:t>
      </w:r>
      <w:r w:rsidR="00D64085" w:rsidRPr="0011023F">
        <w:t>համար</w:t>
      </w:r>
      <w:r w:rsidRPr="0011023F">
        <w:rPr>
          <w:rFonts w:ascii="Cambria Math" w:eastAsia="Cambria Math" w:hAnsi="Cambria Math" w:cs="Cambria Math"/>
        </w:rPr>
        <w:t>․</w:t>
      </w:r>
    </w:p>
    <w:p w14:paraId="3BC90747" w14:textId="054AD55B" w:rsidR="00E92E39" w:rsidRPr="0011023F" w:rsidRDefault="0067092A" w:rsidP="00025EDD">
      <w:pPr>
        <w:pStyle w:val="ListParagraph"/>
        <w:numPr>
          <w:ilvl w:val="0"/>
          <w:numId w:val="51"/>
        </w:numPr>
        <w:pBdr>
          <w:top w:val="nil"/>
          <w:left w:val="nil"/>
          <w:bottom w:val="nil"/>
          <w:right w:val="nil"/>
          <w:between w:val="nil"/>
        </w:pBdr>
        <w:shd w:val="clear" w:color="auto" w:fill="FFFFFF"/>
        <w:tabs>
          <w:tab w:val="left" w:pos="90"/>
          <w:tab w:val="left" w:pos="709"/>
          <w:tab w:val="left" w:pos="851"/>
          <w:tab w:val="left" w:pos="993"/>
        </w:tabs>
        <w:spacing w:after="0" w:line="360" w:lineRule="auto"/>
        <w:ind w:left="0" w:firstLine="375"/>
        <w:jc w:val="both"/>
      </w:pPr>
      <w:r w:rsidRPr="0011023F">
        <w:t xml:space="preserve">առկա </w:t>
      </w:r>
      <w:r w:rsidR="00B45049" w:rsidRPr="0011023F">
        <w:t>տվյալներ</w:t>
      </w:r>
      <w:r w:rsidRPr="0011023F">
        <w:t xml:space="preserve">ը համապատասխանում են </w:t>
      </w:r>
      <w:r w:rsidR="00AF3B8E" w:rsidRPr="0011023F">
        <w:t xml:space="preserve">դիմումով ներկայացված տվյալներին, ապա </w:t>
      </w:r>
      <w:r w:rsidR="00E92E39" w:rsidRPr="0011023F">
        <w:t xml:space="preserve">անապահովության գնահատման </w:t>
      </w:r>
      <w:r w:rsidR="00AF3B8E" w:rsidRPr="0011023F">
        <w:t>դիմումն ընդունվում է դիմումում նշված կազմով</w:t>
      </w:r>
      <w:r w:rsidR="00E92E39" w:rsidRPr="0011023F">
        <w:t>.</w:t>
      </w:r>
    </w:p>
    <w:p w14:paraId="5DB76664" w14:textId="736E4A5E" w:rsidR="00E92E39" w:rsidRPr="0011023F" w:rsidRDefault="00E92E39" w:rsidP="00DB3089">
      <w:pPr>
        <w:pStyle w:val="ListParagraph"/>
        <w:numPr>
          <w:ilvl w:val="0"/>
          <w:numId w:val="51"/>
        </w:numPr>
        <w:pBdr>
          <w:top w:val="nil"/>
          <w:left w:val="nil"/>
          <w:bottom w:val="nil"/>
          <w:right w:val="nil"/>
          <w:between w:val="nil"/>
        </w:pBdr>
        <w:shd w:val="clear" w:color="auto" w:fill="FFFFFF"/>
        <w:tabs>
          <w:tab w:val="left" w:pos="90"/>
          <w:tab w:val="left" w:pos="709"/>
          <w:tab w:val="left" w:pos="851"/>
          <w:tab w:val="left" w:pos="993"/>
        </w:tabs>
        <w:spacing w:after="0" w:line="360" w:lineRule="auto"/>
        <w:ind w:left="0" w:firstLine="375"/>
        <w:jc w:val="both"/>
      </w:pPr>
      <w:r w:rsidRPr="0011023F">
        <w:t>առկա տվյալների և ներկայացված տվյալների միջև առկա են այլ անհամապատասխանություններ, ապա անապահովության գնահատման դիմումը մերժվում է:</w:t>
      </w:r>
    </w:p>
    <w:p w14:paraId="06E1DA0B" w14:textId="1D55EEC8" w:rsidR="005E0707" w:rsidRPr="0011023F" w:rsidRDefault="0067092A" w:rsidP="0046156C">
      <w:pPr>
        <w:numPr>
          <w:ilvl w:val="0"/>
          <w:numId w:val="1"/>
        </w:numPr>
        <w:pBdr>
          <w:top w:val="nil"/>
          <w:left w:val="nil"/>
          <w:bottom w:val="nil"/>
          <w:right w:val="nil"/>
          <w:between w:val="nil"/>
        </w:pBdr>
        <w:shd w:val="clear" w:color="auto" w:fill="FFFFFF"/>
        <w:tabs>
          <w:tab w:val="left" w:pos="90"/>
          <w:tab w:val="left" w:pos="990"/>
        </w:tabs>
        <w:spacing w:after="0" w:line="360" w:lineRule="auto"/>
        <w:ind w:left="0" w:firstLine="450"/>
        <w:jc w:val="both"/>
      </w:pPr>
      <w:r w:rsidRPr="0011023F">
        <w:t>Ո</w:t>
      </w:r>
      <w:r w:rsidR="00B45049" w:rsidRPr="0011023F">
        <w:t>ստիկանությունը սույն հավելվածի</w:t>
      </w:r>
      <w:r w:rsidR="00161B7C" w:rsidRPr="0011023F">
        <w:t xml:space="preserve"> 2</w:t>
      </w:r>
      <w:r w:rsidR="00926DB4">
        <w:t>7</w:t>
      </w:r>
      <w:r w:rsidR="00B45049" w:rsidRPr="0011023F">
        <w:t>-րդ կետում նշված հարցմանը պատասխանում է հինգ աշխատանքային օրվա ընթացքում</w:t>
      </w:r>
      <w:r w:rsidR="00DB3089" w:rsidRPr="0011023F">
        <w:t>: Ընդ որում</w:t>
      </w:r>
      <w:r w:rsidR="00B45049" w:rsidRPr="0011023F">
        <w:t xml:space="preserve"> </w:t>
      </w:r>
    </w:p>
    <w:p w14:paraId="21767A3E" w14:textId="0849639C" w:rsidR="005E0707" w:rsidRPr="0011023F" w:rsidRDefault="00DB3089" w:rsidP="0046156C">
      <w:pPr>
        <w:numPr>
          <w:ilvl w:val="0"/>
          <w:numId w:val="17"/>
        </w:numPr>
        <w:pBdr>
          <w:top w:val="nil"/>
          <w:left w:val="nil"/>
          <w:bottom w:val="nil"/>
          <w:right w:val="nil"/>
          <w:between w:val="nil"/>
        </w:pBdr>
        <w:shd w:val="clear" w:color="auto" w:fill="FFFFFF"/>
        <w:tabs>
          <w:tab w:val="left" w:pos="90"/>
          <w:tab w:val="left" w:pos="993"/>
        </w:tabs>
        <w:spacing w:after="0" w:line="360" w:lineRule="auto"/>
        <w:ind w:left="0" w:firstLine="450"/>
        <w:jc w:val="both"/>
      </w:pPr>
      <w:r w:rsidRPr="0011023F">
        <w:t xml:space="preserve">դիմումով նշված </w:t>
      </w:r>
      <w:r w:rsidR="00B45049" w:rsidRPr="0011023F">
        <w:t xml:space="preserve">կազմը հաստատելու կամ հարցմանը սահմանված ժամկետում չպատասխանելու դեպքում </w:t>
      </w:r>
      <w:r w:rsidRPr="0011023F">
        <w:t>անապահովության գնահատման դիմումն ընդունվում է դիմումում նշված կազմով</w:t>
      </w:r>
      <w:r w:rsidR="00B45049" w:rsidRPr="0011023F">
        <w:t>.</w:t>
      </w:r>
    </w:p>
    <w:p w14:paraId="593C505F" w14:textId="2AD80ABC" w:rsidR="005E0707" w:rsidRPr="0011023F" w:rsidRDefault="00DB3089" w:rsidP="0046156C">
      <w:pPr>
        <w:numPr>
          <w:ilvl w:val="0"/>
          <w:numId w:val="17"/>
        </w:numPr>
        <w:pBdr>
          <w:top w:val="nil"/>
          <w:left w:val="nil"/>
          <w:bottom w:val="nil"/>
          <w:right w:val="nil"/>
          <w:between w:val="nil"/>
        </w:pBdr>
        <w:shd w:val="clear" w:color="auto" w:fill="FFFFFF"/>
        <w:tabs>
          <w:tab w:val="left" w:pos="90"/>
          <w:tab w:val="left" w:pos="993"/>
        </w:tabs>
        <w:spacing w:after="0" w:line="360" w:lineRule="auto"/>
        <w:ind w:left="0" w:firstLine="450"/>
        <w:jc w:val="both"/>
      </w:pPr>
      <w:r w:rsidRPr="0011023F">
        <w:t xml:space="preserve">դիմումով նշված կազմը </w:t>
      </w:r>
      <w:r w:rsidR="00B45049" w:rsidRPr="0011023F">
        <w:t xml:space="preserve">չհաստատելու դեպքում հիմք է ընդունվում ոստիկանության տրամադրած տեղեկատվությունը և </w:t>
      </w:r>
      <w:r w:rsidRPr="0011023F">
        <w:t>անապահովության գնահատման դիմումը մերժվում է</w:t>
      </w:r>
      <w:r w:rsidRPr="0011023F" w:rsidDel="00DB3089">
        <w:t xml:space="preserve"> </w:t>
      </w:r>
      <w:r w:rsidR="00B45049" w:rsidRPr="0011023F">
        <w:t>դիմումում ոչ հավաստի տվյալներ ներկայացնելու հիմքով։</w:t>
      </w:r>
    </w:p>
    <w:p w14:paraId="2985E35D" w14:textId="3EDB0FEA" w:rsidR="005E0707" w:rsidRPr="0011023F" w:rsidRDefault="00B45049" w:rsidP="0046156C">
      <w:pPr>
        <w:numPr>
          <w:ilvl w:val="0"/>
          <w:numId w:val="1"/>
        </w:numPr>
        <w:pBdr>
          <w:top w:val="nil"/>
          <w:left w:val="nil"/>
          <w:bottom w:val="nil"/>
          <w:right w:val="nil"/>
          <w:between w:val="nil"/>
        </w:pBdr>
        <w:shd w:val="clear" w:color="auto" w:fill="FFFFFF"/>
        <w:tabs>
          <w:tab w:val="left" w:pos="90"/>
          <w:tab w:val="left" w:pos="993"/>
        </w:tabs>
        <w:spacing w:after="0" w:line="360" w:lineRule="auto"/>
        <w:ind w:left="0" w:firstLine="450"/>
        <w:jc w:val="both"/>
      </w:pPr>
      <w:r w:rsidRPr="0011023F">
        <w:t>Ընտանիքի անդամի համար կիրառվող սոցիալական խմբերն են`</w:t>
      </w:r>
    </w:p>
    <w:p w14:paraId="107031B7" w14:textId="03371472" w:rsidR="005E0707" w:rsidRPr="0011023F" w:rsidRDefault="00B45049" w:rsidP="0046156C">
      <w:pPr>
        <w:numPr>
          <w:ilvl w:val="1"/>
          <w:numId w:val="20"/>
        </w:numPr>
        <w:pBdr>
          <w:top w:val="nil"/>
          <w:left w:val="nil"/>
          <w:bottom w:val="nil"/>
          <w:right w:val="nil"/>
          <w:between w:val="nil"/>
        </w:pBdr>
        <w:shd w:val="clear" w:color="auto" w:fill="FFFFFF"/>
        <w:tabs>
          <w:tab w:val="left" w:pos="90"/>
        </w:tabs>
        <w:spacing w:after="0" w:line="360" w:lineRule="auto"/>
        <w:ind w:left="0" w:firstLine="450"/>
        <w:jc w:val="both"/>
      </w:pPr>
      <w:r w:rsidRPr="0011023F">
        <w:rPr>
          <w:b/>
        </w:rPr>
        <w:t>խնամառու</w:t>
      </w:r>
      <w:r w:rsidRPr="0011023F">
        <w:t xml:space="preserve">՝ ընտանիքի </w:t>
      </w:r>
      <w:r w:rsidR="00886B22" w:rsidRPr="0011023F">
        <w:rPr>
          <w:shd w:val="clear" w:color="auto" w:fill="FFFFFF"/>
        </w:rPr>
        <w:t>մինչև 18 տարեկան կամ 1-ին կամ 2-րդ խմբի հաշմանդամություն կամ ֆունկցիոնալության ծանր կամ խորը սահմանափակումներ ունեցող կամ 75 և ավելի տարեկան</w:t>
      </w:r>
      <w:r w:rsidR="00886B22" w:rsidRPr="0011023F" w:rsidDel="00886B22">
        <w:t xml:space="preserve"> </w:t>
      </w:r>
      <w:r w:rsidRPr="0011023F">
        <w:t>անձը</w:t>
      </w:r>
      <w:r w:rsidRPr="0011023F">
        <w:rPr>
          <w:rFonts w:ascii="Cambria Math" w:eastAsia="Cambria Math" w:hAnsi="Cambria Math" w:cs="Cambria Math"/>
        </w:rPr>
        <w:t>․</w:t>
      </w:r>
    </w:p>
    <w:p w14:paraId="3B300589" w14:textId="0EA36386" w:rsidR="005E0707" w:rsidRPr="0011023F" w:rsidRDefault="00B45049" w:rsidP="0046156C">
      <w:pPr>
        <w:numPr>
          <w:ilvl w:val="1"/>
          <w:numId w:val="20"/>
        </w:numPr>
        <w:pBdr>
          <w:top w:val="nil"/>
          <w:left w:val="nil"/>
          <w:bottom w:val="nil"/>
          <w:right w:val="nil"/>
          <w:between w:val="nil"/>
        </w:pBdr>
        <w:shd w:val="clear" w:color="auto" w:fill="FFFFFF"/>
        <w:tabs>
          <w:tab w:val="left" w:pos="90"/>
        </w:tabs>
        <w:spacing w:after="0" w:line="360" w:lineRule="auto"/>
        <w:ind w:left="0" w:firstLine="450"/>
        <w:jc w:val="both"/>
      </w:pPr>
      <w:r w:rsidRPr="0011023F">
        <w:rPr>
          <w:b/>
        </w:rPr>
        <w:t xml:space="preserve">աշխատունակ՝ </w:t>
      </w:r>
      <w:r w:rsidR="00886B22" w:rsidRPr="0011023F">
        <w:rPr>
          <w:shd w:val="clear" w:color="auto" w:fill="FFFFFF"/>
        </w:rPr>
        <w:t>18 տարեկանից մինչև 62 տարեկանը ներառյալ 1-ին կամ 2-րդ խմբի հաշմանդամություն կամ ֆունկցիոնալության ծանր կամ խորը սահմանափակումներ չունեցող</w:t>
      </w:r>
      <w:r w:rsidR="00886B22" w:rsidRPr="0011023F" w:rsidDel="00886B22">
        <w:t xml:space="preserve"> </w:t>
      </w:r>
      <w:r w:rsidRPr="0011023F">
        <w:t>անձը</w:t>
      </w:r>
      <w:r w:rsidRPr="0011023F">
        <w:rPr>
          <w:rFonts w:ascii="Cambria Math" w:eastAsia="Cambria Math" w:hAnsi="Cambria Math" w:cs="Cambria Math"/>
        </w:rPr>
        <w:t>․</w:t>
      </w:r>
    </w:p>
    <w:p w14:paraId="3C511A42" w14:textId="4814F5B2" w:rsidR="005E0707" w:rsidRPr="0011023F" w:rsidRDefault="00152A4C" w:rsidP="0046156C">
      <w:pPr>
        <w:numPr>
          <w:ilvl w:val="1"/>
          <w:numId w:val="20"/>
        </w:numPr>
        <w:pBdr>
          <w:top w:val="nil"/>
          <w:left w:val="nil"/>
          <w:bottom w:val="nil"/>
          <w:right w:val="nil"/>
          <w:between w:val="nil"/>
        </w:pBdr>
        <w:shd w:val="clear" w:color="auto" w:fill="FFFFFF"/>
        <w:tabs>
          <w:tab w:val="left" w:pos="90"/>
        </w:tabs>
        <w:spacing w:after="0" w:line="360" w:lineRule="auto"/>
        <w:ind w:left="0" w:firstLine="450"/>
        <w:jc w:val="both"/>
      </w:pPr>
      <w:r w:rsidRPr="0011023F">
        <w:rPr>
          <w:shd w:val="clear" w:color="auto" w:fill="FFFFFF"/>
        </w:rPr>
        <w:t>18 տարեկանից մինչև 22 տարեկանը ներառյալ</w:t>
      </w:r>
      <w:r w:rsidRPr="0011023F" w:rsidDel="00152A4C">
        <w:t xml:space="preserve"> </w:t>
      </w:r>
      <w:r w:rsidR="00B45049" w:rsidRPr="0011023F">
        <w:t>առկա ուսուցմամբ սովորող անձը</w:t>
      </w:r>
      <w:r w:rsidR="00B45049" w:rsidRPr="0011023F">
        <w:rPr>
          <w:rFonts w:ascii="Cambria Math" w:eastAsia="Cambria Math" w:hAnsi="Cambria Math" w:cs="Cambria Math"/>
        </w:rPr>
        <w:t>․</w:t>
      </w:r>
    </w:p>
    <w:p w14:paraId="0E692661" w14:textId="77777777" w:rsidR="005E0707" w:rsidRPr="0011023F" w:rsidRDefault="00B45049" w:rsidP="0046156C">
      <w:pPr>
        <w:numPr>
          <w:ilvl w:val="1"/>
          <w:numId w:val="20"/>
        </w:numPr>
        <w:pBdr>
          <w:top w:val="nil"/>
          <w:left w:val="nil"/>
          <w:bottom w:val="nil"/>
          <w:right w:val="nil"/>
          <w:between w:val="nil"/>
        </w:pBdr>
        <w:shd w:val="clear" w:color="auto" w:fill="FFFFFF"/>
        <w:tabs>
          <w:tab w:val="left" w:pos="90"/>
        </w:tabs>
        <w:spacing w:after="0" w:line="360" w:lineRule="auto"/>
        <w:ind w:left="0" w:firstLine="450"/>
        <w:jc w:val="both"/>
      </w:pPr>
      <w:r w:rsidRPr="0011023F">
        <w:t>30 և ավելի շաբաթական հղիություն ունեցող կինը</w:t>
      </w:r>
      <w:r w:rsidRPr="0011023F">
        <w:rPr>
          <w:rFonts w:ascii="Cambria Math" w:eastAsia="Cambria Math" w:hAnsi="Cambria Math" w:cs="Cambria Math"/>
        </w:rPr>
        <w:t>․</w:t>
      </w:r>
    </w:p>
    <w:p w14:paraId="72F206E4" w14:textId="77777777" w:rsidR="005E0707" w:rsidRPr="0011023F" w:rsidRDefault="00B45049" w:rsidP="0046156C">
      <w:pPr>
        <w:numPr>
          <w:ilvl w:val="1"/>
          <w:numId w:val="20"/>
        </w:numPr>
        <w:pBdr>
          <w:top w:val="nil"/>
          <w:left w:val="nil"/>
          <w:bottom w:val="nil"/>
          <w:right w:val="nil"/>
          <w:between w:val="nil"/>
        </w:pBdr>
        <w:shd w:val="clear" w:color="auto" w:fill="FFFFFF"/>
        <w:tabs>
          <w:tab w:val="left" w:pos="90"/>
        </w:tabs>
        <w:spacing w:after="0" w:line="360" w:lineRule="auto"/>
        <w:ind w:left="0" w:firstLine="450"/>
        <w:jc w:val="both"/>
      </w:pPr>
      <w:r w:rsidRPr="0011023F">
        <w:lastRenderedPageBreak/>
        <w:t>մինչև 2 տարեկան երեխա խնամող անձը։</w:t>
      </w:r>
    </w:p>
    <w:p w14:paraId="49FF46BF" w14:textId="77777777" w:rsidR="005E0707" w:rsidRPr="0011023F" w:rsidRDefault="00B45049" w:rsidP="00025EDD">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 xml:space="preserve"> Ընտանիքի անդամների հաշվարկային թիվը ձևավորվում է սույն կետի 1-4-րդ կետերում նշված գործակիցների հիման վրա ստացված թվերը գումարելով՝ </w:t>
      </w:r>
    </w:p>
    <w:p w14:paraId="6196C082" w14:textId="77777777" w:rsidR="00152A4C" w:rsidRPr="0011023F" w:rsidRDefault="00152A4C" w:rsidP="00025EDD">
      <w:pPr>
        <w:pStyle w:val="NormalWeb"/>
        <w:shd w:val="clear" w:color="auto" w:fill="FFFFFF"/>
        <w:spacing w:before="0" w:beforeAutospacing="0" w:after="0" w:afterAutospacing="0" w:line="360" w:lineRule="auto"/>
        <w:ind w:firstLine="375"/>
        <w:rPr>
          <w:rFonts w:ascii="GHEA Grapalat" w:hAnsi="GHEA Grapalat"/>
          <w:lang w:val="hy-AM"/>
        </w:rPr>
      </w:pPr>
      <w:r w:rsidRPr="0011023F">
        <w:rPr>
          <w:rFonts w:ascii="GHEA Grapalat" w:hAnsi="GHEA Grapalat"/>
          <w:lang w:val="hy-AM"/>
        </w:rPr>
        <w:t>1) 18 և ավելի տարեկան անձի գործակիցը՝ 1.</w:t>
      </w:r>
    </w:p>
    <w:p w14:paraId="6F641404" w14:textId="77777777" w:rsidR="00152A4C" w:rsidRPr="0011023F" w:rsidRDefault="00152A4C" w:rsidP="00025EDD">
      <w:pPr>
        <w:pStyle w:val="NormalWeb"/>
        <w:shd w:val="clear" w:color="auto" w:fill="FFFFFF"/>
        <w:spacing w:before="0" w:beforeAutospacing="0" w:after="0" w:afterAutospacing="0" w:line="360" w:lineRule="auto"/>
        <w:ind w:firstLine="375"/>
        <w:rPr>
          <w:rFonts w:ascii="GHEA Grapalat" w:hAnsi="GHEA Grapalat"/>
          <w:lang w:val="hy-AM"/>
        </w:rPr>
      </w:pPr>
      <w:r w:rsidRPr="0011023F">
        <w:rPr>
          <w:rFonts w:ascii="GHEA Grapalat" w:hAnsi="GHEA Grapalat"/>
          <w:lang w:val="hy-AM"/>
        </w:rPr>
        <w:t>2) 15-17 տարեկան անձի գործակիցը՝ 0</w:t>
      </w:r>
      <w:r w:rsidRPr="0011023F">
        <w:rPr>
          <w:rFonts w:ascii="Cambria Math" w:hAnsi="Cambria Math" w:cs="Cambria Math"/>
          <w:lang w:val="hy-AM"/>
        </w:rPr>
        <w:t>․</w:t>
      </w:r>
      <w:r w:rsidRPr="0011023F">
        <w:rPr>
          <w:rFonts w:ascii="GHEA Grapalat" w:hAnsi="GHEA Grapalat"/>
          <w:lang w:val="hy-AM"/>
        </w:rPr>
        <w:t>7.</w:t>
      </w:r>
    </w:p>
    <w:p w14:paraId="6D60C0A8" w14:textId="77777777" w:rsidR="00152A4C" w:rsidRPr="0011023F" w:rsidRDefault="00152A4C" w:rsidP="00025EDD">
      <w:pPr>
        <w:pStyle w:val="NormalWeb"/>
        <w:shd w:val="clear" w:color="auto" w:fill="FFFFFF"/>
        <w:spacing w:before="0" w:beforeAutospacing="0" w:after="0" w:afterAutospacing="0" w:line="360" w:lineRule="auto"/>
        <w:ind w:firstLine="375"/>
        <w:rPr>
          <w:rFonts w:ascii="GHEA Grapalat" w:hAnsi="GHEA Grapalat"/>
          <w:lang w:val="hy-AM"/>
        </w:rPr>
      </w:pPr>
      <w:r w:rsidRPr="0011023F">
        <w:rPr>
          <w:rFonts w:ascii="GHEA Grapalat" w:hAnsi="GHEA Grapalat"/>
          <w:lang w:val="hy-AM"/>
        </w:rPr>
        <w:t>3) 10-14 տարեկան անձի գործակիցը՝ 0</w:t>
      </w:r>
      <w:r w:rsidRPr="0011023F">
        <w:rPr>
          <w:rFonts w:ascii="Cambria Math" w:hAnsi="Cambria Math" w:cs="Cambria Math"/>
          <w:lang w:val="hy-AM"/>
        </w:rPr>
        <w:t>․</w:t>
      </w:r>
      <w:r w:rsidRPr="0011023F">
        <w:rPr>
          <w:rFonts w:ascii="GHEA Grapalat" w:hAnsi="GHEA Grapalat"/>
          <w:lang w:val="hy-AM"/>
        </w:rPr>
        <w:t>55.</w:t>
      </w:r>
    </w:p>
    <w:p w14:paraId="33CBD9C1" w14:textId="77777777" w:rsidR="00152A4C" w:rsidRPr="0011023F" w:rsidRDefault="00152A4C" w:rsidP="00025EDD">
      <w:pPr>
        <w:pStyle w:val="NormalWeb"/>
        <w:shd w:val="clear" w:color="auto" w:fill="FFFFFF"/>
        <w:spacing w:before="0" w:beforeAutospacing="0" w:after="0" w:afterAutospacing="0" w:line="360" w:lineRule="auto"/>
        <w:ind w:firstLine="375"/>
        <w:rPr>
          <w:rFonts w:ascii="GHEA Grapalat" w:hAnsi="GHEA Grapalat"/>
        </w:rPr>
      </w:pPr>
      <w:r w:rsidRPr="0011023F">
        <w:rPr>
          <w:rFonts w:ascii="GHEA Grapalat" w:hAnsi="GHEA Grapalat"/>
        </w:rPr>
        <w:t>4) 0-9 տարեկան անձի գործակիցը՝ 0</w:t>
      </w:r>
      <w:r w:rsidRPr="0011023F">
        <w:rPr>
          <w:rFonts w:ascii="Cambria Math" w:hAnsi="Cambria Math" w:cs="Cambria Math"/>
        </w:rPr>
        <w:t>․</w:t>
      </w:r>
      <w:r w:rsidRPr="0011023F">
        <w:rPr>
          <w:rFonts w:ascii="GHEA Grapalat" w:hAnsi="GHEA Grapalat"/>
        </w:rPr>
        <w:t>45։</w:t>
      </w:r>
    </w:p>
    <w:p w14:paraId="74BF337A" w14:textId="672D2358" w:rsidR="005E0707" w:rsidRPr="0011023F" w:rsidRDefault="00152A4C" w:rsidP="00025EDD">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rsidDel="00152A4C">
        <w:t xml:space="preserve"> </w:t>
      </w:r>
      <w:r w:rsidR="00B45049" w:rsidRPr="0011023F">
        <w:t xml:space="preserve"> Ընտանիքի եկամուտը Գնահատման համակարգում սահմանելիս հաշվի է առնվում դիմելու նախորդող ամսվա չափով և վերանայվում է յուրաքանչյուր ամիս, բացառությամբ սույն հավելվածի</w:t>
      </w:r>
      <w:r w:rsidR="003C3A9E">
        <w:t xml:space="preserve"> 32</w:t>
      </w:r>
      <w:r w:rsidR="00B45049" w:rsidRPr="0011023F">
        <w:t>-րդ կետի</w:t>
      </w:r>
      <w:r w:rsidR="001440DB" w:rsidRPr="0011023F">
        <w:t xml:space="preserve"> </w:t>
      </w:r>
      <w:r w:rsidR="00B45049" w:rsidRPr="0011023F">
        <w:t xml:space="preserve">9-րդ </w:t>
      </w:r>
      <w:r w:rsidR="001440DB" w:rsidRPr="0011023F">
        <w:t>ենթակետ</w:t>
      </w:r>
      <w:r w:rsidR="00B45049" w:rsidRPr="0011023F">
        <w:t xml:space="preserve">ում նշված եկամուտների։ </w:t>
      </w:r>
    </w:p>
    <w:p w14:paraId="6626C122" w14:textId="77777777" w:rsidR="005E0707" w:rsidRPr="0011023F" w:rsidRDefault="00B45049" w:rsidP="00025EDD">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 xml:space="preserve"> Ընտանիքի եկամտի կազմի մեջ ներառվում են`</w:t>
      </w:r>
    </w:p>
    <w:p w14:paraId="77CC3241" w14:textId="5FCC3B1E"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աշխատանքի վարձատրությանն ուղղված` հաշվարկված վճարման ենթակա միջոցները և դրանց հավասարեցված եկամուտները` օրենսդրությամբ սահմանված աշխատավարձի և դրան հավասարեցված այլ վճարումների ցանկի համաձայն՝ առանց հարկերի և օրենսդրությամբ սահմանված պարտադիր վճարների.</w:t>
      </w:r>
    </w:p>
    <w:p w14:paraId="6FB0DFF2" w14:textId="31C0FC88"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քաղաքացիաիրավական պայմանագրերի հիման վրա հաշվարկված` վճարման ենթակա միջոցները</w:t>
      </w:r>
      <w:r w:rsidRPr="0011023F">
        <w:rPr>
          <w:rFonts w:eastAsia="Cambria Math" w:cs="Cambria Math"/>
        </w:rPr>
        <w:t xml:space="preserve">՝ </w:t>
      </w:r>
      <w:r w:rsidRPr="0011023F">
        <w:t>առանց հարկերի և օրենսդրությամբ սահմանված պարտադիր վճարների.</w:t>
      </w:r>
    </w:p>
    <w:p w14:paraId="6F8C3C53"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կենսաթոշակը.</w:t>
      </w:r>
    </w:p>
    <w:p w14:paraId="71F32E44"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մինչև երկու տարեկան երեխայի խնամքի, ծերության, հաշմանդամության, կերակրողին կորցնելու դեպքում նպաստները, ընտանիքում 3-րդ և յուրաքանչյուր հաջորդ երեխայի ծննդյան կապակցությամբ վճարվող դրամական աջակցությունը.</w:t>
      </w:r>
    </w:p>
    <w:p w14:paraId="1942D91F"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«Զինվորական ծառայության և զինծառայողի կարգավիճակի մասին» օրենքի 70-րդ հոդվածով սահմանված զինծառայողների և նրանց ընտանիքների անդամների, առանձին կատեգորիաների անձանց ընտանիքների անդամների ամենամսյա պարգևավճարները (այսուհետ` պարգևավճար).</w:t>
      </w:r>
    </w:p>
    <w:p w14:paraId="34903BD3"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 «Հայաստանի Հանրապետության պաշտպանության ժամանակ զինծառայողների կյանքին կամ առողջությանը պատճառված վնասների հատուցման մասին» օրենքի համաձայն ստեղծված հատուցման հիմնադրամի շահառուներին տրամադրվող ամսական հատուցումը</w:t>
      </w:r>
      <w:r w:rsidRPr="0011023F">
        <w:rPr>
          <w:rFonts w:ascii="Cambria Math" w:eastAsia="Cambria Math" w:hAnsi="Cambria Math" w:cs="Cambria Math"/>
        </w:rPr>
        <w:t>․</w:t>
      </w:r>
    </w:p>
    <w:p w14:paraId="1C53E505"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lastRenderedPageBreak/>
        <w:t>Հայաստանի Հանրապետության «ժողովրդական» պատվավոր կոչման համար տրվող ամենամսյա պատվովճարը</w:t>
      </w:r>
      <w:r w:rsidRPr="0011023F">
        <w:rPr>
          <w:rFonts w:ascii="Cambria Math" w:eastAsia="Cambria Math" w:hAnsi="Cambria Math" w:cs="Cambria Math"/>
        </w:rPr>
        <w:t>․</w:t>
      </w:r>
    </w:p>
    <w:p w14:paraId="5985C2B6"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«Ծնողական փառքի» մեդալով պարգևատրված անձանց տրվող ամենամսյա պատվովճարը</w:t>
      </w:r>
      <w:r w:rsidRPr="0011023F">
        <w:rPr>
          <w:rFonts w:ascii="Cambria Math" w:eastAsia="Cambria Math" w:hAnsi="Cambria Math" w:cs="Cambria Math"/>
        </w:rPr>
        <w:t>․</w:t>
      </w:r>
    </w:p>
    <w:p w14:paraId="7B8BAE69" w14:textId="77777777" w:rsidR="005E0707" w:rsidRPr="0011023F" w:rsidRDefault="00B45049">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անասնապահությունից և հողօգտագործումից ստացվող եկամուտը.</w:t>
      </w:r>
    </w:p>
    <w:p w14:paraId="38AEDA5F" w14:textId="53CC8674" w:rsidR="005E0707" w:rsidRPr="0011023F" w:rsidRDefault="00EB5A04">
      <w:pPr>
        <w:numPr>
          <w:ilvl w:val="0"/>
          <w:numId w:val="6"/>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 </w:t>
      </w:r>
      <w:r w:rsidR="00B45049" w:rsidRPr="0011023F">
        <w:t>ընտանիքի չափահաս աշխատունակ, սակայն չաշխատող անդամի համար վերագրվող եկամուտը:</w:t>
      </w:r>
    </w:p>
    <w:p w14:paraId="26FC3B77" w14:textId="5929FB6C" w:rsidR="005E0707" w:rsidRPr="0011023F" w:rsidRDefault="00B45049">
      <w:pPr>
        <w:numPr>
          <w:ilvl w:val="0"/>
          <w:numId w:val="1"/>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 Սույն հավելվածի</w:t>
      </w:r>
      <w:r w:rsidR="006D3E1E" w:rsidRPr="0011023F">
        <w:t xml:space="preserve"> 3</w:t>
      </w:r>
      <w:r w:rsidR="002C220F" w:rsidRPr="00C53C07">
        <w:t>2</w:t>
      </w:r>
      <w:r w:rsidRPr="0011023F">
        <w:t xml:space="preserve">-րդ կետի 1-8-րդ ենթակետերով սահմանված եկամտի տեսակների մասին տվյալներն ստացվում են առցանց՝ իրական ժամանակի ռեժիմով: </w:t>
      </w:r>
    </w:p>
    <w:p w14:paraId="2996E2B5"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Ընտանիքի` անասնապահությունից ստացվող եկամուտը հաշվարկվում է`</w:t>
      </w:r>
    </w:p>
    <w:p w14:paraId="12101E79" w14:textId="1085361A" w:rsidR="005E0707" w:rsidRPr="0011023F" w:rsidRDefault="00B45049" w:rsidP="005B2D30">
      <w:pPr>
        <w:numPr>
          <w:ilvl w:val="1"/>
          <w:numId w:val="7"/>
        </w:numPr>
        <w:pBdr>
          <w:top w:val="nil"/>
          <w:left w:val="nil"/>
          <w:bottom w:val="nil"/>
          <w:right w:val="nil"/>
          <w:between w:val="nil"/>
        </w:pBdr>
        <w:shd w:val="clear" w:color="auto" w:fill="FFFFFF"/>
        <w:tabs>
          <w:tab w:val="left" w:pos="90"/>
        </w:tabs>
        <w:spacing w:after="0" w:line="360" w:lineRule="auto"/>
        <w:ind w:left="0" w:firstLine="450"/>
        <w:jc w:val="both"/>
      </w:pPr>
      <w:r w:rsidRPr="0011023F">
        <w:t>ընտանիքին պատկանող անասնատեսակի և դրա քանակի մասին համայնքում անասնահամաճարակային միջոցառումներ իրականացնող անասնաբույժի կամ համայնքի անասնաբուժական ծառայություն իրականացնող անձի (այսուհետ` անասնաբույժ) կողմից</w:t>
      </w:r>
      <w:r w:rsidRPr="0011023F">
        <w:rPr>
          <w:rFonts w:ascii="Calibri" w:eastAsia="Calibri" w:hAnsi="Calibri" w:cs="Calibri"/>
        </w:rPr>
        <w:t> </w:t>
      </w:r>
      <w:r w:rsidRPr="0011023F">
        <w:t>տրամադրված տեղեկանքում` համաձայն սույն հավելվածի N 4 ձևի, առկա տվյալների հիման վրա</w:t>
      </w:r>
      <w:r w:rsidRPr="0011023F">
        <w:rPr>
          <w:rFonts w:ascii="Cambria Math" w:hAnsi="Cambria Math" w:cs="Cambria Math"/>
        </w:rPr>
        <w:t>․</w:t>
      </w:r>
    </w:p>
    <w:p w14:paraId="0F6DB405" w14:textId="77777777" w:rsidR="005E0707" w:rsidRPr="0011023F" w:rsidRDefault="00B45049">
      <w:pPr>
        <w:shd w:val="clear" w:color="auto" w:fill="FFFFFF"/>
        <w:tabs>
          <w:tab w:val="left" w:pos="90"/>
        </w:tabs>
        <w:spacing w:after="0" w:line="360" w:lineRule="auto"/>
        <w:ind w:firstLine="375"/>
        <w:jc w:val="both"/>
      </w:pPr>
      <w:r w:rsidRPr="0011023F">
        <w:t>2) ընտանիքին պատկանող անասնատեսակի և դրա քանակի մասին տեղեկանքում ներառվում, բայց Հայաստանի Հանրապետության կառավարության 2014 թվականի ապրիլի 17-ի N 534-Ն որոշման N 16 հավելվածով նախատեսված՝ անասնապահությամբ զբաղվելու համար աջակցության տրամադրման, ինչպես նաև Հայաստանի Հանրապետության աշխատանքի և սոցիալական հարցերի նախարարության հետ կնքված համագործակցության հուշագրերի հիման վրա կազմակերպությունների կողմից իրականացվող ծրագրերով ձեռք բերված կենդանիների մասին տվյալները չկիրառելով՝ տվյալ ընտանիքի կամ ընտանիքի անդամներից մեկի հետ կնքված պայմանագրի գործողության ամբողջ ժամանակահատվածի համար.</w:t>
      </w:r>
    </w:p>
    <w:p w14:paraId="7E9FCFCC" w14:textId="77777777" w:rsidR="005E0707" w:rsidRPr="0011023F" w:rsidRDefault="00B45049">
      <w:pPr>
        <w:shd w:val="clear" w:color="auto" w:fill="FFFFFF"/>
        <w:tabs>
          <w:tab w:val="left" w:pos="90"/>
        </w:tabs>
        <w:spacing w:after="0" w:line="360" w:lineRule="auto"/>
        <w:ind w:firstLine="375"/>
        <w:jc w:val="both"/>
      </w:pPr>
      <w:r w:rsidRPr="0011023F">
        <w:t>3) մինչև չորս անդամներ ունեցող ընտանիքի անասնապահությունից ստացվող ամսական եկամուտը հաշվարկվում է տարեկան 150000 ՀՀ դրամը գերազանցող գումարի մեկ տասներկուերորդի (1/12-ի) չափով, իսկ չորս և ավելի անդամներ ունեցող ընտանիքի անասնապահությունից ստացվող ամսական եկամուտը` ընտանիքի յուրաքանչյուր փաստացի անդամի համար հաշվարկված տարեկան 50000 ՀՀ դրամը գերազանցող գումարի մեկ տասներկուերորդի (1/12-ի) չափով` համաձայն աղյուսակի:</w:t>
      </w:r>
    </w:p>
    <w:p w14:paraId="53F3B6DA" w14:textId="77777777" w:rsidR="005E0707" w:rsidRPr="0011023F" w:rsidRDefault="00B45049">
      <w:pPr>
        <w:shd w:val="clear" w:color="auto" w:fill="FFFFFF"/>
        <w:tabs>
          <w:tab w:val="left" w:pos="90"/>
        </w:tabs>
        <w:spacing w:after="0" w:line="360" w:lineRule="auto"/>
        <w:ind w:firstLine="375"/>
        <w:jc w:val="right"/>
      </w:pPr>
      <w:r w:rsidRPr="0011023F">
        <w:lastRenderedPageBreak/>
        <w:t>Աղյուսակ</w:t>
      </w:r>
    </w:p>
    <w:tbl>
      <w:tblPr>
        <w:tblStyle w:val="27"/>
        <w:tblW w:w="975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92"/>
        <w:gridCol w:w="4680"/>
        <w:gridCol w:w="4178"/>
      </w:tblGrid>
      <w:tr w:rsidR="005E0707" w:rsidRPr="0011023F" w14:paraId="1811D734"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tcPr>
          <w:p w14:paraId="47BA98D8"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NN</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867387"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Անասնատեսակը</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0AF2D0" w14:textId="77777777" w:rsidR="005E0707" w:rsidRPr="0011023F" w:rsidRDefault="00B45049">
            <w:pPr>
              <w:tabs>
                <w:tab w:val="left" w:pos="90"/>
              </w:tabs>
              <w:spacing w:line="360" w:lineRule="auto"/>
              <w:rPr>
                <w:rFonts w:ascii="GHEA Grapalat" w:eastAsia="GHEA Grapalat" w:hAnsi="GHEA Grapalat" w:cs="GHEA Grapalat"/>
              </w:rPr>
            </w:pPr>
            <w:r w:rsidRPr="0011023F">
              <w:rPr>
                <w:rFonts w:ascii="GHEA Grapalat" w:eastAsia="GHEA Grapalat" w:hAnsi="GHEA Grapalat" w:cs="GHEA Grapalat"/>
              </w:rPr>
              <w:t>Տարեկան եկամուտը (դրամ)</w:t>
            </w:r>
          </w:p>
        </w:tc>
      </w:tr>
      <w:tr w:rsidR="005E0707" w:rsidRPr="0011023F" w14:paraId="69C1366B"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799DDC"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A9F50F"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Կով</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2B2F45"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102,500</w:t>
            </w:r>
          </w:p>
        </w:tc>
      </w:tr>
      <w:tr w:rsidR="005E0707" w:rsidRPr="0011023F" w14:paraId="4157A8AF"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51843C"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2.</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4AB1B6"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Այլ սեռահասակային խմբերի տավար</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906AA2"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72,250</w:t>
            </w:r>
          </w:p>
        </w:tc>
      </w:tr>
      <w:tr w:rsidR="005E0707" w:rsidRPr="0011023F" w14:paraId="1438A5B9"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EF27A0"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3.</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D00E1A"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Գոմշամատակ</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B9C146"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141,000</w:t>
            </w:r>
          </w:p>
        </w:tc>
      </w:tr>
      <w:tr w:rsidR="005E0707" w:rsidRPr="0011023F" w14:paraId="164A8DC6"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3A7775"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4.</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05A7C2"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Խոզամայր (խոճկորներով)</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198AA"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80,000</w:t>
            </w:r>
          </w:p>
        </w:tc>
      </w:tr>
      <w:tr w:rsidR="005E0707" w:rsidRPr="0011023F" w14:paraId="29333B50"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2D9A81"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5.</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8D1BD6"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Այլ սեռահասակային խմբերի խոզեր</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719379"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32,000</w:t>
            </w:r>
          </w:p>
        </w:tc>
      </w:tr>
      <w:tr w:rsidR="005E0707" w:rsidRPr="0011023F" w14:paraId="64AEC6F2"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772D70"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6.</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16FAD0"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Ոչխար, այծ</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A0ECF2"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30,500</w:t>
            </w:r>
          </w:p>
        </w:tc>
      </w:tr>
      <w:tr w:rsidR="005E0707" w:rsidRPr="0011023F" w14:paraId="5D9D92A5"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131340"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7.</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D62FDB"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Հավ</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F6A17A"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3,400</w:t>
            </w:r>
          </w:p>
        </w:tc>
      </w:tr>
      <w:tr w:rsidR="005E0707" w:rsidRPr="0011023F" w14:paraId="77C04B02"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0FAF2B"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8.</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BFB553"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Բադ, սագ</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9C0D8A"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3,100</w:t>
            </w:r>
          </w:p>
        </w:tc>
      </w:tr>
      <w:tr w:rsidR="005E0707" w:rsidRPr="0011023F" w14:paraId="2A3E446E"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0A90CD"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9.</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61D2BA"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Ջայլամ</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DE03A2"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120,000</w:t>
            </w:r>
          </w:p>
        </w:tc>
      </w:tr>
      <w:tr w:rsidR="005E0707" w:rsidRPr="0011023F" w14:paraId="72F701EE"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D3FCFD"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10.</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9D4543"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Հնդկահավ</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76DC87"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6,650</w:t>
            </w:r>
          </w:p>
        </w:tc>
      </w:tr>
      <w:tr w:rsidR="005E0707" w:rsidRPr="0011023F" w14:paraId="7762BC5E"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11EDF7"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11.</w:t>
            </w:r>
          </w:p>
        </w:tc>
        <w:tc>
          <w:tcPr>
            <w:tcW w:w="46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E2E2CB"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Մեղվաընտանիք</w:t>
            </w:r>
          </w:p>
        </w:tc>
        <w:tc>
          <w:tcPr>
            <w:tcW w:w="41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2332DB"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12,500</w:t>
            </w:r>
          </w:p>
        </w:tc>
      </w:tr>
      <w:tr w:rsidR="005E0707" w:rsidRPr="0011023F" w14:paraId="25C793BB" w14:textId="77777777">
        <w:trPr>
          <w:jc w:val="center"/>
        </w:trPr>
        <w:tc>
          <w:tcPr>
            <w:tcW w:w="892" w:type="dxa"/>
            <w:tcBorders>
              <w:top w:val="single" w:sz="6" w:space="0" w:color="000000"/>
              <w:left w:val="single" w:sz="6" w:space="0" w:color="000000"/>
              <w:bottom w:val="single" w:sz="6" w:space="0" w:color="000000"/>
              <w:right w:val="single" w:sz="6" w:space="0" w:color="000000"/>
            </w:tcBorders>
            <w:shd w:val="clear" w:color="auto" w:fill="FFFFFF"/>
          </w:tcPr>
          <w:p w14:paraId="21E166EC"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12.</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Pr>
          <w:p w14:paraId="5F36407A"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Ճագար</w:t>
            </w:r>
          </w:p>
        </w:tc>
        <w:tc>
          <w:tcPr>
            <w:tcW w:w="4178" w:type="dxa"/>
            <w:tcBorders>
              <w:top w:val="single" w:sz="6" w:space="0" w:color="000000"/>
              <w:left w:val="single" w:sz="6" w:space="0" w:color="000000"/>
              <w:bottom w:val="single" w:sz="6" w:space="0" w:color="000000"/>
              <w:right w:val="single" w:sz="6" w:space="0" w:color="000000"/>
            </w:tcBorders>
            <w:shd w:val="clear" w:color="auto" w:fill="FFFFFF"/>
          </w:tcPr>
          <w:p w14:paraId="3F5472DE" w14:textId="77777777" w:rsidR="005E0707" w:rsidRPr="0011023F" w:rsidRDefault="00B45049">
            <w:pPr>
              <w:tabs>
                <w:tab w:val="left" w:pos="90"/>
              </w:tabs>
              <w:spacing w:line="360" w:lineRule="auto"/>
              <w:jc w:val="both"/>
              <w:rPr>
                <w:rFonts w:ascii="GHEA Grapalat" w:eastAsia="GHEA Grapalat" w:hAnsi="GHEA Grapalat" w:cs="GHEA Grapalat"/>
              </w:rPr>
            </w:pPr>
            <w:r w:rsidRPr="0011023F">
              <w:rPr>
                <w:rFonts w:ascii="GHEA Grapalat" w:eastAsia="GHEA Grapalat" w:hAnsi="GHEA Grapalat" w:cs="GHEA Grapalat"/>
              </w:rPr>
              <w:t>1,500</w:t>
            </w:r>
          </w:p>
        </w:tc>
      </w:tr>
    </w:tbl>
    <w:p w14:paraId="747B21AE" w14:textId="77777777" w:rsidR="005E0707" w:rsidRPr="0011023F" w:rsidRDefault="00B45049" w:rsidP="00955ECF">
      <w:pPr>
        <w:numPr>
          <w:ilvl w:val="0"/>
          <w:numId w:val="1"/>
        </w:numPr>
        <w:pBdr>
          <w:top w:val="nil"/>
          <w:left w:val="nil"/>
          <w:bottom w:val="nil"/>
          <w:right w:val="nil"/>
          <w:between w:val="nil"/>
        </w:pBdr>
        <w:shd w:val="clear" w:color="auto" w:fill="FFFFFF"/>
        <w:tabs>
          <w:tab w:val="left" w:pos="90"/>
          <w:tab w:val="left" w:pos="567"/>
          <w:tab w:val="left" w:pos="851"/>
        </w:tabs>
        <w:spacing w:after="0" w:line="360" w:lineRule="auto"/>
        <w:ind w:left="0" w:firstLine="375"/>
        <w:jc w:val="both"/>
      </w:pPr>
      <w:r w:rsidRPr="0011023F">
        <w:t xml:space="preserve"> Ընտանիքի՝ սեփականության կամ օգտագործման իրավունքով պատկանող գյուղատնտեսական նշանակության հողից ստացվող եկամտի հաշվարկը կատարվում է Հայաստանի Հանրապետության կառավարության հաստատած` Հայաստանի Հանրապետությունում գյուղատնտեսական հողերի կադաստրային զուտ եկամտի չափերի հիման վրա՝ </w:t>
      </w:r>
    </w:p>
    <w:p w14:paraId="32C80B9E" w14:textId="311BE2C4" w:rsidR="005E0707" w:rsidRPr="0011023F" w:rsidRDefault="00B45049">
      <w:pPr>
        <w:numPr>
          <w:ilvl w:val="1"/>
          <w:numId w:val="18"/>
        </w:numPr>
        <w:pBdr>
          <w:top w:val="nil"/>
          <w:left w:val="nil"/>
          <w:bottom w:val="nil"/>
          <w:right w:val="nil"/>
          <w:between w:val="nil"/>
        </w:pBdr>
        <w:shd w:val="clear" w:color="auto" w:fill="FFFFFF"/>
        <w:tabs>
          <w:tab w:val="left" w:pos="90"/>
        </w:tabs>
        <w:spacing w:after="0" w:line="360" w:lineRule="auto"/>
        <w:ind w:left="0" w:firstLine="360"/>
        <w:jc w:val="both"/>
      </w:pPr>
      <w:r w:rsidRPr="0011023F">
        <w:t xml:space="preserve"> օգտագործելով մեկ հեկտար տվյալ գյուղատնտեսական նշանակության հողատարածքի համար կադաստրային տարեկան զուտ եկամտի չափի և ընտանիքի անդամներին սեփականության կամ օգտագործման իրավունքով պատկանող հողատարածքի մակերեսի արտադրյալ</w:t>
      </w:r>
      <w:r w:rsidR="00380F5C" w:rsidRPr="0011023F">
        <w:t>ը, որից հանվում է հողի հարկի չափը.</w:t>
      </w:r>
      <w:r w:rsidRPr="0011023F">
        <w:t xml:space="preserve"> </w:t>
      </w:r>
    </w:p>
    <w:p w14:paraId="3F728C88" w14:textId="4DB02054" w:rsidR="005E0707" w:rsidRPr="0011023F" w:rsidRDefault="00380F5C">
      <w:pPr>
        <w:numPr>
          <w:ilvl w:val="1"/>
          <w:numId w:val="18"/>
        </w:numPr>
        <w:pBdr>
          <w:top w:val="nil"/>
          <w:left w:val="nil"/>
          <w:bottom w:val="nil"/>
          <w:right w:val="nil"/>
          <w:between w:val="nil"/>
        </w:pBdr>
        <w:shd w:val="clear" w:color="auto" w:fill="FFFFFF"/>
        <w:tabs>
          <w:tab w:val="left" w:pos="90"/>
        </w:tabs>
        <w:spacing w:after="0" w:line="360" w:lineRule="auto"/>
        <w:ind w:left="0" w:firstLine="360"/>
        <w:jc w:val="both"/>
      </w:pPr>
      <w:r w:rsidRPr="0011023F">
        <w:t xml:space="preserve">հողօգտագործումից ստացվող եկամուտը հաշվարկվում է </w:t>
      </w:r>
      <w:r w:rsidR="00B45049" w:rsidRPr="0011023F">
        <w:t>սույն կետի 1-ին ենթակետով սահմանված հաշվարկով ստացված տարեկան եկամտի</w:t>
      </w:r>
      <w:r w:rsidRPr="0011023F">
        <w:t xml:space="preserve"> մեկ տասներկուերորդի (1/12-ի) չափով՝ </w:t>
      </w:r>
      <w:r w:rsidR="00B45049" w:rsidRPr="0011023F">
        <w:t xml:space="preserve">ընտանիքի յուրաքանչյուր անդամին սեփականության կամ օգտագործման իրավունքով պատկանող հողամասի իր բաժնեմասին համամասնությամբ </w:t>
      </w:r>
      <w:r w:rsidRPr="0011023F">
        <w:rPr>
          <w:shd w:val="clear" w:color="auto" w:fill="FFFFFF"/>
        </w:rPr>
        <w:t>(ընդհանուր համատեղ սեփականության դեպքում համասեփականատերերի բաժնեմասերը դիտարկվում են հավասար չափերով)</w:t>
      </w:r>
      <w:r w:rsidR="00B45049" w:rsidRPr="0011023F">
        <w:rPr>
          <w:rFonts w:ascii="Cambria Math" w:eastAsia="Cambria Math" w:hAnsi="Cambria Math" w:cs="Cambria Math"/>
        </w:rPr>
        <w:t>․</w:t>
      </w:r>
    </w:p>
    <w:p w14:paraId="288618F8" w14:textId="77777777" w:rsidR="005E0707" w:rsidRPr="0011023F" w:rsidRDefault="00B45049">
      <w:pPr>
        <w:numPr>
          <w:ilvl w:val="1"/>
          <w:numId w:val="18"/>
        </w:numPr>
        <w:pBdr>
          <w:top w:val="nil"/>
          <w:left w:val="nil"/>
          <w:bottom w:val="nil"/>
          <w:right w:val="nil"/>
          <w:between w:val="nil"/>
        </w:pBdr>
        <w:shd w:val="clear" w:color="auto" w:fill="FFFFFF"/>
        <w:tabs>
          <w:tab w:val="left" w:pos="90"/>
        </w:tabs>
        <w:spacing w:after="0" w:line="360" w:lineRule="auto"/>
        <w:ind w:left="0" w:firstLine="360"/>
        <w:jc w:val="both"/>
      </w:pPr>
      <w:r w:rsidRPr="0011023F">
        <w:lastRenderedPageBreak/>
        <w:t>օրենքով սահմանված կարգով հողի հարկից ազատված ընտանիքների համար հողօգտագործումից ստացվող եկամուտը չի հաշվարկվում` հողի հարկից ազատված լինելու ժամանակահատվածում։</w:t>
      </w:r>
    </w:p>
    <w:p w14:paraId="3B78BA96" w14:textId="7F4B9403" w:rsidR="005E0707" w:rsidRPr="0011023F" w:rsidRDefault="008E32AD">
      <w:pPr>
        <w:numPr>
          <w:ilvl w:val="0"/>
          <w:numId w:val="1"/>
        </w:numPr>
        <w:pBdr>
          <w:top w:val="nil"/>
          <w:left w:val="nil"/>
          <w:bottom w:val="nil"/>
          <w:right w:val="nil"/>
          <w:between w:val="nil"/>
        </w:pBdr>
        <w:shd w:val="clear" w:color="auto" w:fill="FFFFFF"/>
        <w:tabs>
          <w:tab w:val="left" w:pos="90"/>
        </w:tabs>
        <w:spacing w:after="0" w:line="360" w:lineRule="auto"/>
        <w:ind w:left="0" w:firstLine="360"/>
        <w:jc w:val="both"/>
      </w:pPr>
      <w:r w:rsidRPr="0011023F">
        <w:t xml:space="preserve"> </w:t>
      </w:r>
      <w:r w:rsidR="00B45049" w:rsidRPr="0011023F">
        <w:t>Ընտանիքի եկամտի հաշվարկի մեջ չեն ներառվում ընտանիքի անապահովության գնահատման համար դիմում ներկայացնելուց հետո՝ ընտանիքի անապահովության գնահատման ընթացքում աշխատանքի ընդունվելու արդյունքում ստացված բոլոր եկամուտները՝ աշխատանքի ընդունման ամսվան հաջորդող 12 ամիսների համար: Սույն կետը նույն անձի համար կրկին կարող է կիրառվել նախորդիվ կիրառման ամսվանից առնվազն քսանչորս ամիս անց։</w:t>
      </w:r>
    </w:p>
    <w:p w14:paraId="219AD3D3" w14:textId="0B60EECA" w:rsidR="005E0707" w:rsidRPr="0011023F" w:rsidRDefault="00B45049">
      <w:pPr>
        <w:numPr>
          <w:ilvl w:val="0"/>
          <w:numId w:val="1"/>
        </w:numPr>
        <w:pBdr>
          <w:top w:val="nil"/>
          <w:left w:val="nil"/>
          <w:bottom w:val="nil"/>
          <w:right w:val="nil"/>
          <w:between w:val="nil"/>
        </w:pBdr>
        <w:tabs>
          <w:tab w:val="left" w:pos="851"/>
        </w:tabs>
        <w:spacing w:after="0" w:line="360" w:lineRule="auto"/>
        <w:ind w:left="0" w:firstLine="375"/>
        <w:jc w:val="both"/>
      </w:pPr>
      <w:r w:rsidRPr="0011023F">
        <w:t>Ընտանիքի աշխատունակ, բայց չաշխատող անդամներին</w:t>
      </w:r>
      <w:r w:rsidR="005A02B0" w:rsidRPr="0011023F">
        <w:t xml:space="preserve"> եկամտի վերագրման կանոններն են</w:t>
      </w:r>
      <w:r w:rsidR="005A02B0" w:rsidRPr="0011023F">
        <w:rPr>
          <w:rFonts w:ascii="Cambria Math" w:hAnsi="Cambria Math" w:cs="Cambria Math"/>
        </w:rPr>
        <w:t>․</w:t>
      </w:r>
    </w:p>
    <w:p w14:paraId="500D793B" w14:textId="6FA00E5D" w:rsidR="00BE568B" w:rsidRPr="0011023F" w:rsidRDefault="00BE568B" w:rsidP="000939B3">
      <w:pPr>
        <w:numPr>
          <w:ilvl w:val="1"/>
          <w:numId w:val="1"/>
        </w:numPr>
        <w:pBdr>
          <w:top w:val="nil"/>
          <w:left w:val="nil"/>
          <w:bottom w:val="nil"/>
          <w:right w:val="nil"/>
          <w:between w:val="nil"/>
        </w:pBdr>
        <w:spacing w:after="0" w:line="360" w:lineRule="auto"/>
        <w:ind w:left="0" w:firstLine="426"/>
        <w:jc w:val="both"/>
      </w:pPr>
      <w:r w:rsidRPr="0011023F">
        <w:t xml:space="preserve">եկամտի վերագրում չի կատարվում, եթե ընտանիքի աշխատունակ, բայց չաշխատող անդամը </w:t>
      </w:r>
      <w:r w:rsidR="004A22DB" w:rsidRPr="0011023F">
        <w:rPr>
          <w:shd w:val="clear" w:color="auto" w:fill="FFFFFF"/>
        </w:rPr>
        <w:t>18 տարեկանից մինչև 22 տարեկանը ներառյալ</w:t>
      </w:r>
      <w:r w:rsidR="004A22DB" w:rsidRPr="0011023F" w:rsidDel="00152A4C">
        <w:t xml:space="preserve"> </w:t>
      </w:r>
      <w:r w:rsidR="004A22DB" w:rsidRPr="0011023F">
        <w:t>առկա ուսուցմամբ</w:t>
      </w:r>
      <w:r w:rsidRPr="0011023F">
        <w:t xml:space="preserve"> սովորող է կամ 30 և ավելի շաբաթական հղի կին կամ մինչև 2 տարեկան երեխա խնամող անձ է</w:t>
      </w:r>
      <w:r w:rsidRPr="0011023F">
        <w:rPr>
          <w:rFonts w:ascii="Cambria Math" w:eastAsia="Cambria Math" w:hAnsi="Cambria Math" w:cs="Cambria Math"/>
        </w:rPr>
        <w:t>․</w:t>
      </w:r>
    </w:p>
    <w:p w14:paraId="4BBD1C7E" w14:textId="143D4939" w:rsidR="005E0707" w:rsidRPr="0011023F" w:rsidRDefault="00B45049">
      <w:pPr>
        <w:numPr>
          <w:ilvl w:val="1"/>
          <w:numId w:val="1"/>
        </w:numPr>
        <w:pBdr>
          <w:top w:val="nil"/>
          <w:left w:val="nil"/>
          <w:bottom w:val="nil"/>
          <w:right w:val="nil"/>
          <w:between w:val="nil"/>
        </w:pBdr>
        <w:spacing w:after="0" w:line="360" w:lineRule="auto"/>
        <w:ind w:left="0" w:firstLine="375"/>
        <w:jc w:val="both"/>
      </w:pPr>
      <w:r w:rsidRPr="0011023F">
        <w:t>եթե ընտանիքը բաղկացած է միայն աշխատունակ չաշխատող անդամներից</w:t>
      </w:r>
      <w:r w:rsidR="008631B6" w:rsidRPr="0011023F">
        <w:t xml:space="preserve">, ապա եկամտի վերագրում կատարվում է </w:t>
      </w:r>
      <w:r w:rsidRPr="0011023F">
        <w:t>ընտանիքի երկրորդ աշխատունակ, բայց չաշխատող անդամից սկսած՝ աշխատունակ, բայց չաշխատող մնացած անդամներին</w:t>
      </w:r>
      <w:r w:rsidR="008631B6" w:rsidRPr="0011023F">
        <w:t>՝ անապահովության գնահատման ամսից</w:t>
      </w:r>
      <w:r w:rsidRPr="0011023F">
        <w:t xml:space="preserve">, իսկ ընտանիքի առաջին աշխատունակ, բայց չաշխատող անդամին եկամուտ վերագրվում է անապահովության գնահատման </w:t>
      </w:r>
      <w:r w:rsidR="000939B3" w:rsidRPr="0011023F">
        <w:t>վեցերորդ</w:t>
      </w:r>
      <w:r w:rsidRPr="0011023F">
        <w:t xml:space="preserve"> ամսվանից, եթե մինչ այդ աշխատանք ձեռք չի բերել կամ զբաղվածության ծրագրերի կամ միջոցառումների շահառու չի դարձել</w:t>
      </w:r>
      <w:r w:rsidRPr="0011023F">
        <w:rPr>
          <w:rFonts w:eastAsia="Cambria Math" w:cs="Cambria Math"/>
        </w:rPr>
        <w:t xml:space="preserve">: </w:t>
      </w:r>
      <w:r w:rsidRPr="0011023F">
        <w:t>Ընտանիքի առաջին աշխատունակ, բայց չաշխատող անդամին ընտրում է Դիմողը</w:t>
      </w:r>
      <w:r w:rsidRPr="0011023F">
        <w:rPr>
          <w:rFonts w:ascii="Cambria Math" w:hAnsi="Cambria Math" w:cs="Cambria Math"/>
        </w:rPr>
        <w:t>․</w:t>
      </w:r>
    </w:p>
    <w:p w14:paraId="71CB9CAE" w14:textId="0C017280" w:rsidR="000939B3" w:rsidRPr="0011023F" w:rsidRDefault="00B45049" w:rsidP="000939B3">
      <w:pPr>
        <w:numPr>
          <w:ilvl w:val="1"/>
          <w:numId w:val="1"/>
        </w:numPr>
        <w:pBdr>
          <w:top w:val="nil"/>
          <w:left w:val="nil"/>
          <w:bottom w:val="nil"/>
          <w:right w:val="nil"/>
          <w:between w:val="nil"/>
        </w:pBdr>
        <w:spacing w:after="0" w:line="360" w:lineRule="auto"/>
        <w:ind w:left="0" w:firstLine="375"/>
        <w:jc w:val="both"/>
      </w:pPr>
      <w:r w:rsidRPr="0011023F">
        <w:t>եթե ընտանիքում խնամառուները միայն 14</w:t>
      </w:r>
      <w:r w:rsidR="004A22DB" w:rsidRPr="0011023F">
        <w:t xml:space="preserve"> </w:t>
      </w:r>
      <w:r w:rsidR="004A22DB" w:rsidRPr="0011023F">
        <w:rPr>
          <w:shd w:val="clear" w:color="auto" w:fill="FFFFFF"/>
        </w:rPr>
        <w:t>տարեկանից մինչև 17 տարեկանը ներառյալ</w:t>
      </w:r>
      <w:r w:rsidR="004A22DB" w:rsidRPr="0011023F" w:rsidDel="004A22DB">
        <w:t xml:space="preserve"> </w:t>
      </w:r>
      <w:r w:rsidRPr="0011023F">
        <w:t xml:space="preserve">հաշանդամություն չունեցող երեխաներ են կամ ընտանիքում առկա է սույն կետի </w:t>
      </w:r>
      <w:r w:rsidR="000939B3" w:rsidRPr="0011023F">
        <w:t>1-ին</w:t>
      </w:r>
      <w:r w:rsidRPr="0011023F">
        <w:t xml:space="preserve"> ենթակետով նշված որևէ անդամ</w:t>
      </w:r>
      <w:r w:rsidR="00EC2835" w:rsidRPr="0011023F">
        <w:t xml:space="preserve">, ապա եկամտի վերագրում կատարվում է ընտանիքի </w:t>
      </w:r>
      <w:r w:rsidR="00030EF1" w:rsidRPr="00C53C07">
        <w:t>առաջին</w:t>
      </w:r>
      <w:r w:rsidR="00030EF1" w:rsidRPr="0011023F">
        <w:t xml:space="preserve"> </w:t>
      </w:r>
      <w:r w:rsidR="000939B3" w:rsidRPr="0011023F">
        <w:t>աշխատունակ, բայց չաշխատող անդամից սկսած՝ աշխատունակ, բայց չաշխատող մնացած անդամներին</w:t>
      </w:r>
      <w:r w:rsidR="00EC2835" w:rsidRPr="0011023F">
        <w:t>՝ անապահովության գնահատման ամսից</w:t>
      </w:r>
      <w:r w:rsidR="000939B3" w:rsidRPr="0011023F">
        <w:rPr>
          <w:rFonts w:ascii="Cambria Math" w:hAnsi="Cambria Math" w:cs="Cambria Math"/>
        </w:rPr>
        <w:t>․</w:t>
      </w:r>
    </w:p>
    <w:p w14:paraId="2793C12E" w14:textId="3FA72E67" w:rsidR="005E0707" w:rsidRPr="0011023F" w:rsidRDefault="00B45049">
      <w:pPr>
        <w:numPr>
          <w:ilvl w:val="1"/>
          <w:numId w:val="1"/>
        </w:numPr>
        <w:pBdr>
          <w:top w:val="nil"/>
          <w:left w:val="nil"/>
          <w:bottom w:val="nil"/>
          <w:right w:val="nil"/>
          <w:between w:val="nil"/>
        </w:pBdr>
        <w:spacing w:after="0" w:line="360" w:lineRule="auto"/>
        <w:ind w:left="0" w:firstLine="375"/>
        <w:jc w:val="both"/>
      </w:pPr>
      <w:r w:rsidRPr="0011023F">
        <w:t xml:space="preserve">եթե ընտանիքում </w:t>
      </w:r>
      <w:r w:rsidR="003841E4" w:rsidRPr="0011023F">
        <w:t xml:space="preserve">14 </w:t>
      </w:r>
      <w:r w:rsidR="003841E4" w:rsidRPr="0011023F">
        <w:rPr>
          <w:shd w:val="clear" w:color="auto" w:fill="FFFFFF"/>
        </w:rPr>
        <w:t>տարեկանից մինչև 17 տարեկանը ներառյալ</w:t>
      </w:r>
      <w:r w:rsidR="003841E4" w:rsidRPr="0011023F" w:rsidDel="003841E4">
        <w:t xml:space="preserve"> </w:t>
      </w:r>
      <w:r w:rsidRPr="0011023F">
        <w:t xml:space="preserve"> հաշմանդամություն չունեցող երեխաներից բացի, կան այլ խնամառուներ և չկան սույն կետի </w:t>
      </w:r>
      <w:r w:rsidR="003B658D" w:rsidRPr="0011023F">
        <w:t>1-ին</w:t>
      </w:r>
      <w:r w:rsidRPr="0011023F">
        <w:t xml:space="preserve"> ենթակետով նշված անդամներ</w:t>
      </w:r>
      <w:r w:rsidR="00CA22FB" w:rsidRPr="0011023F">
        <w:t xml:space="preserve">, ապա եկամտի վերագրում կատարվում է </w:t>
      </w:r>
      <w:r w:rsidRPr="0011023F">
        <w:t>ընտանիքի երկրորդ աշխատունակ, բայց չաշխատող անդամից սկսած՝ աշխատունակ, բայց չաշխատող մնացած անդամներին</w:t>
      </w:r>
      <w:r w:rsidR="00CA22FB" w:rsidRPr="0011023F">
        <w:t xml:space="preserve">՝ </w:t>
      </w:r>
      <w:r w:rsidR="00CA22FB" w:rsidRPr="0011023F">
        <w:lastRenderedPageBreak/>
        <w:t>անապահովության գնահատման ամսից</w:t>
      </w:r>
      <w:r w:rsidRPr="0011023F">
        <w:rPr>
          <w:rFonts w:eastAsia="Cambria Math" w:cs="Cambria Math"/>
        </w:rPr>
        <w:t xml:space="preserve">։ </w:t>
      </w:r>
      <w:r w:rsidRPr="0011023F">
        <w:t>Ընտանիքի առաջին աշխատունակ, բայց չաշխատող անդամին, ում եկամտի վերագրում չի կատարվում, ընտրում է Դիմողը</w:t>
      </w:r>
      <w:r w:rsidRPr="0011023F">
        <w:rPr>
          <w:rFonts w:ascii="Cambria Math" w:eastAsia="Cambria Math" w:hAnsi="Cambria Math" w:cs="Cambria Math"/>
        </w:rPr>
        <w:t>․</w:t>
      </w:r>
    </w:p>
    <w:p w14:paraId="6A66C0F3" w14:textId="6602974C" w:rsidR="005E0707" w:rsidRPr="0011023F" w:rsidRDefault="00B45049">
      <w:pPr>
        <w:numPr>
          <w:ilvl w:val="1"/>
          <w:numId w:val="1"/>
        </w:numPr>
        <w:pBdr>
          <w:top w:val="nil"/>
          <w:left w:val="nil"/>
          <w:bottom w:val="nil"/>
          <w:right w:val="nil"/>
          <w:between w:val="nil"/>
        </w:pBdr>
        <w:spacing w:after="0" w:line="360" w:lineRule="auto"/>
        <w:ind w:left="0" w:firstLine="375"/>
        <w:jc w:val="both"/>
      </w:pPr>
      <w:r w:rsidRPr="0011023F">
        <w:t>եկամտի վերագրում կատարվում է ընտանիքի 6</w:t>
      </w:r>
      <w:r w:rsidR="00302459" w:rsidRPr="0011023F">
        <w:t>5</w:t>
      </w:r>
      <w:r w:rsidRPr="0011023F">
        <w:t xml:space="preserve"> և բարձր տարիքին անձի, ով չի աշխատում և օրենսդրությամբ սահմանված կարգով Հայաստանի Հանրապետությունում չի ստանում կենսաթոշակ կամ </w:t>
      </w:r>
      <w:r w:rsidR="00302459" w:rsidRPr="0011023F">
        <w:t>ծերության նպաստ կամ հաշմանդամության նպաստ կամ կերակրողին կորցնելու դեպքում նպաստ</w:t>
      </w:r>
      <w:r w:rsidRPr="0011023F">
        <w:t>՝ անապահովության գնահատման ամսից</w:t>
      </w:r>
      <w:r w:rsidRPr="0011023F">
        <w:rPr>
          <w:rFonts w:ascii="Cambria Math" w:eastAsia="Cambria Math" w:hAnsi="Cambria Math" w:cs="Cambria Math"/>
        </w:rPr>
        <w:t>․</w:t>
      </w:r>
    </w:p>
    <w:p w14:paraId="743C3065" w14:textId="2C05F203" w:rsidR="005E0707" w:rsidRPr="0011023F" w:rsidRDefault="00B45049">
      <w:pPr>
        <w:numPr>
          <w:ilvl w:val="1"/>
          <w:numId w:val="1"/>
        </w:numPr>
        <w:pBdr>
          <w:top w:val="nil"/>
          <w:left w:val="nil"/>
          <w:bottom w:val="nil"/>
          <w:right w:val="nil"/>
          <w:between w:val="nil"/>
        </w:pBdr>
        <w:spacing w:after="0" w:line="360" w:lineRule="auto"/>
        <w:ind w:left="0" w:firstLine="375"/>
        <w:jc w:val="both"/>
      </w:pPr>
      <w:r w:rsidRPr="0011023F">
        <w:t xml:space="preserve">եթե անապահովության գնահատումը դադարեցվել է սույն կետով նախատեսված վերագրման արդյունքում, ապա անապահովության գնահատման դադարեցման ամսվանից հետո 3 տարվա ընթացքում անապահովության գնահատման դիմում ներկայացնելու դեպքում՝ վերագրումը շարունակվում է իրականացվել անապահովության գնահատման դադարեցման պահին ընտանիքի անդամի համար հաշվարկված չափով, եթե առկա չեն սույն </w:t>
      </w:r>
      <w:r w:rsidR="00CA22FB" w:rsidRPr="0011023F">
        <w:t xml:space="preserve">կետով </w:t>
      </w:r>
      <w:r w:rsidRPr="0011023F">
        <w:t>սահմանված եկամուտի վերագրման բացառությունները։</w:t>
      </w:r>
    </w:p>
    <w:p w14:paraId="44197560" w14:textId="5C1C3591" w:rsidR="005E0707" w:rsidRPr="0011023F" w:rsidRDefault="00B45049">
      <w:pPr>
        <w:numPr>
          <w:ilvl w:val="0"/>
          <w:numId w:val="1"/>
        </w:numPr>
        <w:pBdr>
          <w:top w:val="nil"/>
          <w:left w:val="nil"/>
          <w:bottom w:val="nil"/>
          <w:right w:val="nil"/>
          <w:between w:val="nil"/>
        </w:pBdr>
        <w:tabs>
          <w:tab w:val="left" w:pos="90"/>
          <w:tab w:val="left" w:pos="851"/>
        </w:tabs>
        <w:spacing w:after="0" w:line="360" w:lineRule="auto"/>
        <w:ind w:left="0" w:firstLine="375"/>
        <w:jc w:val="both"/>
      </w:pPr>
      <w:r w:rsidRPr="0011023F">
        <w:t xml:space="preserve">Վերագրվող եկամտի չափը որոշվում է ՆՊԶ-ի արժեքի չափով։ Եկամուտի վերագրումից հետո երեք ամսվա ընթացքում աշխատանք ձեռք չբերելու կամ զբաղվածության ծրագրերի կամ միջոցառումների շահառու չդառնալու դեպքում հաջորդող ամիսների ընթացքում ընտանիքի </w:t>
      </w:r>
      <w:r w:rsidR="008E32AD" w:rsidRPr="0011023F">
        <w:t xml:space="preserve">18 </w:t>
      </w:r>
      <w:r w:rsidR="008E32AD" w:rsidRPr="0011023F">
        <w:rPr>
          <w:shd w:val="clear" w:color="auto" w:fill="FFFFFF"/>
        </w:rPr>
        <w:t>տարեկանից մինչև 54 տարեկանը ներառյալ</w:t>
      </w:r>
      <w:r w:rsidR="008E32AD" w:rsidRPr="0011023F" w:rsidDel="008E32AD">
        <w:t xml:space="preserve"> </w:t>
      </w:r>
      <w:r w:rsidRPr="0011023F">
        <w:t xml:space="preserve"> աշխատունակ, բայց չաշխատող անդամների համար իրականացվում է վերագրված եկամտի չափի բարձրացում՝ ամսական 10.000 ՀՀ դրամի չափով, բայց ոչ ավելի, քան «Նվազագույն ամսական աշխատավարձի մասին» օրենքի 1-ին հոդվածով սահմանված չ</w:t>
      </w:r>
      <w:r w:rsidR="007B148A" w:rsidRPr="0011023F">
        <w:t>ափ</w:t>
      </w:r>
      <w:r w:rsidR="003D4914" w:rsidRPr="00C53C07">
        <w:t>ը</w:t>
      </w:r>
      <w:r w:rsidRPr="0011023F">
        <w:t xml:space="preserve">։ </w:t>
      </w:r>
    </w:p>
    <w:p w14:paraId="1FB8B6D3"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 xml:space="preserve"> Ընտանիքի անապահովության գնահատման ժամանակ օգտագործվում են անապահովության հիմքով սոցիալական աջակցության տրամադրումը բացառող հետևյալ գործոնները (այսուհետ՝ բացառող գործոն)՝</w:t>
      </w:r>
    </w:p>
    <w:p w14:paraId="0C4A730E" w14:textId="62B6B9A5" w:rsidR="005E0707" w:rsidRPr="0011023F" w:rsidRDefault="00915CA2">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 xml:space="preserve">2015 </w:t>
      </w:r>
      <w:r w:rsidR="00B45049" w:rsidRPr="0011023F">
        <w:t>թվականից հետո արտադրված ավտոտրանսպորտային միջոց</w:t>
      </w:r>
      <w:r w:rsidRPr="0011023F">
        <w:t xml:space="preserve">ի </w:t>
      </w:r>
      <w:r w:rsidR="00804A27" w:rsidRPr="0011023F">
        <w:t xml:space="preserve">(ՀՀ-ում հաշվառված և համարանիշ ունեցող) </w:t>
      </w:r>
      <w:r w:rsidRPr="0011023F">
        <w:t xml:space="preserve">առկայությունը կամ </w:t>
      </w:r>
      <w:r w:rsidR="00804A27" w:rsidRPr="0011023F">
        <w:t>եթե ավտոտրանսպորտային միջոցի</w:t>
      </w:r>
      <w:r w:rsidR="00B45049" w:rsidRPr="0011023F">
        <w:t xml:space="preserve"> գույքահարկի </w:t>
      </w:r>
      <w:r w:rsidR="00F94954" w:rsidRPr="0011023F">
        <w:t xml:space="preserve">(մեկից ավելի գույքի առկայության դեպքում՝ հանրագումարային) </w:t>
      </w:r>
      <w:r w:rsidR="00B45049" w:rsidRPr="0011023F">
        <w:t>տարեկան չափը գերազանցում է 12000 ՀՀ դրամը</w:t>
      </w:r>
      <w:r w:rsidR="00B45049" w:rsidRPr="0011023F">
        <w:rPr>
          <w:rFonts w:ascii="Cambria Math" w:eastAsia="Cambria Math" w:hAnsi="Cambria Math" w:cs="Cambria Math"/>
        </w:rPr>
        <w:t>․</w:t>
      </w:r>
      <w:r w:rsidR="00B45049" w:rsidRPr="0011023F">
        <w:t xml:space="preserve"> </w:t>
      </w:r>
    </w:p>
    <w:p w14:paraId="1F2C8E9E" w14:textId="77777777"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 xml:space="preserve">անշարժ գույքի (բացառությամբ գյուղատնտեսական նշանակության հողից) առկայությունը, եթե՝ </w:t>
      </w:r>
    </w:p>
    <w:p w14:paraId="0B681586" w14:textId="16FCCEC7" w:rsidR="005E0707" w:rsidRPr="0011023F" w:rsidRDefault="00B45049">
      <w:pPr>
        <w:shd w:val="clear" w:color="auto" w:fill="FFFFFF"/>
        <w:tabs>
          <w:tab w:val="left" w:pos="90"/>
        </w:tabs>
        <w:spacing w:after="0" w:line="360" w:lineRule="auto"/>
        <w:ind w:firstLine="375"/>
        <w:jc w:val="both"/>
      </w:pPr>
      <w:r w:rsidRPr="0011023F">
        <w:lastRenderedPageBreak/>
        <w:t>ա</w:t>
      </w:r>
      <w:r w:rsidRPr="0011023F">
        <w:rPr>
          <w:rFonts w:ascii="Cambria Math" w:eastAsia="Cambria Math" w:hAnsi="Cambria Math" w:cs="Cambria Math"/>
        </w:rPr>
        <w:t>․</w:t>
      </w:r>
      <w:r w:rsidRPr="0011023F">
        <w:t xml:space="preserve"> մարզային բնակավայրերում առկա անշարժ գույքի գույքահարկի (մեկից ավելի գույքի առկայության դեպքում՝ հանրագումարային) տարեկան չափը գերազանցում է </w:t>
      </w:r>
      <w:r w:rsidR="00EA5630" w:rsidRPr="0011023F">
        <w:t>2</w:t>
      </w:r>
      <w:r w:rsidRPr="0011023F">
        <w:t xml:space="preserve">800 ՀՀ դրամը. </w:t>
      </w:r>
    </w:p>
    <w:p w14:paraId="330E6C27" w14:textId="7B9567FB" w:rsidR="005E0707" w:rsidRPr="0011023F" w:rsidRDefault="00B45049">
      <w:pPr>
        <w:shd w:val="clear" w:color="auto" w:fill="FFFFFF"/>
        <w:tabs>
          <w:tab w:val="left" w:pos="90"/>
        </w:tabs>
        <w:spacing w:after="0" w:line="360" w:lineRule="auto"/>
        <w:ind w:firstLine="375"/>
        <w:jc w:val="both"/>
      </w:pPr>
      <w:r w:rsidRPr="0011023F">
        <w:t>բ</w:t>
      </w:r>
      <w:r w:rsidRPr="0011023F">
        <w:rPr>
          <w:rFonts w:ascii="Cambria Math" w:eastAsia="Cambria Math" w:hAnsi="Cambria Math" w:cs="Cambria Math"/>
        </w:rPr>
        <w:t>․</w:t>
      </w:r>
      <w:r w:rsidRPr="0011023F">
        <w:t xml:space="preserve"> Երևան քաղաքում առկա անշարժ գույքի գույքահարկի (մեկից ավելի գույքի առկայության դեպքում՝ հանրագումարային) տարեկան չափը գերազանցում է </w:t>
      </w:r>
      <w:r w:rsidR="00EA5630" w:rsidRPr="0011023F">
        <w:t>80</w:t>
      </w:r>
      <w:r w:rsidRPr="0011023F">
        <w:t>00 ՀՀ դրամը</w:t>
      </w:r>
      <w:r w:rsidRPr="0011023F">
        <w:rPr>
          <w:rFonts w:ascii="Cambria Math" w:eastAsia="Cambria Math" w:hAnsi="Cambria Math" w:cs="Cambria Math"/>
        </w:rPr>
        <w:t>․</w:t>
      </w:r>
    </w:p>
    <w:p w14:paraId="4B57F008" w14:textId="2DC2F129" w:rsidR="005E0707" w:rsidRPr="0011023F" w:rsidRDefault="00B45049">
      <w:pPr>
        <w:shd w:val="clear" w:color="auto" w:fill="FFFFFF"/>
        <w:tabs>
          <w:tab w:val="left" w:pos="90"/>
        </w:tabs>
        <w:spacing w:after="0" w:line="360" w:lineRule="auto"/>
        <w:ind w:firstLine="375"/>
        <w:jc w:val="both"/>
      </w:pPr>
      <w:r w:rsidRPr="0011023F">
        <w:t xml:space="preserve">գ միաժամանակ մարզային բնակավայրերում և Երևան քաղաքում առկա անշարժ գույքերի գույքահարկի (հանրագումարային) տարեկան չափը գերազանցում է </w:t>
      </w:r>
      <w:r w:rsidR="00EA5630" w:rsidRPr="0011023F">
        <w:t>80</w:t>
      </w:r>
      <w:r w:rsidRPr="0011023F">
        <w:t>00 ՀՀ դրամը</w:t>
      </w:r>
      <w:r w:rsidRPr="0011023F">
        <w:rPr>
          <w:rFonts w:ascii="Cambria Math" w:eastAsia="Cambria Math" w:hAnsi="Cambria Math" w:cs="Cambria Math"/>
        </w:rPr>
        <w:t>․</w:t>
      </w:r>
    </w:p>
    <w:p w14:paraId="07A030E9" w14:textId="6B14E780"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 xml:space="preserve"> ձեռնարկատիրական գործունեությամբ զբաղվելու հանգամանքը, եթե ընտանիքի անդամ հանդիսացող անհատ ձեռնարկատիրոջ վարձու աշխատողներից </w:t>
      </w:r>
      <w:r w:rsidR="005F086E" w:rsidRPr="0011023F">
        <w:t>առնվազն</w:t>
      </w:r>
      <w:r w:rsidRPr="0011023F">
        <w:t xml:space="preserve"> մեկը չի հանդիսանում ընտանիքի անդամ կամ ընտանիքի որևէ անդամի ՀՀ քաղաքացիական օրենսգրքով սահմանված որևէ առևտրային կազմակերպության բաժնետեր (մասնակից) լինելու հանգամանքը</w:t>
      </w:r>
      <w:r w:rsidRPr="0011023F">
        <w:rPr>
          <w:rFonts w:ascii="Cambria Math" w:eastAsia="Cambria Math" w:hAnsi="Cambria Math" w:cs="Cambria Math"/>
        </w:rPr>
        <w:t>․</w:t>
      </w:r>
    </w:p>
    <w:p w14:paraId="2781117E" w14:textId="77777777"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ապրանքների ներմուծման կամ արտահանման համար նախորդող ամսվա ընթացքում մաքսային վճարներ կատարելու հանգամանքը</w:t>
      </w:r>
      <w:r w:rsidRPr="0011023F">
        <w:rPr>
          <w:rFonts w:ascii="Cambria Math" w:eastAsia="Cambria Math" w:hAnsi="Cambria Math" w:cs="Cambria Math"/>
        </w:rPr>
        <w:t>․</w:t>
      </w:r>
    </w:p>
    <w:p w14:paraId="1D88E71E" w14:textId="77558055"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ամառային ամիսների ընթացքում ընտանիքի կողմից էլեկտրաէներգիայի սպառման սահմանաչափը գերազանցելու հանգամանքը, որը հաշվարկվում է հետևյալ բանաձևով`</w:t>
      </w:r>
    </w:p>
    <w:p w14:paraId="2817234C" w14:textId="77777777" w:rsidR="005E0707" w:rsidRPr="0011023F" w:rsidRDefault="00B45049">
      <w:pPr>
        <w:shd w:val="clear" w:color="auto" w:fill="FFFFFF"/>
        <w:tabs>
          <w:tab w:val="left" w:pos="90"/>
        </w:tabs>
        <w:spacing w:after="0" w:line="360" w:lineRule="auto"/>
        <w:ind w:firstLine="375"/>
        <w:jc w:val="both"/>
      </w:pPr>
      <w:r w:rsidRPr="0011023F">
        <w:t>w = 1,3 x (80 կՎտ.ժամ + 20 կՎտ . ժամ x n), որտեղ n-ն ընտանիքի փաստացի անդամների թիվն է.</w:t>
      </w:r>
    </w:p>
    <w:p w14:paraId="1AB1D355" w14:textId="77777777"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նախորդող 12 ամիսների ընթացքում ընտանիքի կողմից բնական գազի սպառման միջին ամսական սահմանաչափը գերազանցելու հանգամանքը, որը հաշվարկվում է հետևյալ բանաձևով`</w:t>
      </w:r>
    </w:p>
    <w:p w14:paraId="33052A9D" w14:textId="77777777" w:rsidR="005E0707" w:rsidRPr="0011023F" w:rsidRDefault="00B45049">
      <w:pPr>
        <w:shd w:val="clear" w:color="auto" w:fill="FFFFFF"/>
        <w:tabs>
          <w:tab w:val="left" w:pos="90"/>
        </w:tabs>
        <w:spacing w:after="0" w:line="360" w:lineRule="auto"/>
        <w:ind w:firstLine="375"/>
        <w:jc w:val="both"/>
      </w:pPr>
      <w:r w:rsidRPr="0011023F">
        <w:t>w = 600 խոր</w:t>
      </w:r>
      <w:r w:rsidRPr="0011023F">
        <w:rPr>
          <w:rFonts w:ascii="Cambria Math" w:eastAsia="Cambria Math" w:hAnsi="Cambria Math" w:cs="Cambria Math"/>
        </w:rPr>
        <w:t>․</w:t>
      </w:r>
      <w:r w:rsidRPr="0011023F">
        <w:t>մ</w:t>
      </w:r>
      <w:r w:rsidRPr="0011023F">
        <w:rPr>
          <w:rFonts w:ascii="Cambria Math" w:eastAsia="Cambria Math" w:hAnsi="Cambria Math" w:cs="Cambria Math"/>
        </w:rPr>
        <w:t>․</w:t>
      </w:r>
      <w:r w:rsidRPr="0011023F">
        <w:t xml:space="preserve"> + 110 խոր</w:t>
      </w:r>
      <w:r w:rsidRPr="0011023F">
        <w:rPr>
          <w:rFonts w:ascii="Cambria Math" w:eastAsia="Cambria Math" w:hAnsi="Cambria Math" w:cs="Cambria Math"/>
        </w:rPr>
        <w:t>․</w:t>
      </w:r>
      <w:r w:rsidRPr="0011023F">
        <w:t>մ</w:t>
      </w:r>
      <w:r w:rsidRPr="0011023F">
        <w:rPr>
          <w:rFonts w:ascii="Cambria Math" w:eastAsia="Cambria Math" w:hAnsi="Cambria Math" w:cs="Cambria Math"/>
        </w:rPr>
        <w:t>․</w:t>
      </w:r>
      <w:r w:rsidRPr="0011023F">
        <w:t xml:space="preserve"> x n, որտեղ n-ն ընտանիքի փաստացի անդամների թիվն է.</w:t>
      </w:r>
    </w:p>
    <w:p w14:paraId="68408E7E" w14:textId="34B17041"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վարկային պարտավորությունների գծով ամսական մարման չափն ընտանիքի մեկ հաշվարկային անդամի հաշվով ՆՊԶ-ի արժեքը գերազանցելու հանգամանքը.</w:t>
      </w:r>
    </w:p>
    <w:p w14:paraId="0FA7603A" w14:textId="77777777" w:rsidR="005E0707" w:rsidRPr="0011023F" w:rsidRDefault="00B45049">
      <w:pPr>
        <w:numPr>
          <w:ilvl w:val="1"/>
          <w:numId w:val="10"/>
        </w:numPr>
        <w:pBdr>
          <w:top w:val="nil"/>
          <w:left w:val="nil"/>
          <w:bottom w:val="nil"/>
          <w:right w:val="nil"/>
          <w:between w:val="nil"/>
        </w:pBdr>
        <w:shd w:val="clear" w:color="auto" w:fill="FFFFFF"/>
        <w:tabs>
          <w:tab w:val="left" w:pos="90"/>
        </w:tabs>
        <w:spacing w:after="0" w:line="360" w:lineRule="auto"/>
        <w:ind w:left="90" w:firstLine="360"/>
        <w:jc w:val="both"/>
      </w:pPr>
      <w:r w:rsidRPr="0011023F">
        <w:t xml:space="preserve">ներդրված բանկային ավանդ ունենալու հանգամանքը: </w:t>
      </w:r>
    </w:p>
    <w:p w14:paraId="23234C7E" w14:textId="27F28B2B"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Սույն հավելվածի</w:t>
      </w:r>
      <w:r w:rsidR="00874DB4" w:rsidRPr="0011023F">
        <w:t xml:space="preserve"> </w:t>
      </w:r>
      <w:r w:rsidR="005D2A0F">
        <w:t>39</w:t>
      </w:r>
      <w:r w:rsidRPr="0011023F">
        <w:t>-րդ կետի 1-2-րդ ենթակետերում նշված գույքահարկի տարեկան չափը հաշվարկվում է ընտանիքի յուրաքանչյուր անդամին սեփականության իրավունքով պատկանող անշարժ գույքի իր բաժնեմասին համամասնությամբ (գույքահարկը բաժանվում է սեփականատերերի թվի վրա և հաշվարկի համար հիմք է ընդունվում դիմող ընտանիքի անդամի սեփականության իրավունքի բաժնեմասին համապատասխանող չափը)։</w:t>
      </w:r>
    </w:p>
    <w:p w14:paraId="1C3A32D3"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lastRenderedPageBreak/>
        <w:t>Ընտանիքի անապահովության գնահատման ժամանակ ընտանիքի կեցության պայմանների ուսումնասիրությունն իրականացվում է տնայցերի միջոցով, որը կարող է ունենալ 0 կամ 1 արժեք՝ համաձայն սույն հավելվածի N 5 ձևի։ Ընտանիքի կեցության պայմանները ձեռք են բերում 0 արժեք՝ ուսումնասիրության արդյունքում բարեկեցության 0.7 միավորից բարձր միավոր ունենալու դեպքում։</w:t>
      </w:r>
    </w:p>
    <w:p w14:paraId="7FBC9334" w14:textId="03BAE905" w:rsidR="005E0707" w:rsidRPr="0011023F" w:rsidRDefault="00B45049">
      <w:pPr>
        <w:numPr>
          <w:ilvl w:val="0"/>
          <w:numId w:val="1"/>
        </w:numPr>
        <w:pBdr>
          <w:top w:val="nil"/>
          <w:left w:val="nil"/>
          <w:bottom w:val="nil"/>
          <w:right w:val="nil"/>
          <w:between w:val="nil"/>
        </w:pBdr>
        <w:shd w:val="clear" w:color="auto" w:fill="FFFFFF"/>
        <w:tabs>
          <w:tab w:val="left" w:pos="90"/>
          <w:tab w:val="left" w:pos="851"/>
        </w:tabs>
        <w:spacing w:after="0" w:line="360" w:lineRule="auto"/>
        <w:ind w:left="0" w:firstLine="375"/>
        <w:jc w:val="both"/>
      </w:pPr>
      <w:r w:rsidRPr="0011023F">
        <w:t>Ընտանիքի անապահովության գնահատման դիմում ներկայացնելուց հետո ընտանիքի կեցության պայմանների ուսումնասիրություն իրականացվում է, եթե ընտանիքի մեկ հաշվարկային անդամի ամսական եկամուտը ցածր է ՆՊԶ-ի արժեքի</w:t>
      </w:r>
      <w:r w:rsidR="001230DF" w:rsidRPr="0011023F">
        <w:t xml:space="preserve"> 13</w:t>
      </w:r>
      <w:r w:rsidRPr="0011023F">
        <w:t>0 տոկոսից և առկա չէ սույն հավելվածով սահմանված որևէ բացառող գործոն։</w:t>
      </w:r>
    </w:p>
    <w:p w14:paraId="006827D5"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567"/>
          <w:tab w:val="left" w:pos="993"/>
        </w:tabs>
        <w:spacing w:after="0" w:line="360" w:lineRule="auto"/>
        <w:ind w:left="0" w:firstLine="375"/>
        <w:jc w:val="both"/>
      </w:pPr>
      <w:r w:rsidRPr="0011023F">
        <w:t>Անապահով ճանաչելու և անապահովության հիմքով սոցիալական աջակցություն տրամադրելու դիմումին կցվում են սույն կետով նախատեսված փաստաթղթերն այնքան ժամանակ, քանի դեռ այդ տվյալները թվայնացված չեն և առցանց ստանալու հնարավորությունը չի ստեղծվել։ Մասնավորապես՝</w:t>
      </w:r>
    </w:p>
    <w:p w14:paraId="36CCC642" w14:textId="77777777"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t>ընտանիքին պատկանող անասնատեսակի և դրանց քանակի մասին տեղեկանքի գունավոր լուսապատճենը։ Տեղեկանքը գործում է տրման պահից 12 ամսվա ընթացքում.</w:t>
      </w:r>
    </w:p>
    <w:p w14:paraId="68DEAE70" w14:textId="4F3DEC64"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t>համայնքի կամ վարչական շրջանի ղեկավարի տեղեկանքի գունավոր լուսապատճենը՝ պետական, համայնքային ծրագրով կամ աղետի հետևանքով քանդված շենքի կամ շինության մասին։ Տեղեկանքում պետք է ներառվի Դիմողի անունը, ազգանունը, հայրանունը, անձը հաստատող փատաթղթի համարը, ՀԾՀ կամ ՀԾՀ չունենալու մասին տեղեկանքի համարը, ՀՀ կառավարության կամ համապատասխան համայնքի ավագանու այն որոշման համարը, ընդունման օրը, ամիսը, տարեթիվը, որով սահմանվում է պետական կամ համայնքային ծրագրով կամ աղետի հետևանքով քանդված շենքերի կամ շինությունների հասցեները, որոնցում տվյալ ընտանիքը հաշվառված է եղել մինչ այդ իրավական ակտի ընդունումը, տրամադրվող հատուցման չափը և ժամկետը, այդպիսին լինելու դեպքում, տեղեկանքի տրման օրը, ամիսը, տարեթիվը և տեղեկանքը ստորագրողի պաշտոնը, անունը, ազգանունը և ստորագրությունը։ Տեղեկանքը գործում է տրամադրման պահից 12 ամիս, բայց ոչ ավելի, քան մինչև նոր բնակարանի հատկացումը</w:t>
      </w:r>
      <w:r w:rsidRPr="0011023F">
        <w:rPr>
          <w:rFonts w:ascii="Cambria Math" w:eastAsia="Cambria Math" w:hAnsi="Cambria Math" w:cs="Cambria Math"/>
        </w:rPr>
        <w:t>․</w:t>
      </w:r>
    </w:p>
    <w:p w14:paraId="41D6EC75" w14:textId="6DBF7B6F"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t xml:space="preserve">պարտադիր ժամկետային զինվորական ծառայության մեջ գտնվելու մասին զորակոչային և զորահավաքային համալրման ծառայությունից տրված տեղեկանքի գունավոր լուսապատճենը։ </w:t>
      </w:r>
      <w:r w:rsidRPr="0011023F">
        <w:lastRenderedPageBreak/>
        <w:t>Տեղեկանքում պետք է ներառվի զորակոչվածի անունը, ազգանունը, հայրանունը, անձը հաստատող փաստաթղթի տվյալը (զինգրքույկի համարը), ՀԾՀ-ը կամ ՀԾՀ չունենալու մասին տեղեկանքի համարը, զինվորական ծառայության անցնելու օրը, ամիսը, տարին, տեղեկանքի տրման օրը, ամիսը, տարեթիվը և տեղեկանքը ստորագրողի պաշտոնը, անունը, ազգանունը և ստորագրությունը։ Տեղեկանքն ուժի մեջ է զինվորական ծառայության անցնելու օրվա ամսվանից 24 ամիս, բայց ոչ ավելի  քան օրենսդրությամբ սահմանված դեպքերում ավելի շուտ զորացրվելը (վիրավորում, հիվանդություն, զոհվել և այլն)</w:t>
      </w:r>
      <w:r w:rsidRPr="0011023F">
        <w:rPr>
          <w:rFonts w:ascii="Cambria Math" w:eastAsia="Cambria Math" w:hAnsi="Cambria Math" w:cs="Cambria Math"/>
        </w:rPr>
        <w:t>․</w:t>
      </w:r>
    </w:p>
    <w:p w14:paraId="6D3A2250" w14:textId="7F48D0C9"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t>նախնական, միջին մասնագիտական կամ բարձրագույն ուսումնական հաստատությունում առկա ուսուցմամբ սովորելու մասին համապատասխան հաստատությունից տրված տեղեկանքի գունավոր լուսապատճենը։ Տեղեկանքում պետք է ներառվի ուսանողի անունը, ազգանունը, հայրանունը, անձը հաստատող փաստաթղթի տվյալը, ՀԾՀ-ը կամ ՀԾՀ չունենալու մասին տեղեկանքի համարը, ոսումնական հաստատության անվանումը, ուսումնառության բաժինը (հնարավոր մասնագիտացումը), ուսումնական տարին, տեղեկանքի տրման օրը, ամիսը, տարեթիվը և տեղեկանքը ստորագրողի պաշտոնը, անունը, ազգանունը և ստորագրությունը։</w:t>
      </w:r>
      <w:r w:rsidRPr="0011023F">
        <w:rPr>
          <w:b/>
        </w:rPr>
        <w:t xml:space="preserve"> </w:t>
      </w:r>
      <w:r w:rsidRPr="0011023F">
        <w:t>Տեղեկանքն ուժի մեջ է տրման պահից մինչև տվյալ ուսումնական տարվա ավարտը, բայց ոչ ավելի քան օրենսդրությամբ սահմանված դեպքերում ուսումնառության ընդհատումը</w:t>
      </w:r>
      <w:r w:rsidRPr="0011023F">
        <w:rPr>
          <w:rFonts w:ascii="Cambria Math" w:eastAsia="Cambria Math" w:hAnsi="Cambria Math" w:cs="Cambria Math"/>
        </w:rPr>
        <w:t>․</w:t>
      </w:r>
      <w:r w:rsidRPr="0011023F">
        <w:t xml:space="preserve"> </w:t>
      </w:r>
    </w:p>
    <w:p w14:paraId="6A4340C9" w14:textId="77777777"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t>մինչև 2014 թվականը գրանցված ամուսնության կամ ամուսնալուծության վկայականի գունավոր լուսապատճենը, եթե նշված տվյալը դեռևս չի թվայնացվել</w:t>
      </w:r>
      <w:r w:rsidRPr="0011023F">
        <w:rPr>
          <w:rFonts w:ascii="Cambria Math" w:hAnsi="Cambria Math" w:cs="Cambria Math"/>
        </w:rPr>
        <w:t>․</w:t>
      </w:r>
    </w:p>
    <w:p w14:paraId="31194440" w14:textId="5BD3D54F"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t>ուժային կառույցների (պաշտպանության նախարարության, ազգային անվտանգության ծառայության, ներքին գործերի նախարարության և այլն) ծառայողների աշխատավարձերի մասին համապատասխան մարմնի կողմից տրամադրված տեղեկանքի գունավոր լուսապատճենը, եթե աշխատավարձի մասին տվյալները գաղտնի են։ Տեղեկանքում պետք է ներառվի աշխատողի անունը, ազգանունը, հայրանունը, անձը հաստատող փաստաթղթի տվյալը, ՀԾՀ-ը կամ ՀԾՀ չունենալու մասին տեղեկանքի համարը, տեղեկանքի տրման ամսվան նախորդած ամսվա հաշվարկված վճարման ենթակա աշխատավարձի չափը՝ առանց հարկերի և օրենսդրությամբ սահմանված պարտադիր վճարների, տեղեկանքի տրման օրը, ամիսը, տարեթիվը և տեղեկանքը ստորագրողի պաշտոնը, անունը, ազգանունը և ստորագրությունը։ Տեղեկանքը գործում է տրամադրման պահից 12 ամիս</w:t>
      </w:r>
      <w:r w:rsidRPr="0011023F">
        <w:rPr>
          <w:rFonts w:ascii="Cambria Math" w:hAnsi="Cambria Math" w:cs="Cambria Math"/>
        </w:rPr>
        <w:t>․</w:t>
      </w:r>
    </w:p>
    <w:p w14:paraId="338F7CFD" w14:textId="77777777" w:rsidR="005E0707" w:rsidRPr="0011023F" w:rsidRDefault="00B45049">
      <w:pPr>
        <w:numPr>
          <w:ilvl w:val="1"/>
          <w:numId w:val="45"/>
        </w:numPr>
        <w:pBdr>
          <w:top w:val="nil"/>
          <w:left w:val="nil"/>
          <w:bottom w:val="nil"/>
          <w:right w:val="nil"/>
          <w:between w:val="nil"/>
        </w:pBdr>
        <w:shd w:val="clear" w:color="auto" w:fill="FFFFFF"/>
        <w:tabs>
          <w:tab w:val="left" w:pos="90"/>
        </w:tabs>
        <w:spacing w:after="0" w:line="360" w:lineRule="auto"/>
        <w:ind w:left="0" w:firstLine="426"/>
        <w:jc w:val="both"/>
      </w:pPr>
      <w:r w:rsidRPr="0011023F">
        <w:lastRenderedPageBreak/>
        <w:t xml:space="preserve">անձի նկատմամբ խնամակալություն կամ հոգաբարձություն սահմանելու մասին որոշման գունավոր լուսապատճենը։ Խնամակալություն կամ հոգաբարձություն սահմանելու մասին որոշումը գործում է մինչև դրա փոփոխումը կամ դադարեցումը։ </w:t>
      </w:r>
    </w:p>
    <w:p w14:paraId="22BAD6B8"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709"/>
          <w:tab w:val="left" w:pos="993"/>
        </w:tabs>
        <w:spacing w:after="0" w:line="360" w:lineRule="auto"/>
        <w:ind w:left="0" w:firstLine="375"/>
        <w:jc w:val="both"/>
      </w:pPr>
      <w:r w:rsidRPr="0011023F">
        <w:t xml:space="preserve">Դիմողի կողմից անհատական օգտահաշվում դիմումը, պահանջվող տվյալները և ներբեռնված փաստաթղթերը ներկայացնելուց հետո դիմումը հասանելի է դառնում Միասնական սոցիալական ծառայության (այսուհետ՝ Ծառայություն) տարածքային կենտրոնի համապատասխան մասնագետին (այսուհետ՝ Մասնագետ), ով ընտրվում է ինքնաշխատ եղանակով՝ պատահականության սկզբունքով։ Մասնագետը չի կարող հանդիսանալ Ծառայության այն տարածքային կենտրոնի աշխատողը, որի սպասարկման տարածքում բնակվում է Դիմողը։ </w:t>
      </w:r>
    </w:p>
    <w:p w14:paraId="74CC1E64"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709"/>
          <w:tab w:val="left" w:pos="993"/>
        </w:tabs>
        <w:spacing w:after="0" w:line="360" w:lineRule="auto"/>
        <w:ind w:left="0" w:firstLine="375"/>
        <w:jc w:val="both"/>
      </w:pPr>
      <w:r w:rsidRPr="0011023F">
        <w:t>Դիմումն ընդունվելուց հետո այն հասանելի է դառնում Դիմողի բնակության հասցեն սպասարկող Ծառայության տարածքային կենտրոնի ընտանիքի կեցության պայմանները գնահատող մասնագետին (այսուհետ՝ Գնահատող մասնագետ), որը 15 աշխատանքային օրվա ընթացքում կատարում է տնայց՝ սույն որոշմամբ սահմանված դեպքերում և կարգով։ Եթե նշված ժամկետում տնայց չի կատարվում Դիմողի կամ ընտանիքի անդամների գործողության կամ անգործության պատճառով, ապա ընտանիքի կեցության պայմանների ուսումնասիրության արդյունքները ձեռք են բերում 0 արժեք։</w:t>
      </w:r>
    </w:p>
    <w:p w14:paraId="55B6E274"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s>
        <w:spacing w:after="0" w:line="360" w:lineRule="auto"/>
        <w:ind w:left="0" w:firstLine="375"/>
        <w:jc w:val="both"/>
      </w:pPr>
      <w:r w:rsidRPr="0011023F">
        <w:t>Գնահատող մասնագետը տնայցի ընթացքում սույն հավելվածի N 5 ձևով սահմանված հարցաշարով իրականացնում է դիմողի ընտանիքի կեցության պայմանների ուսումնասիրություն՝ դիտարկման և հարցազրույցի մեթոդներով, տվյալները և կատարած լուսանկարները մուտքագրում Գնահատման համակարգ, որոնց արդյունքում Գնահատման համակարգում ինքնաշխատ եղանակով ձևավորվում է դիմողի ընտանիքի կեցության պայմանների ուսումնասիրության արդյունքը։</w:t>
      </w:r>
    </w:p>
    <w:p w14:paraId="641A6D5B" w14:textId="3CB9D7D6" w:rsidR="005E0707" w:rsidRPr="0011023F" w:rsidRDefault="0066793B">
      <w:pPr>
        <w:numPr>
          <w:ilvl w:val="0"/>
          <w:numId w:val="1"/>
        </w:numPr>
        <w:pBdr>
          <w:top w:val="nil"/>
          <w:left w:val="nil"/>
          <w:bottom w:val="nil"/>
          <w:right w:val="nil"/>
          <w:between w:val="nil"/>
        </w:pBdr>
        <w:shd w:val="clear" w:color="auto" w:fill="FFFFFF"/>
        <w:tabs>
          <w:tab w:val="left" w:pos="90"/>
          <w:tab w:val="left" w:pos="709"/>
          <w:tab w:val="left" w:pos="993"/>
        </w:tabs>
        <w:spacing w:after="0" w:line="360" w:lineRule="auto"/>
        <w:ind w:left="0" w:firstLine="375"/>
        <w:jc w:val="both"/>
      </w:pPr>
      <w:r w:rsidRPr="00C53C07">
        <w:t xml:space="preserve"> </w:t>
      </w:r>
      <w:r w:rsidR="00B45049" w:rsidRPr="0011023F">
        <w:t>Ընտանիքի անապահովության գնահատման դիմումն ընդունվելուց հետո անապահովության հիմքով սոցիալական աջակցության իրավունք ունենալու, անապահովության մերժման կամ դադարեցման դեպքում Դիմողը ստանում է ծանուցում։</w:t>
      </w:r>
    </w:p>
    <w:p w14:paraId="64E22781"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 xml:space="preserve">Գնահատման համակարգում ինքնաշխատ եղանակով ընդունված բոլոր որոշումները և ծանուցումները հասանելի են Դիմողին՝ իր անհատական օգտահաշվում: Դիմողը դրանց մասին կարող է ստանալ նաև ծանուցում՝ իր նախընտրած եղանակով՝ էլեկտրոնային փոստին կամ </w:t>
      </w:r>
      <w:r w:rsidRPr="0011023F">
        <w:lastRenderedPageBreak/>
        <w:t>բջջային հեռախոսահամարին հաղորդագրություն ուղարկելու կամ Ծառայության տարածքային կենտրոնում առձեռն տրամադրելու միջոցով՝ նման առցանց պահանջ ներկայացնելուց հետո մեկ աշխատանքային օրվա ընթացքում։</w:t>
      </w:r>
    </w:p>
    <w:p w14:paraId="53126BD6" w14:textId="08151E5A"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 xml:space="preserve">Գնահատման համակարգում ինքնաշխատ եղանակով ընդունված որոշումները դիմողը կարող է </w:t>
      </w:r>
      <w:r w:rsidR="00191678" w:rsidRPr="0011023F">
        <w:t xml:space="preserve">վերադասության կարգով </w:t>
      </w:r>
      <w:r w:rsidRPr="0011023F">
        <w:t xml:space="preserve">առցանց բողոքարկել՝ անհատական օգտահաշվի միջոցով։ </w:t>
      </w:r>
    </w:p>
    <w:p w14:paraId="04BFC0C5" w14:textId="55EE56DB"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Սույն հավելվածի</w:t>
      </w:r>
      <w:r w:rsidR="00C339A0" w:rsidRPr="0011023F">
        <w:t xml:space="preserve"> </w:t>
      </w:r>
      <w:r w:rsidR="00A5586B">
        <w:t>49</w:t>
      </w:r>
      <w:r w:rsidRPr="0011023F">
        <w:t xml:space="preserve">-րդ կետով նախատեսված </w:t>
      </w:r>
      <w:r w:rsidR="00F8504E" w:rsidRPr="0011023F">
        <w:t xml:space="preserve">բողոքի արդյունքում </w:t>
      </w:r>
      <w:r w:rsidR="00191678" w:rsidRPr="0011023F">
        <w:t xml:space="preserve">ինքնաշխատ եղանակով </w:t>
      </w:r>
      <w:r w:rsidR="00F8504E" w:rsidRPr="0011023F">
        <w:t>կայացվում է որոշու</w:t>
      </w:r>
      <w:r w:rsidR="00191678" w:rsidRPr="0011023F">
        <w:t>մ</w:t>
      </w:r>
      <w:r w:rsidR="00577697" w:rsidRPr="0011023F">
        <w:t>։ Ընդ որում,</w:t>
      </w:r>
      <w:r w:rsidR="00C339A0" w:rsidRPr="0011023F">
        <w:t xml:space="preserve"> </w:t>
      </w:r>
      <w:r w:rsidR="00577697" w:rsidRPr="0011023F">
        <w:t>բ</w:t>
      </w:r>
      <w:r w:rsidR="00C339A0" w:rsidRPr="0011023F">
        <w:t xml:space="preserve">ացառող գործոնների վերաբերյալ բողոքի </w:t>
      </w:r>
      <w:r w:rsidR="00577697" w:rsidRPr="0011023F">
        <w:t>առ</w:t>
      </w:r>
      <w:r w:rsidR="00C339A0" w:rsidRPr="0011023F">
        <w:t xml:space="preserve">կայության դեպքում </w:t>
      </w:r>
      <w:r w:rsidR="00191678" w:rsidRPr="0011023F">
        <w:t>Դ</w:t>
      </w:r>
      <w:r w:rsidR="0011613D" w:rsidRPr="0011023F">
        <w:t>իմողն էլեկտրոնային հաղորդագրության միջոցով</w:t>
      </w:r>
      <w:r w:rsidR="00191678" w:rsidRPr="0011023F">
        <w:t xml:space="preserve"> ուղղորդվում է համապատասխան </w:t>
      </w:r>
      <w:r w:rsidR="0011613D" w:rsidRPr="0011023F">
        <w:t xml:space="preserve">մարմիններ </w:t>
      </w:r>
      <w:r w:rsidR="00191678" w:rsidRPr="0011023F">
        <w:t>(</w:t>
      </w:r>
      <w:r w:rsidR="0011613D" w:rsidRPr="0011023F">
        <w:t>կա</w:t>
      </w:r>
      <w:r w:rsidR="00191678" w:rsidRPr="0011023F">
        <w:t>զ</w:t>
      </w:r>
      <w:r w:rsidR="0011613D" w:rsidRPr="0011023F">
        <w:t>մ</w:t>
      </w:r>
      <w:r w:rsidR="00191678" w:rsidRPr="0011023F">
        <w:t>ակերպություններ)՝ տվյալների ճշգրտման նպատակով</w:t>
      </w:r>
      <w:r w:rsidR="00C339A0" w:rsidRPr="0011023F">
        <w:t xml:space="preserve">, իսկ մնացած պայմանների </w:t>
      </w:r>
      <w:r w:rsidR="00191678" w:rsidRPr="0011023F">
        <w:t>հիմքով</w:t>
      </w:r>
      <w:r w:rsidR="00C339A0" w:rsidRPr="0011023F">
        <w:t xml:space="preserve"> բողոքարկման դեպքում</w:t>
      </w:r>
      <w:r w:rsidR="00EA7C37" w:rsidRPr="0011023F">
        <w:t>՝</w:t>
      </w:r>
      <w:r w:rsidR="00C339A0" w:rsidRPr="0011023F">
        <w:t xml:space="preserve"> Ծառայության համապատասխան ստորաբաժանումն կազմակերպում է անհրաժեշտ </w:t>
      </w:r>
      <w:r w:rsidR="0011613D" w:rsidRPr="0011023F">
        <w:t>գոր</w:t>
      </w:r>
      <w:r w:rsidR="00C339A0" w:rsidRPr="0011023F">
        <w:t xml:space="preserve">ծողությունների իրականացումը (տնայցի իրականացում, </w:t>
      </w:r>
      <w:r w:rsidR="00EA7C37" w:rsidRPr="0011023F">
        <w:t>փաստաթղթերի և տվյալների համադրում և այլն</w:t>
      </w:r>
      <w:r w:rsidR="00C339A0" w:rsidRPr="0011023F">
        <w:t>)</w:t>
      </w:r>
      <w:r w:rsidR="00EA7C37" w:rsidRPr="0011023F">
        <w:t xml:space="preserve">։ </w:t>
      </w:r>
      <w:r w:rsidRPr="0011023F">
        <w:t xml:space="preserve">Ծառայության որոշումը կարող է բողոքարկվել դատական կարգով։ </w:t>
      </w:r>
    </w:p>
    <w:p w14:paraId="4B52F8BE" w14:textId="77777777" w:rsidR="005E0707" w:rsidRPr="0011023F" w:rsidRDefault="005E0707">
      <w:pPr>
        <w:pBdr>
          <w:top w:val="nil"/>
          <w:left w:val="nil"/>
          <w:bottom w:val="nil"/>
          <w:right w:val="nil"/>
          <w:between w:val="nil"/>
        </w:pBdr>
        <w:shd w:val="clear" w:color="auto" w:fill="FFFFFF"/>
        <w:tabs>
          <w:tab w:val="left" w:pos="90"/>
          <w:tab w:val="left" w:pos="630"/>
          <w:tab w:val="left" w:pos="851"/>
        </w:tabs>
        <w:spacing w:after="0" w:line="360" w:lineRule="auto"/>
        <w:jc w:val="both"/>
      </w:pPr>
    </w:p>
    <w:p w14:paraId="491D6D2F" w14:textId="77777777" w:rsidR="005E0707" w:rsidRPr="0011023F" w:rsidRDefault="00B45049">
      <w:pPr>
        <w:pBdr>
          <w:top w:val="nil"/>
          <w:left w:val="nil"/>
          <w:bottom w:val="nil"/>
          <w:right w:val="nil"/>
          <w:between w:val="nil"/>
        </w:pBdr>
        <w:shd w:val="clear" w:color="auto" w:fill="FFFFFF"/>
        <w:tabs>
          <w:tab w:val="left" w:pos="90"/>
          <w:tab w:val="left" w:pos="630"/>
          <w:tab w:val="left" w:pos="851"/>
        </w:tabs>
        <w:spacing w:after="0" w:line="360" w:lineRule="auto"/>
        <w:ind w:left="375"/>
        <w:jc w:val="center"/>
        <w:rPr>
          <w:b/>
        </w:rPr>
      </w:pPr>
      <w:r w:rsidRPr="0011023F">
        <w:rPr>
          <w:b/>
        </w:rPr>
        <w:t>IV</w:t>
      </w:r>
      <w:r w:rsidRPr="0011023F">
        <w:rPr>
          <w:rFonts w:ascii="Cambria Math" w:eastAsia="Cambria Math" w:hAnsi="Cambria Math" w:cs="Cambria Math"/>
          <w:b/>
        </w:rPr>
        <w:t>․</w:t>
      </w:r>
      <w:r w:rsidRPr="0011023F">
        <w:rPr>
          <w:b/>
        </w:rPr>
        <w:t xml:space="preserve"> ԳՆԱՀԱՏՄԱՆ ՀԱՄԱԿԱՐԳԸ</w:t>
      </w:r>
    </w:p>
    <w:p w14:paraId="08F28DF4"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Գնահատման համակարգում ներառվում են ընտանիքի անապահովության գնահատման համար դիմած ընտանիքների և նրանց անդամների տվյալները:</w:t>
      </w:r>
    </w:p>
    <w:p w14:paraId="5C3C7001"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Գնահատման համակարգի մուտքի թույլտվություն ունի անհատական օգտահաշվի օգտատերը և այն շահագործող անձնակազմը:</w:t>
      </w:r>
    </w:p>
    <w:p w14:paraId="15A1B035"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Գնահատման համակարգում տվյալների պահպանման հետ կապված հարաբերությունները կարգավորվում են «Արխիվային գործի մասին» օրենքով և այլ իրավական ակտերով։</w:t>
      </w:r>
    </w:p>
    <w:p w14:paraId="76F18C8F"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 xml:space="preserve">Գնահատման համակարգում ինքնաշխատ եղանակով կատարվում են հետևյալ գործողությունները՝ </w:t>
      </w:r>
    </w:p>
    <w:p w14:paraId="2BAA49B4" w14:textId="2C1DC3E3" w:rsidR="005E0707" w:rsidRPr="0011023F" w:rsidRDefault="00B45049">
      <w:pPr>
        <w:numPr>
          <w:ilvl w:val="0"/>
          <w:numId w:val="4"/>
        </w:numPr>
        <w:pBdr>
          <w:top w:val="nil"/>
          <w:left w:val="nil"/>
          <w:bottom w:val="nil"/>
          <w:right w:val="nil"/>
          <w:between w:val="nil"/>
        </w:pBdr>
        <w:shd w:val="clear" w:color="auto" w:fill="FFFFFF"/>
        <w:spacing w:after="0" w:line="360" w:lineRule="auto"/>
        <w:ind w:left="0" w:firstLine="375"/>
        <w:jc w:val="both"/>
      </w:pPr>
      <w:r w:rsidRPr="0011023F">
        <w:t xml:space="preserve">ձևավորվում է դիմողի ընտանիքի </w:t>
      </w:r>
      <w:r w:rsidR="00184888" w:rsidRPr="0011023F">
        <w:t>Ս</w:t>
      </w:r>
      <w:r w:rsidRPr="0011023F">
        <w:t>ոցիալական գործը</w:t>
      </w:r>
      <w:r w:rsidRPr="0011023F">
        <w:rPr>
          <w:rFonts w:eastAsia="Cambria Math" w:cs="Cambria Math"/>
        </w:rPr>
        <w:t xml:space="preserve">։ </w:t>
      </w:r>
      <w:r w:rsidRPr="0011023F">
        <w:t>Սոցիալական գործում ներառվում են ընտանիքին և ընտանիքի յուրաքանչյուր անդամին վերաբերող տվյալները՝ համաձայն սույն հավելվածի N 3 ձևի.</w:t>
      </w:r>
    </w:p>
    <w:p w14:paraId="3EDA4CB1" w14:textId="00AAA8F2" w:rsidR="005E0707" w:rsidRPr="0011023F" w:rsidRDefault="00B45049">
      <w:pPr>
        <w:numPr>
          <w:ilvl w:val="0"/>
          <w:numId w:val="4"/>
        </w:numPr>
        <w:pBdr>
          <w:top w:val="nil"/>
          <w:left w:val="nil"/>
          <w:bottom w:val="nil"/>
          <w:right w:val="nil"/>
          <w:between w:val="nil"/>
        </w:pBdr>
        <w:shd w:val="clear" w:color="auto" w:fill="FFFFFF"/>
        <w:spacing w:after="0" w:line="360" w:lineRule="auto"/>
        <w:ind w:left="0" w:firstLine="375"/>
        <w:jc w:val="both"/>
      </w:pPr>
      <w:r w:rsidRPr="0011023F">
        <w:t>ձևավորվում են անապահովության նպաստ, եռամսյա հրատապ օգնություն, երեխայի առաջին դասարան ընդունվելու միանվագ հրատապ օգնություն</w:t>
      </w:r>
      <w:r w:rsidR="00D43188" w:rsidRPr="0011023F">
        <w:t xml:space="preserve"> </w:t>
      </w:r>
      <w:r w:rsidRPr="0011023F">
        <w:t>նշանակելու</w:t>
      </w:r>
      <w:r w:rsidR="00184888" w:rsidRPr="0011023F">
        <w:t xml:space="preserve"> կամ</w:t>
      </w:r>
      <w:r w:rsidRPr="0011023F">
        <w:t xml:space="preserve"> մերժելու կամ </w:t>
      </w:r>
      <w:r w:rsidR="00184888" w:rsidRPr="0011023F">
        <w:lastRenderedPageBreak/>
        <w:t xml:space="preserve">ստանալու իրավունքը </w:t>
      </w:r>
      <w:r w:rsidRPr="0011023F">
        <w:t xml:space="preserve">դադարեցնելու կամ </w:t>
      </w:r>
      <w:r w:rsidR="00184888" w:rsidRPr="0011023F">
        <w:t>նպաստի չափի</w:t>
      </w:r>
      <w:r w:rsidRPr="0011023F">
        <w:t xml:space="preserve"> փոփոխ</w:t>
      </w:r>
      <w:r w:rsidR="00184888" w:rsidRPr="0011023F">
        <w:t>ման</w:t>
      </w:r>
      <w:r w:rsidRPr="0011023F">
        <w:t xml:space="preserve"> էլեկտրոնային կարգադրություն</w:t>
      </w:r>
      <w:r w:rsidR="00B85ACD" w:rsidRPr="0011023F">
        <w:t>ները</w:t>
      </w:r>
      <w:r w:rsidRPr="0011023F">
        <w:t>՝ վավերականության ստուգման նպատակով համապատասխան ծածկագրով՝ առանց ստորագրության.</w:t>
      </w:r>
    </w:p>
    <w:p w14:paraId="57BCF505" w14:textId="77777777" w:rsidR="005E0707" w:rsidRPr="0011023F" w:rsidRDefault="00B45049">
      <w:pPr>
        <w:numPr>
          <w:ilvl w:val="0"/>
          <w:numId w:val="4"/>
        </w:numPr>
        <w:pBdr>
          <w:top w:val="nil"/>
          <w:left w:val="nil"/>
          <w:bottom w:val="nil"/>
          <w:right w:val="nil"/>
          <w:between w:val="nil"/>
        </w:pBdr>
        <w:shd w:val="clear" w:color="auto" w:fill="FFFFFF"/>
        <w:spacing w:after="0" w:line="360" w:lineRule="auto"/>
        <w:ind w:left="0" w:firstLine="375"/>
        <w:jc w:val="both"/>
      </w:pPr>
      <w:r w:rsidRPr="0011023F">
        <w:t>հարակից շտեմարաններից ստացվում և կիրառվում են տվյալ ընտանիքին վերաբերող անապահովության հիմքով սոցիալական աջակցության տրամադրումը բացառող գործոնները.</w:t>
      </w:r>
    </w:p>
    <w:p w14:paraId="0710AF0A" w14:textId="77777777" w:rsidR="005E0707" w:rsidRPr="0011023F" w:rsidRDefault="00B45049">
      <w:pPr>
        <w:numPr>
          <w:ilvl w:val="0"/>
          <w:numId w:val="4"/>
        </w:numPr>
        <w:pBdr>
          <w:top w:val="nil"/>
          <w:left w:val="nil"/>
          <w:bottom w:val="nil"/>
          <w:right w:val="nil"/>
          <w:between w:val="nil"/>
        </w:pBdr>
        <w:shd w:val="clear" w:color="auto" w:fill="FFFFFF"/>
        <w:spacing w:after="0" w:line="360" w:lineRule="auto"/>
        <w:ind w:left="0" w:firstLine="375"/>
        <w:jc w:val="both"/>
      </w:pPr>
      <w:r w:rsidRPr="0011023F">
        <w:t>սույն հավելվածի Ձև N 5-ի համաձայն՝ տնայցի ընթացքում ներառված տվյալների հիման վրա որոշվում է ընտանիքի կեցության պայմանների միավորը.</w:t>
      </w:r>
    </w:p>
    <w:p w14:paraId="2617CD87" w14:textId="77777777" w:rsidR="005E0707" w:rsidRPr="0011023F" w:rsidRDefault="00B45049">
      <w:pPr>
        <w:numPr>
          <w:ilvl w:val="0"/>
          <w:numId w:val="4"/>
        </w:numPr>
        <w:pBdr>
          <w:top w:val="nil"/>
          <w:left w:val="nil"/>
          <w:bottom w:val="nil"/>
          <w:right w:val="nil"/>
          <w:between w:val="nil"/>
        </w:pBdr>
        <w:shd w:val="clear" w:color="auto" w:fill="FFFFFF"/>
        <w:tabs>
          <w:tab w:val="left" w:pos="90"/>
          <w:tab w:val="left" w:pos="630"/>
        </w:tabs>
        <w:spacing w:after="0" w:line="360" w:lineRule="auto"/>
        <w:ind w:left="0" w:firstLine="375"/>
        <w:jc w:val="both"/>
      </w:pPr>
      <w:r w:rsidRPr="0011023F">
        <w:t>ապահովում է Գնահատման համակարգի ծրագրային անվտանգությունը (տվյալների կորուստ, հաքերային հարձակումներ, ֆիզիկական ոչնչացում և բացառիկ այլ դեպքեր).</w:t>
      </w:r>
    </w:p>
    <w:p w14:paraId="7A34850A" w14:textId="1793AC99" w:rsidR="005E0707" w:rsidRPr="0011023F" w:rsidRDefault="00B45049">
      <w:pPr>
        <w:numPr>
          <w:ilvl w:val="0"/>
          <w:numId w:val="4"/>
        </w:numPr>
        <w:pBdr>
          <w:top w:val="nil"/>
          <w:left w:val="nil"/>
          <w:bottom w:val="nil"/>
          <w:right w:val="nil"/>
          <w:between w:val="nil"/>
        </w:pBdr>
        <w:shd w:val="clear" w:color="auto" w:fill="FFFFFF"/>
        <w:tabs>
          <w:tab w:val="left" w:pos="90"/>
          <w:tab w:val="left" w:pos="630"/>
        </w:tabs>
        <w:spacing w:after="0" w:line="360" w:lineRule="auto"/>
        <w:ind w:left="0" w:firstLine="375"/>
        <w:jc w:val="both"/>
      </w:pPr>
      <w:r w:rsidRPr="0011023F">
        <w:t>կազմվում են սույն կետի 2-րդ ենթակետում նշված նպաստների վճարման ցուցակներ</w:t>
      </w:r>
      <w:r w:rsidR="00B85ACD" w:rsidRPr="0011023F">
        <w:t>ը</w:t>
      </w:r>
      <w:r w:rsidRPr="0011023F">
        <w:t xml:space="preserve"> և ձևավորվում են ֆինանսական ամսական հայտեր</w:t>
      </w:r>
      <w:r w:rsidR="00B85ACD" w:rsidRPr="0011023F">
        <w:t>ը</w:t>
      </w:r>
      <w:r w:rsidRPr="0011023F">
        <w:rPr>
          <w:rFonts w:ascii="Cambria Math" w:eastAsia="Cambria Math" w:hAnsi="Cambria Math" w:cs="Cambria Math"/>
        </w:rPr>
        <w:t>․</w:t>
      </w:r>
    </w:p>
    <w:p w14:paraId="4BE0B809" w14:textId="77777777" w:rsidR="005E0707" w:rsidRPr="0011023F" w:rsidRDefault="00B45049">
      <w:pPr>
        <w:numPr>
          <w:ilvl w:val="0"/>
          <w:numId w:val="4"/>
        </w:numPr>
        <w:pBdr>
          <w:top w:val="nil"/>
          <w:left w:val="nil"/>
          <w:bottom w:val="nil"/>
          <w:right w:val="nil"/>
          <w:between w:val="nil"/>
        </w:pBdr>
        <w:shd w:val="clear" w:color="auto" w:fill="FFFFFF"/>
        <w:tabs>
          <w:tab w:val="left" w:pos="90"/>
          <w:tab w:val="left" w:pos="630"/>
        </w:tabs>
        <w:spacing w:after="0" w:line="360" w:lineRule="auto"/>
        <w:ind w:left="0" w:firstLine="375"/>
        <w:jc w:val="both"/>
      </w:pPr>
      <w:r w:rsidRPr="0011023F">
        <w:t>իրականացվում է վճարման ցուցակների տրամադրումը վճարող կազմակերպություններին՝ «ՀայՓոստ» ՓԲԸ և Ծառայության հետ օրենսդրությամբ սահմանված կարգով պայմանագիր կնքած առևտրային բանկեր</w:t>
      </w:r>
      <w:r w:rsidRPr="0011023F">
        <w:rPr>
          <w:rFonts w:ascii="Cambria Math" w:eastAsia="Cambria Math" w:hAnsi="Cambria Math" w:cs="Cambria Math"/>
        </w:rPr>
        <w:t>․</w:t>
      </w:r>
    </w:p>
    <w:p w14:paraId="0700FE3A" w14:textId="2E1FFABF" w:rsidR="005E0707" w:rsidRPr="0011023F" w:rsidRDefault="00B45049">
      <w:pPr>
        <w:numPr>
          <w:ilvl w:val="0"/>
          <w:numId w:val="4"/>
        </w:numPr>
        <w:pBdr>
          <w:top w:val="nil"/>
          <w:left w:val="nil"/>
          <w:bottom w:val="nil"/>
          <w:right w:val="nil"/>
          <w:between w:val="nil"/>
        </w:pBdr>
        <w:shd w:val="clear" w:color="auto" w:fill="FFFFFF"/>
        <w:tabs>
          <w:tab w:val="left" w:pos="90"/>
          <w:tab w:val="left" w:pos="630"/>
        </w:tabs>
        <w:spacing w:after="0" w:line="360" w:lineRule="auto"/>
        <w:ind w:left="0" w:firstLine="375"/>
        <w:jc w:val="both"/>
      </w:pPr>
      <w:r w:rsidRPr="0011023F">
        <w:t>իրականացվում է Գնահատման համակարգ վճարման ռեեստրների մուտքագրումները</w:t>
      </w:r>
      <w:r w:rsidR="00FE297A" w:rsidRPr="00C53C07">
        <w:rPr>
          <w:rFonts w:eastAsia="Cambria Math" w:cs="Cambria Math"/>
        </w:rPr>
        <w:t>:</w:t>
      </w:r>
      <w:r w:rsidRPr="0011023F">
        <w:t xml:space="preserve"> </w:t>
      </w:r>
    </w:p>
    <w:p w14:paraId="596ECCAA" w14:textId="77777777" w:rsidR="005E0707" w:rsidRPr="0011023F" w:rsidRDefault="00B45049">
      <w:pPr>
        <w:numPr>
          <w:ilvl w:val="0"/>
          <w:numId w:val="4"/>
        </w:numPr>
        <w:pBdr>
          <w:top w:val="nil"/>
          <w:left w:val="nil"/>
          <w:bottom w:val="nil"/>
          <w:right w:val="nil"/>
          <w:between w:val="nil"/>
        </w:pBdr>
        <w:shd w:val="clear" w:color="auto" w:fill="FFFFFF"/>
        <w:spacing w:after="0" w:line="360" w:lineRule="auto"/>
        <w:ind w:left="0" w:firstLine="375"/>
        <w:jc w:val="both"/>
        <w:rPr>
          <w:sz w:val="22"/>
          <w:szCs w:val="22"/>
        </w:rPr>
      </w:pPr>
      <w:r w:rsidRPr="0011023F">
        <w:t>իրականացվում է օրենսդրությամբ սահմանված դեպքերում և կարգով սոցիալական աջակցության ծրագրում ներառվող ընտանիքների ցուցակների ձևավորումը և համապատասխան սոցիալական ծառայությունը տրամադրող կազմակերպությանը փոխանցումը</w:t>
      </w:r>
      <w:r w:rsidRPr="0011023F">
        <w:rPr>
          <w:rFonts w:ascii="Cambria Math" w:hAnsi="Cambria Math" w:cs="Cambria Math"/>
        </w:rPr>
        <w:t>․</w:t>
      </w:r>
    </w:p>
    <w:p w14:paraId="0AAE7046" w14:textId="77777777" w:rsidR="005E0707" w:rsidRPr="0011023F" w:rsidRDefault="00B45049">
      <w:pPr>
        <w:numPr>
          <w:ilvl w:val="0"/>
          <w:numId w:val="4"/>
        </w:numPr>
        <w:pBdr>
          <w:top w:val="nil"/>
          <w:left w:val="nil"/>
          <w:bottom w:val="nil"/>
          <w:right w:val="nil"/>
          <w:between w:val="nil"/>
        </w:pBdr>
        <w:shd w:val="clear" w:color="auto" w:fill="FFFFFF"/>
        <w:spacing w:after="0" w:line="360" w:lineRule="auto"/>
        <w:ind w:left="0" w:firstLine="375"/>
        <w:jc w:val="both"/>
        <w:rPr>
          <w:sz w:val="22"/>
          <w:szCs w:val="22"/>
        </w:rPr>
      </w:pPr>
      <w:r w:rsidRPr="0011023F">
        <w:t>անհրաժեշտ հաշվետվությունների ձևավորումը։</w:t>
      </w:r>
    </w:p>
    <w:p w14:paraId="6115F117"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 xml:space="preserve">Գնահատման համակարգում Դիմողը՝ </w:t>
      </w:r>
    </w:p>
    <w:p w14:paraId="21CEDA05" w14:textId="77777777" w:rsidR="005E0707" w:rsidRPr="0011023F" w:rsidRDefault="00B45049">
      <w:pPr>
        <w:numPr>
          <w:ilvl w:val="0"/>
          <w:numId w:val="11"/>
        </w:numPr>
        <w:pBdr>
          <w:top w:val="nil"/>
          <w:left w:val="nil"/>
          <w:bottom w:val="nil"/>
          <w:right w:val="nil"/>
          <w:between w:val="nil"/>
        </w:pBdr>
        <w:shd w:val="clear" w:color="auto" w:fill="FFFFFF"/>
        <w:spacing w:after="0" w:line="360" w:lineRule="auto"/>
        <w:ind w:left="0" w:firstLine="426"/>
        <w:jc w:val="both"/>
      </w:pPr>
      <w:r w:rsidRPr="0011023F">
        <w:t xml:space="preserve"> սոցիալական պաշտպանության համակարգի դիմումների միասնական համակարգում ստեղծում է անհատական օգտահաշիվ, որից օգտվում է Դիմողը՝ հանդիսանալով օգտահաշվի տնօրինողը։ Յուրաքանչյուր անձ համակարգում կարող է ստեղծել իր անհատական օգտահաշիվը, որը պատկանում է միայն իրեն</w:t>
      </w:r>
      <w:r w:rsidRPr="0011023F">
        <w:rPr>
          <w:rFonts w:ascii="Cambria Math" w:eastAsia="Cambria Math" w:hAnsi="Cambria Math" w:cs="Cambria Math"/>
        </w:rPr>
        <w:t>․</w:t>
      </w:r>
    </w:p>
    <w:p w14:paraId="178EC36B" w14:textId="77777777" w:rsidR="005E0707" w:rsidRPr="0011023F" w:rsidRDefault="00B45049">
      <w:pPr>
        <w:numPr>
          <w:ilvl w:val="0"/>
          <w:numId w:val="11"/>
        </w:numPr>
        <w:pBdr>
          <w:top w:val="nil"/>
          <w:left w:val="nil"/>
          <w:bottom w:val="nil"/>
          <w:right w:val="nil"/>
          <w:between w:val="nil"/>
        </w:pBdr>
        <w:shd w:val="clear" w:color="auto" w:fill="FFFFFF"/>
        <w:spacing w:after="0" w:line="360" w:lineRule="auto"/>
        <w:ind w:left="0" w:firstLine="426"/>
        <w:jc w:val="both"/>
      </w:pPr>
      <w:r w:rsidRPr="0011023F">
        <w:t>անհատական օգտահաշվից անցում է կատարում սոցիալական պաշտպանության միասնական տեղեկատվական համակարգի այլ բաժիններ՝ համապատասխան դիմում ներկայացնելու համար</w:t>
      </w:r>
      <w:r w:rsidRPr="0011023F">
        <w:rPr>
          <w:rFonts w:ascii="Cambria Math" w:eastAsia="Cambria Math" w:hAnsi="Cambria Math" w:cs="Cambria Math"/>
        </w:rPr>
        <w:t>․</w:t>
      </w:r>
    </w:p>
    <w:p w14:paraId="5AEB8BED" w14:textId="77777777" w:rsidR="005E0707" w:rsidRPr="0011023F" w:rsidRDefault="00B45049">
      <w:pPr>
        <w:numPr>
          <w:ilvl w:val="0"/>
          <w:numId w:val="11"/>
        </w:numPr>
        <w:pBdr>
          <w:top w:val="nil"/>
          <w:left w:val="nil"/>
          <w:bottom w:val="nil"/>
          <w:right w:val="nil"/>
          <w:between w:val="nil"/>
        </w:pBdr>
        <w:shd w:val="clear" w:color="auto" w:fill="FFFFFF"/>
        <w:spacing w:after="0" w:line="360" w:lineRule="auto"/>
        <w:ind w:left="0" w:firstLine="426"/>
        <w:jc w:val="both"/>
      </w:pPr>
      <w:r w:rsidRPr="0011023F">
        <w:t>ծանոթանում է իր դիմումի ընթացքին և կարգավիճակին, ընդունված որոշումներին, սոցիալական ծառայությունների տրամադրման վերաբերյալ տեղեկություններին</w:t>
      </w:r>
      <w:r w:rsidRPr="0011023F">
        <w:rPr>
          <w:rFonts w:ascii="Cambria Math" w:eastAsia="Cambria Math" w:hAnsi="Cambria Math" w:cs="Cambria Math"/>
        </w:rPr>
        <w:t>․</w:t>
      </w:r>
    </w:p>
    <w:p w14:paraId="1963FBCF" w14:textId="30CD310E" w:rsidR="005E0707" w:rsidRPr="0011023F" w:rsidRDefault="00A36748">
      <w:pPr>
        <w:numPr>
          <w:ilvl w:val="0"/>
          <w:numId w:val="11"/>
        </w:numPr>
        <w:pBdr>
          <w:top w:val="nil"/>
          <w:left w:val="nil"/>
          <w:bottom w:val="nil"/>
          <w:right w:val="nil"/>
          <w:between w:val="nil"/>
        </w:pBdr>
        <w:shd w:val="clear" w:color="auto" w:fill="FFFFFF"/>
        <w:spacing w:after="0" w:line="360" w:lineRule="auto"/>
        <w:ind w:left="0" w:firstLine="426"/>
        <w:jc w:val="both"/>
      </w:pPr>
      <w:r w:rsidRPr="0011023F">
        <w:lastRenderedPageBreak/>
        <w:t xml:space="preserve">վերադասության կարգով </w:t>
      </w:r>
      <w:r w:rsidR="00B45049" w:rsidRPr="0011023F">
        <w:t>բողոքարկում է Գնահատման համակարգում ընդունված որոշումները</w:t>
      </w:r>
      <w:r w:rsidRPr="0011023F">
        <w:rPr>
          <w:rFonts w:ascii="Cambria Math" w:hAnsi="Cambria Math" w:cs="Cambria Math"/>
        </w:rPr>
        <w:t>․</w:t>
      </w:r>
    </w:p>
    <w:p w14:paraId="2BBFFF94" w14:textId="77777777" w:rsidR="005E0707" w:rsidRPr="0011023F" w:rsidRDefault="00B45049">
      <w:pPr>
        <w:numPr>
          <w:ilvl w:val="0"/>
          <w:numId w:val="11"/>
        </w:numPr>
        <w:pBdr>
          <w:top w:val="nil"/>
          <w:left w:val="nil"/>
          <w:bottom w:val="nil"/>
          <w:right w:val="nil"/>
          <w:between w:val="nil"/>
        </w:pBdr>
        <w:shd w:val="clear" w:color="auto" w:fill="FFFFFF"/>
        <w:spacing w:after="0" w:line="360" w:lineRule="auto"/>
        <w:ind w:left="0" w:firstLine="426"/>
        <w:jc w:val="both"/>
      </w:pPr>
      <w:r w:rsidRPr="0011023F">
        <w:t>ծանոթանում է իրեն հասանելիք սոցիալական ծառայությունների փաթեթներին։</w:t>
      </w:r>
    </w:p>
    <w:p w14:paraId="025D1FD5" w14:textId="5551A3F0" w:rsidR="005E0707" w:rsidRPr="0011023F" w:rsidRDefault="00B45049" w:rsidP="00A36748">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 xml:space="preserve">Վերադասության կարգով </w:t>
      </w:r>
      <w:r w:rsidR="00817056" w:rsidRPr="0011023F">
        <w:t>բողոքները</w:t>
      </w:r>
      <w:r w:rsidRPr="0011023F">
        <w:t xml:space="preserve"> քննող՝ Ծառայության համապատասխան ստորաբաժանման պատասխանատու աշխատողը Գնահատման համակարգում դիտում է բողոքարկման դիմումը, սոցիալական գործում առկա տվյալները, ուսումնասիրման </w:t>
      </w:r>
      <w:r w:rsidR="00A36748" w:rsidRPr="0011023F">
        <w:t xml:space="preserve">արդյունքում </w:t>
      </w:r>
      <w:r w:rsidRPr="0011023F">
        <w:t xml:space="preserve">առաջարկություն </w:t>
      </w:r>
      <w:r w:rsidR="00A36748" w:rsidRPr="0011023F">
        <w:t xml:space="preserve">է </w:t>
      </w:r>
      <w:r w:rsidRPr="0011023F">
        <w:t xml:space="preserve">ներկայացնում </w:t>
      </w:r>
      <w:r w:rsidR="007878F2" w:rsidRPr="0011023F">
        <w:t>ստորաբաժանման ղեկավարին</w:t>
      </w:r>
      <w:r w:rsidRPr="0011023F">
        <w:t xml:space="preserve">՝ </w:t>
      </w:r>
    </w:p>
    <w:p w14:paraId="2EFE0431" w14:textId="77777777" w:rsidR="00A36748" w:rsidRPr="0011023F" w:rsidRDefault="00B45049" w:rsidP="00A36748">
      <w:pPr>
        <w:pStyle w:val="ListParagraph"/>
        <w:widowControl w:val="0"/>
        <w:numPr>
          <w:ilvl w:val="0"/>
          <w:numId w:val="47"/>
        </w:numPr>
        <w:pBdr>
          <w:top w:val="nil"/>
          <w:left w:val="nil"/>
          <w:bottom w:val="nil"/>
          <w:right w:val="nil"/>
          <w:between w:val="nil"/>
        </w:pBdr>
        <w:spacing w:line="360" w:lineRule="auto"/>
      </w:pPr>
      <w:r w:rsidRPr="0011023F">
        <w:t>բավարարել բողոքը և ձևավորել նոր Կարգադրություն կամ</w:t>
      </w:r>
    </w:p>
    <w:p w14:paraId="682BF252" w14:textId="7AD4B81F" w:rsidR="005E0707" w:rsidRPr="0011023F" w:rsidRDefault="00B45049" w:rsidP="00A36748">
      <w:pPr>
        <w:pStyle w:val="ListParagraph"/>
        <w:widowControl w:val="0"/>
        <w:numPr>
          <w:ilvl w:val="0"/>
          <w:numId w:val="47"/>
        </w:numPr>
        <w:pBdr>
          <w:top w:val="nil"/>
          <w:left w:val="nil"/>
          <w:bottom w:val="nil"/>
          <w:right w:val="nil"/>
          <w:between w:val="nil"/>
        </w:pBdr>
        <w:spacing w:line="360" w:lineRule="auto"/>
      </w:pPr>
      <w:r w:rsidRPr="0011023F">
        <w:t>մերժել բողոքը՝ Կարգադրությունը թողնելով անփոփոխ</w:t>
      </w:r>
      <w:r w:rsidRPr="0011023F">
        <w:rPr>
          <w:rFonts w:ascii="Cambria Math" w:eastAsia="Cambria Math" w:hAnsi="Cambria Math" w:cs="Cambria Math"/>
        </w:rPr>
        <w:t>․</w:t>
      </w:r>
    </w:p>
    <w:p w14:paraId="78FC21B5"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Մասնագետն անհատական օգտահաշվով ստացված՝</w:t>
      </w:r>
    </w:p>
    <w:p w14:paraId="6FBCDE71" w14:textId="77777777" w:rsidR="007878F2" w:rsidRPr="0011023F" w:rsidRDefault="007878F2">
      <w:pPr>
        <w:numPr>
          <w:ilvl w:val="0"/>
          <w:numId w:val="8"/>
        </w:numPr>
        <w:pBdr>
          <w:top w:val="nil"/>
          <w:left w:val="nil"/>
          <w:bottom w:val="nil"/>
          <w:right w:val="nil"/>
          <w:between w:val="nil"/>
        </w:pBdr>
        <w:shd w:val="clear" w:color="auto" w:fill="FFFFFF"/>
        <w:tabs>
          <w:tab w:val="left" w:pos="900"/>
        </w:tabs>
        <w:spacing w:after="0" w:line="360" w:lineRule="auto"/>
        <w:ind w:left="0" w:firstLine="540"/>
        <w:jc w:val="both"/>
      </w:pPr>
      <w:r w:rsidRPr="0011023F">
        <w:t>ներբեռնված փաստաթղթերում առկա տվյալները համեմատում է մուտքագրված տվյալների հետ, դրանց անհամապատասխանության դեպքում կատարում հարցում Դիմողին՝ ուղղելու նպատակով.</w:t>
      </w:r>
    </w:p>
    <w:p w14:paraId="2BA0F822" w14:textId="7108EB1C" w:rsidR="005E0707" w:rsidRPr="0011023F" w:rsidRDefault="00B45049" w:rsidP="00025EDD">
      <w:pPr>
        <w:numPr>
          <w:ilvl w:val="0"/>
          <w:numId w:val="8"/>
        </w:numPr>
        <w:pBdr>
          <w:top w:val="nil"/>
          <w:left w:val="nil"/>
          <w:bottom w:val="nil"/>
          <w:right w:val="nil"/>
          <w:between w:val="nil"/>
        </w:pBdr>
        <w:shd w:val="clear" w:color="auto" w:fill="FFFFFF"/>
        <w:tabs>
          <w:tab w:val="left" w:pos="900"/>
        </w:tabs>
        <w:spacing w:after="0" w:line="360" w:lineRule="auto"/>
        <w:ind w:left="0" w:firstLine="540"/>
        <w:jc w:val="both"/>
      </w:pPr>
      <w:r w:rsidRPr="0011023F">
        <w:t xml:space="preserve">դիմումները հաստատում կամ մերժում է՝ ստանալուց հետո հինգ աշխատանքային օրվա ընթացքում։ </w:t>
      </w:r>
    </w:p>
    <w:p w14:paraId="595BFDE7"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Գնահատող  մասնագետը՝</w:t>
      </w:r>
    </w:p>
    <w:p w14:paraId="392860AF" w14:textId="77777777" w:rsidR="005E0707" w:rsidRPr="0011023F" w:rsidRDefault="00B45049">
      <w:pPr>
        <w:numPr>
          <w:ilvl w:val="0"/>
          <w:numId w:val="12"/>
        </w:numPr>
        <w:pBdr>
          <w:top w:val="nil"/>
          <w:left w:val="nil"/>
          <w:bottom w:val="nil"/>
          <w:right w:val="nil"/>
          <w:between w:val="nil"/>
        </w:pBdr>
        <w:shd w:val="clear" w:color="auto" w:fill="FFFFFF"/>
        <w:tabs>
          <w:tab w:val="left" w:pos="810"/>
          <w:tab w:val="left" w:pos="900"/>
        </w:tabs>
        <w:spacing w:after="0" w:line="360" w:lineRule="auto"/>
        <w:ind w:left="0" w:firstLine="540"/>
        <w:jc w:val="both"/>
      </w:pPr>
      <w:r w:rsidRPr="0011023F">
        <w:t>Գնահատման համակարգով իր աշխատանքային էջում ստանում է տնայց կատարելու հանձնարարություն, որի կատարման ժամկետն սահմանվում է ինքնաշխատ, դիմելու օրվան հաջորդող 15 աշխատանքային օրերի ընթացքում.</w:t>
      </w:r>
    </w:p>
    <w:p w14:paraId="5D11E447" w14:textId="77777777" w:rsidR="005E0707" w:rsidRPr="0011023F" w:rsidRDefault="00B45049">
      <w:pPr>
        <w:numPr>
          <w:ilvl w:val="0"/>
          <w:numId w:val="12"/>
        </w:numPr>
        <w:pBdr>
          <w:top w:val="nil"/>
          <w:left w:val="nil"/>
          <w:bottom w:val="nil"/>
          <w:right w:val="nil"/>
          <w:between w:val="nil"/>
        </w:pBdr>
        <w:shd w:val="clear" w:color="auto" w:fill="FFFFFF"/>
        <w:tabs>
          <w:tab w:val="left" w:pos="810"/>
          <w:tab w:val="left" w:pos="900"/>
        </w:tabs>
        <w:spacing w:after="0" w:line="360" w:lineRule="auto"/>
        <w:ind w:left="0" w:firstLine="540"/>
        <w:jc w:val="both"/>
      </w:pPr>
      <w:r w:rsidRPr="0011023F">
        <w:t>տնայցի ընթացքում դյուրակիր համակարգչային տեխնիկայի միջոցով Գնահատման համակարգ է ներբեռնում՝</w:t>
      </w:r>
    </w:p>
    <w:p w14:paraId="126F554E" w14:textId="77777777" w:rsidR="005E0707" w:rsidRPr="0011023F" w:rsidRDefault="00B45049">
      <w:pPr>
        <w:pBdr>
          <w:top w:val="nil"/>
          <w:left w:val="nil"/>
          <w:bottom w:val="nil"/>
          <w:right w:val="nil"/>
          <w:between w:val="nil"/>
        </w:pBdr>
        <w:shd w:val="clear" w:color="auto" w:fill="FFFFFF"/>
        <w:tabs>
          <w:tab w:val="left" w:pos="810"/>
          <w:tab w:val="left" w:pos="900"/>
        </w:tabs>
        <w:spacing w:after="0" w:line="360" w:lineRule="auto"/>
        <w:ind w:firstLine="360"/>
        <w:jc w:val="both"/>
      </w:pPr>
      <w:r w:rsidRPr="0011023F">
        <w:t>ա. սույն հավելվածի N5 ձևի հարցաշարի պատասխանները.</w:t>
      </w:r>
    </w:p>
    <w:p w14:paraId="54285F2F" w14:textId="77777777" w:rsidR="005E0707" w:rsidRPr="0011023F" w:rsidRDefault="00B45049">
      <w:pPr>
        <w:pBdr>
          <w:top w:val="nil"/>
          <w:left w:val="nil"/>
          <w:bottom w:val="nil"/>
          <w:right w:val="nil"/>
          <w:between w:val="nil"/>
        </w:pBdr>
        <w:shd w:val="clear" w:color="auto" w:fill="FFFFFF"/>
        <w:tabs>
          <w:tab w:val="left" w:pos="810"/>
          <w:tab w:val="left" w:pos="900"/>
        </w:tabs>
        <w:spacing w:after="0" w:line="360" w:lineRule="auto"/>
        <w:ind w:firstLine="360"/>
        <w:jc w:val="both"/>
      </w:pPr>
      <w:r w:rsidRPr="0011023F">
        <w:t>բ. դիմող ընտանիքի բնակության վայրը՝ հարցաշարով նախատեսված դեպքերում լուսանկարում և դրանք ներբեռնում է Գնահատման համակարգ։</w:t>
      </w:r>
    </w:p>
    <w:p w14:paraId="2BD883B7" w14:textId="77777777"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t>Գնահատման համակարգի միջոցով իրականացվող անապահովության հիմքով սոցիալական աջակցության ծրագրերում ընդգրկվում են տվյալ ծրագրի համար սահմանված սոցիալական տվյալներ ունեցող և Գնահատման համակարգով սոցիալապես անապահով ճանաչված ընտանիքները:</w:t>
      </w:r>
    </w:p>
    <w:p w14:paraId="2C41BDB4" w14:textId="7E307533" w:rsidR="005E0707" w:rsidRPr="0011023F" w:rsidRDefault="00B45049">
      <w:pPr>
        <w:numPr>
          <w:ilvl w:val="0"/>
          <w:numId w:val="1"/>
        </w:numPr>
        <w:pBdr>
          <w:top w:val="nil"/>
          <w:left w:val="nil"/>
          <w:bottom w:val="nil"/>
          <w:right w:val="nil"/>
          <w:between w:val="nil"/>
        </w:pBdr>
        <w:shd w:val="clear" w:color="auto" w:fill="FFFFFF"/>
        <w:tabs>
          <w:tab w:val="left" w:pos="90"/>
          <w:tab w:val="left" w:pos="630"/>
          <w:tab w:val="left" w:pos="851"/>
        </w:tabs>
        <w:spacing w:after="0" w:line="360" w:lineRule="auto"/>
        <w:ind w:left="0" w:firstLine="375"/>
        <w:jc w:val="both"/>
      </w:pPr>
      <w:r w:rsidRPr="0011023F">
        <w:lastRenderedPageBreak/>
        <w:t>Գնահատման համակարգի տվյալների հիման վրա իրականացվող սոցիալական աջակցության ծրագրերում չեն ընդգրկվում ապահով ճանաչված կամ նախորդած 12 ամսվա ընթացքում դիմում, այդ թվում՝ համաձայնություն, չներկայացրած ընտանիքները:</w:t>
      </w:r>
    </w:p>
    <w:p w14:paraId="71175B09" w14:textId="77777777" w:rsidR="005E0707" w:rsidRPr="0011023F" w:rsidRDefault="005E0707">
      <w:pPr>
        <w:pBdr>
          <w:top w:val="nil"/>
          <w:left w:val="nil"/>
          <w:bottom w:val="nil"/>
          <w:right w:val="nil"/>
          <w:between w:val="nil"/>
        </w:pBdr>
        <w:shd w:val="clear" w:color="auto" w:fill="FFFFFF"/>
        <w:tabs>
          <w:tab w:val="left" w:pos="90"/>
          <w:tab w:val="left" w:pos="630"/>
          <w:tab w:val="left" w:pos="851"/>
        </w:tabs>
        <w:spacing w:after="0" w:line="360" w:lineRule="auto"/>
        <w:jc w:val="both"/>
      </w:pPr>
    </w:p>
    <w:p w14:paraId="280C4E66" w14:textId="48F510A1" w:rsidR="005E0707" w:rsidRPr="0011023F" w:rsidRDefault="005E0707">
      <w:pPr>
        <w:pBdr>
          <w:top w:val="nil"/>
          <w:left w:val="nil"/>
          <w:bottom w:val="nil"/>
          <w:right w:val="nil"/>
          <w:between w:val="nil"/>
        </w:pBdr>
        <w:shd w:val="clear" w:color="auto" w:fill="FFFFFF"/>
        <w:tabs>
          <w:tab w:val="left" w:pos="90"/>
          <w:tab w:val="left" w:pos="630"/>
          <w:tab w:val="left" w:pos="851"/>
        </w:tabs>
        <w:spacing w:after="0" w:line="360" w:lineRule="auto"/>
        <w:jc w:val="both"/>
      </w:pPr>
    </w:p>
    <w:p w14:paraId="7C8BBA70" w14:textId="4FB5A163" w:rsidR="008169BD" w:rsidRPr="0011023F" w:rsidRDefault="008169BD">
      <w:pPr>
        <w:pBdr>
          <w:top w:val="nil"/>
          <w:left w:val="nil"/>
          <w:bottom w:val="nil"/>
          <w:right w:val="nil"/>
          <w:between w:val="nil"/>
        </w:pBdr>
        <w:shd w:val="clear" w:color="auto" w:fill="FFFFFF"/>
        <w:tabs>
          <w:tab w:val="left" w:pos="90"/>
          <w:tab w:val="left" w:pos="630"/>
          <w:tab w:val="left" w:pos="851"/>
        </w:tabs>
        <w:spacing w:after="0" w:line="360" w:lineRule="auto"/>
        <w:jc w:val="both"/>
      </w:pPr>
    </w:p>
    <w:p w14:paraId="16610959" w14:textId="77777777" w:rsidR="006713F0" w:rsidRDefault="006713F0">
      <w:pPr>
        <w:rPr>
          <w:b/>
        </w:rPr>
      </w:pPr>
      <w:r>
        <w:rPr>
          <w:b/>
        </w:rPr>
        <w:br w:type="page"/>
      </w:r>
    </w:p>
    <w:p w14:paraId="7B2868B5" w14:textId="06C6DEE1" w:rsidR="005E0707" w:rsidRPr="0011023F" w:rsidRDefault="00B45049">
      <w:pPr>
        <w:jc w:val="right"/>
        <w:rPr>
          <w:b/>
        </w:rPr>
      </w:pPr>
      <w:r w:rsidRPr="0011023F">
        <w:rPr>
          <w:b/>
        </w:rPr>
        <w:lastRenderedPageBreak/>
        <w:t>Ձև N1</w:t>
      </w:r>
    </w:p>
    <w:p w14:paraId="5845D6CC" w14:textId="77777777" w:rsidR="005E0707" w:rsidRPr="0011023F" w:rsidRDefault="00B45049">
      <w:pPr>
        <w:shd w:val="clear" w:color="auto" w:fill="FFFFFF"/>
        <w:spacing w:before="240" w:after="0" w:line="276" w:lineRule="auto"/>
        <w:ind w:firstLine="380"/>
        <w:rPr>
          <w:b/>
        </w:rPr>
      </w:pPr>
      <w:r w:rsidRPr="0011023F">
        <w:rPr>
          <w:b/>
        </w:rPr>
        <w:t>Լրացնում է դիմողը</w:t>
      </w:r>
    </w:p>
    <w:p w14:paraId="0A4E3172" w14:textId="77777777" w:rsidR="005E0707" w:rsidRPr="0011023F" w:rsidRDefault="00B45049">
      <w:pPr>
        <w:shd w:val="clear" w:color="auto" w:fill="FFFFFF"/>
        <w:spacing w:before="240" w:after="0" w:line="276" w:lineRule="auto"/>
        <w:ind w:firstLine="380"/>
        <w:jc w:val="right"/>
        <w:rPr>
          <w:b/>
        </w:rPr>
      </w:pPr>
      <w:r w:rsidRPr="0011023F">
        <w:rPr>
          <w:b/>
        </w:rPr>
        <w:t>Միասնական սոցիալական ծառայության</w:t>
      </w:r>
    </w:p>
    <w:p w14:paraId="74CB9404" w14:textId="77777777" w:rsidR="005E0707" w:rsidRPr="0011023F" w:rsidRDefault="00B45049">
      <w:pPr>
        <w:shd w:val="clear" w:color="auto" w:fill="FFFFFF"/>
        <w:spacing w:after="0" w:line="240" w:lineRule="auto"/>
        <w:ind w:firstLine="374"/>
        <w:jc w:val="right"/>
        <w:rPr>
          <w:b/>
        </w:rPr>
      </w:pPr>
      <w:r w:rsidRPr="0011023F">
        <w:rPr>
          <w:b/>
        </w:rPr>
        <w:t>_____________ տարածքային կենտրոնին</w:t>
      </w:r>
    </w:p>
    <w:p w14:paraId="40FA40BC" w14:textId="77777777" w:rsidR="005E0707" w:rsidRPr="0011023F" w:rsidRDefault="00B45049">
      <w:pPr>
        <w:shd w:val="clear" w:color="auto" w:fill="FFFFFF"/>
        <w:spacing w:after="0" w:line="240" w:lineRule="auto"/>
        <w:ind w:firstLine="374"/>
        <w:jc w:val="right"/>
        <w:rPr>
          <w:b/>
        </w:rPr>
      </w:pPr>
      <w:r w:rsidRPr="0011023F">
        <w:rPr>
          <w:b/>
        </w:rPr>
        <w:t>ՀՀ, ______________________________</w:t>
      </w:r>
    </w:p>
    <w:p w14:paraId="5B9239B2" w14:textId="77777777"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հասցե</w:t>
      </w:r>
    </w:p>
    <w:p w14:paraId="13BC53DC" w14:textId="77777777" w:rsidR="005E0707" w:rsidRPr="0011023F" w:rsidRDefault="00B45049">
      <w:pPr>
        <w:shd w:val="clear" w:color="auto" w:fill="FFFFFF"/>
        <w:spacing w:after="0" w:line="240" w:lineRule="auto"/>
        <w:ind w:firstLine="374"/>
        <w:jc w:val="right"/>
        <w:rPr>
          <w:b/>
        </w:rPr>
      </w:pPr>
      <w:r w:rsidRPr="0011023F">
        <w:rPr>
          <w:b/>
        </w:rPr>
        <w:t>Դիմող _____________________________ -ից</w:t>
      </w:r>
    </w:p>
    <w:p w14:paraId="3AE9CB81" w14:textId="038F4244"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w:t>
      </w:r>
      <w:r w:rsidR="003969AF" w:rsidRPr="0011023F">
        <w:rPr>
          <w:b/>
          <w:vertAlign w:val="superscript"/>
        </w:rPr>
        <w:t xml:space="preserve">                                                                                                                    </w:t>
      </w:r>
      <w:r w:rsidRPr="0011023F">
        <w:rPr>
          <w:b/>
          <w:vertAlign w:val="superscript"/>
        </w:rPr>
        <w:t>Անուն, ազգանուն, հայրանուն</w:t>
      </w:r>
    </w:p>
    <w:p w14:paraId="3630F0A0" w14:textId="77777777" w:rsidR="005E0707" w:rsidRPr="0011023F" w:rsidRDefault="00B45049">
      <w:pPr>
        <w:shd w:val="clear" w:color="auto" w:fill="FFFFFF"/>
        <w:spacing w:before="240" w:after="0" w:line="360" w:lineRule="auto"/>
        <w:ind w:firstLine="380"/>
        <w:jc w:val="center"/>
        <w:rPr>
          <w:b/>
        </w:rPr>
      </w:pPr>
      <w:r w:rsidRPr="0011023F">
        <w:rPr>
          <w:b/>
        </w:rPr>
        <w:t>ԴԻՄՈՒՄ</w:t>
      </w:r>
    </w:p>
    <w:p w14:paraId="0E8BFF06" w14:textId="77777777" w:rsidR="005E0707" w:rsidRPr="0011023F" w:rsidRDefault="00B45049">
      <w:pPr>
        <w:shd w:val="clear" w:color="auto" w:fill="FFFFFF"/>
        <w:spacing w:before="240" w:after="0" w:line="276" w:lineRule="auto"/>
        <w:ind w:firstLine="380"/>
        <w:jc w:val="both"/>
      </w:pPr>
      <w:r w:rsidRPr="0011023F">
        <w:rPr>
          <w:b/>
        </w:rPr>
        <w:t xml:space="preserve">Խնդրում եմ իրականացնել իմ` (ընտանիքիս) անապահովության գնահատում՝ անապահով ճանաչելու և անապահովության հիմքով սոցիալական աջակցություն տրամադրելու նպատակով: Կից ներկայացնում եմ իմ և ընտանիքիս չափահաս անդամների համաձայնության հավաստիացումները։ Մենք՝ ներքոստորագրյալներս, համաձայն ենք սույն դիմումի բովանդակությանը և ընդունում ենք դիմումում ստորև ներկայացված պարտավորությունները՝ </w:t>
      </w:r>
    </w:p>
    <w:p w14:paraId="2BC334F0" w14:textId="77777777" w:rsidR="005E0707" w:rsidRPr="0011023F" w:rsidRDefault="00B45049">
      <w:pPr>
        <w:numPr>
          <w:ilvl w:val="0"/>
          <w:numId w:val="31"/>
        </w:numPr>
        <w:shd w:val="clear" w:color="auto" w:fill="FFFFFF"/>
        <w:tabs>
          <w:tab w:val="left" w:pos="900"/>
        </w:tabs>
        <w:spacing w:after="0" w:line="276" w:lineRule="auto"/>
        <w:ind w:left="0" w:firstLine="630"/>
        <w:jc w:val="both"/>
      </w:pPr>
      <w:r w:rsidRPr="0011023F">
        <w:t>համաձայն ենք, որ ՀՀ կառավարության կողմից սահմանված կարգով ստուգվեն մեր ընտանեկան, այդ թվում՝ ամուսնական կապերը, ընտանիքիս անդամների առողջական վիճակի, ներառյալ՝ բժշկական գաղտնիք պարունակող, եկամուտների (աշխատավարձերի, դրանց հավասարեցված այլ վճարումների, բանկային հաշիվների և ավանդների), վարկային պարտավորությունների վերաբերյալ տեղեկատվությունը, սպառած խմելու ջրի քանակը` «Վեոլիա Ջուր» փակ բաժնետիրական ընկերությունում առկա տվյալներով,</w:t>
      </w:r>
      <w:r w:rsidRPr="0011023F">
        <w:rPr>
          <w:rFonts w:ascii="Calibri" w:eastAsia="Calibri" w:hAnsi="Calibri" w:cs="Calibri"/>
        </w:rPr>
        <w:t> </w:t>
      </w:r>
      <w:r w:rsidRPr="0011023F">
        <w:t>սպառած էլեկտրաէներգիայի քանակը` «Հայկական էլեկտրական ցանցեր» փակ բաժնետիրական ընկերությունում առկա տվյալներով, սպառած բնական գազի քանակը՝ «Գազպրոմ Արմենիա» փակ բաժնետիրական ընկերությունում առկա տվյալներով, ինչպես նաև ՀՀ կառավարության կողմից սահմանված այլ տվյալներ</w:t>
      </w:r>
      <w:r w:rsidRPr="0011023F">
        <w:rPr>
          <w:rFonts w:ascii="Cambria Math" w:eastAsia="Cambria Math" w:hAnsi="Cambria Math" w:cs="Cambria Math"/>
        </w:rPr>
        <w:t>․</w:t>
      </w:r>
      <w:r w:rsidRPr="0011023F">
        <w:t xml:space="preserve"> </w:t>
      </w:r>
    </w:p>
    <w:p w14:paraId="7AD2B805" w14:textId="77777777" w:rsidR="005E0707" w:rsidRPr="0011023F" w:rsidRDefault="00B45049">
      <w:pPr>
        <w:numPr>
          <w:ilvl w:val="0"/>
          <w:numId w:val="31"/>
        </w:numPr>
        <w:shd w:val="clear" w:color="auto" w:fill="FFFFFF"/>
        <w:tabs>
          <w:tab w:val="left" w:pos="900"/>
        </w:tabs>
        <w:spacing w:after="0" w:line="276" w:lineRule="auto"/>
        <w:ind w:left="0" w:firstLine="630"/>
        <w:jc w:val="both"/>
      </w:pPr>
      <w:r w:rsidRPr="0011023F">
        <w:t>երաշխավորում ենք, որ ընտանիքի անապահովության գնահատաման ընթացքում ՀՀ աշխատանքի և սոցիալական հարցերի նախարարության (այսուհետ՝ նախարարություն) միասնական սոցիալական ծառայության տարածքային կենտրոնի (այսուհետ՝ տարածքային կենտրոնի) աշխատողը և օրենսդրությամբ նման իրավասություն ունեցող այլ անձինք իմ ընտանիքի կազմի և պայմանների ուսումնասիրման նպատակով, կարող են առանց խոչընդոտների կատարել տնայց</w:t>
      </w:r>
      <w:r w:rsidRPr="0011023F">
        <w:rPr>
          <w:rFonts w:ascii="Cambria Math" w:eastAsia="Cambria Math" w:hAnsi="Cambria Math" w:cs="Cambria Math"/>
        </w:rPr>
        <w:t>․</w:t>
      </w:r>
    </w:p>
    <w:p w14:paraId="00EA9A0C" w14:textId="77777777" w:rsidR="005E0707" w:rsidRPr="0011023F" w:rsidRDefault="00B45049">
      <w:pPr>
        <w:numPr>
          <w:ilvl w:val="0"/>
          <w:numId w:val="31"/>
        </w:numPr>
        <w:shd w:val="clear" w:color="auto" w:fill="FFFFFF"/>
        <w:tabs>
          <w:tab w:val="left" w:pos="900"/>
        </w:tabs>
        <w:spacing w:after="0" w:line="276" w:lineRule="auto"/>
        <w:ind w:left="0" w:firstLine="630"/>
        <w:jc w:val="both"/>
      </w:pPr>
      <w:r w:rsidRPr="0011023F">
        <w:t>տեղեկացված ենք, որ առաջին տնայցը կատարվելու է դիմումի հաստատումից 15 աշխատանքային օրվա ընթացքում, և պարտավորվում ենք համագործակցել տնայց իրականացնողի հետ՝ անհրաժեշտ տվյալների լիարժեք հավաքագրման նպատակով</w:t>
      </w:r>
      <w:r w:rsidRPr="0011023F">
        <w:rPr>
          <w:rFonts w:ascii="Cambria Math" w:eastAsia="Cambria Math" w:hAnsi="Cambria Math" w:cs="Cambria Math"/>
        </w:rPr>
        <w:t>․</w:t>
      </w:r>
    </w:p>
    <w:p w14:paraId="43246625" w14:textId="395382CA" w:rsidR="005E0707" w:rsidRPr="0011023F" w:rsidRDefault="00B45049">
      <w:pPr>
        <w:numPr>
          <w:ilvl w:val="0"/>
          <w:numId w:val="31"/>
        </w:numPr>
        <w:shd w:val="clear" w:color="auto" w:fill="FFFFFF"/>
        <w:tabs>
          <w:tab w:val="left" w:pos="900"/>
        </w:tabs>
        <w:spacing w:after="0" w:line="276" w:lineRule="auto"/>
        <w:ind w:left="0" w:firstLine="630"/>
        <w:jc w:val="both"/>
      </w:pPr>
      <w:r w:rsidRPr="0011023F">
        <w:lastRenderedPageBreak/>
        <w:t xml:space="preserve"> համաձայն ենք, որ տնայցի ընթացքում տարածքային կենտրոնի աշխատողը լուսանկարի իմ կամ ընտանիքիս կեցության պայմանների առանձին հատվածներ (առանց լուսանկարելու անձանց </w:t>
      </w:r>
      <w:r w:rsidR="004C4BEF" w:rsidRPr="0011023F">
        <w:t>դեմքերը</w:t>
      </w:r>
      <w:r w:rsidRPr="0011023F">
        <w:t>), և տեղեկացված ենք, որ արված լուսանկարները կիրառվելու են միայն ընտանիքի սոցիալական գնահատման և սոցիալական աջակցության տեղեկատվական ենթահամակարգում, ինչպես նաև պահվելու և մշակվելու են օրենսդրությամբ սահմանված կարգով</w:t>
      </w:r>
      <w:r w:rsidRPr="0011023F">
        <w:rPr>
          <w:rFonts w:ascii="Cambria Math" w:eastAsia="Cambria Math" w:hAnsi="Cambria Math" w:cs="Cambria Math"/>
        </w:rPr>
        <w:t>․</w:t>
      </w:r>
    </w:p>
    <w:p w14:paraId="666F8497" w14:textId="50BF1827" w:rsidR="005E0707" w:rsidRPr="0011023F" w:rsidRDefault="00B45049">
      <w:pPr>
        <w:numPr>
          <w:ilvl w:val="0"/>
          <w:numId w:val="31"/>
        </w:numPr>
        <w:shd w:val="clear" w:color="auto" w:fill="FFFFFF"/>
        <w:tabs>
          <w:tab w:val="left" w:pos="900"/>
        </w:tabs>
        <w:spacing w:after="0" w:line="276" w:lineRule="auto"/>
        <w:ind w:left="0" w:firstLine="630"/>
        <w:jc w:val="both"/>
      </w:pPr>
      <w:r w:rsidRPr="0011023F">
        <w:t>տեղեկացված ենք, որ անապահովության նպաստը (այսուհետ՝ նպաստ) և անապահովության հիմքով սոցիալական աջակցության այլ տեսակները նշանակվում են մինչև օրենսդրությամբ դադարեցման հիմքերն առաջանալը</w:t>
      </w:r>
      <w:r w:rsidRPr="0011023F">
        <w:rPr>
          <w:rFonts w:ascii="Cambria Math" w:hAnsi="Cambria Math" w:cs="Cambria Math"/>
        </w:rPr>
        <w:t>․</w:t>
      </w:r>
      <w:r w:rsidRPr="0011023F">
        <w:t xml:space="preserve"> </w:t>
      </w:r>
    </w:p>
    <w:p w14:paraId="5F3E706B" w14:textId="1B347E77" w:rsidR="005E0707" w:rsidRPr="0011023F" w:rsidRDefault="00B45049">
      <w:pPr>
        <w:numPr>
          <w:ilvl w:val="0"/>
          <w:numId w:val="31"/>
        </w:numPr>
        <w:shd w:val="clear" w:color="auto" w:fill="FFFFFF"/>
        <w:tabs>
          <w:tab w:val="left" w:pos="900"/>
        </w:tabs>
        <w:spacing w:after="0" w:line="276" w:lineRule="auto"/>
        <w:ind w:left="0" w:firstLine="630"/>
        <w:jc w:val="both"/>
      </w:pPr>
      <w:r w:rsidRPr="0011023F">
        <w:t xml:space="preserve">տեղեկացված ենք, որ նպաստ կամ անապահովության հիմքով սոցիալական աջակցության այլ տեսակներ նշանակվում են ընտանիքում չափահաս աշխատունակ, բայց չզբաղված անդամների համար՝ զբաղվածության ակտիվացման ծրագրերում հաշվառվելու և ներառվելու նախապայմանով, որի կապակցությամբ </w:t>
      </w:r>
      <w:r w:rsidR="00F1487C" w:rsidRPr="00C53C07">
        <w:t xml:space="preserve">պարտավորվում ենք 3 աշխատանքային օրվա ընթացքում ներկայացնել օրենսդրությամբ սահմանված կարգով </w:t>
      </w:r>
      <w:r w:rsidR="00993E30" w:rsidRPr="0011023F">
        <w:rPr>
          <w:shd w:val="clear" w:color="auto" w:fill="FFFFFF"/>
        </w:rPr>
        <w:t>աշխատանք փնտրող անձի կողմից հաշվառվելու համար դիմում</w:t>
      </w:r>
      <w:r w:rsidR="00993E30" w:rsidRPr="0011023F">
        <w:t xml:space="preserve"> </w:t>
      </w:r>
      <w:r w:rsidRPr="0011023F">
        <w:t>(ՀՀ կառավարության ————————————— որոշմամբ սահմանված են բացառությունները)</w:t>
      </w:r>
      <w:r w:rsidRPr="0011023F">
        <w:rPr>
          <w:rFonts w:ascii="Cambria Math" w:eastAsia="Cambria Math" w:hAnsi="Cambria Math" w:cs="Cambria Math"/>
        </w:rPr>
        <w:t>․</w:t>
      </w:r>
    </w:p>
    <w:p w14:paraId="796B915C" w14:textId="77777777" w:rsidR="005E0707" w:rsidRPr="0011023F" w:rsidRDefault="00B45049">
      <w:pPr>
        <w:numPr>
          <w:ilvl w:val="0"/>
          <w:numId w:val="31"/>
        </w:numPr>
        <w:shd w:val="clear" w:color="auto" w:fill="FFFFFF"/>
        <w:tabs>
          <w:tab w:val="left" w:pos="900"/>
        </w:tabs>
        <w:spacing w:after="0" w:line="276" w:lineRule="auto"/>
        <w:ind w:left="0" w:firstLine="630"/>
        <w:jc w:val="both"/>
      </w:pPr>
      <w:r w:rsidRPr="0011023F">
        <w:t>տեղեկացված ենք, որ ընտանիքի մասին ոչ հավաստի կամ կեղծ տվյալներ ներկայացնելու կամ տվյալները թաքցնելու հետևանքով ավելի վճարված գումարն օրենսդրությամբ սահմանված կարգով հետ է գանձվելու</w:t>
      </w:r>
      <w:r w:rsidRPr="0011023F">
        <w:rPr>
          <w:rFonts w:ascii="Cambria Math" w:eastAsia="Cambria Math" w:hAnsi="Cambria Math" w:cs="Cambria Math"/>
        </w:rPr>
        <w:t>․</w:t>
      </w:r>
    </w:p>
    <w:p w14:paraId="2EB4641E" w14:textId="1022A879" w:rsidR="005E0707" w:rsidRPr="0011023F" w:rsidRDefault="00B45049">
      <w:pPr>
        <w:numPr>
          <w:ilvl w:val="0"/>
          <w:numId w:val="31"/>
        </w:numPr>
        <w:shd w:val="clear" w:color="auto" w:fill="FFFFFF"/>
        <w:tabs>
          <w:tab w:val="left" w:pos="900"/>
        </w:tabs>
        <w:spacing w:after="0" w:line="276" w:lineRule="auto"/>
        <w:ind w:left="0" w:firstLine="567"/>
        <w:jc w:val="both"/>
      </w:pPr>
      <w:r w:rsidRPr="0011023F">
        <w:t>պարտավորվում ենք ընտանիքիս չափահաս անձանց թվի ավելացման (ներառյալ երեխայի չափահաս դառնալու հիմքով) կամ ընտանիքի բնակության վայրի փոփոխության մասին 15 օրվա ընթացքում կատարել համապատասխան  փոփոխություններ այս դիմումում, ինչպես նաև տեղյակ եմ, որ նշված հիմքերի առաջացման դեպքում ընտանիքիս անապահովության գնահատումը դադարեցվում է և ընտանիքի անապահովության գնահատման համար պետք է ներկայացնեմ նոր դիմում</w:t>
      </w:r>
      <w:r w:rsidRPr="0011023F">
        <w:rPr>
          <w:rFonts w:ascii="Cambria Math" w:eastAsia="Cambria Math" w:hAnsi="Cambria Math" w:cs="Cambria Math"/>
        </w:rPr>
        <w:t>․</w:t>
      </w:r>
    </w:p>
    <w:p w14:paraId="5971A9BD" w14:textId="77777777" w:rsidR="005E0707" w:rsidRPr="0011023F" w:rsidRDefault="00B45049">
      <w:pPr>
        <w:numPr>
          <w:ilvl w:val="0"/>
          <w:numId w:val="31"/>
        </w:numPr>
        <w:shd w:val="clear" w:color="auto" w:fill="FFFFFF"/>
        <w:tabs>
          <w:tab w:val="left" w:pos="900"/>
        </w:tabs>
        <w:spacing w:after="0" w:line="276" w:lineRule="auto"/>
        <w:ind w:left="0" w:firstLine="567"/>
        <w:jc w:val="both"/>
      </w:pPr>
      <w:r w:rsidRPr="0011023F">
        <w:t>պարտավորվում ենք ընտանիքիս անապահովության գնահատման համար ներկայացված տեղեկության փոփոխության մասին 15 օրվա ընթացքում կատարել համապատասխան  փոփոխություններ այս դիմումում, իսկ սահմանված ժամկետում չտեղեկացնելու դեպքում՝ տեղյակ ենք, որ ընտանիքի անապահովության գնահատումը դադարեցվում է</w:t>
      </w:r>
      <w:r w:rsidRPr="0011023F">
        <w:rPr>
          <w:rFonts w:ascii="Cambria Math" w:hAnsi="Cambria Math" w:cs="Cambria Math"/>
        </w:rPr>
        <w:t>․</w:t>
      </w:r>
    </w:p>
    <w:p w14:paraId="7889A580" w14:textId="502C6366" w:rsidR="005E0707" w:rsidRPr="0011023F" w:rsidRDefault="00B45049">
      <w:pPr>
        <w:numPr>
          <w:ilvl w:val="0"/>
          <w:numId w:val="31"/>
        </w:numPr>
        <w:shd w:val="clear" w:color="auto" w:fill="FFFFFF"/>
        <w:tabs>
          <w:tab w:val="left" w:pos="900"/>
        </w:tabs>
        <w:spacing w:after="0" w:line="276" w:lineRule="auto"/>
        <w:ind w:left="0" w:firstLine="567"/>
        <w:jc w:val="both"/>
      </w:pPr>
      <w:r w:rsidRPr="0011023F">
        <w:t xml:space="preserve"> տեղյակ ենք, որ անապահովության նպաստ կամ եռամսյա հրատապ օգնության ստանալու իրավունքը դադարեցվում է, եթե ընտանիքիս անդամը դուրս է մնացել պարտադիր կրթությունից կամ ընտանիքի որևէ անդամի կողմից գրավադրվել է անշարժ գույք</w:t>
      </w:r>
      <w:r w:rsidRPr="0011023F">
        <w:rPr>
          <w:rFonts w:ascii="Cambria Math" w:hAnsi="Cambria Math" w:cs="Cambria Math"/>
        </w:rPr>
        <w:t>․</w:t>
      </w:r>
    </w:p>
    <w:p w14:paraId="539F2AA4" w14:textId="34F60146" w:rsidR="005E0707" w:rsidRPr="0011023F" w:rsidRDefault="004C7D0C">
      <w:pPr>
        <w:numPr>
          <w:ilvl w:val="0"/>
          <w:numId w:val="31"/>
        </w:numPr>
        <w:shd w:val="clear" w:color="auto" w:fill="FFFFFF"/>
        <w:tabs>
          <w:tab w:val="left" w:pos="900"/>
        </w:tabs>
        <w:spacing w:after="0" w:line="276" w:lineRule="auto"/>
        <w:ind w:left="0" w:firstLine="630"/>
        <w:jc w:val="both"/>
      </w:pPr>
      <w:r w:rsidRPr="0011023F">
        <w:t xml:space="preserve"> </w:t>
      </w:r>
      <w:r w:rsidR="00B45049" w:rsidRPr="0011023F">
        <w:t xml:space="preserve">համաձայն ենք, որ այս դիմումում նշված անձանց նույնականացման տվյալները փոխանցվեն սոցիալական ծառայություններ տրամադրող այն կազմակերպություներին, որոնք պետք է աշխատեն իմ կամ ընտանիքիս անդամների հետ, ինչպես նաև օրենսդրությամբ սահմանված սոցիալական աջակցության ծրագրեր (դրամական և ոչ դրամական աջակցություն, արտոնություններ, զեղչեր և այլն) իրականացնող պետական մարմիններին, տեղական </w:t>
      </w:r>
      <w:r w:rsidR="00B45049" w:rsidRPr="0011023F">
        <w:lastRenderedPageBreak/>
        <w:t>ինքնակառավարման մարմիններին, նախարարության հետ կնքված համագործակցության հուշագրերի (պայմանագրերի) հիման վրա՝ այլ կազմակերպությունների</w:t>
      </w:r>
      <w:r w:rsidR="00B45049" w:rsidRPr="0011023F">
        <w:rPr>
          <w:rFonts w:ascii="Cambria Math" w:eastAsia="Cambria Math" w:hAnsi="Cambria Math" w:cs="Cambria Math"/>
        </w:rPr>
        <w:t>․</w:t>
      </w:r>
    </w:p>
    <w:p w14:paraId="1C33BB42" w14:textId="2046FDEA" w:rsidR="005E0707" w:rsidRPr="0011023F" w:rsidRDefault="00B45049">
      <w:pPr>
        <w:numPr>
          <w:ilvl w:val="0"/>
          <w:numId w:val="31"/>
        </w:numPr>
        <w:shd w:val="clear" w:color="auto" w:fill="FFFFFF"/>
        <w:tabs>
          <w:tab w:val="left" w:pos="900"/>
          <w:tab w:val="left" w:pos="993"/>
        </w:tabs>
        <w:spacing w:after="0" w:line="276" w:lineRule="auto"/>
        <w:ind w:left="0" w:firstLine="630"/>
        <w:jc w:val="both"/>
      </w:pPr>
      <w:r w:rsidRPr="0011023F">
        <w:t xml:space="preserve">համաձայն ենք, որ ընտանիքի </w:t>
      </w:r>
      <w:r w:rsidR="004C7D0C" w:rsidRPr="0011023F">
        <w:t>անապահովության</w:t>
      </w:r>
      <w:r w:rsidR="004C7D0C" w:rsidRPr="0011023F" w:rsidDel="004C7D0C">
        <w:t xml:space="preserve"> </w:t>
      </w:r>
      <w:r w:rsidRPr="0011023F">
        <w:t>գնահատման նպատակով այս դիմումում նշված նույնականացման տվյալների հիման վրա իմ և ընտանիքիս վարկային պարտավորությունների վերաբերյալ տեղեկատվությունը և հաջորդ մեկ տարվա ընթացքում դրան վերաբերող փոփոխությունները նախարարության և «ԱՔՌԱ Քրեդիտ Ռեփորթինգ» ՓԲ ընկերության միջև կնքված պայմանագրով սահմանված կարգով փոխանցվեն նախարարությանը</w:t>
      </w:r>
      <w:r w:rsidRPr="0011023F">
        <w:rPr>
          <w:rFonts w:ascii="Cambria Math" w:eastAsia="Cambria Math" w:hAnsi="Cambria Math" w:cs="Cambria Math"/>
        </w:rPr>
        <w:t>․</w:t>
      </w:r>
    </w:p>
    <w:p w14:paraId="4BA82F8A" w14:textId="18FFBE3A" w:rsidR="00DF2692" w:rsidRPr="0011023F" w:rsidRDefault="00DF2692" w:rsidP="00DF2692">
      <w:pPr>
        <w:numPr>
          <w:ilvl w:val="0"/>
          <w:numId w:val="31"/>
        </w:numPr>
        <w:shd w:val="clear" w:color="auto" w:fill="FFFFFF"/>
        <w:tabs>
          <w:tab w:val="left" w:pos="900"/>
          <w:tab w:val="left" w:pos="993"/>
        </w:tabs>
        <w:spacing w:after="0" w:line="276" w:lineRule="auto"/>
        <w:ind w:left="0" w:firstLine="630"/>
        <w:jc w:val="both"/>
      </w:pPr>
      <w:r w:rsidRPr="0011023F">
        <w:t xml:space="preserve">համաձայն ենք, որ ընտանիքի </w:t>
      </w:r>
      <w:r w:rsidR="004C7D0C" w:rsidRPr="0011023F">
        <w:t>անապահովության</w:t>
      </w:r>
      <w:r w:rsidR="004C7D0C" w:rsidRPr="0011023F" w:rsidDel="004C7D0C">
        <w:t xml:space="preserve"> </w:t>
      </w:r>
      <w:r w:rsidRPr="0011023F">
        <w:t xml:space="preserve">գնահատման նպատակով այս դիմումում նշված նույնականացման տվյալների հիման վրա իմ և ընտանիքիս </w:t>
      </w:r>
      <w:r w:rsidR="003969AF" w:rsidRPr="0011023F">
        <w:t xml:space="preserve">անդմաների բանկային հաշիվների և </w:t>
      </w:r>
      <w:r w:rsidRPr="0011023F">
        <w:t xml:space="preserve">ավանդների վերաբերյալ տեղեկատվությունը և հաջորդ մեկ տարվա ընթացքում դրան վերաբերող փոփոխությունները </w:t>
      </w:r>
      <w:r w:rsidR="003969AF" w:rsidRPr="0011023F">
        <w:t xml:space="preserve">սահմանված կարգով </w:t>
      </w:r>
      <w:r w:rsidRPr="0011023F">
        <w:t>բանկերի կողմից փոխանցվեն նախարարությանը</w:t>
      </w:r>
      <w:r w:rsidRPr="0011023F">
        <w:rPr>
          <w:rFonts w:ascii="Cambria Math" w:eastAsia="Cambria Math" w:hAnsi="Cambria Math" w:cs="Cambria Math"/>
        </w:rPr>
        <w:t>․</w:t>
      </w:r>
    </w:p>
    <w:p w14:paraId="07A3991D" w14:textId="263170EB" w:rsidR="005E0707" w:rsidRPr="0011023F" w:rsidRDefault="00B45049" w:rsidP="00DF2692">
      <w:pPr>
        <w:numPr>
          <w:ilvl w:val="0"/>
          <w:numId w:val="31"/>
        </w:numPr>
        <w:shd w:val="clear" w:color="auto" w:fill="FFFFFF"/>
        <w:tabs>
          <w:tab w:val="left" w:pos="900"/>
          <w:tab w:val="left" w:pos="993"/>
        </w:tabs>
        <w:spacing w:after="0" w:line="276" w:lineRule="auto"/>
        <w:ind w:left="0" w:firstLine="630"/>
        <w:jc w:val="both"/>
      </w:pPr>
      <w:r w:rsidRPr="0011023F">
        <w:t xml:space="preserve"> համաձայն ենք, որ այս դիմումում նշված չափահաս անձանց նույնականացման տվյալները տրամադրվեն դրույքախաղեր առաջարկող կազմակերպություններին՝ չափահաս անձանց մուտքը խաղադրույքով ծառայություններին արգելափակելու նպատակով</w:t>
      </w:r>
      <w:r w:rsidR="00B30C3F" w:rsidRPr="0011023F">
        <w:t>.</w:t>
      </w:r>
    </w:p>
    <w:p w14:paraId="6E50CACD" w14:textId="51C5A38A" w:rsidR="00DF2692" w:rsidRPr="0011023F" w:rsidRDefault="00B30C3F" w:rsidP="00DF2692">
      <w:pPr>
        <w:numPr>
          <w:ilvl w:val="0"/>
          <w:numId w:val="31"/>
        </w:numPr>
        <w:shd w:val="clear" w:color="auto" w:fill="FFFFFF"/>
        <w:tabs>
          <w:tab w:val="left" w:pos="851"/>
          <w:tab w:val="left" w:pos="900"/>
          <w:tab w:val="left" w:pos="993"/>
        </w:tabs>
        <w:spacing w:after="0" w:line="276" w:lineRule="auto"/>
        <w:ind w:left="0" w:firstLine="630"/>
        <w:jc w:val="both"/>
      </w:pPr>
      <w:r w:rsidRPr="0011023F">
        <w:rPr>
          <w:rFonts w:eastAsia="Times New Roman" w:cs="Times New Roman"/>
        </w:rPr>
        <w:t>տ</w:t>
      </w:r>
      <w:r w:rsidR="00DF2692" w:rsidRPr="0011023F">
        <w:rPr>
          <w:rFonts w:eastAsia="Times New Roman" w:cs="Times New Roman"/>
        </w:rPr>
        <w:t xml:space="preserve">ալիս ենք մեր հանաձայնությունը, որ սույն դիմում ներկայացրած անձը մեր անունից կատարի անապահովության նպաստի </w:t>
      </w:r>
      <w:r w:rsidR="003969AF" w:rsidRPr="0011023F">
        <w:rPr>
          <w:rFonts w:eastAsia="Times New Roman" w:cs="Times New Roman"/>
        </w:rPr>
        <w:t xml:space="preserve">կամ եռամսյա հրատապ օգնության վճարման եղանակի, </w:t>
      </w:r>
      <w:r w:rsidR="00DF2692" w:rsidRPr="0011023F">
        <w:rPr>
          <w:rFonts w:eastAsia="Times New Roman" w:cs="Times New Roman"/>
        </w:rPr>
        <w:t xml:space="preserve">վճարող կազմակերպության ընտրություն, </w:t>
      </w:r>
      <w:r w:rsidR="003969AF" w:rsidRPr="0011023F">
        <w:rPr>
          <w:rFonts w:eastAsia="Times New Roman" w:cs="Times New Roman"/>
        </w:rPr>
        <w:t xml:space="preserve">դրանց </w:t>
      </w:r>
      <w:r w:rsidR="00DF2692" w:rsidRPr="0011023F">
        <w:rPr>
          <w:rFonts w:eastAsia="Times New Roman" w:cs="Times New Roman"/>
        </w:rPr>
        <w:t xml:space="preserve">փոփոխություն և </w:t>
      </w:r>
      <w:r w:rsidR="003969AF" w:rsidRPr="0011023F">
        <w:rPr>
          <w:rFonts w:eastAsia="Times New Roman" w:cs="Times New Roman"/>
        </w:rPr>
        <w:t>նպաստների</w:t>
      </w:r>
      <w:r w:rsidR="00DF2692" w:rsidRPr="0011023F">
        <w:rPr>
          <w:rFonts w:eastAsia="Times New Roman" w:cs="Times New Roman"/>
        </w:rPr>
        <w:t xml:space="preserve"> ստացում։</w:t>
      </w:r>
    </w:p>
    <w:p w14:paraId="237392CB" w14:textId="5599A5EC" w:rsidR="00DF2692" w:rsidRPr="0011023F" w:rsidRDefault="00DF2692" w:rsidP="00DF2692">
      <w:pPr>
        <w:shd w:val="clear" w:color="auto" w:fill="FFFFFF"/>
        <w:tabs>
          <w:tab w:val="left" w:pos="851"/>
          <w:tab w:val="left" w:pos="900"/>
          <w:tab w:val="left" w:pos="993"/>
        </w:tabs>
        <w:spacing w:after="0" w:line="276" w:lineRule="auto"/>
        <w:ind w:left="630"/>
        <w:jc w:val="both"/>
        <w:rPr>
          <w:rFonts w:eastAsia="Times New Roman" w:cs="Times New Roman"/>
        </w:rPr>
      </w:pPr>
    </w:p>
    <w:p w14:paraId="027F3012" w14:textId="71E6FEB5" w:rsidR="00DF2692" w:rsidRPr="0011023F" w:rsidRDefault="00DF2692" w:rsidP="00DF2692">
      <w:pPr>
        <w:shd w:val="clear" w:color="auto" w:fill="FFFFFF"/>
        <w:tabs>
          <w:tab w:val="left" w:pos="851"/>
          <w:tab w:val="left" w:pos="900"/>
          <w:tab w:val="left" w:pos="993"/>
        </w:tabs>
        <w:spacing w:after="0" w:line="276" w:lineRule="auto"/>
        <w:ind w:left="630"/>
        <w:jc w:val="both"/>
        <w:rPr>
          <w:rFonts w:eastAsia="Times New Roman" w:cs="Times New Roman"/>
        </w:rPr>
      </w:pPr>
    </w:p>
    <w:p w14:paraId="45C656AC" w14:textId="27E8E463" w:rsidR="00DF2692" w:rsidRPr="0011023F" w:rsidRDefault="00DF2692" w:rsidP="00DF2692">
      <w:pPr>
        <w:shd w:val="clear" w:color="auto" w:fill="FFFFFF"/>
        <w:tabs>
          <w:tab w:val="left" w:pos="851"/>
          <w:tab w:val="left" w:pos="900"/>
          <w:tab w:val="left" w:pos="993"/>
        </w:tabs>
        <w:spacing w:after="0" w:line="276" w:lineRule="auto"/>
        <w:ind w:left="630"/>
        <w:jc w:val="both"/>
        <w:rPr>
          <w:rFonts w:eastAsia="Times New Roman" w:cs="Times New Roman"/>
        </w:rPr>
      </w:pPr>
    </w:p>
    <w:p w14:paraId="2C8E6AB4" w14:textId="7236AD12" w:rsidR="00DF2692" w:rsidRPr="0011023F" w:rsidRDefault="00DF2692" w:rsidP="00DF2692">
      <w:pPr>
        <w:shd w:val="clear" w:color="auto" w:fill="FFFFFF"/>
        <w:tabs>
          <w:tab w:val="left" w:pos="851"/>
          <w:tab w:val="left" w:pos="900"/>
          <w:tab w:val="left" w:pos="993"/>
        </w:tabs>
        <w:spacing w:after="0" w:line="276" w:lineRule="auto"/>
        <w:ind w:left="630"/>
        <w:jc w:val="both"/>
        <w:rPr>
          <w:rFonts w:eastAsia="Times New Roman" w:cs="Times New Roman"/>
        </w:rPr>
      </w:pPr>
    </w:p>
    <w:p w14:paraId="369A8154" w14:textId="77777777" w:rsidR="00DF2692" w:rsidRPr="0011023F" w:rsidRDefault="00DF2692" w:rsidP="00DF2692">
      <w:pPr>
        <w:shd w:val="clear" w:color="auto" w:fill="FFFFFF"/>
        <w:tabs>
          <w:tab w:val="left" w:pos="851"/>
          <w:tab w:val="left" w:pos="900"/>
          <w:tab w:val="left" w:pos="993"/>
        </w:tabs>
        <w:spacing w:after="0" w:line="276" w:lineRule="auto"/>
        <w:ind w:left="630"/>
        <w:jc w:val="both"/>
      </w:pPr>
    </w:p>
    <w:p w14:paraId="2C811D86" w14:textId="77777777" w:rsidR="00DF2692" w:rsidRPr="0011023F" w:rsidRDefault="00DF2692" w:rsidP="00DF2692">
      <w:pPr>
        <w:spacing w:after="0" w:line="240" w:lineRule="auto"/>
        <w:jc w:val="both"/>
        <w:rPr>
          <w:rFonts w:eastAsia="Times New Roman" w:cs="Times New Roman"/>
        </w:rPr>
      </w:pPr>
      <w:r w:rsidRPr="0011023F">
        <w:rPr>
          <w:rFonts w:eastAsia="Times New Roman" w:cs="Times New Roman"/>
          <w:b/>
          <w:bCs/>
        </w:rPr>
        <w:t>Դիմումը հաստատելուց առաջ</w:t>
      </w:r>
      <w:r w:rsidRPr="0011023F">
        <w:rPr>
          <w:rFonts w:ascii="Calibri" w:eastAsia="Times New Roman" w:hAnsi="Calibri" w:cs="Calibri"/>
          <w:b/>
          <w:bCs/>
        </w:rPr>
        <w:t> </w:t>
      </w:r>
    </w:p>
    <w:p w14:paraId="70566BAD" w14:textId="77777777" w:rsidR="00DF2692" w:rsidRPr="0011023F" w:rsidRDefault="00DF2692" w:rsidP="00DF2692">
      <w:pPr>
        <w:spacing w:after="0" w:line="240" w:lineRule="auto"/>
        <w:jc w:val="both"/>
        <w:rPr>
          <w:rFonts w:eastAsia="Times New Roman" w:cs="Times New Roman"/>
        </w:rPr>
      </w:pPr>
      <w:r w:rsidRPr="0011023F">
        <w:rPr>
          <w:rFonts w:ascii="Segoe UI Symbol" w:eastAsia="Times New Roman" w:hAnsi="Segoe UI Symbol" w:cs="Segoe UI Symbol"/>
        </w:rPr>
        <w:t>☐</w:t>
      </w:r>
      <w:r w:rsidRPr="0011023F">
        <w:rPr>
          <w:rFonts w:eastAsia="Times New Roman" w:cs="Times New Roman"/>
        </w:rPr>
        <w:t xml:space="preserve"> հավաստիացնում ենք, որ ներկայացված տվյալները ճիշտ են։</w:t>
      </w:r>
    </w:p>
    <w:p w14:paraId="2A35A19D" w14:textId="77777777" w:rsidR="005E0707" w:rsidRPr="0011023F" w:rsidRDefault="005E0707">
      <w:pPr>
        <w:rPr>
          <w:b/>
        </w:rPr>
      </w:pPr>
    </w:p>
    <w:tbl>
      <w:tblPr>
        <w:tblStyle w:val="26"/>
        <w:tblW w:w="95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2215"/>
        <w:gridCol w:w="1530"/>
        <w:gridCol w:w="1620"/>
        <w:gridCol w:w="1800"/>
        <w:gridCol w:w="1742"/>
      </w:tblGrid>
      <w:tr w:rsidR="005E0707" w:rsidRPr="0011023F" w14:paraId="35762F56" w14:textId="77777777">
        <w:tc>
          <w:tcPr>
            <w:tcW w:w="660" w:type="dxa"/>
          </w:tcPr>
          <w:p w14:paraId="6685C0BA" w14:textId="77777777" w:rsidR="005E0707" w:rsidRPr="0011023F" w:rsidRDefault="00B45049">
            <w:pPr>
              <w:jc w:val="both"/>
              <w:rPr>
                <w:rFonts w:ascii="GHEA Grapalat" w:eastAsia="GHEA Grapalat" w:hAnsi="GHEA Grapalat" w:cs="GHEA Grapalat"/>
                <w:sz w:val="24"/>
                <w:szCs w:val="24"/>
              </w:rPr>
            </w:pPr>
            <w:r w:rsidRPr="0011023F">
              <w:rPr>
                <w:rFonts w:ascii="GHEA Grapalat" w:eastAsia="GHEA Grapalat" w:hAnsi="GHEA Grapalat" w:cs="GHEA Grapalat"/>
              </w:rPr>
              <w:t>NN ը/կ</w:t>
            </w:r>
          </w:p>
        </w:tc>
        <w:tc>
          <w:tcPr>
            <w:tcW w:w="2215" w:type="dxa"/>
          </w:tcPr>
          <w:p w14:paraId="343F7E5B" w14:textId="77777777" w:rsidR="005E0707" w:rsidRPr="0011023F" w:rsidRDefault="00B45049">
            <w:pPr>
              <w:jc w:val="both"/>
              <w:rPr>
                <w:rFonts w:ascii="GHEA Grapalat" w:eastAsia="GHEA Grapalat" w:hAnsi="GHEA Grapalat" w:cs="GHEA Grapalat"/>
                <w:sz w:val="24"/>
                <w:szCs w:val="24"/>
              </w:rPr>
            </w:pPr>
            <w:r w:rsidRPr="0011023F">
              <w:rPr>
                <w:rFonts w:ascii="GHEA Grapalat" w:eastAsia="GHEA Grapalat" w:hAnsi="GHEA Grapalat" w:cs="GHEA Grapalat"/>
              </w:rPr>
              <w:t>Ազգանունը, անունը, հայրանունը</w:t>
            </w:r>
          </w:p>
        </w:tc>
        <w:tc>
          <w:tcPr>
            <w:tcW w:w="1530" w:type="dxa"/>
          </w:tcPr>
          <w:p w14:paraId="02DF3A49" w14:textId="77777777" w:rsidR="005E0707" w:rsidRPr="0011023F" w:rsidRDefault="00B45049">
            <w:pPr>
              <w:jc w:val="both"/>
              <w:rPr>
                <w:rFonts w:ascii="GHEA Grapalat" w:eastAsia="GHEA Grapalat" w:hAnsi="GHEA Grapalat" w:cs="GHEA Grapalat"/>
                <w:sz w:val="24"/>
                <w:szCs w:val="24"/>
              </w:rPr>
            </w:pPr>
            <w:r w:rsidRPr="0011023F">
              <w:rPr>
                <w:rFonts w:ascii="GHEA Grapalat" w:eastAsia="GHEA Grapalat" w:hAnsi="GHEA Grapalat" w:cs="GHEA Grapalat"/>
              </w:rPr>
              <w:t>Ծննդյան օրը, ամիսը, տարեթիվը</w:t>
            </w:r>
          </w:p>
        </w:tc>
        <w:tc>
          <w:tcPr>
            <w:tcW w:w="1620" w:type="dxa"/>
          </w:tcPr>
          <w:p w14:paraId="48CBB219" w14:textId="77777777" w:rsidR="005E0707" w:rsidRPr="0011023F" w:rsidRDefault="00B45049">
            <w:pPr>
              <w:jc w:val="both"/>
              <w:rPr>
                <w:rFonts w:ascii="GHEA Grapalat" w:eastAsia="GHEA Grapalat" w:hAnsi="GHEA Grapalat" w:cs="GHEA Grapalat"/>
                <w:sz w:val="24"/>
                <w:szCs w:val="24"/>
              </w:rPr>
            </w:pPr>
            <w:r w:rsidRPr="0011023F">
              <w:rPr>
                <w:rFonts w:ascii="GHEA Grapalat" w:eastAsia="GHEA Grapalat" w:hAnsi="GHEA Grapalat" w:cs="GHEA Grapalat"/>
              </w:rPr>
              <w:t>Ազգակցական կապը</w:t>
            </w:r>
          </w:p>
        </w:tc>
        <w:tc>
          <w:tcPr>
            <w:tcW w:w="1800" w:type="dxa"/>
          </w:tcPr>
          <w:p w14:paraId="497C5009" w14:textId="77777777" w:rsidR="005E0707" w:rsidRPr="0011023F" w:rsidRDefault="00B45049">
            <w:pPr>
              <w:jc w:val="both"/>
              <w:rPr>
                <w:rFonts w:ascii="GHEA Grapalat" w:eastAsia="GHEA Grapalat" w:hAnsi="GHEA Grapalat" w:cs="GHEA Grapalat"/>
                <w:sz w:val="24"/>
                <w:szCs w:val="24"/>
              </w:rPr>
            </w:pPr>
            <w:r w:rsidRPr="0011023F">
              <w:rPr>
                <w:rFonts w:ascii="GHEA Grapalat" w:eastAsia="GHEA Grapalat" w:hAnsi="GHEA Grapalat" w:cs="GHEA Grapalat"/>
              </w:rPr>
              <w:t>Անձը հաստատող փաստաթղթի համար, սերիա</w:t>
            </w:r>
          </w:p>
        </w:tc>
        <w:tc>
          <w:tcPr>
            <w:tcW w:w="1742" w:type="dxa"/>
          </w:tcPr>
          <w:p w14:paraId="411749C7" w14:textId="77777777" w:rsidR="005E0707" w:rsidRPr="0011023F" w:rsidRDefault="00B45049">
            <w:pPr>
              <w:jc w:val="both"/>
              <w:rPr>
                <w:rFonts w:ascii="GHEA Grapalat" w:eastAsia="GHEA Grapalat" w:hAnsi="GHEA Grapalat" w:cs="GHEA Grapalat"/>
                <w:sz w:val="24"/>
                <w:szCs w:val="24"/>
              </w:rPr>
            </w:pPr>
            <w:r w:rsidRPr="0011023F">
              <w:rPr>
                <w:rFonts w:ascii="GHEA Grapalat" w:eastAsia="GHEA Grapalat" w:hAnsi="GHEA Grapalat" w:cs="GHEA Grapalat"/>
              </w:rPr>
              <w:t>ստորագրություն</w:t>
            </w:r>
          </w:p>
        </w:tc>
      </w:tr>
      <w:tr w:rsidR="005E0707" w:rsidRPr="0011023F" w14:paraId="1D99E6EF" w14:textId="77777777">
        <w:tc>
          <w:tcPr>
            <w:tcW w:w="660" w:type="dxa"/>
          </w:tcPr>
          <w:p w14:paraId="1202BA21"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1.</w:t>
            </w:r>
          </w:p>
        </w:tc>
        <w:tc>
          <w:tcPr>
            <w:tcW w:w="2215" w:type="dxa"/>
          </w:tcPr>
          <w:p w14:paraId="0DAB4D32"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7FBD3C65"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19C2E89A"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656223CD"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010450BC"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31A4EBED" w14:textId="77777777">
        <w:tc>
          <w:tcPr>
            <w:tcW w:w="660" w:type="dxa"/>
          </w:tcPr>
          <w:p w14:paraId="343D1FDD"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2.</w:t>
            </w:r>
          </w:p>
        </w:tc>
        <w:tc>
          <w:tcPr>
            <w:tcW w:w="2215" w:type="dxa"/>
          </w:tcPr>
          <w:p w14:paraId="27FC39BD"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123FDEB1"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374EF206"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6AA79779"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3A6AE376"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46BD6E4C" w14:textId="77777777">
        <w:tc>
          <w:tcPr>
            <w:tcW w:w="660" w:type="dxa"/>
          </w:tcPr>
          <w:p w14:paraId="1EFBB692"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3.</w:t>
            </w:r>
          </w:p>
        </w:tc>
        <w:tc>
          <w:tcPr>
            <w:tcW w:w="2215" w:type="dxa"/>
          </w:tcPr>
          <w:p w14:paraId="3997BFDA"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0DA7EC9C"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7E2CCB0D"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17769C46"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3C55E84C"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4D78D1C1" w14:textId="77777777">
        <w:tc>
          <w:tcPr>
            <w:tcW w:w="660" w:type="dxa"/>
          </w:tcPr>
          <w:p w14:paraId="6C3D2669"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4.</w:t>
            </w:r>
          </w:p>
        </w:tc>
        <w:tc>
          <w:tcPr>
            <w:tcW w:w="2215" w:type="dxa"/>
          </w:tcPr>
          <w:p w14:paraId="00F76AF5"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2ECEE031"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517B9191"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0C8C3DE2"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7B2ECCEE"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694BA81F" w14:textId="77777777">
        <w:tc>
          <w:tcPr>
            <w:tcW w:w="660" w:type="dxa"/>
          </w:tcPr>
          <w:p w14:paraId="2F13A65E"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5.</w:t>
            </w:r>
          </w:p>
        </w:tc>
        <w:tc>
          <w:tcPr>
            <w:tcW w:w="2215" w:type="dxa"/>
          </w:tcPr>
          <w:p w14:paraId="1FE2220B"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4140B4D2"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6A65B84C"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5B5C3DE9"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7CBFE89C"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244CE0CD" w14:textId="77777777">
        <w:tc>
          <w:tcPr>
            <w:tcW w:w="660" w:type="dxa"/>
          </w:tcPr>
          <w:p w14:paraId="167DAC6B"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6.</w:t>
            </w:r>
          </w:p>
        </w:tc>
        <w:tc>
          <w:tcPr>
            <w:tcW w:w="2215" w:type="dxa"/>
          </w:tcPr>
          <w:p w14:paraId="6E4C41B6"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7E81CFD6"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550F3429"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4350E6A1"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11AC913F"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02F63333" w14:textId="77777777">
        <w:tc>
          <w:tcPr>
            <w:tcW w:w="660" w:type="dxa"/>
          </w:tcPr>
          <w:p w14:paraId="3458D3D1"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7.</w:t>
            </w:r>
          </w:p>
        </w:tc>
        <w:tc>
          <w:tcPr>
            <w:tcW w:w="2215" w:type="dxa"/>
          </w:tcPr>
          <w:p w14:paraId="4EC2CD5F"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224D8430"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12D4F4A4"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0EB9EAD5"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0D72AA26"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4D985987" w14:textId="77777777">
        <w:tc>
          <w:tcPr>
            <w:tcW w:w="660" w:type="dxa"/>
          </w:tcPr>
          <w:p w14:paraId="3A16D244"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8.</w:t>
            </w:r>
          </w:p>
        </w:tc>
        <w:tc>
          <w:tcPr>
            <w:tcW w:w="2215" w:type="dxa"/>
          </w:tcPr>
          <w:p w14:paraId="188D5107"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006A2741"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03709473"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10FBBD39"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2496F095"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4FD3D518" w14:textId="77777777">
        <w:tc>
          <w:tcPr>
            <w:tcW w:w="660" w:type="dxa"/>
          </w:tcPr>
          <w:p w14:paraId="68AF7472"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lastRenderedPageBreak/>
              <w:t>9.</w:t>
            </w:r>
          </w:p>
        </w:tc>
        <w:tc>
          <w:tcPr>
            <w:tcW w:w="2215" w:type="dxa"/>
          </w:tcPr>
          <w:p w14:paraId="2E13228A"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2F20DBE7"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1AA1099B"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2EFA4D3C"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5371CD0A" w14:textId="77777777" w:rsidR="005E0707" w:rsidRPr="0011023F" w:rsidRDefault="005E0707">
            <w:pPr>
              <w:tabs>
                <w:tab w:val="right" w:pos="9360"/>
              </w:tabs>
              <w:jc w:val="both"/>
              <w:rPr>
                <w:rFonts w:ascii="GHEA Grapalat" w:eastAsia="GHEA Grapalat" w:hAnsi="GHEA Grapalat" w:cs="GHEA Grapalat"/>
                <w:sz w:val="24"/>
                <w:szCs w:val="24"/>
              </w:rPr>
            </w:pPr>
          </w:p>
        </w:tc>
      </w:tr>
      <w:tr w:rsidR="005E0707" w:rsidRPr="0011023F" w14:paraId="0175406D" w14:textId="77777777">
        <w:tc>
          <w:tcPr>
            <w:tcW w:w="660" w:type="dxa"/>
          </w:tcPr>
          <w:p w14:paraId="0CA2D91B" w14:textId="77777777" w:rsidR="005E0707" w:rsidRPr="0011023F" w:rsidRDefault="00B45049">
            <w:pPr>
              <w:tabs>
                <w:tab w:val="right" w:pos="9360"/>
              </w:tabs>
              <w:jc w:val="both"/>
              <w:rPr>
                <w:rFonts w:ascii="GHEA Grapalat" w:eastAsia="GHEA Grapalat" w:hAnsi="GHEA Grapalat" w:cs="GHEA Grapalat"/>
                <w:sz w:val="24"/>
                <w:szCs w:val="24"/>
              </w:rPr>
            </w:pPr>
            <w:r w:rsidRPr="0011023F">
              <w:rPr>
                <w:rFonts w:ascii="GHEA Grapalat" w:eastAsia="GHEA Grapalat" w:hAnsi="GHEA Grapalat" w:cs="GHEA Grapalat"/>
              </w:rPr>
              <w:t>10.</w:t>
            </w:r>
          </w:p>
        </w:tc>
        <w:tc>
          <w:tcPr>
            <w:tcW w:w="2215" w:type="dxa"/>
          </w:tcPr>
          <w:p w14:paraId="5E6F9D0D" w14:textId="77777777" w:rsidR="005E0707" w:rsidRPr="0011023F" w:rsidRDefault="005E0707">
            <w:pPr>
              <w:tabs>
                <w:tab w:val="right" w:pos="9360"/>
              </w:tabs>
              <w:jc w:val="both"/>
              <w:rPr>
                <w:rFonts w:ascii="GHEA Grapalat" w:eastAsia="GHEA Grapalat" w:hAnsi="GHEA Grapalat" w:cs="GHEA Grapalat"/>
                <w:sz w:val="24"/>
                <w:szCs w:val="24"/>
              </w:rPr>
            </w:pPr>
          </w:p>
        </w:tc>
        <w:tc>
          <w:tcPr>
            <w:tcW w:w="1530" w:type="dxa"/>
          </w:tcPr>
          <w:p w14:paraId="7AE8D70F" w14:textId="77777777" w:rsidR="005E0707" w:rsidRPr="0011023F" w:rsidRDefault="005E0707">
            <w:pPr>
              <w:tabs>
                <w:tab w:val="right" w:pos="9360"/>
              </w:tabs>
              <w:jc w:val="both"/>
              <w:rPr>
                <w:rFonts w:ascii="GHEA Grapalat" w:eastAsia="GHEA Grapalat" w:hAnsi="GHEA Grapalat" w:cs="GHEA Grapalat"/>
                <w:sz w:val="24"/>
                <w:szCs w:val="24"/>
              </w:rPr>
            </w:pPr>
          </w:p>
        </w:tc>
        <w:tc>
          <w:tcPr>
            <w:tcW w:w="1620" w:type="dxa"/>
          </w:tcPr>
          <w:p w14:paraId="518F4466" w14:textId="77777777" w:rsidR="005E0707" w:rsidRPr="0011023F" w:rsidRDefault="005E0707">
            <w:pPr>
              <w:tabs>
                <w:tab w:val="right" w:pos="9360"/>
              </w:tabs>
              <w:jc w:val="both"/>
              <w:rPr>
                <w:rFonts w:ascii="GHEA Grapalat" w:eastAsia="GHEA Grapalat" w:hAnsi="GHEA Grapalat" w:cs="GHEA Grapalat"/>
                <w:sz w:val="24"/>
                <w:szCs w:val="24"/>
              </w:rPr>
            </w:pPr>
          </w:p>
        </w:tc>
        <w:tc>
          <w:tcPr>
            <w:tcW w:w="1800" w:type="dxa"/>
          </w:tcPr>
          <w:p w14:paraId="003FD0E7" w14:textId="77777777" w:rsidR="005E0707" w:rsidRPr="0011023F" w:rsidRDefault="005E0707">
            <w:pPr>
              <w:tabs>
                <w:tab w:val="right" w:pos="9360"/>
              </w:tabs>
              <w:jc w:val="both"/>
              <w:rPr>
                <w:rFonts w:ascii="GHEA Grapalat" w:eastAsia="GHEA Grapalat" w:hAnsi="GHEA Grapalat" w:cs="GHEA Grapalat"/>
                <w:sz w:val="24"/>
                <w:szCs w:val="24"/>
              </w:rPr>
            </w:pPr>
          </w:p>
        </w:tc>
        <w:tc>
          <w:tcPr>
            <w:tcW w:w="1742" w:type="dxa"/>
          </w:tcPr>
          <w:p w14:paraId="2B3DEB36" w14:textId="77777777" w:rsidR="005E0707" w:rsidRPr="0011023F" w:rsidRDefault="005E0707">
            <w:pPr>
              <w:tabs>
                <w:tab w:val="right" w:pos="9360"/>
              </w:tabs>
              <w:jc w:val="both"/>
              <w:rPr>
                <w:rFonts w:ascii="GHEA Grapalat" w:eastAsia="GHEA Grapalat" w:hAnsi="GHEA Grapalat" w:cs="GHEA Grapalat"/>
                <w:sz w:val="24"/>
                <w:szCs w:val="24"/>
              </w:rPr>
            </w:pPr>
          </w:p>
        </w:tc>
      </w:tr>
    </w:tbl>
    <w:p w14:paraId="41E83D8A" w14:textId="77777777" w:rsidR="006713F0" w:rsidRDefault="006713F0">
      <w:pPr>
        <w:jc w:val="right"/>
        <w:rPr>
          <w:b/>
        </w:rPr>
      </w:pPr>
    </w:p>
    <w:p w14:paraId="25E827DC" w14:textId="77777777" w:rsidR="006713F0" w:rsidRDefault="006713F0">
      <w:pPr>
        <w:rPr>
          <w:b/>
        </w:rPr>
      </w:pPr>
      <w:r>
        <w:rPr>
          <w:b/>
        </w:rPr>
        <w:br w:type="page"/>
      </w:r>
    </w:p>
    <w:p w14:paraId="5AA09781" w14:textId="058DA463" w:rsidR="005E0707" w:rsidRPr="0011023F" w:rsidRDefault="00B45049">
      <w:pPr>
        <w:jc w:val="right"/>
        <w:rPr>
          <w:b/>
        </w:rPr>
      </w:pPr>
      <w:r w:rsidRPr="0011023F">
        <w:rPr>
          <w:b/>
        </w:rPr>
        <w:lastRenderedPageBreak/>
        <w:t>Ձև N2</w:t>
      </w:r>
    </w:p>
    <w:p w14:paraId="5DE11D68" w14:textId="77777777" w:rsidR="005E0707" w:rsidRPr="0011023F" w:rsidRDefault="005E0707"/>
    <w:p w14:paraId="20320E0D" w14:textId="77777777" w:rsidR="005E0707" w:rsidRPr="0011023F" w:rsidRDefault="005E0707"/>
    <w:p w14:paraId="3B51D872" w14:textId="55D7FD0C" w:rsidR="005E0707" w:rsidRPr="0011023F" w:rsidRDefault="00B45049">
      <w:pPr>
        <w:shd w:val="clear" w:color="auto" w:fill="FFFFFF"/>
        <w:spacing w:after="0" w:line="276" w:lineRule="auto"/>
        <w:rPr>
          <w:b/>
        </w:rPr>
      </w:pPr>
      <w:r w:rsidRPr="0011023F">
        <w:rPr>
          <w:b/>
        </w:rPr>
        <w:t xml:space="preserve"> Լրացնում է խնամակալ</w:t>
      </w:r>
      <w:r w:rsidR="00576C91" w:rsidRPr="00C53C07">
        <w:rPr>
          <w:b/>
        </w:rPr>
        <w:t>ը</w:t>
      </w:r>
      <w:r w:rsidRPr="0011023F">
        <w:rPr>
          <w:b/>
        </w:rPr>
        <w:t xml:space="preserve"> իր խնամարկյալի համար։</w:t>
      </w:r>
    </w:p>
    <w:p w14:paraId="4DE97171" w14:textId="77777777" w:rsidR="005E0707" w:rsidRPr="0011023F" w:rsidRDefault="005E0707">
      <w:pPr>
        <w:shd w:val="clear" w:color="auto" w:fill="FFFFFF"/>
        <w:spacing w:after="0" w:line="276" w:lineRule="auto"/>
        <w:jc w:val="both"/>
      </w:pPr>
    </w:p>
    <w:p w14:paraId="0FB1E8B3" w14:textId="77777777" w:rsidR="005E0707" w:rsidRPr="0011023F" w:rsidRDefault="00B45049">
      <w:pPr>
        <w:shd w:val="clear" w:color="auto" w:fill="FFFFFF"/>
        <w:spacing w:before="240" w:after="0" w:line="276" w:lineRule="auto"/>
        <w:ind w:firstLine="380"/>
        <w:jc w:val="right"/>
        <w:rPr>
          <w:b/>
        </w:rPr>
      </w:pPr>
      <w:r w:rsidRPr="0011023F">
        <w:rPr>
          <w:b/>
        </w:rPr>
        <w:t>Միասնական սոցիալական ծառայության</w:t>
      </w:r>
    </w:p>
    <w:p w14:paraId="3738DD0A" w14:textId="77777777" w:rsidR="005E0707" w:rsidRPr="0011023F" w:rsidRDefault="00B45049">
      <w:pPr>
        <w:shd w:val="clear" w:color="auto" w:fill="FFFFFF"/>
        <w:spacing w:before="240" w:after="0" w:line="276" w:lineRule="auto"/>
        <w:ind w:firstLine="380"/>
        <w:jc w:val="right"/>
        <w:rPr>
          <w:b/>
        </w:rPr>
      </w:pPr>
      <w:r w:rsidRPr="0011023F">
        <w:rPr>
          <w:b/>
        </w:rPr>
        <w:t>_____________ տարածքային կենտրոնին</w:t>
      </w:r>
    </w:p>
    <w:p w14:paraId="1B84A373" w14:textId="77777777" w:rsidR="005E0707" w:rsidRPr="0011023F" w:rsidRDefault="00B45049">
      <w:pPr>
        <w:shd w:val="clear" w:color="auto" w:fill="FFFFFF"/>
        <w:spacing w:after="0" w:line="240" w:lineRule="auto"/>
        <w:ind w:firstLine="374"/>
        <w:jc w:val="right"/>
        <w:rPr>
          <w:b/>
        </w:rPr>
      </w:pPr>
      <w:r w:rsidRPr="0011023F">
        <w:rPr>
          <w:b/>
        </w:rPr>
        <w:t>ՀՀ, ______________________________</w:t>
      </w:r>
    </w:p>
    <w:p w14:paraId="4A7F2BF3" w14:textId="77777777"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հասցե</w:t>
      </w:r>
    </w:p>
    <w:p w14:paraId="0BC5D376" w14:textId="77777777" w:rsidR="005E0707" w:rsidRPr="0011023F" w:rsidRDefault="00B45049">
      <w:pPr>
        <w:shd w:val="clear" w:color="auto" w:fill="FFFFFF"/>
        <w:spacing w:after="0" w:line="240" w:lineRule="auto"/>
        <w:ind w:firstLine="374"/>
        <w:jc w:val="right"/>
        <w:rPr>
          <w:b/>
        </w:rPr>
      </w:pPr>
      <w:r w:rsidRPr="0011023F">
        <w:rPr>
          <w:b/>
        </w:rPr>
        <w:t>Դիմող _____________________________ -ից</w:t>
      </w:r>
    </w:p>
    <w:p w14:paraId="3F4E029A" w14:textId="77777777"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Անուն, ազգանուն, հայրանուն</w:t>
      </w:r>
    </w:p>
    <w:p w14:paraId="2EC69248" w14:textId="77777777" w:rsidR="005E0707" w:rsidRPr="0011023F" w:rsidRDefault="00B45049">
      <w:pPr>
        <w:shd w:val="clear" w:color="auto" w:fill="FFFFFF"/>
        <w:spacing w:after="0" w:line="276" w:lineRule="auto"/>
        <w:ind w:firstLine="380"/>
        <w:jc w:val="right"/>
        <w:rPr>
          <w:b/>
        </w:rPr>
      </w:pPr>
      <w:r w:rsidRPr="0011023F">
        <w:rPr>
          <w:b/>
        </w:rPr>
        <w:t>Խնամարկյալ ______________________</w:t>
      </w:r>
    </w:p>
    <w:p w14:paraId="12E6A0D0" w14:textId="77777777" w:rsidR="005E0707" w:rsidRPr="0011023F" w:rsidRDefault="00B45049">
      <w:pPr>
        <w:shd w:val="clear" w:color="auto" w:fill="FFFFFF"/>
        <w:spacing w:after="0" w:line="240" w:lineRule="auto"/>
        <w:ind w:firstLine="374"/>
        <w:jc w:val="right"/>
        <w:rPr>
          <w:b/>
          <w:vertAlign w:val="superscript"/>
        </w:rPr>
      </w:pPr>
      <w:r w:rsidRPr="0011023F">
        <w:rPr>
          <w:b/>
          <w:vertAlign w:val="superscript"/>
        </w:rPr>
        <w:t>Անուն, ազգանուն, հայրանուն</w:t>
      </w:r>
    </w:p>
    <w:p w14:paraId="34B3F812" w14:textId="77777777" w:rsidR="005E0707" w:rsidRPr="0011023F" w:rsidRDefault="00B45049">
      <w:pPr>
        <w:shd w:val="clear" w:color="auto" w:fill="FFFFFF"/>
        <w:spacing w:before="240" w:after="0" w:line="276" w:lineRule="auto"/>
        <w:ind w:firstLine="380"/>
        <w:jc w:val="center"/>
        <w:rPr>
          <w:b/>
        </w:rPr>
      </w:pPr>
      <w:r w:rsidRPr="0011023F">
        <w:rPr>
          <w:b/>
        </w:rPr>
        <w:t>Դիմում</w:t>
      </w:r>
    </w:p>
    <w:p w14:paraId="7740A054" w14:textId="45A00EBA" w:rsidR="005E0707" w:rsidRPr="0011023F" w:rsidRDefault="00B45049">
      <w:pPr>
        <w:shd w:val="clear" w:color="auto" w:fill="FFFFFF"/>
        <w:spacing w:before="240" w:after="0" w:line="276" w:lineRule="auto"/>
        <w:ind w:firstLine="380"/>
        <w:jc w:val="both"/>
        <w:rPr>
          <w:b/>
        </w:rPr>
      </w:pPr>
      <w:r w:rsidRPr="0011023F">
        <w:rPr>
          <w:b/>
        </w:rPr>
        <w:t xml:space="preserve">Խնդրում եմ իրականացնել խնամարկյալիս անապահովության գնահատում՝ </w:t>
      </w:r>
      <w:r w:rsidR="008341B4" w:rsidRPr="0011023F">
        <w:rPr>
          <w:b/>
        </w:rPr>
        <w:t xml:space="preserve">անապահով ճանաչելու և անապահովության հիմքով սոցիալական աջակցություն տրամադրելու նպատակով, </w:t>
      </w:r>
      <w:r w:rsidRPr="0011023F">
        <w:rPr>
          <w:b/>
        </w:rPr>
        <w:t xml:space="preserve">ինչի կապակցությամբ՝ </w:t>
      </w:r>
    </w:p>
    <w:p w14:paraId="112FFA38" w14:textId="72503E81" w:rsidR="003969AF" w:rsidRPr="0011023F" w:rsidRDefault="00B30C3F" w:rsidP="003969AF">
      <w:pPr>
        <w:numPr>
          <w:ilvl w:val="0"/>
          <w:numId w:val="50"/>
        </w:numPr>
        <w:shd w:val="clear" w:color="auto" w:fill="FFFFFF"/>
        <w:tabs>
          <w:tab w:val="left" w:pos="900"/>
        </w:tabs>
        <w:spacing w:after="0" w:line="276" w:lineRule="auto"/>
        <w:ind w:left="0" w:firstLine="709"/>
        <w:jc w:val="both"/>
      </w:pPr>
      <w:r w:rsidRPr="0011023F">
        <w:t xml:space="preserve"> </w:t>
      </w:r>
      <w:r w:rsidR="003969AF" w:rsidRPr="0011023F">
        <w:t xml:space="preserve">համաձայն </w:t>
      </w:r>
      <w:r w:rsidR="004C4BEF" w:rsidRPr="0011023F">
        <w:t>եմ</w:t>
      </w:r>
      <w:r w:rsidR="003969AF" w:rsidRPr="0011023F">
        <w:t xml:space="preserve">, որ ՀՀ կառավարության կողմից սահմանված կարգով ստուգվեն </w:t>
      </w:r>
      <w:r w:rsidR="004C4BEF" w:rsidRPr="0011023F">
        <w:t>իմ խնամարկյալի</w:t>
      </w:r>
      <w:r w:rsidR="003969AF" w:rsidRPr="0011023F">
        <w:t xml:space="preserve"> ընտանեկան, այդ թվում՝ ամուսնական կապերը, ընտանիքիս անդամների առողջական վիճակի, ներառյալ՝ բժշկական գաղտնիք պարունակող, եկամուտների (աշխատավարձերի, դրանց հավասարեցված այլ վճարումների, բանկային հաշիվների և ավանդների), վարկային պարտավորությունների վերաբերյալ տեղեկատվությունը, սպառած խմելու ջրի քանակը` «Վեոլիա Ջուր» փակ բաժնետիրական ընկերությունում առկա տվյալներով,</w:t>
      </w:r>
      <w:r w:rsidR="003969AF" w:rsidRPr="0011023F">
        <w:rPr>
          <w:rFonts w:ascii="Calibri" w:eastAsia="Calibri" w:hAnsi="Calibri" w:cs="Calibri"/>
        </w:rPr>
        <w:t> </w:t>
      </w:r>
      <w:r w:rsidR="003969AF" w:rsidRPr="0011023F">
        <w:t>սպառած էլեկտրաէներգիայի քանակը` «Հայկական էլեկտրական ցանցեր» փակ բաժնետիրական ընկերությունում առկա տվյալներով, սպառած բնական գազի քանակը՝ «Գազպրոմ Արմենիա» փակ բաժնետիրական ընկերությունում առկա տվյալներով, ինչպես նաև ՀՀ կառավարության կողմից սահմանված այլ տվյալներ</w:t>
      </w:r>
      <w:r w:rsidR="003969AF" w:rsidRPr="0011023F">
        <w:rPr>
          <w:rFonts w:ascii="Cambria Math" w:eastAsia="Cambria Math" w:hAnsi="Cambria Math" w:cs="Cambria Math"/>
        </w:rPr>
        <w:t>․</w:t>
      </w:r>
      <w:r w:rsidR="003969AF" w:rsidRPr="0011023F">
        <w:t xml:space="preserve"> </w:t>
      </w:r>
    </w:p>
    <w:p w14:paraId="789EE8D8" w14:textId="0B8EA606" w:rsidR="003969AF" w:rsidRPr="0011023F" w:rsidRDefault="003969AF" w:rsidP="003969AF">
      <w:pPr>
        <w:numPr>
          <w:ilvl w:val="0"/>
          <w:numId w:val="50"/>
        </w:numPr>
        <w:shd w:val="clear" w:color="auto" w:fill="FFFFFF"/>
        <w:tabs>
          <w:tab w:val="left" w:pos="900"/>
        </w:tabs>
        <w:spacing w:after="0" w:line="276" w:lineRule="auto"/>
        <w:ind w:left="0" w:firstLine="630"/>
        <w:jc w:val="both"/>
      </w:pPr>
      <w:r w:rsidRPr="0011023F">
        <w:t xml:space="preserve">երաշխավորում </w:t>
      </w:r>
      <w:r w:rsidR="004C4BEF" w:rsidRPr="0011023F">
        <w:t>եմ</w:t>
      </w:r>
      <w:r w:rsidRPr="0011023F">
        <w:t xml:space="preserve">, որ ընտանիքի անապահովության գնահատաման ընթացքում ՀՀ աշխատանքի և սոցիալական հարցերի նախարարության (այսուհետ՝ նախարարություն) միասնական սոցիալական ծառայության տարածքային կենտրոնի (այսուհետ՝ տարածքային կենտրոնի) աշխատողը և օրենսդրությամբ նման իրավասություն ունեցող այլ անձինք իմ </w:t>
      </w:r>
      <w:r w:rsidR="008341B4" w:rsidRPr="0011023F">
        <w:t xml:space="preserve">խնամարկյալի </w:t>
      </w:r>
      <w:r w:rsidRPr="0011023F">
        <w:t>ընտանիքի կազմի և պայմանների ուսումնասիրման նպատակով, կարող են առանց խոչընդոտների կատարել տնայց</w:t>
      </w:r>
      <w:r w:rsidRPr="0011023F">
        <w:rPr>
          <w:rFonts w:ascii="Cambria Math" w:eastAsia="Cambria Math" w:hAnsi="Cambria Math" w:cs="Cambria Math"/>
        </w:rPr>
        <w:t>․</w:t>
      </w:r>
    </w:p>
    <w:p w14:paraId="035790A5" w14:textId="537D9364" w:rsidR="003969AF" w:rsidRPr="0011023F" w:rsidRDefault="003969AF" w:rsidP="003969AF">
      <w:pPr>
        <w:numPr>
          <w:ilvl w:val="0"/>
          <w:numId w:val="50"/>
        </w:numPr>
        <w:shd w:val="clear" w:color="auto" w:fill="FFFFFF"/>
        <w:tabs>
          <w:tab w:val="left" w:pos="900"/>
        </w:tabs>
        <w:spacing w:after="0" w:line="276" w:lineRule="auto"/>
        <w:ind w:left="0" w:firstLine="630"/>
        <w:jc w:val="both"/>
      </w:pPr>
      <w:r w:rsidRPr="0011023F">
        <w:lastRenderedPageBreak/>
        <w:t xml:space="preserve">տեղեկացված </w:t>
      </w:r>
      <w:r w:rsidR="004C4BEF" w:rsidRPr="0011023F">
        <w:t>եմ</w:t>
      </w:r>
      <w:r w:rsidRPr="0011023F">
        <w:t>, որ առաջին տնայցը կատարվելու է դիմումի հաստատումից 15 աշխատանքային օրվա ընթացքում, և պարտավորվում ենք համագործակցել տնայց իրականացնողի հետ՝ անհրաժեշտ տվյալների լիարժեք հավաքագրման նպատակով</w:t>
      </w:r>
      <w:r w:rsidRPr="0011023F">
        <w:rPr>
          <w:rFonts w:ascii="Cambria Math" w:eastAsia="Cambria Math" w:hAnsi="Cambria Math" w:cs="Cambria Math"/>
        </w:rPr>
        <w:t>․</w:t>
      </w:r>
    </w:p>
    <w:p w14:paraId="5154CC41" w14:textId="58DDF876" w:rsidR="003969AF" w:rsidRPr="0011023F" w:rsidRDefault="003969AF" w:rsidP="003969AF">
      <w:pPr>
        <w:numPr>
          <w:ilvl w:val="0"/>
          <w:numId w:val="50"/>
        </w:numPr>
        <w:shd w:val="clear" w:color="auto" w:fill="FFFFFF"/>
        <w:tabs>
          <w:tab w:val="left" w:pos="900"/>
        </w:tabs>
        <w:spacing w:after="0" w:line="276" w:lineRule="auto"/>
        <w:ind w:left="0" w:firstLine="630"/>
        <w:jc w:val="both"/>
      </w:pPr>
      <w:r w:rsidRPr="0011023F">
        <w:t xml:space="preserve"> համաձայն </w:t>
      </w:r>
      <w:r w:rsidR="004C4BEF" w:rsidRPr="0011023F">
        <w:t>եմ</w:t>
      </w:r>
      <w:r w:rsidRPr="0011023F">
        <w:t xml:space="preserve">, որ տնայցի ընթացքում տարածքային կենտրոնի աշխատողը լուսանկարի իմ </w:t>
      </w:r>
      <w:r w:rsidR="004C4BEF" w:rsidRPr="0011023F">
        <w:t>խնամարկյալի</w:t>
      </w:r>
      <w:r w:rsidRPr="0011023F">
        <w:t xml:space="preserve"> կեցության պայմանների առանձին հատվածներ (առանց լուսանկարելու անձանց </w:t>
      </w:r>
      <w:r w:rsidR="008341B4" w:rsidRPr="0011023F">
        <w:t>դեմքերը</w:t>
      </w:r>
      <w:r w:rsidRPr="0011023F">
        <w:t>), և տեղեկացված ենք, որ արված լուսանկարները կիրառվելու են միայն ընտանիքի սոցիալական գնահատման և սոցիալական աջակցության տեղեկատվական ենթահամակարգում, ինչպես նաև պահվելու և մշակվելու են օրենսդրությամբ սահմանված կարգով</w:t>
      </w:r>
      <w:r w:rsidRPr="0011023F">
        <w:rPr>
          <w:rFonts w:ascii="Cambria Math" w:eastAsia="Cambria Math" w:hAnsi="Cambria Math" w:cs="Cambria Math"/>
        </w:rPr>
        <w:t>․</w:t>
      </w:r>
    </w:p>
    <w:p w14:paraId="3D2CA9F0" w14:textId="301CE0C1" w:rsidR="003969AF" w:rsidRPr="0011023F" w:rsidRDefault="003969AF" w:rsidP="003969AF">
      <w:pPr>
        <w:numPr>
          <w:ilvl w:val="0"/>
          <w:numId w:val="50"/>
        </w:numPr>
        <w:shd w:val="clear" w:color="auto" w:fill="FFFFFF"/>
        <w:tabs>
          <w:tab w:val="left" w:pos="900"/>
        </w:tabs>
        <w:spacing w:after="0" w:line="276" w:lineRule="auto"/>
        <w:ind w:left="0" w:firstLine="630"/>
        <w:jc w:val="both"/>
      </w:pPr>
      <w:r w:rsidRPr="0011023F">
        <w:t xml:space="preserve">տեղեկացված </w:t>
      </w:r>
      <w:r w:rsidR="004C4BEF" w:rsidRPr="0011023F">
        <w:t>եմ</w:t>
      </w:r>
      <w:r w:rsidRPr="0011023F">
        <w:t>, որ անապահովության նպաստը (այսուհետ՝ նպաստ) և անապահովության հիմքով սոցիալական աջակցության այլ տեսակները նշանակվում են մինչև օրենսդրությամբ դադարեցման հիմքերն առաջանալը</w:t>
      </w:r>
      <w:r w:rsidRPr="0011023F">
        <w:rPr>
          <w:rFonts w:ascii="Cambria Math" w:hAnsi="Cambria Math" w:cs="Cambria Math"/>
        </w:rPr>
        <w:t>․</w:t>
      </w:r>
      <w:r w:rsidRPr="0011023F">
        <w:t xml:space="preserve"> </w:t>
      </w:r>
    </w:p>
    <w:p w14:paraId="51078ED6" w14:textId="4359892C" w:rsidR="003969AF" w:rsidRPr="0011023F" w:rsidRDefault="003969AF" w:rsidP="003969AF">
      <w:pPr>
        <w:numPr>
          <w:ilvl w:val="0"/>
          <w:numId w:val="50"/>
        </w:numPr>
        <w:shd w:val="clear" w:color="auto" w:fill="FFFFFF"/>
        <w:tabs>
          <w:tab w:val="left" w:pos="900"/>
        </w:tabs>
        <w:spacing w:after="0" w:line="276" w:lineRule="auto"/>
        <w:ind w:left="0" w:firstLine="630"/>
        <w:jc w:val="both"/>
      </w:pPr>
      <w:r w:rsidRPr="0011023F">
        <w:t xml:space="preserve">տեղեկացված </w:t>
      </w:r>
      <w:r w:rsidR="008800B8" w:rsidRPr="0011023F">
        <w:t>եմ</w:t>
      </w:r>
      <w:r w:rsidRPr="0011023F">
        <w:t xml:space="preserve">, որ </w:t>
      </w:r>
      <w:r w:rsidR="008800B8" w:rsidRPr="0011023F">
        <w:t xml:space="preserve">իմ խնամարկյալի </w:t>
      </w:r>
      <w:r w:rsidRPr="0011023F">
        <w:t>մասին ոչ հավաստի կամ կեղծ տվյալներ ներկայացնելու կամ տվյալները թաքցնելու հետևանքով ավելի վճարված գումարն օրենսդրությամբ սահմանված կարգով հետ է գանձվելու</w:t>
      </w:r>
      <w:r w:rsidRPr="0011023F">
        <w:rPr>
          <w:rFonts w:ascii="Cambria Math" w:eastAsia="Cambria Math" w:hAnsi="Cambria Math" w:cs="Cambria Math"/>
        </w:rPr>
        <w:t>․</w:t>
      </w:r>
    </w:p>
    <w:p w14:paraId="29FF9344" w14:textId="5A13895A" w:rsidR="003969AF" w:rsidRPr="0011023F" w:rsidRDefault="003969AF" w:rsidP="003969AF">
      <w:pPr>
        <w:numPr>
          <w:ilvl w:val="0"/>
          <w:numId w:val="50"/>
        </w:numPr>
        <w:shd w:val="clear" w:color="auto" w:fill="FFFFFF"/>
        <w:tabs>
          <w:tab w:val="left" w:pos="900"/>
        </w:tabs>
        <w:spacing w:after="0" w:line="276" w:lineRule="auto"/>
        <w:ind w:left="0" w:firstLine="567"/>
        <w:jc w:val="both"/>
      </w:pPr>
      <w:r w:rsidRPr="0011023F">
        <w:t xml:space="preserve">պարտավորվում </w:t>
      </w:r>
      <w:r w:rsidR="008800B8" w:rsidRPr="0011023F">
        <w:t>եմ իմ խնամարկյալի</w:t>
      </w:r>
      <w:r w:rsidRPr="0011023F">
        <w:t xml:space="preserve"> </w:t>
      </w:r>
      <w:r w:rsidR="008800B8" w:rsidRPr="0011023F">
        <w:t>ընտանիքի</w:t>
      </w:r>
      <w:r w:rsidRPr="0011023F">
        <w:t xml:space="preserve"> չափահաս անձանց թվի ավելացման (ներառյալ երեխայի չափահաս դառնալու հիմքով) կամ ընտանիքի բնակության վայրի փոփոխության մասին 15 օրվա ընթացքում կատարել համապատասխան  փոփոխություններ այս դիմումում, ինչպես նաև տեղյակ եմ, որ նշված հիմքերի առաջացման դեպքում ընտանիքի անապահովության գնահատումը դադարեցվում է և ընտանիքի անապահովության գնահատման համար պետք է ներկայացնեմ նոր դիմում</w:t>
      </w:r>
      <w:r w:rsidRPr="0011023F">
        <w:rPr>
          <w:rFonts w:ascii="Cambria Math" w:eastAsia="Cambria Math" w:hAnsi="Cambria Math" w:cs="Cambria Math"/>
        </w:rPr>
        <w:t>․</w:t>
      </w:r>
    </w:p>
    <w:p w14:paraId="4CC16448" w14:textId="180BD7A7" w:rsidR="003969AF" w:rsidRPr="0011023F" w:rsidRDefault="003969AF" w:rsidP="003969AF">
      <w:pPr>
        <w:numPr>
          <w:ilvl w:val="0"/>
          <w:numId w:val="50"/>
        </w:numPr>
        <w:shd w:val="clear" w:color="auto" w:fill="FFFFFF"/>
        <w:tabs>
          <w:tab w:val="left" w:pos="900"/>
        </w:tabs>
        <w:spacing w:after="0" w:line="276" w:lineRule="auto"/>
        <w:ind w:left="0" w:firstLine="567"/>
        <w:jc w:val="both"/>
      </w:pPr>
      <w:r w:rsidRPr="0011023F">
        <w:t xml:space="preserve">պարտավորվում </w:t>
      </w:r>
      <w:r w:rsidR="008800B8" w:rsidRPr="0011023F">
        <w:t>եմ իմ խնամարկյալի</w:t>
      </w:r>
      <w:r w:rsidRPr="0011023F">
        <w:t xml:space="preserve"> </w:t>
      </w:r>
      <w:r w:rsidR="008800B8" w:rsidRPr="0011023F">
        <w:t>ընտանիքի</w:t>
      </w:r>
      <w:r w:rsidRPr="0011023F">
        <w:t xml:space="preserve"> անապահովության գնահատման համար ներկայացված տեղեկության փոփոխության մասին 15 օրվա ընթացքում կատարել համապատասխան  փոփոխություններ այս դիմումում, իսկ սահմանված ժամկետում չտեղեկացնելու դեպքում՝ տեղյակ ենք, որ ընտանիքի անապահովության գնահատումը դադարեցվում է</w:t>
      </w:r>
      <w:r w:rsidRPr="0011023F">
        <w:rPr>
          <w:rFonts w:ascii="Cambria Math" w:hAnsi="Cambria Math" w:cs="Cambria Math"/>
        </w:rPr>
        <w:t>․</w:t>
      </w:r>
    </w:p>
    <w:p w14:paraId="3230EA0F" w14:textId="62BE25AE" w:rsidR="003969AF" w:rsidRPr="0011023F" w:rsidRDefault="003969AF" w:rsidP="003969AF">
      <w:pPr>
        <w:numPr>
          <w:ilvl w:val="0"/>
          <w:numId w:val="50"/>
        </w:numPr>
        <w:shd w:val="clear" w:color="auto" w:fill="FFFFFF"/>
        <w:tabs>
          <w:tab w:val="left" w:pos="900"/>
        </w:tabs>
        <w:spacing w:after="0" w:line="276" w:lineRule="auto"/>
        <w:ind w:left="0" w:firstLine="567"/>
        <w:jc w:val="both"/>
      </w:pPr>
      <w:r w:rsidRPr="0011023F">
        <w:t xml:space="preserve"> տեղյակ </w:t>
      </w:r>
      <w:r w:rsidR="008800B8" w:rsidRPr="0011023F">
        <w:t>եմ</w:t>
      </w:r>
      <w:r w:rsidRPr="0011023F">
        <w:t xml:space="preserve">, որ անապահովության նպաստ կամ եռամսյա հրատապ օգնության ստանալու իրավունքը դադարեցվում է, եթե </w:t>
      </w:r>
      <w:r w:rsidR="008341B4" w:rsidRPr="0011023F">
        <w:t xml:space="preserve">իմ </w:t>
      </w:r>
      <w:r w:rsidR="008800B8" w:rsidRPr="0011023F">
        <w:t>խ</w:t>
      </w:r>
      <w:r w:rsidR="008341B4" w:rsidRPr="0011023F">
        <w:t>նամարկյալի</w:t>
      </w:r>
      <w:r w:rsidR="008800B8" w:rsidRPr="0011023F">
        <w:t xml:space="preserve"> </w:t>
      </w:r>
      <w:r w:rsidR="008341B4" w:rsidRPr="0011023F">
        <w:t>ընտանիքի</w:t>
      </w:r>
      <w:r w:rsidRPr="0011023F">
        <w:t xml:space="preserve"> անդամը դուրս է մնացել պարտադիր կրթությունից կամ ընտանիքի որևէ անդամի կողմից գրավադրվել է անշարժ գույք</w:t>
      </w:r>
      <w:r w:rsidRPr="0011023F">
        <w:rPr>
          <w:rFonts w:ascii="Cambria Math" w:hAnsi="Cambria Math" w:cs="Cambria Math"/>
        </w:rPr>
        <w:t>․</w:t>
      </w:r>
    </w:p>
    <w:p w14:paraId="19901B5E" w14:textId="3A89334A" w:rsidR="003969AF" w:rsidRPr="0011023F" w:rsidRDefault="003969AF" w:rsidP="008800B8">
      <w:pPr>
        <w:numPr>
          <w:ilvl w:val="0"/>
          <w:numId w:val="50"/>
        </w:numPr>
        <w:shd w:val="clear" w:color="auto" w:fill="FFFFFF"/>
        <w:tabs>
          <w:tab w:val="left" w:pos="900"/>
          <w:tab w:val="left" w:pos="993"/>
        </w:tabs>
        <w:spacing w:after="0" w:line="276" w:lineRule="auto"/>
        <w:ind w:left="0" w:firstLine="630"/>
        <w:jc w:val="both"/>
      </w:pPr>
      <w:r w:rsidRPr="0011023F">
        <w:t>համաձայն ե</w:t>
      </w:r>
      <w:r w:rsidR="00926E86" w:rsidRPr="0011023F">
        <w:t>մ</w:t>
      </w:r>
      <w:r w:rsidRPr="0011023F">
        <w:t xml:space="preserve">, որ </w:t>
      </w:r>
      <w:r w:rsidR="00DD3640" w:rsidRPr="0011023F">
        <w:t>իմ խնամարկյալի</w:t>
      </w:r>
      <w:r w:rsidRPr="0011023F">
        <w:t xml:space="preserve"> նույնականացման տվյալները փոխանցվեն սոցիալական ծառայություններ տրամադրող այն կազմակերպություներին, որոնք պետք է աշխատեն իմ </w:t>
      </w:r>
      <w:r w:rsidR="008341B4" w:rsidRPr="0011023F">
        <w:t>խնամարկյալի</w:t>
      </w:r>
      <w:r w:rsidRPr="0011023F">
        <w:t xml:space="preserve"> հետ, ինչպես նաև օրենսդրությամբ սահմանված սոցիալական աջակցության ծրագրեր (դրամական և ոչ դրամական աջակցություն, արտոնություններ, զեղչեր և այլն) իրականացնող պետական մարմիններին, տեղական ինքնակառավարման մարմիններին, նախարարության հետ կնքված համագործակցության հուշագրերի (պայմանագրերի) հիման վրա՝ այլ կազմակերպությունների</w:t>
      </w:r>
      <w:r w:rsidRPr="0011023F">
        <w:rPr>
          <w:rFonts w:ascii="Cambria Math" w:eastAsia="Cambria Math" w:hAnsi="Cambria Math" w:cs="Cambria Math"/>
        </w:rPr>
        <w:t>․</w:t>
      </w:r>
    </w:p>
    <w:p w14:paraId="4876976D" w14:textId="4A376FC8" w:rsidR="003969AF" w:rsidRPr="0011023F" w:rsidRDefault="004C7D0C" w:rsidP="003969AF">
      <w:pPr>
        <w:numPr>
          <w:ilvl w:val="0"/>
          <w:numId w:val="50"/>
        </w:numPr>
        <w:shd w:val="clear" w:color="auto" w:fill="FFFFFF"/>
        <w:tabs>
          <w:tab w:val="left" w:pos="900"/>
          <w:tab w:val="left" w:pos="993"/>
        </w:tabs>
        <w:spacing w:after="0" w:line="276" w:lineRule="auto"/>
        <w:ind w:left="0" w:firstLine="630"/>
        <w:jc w:val="both"/>
      </w:pPr>
      <w:r w:rsidRPr="0011023F">
        <w:t xml:space="preserve"> </w:t>
      </w:r>
      <w:r w:rsidR="003969AF" w:rsidRPr="0011023F">
        <w:t xml:space="preserve">համաձայն </w:t>
      </w:r>
      <w:r w:rsidR="00DD3640" w:rsidRPr="0011023F">
        <w:t>եմ</w:t>
      </w:r>
      <w:r w:rsidR="003969AF" w:rsidRPr="0011023F">
        <w:t xml:space="preserve">, որ ընտանիքի </w:t>
      </w:r>
      <w:r w:rsidRPr="0011023F">
        <w:t xml:space="preserve">անապահովության </w:t>
      </w:r>
      <w:r w:rsidR="003969AF" w:rsidRPr="0011023F">
        <w:t xml:space="preserve">գնահատման նպատակով </w:t>
      </w:r>
      <w:r w:rsidR="008341B4" w:rsidRPr="0011023F">
        <w:t xml:space="preserve">այս դիմումում նշված նույնականացման տվյալների հիման վրա </w:t>
      </w:r>
      <w:r w:rsidR="003969AF" w:rsidRPr="0011023F">
        <w:t xml:space="preserve">իմ </w:t>
      </w:r>
      <w:r w:rsidR="00DD3640" w:rsidRPr="0011023F">
        <w:t>խնամարկյալի</w:t>
      </w:r>
      <w:r w:rsidR="003969AF" w:rsidRPr="0011023F">
        <w:t xml:space="preserve"> վարկային </w:t>
      </w:r>
      <w:r w:rsidR="003969AF" w:rsidRPr="0011023F">
        <w:lastRenderedPageBreak/>
        <w:t>պարտավորությունների վերաբերյալ տեղեկատվությունը և հաջորդ մեկ տարվա ընթացքում դրան վերաբերող փոփոխությունները նախարարության և «ԱՔՌԱ Քրեդիտ Ռեփորթինգ» ՓԲ ընկերության միջև կնքված պայմանագրով սահմանված կարգով փոխանցվեն նախարարությանը</w:t>
      </w:r>
      <w:r w:rsidR="003969AF" w:rsidRPr="0011023F">
        <w:rPr>
          <w:rFonts w:ascii="Cambria Math" w:eastAsia="Cambria Math" w:hAnsi="Cambria Math" w:cs="Cambria Math"/>
        </w:rPr>
        <w:t>․</w:t>
      </w:r>
    </w:p>
    <w:p w14:paraId="089C05DF" w14:textId="57229884" w:rsidR="003969AF" w:rsidRPr="0011023F" w:rsidRDefault="003969AF" w:rsidP="003969AF">
      <w:pPr>
        <w:numPr>
          <w:ilvl w:val="0"/>
          <w:numId w:val="50"/>
        </w:numPr>
        <w:shd w:val="clear" w:color="auto" w:fill="FFFFFF"/>
        <w:tabs>
          <w:tab w:val="left" w:pos="900"/>
          <w:tab w:val="left" w:pos="993"/>
        </w:tabs>
        <w:spacing w:after="0" w:line="276" w:lineRule="auto"/>
        <w:ind w:left="0" w:firstLine="630"/>
        <w:jc w:val="both"/>
      </w:pPr>
      <w:r w:rsidRPr="0011023F">
        <w:t xml:space="preserve">համաձայն </w:t>
      </w:r>
      <w:r w:rsidR="00DD3640" w:rsidRPr="0011023F">
        <w:t>եմ</w:t>
      </w:r>
      <w:r w:rsidRPr="0011023F">
        <w:t xml:space="preserve">, որ ընտանիքի </w:t>
      </w:r>
      <w:r w:rsidR="004C7D0C" w:rsidRPr="0011023F">
        <w:t>անապահովության</w:t>
      </w:r>
      <w:r w:rsidR="004C7D0C" w:rsidRPr="0011023F" w:rsidDel="004C7D0C">
        <w:t xml:space="preserve"> </w:t>
      </w:r>
      <w:r w:rsidRPr="0011023F">
        <w:t xml:space="preserve">գնահատման նպատակով այս դիմումում նշված նույնականացման տվյալների հիման վրա իմ </w:t>
      </w:r>
      <w:r w:rsidR="00DD3640" w:rsidRPr="0011023F">
        <w:t xml:space="preserve">խնամարկյալի </w:t>
      </w:r>
      <w:r w:rsidRPr="0011023F">
        <w:t>բանկային հաշիվների և ավանդների վերաբերյալ տեղեկատվությունը և հաջորդ մեկ տարվա ընթացքում դրան վերաբերող փոփոխությունները սահմանված կարգով բանկերի կողմից փոխանցվեն նախարարությանը</w:t>
      </w:r>
      <w:r w:rsidRPr="0011023F">
        <w:rPr>
          <w:rFonts w:ascii="Cambria Math" w:eastAsia="Cambria Math" w:hAnsi="Cambria Math" w:cs="Cambria Math"/>
        </w:rPr>
        <w:t>․</w:t>
      </w:r>
    </w:p>
    <w:p w14:paraId="6499E43F" w14:textId="60F9A688" w:rsidR="003969AF" w:rsidRPr="0011023F" w:rsidRDefault="003969AF" w:rsidP="003969AF">
      <w:pPr>
        <w:numPr>
          <w:ilvl w:val="0"/>
          <w:numId w:val="50"/>
        </w:numPr>
        <w:shd w:val="clear" w:color="auto" w:fill="FFFFFF"/>
        <w:tabs>
          <w:tab w:val="left" w:pos="900"/>
          <w:tab w:val="left" w:pos="993"/>
        </w:tabs>
        <w:spacing w:after="0" w:line="276" w:lineRule="auto"/>
        <w:ind w:left="0" w:firstLine="630"/>
        <w:jc w:val="both"/>
      </w:pPr>
      <w:r w:rsidRPr="0011023F">
        <w:t xml:space="preserve"> համաձայն </w:t>
      </w:r>
      <w:r w:rsidR="00DD3640" w:rsidRPr="0011023F">
        <w:t>եմ</w:t>
      </w:r>
      <w:r w:rsidRPr="0011023F">
        <w:t xml:space="preserve">, որ այս դիմումում նշված </w:t>
      </w:r>
      <w:r w:rsidR="00DD3640" w:rsidRPr="0011023F">
        <w:t>իմ խնամարկյալի</w:t>
      </w:r>
      <w:r w:rsidRPr="0011023F">
        <w:t xml:space="preserve"> նույնականացման տվյալները տրամադրվեն դրույքախաղեր առաջարկող կազմակերպություններին՝ չափահաս անձանց մուտքը խաղադրույքով ծառայություններին արգելափակելու նպատակով։</w:t>
      </w:r>
    </w:p>
    <w:p w14:paraId="2B58B645" w14:textId="77777777" w:rsidR="00DF2692" w:rsidRPr="0011023F" w:rsidRDefault="00DF2692" w:rsidP="00DF2692">
      <w:pPr>
        <w:shd w:val="clear" w:color="auto" w:fill="FFFFFF"/>
        <w:tabs>
          <w:tab w:val="left" w:pos="851"/>
          <w:tab w:val="left" w:pos="900"/>
          <w:tab w:val="left" w:pos="993"/>
        </w:tabs>
        <w:spacing w:after="0" w:line="276" w:lineRule="auto"/>
        <w:ind w:left="630"/>
        <w:jc w:val="both"/>
        <w:rPr>
          <w:rFonts w:eastAsia="Times New Roman" w:cs="Times New Roman"/>
        </w:rPr>
      </w:pPr>
    </w:p>
    <w:p w14:paraId="79BC9DA1" w14:textId="6626E7E1" w:rsidR="00DF2692" w:rsidRPr="0011023F" w:rsidRDefault="00DF2692" w:rsidP="00DF2692">
      <w:pPr>
        <w:shd w:val="clear" w:color="auto" w:fill="FFFFFF"/>
        <w:tabs>
          <w:tab w:val="left" w:pos="851"/>
          <w:tab w:val="left" w:pos="900"/>
          <w:tab w:val="left" w:pos="993"/>
        </w:tabs>
        <w:spacing w:after="0" w:line="276" w:lineRule="auto"/>
        <w:jc w:val="both"/>
      </w:pPr>
    </w:p>
    <w:p w14:paraId="53F832C2" w14:textId="77777777" w:rsidR="00DF2692" w:rsidRPr="0011023F" w:rsidRDefault="00DF2692" w:rsidP="00DF2692">
      <w:pPr>
        <w:spacing w:after="0" w:line="240" w:lineRule="auto"/>
        <w:jc w:val="both"/>
        <w:rPr>
          <w:rFonts w:eastAsia="Times New Roman" w:cs="Times New Roman"/>
        </w:rPr>
      </w:pPr>
      <w:r w:rsidRPr="0011023F">
        <w:rPr>
          <w:rFonts w:eastAsia="Times New Roman" w:cs="Times New Roman"/>
          <w:b/>
          <w:bCs/>
        </w:rPr>
        <w:t>Դիմումը հաստատելուց առաջ</w:t>
      </w:r>
      <w:r w:rsidRPr="0011023F">
        <w:rPr>
          <w:rFonts w:ascii="Calibri" w:eastAsia="Times New Roman" w:hAnsi="Calibri" w:cs="Calibri"/>
          <w:b/>
          <w:bCs/>
        </w:rPr>
        <w:t> </w:t>
      </w:r>
    </w:p>
    <w:p w14:paraId="73C00D52" w14:textId="77777777" w:rsidR="00DF2692" w:rsidRPr="0011023F" w:rsidRDefault="00DF2692" w:rsidP="00DF2692">
      <w:pPr>
        <w:spacing w:after="0" w:line="240" w:lineRule="auto"/>
        <w:jc w:val="both"/>
        <w:rPr>
          <w:rFonts w:eastAsia="Times New Roman" w:cs="Times New Roman"/>
        </w:rPr>
      </w:pPr>
      <w:r w:rsidRPr="0011023F">
        <w:rPr>
          <w:rFonts w:ascii="Segoe UI Symbol" w:eastAsia="Times New Roman" w:hAnsi="Segoe UI Symbol" w:cs="Segoe UI Symbol"/>
        </w:rPr>
        <w:t>☐</w:t>
      </w:r>
      <w:r w:rsidRPr="0011023F">
        <w:rPr>
          <w:rFonts w:eastAsia="Times New Roman" w:cs="Times New Roman"/>
        </w:rPr>
        <w:t xml:space="preserve"> հավաստիացնում ենք, որ ներկայացված տվյալները ճիշտ են։</w:t>
      </w:r>
    </w:p>
    <w:p w14:paraId="525F6E65" w14:textId="77777777" w:rsidR="005E0707" w:rsidRPr="0011023F" w:rsidRDefault="005E0707">
      <w:pPr>
        <w:rPr>
          <w:b/>
        </w:rPr>
      </w:pPr>
    </w:p>
    <w:p w14:paraId="0A5A6B02" w14:textId="77777777" w:rsidR="005E0707" w:rsidRPr="0011023F" w:rsidRDefault="005E0707"/>
    <w:p w14:paraId="49C7F262" w14:textId="2F5FA81F" w:rsidR="00A630C2" w:rsidRDefault="00A630C2">
      <w:pPr>
        <w:rPr>
          <w:b/>
        </w:rPr>
      </w:pPr>
      <w:r>
        <w:rPr>
          <w:b/>
        </w:rPr>
        <w:br w:type="page"/>
      </w:r>
    </w:p>
    <w:p w14:paraId="6736D75B" w14:textId="77777777" w:rsidR="00777AA9" w:rsidRDefault="00777AA9">
      <w:pPr>
        <w:shd w:val="clear" w:color="auto" w:fill="FFFFFF"/>
        <w:spacing w:before="240" w:after="0" w:line="276" w:lineRule="auto"/>
        <w:jc w:val="both"/>
        <w:rPr>
          <w:b/>
        </w:rPr>
        <w:sectPr w:rsidR="00777AA9" w:rsidSect="002E0385">
          <w:pgSz w:w="11906" w:h="16838"/>
          <w:pgMar w:top="994" w:right="619" w:bottom="1440" w:left="562" w:header="720" w:footer="720" w:gutter="0"/>
          <w:pgNumType w:start="1"/>
          <w:cols w:space="720"/>
        </w:sectPr>
      </w:pPr>
    </w:p>
    <w:p w14:paraId="03C18A07" w14:textId="6AD0CC34" w:rsidR="005E0707" w:rsidRPr="0011023F" w:rsidRDefault="005E0707">
      <w:pPr>
        <w:shd w:val="clear" w:color="auto" w:fill="FFFFFF"/>
        <w:spacing w:before="240" w:after="0" w:line="276" w:lineRule="auto"/>
        <w:jc w:val="both"/>
        <w:rPr>
          <w:b/>
        </w:rPr>
      </w:pPr>
    </w:p>
    <w:p w14:paraId="322F784D" w14:textId="77777777" w:rsidR="00DD3640" w:rsidRPr="0011023F" w:rsidRDefault="00DD3640">
      <w:pPr>
        <w:pBdr>
          <w:top w:val="nil"/>
          <w:left w:val="nil"/>
          <w:bottom w:val="nil"/>
          <w:right w:val="nil"/>
          <w:between w:val="nil"/>
        </w:pBdr>
        <w:shd w:val="clear" w:color="auto" w:fill="FFFFFF"/>
        <w:tabs>
          <w:tab w:val="left" w:pos="90"/>
          <w:tab w:val="left" w:pos="630"/>
          <w:tab w:val="left" w:pos="851"/>
        </w:tabs>
        <w:spacing w:after="0" w:line="360" w:lineRule="auto"/>
        <w:jc w:val="both"/>
      </w:pPr>
    </w:p>
    <w:tbl>
      <w:tblPr>
        <w:tblStyle w:val="24"/>
        <w:tblpPr w:leftFromText="180" w:rightFromText="180" w:vertAnchor="text" w:tblpX="-720" w:tblpY="1"/>
        <w:tblW w:w="14884" w:type="dxa"/>
        <w:tblInd w:w="0" w:type="dxa"/>
        <w:tblLayout w:type="fixed"/>
        <w:tblLook w:val="0400" w:firstRow="0" w:lastRow="0" w:firstColumn="0" w:lastColumn="0" w:noHBand="0" w:noVBand="1"/>
      </w:tblPr>
      <w:tblGrid>
        <w:gridCol w:w="993"/>
        <w:gridCol w:w="52"/>
        <w:gridCol w:w="2924"/>
        <w:gridCol w:w="1810"/>
        <w:gridCol w:w="2608"/>
        <w:gridCol w:w="1576"/>
        <w:gridCol w:w="4888"/>
        <w:gridCol w:w="10"/>
        <w:gridCol w:w="23"/>
      </w:tblGrid>
      <w:tr w:rsidR="005E0707" w:rsidRPr="0011023F" w14:paraId="63444752" w14:textId="77777777">
        <w:trPr>
          <w:trHeight w:val="345"/>
        </w:trPr>
        <w:tc>
          <w:tcPr>
            <w:tcW w:w="993" w:type="dxa"/>
            <w:tcBorders>
              <w:top w:val="nil"/>
              <w:left w:val="nil"/>
              <w:bottom w:val="nil"/>
              <w:right w:val="nil"/>
            </w:tcBorders>
            <w:shd w:val="clear" w:color="auto" w:fill="auto"/>
            <w:vAlign w:val="bottom"/>
          </w:tcPr>
          <w:p w14:paraId="40763BDD" w14:textId="77777777" w:rsidR="005E0707" w:rsidRPr="0011023F" w:rsidRDefault="005E0707">
            <w:pPr>
              <w:rPr>
                <w:rFonts w:ascii="GHEA Grapalat" w:eastAsia="GHEA Grapalat" w:hAnsi="GHEA Grapalat" w:cs="GHEA Grapalat"/>
                <w:sz w:val="20"/>
                <w:szCs w:val="20"/>
              </w:rPr>
            </w:pPr>
          </w:p>
        </w:tc>
        <w:tc>
          <w:tcPr>
            <w:tcW w:w="2976" w:type="dxa"/>
            <w:gridSpan w:val="2"/>
            <w:tcBorders>
              <w:top w:val="nil"/>
              <w:left w:val="nil"/>
              <w:bottom w:val="nil"/>
              <w:right w:val="nil"/>
            </w:tcBorders>
            <w:shd w:val="clear" w:color="auto" w:fill="auto"/>
            <w:vAlign w:val="bottom"/>
          </w:tcPr>
          <w:p w14:paraId="12E374FD" w14:textId="77777777" w:rsidR="005E0707" w:rsidRPr="0011023F" w:rsidRDefault="005E0707">
            <w:pPr>
              <w:rPr>
                <w:rFonts w:ascii="GHEA Grapalat" w:eastAsia="GHEA Grapalat" w:hAnsi="GHEA Grapalat" w:cs="GHEA Grapalat"/>
                <w:sz w:val="20"/>
                <w:szCs w:val="20"/>
              </w:rPr>
            </w:pPr>
          </w:p>
        </w:tc>
        <w:tc>
          <w:tcPr>
            <w:tcW w:w="1810" w:type="dxa"/>
            <w:tcBorders>
              <w:top w:val="nil"/>
              <w:left w:val="nil"/>
              <w:bottom w:val="nil"/>
              <w:right w:val="nil"/>
            </w:tcBorders>
            <w:shd w:val="clear" w:color="auto" w:fill="auto"/>
            <w:vAlign w:val="bottom"/>
          </w:tcPr>
          <w:p w14:paraId="3B0BD05F" w14:textId="77777777" w:rsidR="005E0707" w:rsidRPr="0011023F" w:rsidRDefault="005E0707">
            <w:pPr>
              <w:rPr>
                <w:rFonts w:ascii="GHEA Grapalat" w:eastAsia="GHEA Grapalat" w:hAnsi="GHEA Grapalat" w:cs="GHEA Grapalat"/>
                <w:sz w:val="20"/>
                <w:szCs w:val="20"/>
              </w:rPr>
            </w:pPr>
          </w:p>
        </w:tc>
        <w:tc>
          <w:tcPr>
            <w:tcW w:w="2608" w:type="dxa"/>
            <w:tcBorders>
              <w:top w:val="nil"/>
              <w:left w:val="nil"/>
              <w:bottom w:val="nil"/>
              <w:right w:val="nil"/>
            </w:tcBorders>
            <w:shd w:val="clear" w:color="auto" w:fill="auto"/>
            <w:vAlign w:val="bottom"/>
          </w:tcPr>
          <w:p w14:paraId="4F45AAC5" w14:textId="77777777" w:rsidR="005E0707" w:rsidRPr="0011023F" w:rsidRDefault="005E0707">
            <w:pPr>
              <w:rPr>
                <w:rFonts w:ascii="GHEA Grapalat" w:eastAsia="GHEA Grapalat" w:hAnsi="GHEA Grapalat" w:cs="GHEA Grapalat"/>
                <w:sz w:val="20"/>
                <w:szCs w:val="20"/>
              </w:rPr>
            </w:pPr>
          </w:p>
        </w:tc>
        <w:tc>
          <w:tcPr>
            <w:tcW w:w="1576" w:type="dxa"/>
            <w:tcBorders>
              <w:top w:val="nil"/>
              <w:left w:val="nil"/>
              <w:bottom w:val="nil"/>
              <w:right w:val="nil"/>
            </w:tcBorders>
            <w:shd w:val="clear" w:color="auto" w:fill="auto"/>
            <w:vAlign w:val="bottom"/>
          </w:tcPr>
          <w:p w14:paraId="3EB534BD" w14:textId="77777777" w:rsidR="005E0707" w:rsidRPr="0011023F" w:rsidRDefault="005E0707">
            <w:pPr>
              <w:jc w:val="right"/>
              <w:rPr>
                <w:rFonts w:ascii="GHEA Grapalat" w:eastAsia="GHEA Grapalat" w:hAnsi="GHEA Grapalat" w:cs="GHEA Grapalat"/>
                <w:b/>
                <w:sz w:val="20"/>
                <w:szCs w:val="20"/>
              </w:rPr>
            </w:pPr>
          </w:p>
        </w:tc>
        <w:tc>
          <w:tcPr>
            <w:tcW w:w="4921" w:type="dxa"/>
            <w:gridSpan w:val="3"/>
            <w:tcBorders>
              <w:top w:val="nil"/>
              <w:left w:val="nil"/>
              <w:bottom w:val="nil"/>
              <w:right w:val="nil"/>
            </w:tcBorders>
            <w:shd w:val="clear" w:color="auto" w:fill="auto"/>
            <w:vAlign w:val="bottom"/>
          </w:tcPr>
          <w:p w14:paraId="72025303" w14:textId="77777777" w:rsidR="00926E86" w:rsidRPr="0011023F" w:rsidRDefault="00926E86">
            <w:pPr>
              <w:jc w:val="right"/>
              <w:rPr>
                <w:rFonts w:ascii="GHEA Grapalat" w:eastAsia="GHEA Grapalat" w:hAnsi="GHEA Grapalat" w:cs="GHEA Grapalat"/>
                <w:b/>
                <w:sz w:val="20"/>
                <w:szCs w:val="20"/>
              </w:rPr>
            </w:pPr>
          </w:p>
          <w:p w14:paraId="3B453159" w14:textId="77777777" w:rsidR="00926E86" w:rsidRPr="0011023F" w:rsidRDefault="00926E86">
            <w:pPr>
              <w:jc w:val="right"/>
              <w:rPr>
                <w:rFonts w:ascii="GHEA Grapalat" w:eastAsia="GHEA Grapalat" w:hAnsi="GHEA Grapalat" w:cs="GHEA Grapalat"/>
                <w:b/>
                <w:sz w:val="20"/>
                <w:szCs w:val="20"/>
              </w:rPr>
            </w:pPr>
          </w:p>
          <w:p w14:paraId="48B50316" w14:textId="15781834" w:rsidR="005E0707" w:rsidRPr="0011023F" w:rsidRDefault="00B45049">
            <w:pPr>
              <w:jc w:val="right"/>
              <w:rPr>
                <w:rFonts w:ascii="GHEA Grapalat" w:eastAsia="GHEA Grapalat" w:hAnsi="GHEA Grapalat" w:cs="GHEA Grapalat"/>
                <w:b/>
                <w:sz w:val="20"/>
                <w:szCs w:val="20"/>
              </w:rPr>
            </w:pPr>
            <w:r w:rsidRPr="0011023F">
              <w:rPr>
                <w:rFonts w:ascii="GHEA Grapalat" w:eastAsia="GHEA Grapalat" w:hAnsi="GHEA Grapalat" w:cs="GHEA Grapalat"/>
                <w:b/>
                <w:sz w:val="20"/>
                <w:szCs w:val="20"/>
              </w:rPr>
              <w:t>Ձև N 3</w:t>
            </w:r>
          </w:p>
        </w:tc>
      </w:tr>
      <w:tr w:rsidR="005E0707" w:rsidRPr="0011023F" w14:paraId="65E76018" w14:textId="77777777">
        <w:trPr>
          <w:gridAfter w:val="1"/>
          <w:wAfter w:w="23" w:type="dxa"/>
          <w:trHeight w:val="345"/>
        </w:trPr>
        <w:tc>
          <w:tcPr>
            <w:tcW w:w="14861" w:type="dxa"/>
            <w:gridSpan w:val="8"/>
            <w:tcBorders>
              <w:top w:val="nil"/>
              <w:left w:val="nil"/>
              <w:bottom w:val="nil"/>
              <w:right w:val="nil"/>
            </w:tcBorders>
            <w:shd w:val="clear" w:color="auto" w:fill="auto"/>
            <w:vAlign w:val="center"/>
          </w:tcPr>
          <w:p w14:paraId="4D70F6F2" w14:textId="77777777" w:rsidR="005E0707" w:rsidRPr="0011023F" w:rsidRDefault="005E0707">
            <w:pPr>
              <w:jc w:val="center"/>
              <w:rPr>
                <w:rFonts w:ascii="GHEA Grapalat" w:eastAsia="GHEA Grapalat" w:hAnsi="GHEA Grapalat" w:cs="GHEA Grapalat"/>
                <w:b/>
                <w:sz w:val="20"/>
                <w:szCs w:val="20"/>
              </w:rPr>
            </w:pPr>
          </w:p>
          <w:p w14:paraId="01BE79CF" w14:textId="0BC2686F"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ԸՆՏԱՆԻՔԻ ՍՈՑԻԱԼԱԿԱՆ ԳՈՐԾՈՒՄ ՆԵՐԱՌՎՈՂ ՏՎՅԱԼՆԵՐԸ, ԴՐԱՆՑ ՆԵՐԱՌՄԱՆ ՄԵԽԱՆԻԶՄՆԵՐԸ</w:t>
            </w:r>
          </w:p>
          <w:p w14:paraId="0353B027" w14:textId="77777777" w:rsidR="005E0707" w:rsidRPr="0011023F" w:rsidRDefault="00B45049">
            <w:pPr>
              <w:rPr>
                <w:rFonts w:ascii="GHEA Grapalat" w:eastAsia="GHEA Grapalat" w:hAnsi="GHEA Grapalat" w:cs="GHEA Grapalat"/>
                <w:sz w:val="20"/>
                <w:szCs w:val="20"/>
              </w:rPr>
            </w:pPr>
            <w:r w:rsidRPr="0011023F">
              <w:rPr>
                <w:sz w:val="20"/>
                <w:szCs w:val="20"/>
              </w:rPr>
              <w:t> </w:t>
            </w:r>
          </w:p>
          <w:p w14:paraId="3C997341"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103DDCB3" w14:textId="77777777">
        <w:trPr>
          <w:gridAfter w:val="2"/>
          <w:wAfter w:w="33" w:type="dxa"/>
          <w:trHeight w:val="690"/>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E68F5"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Հ/Հ</w:t>
            </w:r>
          </w:p>
        </w:tc>
        <w:tc>
          <w:tcPr>
            <w:tcW w:w="2976" w:type="dxa"/>
            <w:gridSpan w:val="2"/>
            <w:tcBorders>
              <w:top w:val="single" w:sz="4" w:space="0" w:color="000000"/>
              <w:left w:val="nil"/>
              <w:bottom w:val="single" w:sz="4" w:space="0" w:color="000000"/>
              <w:right w:val="single" w:sz="4" w:space="0" w:color="000000"/>
            </w:tcBorders>
            <w:shd w:val="clear" w:color="auto" w:fill="auto"/>
            <w:vAlign w:val="center"/>
          </w:tcPr>
          <w:p w14:paraId="58ED82F4"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Տվյալի անվանումը</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2AC59F89"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Տնօրինող մարմինը</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7A861CE3"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Դաշտի բովանդակությունը և լրացման մեխանիզմը</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060F33AB" w14:textId="77777777" w:rsidR="005E0707" w:rsidRPr="0011023F" w:rsidRDefault="00B45049">
            <w:pPr>
              <w:ind w:right="-1485"/>
              <w:rPr>
                <w:rFonts w:ascii="GHEA Grapalat" w:eastAsia="GHEA Grapalat" w:hAnsi="GHEA Grapalat" w:cs="GHEA Grapalat"/>
                <w:b/>
                <w:sz w:val="20"/>
                <w:szCs w:val="20"/>
              </w:rPr>
            </w:pPr>
            <w:r w:rsidRPr="0011023F">
              <w:rPr>
                <w:rFonts w:ascii="GHEA Grapalat" w:eastAsia="GHEA Grapalat" w:hAnsi="GHEA Grapalat" w:cs="GHEA Grapalat"/>
                <w:b/>
                <w:sz w:val="20"/>
                <w:szCs w:val="20"/>
              </w:rPr>
              <w:t>Ընթացիկ փոփոխությունները և լրացման մեխանիզմը</w:t>
            </w:r>
          </w:p>
        </w:tc>
      </w:tr>
      <w:tr w:rsidR="005E0707" w:rsidRPr="0011023F" w14:paraId="2E9DCE44" w14:textId="77777777">
        <w:trPr>
          <w:gridAfter w:val="2"/>
          <w:wAfter w:w="33" w:type="dxa"/>
          <w:trHeight w:val="345"/>
        </w:trPr>
        <w:tc>
          <w:tcPr>
            <w:tcW w:w="3969" w:type="dxa"/>
            <w:gridSpan w:val="3"/>
            <w:tcBorders>
              <w:top w:val="single" w:sz="4" w:space="0" w:color="000000"/>
              <w:left w:val="single" w:sz="4" w:space="0" w:color="000000"/>
              <w:bottom w:val="single" w:sz="4" w:space="0" w:color="000000"/>
              <w:right w:val="single" w:sz="4" w:space="0" w:color="000000"/>
            </w:tcBorders>
            <w:shd w:val="clear" w:color="auto" w:fill="C9DAF8"/>
            <w:vAlign w:val="center"/>
          </w:tcPr>
          <w:p w14:paraId="30486DA2"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Ընդհանուր տվյալներ</w:t>
            </w:r>
          </w:p>
        </w:tc>
        <w:tc>
          <w:tcPr>
            <w:tcW w:w="10882" w:type="dxa"/>
            <w:gridSpan w:val="4"/>
            <w:tcBorders>
              <w:top w:val="single" w:sz="4" w:space="0" w:color="000000"/>
              <w:left w:val="single" w:sz="4" w:space="0" w:color="000000"/>
              <w:bottom w:val="single" w:sz="4" w:space="0" w:color="000000"/>
              <w:right w:val="single" w:sz="4" w:space="0" w:color="000000"/>
            </w:tcBorders>
            <w:shd w:val="clear" w:color="auto" w:fill="C9DAF8"/>
            <w:vAlign w:val="center"/>
          </w:tcPr>
          <w:p w14:paraId="65A2B8F0" w14:textId="77777777" w:rsidR="005E0707" w:rsidRPr="0011023F" w:rsidRDefault="005E0707">
            <w:pPr>
              <w:jc w:val="center"/>
              <w:rPr>
                <w:rFonts w:ascii="GHEA Grapalat" w:eastAsia="GHEA Grapalat" w:hAnsi="GHEA Grapalat" w:cs="GHEA Grapalat"/>
                <w:b/>
                <w:sz w:val="20"/>
                <w:szCs w:val="20"/>
              </w:rPr>
            </w:pPr>
          </w:p>
        </w:tc>
      </w:tr>
      <w:tr w:rsidR="005E0707" w:rsidRPr="0011023F" w14:paraId="3118A6D8"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6FEE2F0" w14:textId="77777777" w:rsidR="005E0707" w:rsidRPr="0011023F" w:rsidRDefault="005E0707">
            <w:pPr>
              <w:numPr>
                <w:ilvl w:val="0"/>
                <w:numId w:val="39"/>
              </w:numPr>
              <w:tabs>
                <w:tab w:val="left" w:pos="0"/>
                <w:tab w:val="left" w:pos="1302"/>
              </w:tabs>
              <w:ind w:left="-15" w:firstLine="0"/>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B550208" w14:textId="6EFB7AF6"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ՄՍԾՏԿ տվյալներ</w:t>
            </w:r>
          </w:p>
        </w:tc>
        <w:tc>
          <w:tcPr>
            <w:tcW w:w="1810" w:type="dxa"/>
            <w:tcBorders>
              <w:top w:val="nil"/>
              <w:left w:val="nil"/>
              <w:bottom w:val="single" w:sz="4" w:space="0" w:color="000000"/>
              <w:right w:val="single" w:sz="4" w:space="0" w:color="000000"/>
            </w:tcBorders>
            <w:shd w:val="clear" w:color="auto" w:fill="auto"/>
            <w:vAlign w:val="center"/>
          </w:tcPr>
          <w:p w14:paraId="773BB5A9" w14:textId="42D7F4C0"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C60819" w:rsidRPr="0011023F">
              <w:rPr>
                <w:rFonts w:ascii="GHEA Grapalat" w:eastAsia="GHEA Grapalat" w:hAnsi="GHEA Grapalat" w:cs="GHEA Grapalat"/>
                <w:sz w:val="20"/>
                <w:szCs w:val="20"/>
              </w:rPr>
              <w:t xml:space="preserve">աշխատանքի և սոցիալական հարցերի նախարարություն (այսուհետ՝ ՀՀ </w:t>
            </w:r>
            <w:r w:rsidRPr="0011023F">
              <w:rPr>
                <w:rFonts w:ascii="GHEA Grapalat" w:eastAsia="GHEA Grapalat" w:hAnsi="GHEA Grapalat" w:cs="GHEA Grapalat"/>
                <w:sz w:val="20"/>
                <w:szCs w:val="20"/>
              </w:rPr>
              <w:t>ԱՍՀՆ</w:t>
            </w:r>
            <w:r w:rsidR="00C60819"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48B4FC8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62494CE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բնակության վայրը փոխելիս</w:t>
            </w:r>
          </w:p>
        </w:tc>
      </w:tr>
      <w:tr w:rsidR="005E0707" w:rsidRPr="0011023F" w14:paraId="2B220564"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9C56D49" w14:textId="77777777" w:rsidR="005E0707" w:rsidRPr="0011023F" w:rsidRDefault="005E0707">
            <w:pPr>
              <w:numPr>
                <w:ilvl w:val="0"/>
                <w:numId w:val="39"/>
              </w:numPr>
              <w:tabs>
                <w:tab w:val="left" w:pos="0"/>
                <w:tab w:val="left" w:pos="360"/>
                <w:tab w:val="left" w:pos="1302"/>
              </w:tabs>
              <w:ind w:left="0" w:firstLine="0"/>
              <w:jc w:val="both"/>
              <w:rPr>
                <w:rFonts w:ascii="GHEA Grapalat" w:eastAsia="GHEA Grapalat" w:hAnsi="GHEA Grapalat" w:cs="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45FE419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Դիմումի հերթական համարը</w:t>
            </w:r>
          </w:p>
        </w:tc>
        <w:tc>
          <w:tcPr>
            <w:tcW w:w="1810" w:type="dxa"/>
            <w:tcBorders>
              <w:top w:val="nil"/>
              <w:left w:val="nil"/>
              <w:bottom w:val="single" w:sz="4" w:space="0" w:color="000000"/>
              <w:right w:val="single" w:sz="4" w:space="0" w:color="000000"/>
            </w:tcBorders>
            <w:shd w:val="clear" w:color="auto" w:fill="auto"/>
            <w:vAlign w:val="center"/>
          </w:tcPr>
          <w:p w14:paraId="46262C6B" w14:textId="77777777" w:rsidR="005E0707" w:rsidRPr="0011023F" w:rsidRDefault="00B45049">
            <w:pPr>
              <w:rPr>
                <w:rFonts w:ascii="GHEA Grapalat" w:eastAsia="GHEA Grapalat" w:hAnsi="GHEA Grapalat" w:cs="GHEA Grapalat"/>
                <w:sz w:val="20"/>
                <w:szCs w:val="20"/>
              </w:rPr>
            </w:pPr>
            <w:r w:rsidRPr="0011023F">
              <w:rPr>
                <w:rFonts w:ascii="GHEA Grapalat" w:hAnsi="GHEA Grapalat"/>
                <w:sz w:val="20"/>
                <w:szCs w:val="20"/>
              </w:rPr>
              <w:t>ՀՀ ԱՍՀՆ</w:t>
            </w:r>
            <w:r w:rsidRPr="0011023F">
              <w:rPr>
                <w:sz w:val="20"/>
                <w:szCs w:val="20"/>
              </w:rPr>
              <w:t> </w:t>
            </w:r>
          </w:p>
        </w:tc>
        <w:tc>
          <w:tcPr>
            <w:tcW w:w="2608" w:type="dxa"/>
            <w:tcBorders>
              <w:top w:val="nil"/>
              <w:left w:val="nil"/>
              <w:bottom w:val="single" w:sz="4" w:space="0" w:color="000000"/>
              <w:right w:val="single" w:sz="4" w:space="0" w:color="000000"/>
            </w:tcBorders>
            <w:shd w:val="clear" w:color="auto" w:fill="auto"/>
            <w:vAlign w:val="center"/>
          </w:tcPr>
          <w:p w14:paraId="4182EF6B" w14:textId="40A91BF0"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հերթական համար/ ՄՍԾՏԿ կոդ/ տարեթիվ</w:t>
            </w:r>
          </w:p>
        </w:tc>
        <w:tc>
          <w:tcPr>
            <w:tcW w:w="6464" w:type="dxa"/>
            <w:gridSpan w:val="2"/>
            <w:tcBorders>
              <w:top w:val="nil"/>
              <w:left w:val="nil"/>
              <w:bottom w:val="single" w:sz="4" w:space="0" w:color="000000"/>
              <w:right w:val="single" w:sz="4" w:space="0" w:color="000000"/>
            </w:tcBorders>
            <w:shd w:val="clear" w:color="auto" w:fill="auto"/>
            <w:vAlign w:val="center"/>
          </w:tcPr>
          <w:p w14:paraId="5727C0F3" w14:textId="32A1A7AC"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փոխվում է յուրաքանչյուր դիմումի հետ</w:t>
            </w:r>
          </w:p>
        </w:tc>
      </w:tr>
      <w:tr w:rsidR="005E0707" w:rsidRPr="0011023F" w14:paraId="3D7491CD"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335A25F"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BA2F69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Հեռախոսահամարը</w:t>
            </w:r>
          </w:p>
        </w:tc>
        <w:tc>
          <w:tcPr>
            <w:tcW w:w="1810" w:type="dxa"/>
            <w:tcBorders>
              <w:top w:val="nil"/>
              <w:left w:val="nil"/>
              <w:bottom w:val="single" w:sz="4" w:space="0" w:color="000000"/>
              <w:right w:val="single" w:sz="4" w:space="0" w:color="000000"/>
            </w:tcBorders>
            <w:shd w:val="clear" w:color="auto" w:fill="auto"/>
            <w:vAlign w:val="center"/>
          </w:tcPr>
          <w:p w14:paraId="45DA13A2"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hAnsi="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A300A7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լրացվում է դիմողի կողմից </w:t>
            </w:r>
            <w:r w:rsidRPr="0011023F">
              <w:rPr>
                <w:rFonts w:ascii="GHEA Grapalat" w:eastAsia="GHEA Grapalat" w:hAnsi="GHEA Grapalat" w:cs="GHEA Grapalat"/>
                <w:sz w:val="20"/>
                <w:szCs w:val="20"/>
              </w:rPr>
              <w:br/>
            </w:r>
          </w:p>
        </w:tc>
        <w:tc>
          <w:tcPr>
            <w:tcW w:w="6464" w:type="dxa"/>
            <w:gridSpan w:val="2"/>
            <w:tcBorders>
              <w:top w:val="nil"/>
              <w:left w:val="nil"/>
              <w:bottom w:val="single" w:sz="4" w:space="0" w:color="000000"/>
              <w:right w:val="single" w:sz="4" w:space="0" w:color="000000"/>
            </w:tcBorders>
            <w:shd w:val="clear" w:color="auto" w:fill="auto"/>
            <w:vAlign w:val="center"/>
          </w:tcPr>
          <w:p w14:paraId="000E3E31" w14:textId="37558392"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r>
      <w:tr w:rsidR="005E0707" w:rsidRPr="0011023F" w14:paraId="7252B04E"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C0A419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081FB7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Էլեկտրոնային հասցե</w:t>
            </w:r>
          </w:p>
        </w:tc>
        <w:tc>
          <w:tcPr>
            <w:tcW w:w="1810" w:type="dxa"/>
            <w:tcBorders>
              <w:top w:val="nil"/>
              <w:left w:val="nil"/>
              <w:bottom w:val="single" w:sz="4" w:space="0" w:color="000000"/>
              <w:right w:val="single" w:sz="4" w:space="0" w:color="000000"/>
            </w:tcBorders>
            <w:shd w:val="clear" w:color="auto" w:fill="auto"/>
            <w:vAlign w:val="center"/>
          </w:tcPr>
          <w:p w14:paraId="4599E3D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ՀՀ ԱՍՀՆ</w:t>
            </w:r>
          </w:p>
        </w:tc>
        <w:tc>
          <w:tcPr>
            <w:tcW w:w="2608" w:type="dxa"/>
            <w:tcBorders>
              <w:top w:val="nil"/>
              <w:left w:val="nil"/>
              <w:bottom w:val="single" w:sz="4" w:space="0" w:color="000000"/>
              <w:right w:val="single" w:sz="4" w:space="0" w:color="000000"/>
            </w:tcBorders>
            <w:shd w:val="clear" w:color="auto" w:fill="auto"/>
            <w:vAlign w:val="center"/>
          </w:tcPr>
          <w:p w14:paraId="3BC7A66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լրացվում է դիմողի կողմից </w:t>
            </w:r>
          </w:p>
        </w:tc>
        <w:tc>
          <w:tcPr>
            <w:tcW w:w="6464" w:type="dxa"/>
            <w:gridSpan w:val="2"/>
            <w:tcBorders>
              <w:top w:val="nil"/>
              <w:left w:val="nil"/>
              <w:bottom w:val="single" w:sz="4" w:space="0" w:color="000000"/>
              <w:right w:val="single" w:sz="4" w:space="0" w:color="000000"/>
            </w:tcBorders>
            <w:shd w:val="clear" w:color="auto" w:fill="auto"/>
            <w:vAlign w:val="center"/>
          </w:tcPr>
          <w:p w14:paraId="754850DA" w14:textId="0F9EB535"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r>
      <w:tr w:rsidR="005E0707" w:rsidRPr="0011023F" w14:paraId="5933187E"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9429CF1"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B8BA616" w14:textId="77777777" w:rsidR="005E0707" w:rsidRPr="0011023F" w:rsidRDefault="00B45049">
            <w:pPr>
              <w:spacing w:after="240"/>
              <w:rPr>
                <w:rFonts w:ascii="GHEA Grapalat" w:eastAsia="GHEA Grapalat" w:hAnsi="GHEA Grapalat" w:cs="GHEA Grapalat"/>
                <w:sz w:val="20"/>
                <w:szCs w:val="20"/>
              </w:rPr>
            </w:pPr>
            <w:r w:rsidRPr="0011023F">
              <w:rPr>
                <w:rFonts w:ascii="GHEA Grapalat" w:eastAsia="GHEA Grapalat" w:hAnsi="GHEA Grapalat" w:cs="GHEA Grapalat"/>
                <w:sz w:val="20"/>
                <w:szCs w:val="20"/>
              </w:rPr>
              <w:t>Սոցիալական գործի համարը</w:t>
            </w:r>
          </w:p>
        </w:tc>
        <w:tc>
          <w:tcPr>
            <w:tcW w:w="1810" w:type="dxa"/>
            <w:tcBorders>
              <w:top w:val="nil"/>
              <w:left w:val="nil"/>
              <w:bottom w:val="single" w:sz="4" w:space="0" w:color="000000"/>
              <w:right w:val="single" w:sz="4" w:space="0" w:color="000000"/>
            </w:tcBorders>
            <w:shd w:val="clear" w:color="auto" w:fill="auto"/>
            <w:vAlign w:val="center"/>
          </w:tcPr>
          <w:p w14:paraId="776F805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0B9B8E7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69B4D3ED" w14:textId="724D0F15"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գեներացվում է դիմումին զուգահեռ մեկ անգամ </w:t>
            </w:r>
            <w:r w:rsidR="00F9584E" w:rsidRPr="0011023F">
              <w:rPr>
                <w:rFonts w:ascii="GHEA Grapalat" w:eastAsia="GHEA Grapalat" w:hAnsi="GHEA Grapalat" w:cs="GHEA Grapalat"/>
                <w:sz w:val="20"/>
                <w:szCs w:val="20"/>
              </w:rPr>
              <w:t>և</w:t>
            </w:r>
            <w:r w:rsidRPr="0011023F">
              <w:rPr>
                <w:rFonts w:ascii="GHEA Grapalat" w:eastAsia="GHEA Grapalat" w:hAnsi="GHEA Grapalat" w:cs="GHEA Grapalat"/>
                <w:sz w:val="20"/>
                <w:szCs w:val="20"/>
              </w:rPr>
              <w:t xml:space="preserve"> չի փոխվում</w:t>
            </w:r>
          </w:p>
        </w:tc>
      </w:tr>
      <w:tr w:rsidR="005E0707" w:rsidRPr="0011023F" w14:paraId="22A96C00"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83F7B1C"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66292C6" w14:textId="7FB085C9"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ԱՍՀՆ, ՄՍԾ աշխատակցի անունը և ազգանունը</w:t>
            </w:r>
          </w:p>
        </w:tc>
        <w:tc>
          <w:tcPr>
            <w:tcW w:w="1810" w:type="dxa"/>
            <w:tcBorders>
              <w:top w:val="nil"/>
              <w:left w:val="nil"/>
              <w:bottom w:val="single" w:sz="4" w:space="0" w:color="000000"/>
              <w:right w:val="single" w:sz="4" w:space="0" w:color="000000"/>
            </w:tcBorders>
            <w:shd w:val="clear" w:color="auto" w:fill="auto"/>
            <w:vAlign w:val="center"/>
          </w:tcPr>
          <w:p w14:paraId="1EA5993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1F379F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FFFFFF"/>
          </w:tcPr>
          <w:p w14:paraId="0499FDC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նոր դիմում ներկայացնելու դեպքում</w:t>
            </w:r>
          </w:p>
        </w:tc>
      </w:tr>
      <w:tr w:rsidR="005E0707" w:rsidRPr="0011023F" w14:paraId="76BDE382"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8A0F206"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171A899" w14:textId="4F387C79"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Տնայցի տվյալներ</w:t>
            </w:r>
          </w:p>
        </w:tc>
        <w:tc>
          <w:tcPr>
            <w:tcW w:w="1810" w:type="dxa"/>
            <w:tcBorders>
              <w:top w:val="nil"/>
              <w:left w:val="nil"/>
              <w:bottom w:val="single" w:sz="4" w:space="0" w:color="000000"/>
              <w:right w:val="single" w:sz="4" w:space="0" w:color="000000"/>
            </w:tcBorders>
            <w:shd w:val="clear" w:color="auto" w:fill="auto"/>
            <w:vAlign w:val="center"/>
          </w:tcPr>
          <w:p w14:paraId="705DB5F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619DFE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FFFFFF"/>
            <w:vAlign w:val="center"/>
          </w:tcPr>
          <w:p w14:paraId="39AE81F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նոր դիմում ներկայացնելու դեպքում</w:t>
            </w:r>
          </w:p>
        </w:tc>
      </w:tr>
      <w:tr w:rsidR="005E0707" w:rsidRPr="0011023F" w14:paraId="0EB81048" w14:textId="77777777">
        <w:trPr>
          <w:gridAfter w:val="1"/>
          <w:wAfter w:w="23" w:type="dxa"/>
          <w:trHeight w:val="345"/>
        </w:trPr>
        <w:tc>
          <w:tcPr>
            <w:tcW w:w="14861" w:type="dxa"/>
            <w:gridSpan w:val="8"/>
            <w:tcBorders>
              <w:top w:val="single" w:sz="4" w:space="0" w:color="000000"/>
              <w:left w:val="single" w:sz="4" w:space="0" w:color="000000"/>
              <w:bottom w:val="single" w:sz="4" w:space="0" w:color="000000"/>
              <w:right w:val="single" w:sz="4" w:space="0" w:color="000000"/>
            </w:tcBorders>
            <w:shd w:val="clear" w:color="auto" w:fill="C9DAF8"/>
            <w:vAlign w:val="center"/>
          </w:tcPr>
          <w:p w14:paraId="6DCDE431" w14:textId="77777777" w:rsidR="005E0707" w:rsidRPr="0011023F" w:rsidRDefault="00B45049">
            <w:pPr>
              <w:tabs>
                <w:tab w:val="left" w:pos="0"/>
                <w:tab w:val="left" w:pos="435"/>
                <w:tab w:val="left" w:pos="1302"/>
              </w:tabs>
              <w:rPr>
                <w:rFonts w:ascii="GHEA Grapalat" w:eastAsia="GHEA Grapalat" w:hAnsi="GHEA Grapalat" w:cs="GHEA Grapalat"/>
                <w:b/>
                <w:sz w:val="20"/>
                <w:szCs w:val="20"/>
              </w:rPr>
            </w:pPr>
            <w:r w:rsidRPr="0011023F">
              <w:rPr>
                <w:rFonts w:ascii="GHEA Grapalat" w:eastAsia="GHEA Grapalat" w:hAnsi="GHEA Grapalat" w:cs="GHEA Grapalat"/>
                <w:b/>
                <w:sz w:val="20"/>
                <w:szCs w:val="20"/>
              </w:rPr>
              <w:lastRenderedPageBreak/>
              <w:t>Դիմումատուի անձնական տվյալներ (միևնույն հասցեում փաստացի բնակվող անձինք)</w:t>
            </w:r>
          </w:p>
        </w:tc>
      </w:tr>
      <w:tr w:rsidR="005E0707" w:rsidRPr="0011023F" w14:paraId="6919BEE0" w14:textId="77777777">
        <w:trPr>
          <w:gridAfter w:val="2"/>
          <w:wAfter w:w="33" w:type="dxa"/>
          <w:trHeight w:val="116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465563F6"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4E8AAFC" w14:textId="13EF4846"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ՀԾՀ կամ ՀԾՀ-ի բացակայության մասին տեղեկանքի համար</w:t>
            </w:r>
          </w:p>
        </w:tc>
        <w:tc>
          <w:tcPr>
            <w:tcW w:w="1810" w:type="dxa"/>
            <w:tcBorders>
              <w:top w:val="nil"/>
              <w:left w:val="nil"/>
              <w:bottom w:val="single" w:sz="4" w:space="0" w:color="000000"/>
              <w:right w:val="single" w:sz="4" w:space="0" w:color="000000"/>
            </w:tcBorders>
            <w:shd w:val="clear" w:color="auto" w:fill="auto"/>
            <w:vAlign w:val="center"/>
          </w:tcPr>
          <w:p w14:paraId="7CF45E7C" w14:textId="0EA8CD59"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E54109" w:rsidRPr="0011023F">
              <w:rPr>
                <w:rFonts w:ascii="GHEA Grapalat" w:eastAsia="GHEA Grapalat" w:hAnsi="GHEA Grapalat" w:cs="GHEA Grapalat"/>
                <w:sz w:val="20"/>
                <w:szCs w:val="20"/>
              </w:rPr>
              <w:t xml:space="preserve">ներքին գործերի նախարարություն (այսուհետ՝ </w:t>
            </w:r>
            <w:r w:rsidRPr="0011023F">
              <w:rPr>
                <w:rFonts w:ascii="GHEA Grapalat" w:eastAsia="GHEA Grapalat" w:hAnsi="GHEA Grapalat" w:cs="GHEA Grapalat"/>
                <w:sz w:val="20"/>
                <w:szCs w:val="20"/>
              </w:rPr>
              <w:t>ՆԳՆ</w:t>
            </w:r>
            <w:r w:rsidR="00E54109" w:rsidRPr="0011023F">
              <w:rPr>
                <w:rFonts w:ascii="GHEA Grapalat" w:eastAsia="GHEA Grapalat" w:hAnsi="GHEA Grapalat" w:cs="GHEA Grapalat"/>
                <w:sz w:val="20"/>
                <w:szCs w:val="20"/>
              </w:rPr>
              <w:t>)</w:t>
            </w:r>
            <w:r w:rsidRPr="0011023F">
              <w:rPr>
                <w:rFonts w:ascii="GHEA Grapalat" w:eastAsia="GHEA Grapalat" w:hAnsi="GHEA Grapalat" w:cs="GHEA Grapalat"/>
                <w:sz w:val="20"/>
                <w:szCs w:val="20"/>
              </w:rPr>
              <w:t>, միգրացիայի և քաղաքացիության ծառայություն (այսուհետ՝  ՀՀ ՆԳՆ</w:t>
            </w:r>
          </w:p>
          <w:p w14:paraId="45D9AC30"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4AAF921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c>
          <w:tcPr>
            <w:tcW w:w="6464" w:type="dxa"/>
            <w:gridSpan w:val="2"/>
            <w:tcBorders>
              <w:top w:val="nil"/>
              <w:left w:val="nil"/>
              <w:bottom w:val="single" w:sz="4" w:space="0" w:color="000000"/>
              <w:right w:val="single" w:sz="4" w:space="0" w:color="000000"/>
            </w:tcBorders>
            <w:shd w:val="clear" w:color="auto" w:fill="auto"/>
            <w:vAlign w:val="center"/>
          </w:tcPr>
          <w:p w14:paraId="4C836DD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չի փոխվում</w:t>
            </w:r>
          </w:p>
        </w:tc>
      </w:tr>
      <w:tr w:rsidR="005E0707" w:rsidRPr="0011023F" w14:paraId="1E158ECE" w14:textId="77777777">
        <w:trPr>
          <w:gridAfter w:val="2"/>
          <w:wAfter w:w="33" w:type="dxa"/>
          <w:trHeight w:val="1187"/>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BBC753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7E875CD" w14:textId="373BD283"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ԱՀՓ</w:t>
            </w:r>
            <w:r w:rsidR="003B7B5F" w:rsidRPr="0011023F">
              <w:rPr>
                <w:rFonts w:ascii="GHEA Grapalat" w:eastAsia="GHEA Grapalat" w:hAnsi="GHEA Grapalat" w:cs="GHEA Grapalat"/>
                <w:sz w:val="20"/>
                <w:szCs w:val="20"/>
              </w:rPr>
              <w:t xml:space="preserve"> սերիա և համար</w:t>
            </w:r>
          </w:p>
        </w:tc>
        <w:tc>
          <w:tcPr>
            <w:tcW w:w="1810" w:type="dxa"/>
            <w:tcBorders>
              <w:top w:val="nil"/>
              <w:left w:val="nil"/>
              <w:bottom w:val="single" w:sz="4" w:space="0" w:color="000000"/>
              <w:right w:val="single" w:sz="4" w:space="0" w:color="000000"/>
            </w:tcBorders>
            <w:shd w:val="clear" w:color="auto" w:fill="auto"/>
            <w:vAlign w:val="center"/>
          </w:tcPr>
          <w:p w14:paraId="1BFBF844"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2C70046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6066742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r>
          </w:p>
        </w:tc>
        <w:tc>
          <w:tcPr>
            <w:tcW w:w="6464" w:type="dxa"/>
            <w:gridSpan w:val="2"/>
            <w:tcBorders>
              <w:top w:val="nil"/>
              <w:left w:val="nil"/>
              <w:bottom w:val="single" w:sz="4" w:space="0" w:color="000000"/>
              <w:right w:val="single" w:sz="4" w:space="0" w:color="000000"/>
            </w:tcBorders>
            <w:shd w:val="clear" w:color="auto" w:fill="auto"/>
            <w:vAlign w:val="center"/>
          </w:tcPr>
          <w:p w14:paraId="558302F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ՀՀ կառավարության 25.12.1998թ</w:t>
            </w:r>
            <w:r w:rsidRPr="0011023F">
              <w:rPr>
                <w:rFonts w:ascii="Cambria Math" w:eastAsia="Cambria Math" w:hAnsi="Cambria Math" w:cs="Cambria Math"/>
                <w:sz w:val="20"/>
                <w:szCs w:val="20"/>
              </w:rPr>
              <w:t>․</w:t>
            </w:r>
            <w:r w:rsidRPr="0011023F">
              <w:rPr>
                <w:rFonts w:ascii="GHEA Grapalat" w:eastAsia="GHEA Grapalat" w:hAnsi="GHEA Grapalat" w:cs="GHEA Grapalat"/>
                <w:sz w:val="20"/>
                <w:szCs w:val="20"/>
              </w:rPr>
              <w:t xml:space="preserve"> N821 որոշմամբ սահմանված դեպքերում և կարգով</w:t>
            </w:r>
          </w:p>
        </w:tc>
      </w:tr>
      <w:tr w:rsidR="005E0707" w:rsidRPr="0011023F" w14:paraId="5B9DF295" w14:textId="77777777">
        <w:trPr>
          <w:gridAfter w:val="2"/>
          <w:wAfter w:w="33" w:type="dxa"/>
          <w:trHeight w:val="1358"/>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C143CD8"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F6EF34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անունը, ազգանունը, հայրանունը</w:t>
            </w:r>
          </w:p>
        </w:tc>
        <w:tc>
          <w:tcPr>
            <w:tcW w:w="1810" w:type="dxa"/>
            <w:tcBorders>
              <w:top w:val="nil"/>
              <w:left w:val="nil"/>
              <w:bottom w:val="single" w:sz="4" w:space="0" w:color="000000"/>
              <w:right w:val="single" w:sz="4" w:space="0" w:color="000000"/>
            </w:tcBorders>
            <w:shd w:val="clear" w:color="auto" w:fill="auto"/>
            <w:vAlign w:val="center"/>
          </w:tcPr>
          <w:p w14:paraId="0E7899BB"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43AE5CC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132ACAF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անունը, ազգանունը, հայրանունը</w:t>
            </w:r>
            <w:r w:rsidRPr="0011023F">
              <w:rPr>
                <w:rFonts w:ascii="GHEA Grapalat" w:eastAsia="GHEA Grapalat" w:hAnsi="GHEA Grapalat" w:cs="GHEA Grapalat"/>
                <w:sz w:val="20"/>
                <w:szCs w:val="20"/>
              </w:rPr>
              <w:b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6BBA0D5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«Քաղաքացիական կացության ակտերի պետական գրանցման մասին» օրենքով սահմանված դեպքերում և կարգով </w:t>
            </w:r>
          </w:p>
        </w:tc>
      </w:tr>
      <w:tr w:rsidR="005E0707" w:rsidRPr="0011023F" w14:paraId="1769F717" w14:textId="77777777">
        <w:trPr>
          <w:gridAfter w:val="2"/>
          <w:wAfter w:w="33" w:type="dxa"/>
          <w:trHeight w:val="1232"/>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5701844"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85FD64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ծննդյան օրը, ամիսը, տարեթիվը</w:t>
            </w:r>
          </w:p>
        </w:tc>
        <w:tc>
          <w:tcPr>
            <w:tcW w:w="1810" w:type="dxa"/>
            <w:tcBorders>
              <w:top w:val="nil"/>
              <w:left w:val="nil"/>
              <w:bottom w:val="single" w:sz="4" w:space="0" w:color="000000"/>
              <w:right w:val="single" w:sz="4" w:space="0" w:color="000000"/>
            </w:tcBorders>
            <w:shd w:val="clear" w:color="auto" w:fill="auto"/>
            <w:vAlign w:val="center"/>
          </w:tcPr>
          <w:p w14:paraId="1FAB1E28"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02B0B442"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500005A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2BE5513A" w14:textId="1DF6AA1D"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«Քաղաքացիական կացության ակտերի </w:t>
            </w:r>
            <w:r w:rsidR="00F9584E" w:rsidRPr="0011023F">
              <w:rPr>
                <w:rFonts w:ascii="GHEA Grapalat" w:eastAsia="GHEA Grapalat" w:hAnsi="GHEA Grapalat" w:cs="GHEA Grapalat"/>
                <w:sz w:val="20"/>
                <w:szCs w:val="20"/>
              </w:rPr>
              <w:t>պետակա</w:t>
            </w:r>
            <w:r w:rsidRPr="0011023F">
              <w:rPr>
                <w:rFonts w:ascii="GHEA Grapalat" w:eastAsia="GHEA Grapalat" w:hAnsi="GHEA Grapalat" w:cs="GHEA Grapalat"/>
                <w:sz w:val="20"/>
                <w:szCs w:val="20"/>
              </w:rPr>
              <w:t>ն գրանցման մասին» օրենքով սահմանված դեպքերում և կարգով</w:t>
            </w:r>
          </w:p>
        </w:tc>
      </w:tr>
      <w:tr w:rsidR="005E0707" w:rsidRPr="0011023F" w14:paraId="6BDF662E" w14:textId="77777777">
        <w:trPr>
          <w:gridAfter w:val="2"/>
          <w:wAfter w:w="33" w:type="dxa"/>
          <w:trHeight w:val="773"/>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738D8BD"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ADFAB0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սեռը</w:t>
            </w:r>
          </w:p>
        </w:tc>
        <w:tc>
          <w:tcPr>
            <w:tcW w:w="1810" w:type="dxa"/>
            <w:tcBorders>
              <w:top w:val="nil"/>
              <w:left w:val="nil"/>
              <w:bottom w:val="single" w:sz="4" w:space="0" w:color="000000"/>
              <w:right w:val="single" w:sz="4" w:space="0" w:color="000000"/>
            </w:tcBorders>
            <w:shd w:val="clear" w:color="auto" w:fill="auto"/>
            <w:vAlign w:val="center"/>
          </w:tcPr>
          <w:p w14:paraId="31B0A8E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614D31D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697EB3B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p w14:paraId="3CC24C4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արական, </w:t>
            </w:r>
            <w:r w:rsidRPr="0011023F">
              <w:rPr>
                <w:rFonts w:ascii="GHEA Grapalat" w:eastAsia="GHEA Grapalat" w:hAnsi="GHEA Grapalat" w:cs="GHEA Grapalat"/>
                <w:sz w:val="20"/>
                <w:szCs w:val="20"/>
              </w:rPr>
              <w:br/>
              <w:t xml:space="preserve">իգական </w:t>
            </w:r>
          </w:p>
        </w:tc>
        <w:tc>
          <w:tcPr>
            <w:tcW w:w="6464" w:type="dxa"/>
            <w:gridSpan w:val="2"/>
            <w:tcBorders>
              <w:top w:val="nil"/>
              <w:left w:val="nil"/>
              <w:bottom w:val="single" w:sz="4" w:space="0" w:color="000000"/>
              <w:right w:val="single" w:sz="4" w:space="0" w:color="000000"/>
            </w:tcBorders>
            <w:shd w:val="clear" w:color="auto" w:fill="auto"/>
            <w:vAlign w:val="center"/>
          </w:tcPr>
          <w:p w14:paraId="04F5FC5E"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2A3DF5D1" w14:textId="77777777">
        <w:trPr>
          <w:gridAfter w:val="2"/>
          <w:wAfter w:w="33" w:type="dxa"/>
          <w:trHeight w:val="152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45FF037"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F8F516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հաշվառման հասցեն</w:t>
            </w:r>
          </w:p>
        </w:tc>
        <w:tc>
          <w:tcPr>
            <w:tcW w:w="1810" w:type="dxa"/>
            <w:tcBorders>
              <w:top w:val="nil"/>
              <w:left w:val="nil"/>
              <w:bottom w:val="single" w:sz="4" w:space="0" w:color="000000"/>
              <w:right w:val="single" w:sz="4" w:space="0" w:color="000000"/>
            </w:tcBorders>
            <w:shd w:val="clear" w:color="auto" w:fill="auto"/>
            <w:vAlign w:val="center"/>
          </w:tcPr>
          <w:p w14:paraId="5833047B"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383FCCA2"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029A368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մարզը, համայնքը,</w:t>
            </w:r>
            <w:r w:rsidRPr="0011023F">
              <w:rPr>
                <w:rFonts w:ascii="GHEA Grapalat" w:eastAsia="GHEA Grapalat" w:hAnsi="GHEA Grapalat" w:cs="GHEA Grapalat"/>
                <w:sz w:val="20"/>
                <w:szCs w:val="20"/>
              </w:rPr>
              <w:br/>
              <w:t>բնակավայրը, փողոցը,</w:t>
            </w:r>
            <w:r w:rsidRPr="0011023F">
              <w:rPr>
                <w:rFonts w:ascii="GHEA Grapalat" w:eastAsia="GHEA Grapalat" w:hAnsi="GHEA Grapalat" w:cs="GHEA Grapalat"/>
                <w:sz w:val="20"/>
                <w:szCs w:val="20"/>
              </w:rPr>
              <w:br/>
              <w:t>շենքը/տունը, բնակարանը</w:t>
            </w:r>
          </w:p>
        </w:tc>
        <w:tc>
          <w:tcPr>
            <w:tcW w:w="6464" w:type="dxa"/>
            <w:gridSpan w:val="2"/>
            <w:tcBorders>
              <w:top w:val="nil"/>
              <w:left w:val="nil"/>
              <w:bottom w:val="single" w:sz="4" w:space="0" w:color="000000"/>
              <w:right w:val="single" w:sz="4" w:space="0" w:color="000000"/>
            </w:tcBorders>
            <w:shd w:val="clear" w:color="auto" w:fill="auto"/>
            <w:vAlign w:val="center"/>
          </w:tcPr>
          <w:p w14:paraId="712B6E9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բնակության վայրը փոխելիս</w:t>
            </w:r>
          </w:p>
        </w:tc>
      </w:tr>
      <w:tr w:rsidR="005E0707" w:rsidRPr="0011023F" w14:paraId="41A9E899" w14:textId="77777777">
        <w:trPr>
          <w:gridAfter w:val="2"/>
          <w:wAfter w:w="33" w:type="dxa"/>
          <w:trHeight w:val="1448"/>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60C196F"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9388E3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փաստացի բնակության հասցեն</w:t>
            </w:r>
          </w:p>
        </w:tc>
        <w:tc>
          <w:tcPr>
            <w:tcW w:w="1810" w:type="dxa"/>
            <w:tcBorders>
              <w:top w:val="nil"/>
              <w:left w:val="nil"/>
              <w:bottom w:val="single" w:sz="4" w:space="0" w:color="000000"/>
              <w:right w:val="single" w:sz="4" w:space="0" w:color="000000"/>
            </w:tcBorders>
            <w:shd w:val="clear" w:color="auto" w:fill="auto"/>
            <w:vAlign w:val="center"/>
          </w:tcPr>
          <w:p w14:paraId="49B5AEF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A06671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դիմողի կողմից </w:t>
            </w:r>
            <w:r w:rsidRPr="0011023F">
              <w:rPr>
                <w:rFonts w:ascii="GHEA Grapalat" w:eastAsia="GHEA Grapalat" w:hAnsi="GHEA Grapalat" w:cs="GHEA Grapalat"/>
                <w:sz w:val="20"/>
                <w:szCs w:val="20"/>
              </w:rPr>
              <w:br/>
              <w:t>մարզը, համայնքը,</w:t>
            </w:r>
            <w:r w:rsidRPr="0011023F">
              <w:rPr>
                <w:rFonts w:ascii="GHEA Grapalat" w:eastAsia="GHEA Grapalat" w:hAnsi="GHEA Grapalat" w:cs="GHEA Grapalat"/>
                <w:sz w:val="20"/>
                <w:szCs w:val="20"/>
              </w:rPr>
              <w:br/>
              <w:t>բնակավայրը, փողոցը,</w:t>
            </w:r>
            <w:r w:rsidRPr="0011023F">
              <w:rPr>
                <w:rFonts w:ascii="GHEA Grapalat" w:eastAsia="GHEA Grapalat" w:hAnsi="GHEA Grapalat" w:cs="GHEA Grapalat"/>
                <w:sz w:val="20"/>
                <w:szCs w:val="20"/>
              </w:rPr>
              <w:br/>
              <w:t>շենքը/տունը, բնակարանը,</w:t>
            </w:r>
          </w:p>
        </w:tc>
        <w:tc>
          <w:tcPr>
            <w:tcW w:w="6464" w:type="dxa"/>
            <w:gridSpan w:val="2"/>
            <w:tcBorders>
              <w:top w:val="nil"/>
              <w:left w:val="nil"/>
              <w:bottom w:val="single" w:sz="4" w:space="0" w:color="000000"/>
              <w:right w:val="single" w:sz="4" w:space="0" w:color="000000"/>
            </w:tcBorders>
            <w:shd w:val="clear" w:color="auto" w:fill="auto"/>
            <w:vAlign w:val="center"/>
          </w:tcPr>
          <w:p w14:paraId="42AEA983"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6FC90B0E" w14:textId="77777777">
        <w:trPr>
          <w:trHeight w:val="483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E4CFF8A"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AF40F5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կացարանի տիպը</w:t>
            </w:r>
          </w:p>
        </w:tc>
        <w:tc>
          <w:tcPr>
            <w:tcW w:w="1810" w:type="dxa"/>
            <w:tcBorders>
              <w:top w:val="nil"/>
              <w:left w:val="nil"/>
              <w:bottom w:val="single" w:sz="4" w:space="0" w:color="000000"/>
              <w:right w:val="single" w:sz="4" w:space="0" w:color="000000"/>
            </w:tcBorders>
            <w:shd w:val="clear" w:color="auto" w:fill="auto"/>
            <w:vAlign w:val="center"/>
          </w:tcPr>
          <w:p w14:paraId="5FFCB3D9" w14:textId="1A1B50DA"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Տնայց, </w:t>
            </w:r>
            <w:r w:rsidR="00EE2F62" w:rsidRPr="0011023F">
              <w:rPr>
                <w:rFonts w:ascii="GHEA Grapalat" w:eastAsia="GHEA Grapalat" w:hAnsi="GHEA Grapalat" w:cs="GHEA Grapalat"/>
                <w:sz w:val="20"/>
                <w:szCs w:val="20"/>
              </w:rPr>
              <w:t xml:space="preserve">տեղական ինքնակառավարման մարմիններ (այսուհետ՝ </w:t>
            </w:r>
            <w:r w:rsidRPr="0011023F">
              <w:rPr>
                <w:rFonts w:ascii="GHEA Grapalat" w:eastAsia="GHEA Grapalat" w:hAnsi="GHEA Grapalat" w:cs="GHEA Grapalat"/>
                <w:sz w:val="20"/>
                <w:szCs w:val="20"/>
              </w:rPr>
              <w:t>ՏԻՄ</w:t>
            </w:r>
            <w:r w:rsidR="00EE2F62" w:rsidRPr="0011023F">
              <w:rPr>
                <w:rFonts w:ascii="GHEA Grapalat" w:eastAsia="GHEA Grapalat" w:hAnsi="GHEA Grapalat" w:cs="GHEA Grapalat"/>
                <w:sz w:val="20"/>
                <w:szCs w:val="20"/>
              </w:rPr>
              <w:t>)</w:t>
            </w:r>
            <w:r w:rsidRPr="0011023F">
              <w:rPr>
                <w:rFonts w:ascii="GHEA Grapalat" w:eastAsia="GHEA Grapalat" w:hAnsi="GHEA Grapalat" w:cs="GHEA Grapalat"/>
                <w:sz w:val="20"/>
                <w:szCs w:val="20"/>
              </w:rPr>
              <w:t xml:space="preserve"> տեղեկանք</w:t>
            </w:r>
          </w:p>
        </w:tc>
        <w:tc>
          <w:tcPr>
            <w:tcW w:w="2608" w:type="dxa"/>
            <w:tcBorders>
              <w:top w:val="nil"/>
              <w:left w:val="nil"/>
              <w:bottom w:val="single" w:sz="4" w:space="0" w:color="000000"/>
              <w:right w:val="single" w:sz="4" w:space="0" w:color="000000"/>
            </w:tcBorders>
            <w:shd w:val="clear" w:color="auto" w:fill="auto"/>
            <w:vAlign w:val="center"/>
          </w:tcPr>
          <w:p w14:paraId="7C8C7DB8" w14:textId="77777777" w:rsidR="005E0707" w:rsidRPr="0011023F" w:rsidRDefault="00B45049">
            <w:pPr>
              <w:numPr>
                <w:ilvl w:val="0"/>
                <w:numId w:val="21"/>
              </w:numPr>
              <w:tabs>
                <w:tab w:val="left" w:pos="346"/>
              </w:tabs>
              <w:ind w:left="1" w:hanging="1"/>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Առանձնատուն աղետի հետևանքով քանդված շենք/շինություն</w:t>
            </w:r>
          </w:p>
          <w:p w14:paraId="34BFFFA5" w14:textId="77777777" w:rsidR="005E0707" w:rsidRPr="0011023F" w:rsidRDefault="00B45049">
            <w:pPr>
              <w:numPr>
                <w:ilvl w:val="0"/>
                <w:numId w:val="21"/>
              </w:numPr>
              <w:tabs>
                <w:tab w:val="left" w:pos="346"/>
              </w:tabs>
              <w:ind w:left="1" w:hanging="1"/>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Բնակարան բազմաբնակարան շենքում բնակության համար հարմարեցված տարածք </w:t>
            </w:r>
          </w:p>
          <w:p w14:paraId="44BF23E6" w14:textId="77777777" w:rsidR="005E0707" w:rsidRPr="0011023F" w:rsidRDefault="00B45049">
            <w:pPr>
              <w:numPr>
                <w:ilvl w:val="0"/>
                <w:numId w:val="21"/>
              </w:numPr>
              <w:tabs>
                <w:tab w:val="left" w:pos="346"/>
              </w:tabs>
              <w:ind w:left="1" w:hanging="1"/>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Հյուրանոց/հյուրատուն, հանրակացարան, առողջարան, զբոսաշրջության հանգրվան հանրակացարանի չսեփականաշնորհված սենյակ (բնակարան)</w:t>
            </w:r>
          </w:p>
          <w:p w14:paraId="73D108EA" w14:textId="77777777" w:rsidR="005E0707" w:rsidRPr="0011023F" w:rsidRDefault="00B45049">
            <w:pPr>
              <w:numPr>
                <w:ilvl w:val="0"/>
                <w:numId w:val="21"/>
              </w:numPr>
              <w:tabs>
                <w:tab w:val="left" w:pos="346"/>
              </w:tabs>
              <w:ind w:left="1" w:hanging="1"/>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Ոչ բնակելի վարչական շենքի տարածք (հիվանդանոց, մանկապարտեզ, դպրոց)</w:t>
            </w:r>
          </w:p>
          <w:p w14:paraId="354FFB75" w14:textId="77777777" w:rsidR="005E0707" w:rsidRPr="0011023F" w:rsidRDefault="00B45049">
            <w:pPr>
              <w:numPr>
                <w:ilvl w:val="0"/>
                <w:numId w:val="21"/>
              </w:numPr>
              <w:tabs>
                <w:tab w:val="left" w:pos="346"/>
              </w:tabs>
              <w:ind w:left="1" w:hanging="1"/>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Ոչ հիմնական (ժամանակավոր) շինություն, տնակ</w:t>
            </w:r>
          </w:p>
          <w:p w14:paraId="586E9A7C" w14:textId="77777777" w:rsidR="005E0707" w:rsidRPr="0011023F" w:rsidRDefault="00B45049">
            <w:pPr>
              <w:numPr>
                <w:ilvl w:val="0"/>
                <w:numId w:val="21"/>
              </w:numPr>
              <w:tabs>
                <w:tab w:val="left" w:pos="346"/>
              </w:tabs>
              <w:ind w:left="1" w:hanging="1"/>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Ոչ բնակելի տարածք՝ նկուղ, գոմ, ավտոտնակ</w:t>
            </w:r>
          </w:p>
        </w:tc>
        <w:tc>
          <w:tcPr>
            <w:tcW w:w="1576" w:type="dxa"/>
            <w:tcBorders>
              <w:top w:val="nil"/>
              <w:left w:val="nil"/>
              <w:bottom w:val="single" w:sz="4" w:space="0" w:color="000000"/>
              <w:right w:val="single" w:sz="4" w:space="0" w:color="000000"/>
            </w:tcBorders>
            <w:shd w:val="clear" w:color="auto" w:fill="auto"/>
            <w:vAlign w:val="center"/>
          </w:tcPr>
          <w:p w14:paraId="26295EDD" w14:textId="77777777" w:rsidR="005E0707" w:rsidRPr="0011023F" w:rsidRDefault="005E0707">
            <w:pPr>
              <w:rPr>
                <w:rFonts w:ascii="GHEA Grapalat" w:eastAsia="GHEA Grapalat" w:hAnsi="GHEA Grapalat" w:cs="GHEA Grapalat"/>
                <w:sz w:val="20"/>
                <w:szCs w:val="20"/>
              </w:rPr>
            </w:pPr>
          </w:p>
        </w:tc>
        <w:tc>
          <w:tcPr>
            <w:tcW w:w="4921" w:type="dxa"/>
            <w:gridSpan w:val="3"/>
            <w:tcBorders>
              <w:top w:val="nil"/>
              <w:left w:val="nil"/>
              <w:bottom w:val="single" w:sz="4" w:space="0" w:color="000000"/>
              <w:right w:val="single" w:sz="4" w:space="0" w:color="000000"/>
            </w:tcBorders>
            <w:shd w:val="clear" w:color="auto" w:fill="auto"/>
            <w:vAlign w:val="center"/>
          </w:tcPr>
          <w:p w14:paraId="1C2919A2" w14:textId="77777777" w:rsidR="005E0707" w:rsidRPr="0011023F" w:rsidRDefault="005E0707">
            <w:pPr>
              <w:rPr>
                <w:rFonts w:ascii="GHEA Grapalat" w:eastAsia="GHEA Grapalat" w:hAnsi="GHEA Grapalat" w:cs="GHEA Grapalat"/>
                <w:sz w:val="20"/>
                <w:szCs w:val="20"/>
              </w:rPr>
            </w:pPr>
          </w:p>
        </w:tc>
      </w:tr>
      <w:tr w:rsidR="005E0707" w:rsidRPr="0011023F" w14:paraId="6F552C8D" w14:textId="77777777">
        <w:trPr>
          <w:gridAfter w:val="1"/>
          <w:wAfter w:w="23" w:type="dxa"/>
          <w:trHeight w:val="345"/>
        </w:trPr>
        <w:tc>
          <w:tcPr>
            <w:tcW w:w="14861" w:type="dxa"/>
            <w:gridSpan w:val="8"/>
            <w:tcBorders>
              <w:top w:val="single" w:sz="4" w:space="0" w:color="000000"/>
              <w:left w:val="single" w:sz="4" w:space="0" w:color="000000"/>
              <w:bottom w:val="single" w:sz="4" w:space="0" w:color="000000"/>
              <w:right w:val="single" w:sz="4" w:space="0" w:color="000000"/>
            </w:tcBorders>
            <w:shd w:val="clear" w:color="auto" w:fill="C9DAF8"/>
            <w:vAlign w:val="center"/>
          </w:tcPr>
          <w:p w14:paraId="0EBA0290" w14:textId="77777777" w:rsidR="005E0707" w:rsidRPr="0011023F" w:rsidRDefault="00B45049">
            <w:pPr>
              <w:tabs>
                <w:tab w:val="left" w:pos="0"/>
                <w:tab w:val="left" w:pos="435"/>
                <w:tab w:val="left" w:pos="1302"/>
              </w:tabs>
              <w:rPr>
                <w:rFonts w:ascii="GHEA Grapalat" w:eastAsia="GHEA Grapalat" w:hAnsi="GHEA Grapalat" w:cs="GHEA Grapalat"/>
                <w:b/>
                <w:sz w:val="20"/>
                <w:szCs w:val="20"/>
              </w:rPr>
            </w:pPr>
            <w:r w:rsidRPr="0011023F">
              <w:rPr>
                <w:rFonts w:ascii="GHEA Grapalat" w:eastAsia="GHEA Grapalat" w:hAnsi="GHEA Grapalat" w:cs="GHEA Grapalat"/>
                <w:b/>
                <w:sz w:val="20"/>
                <w:szCs w:val="20"/>
              </w:rPr>
              <w:t>Ընտանիքի անդամների անձնական տվյալներ (միևնույն հասցեում փաստացի բնակվող անձինք)</w:t>
            </w:r>
          </w:p>
          <w:p w14:paraId="11010623" w14:textId="77777777" w:rsidR="005E0707" w:rsidRPr="0011023F" w:rsidRDefault="00B45049">
            <w:pPr>
              <w:tabs>
                <w:tab w:val="left" w:pos="0"/>
                <w:tab w:val="left" w:pos="435"/>
                <w:tab w:val="left" w:pos="1302"/>
              </w:tabs>
              <w:rPr>
                <w:rFonts w:ascii="GHEA Grapalat" w:eastAsia="GHEA Grapalat" w:hAnsi="GHEA Grapalat" w:cs="GHEA Grapalat"/>
                <w:b/>
                <w:sz w:val="20"/>
                <w:szCs w:val="20"/>
              </w:rPr>
            </w:pPr>
            <w:r w:rsidRPr="0011023F">
              <w:rPr>
                <w:rFonts w:ascii="GHEA Grapalat" w:eastAsia="GHEA Grapalat" w:hAnsi="GHEA Grapalat" w:cs="GHEA Grapalat"/>
                <w:b/>
                <w:sz w:val="20"/>
                <w:szCs w:val="20"/>
              </w:rPr>
              <w:t>Տվյալները հավաքագրվում են ընտանիքի յուրաքանչյուր անդամի համար</w:t>
            </w:r>
          </w:p>
        </w:tc>
      </w:tr>
      <w:tr w:rsidR="005E0707" w:rsidRPr="0011023F" w14:paraId="4A221189" w14:textId="77777777">
        <w:trPr>
          <w:gridAfter w:val="2"/>
          <w:wAfter w:w="33" w:type="dxa"/>
          <w:trHeight w:val="116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19B1423"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560406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անդամի ՀԾՀ կամ կամ ՀԾՀ-ի բացակայության մասին տեղեկանքի համար</w:t>
            </w:r>
          </w:p>
        </w:tc>
        <w:tc>
          <w:tcPr>
            <w:tcW w:w="1810" w:type="dxa"/>
            <w:tcBorders>
              <w:top w:val="nil"/>
              <w:left w:val="nil"/>
              <w:bottom w:val="single" w:sz="4" w:space="0" w:color="000000"/>
              <w:right w:val="single" w:sz="4" w:space="0" w:color="000000"/>
            </w:tcBorders>
            <w:shd w:val="clear" w:color="auto" w:fill="auto"/>
            <w:vAlign w:val="center"/>
          </w:tcPr>
          <w:p w14:paraId="7892B5E2"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2F58877A"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72522E3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c>
          <w:tcPr>
            <w:tcW w:w="6464" w:type="dxa"/>
            <w:gridSpan w:val="2"/>
            <w:tcBorders>
              <w:top w:val="nil"/>
              <w:left w:val="nil"/>
              <w:bottom w:val="single" w:sz="4" w:space="0" w:color="000000"/>
              <w:right w:val="single" w:sz="4" w:space="0" w:color="000000"/>
            </w:tcBorders>
            <w:shd w:val="clear" w:color="auto" w:fill="auto"/>
            <w:vAlign w:val="center"/>
          </w:tcPr>
          <w:p w14:paraId="55C38DC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չի փոխվում</w:t>
            </w:r>
          </w:p>
        </w:tc>
      </w:tr>
      <w:tr w:rsidR="005E0707" w:rsidRPr="0011023F" w14:paraId="319CA818" w14:textId="77777777">
        <w:trPr>
          <w:gridAfter w:val="2"/>
          <w:wAfter w:w="33" w:type="dxa"/>
          <w:trHeight w:val="224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807883E"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4027355" w14:textId="2F12732A"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անդամի ԱՀՓ</w:t>
            </w:r>
            <w:r w:rsidR="00601FBF" w:rsidRPr="0011023F">
              <w:rPr>
                <w:rFonts w:ascii="GHEA Grapalat" w:eastAsia="GHEA Grapalat" w:hAnsi="GHEA Grapalat" w:cs="GHEA Grapalat"/>
                <w:sz w:val="20"/>
                <w:szCs w:val="20"/>
              </w:rPr>
              <w:t xml:space="preserve"> սերիա և համար</w:t>
            </w:r>
          </w:p>
        </w:tc>
        <w:tc>
          <w:tcPr>
            <w:tcW w:w="1810" w:type="dxa"/>
            <w:tcBorders>
              <w:top w:val="nil"/>
              <w:left w:val="nil"/>
              <w:bottom w:val="single" w:sz="4" w:space="0" w:color="000000"/>
              <w:right w:val="single" w:sz="4" w:space="0" w:color="000000"/>
            </w:tcBorders>
            <w:shd w:val="clear" w:color="auto" w:fill="auto"/>
            <w:vAlign w:val="center"/>
          </w:tcPr>
          <w:p w14:paraId="1D0F88A7"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77FA436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56F8FDB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 xml:space="preserve">ԱՀՓ-ի տեսակը,  սերիան, համարը, վավերականության ժամկետը, </w:t>
            </w:r>
            <w:r w:rsidRPr="0011023F">
              <w:rPr>
                <w:rFonts w:ascii="GHEA Grapalat" w:eastAsia="GHEA Grapalat" w:hAnsi="GHEA Grapalat" w:cs="GHEA Grapalat"/>
                <w:sz w:val="20"/>
                <w:szCs w:val="20"/>
              </w:rPr>
              <w:br/>
              <w:t>ինքնաշխատ ներբեռնվում են նաև անդամի ԱՀՓ-ի բոլոր տեսակները՝ նույն պահանջներին համապատասխան</w:t>
            </w:r>
          </w:p>
        </w:tc>
        <w:tc>
          <w:tcPr>
            <w:tcW w:w="6464" w:type="dxa"/>
            <w:gridSpan w:val="2"/>
            <w:tcBorders>
              <w:top w:val="nil"/>
              <w:left w:val="nil"/>
              <w:bottom w:val="single" w:sz="4" w:space="0" w:color="000000"/>
              <w:right w:val="single" w:sz="4" w:space="0" w:color="000000"/>
            </w:tcBorders>
            <w:shd w:val="clear" w:color="auto" w:fill="auto"/>
            <w:vAlign w:val="center"/>
          </w:tcPr>
          <w:p w14:paraId="2929548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ՀՀ կառավարության 25.12.1998թ</w:t>
            </w:r>
            <w:r w:rsidRPr="0011023F">
              <w:rPr>
                <w:rFonts w:ascii="Cambria Math" w:eastAsia="Cambria Math" w:hAnsi="Cambria Math" w:cs="Cambria Math"/>
                <w:sz w:val="20"/>
                <w:szCs w:val="20"/>
              </w:rPr>
              <w:t>․</w:t>
            </w:r>
            <w:r w:rsidRPr="0011023F">
              <w:rPr>
                <w:rFonts w:ascii="GHEA Grapalat" w:eastAsia="GHEA Grapalat" w:hAnsi="GHEA Grapalat" w:cs="GHEA Grapalat"/>
                <w:sz w:val="20"/>
                <w:szCs w:val="20"/>
              </w:rPr>
              <w:t xml:space="preserve"> N821 որոշմամբ սահմանված դեպքերում և կարգով</w:t>
            </w:r>
          </w:p>
        </w:tc>
      </w:tr>
      <w:tr w:rsidR="005E0707" w:rsidRPr="0011023F" w14:paraId="18C1E1E8" w14:textId="77777777">
        <w:trPr>
          <w:gridAfter w:val="2"/>
          <w:wAfter w:w="33" w:type="dxa"/>
          <w:trHeight w:val="1277"/>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1E96D85"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31B681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անդամի անունը, ազգանունը, հայրանունը</w:t>
            </w:r>
          </w:p>
        </w:tc>
        <w:tc>
          <w:tcPr>
            <w:tcW w:w="1810" w:type="dxa"/>
            <w:tcBorders>
              <w:top w:val="nil"/>
              <w:left w:val="nil"/>
              <w:bottom w:val="single" w:sz="4" w:space="0" w:color="000000"/>
              <w:right w:val="single" w:sz="4" w:space="0" w:color="000000"/>
            </w:tcBorders>
            <w:shd w:val="clear" w:color="auto" w:fill="auto"/>
            <w:vAlign w:val="center"/>
          </w:tcPr>
          <w:p w14:paraId="5D76612D"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217AD51D"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004E843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p>
          <w:p w14:paraId="5F33F5A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անունը, ազգանունը, հայրանունը</w:t>
            </w:r>
            <w:r w:rsidRPr="0011023F">
              <w:rPr>
                <w:rFonts w:ascii="GHEA Grapalat" w:eastAsia="GHEA Grapalat" w:hAnsi="GHEA Grapalat" w:cs="GHEA Grapalat"/>
                <w:sz w:val="20"/>
                <w:szCs w:val="20"/>
              </w:rPr>
              <w:br/>
            </w:r>
          </w:p>
        </w:tc>
        <w:tc>
          <w:tcPr>
            <w:tcW w:w="6464" w:type="dxa"/>
            <w:gridSpan w:val="2"/>
            <w:tcBorders>
              <w:top w:val="nil"/>
              <w:left w:val="nil"/>
              <w:bottom w:val="single" w:sz="4" w:space="0" w:color="000000"/>
              <w:right w:val="single" w:sz="4" w:space="0" w:color="000000"/>
            </w:tcBorders>
            <w:shd w:val="clear" w:color="auto" w:fill="auto"/>
            <w:vAlign w:val="center"/>
          </w:tcPr>
          <w:p w14:paraId="67649556" w14:textId="3D018E5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«Քաղաքացիական կացության ակտերի պետակին գրանցման մասին» օրենքով սահմանված դեպքերում և կարգով</w:t>
            </w:r>
          </w:p>
        </w:tc>
      </w:tr>
      <w:tr w:rsidR="005E0707" w:rsidRPr="0011023F" w14:paraId="0294ED2D" w14:textId="77777777">
        <w:trPr>
          <w:gridAfter w:val="2"/>
          <w:wAfter w:w="33" w:type="dxa"/>
          <w:trHeight w:val="1178"/>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10436B4"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9B384C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անդամի  ծննդյան օրը, ամիսը, տարեթիվը</w:t>
            </w:r>
          </w:p>
        </w:tc>
        <w:tc>
          <w:tcPr>
            <w:tcW w:w="1810" w:type="dxa"/>
            <w:tcBorders>
              <w:top w:val="nil"/>
              <w:left w:val="nil"/>
              <w:bottom w:val="single" w:sz="4" w:space="0" w:color="000000"/>
              <w:right w:val="single" w:sz="4" w:space="0" w:color="000000"/>
            </w:tcBorders>
            <w:shd w:val="clear" w:color="auto" w:fill="auto"/>
            <w:vAlign w:val="center"/>
          </w:tcPr>
          <w:p w14:paraId="76F9F45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6E1FF8B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5B962E9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2B875A03" w14:textId="5A6A858D" w:rsidR="005E0707" w:rsidRPr="0011023F" w:rsidRDefault="00B45049" w:rsidP="00DC3A50">
            <w:pPr>
              <w:rPr>
                <w:rFonts w:ascii="GHEA Grapalat" w:eastAsia="GHEA Grapalat" w:hAnsi="GHEA Grapalat" w:cs="GHEA Grapalat"/>
                <w:sz w:val="20"/>
                <w:szCs w:val="20"/>
              </w:rPr>
            </w:pPr>
            <w:r w:rsidRPr="0011023F">
              <w:rPr>
                <w:rFonts w:ascii="GHEA Grapalat" w:eastAsia="GHEA Grapalat" w:hAnsi="GHEA Grapalat" w:cs="GHEA Grapalat"/>
                <w:sz w:val="20"/>
                <w:szCs w:val="20"/>
              </w:rPr>
              <w:t>«Քաղաքացիական կացության ակտերի գրանցման մասին» օրենքով սահմանված դեպքերում և կարգով</w:t>
            </w:r>
          </w:p>
        </w:tc>
      </w:tr>
      <w:tr w:rsidR="005E0707" w:rsidRPr="0011023F" w14:paraId="3AA862BB" w14:textId="77777777">
        <w:trPr>
          <w:gridAfter w:val="2"/>
          <w:wAfter w:w="33" w:type="dxa"/>
          <w:trHeight w:val="9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65B80C9"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F6863A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անդամի սեռը</w:t>
            </w:r>
          </w:p>
        </w:tc>
        <w:tc>
          <w:tcPr>
            <w:tcW w:w="1810" w:type="dxa"/>
            <w:tcBorders>
              <w:top w:val="nil"/>
              <w:left w:val="nil"/>
              <w:bottom w:val="single" w:sz="4" w:space="0" w:color="000000"/>
              <w:right w:val="single" w:sz="4" w:space="0" w:color="000000"/>
            </w:tcBorders>
            <w:shd w:val="clear" w:color="auto" w:fill="auto"/>
            <w:vAlign w:val="center"/>
          </w:tcPr>
          <w:p w14:paraId="02C3FD33"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ՆԳՆ</w:t>
            </w:r>
          </w:p>
          <w:p w14:paraId="33D546D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ՄՔԾ</w:t>
            </w:r>
          </w:p>
        </w:tc>
        <w:tc>
          <w:tcPr>
            <w:tcW w:w="2608" w:type="dxa"/>
            <w:tcBorders>
              <w:top w:val="nil"/>
              <w:left w:val="nil"/>
              <w:bottom w:val="single" w:sz="4" w:space="0" w:color="000000"/>
              <w:right w:val="single" w:sz="4" w:space="0" w:color="000000"/>
            </w:tcBorders>
            <w:shd w:val="clear" w:color="auto" w:fill="auto"/>
            <w:vAlign w:val="center"/>
          </w:tcPr>
          <w:p w14:paraId="180BCAF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p w14:paraId="1775AE2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Արական,</w:t>
            </w:r>
            <w:r w:rsidRPr="0011023F">
              <w:rPr>
                <w:rFonts w:ascii="GHEA Grapalat" w:eastAsia="GHEA Grapalat" w:hAnsi="GHEA Grapalat" w:cs="GHEA Grapalat"/>
                <w:sz w:val="20"/>
                <w:szCs w:val="20"/>
              </w:rPr>
              <w:br/>
              <w:t xml:space="preserve">իգական </w:t>
            </w:r>
            <w:r w:rsidRPr="0011023F">
              <w:rPr>
                <w:rFonts w:ascii="GHEA Grapalat" w:eastAsia="GHEA Grapalat" w:hAnsi="GHEA Grapalat" w:cs="GHEA Grapalat"/>
                <w:sz w:val="20"/>
                <w:szCs w:val="20"/>
              </w:rPr>
              <w:br/>
            </w:r>
          </w:p>
        </w:tc>
        <w:tc>
          <w:tcPr>
            <w:tcW w:w="6464" w:type="dxa"/>
            <w:gridSpan w:val="2"/>
            <w:tcBorders>
              <w:top w:val="nil"/>
              <w:left w:val="nil"/>
              <w:bottom w:val="single" w:sz="4" w:space="0" w:color="000000"/>
              <w:right w:val="single" w:sz="4" w:space="0" w:color="000000"/>
            </w:tcBorders>
            <w:shd w:val="clear" w:color="auto" w:fill="auto"/>
            <w:vAlign w:val="center"/>
          </w:tcPr>
          <w:p w14:paraId="18A630BC"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047399AA" w14:textId="77777777">
        <w:trPr>
          <w:gridAfter w:val="2"/>
          <w:wAfter w:w="33" w:type="dxa"/>
          <w:trHeight w:val="70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8E06FE1"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53103A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անդամի կապը դիմողի հետ</w:t>
            </w:r>
          </w:p>
        </w:tc>
        <w:tc>
          <w:tcPr>
            <w:tcW w:w="1810" w:type="dxa"/>
            <w:tcBorders>
              <w:top w:val="nil"/>
              <w:left w:val="nil"/>
              <w:bottom w:val="single" w:sz="4" w:space="0" w:color="000000"/>
              <w:right w:val="single" w:sz="4" w:space="0" w:color="000000"/>
            </w:tcBorders>
            <w:shd w:val="clear" w:color="auto" w:fill="auto"/>
            <w:vAlign w:val="center"/>
          </w:tcPr>
          <w:p w14:paraId="4466BDC4" w14:textId="77777777" w:rsidR="005E0707" w:rsidRPr="0011023F" w:rsidRDefault="005E0707">
            <w:pPr>
              <w:jc w:val="center"/>
              <w:rPr>
                <w:rFonts w:ascii="GHEA Grapalat" w:eastAsia="GHEA Grapalat" w:hAnsi="GHEA Grapalat" w:cs="GHEA Grapalat"/>
                <w:sz w:val="20"/>
                <w:szCs w:val="20"/>
              </w:rPr>
            </w:pPr>
          </w:p>
        </w:tc>
        <w:tc>
          <w:tcPr>
            <w:tcW w:w="2608" w:type="dxa"/>
            <w:tcBorders>
              <w:top w:val="nil"/>
              <w:left w:val="nil"/>
              <w:bottom w:val="single" w:sz="4" w:space="0" w:color="000000"/>
              <w:right w:val="single" w:sz="4" w:space="0" w:color="000000"/>
            </w:tcBorders>
            <w:shd w:val="clear" w:color="auto" w:fill="auto"/>
            <w:vAlign w:val="center"/>
          </w:tcPr>
          <w:p w14:paraId="6376127B" w14:textId="1E63C44B" w:rsidR="00525D4D" w:rsidRPr="0011023F" w:rsidRDefault="00B45049" w:rsidP="00525D4D">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00 դիմողը </w:t>
            </w:r>
            <w:r w:rsidRPr="0011023F">
              <w:rPr>
                <w:rFonts w:ascii="GHEA Grapalat" w:eastAsia="GHEA Grapalat" w:hAnsi="GHEA Grapalat" w:cs="GHEA Grapalat"/>
                <w:sz w:val="20"/>
                <w:szCs w:val="20"/>
              </w:rPr>
              <w:br/>
              <w:t>դիմողի կողմից</w:t>
            </w:r>
            <w:r w:rsidRPr="0011023F">
              <w:rPr>
                <w:rFonts w:ascii="GHEA Grapalat" w:eastAsia="GHEA Grapalat" w:hAnsi="GHEA Grapalat" w:cs="GHEA Grapalat"/>
                <w:sz w:val="20"/>
                <w:szCs w:val="20"/>
              </w:rPr>
              <w:br/>
              <w:t xml:space="preserve">01 ամուսինը/զուգընկերը </w:t>
            </w:r>
            <w:r w:rsidRPr="0011023F">
              <w:rPr>
                <w:rFonts w:ascii="GHEA Grapalat" w:eastAsia="GHEA Grapalat" w:hAnsi="GHEA Grapalat" w:cs="GHEA Grapalat"/>
                <w:sz w:val="20"/>
                <w:szCs w:val="20"/>
              </w:rPr>
              <w:br/>
              <w:t>02 դուստրը</w:t>
            </w:r>
            <w:r w:rsidRPr="0011023F">
              <w:rPr>
                <w:rFonts w:ascii="GHEA Grapalat" w:eastAsia="GHEA Grapalat" w:hAnsi="GHEA Grapalat" w:cs="GHEA Grapalat"/>
                <w:sz w:val="20"/>
                <w:szCs w:val="20"/>
              </w:rPr>
              <w:br/>
              <w:t xml:space="preserve">03 որդին </w:t>
            </w:r>
            <w:r w:rsidRPr="0011023F">
              <w:rPr>
                <w:rFonts w:ascii="GHEA Grapalat" w:eastAsia="GHEA Grapalat" w:hAnsi="GHEA Grapalat" w:cs="GHEA Grapalat"/>
                <w:sz w:val="20"/>
                <w:szCs w:val="20"/>
              </w:rPr>
              <w:br/>
              <w:t xml:space="preserve">04 մայրը </w:t>
            </w:r>
            <w:r w:rsidRPr="0011023F">
              <w:rPr>
                <w:rFonts w:ascii="GHEA Grapalat" w:eastAsia="GHEA Grapalat" w:hAnsi="GHEA Grapalat" w:cs="GHEA Grapalat"/>
                <w:sz w:val="20"/>
                <w:szCs w:val="20"/>
              </w:rPr>
              <w:br/>
              <w:t xml:space="preserve">06 հայրը </w:t>
            </w:r>
            <w:r w:rsidRPr="0011023F">
              <w:rPr>
                <w:rFonts w:ascii="GHEA Grapalat" w:eastAsia="GHEA Grapalat" w:hAnsi="GHEA Grapalat" w:cs="GHEA Grapalat"/>
                <w:sz w:val="20"/>
                <w:szCs w:val="20"/>
              </w:rPr>
              <w:br/>
              <w:t>07 քույրը</w:t>
            </w:r>
            <w:r w:rsidRPr="0011023F">
              <w:rPr>
                <w:rFonts w:ascii="GHEA Grapalat" w:eastAsia="GHEA Grapalat" w:hAnsi="GHEA Grapalat" w:cs="GHEA Grapalat"/>
                <w:sz w:val="20"/>
                <w:szCs w:val="20"/>
              </w:rPr>
              <w:br/>
              <w:t>08 եղբայրը</w:t>
            </w:r>
            <w:r w:rsidRPr="0011023F">
              <w:rPr>
                <w:rFonts w:ascii="GHEA Grapalat" w:eastAsia="GHEA Grapalat" w:hAnsi="GHEA Grapalat" w:cs="GHEA Grapalat"/>
                <w:sz w:val="20"/>
                <w:szCs w:val="20"/>
              </w:rPr>
              <w:br/>
              <w:t>09 տատը</w:t>
            </w:r>
            <w:r w:rsidRPr="0011023F">
              <w:rPr>
                <w:rFonts w:ascii="GHEA Grapalat" w:eastAsia="GHEA Grapalat" w:hAnsi="GHEA Grapalat" w:cs="GHEA Grapalat"/>
                <w:sz w:val="20"/>
                <w:szCs w:val="20"/>
              </w:rPr>
              <w:br/>
              <w:t>10 պապը</w:t>
            </w:r>
            <w:r w:rsidRPr="0011023F">
              <w:rPr>
                <w:rFonts w:ascii="GHEA Grapalat" w:eastAsia="GHEA Grapalat" w:hAnsi="GHEA Grapalat" w:cs="GHEA Grapalat"/>
                <w:sz w:val="20"/>
                <w:szCs w:val="20"/>
              </w:rPr>
              <w:br/>
              <w:t>11 թոռը</w:t>
            </w:r>
            <w:r w:rsidRPr="0011023F">
              <w:rPr>
                <w:rFonts w:ascii="GHEA Grapalat" w:eastAsia="GHEA Grapalat" w:hAnsi="GHEA Grapalat" w:cs="GHEA Grapalat"/>
                <w:sz w:val="20"/>
                <w:szCs w:val="20"/>
              </w:rPr>
              <w:br/>
              <w:t>12 որդու կինը</w:t>
            </w:r>
            <w:r w:rsidR="00525D4D" w:rsidRPr="0011023F">
              <w:rPr>
                <w:rFonts w:ascii="GHEA Grapalat" w:eastAsia="GHEA Grapalat" w:hAnsi="GHEA Grapalat" w:cs="GHEA Grapalat"/>
                <w:sz w:val="20"/>
                <w:szCs w:val="20"/>
              </w:rPr>
              <w:t xml:space="preserve"> </w:t>
            </w:r>
            <w:r w:rsidRPr="0011023F">
              <w:rPr>
                <w:rFonts w:ascii="GHEA Grapalat" w:eastAsia="GHEA Grapalat" w:hAnsi="GHEA Grapalat" w:cs="GHEA Grapalat"/>
                <w:sz w:val="20"/>
                <w:szCs w:val="20"/>
              </w:rPr>
              <w:br/>
            </w:r>
            <w:r w:rsidR="00525D4D" w:rsidRPr="0011023F">
              <w:rPr>
                <w:rFonts w:ascii="GHEA Grapalat" w:eastAsia="GHEA Grapalat" w:hAnsi="GHEA Grapalat" w:cs="GHEA Grapalat"/>
                <w:sz w:val="20"/>
                <w:szCs w:val="20"/>
              </w:rPr>
              <w:t>13</w:t>
            </w:r>
            <w:r w:rsidRPr="0011023F">
              <w:rPr>
                <w:rFonts w:ascii="GHEA Grapalat" w:eastAsia="GHEA Grapalat" w:hAnsi="GHEA Grapalat" w:cs="GHEA Grapalat"/>
                <w:sz w:val="20"/>
                <w:szCs w:val="20"/>
              </w:rPr>
              <w:t xml:space="preserve"> թոռան կինը</w:t>
            </w:r>
            <w:r w:rsidR="00525D4D" w:rsidRPr="0011023F">
              <w:rPr>
                <w:rFonts w:ascii="GHEA Grapalat" w:eastAsia="GHEA Grapalat" w:hAnsi="GHEA Grapalat" w:cs="GHEA Grapalat"/>
                <w:sz w:val="20"/>
                <w:szCs w:val="20"/>
              </w:rPr>
              <w:br/>
              <w:t>14</w:t>
            </w:r>
            <w:r w:rsidRPr="0011023F">
              <w:rPr>
                <w:rFonts w:ascii="GHEA Grapalat" w:eastAsia="GHEA Grapalat" w:hAnsi="GHEA Grapalat" w:cs="GHEA Grapalat"/>
                <w:sz w:val="20"/>
                <w:szCs w:val="20"/>
              </w:rPr>
              <w:t xml:space="preserve"> թոռան կնոջ ազգականը</w:t>
            </w:r>
            <w:r w:rsidR="00525D4D" w:rsidRPr="0011023F">
              <w:rPr>
                <w:rFonts w:ascii="GHEA Grapalat" w:eastAsia="GHEA Grapalat" w:hAnsi="GHEA Grapalat" w:cs="GHEA Grapalat"/>
                <w:sz w:val="20"/>
                <w:szCs w:val="20"/>
              </w:rPr>
              <w:br/>
            </w:r>
            <w:r w:rsidR="00525D4D" w:rsidRPr="0011023F">
              <w:rPr>
                <w:rFonts w:ascii="GHEA Grapalat" w:eastAsia="GHEA Grapalat" w:hAnsi="GHEA Grapalat" w:cs="GHEA Grapalat"/>
                <w:sz w:val="20"/>
                <w:szCs w:val="20"/>
              </w:rPr>
              <w:lastRenderedPageBreak/>
              <w:t>15</w:t>
            </w:r>
            <w:r w:rsidRPr="0011023F">
              <w:rPr>
                <w:rFonts w:ascii="GHEA Grapalat" w:eastAsia="GHEA Grapalat" w:hAnsi="GHEA Grapalat" w:cs="GHEA Grapalat"/>
                <w:sz w:val="20"/>
                <w:szCs w:val="20"/>
              </w:rPr>
              <w:t xml:space="preserve"> եղբոր կինը</w:t>
            </w:r>
            <w:r w:rsidR="00525D4D" w:rsidRPr="0011023F">
              <w:rPr>
                <w:rFonts w:ascii="GHEA Grapalat" w:eastAsia="GHEA Grapalat" w:hAnsi="GHEA Grapalat" w:cs="GHEA Grapalat"/>
                <w:sz w:val="20"/>
                <w:szCs w:val="20"/>
              </w:rPr>
              <w:br/>
              <w:t>16</w:t>
            </w:r>
            <w:r w:rsidRPr="0011023F">
              <w:rPr>
                <w:rFonts w:ascii="GHEA Grapalat" w:eastAsia="GHEA Grapalat" w:hAnsi="GHEA Grapalat" w:cs="GHEA Grapalat"/>
                <w:sz w:val="20"/>
                <w:szCs w:val="20"/>
              </w:rPr>
              <w:t xml:space="preserve"> փեսան</w:t>
            </w:r>
            <w:r w:rsidR="00525D4D" w:rsidRPr="0011023F">
              <w:rPr>
                <w:rFonts w:ascii="GHEA Grapalat" w:eastAsia="GHEA Grapalat" w:hAnsi="GHEA Grapalat" w:cs="GHEA Grapalat"/>
                <w:sz w:val="20"/>
                <w:szCs w:val="20"/>
              </w:rPr>
              <w:br/>
              <w:t>17</w:t>
            </w:r>
            <w:r w:rsidRPr="0011023F">
              <w:rPr>
                <w:rFonts w:ascii="GHEA Grapalat" w:eastAsia="GHEA Grapalat" w:hAnsi="GHEA Grapalat" w:cs="GHEA Grapalat"/>
                <w:sz w:val="20"/>
                <w:szCs w:val="20"/>
              </w:rPr>
              <w:t xml:space="preserve"> ամուսնու ծնողը</w:t>
            </w:r>
            <w:r w:rsidR="00525D4D" w:rsidRPr="0011023F">
              <w:rPr>
                <w:rFonts w:ascii="GHEA Grapalat" w:eastAsia="GHEA Grapalat" w:hAnsi="GHEA Grapalat" w:cs="GHEA Grapalat"/>
                <w:sz w:val="20"/>
                <w:szCs w:val="20"/>
              </w:rPr>
              <w:br/>
              <w:t>18</w:t>
            </w:r>
            <w:r w:rsidRPr="0011023F">
              <w:rPr>
                <w:rFonts w:ascii="GHEA Grapalat" w:eastAsia="GHEA Grapalat" w:hAnsi="GHEA Grapalat" w:cs="GHEA Grapalat"/>
                <w:sz w:val="20"/>
                <w:szCs w:val="20"/>
              </w:rPr>
              <w:t xml:space="preserve"> ամուսնու եղբայրը/ քույրը</w:t>
            </w:r>
            <w:r w:rsidR="00525D4D" w:rsidRPr="0011023F">
              <w:rPr>
                <w:rFonts w:ascii="GHEA Grapalat" w:eastAsia="GHEA Grapalat" w:hAnsi="GHEA Grapalat" w:cs="GHEA Grapalat"/>
                <w:sz w:val="20"/>
                <w:szCs w:val="20"/>
              </w:rPr>
              <w:br/>
              <w:t>19</w:t>
            </w:r>
            <w:r w:rsidRPr="0011023F">
              <w:rPr>
                <w:rFonts w:ascii="GHEA Grapalat" w:eastAsia="GHEA Grapalat" w:hAnsi="GHEA Grapalat" w:cs="GHEA Grapalat"/>
                <w:sz w:val="20"/>
                <w:szCs w:val="20"/>
              </w:rPr>
              <w:t xml:space="preserve"> ամուսնու եղբոր կինը</w:t>
            </w:r>
            <w:r w:rsidR="00525D4D" w:rsidRPr="0011023F">
              <w:rPr>
                <w:rFonts w:ascii="GHEA Grapalat" w:eastAsia="GHEA Grapalat" w:hAnsi="GHEA Grapalat" w:cs="GHEA Grapalat"/>
                <w:sz w:val="20"/>
                <w:szCs w:val="20"/>
              </w:rPr>
              <w:br/>
              <w:t>20</w:t>
            </w:r>
            <w:r w:rsidRPr="0011023F">
              <w:rPr>
                <w:rFonts w:ascii="GHEA Grapalat" w:eastAsia="GHEA Grapalat" w:hAnsi="GHEA Grapalat" w:cs="GHEA Grapalat"/>
                <w:sz w:val="20"/>
                <w:szCs w:val="20"/>
              </w:rPr>
              <w:t xml:space="preserve"> ամուսնու քրոջ ամուսինը</w:t>
            </w:r>
            <w:r w:rsidR="00525D4D" w:rsidRPr="0011023F">
              <w:rPr>
                <w:rFonts w:ascii="GHEA Grapalat" w:eastAsia="GHEA Grapalat" w:hAnsi="GHEA Grapalat" w:cs="GHEA Grapalat"/>
                <w:sz w:val="20"/>
                <w:szCs w:val="20"/>
              </w:rPr>
              <w:br/>
              <w:t>21</w:t>
            </w:r>
            <w:r w:rsidRPr="0011023F">
              <w:rPr>
                <w:rFonts w:ascii="GHEA Grapalat" w:eastAsia="GHEA Grapalat" w:hAnsi="GHEA Grapalat" w:cs="GHEA Grapalat"/>
                <w:sz w:val="20"/>
                <w:szCs w:val="20"/>
              </w:rPr>
              <w:t xml:space="preserve"> ամուսնու եղբոր/քրոջ երեխան</w:t>
            </w:r>
            <w:r w:rsidR="00525D4D" w:rsidRPr="0011023F">
              <w:rPr>
                <w:rFonts w:ascii="GHEA Grapalat" w:eastAsia="GHEA Grapalat" w:hAnsi="GHEA Grapalat" w:cs="GHEA Grapalat"/>
                <w:sz w:val="20"/>
                <w:szCs w:val="20"/>
              </w:rPr>
              <w:br/>
              <w:t>22</w:t>
            </w:r>
            <w:r w:rsidRPr="0011023F">
              <w:rPr>
                <w:rFonts w:ascii="GHEA Grapalat" w:eastAsia="GHEA Grapalat" w:hAnsi="GHEA Grapalat" w:cs="GHEA Grapalat"/>
                <w:sz w:val="20"/>
                <w:szCs w:val="20"/>
              </w:rPr>
              <w:t xml:space="preserve"> զարմիկը</w:t>
            </w:r>
            <w:r w:rsidR="00525D4D" w:rsidRPr="0011023F">
              <w:rPr>
                <w:rFonts w:ascii="GHEA Grapalat" w:eastAsia="GHEA Grapalat" w:hAnsi="GHEA Grapalat" w:cs="GHEA Grapalat"/>
                <w:sz w:val="20"/>
                <w:szCs w:val="20"/>
              </w:rPr>
              <w:br/>
              <w:t>23</w:t>
            </w:r>
            <w:r w:rsidRPr="0011023F">
              <w:rPr>
                <w:rFonts w:ascii="GHEA Grapalat" w:eastAsia="GHEA Grapalat" w:hAnsi="GHEA Grapalat" w:cs="GHEA Grapalat"/>
                <w:sz w:val="20"/>
                <w:szCs w:val="20"/>
              </w:rPr>
              <w:t xml:space="preserve"> զարմիկի կինը/ամուսինը</w:t>
            </w:r>
            <w:r w:rsidR="00525D4D" w:rsidRPr="0011023F">
              <w:rPr>
                <w:rFonts w:ascii="GHEA Grapalat" w:eastAsia="GHEA Grapalat" w:hAnsi="GHEA Grapalat" w:cs="GHEA Grapalat"/>
                <w:sz w:val="20"/>
                <w:szCs w:val="20"/>
              </w:rPr>
              <w:br/>
              <w:t>24</w:t>
            </w:r>
            <w:r w:rsidRPr="0011023F">
              <w:rPr>
                <w:rFonts w:ascii="GHEA Grapalat" w:eastAsia="GHEA Grapalat" w:hAnsi="GHEA Grapalat" w:cs="GHEA Grapalat"/>
                <w:sz w:val="20"/>
                <w:szCs w:val="20"/>
              </w:rPr>
              <w:t xml:space="preserve"> զարմիկի երեխան</w:t>
            </w:r>
            <w:r w:rsidR="00525D4D" w:rsidRPr="0011023F">
              <w:rPr>
                <w:rFonts w:ascii="GHEA Grapalat" w:eastAsia="GHEA Grapalat" w:hAnsi="GHEA Grapalat" w:cs="GHEA Grapalat"/>
                <w:sz w:val="20"/>
                <w:szCs w:val="20"/>
              </w:rPr>
              <w:br/>
              <w:t>25</w:t>
            </w:r>
            <w:r w:rsidRPr="0011023F">
              <w:rPr>
                <w:rFonts w:ascii="GHEA Grapalat" w:eastAsia="GHEA Grapalat" w:hAnsi="GHEA Grapalat" w:cs="GHEA Grapalat"/>
                <w:sz w:val="20"/>
                <w:szCs w:val="20"/>
              </w:rPr>
              <w:t xml:space="preserve"> հորեղբայրը/մորեղբայրը</w:t>
            </w:r>
            <w:r w:rsidR="00525D4D" w:rsidRPr="0011023F">
              <w:rPr>
                <w:rFonts w:ascii="GHEA Grapalat" w:eastAsia="GHEA Grapalat" w:hAnsi="GHEA Grapalat" w:cs="GHEA Grapalat"/>
                <w:sz w:val="20"/>
                <w:szCs w:val="20"/>
              </w:rPr>
              <w:br/>
              <w:t>26</w:t>
            </w:r>
            <w:r w:rsidRPr="0011023F">
              <w:rPr>
                <w:rFonts w:ascii="GHEA Grapalat" w:eastAsia="GHEA Grapalat" w:hAnsi="GHEA Grapalat" w:cs="GHEA Grapalat"/>
                <w:sz w:val="20"/>
                <w:szCs w:val="20"/>
              </w:rPr>
              <w:t xml:space="preserve"> հորաքույրը/մորաքույրը</w:t>
            </w:r>
            <w:r w:rsidR="00525D4D" w:rsidRPr="0011023F">
              <w:rPr>
                <w:rFonts w:ascii="GHEA Grapalat" w:eastAsia="GHEA Grapalat" w:hAnsi="GHEA Grapalat" w:cs="GHEA Grapalat"/>
                <w:sz w:val="20"/>
                <w:szCs w:val="20"/>
              </w:rPr>
              <w:br/>
              <w:t>27</w:t>
            </w:r>
            <w:r w:rsidRPr="0011023F">
              <w:rPr>
                <w:rFonts w:ascii="GHEA Grapalat" w:eastAsia="GHEA Grapalat" w:hAnsi="GHEA Grapalat" w:cs="GHEA Grapalat"/>
                <w:sz w:val="20"/>
                <w:szCs w:val="20"/>
              </w:rPr>
              <w:t>հորեղբոր/մորեղբոր կինը</w:t>
            </w:r>
            <w:r w:rsidR="00525D4D" w:rsidRPr="0011023F">
              <w:rPr>
                <w:rFonts w:ascii="GHEA Grapalat" w:eastAsia="GHEA Grapalat" w:hAnsi="GHEA Grapalat" w:cs="GHEA Grapalat"/>
                <w:sz w:val="20"/>
                <w:szCs w:val="20"/>
              </w:rPr>
              <w:br/>
              <w:t>28</w:t>
            </w:r>
            <w:r w:rsidRPr="0011023F">
              <w:rPr>
                <w:rFonts w:ascii="GHEA Grapalat" w:eastAsia="GHEA Grapalat" w:hAnsi="GHEA Grapalat" w:cs="GHEA Grapalat"/>
                <w:sz w:val="20"/>
                <w:szCs w:val="20"/>
              </w:rPr>
              <w:t xml:space="preserve"> հորաքրոջ/մորաքրոջ ամուսինը</w:t>
            </w:r>
            <w:r w:rsidR="00525D4D" w:rsidRPr="0011023F">
              <w:rPr>
                <w:rFonts w:ascii="GHEA Grapalat" w:eastAsia="GHEA Grapalat" w:hAnsi="GHEA Grapalat" w:cs="GHEA Grapalat"/>
                <w:sz w:val="20"/>
                <w:szCs w:val="20"/>
              </w:rPr>
              <w:br/>
              <w:t>29</w:t>
            </w:r>
            <w:r w:rsidRPr="0011023F">
              <w:rPr>
                <w:rFonts w:ascii="GHEA Grapalat" w:eastAsia="GHEA Grapalat" w:hAnsi="GHEA Grapalat" w:cs="GHEA Grapalat"/>
                <w:sz w:val="20"/>
                <w:szCs w:val="20"/>
              </w:rPr>
              <w:t>խնամակալը/հոգաբարձուն</w:t>
            </w:r>
            <w:r w:rsidR="00525D4D" w:rsidRPr="0011023F">
              <w:rPr>
                <w:rFonts w:ascii="GHEA Grapalat" w:eastAsia="GHEA Grapalat" w:hAnsi="GHEA Grapalat" w:cs="GHEA Grapalat"/>
                <w:sz w:val="20"/>
                <w:szCs w:val="20"/>
              </w:rPr>
              <w:br/>
              <w:t>30</w:t>
            </w:r>
            <w:r w:rsidRPr="0011023F">
              <w:rPr>
                <w:rFonts w:ascii="GHEA Grapalat" w:eastAsia="GHEA Grapalat" w:hAnsi="GHEA Grapalat" w:cs="GHEA Grapalat"/>
                <w:sz w:val="20"/>
                <w:szCs w:val="20"/>
              </w:rPr>
              <w:t xml:space="preserve">խնամակալության ներքո գտնվող անձը </w:t>
            </w:r>
          </w:p>
          <w:p w14:paraId="67FA2C34" w14:textId="54B4F3A7" w:rsidR="00525D4D" w:rsidRPr="0011023F" w:rsidRDefault="00525D4D" w:rsidP="00525D4D">
            <w:pPr>
              <w:rPr>
                <w:rFonts w:ascii="GHEA Grapalat" w:eastAsia="GHEA Grapalat" w:hAnsi="GHEA Grapalat" w:cs="GHEA Grapalat"/>
                <w:sz w:val="20"/>
                <w:szCs w:val="20"/>
              </w:rPr>
            </w:pPr>
            <w:r w:rsidRPr="0011023F">
              <w:rPr>
                <w:rFonts w:ascii="GHEA Grapalat" w:eastAsia="GHEA Grapalat" w:hAnsi="GHEA Grapalat" w:cs="GHEA Grapalat"/>
                <w:sz w:val="20"/>
                <w:szCs w:val="20"/>
              </w:rPr>
              <w:t>31խնամատարության ներքո գտնվող անձը</w:t>
            </w:r>
          </w:p>
          <w:p w14:paraId="348AF1B4" w14:textId="73694CAB" w:rsidR="005E0707" w:rsidRPr="0011023F" w:rsidRDefault="00525D4D" w:rsidP="00525D4D">
            <w:pPr>
              <w:rPr>
                <w:rFonts w:ascii="GHEA Grapalat" w:eastAsia="GHEA Grapalat" w:hAnsi="GHEA Grapalat" w:cs="GHEA Grapalat"/>
                <w:sz w:val="20"/>
                <w:szCs w:val="20"/>
              </w:rPr>
            </w:pPr>
            <w:r w:rsidRPr="0011023F">
              <w:rPr>
                <w:rFonts w:ascii="GHEA Grapalat" w:eastAsia="GHEA Grapalat" w:hAnsi="GHEA Grapalat" w:cs="GHEA Grapalat"/>
                <w:sz w:val="20"/>
                <w:szCs w:val="20"/>
              </w:rPr>
              <w:t>32այլ ազգական</w:t>
            </w:r>
          </w:p>
        </w:tc>
        <w:tc>
          <w:tcPr>
            <w:tcW w:w="6464" w:type="dxa"/>
            <w:gridSpan w:val="2"/>
            <w:tcBorders>
              <w:top w:val="nil"/>
              <w:left w:val="nil"/>
              <w:bottom w:val="single" w:sz="4" w:space="0" w:color="000000"/>
              <w:right w:val="single" w:sz="4" w:space="0" w:color="000000"/>
            </w:tcBorders>
            <w:shd w:val="clear" w:color="auto" w:fill="auto"/>
            <w:vAlign w:val="center"/>
          </w:tcPr>
          <w:p w14:paraId="516756A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lastRenderedPageBreak/>
              <w:t>դիմողի կողմից՝ ընտանիքի կազմի փոփոխության ժամանակ</w:t>
            </w:r>
          </w:p>
        </w:tc>
      </w:tr>
      <w:tr w:rsidR="005E0707" w:rsidRPr="0011023F" w14:paraId="1ED91ACD" w14:textId="77777777">
        <w:trPr>
          <w:gridAfter w:val="1"/>
          <w:wAfter w:w="23" w:type="dxa"/>
          <w:trHeight w:val="345"/>
        </w:trPr>
        <w:tc>
          <w:tcPr>
            <w:tcW w:w="14861" w:type="dxa"/>
            <w:gridSpan w:val="8"/>
            <w:tcBorders>
              <w:top w:val="single" w:sz="4" w:space="0" w:color="000000"/>
              <w:left w:val="single" w:sz="4" w:space="0" w:color="000000"/>
              <w:bottom w:val="single" w:sz="4" w:space="0" w:color="000000"/>
              <w:right w:val="single" w:sz="4" w:space="0" w:color="000000"/>
            </w:tcBorders>
            <w:shd w:val="clear" w:color="auto" w:fill="C9DAF8"/>
            <w:vAlign w:val="center"/>
          </w:tcPr>
          <w:p w14:paraId="61DAB831" w14:textId="77777777" w:rsidR="005E0707" w:rsidRPr="0011023F" w:rsidRDefault="00B45049">
            <w:pPr>
              <w:tabs>
                <w:tab w:val="left" w:pos="0"/>
                <w:tab w:val="left" w:pos="435"/>
                <w:tab w:val="left" w:pos="1302"/>
              </w:tabs>
              <w:rPr>
                <w:rFonts w:ascii="GHEA Grapalat" w:eastAsia="GHEA Grapalat" w:hAnsi="GHEA Grapalat" w:cs="GHEA Grapalat"/>
                <w:b/>
                <w:sz w:val="20"/>
                <w:szCs w:val="20"/>
              </w:rPr>
            </w:pPr>
            <w:r w:rsidRPr="0011023F">
              <w:rPr>
                <w:rFonts w:ascii="GHEA Grapalat" w:eastAsia="GHEA Grapalat" w:hAnsi="GHEA Grapalat" w:cs="GHEA Grapalat"/>
                <w:b/>
                <w:sz w:val="20"/>
                <w:szCs w:val="20"/>
              </w:rPr>
              <w:lastRenderedPageBreak/>
              <w:t>Ընտանիքի անդամների սոցիալական կարգավիճակին վերաբերող տվյալներ</w:t>
            </w:r>
          </w:p>
        </w:tc>
      </w:tr>
      <w:tr w:rsidR="005E0707" w:rsidRPr="0011023F" w14:paraId="529E1CB5" w14:textId="77777777">
        <w:trPr>
          <w:gridAfter w:val="2"/>
          <w:wAfter w:w="33" w:type="dxa"/>
          <w:trHeight w:val="276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9E5ECA3"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shd w:val="clear" w:color="auto" w:fill="E69138"/>
              </w:rPr>
            </w:pPr>
          </w:p>
        </w:tc>
        <w:tc>
          <w:tcPr>
            <w:tcW w:w="2924" w:type="dxa"/>
            <w:tcBorders>
              <w:top w:val="nil"/>
              <w:left w:val="nil"/>
              <w:bottom w:val="single" w:sz="4" w:space="0" w:color="000000"/>
              <w:right w:val="single" w:sz="4" w:space="0" w:color="000000"/>
            </w:tcBorders>
            <w:shd w:val="clear" w:color="auto" w:fill="auto"/>
            <w:vAlign w:val="center"/>
          </w:tcPr>
          <w:p w14:paraId="54B3EB9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Աշխատող անձի պայմանագրի  տեսակը (անորոշ, որոշակի ժամկետով) </w:t>
            </w:r>
          </w:p>
        </w:tc>
        <w:tc>
          <w:tcPr>
            <w:tcW w:w="1810" w:type="dxa"/>
            <w:tcBorders>
              <w:top w:val="nil"/>
              <w:left w:val="nil"/>
              <w:bottom w:val="single" w:sz="4" w:space="0" w:color="000000"/>
              <w:right w:val="single" w:sz="4" w:space="0" w:color="000000"/>
            </w:tcBorders>
            <w:shd w:val="clear" w:color="auto" w:fill="auto"/>
            <w:vAlign w:val="center"/>
          </w:tcPr>
          <w:p w14:paraId="15624A3D" w14:textId="5F66978E" w:rsidR="005E0707" w:rsidRPr="0011023F" w:rsidRDefault="00EE2F62">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Պետական եկամուտների կոմիտե (այսուհետ՝ </w:t>
            </w:r>
            <w:r w:rsidR="00B45049" w:rsidRPr="0011023F">
              <w:rPr>
                <w:rFonts w:ascii="GHEA Grapalat" w:eastAsia="GHEA Grapalat" w:hAnsi="GHEA Grapalat" w:cs="GHEA Grapalat"/>
                <w:sz w:val="20"/>
                <w:szCs w:val="20"/>
              </w:rPr>
              <w:t>ՊԵԿ</w:t>
            </w:r>
            <w:r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76C6D116" w14:textId="3C6ADF6C"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աշխատանքային պայմանագիր</w:t>
            </w:r>
            <w:r w:rsidR="000479BE" w:rsidRPr="0011023F">
              <w:rPr>
                <w:rFonts w:ascii="GHEA Grapalat" w:eastAsia="GHEA Grapalat" w:hAnsi="GHEA Grapalat" w:cs="GHEA Grapalat"/>
                <w:sz w:val="20"/>
                <w:szCs w:val="20"/>
              </w:rPr>
              <w:t>,</w:t>
            </w:r>
            <w:r w:rsidRPr="0011023F">
              <w:rPr>
                <w:rFonts w:ascii="GHEA Grapalat" w:eastAsia="GHEA Grapalat" w:hAnsi="GHEA Grapalat" w:cs="GHEA Grapalat"/>
                <w:sz w:val="20"/>
                <w:szCs w:val="20"/>
              </w:rPr>
              <w:br/>
              <w:t>քաղաքացիաիրավական պայմանագիր,</w:t>
            </w:r>
            <w:r w:rsidRPr="0011023F">
              <w:rPr>
                <w:rFonts w:ascii="GHEA Grapalat" w:eastAsia="GHEA Grapalat" w:hAnsi="GHEA Grapalat" w:cs="GHEA Grapalat"/>
                <w:sz w:val="20"/>
                <w:szCs w:val="20"/>
              </w:rPr>
              <w:br/>
              <w:t>մի քանի պայմանագիր լինելու դեպքում, դրանցից յուրաքանչյուրի տվյալն առանձին</w:t>
            </w:r>
          </w:p>
        </w:tc>
        <w:tc>
          <w:tcPr>
            <w:tcW w:w="6464" w:type="dxa"/>
            <w:gridSpan w:val="2"/>
            <w:tcBorders>
              <w:top w:val="nil"/>
              <w:left w:val="nil"/>
              <w:bottom w:val="single" w:sz="4" w:space="0" w:color="000000"/>
              <w:right w:val="single" w:sz="4" w:space="0" w:color="000000"/>
            </w:tcBorders>
            <w:shd w:val="clear" w:color="auto" w:fill="auto"/>
            <w:vAlign w:val="center"/>
          </w:tcPr>
          <w:p w14:paraId="44502B6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կարգավիճակի փոփության դեպքում</w:t>
            </w:r>
          </w:p>
        </w:tc>
      </w:tr>
      <w:tr w:rsidR="005E0707" w:rsidRPr="0011023F" w14:paraId="58FBC2CF" w14:textId="77777777">
        <w:trPr>
          <w:gridAfter w:val="2"/>
          <w:wAfter w:w="33" w:type="dxa"/>
          <w:trHeight w:val="9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6C0232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4102E2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Պայմանագրի սկիզբ և ավարտ </w:t>
            </w:r>
          </w:p>
        </w:tc>
        <w:tc>
          <w:tcPr>
            <w:tcW w:w="1810" w:type="dxa"/>
            <w:tcBorders>
              <w:top w:val="nil"/>
              <w:left w:val="nil"/>
              <w:bottom w:val="single" w:sz="4" w:space="0" w:color="000000"/>
              <w:right w:val="single" w:sz="4" w:space="0" w:color="000000"/>
            </w:tcBorders>
            <w:shd w:val="clear" w:color="auto" w:fill="auto"/>
            <w:vAlign w:val="center"/>
          </w:tcPr>
          <w:p w14:paraId="5BC7A2D3"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ՊԵԿ</w:t>
            </w:r>
          </w:p>
        </w:tc>
        <w:tc>
          <w:tcPr>
            <w:tcW w:w="2608" w:type="dxa"/>
            <w:tcBorders>
              <w:top w:val="nil"/>
              <w:left w:val="nil"/>
              <w:bottom w:val="single" w:sz="4" w:space="0" w:color="000000"/>
              <w:right w:val="single" w:sz="4" w:space="0" w:color="000000"/>
            </w:tcBorders>
            <w:shd w:val="clear" w:color="auto" w:fill="auto"/>
            <w:vAlign w:val="center"/>
          </w:tcPr>
          <w:p w14:paraId="14BE60E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օր, ամիս, տարի</w:t>
            </w:r>
          </w:p>
        </w:tc>
        <w:tc>
          <w:tcPr>
            <w:tcW w:w="6464" w:type="dxa"/>
            <w:gridSpan w:val="2"/>
            <w:tcBorders>
              <w:top w:val="nil"/>
              <w:left w:val="nil"/>
              <w:bottom w:val="single" w:sz="4" w:space="0" w:color="000000"/>
              <w:right w:val="single" w:sz="4" w:space="0" w:color="000000"/>
            </w:tcBorders>
            <w:shd w:val="clear" w:color="auto" w:fill="auto"/>
            <w:vAlign w:val="center"/>
          </w:tcPr>
          <w:p w14:paraId="6697649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պայմանագրի ավարտի կամ նոր պայմանագիր կնքելու դեպքում</w:t>
            </w:r>
          </w:p>
        </w:tc>
      </w:tr>
      <w:tr w:rsidR="005E0707" w:rsidRPr="0011023F" w14:paraId="336367E3"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4D6D6EFE"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A47E06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Գործազուրկ անձ </w:t>
            </w:r>
          </w:p>
        </w:tc>
        <w:tc>
          <w:tcPr>
            <w:tcW w:w="1810" w:type="dxa"/>
            <w:tcBorders>
              <w:top w:val="nil"/>
              <w:left w:val="nil"/>
              <w:bottom w:val="single" w:sz="4" w:space="0" w:color="000000"/>
              <w:right w:val="single" w:sz="4" w:space="0" w:color="000000"/>
            </w:tcBorders>
            <w:shd w:val="clear" w:color="auto" w:fill="auto"/>
            <w:vAlign w:val="center"/>
          </w:tcPr>
          <w:p w14:paraId="327909B1"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6875945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p>
          <w:p w14:paraId="01C944B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գործազուրկի կարգավիճակը, սկիզբ </w:t>
            </w:r>
            <w:r w:rsidRPr="0011023F">
              <w:rPr>
                <w:rFonts w:ascii="GHEA Grapalat" w:eastAsia="GHEA Grapalat" w:hAnsi="GHEA Grapalat" w:cs="GHEA Grapalat"/>
                <w:sz w:val="20"/>
                <w:szCs w:val="20"/>
              </w:rPr>
              <w:br/>
              <w:t>կարգավիճակը կորցնելու պատճառը</w:t>
            </w:r>
            <w:r w:rsidRPr="0011023F">
              <w:rPr>
                <w:rFonts w:ascii="GHEA Grapalat" w:eastAsia="GHEA Grapalat" w:hAnsi="GHEA Grapalat" w:cs="GHEA Grapalat"/>
                <w:sz w:val="20"/>
                <w:szCs w:val="20"/>
              </w:rPr>
              <w:br/>
              <w:t>1. աշխատանքի անցնելը</w:t>
            </w:r>
            <w:r w:rsidRPr="0011023F">
              <w:rPr>
                <w:rFonts w:ascii="GHEA Grapalat" w:eastAsia="GHEA Grapalat" w:hAnsi="GHEA Grapalat" w:cs="GHEA Grapalat"/>
                <w:sz w:val="20"/>
                <w:szCs w:val="20"/>
              </w:rPr>
              <w:br/>
              <w:t>2. զբաղվածության ծրագրում ընդգրկվելը</w:t>
            </w:r>
            <w:r w:rsidRPr="0011023F">
              <w:rPr>
                <w:rFonts w:ascii="GHEA Grapalat" w:eastAsia="GHEA Grapalat" w:hAnsi="GHEA Grapalat" w:cs="GHEA Grapalat"/>
                <w:sz w:val="20"/>
                <w:szCs w:val="20"/>
              </w:rPr>
              <w:br/>
              <w:t>3. գործազուրկի ՄՍԾ ՏԿ չներկայանալը</w:t>
            </w:r>
            <w:r w:rsidRPr="0011023F">
              <w:rPr>
                <w:rFonts w:ascii="GHEA Grapalat" w:eastAsia="GHEA Grapalat" w:hAnsi="GHEA Grapalat" w:cs="GHEA Grapalat"/>
                <w:sz w:val="20"/>
                <w:szCs w:val="20"/>
              </w:rPr>
              <w:br/>
              <w:t>4. հարմար աշխատանքից երկու անգամ հրաժարվելը</w:t>
            </w:r>
          </w:p>
        </w:tc>
        <w:tc>
          <w:tcPr>
            <w:tcW w:w="6464" w:type="dxa"/>
            <w:gridSpan w:val="2"/>
            <w:tcBorders>
              <w:top w:val="nil"/>
              <w:left w:val="nil"/>
              <w:bottom w:val="single" w:sz="4" w:space="0" w:color="000000"/>
              <w:right w:val="single" w:sz="4" w:space="0" w:color="000000"/>
            </w:tcBorders>
            <w:shd w:val="clear" w:color="auto" w:fill="auto"/>
            <w:vAlign w:val="center"/>
          </w:tcPr>
          <w:p w14:paraId="215E22A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կարգավիճակի փոփության դեպքում</w:t>
            </w:r>
          </w:p>
        </w:tc>
      </w:tr>
      <w:tr w:rsidR="005E0707" w:rsidRPr="0011023F" w14:paraId="737B88E8"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7954171"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3FC349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Աշխատանք փնտրող անձ</w:t>
            </w:r>
          </w:p>
        </w:tc>
        <w:tc>
          <w:tcPr>
            <w:tcW w:w="1810" w:type="dxa"/>
            <w:tcBorders>
              <w:top w:val="nil"/>
              <w:left w:val="nil"/>
              <w:bottom w:val="single" w:sz="4" w:space="0" w:color="000000"/>
              <w:right w:val="single" w:sz="4" w:space="0" w:color="000000"/>
            </w:tcBorders>
            <w:shd w:val="clear" w:color="auto" w:fill="auto"/>
            <w:vAlign w:val="center"/>
          </w:tcPr>
          <w:p w14:paraId="7D7A4298"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659B4D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Աշխատանք փնտրող անձի հաշվառման օրը, ամիսը, տարին</w:t>
            </w:r>
          </w:p>
        </w:tc>
        <w:tc>
          <w:tcPr>
            <w:tcW w:w="6464" w:type="dxa"/>
            <w:gridSpan w:val="2"/>
            <w:tcBorders>
              <w:top w:val="nil"/>
              <w:left w:val="nil"/>
              <w:bottom w:val="single" w:sz="4" w:space="0" w:color="000000"/>
              <w:right w:val="single" w:sz="4" w:space="0" w:color="000000"/>
            </w:tcBorders>
            <w:shd w:val="clear" w:color="auto" w:fill="auto"/>
            <w:vAlign w:val="center"/>
          </w:tcPr>
          <w:p w14:paraId="4A7B33B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կարգավիճակի փոփության դեպքում</w:t>
            </w:r>
          </w:p>
        </w:tc>
      </w:tr>
      <w:tr w:rsidR="005E0707" w:rsidRPr="0011023F" w14:paraId="1EF63F9B"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5402A89"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9ACA62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Աշխատաշուկայում գործազուրկին որպես անմրցունակ անձ ճանաչելու օր, ամիս, տարի</w:t>
            </w:r>
          </w:p>
        </w:tc>
        <w:tc>
          <w:tcPr>
            <w:tcW w:w="1810" w:type="dxa"/>
            <w:tcBorders>
              <w:top w:val="nil"/>
              <w:left w:val="nil"/>
              <w:bottom w:val="single" w:sz="4" w:space="0" w:color="000000"/>
              <w:right w:val="single" w:sz="4" w:space="0" w:color="000000"/>
            </w:tcBorders>
            <w:shd w:val="clear" w:color="auto" w:fill="auto"/>
            <w:vAlign w:val="center"/>
          </w:tcPr>
          <w:p w14:paraId="1F6F24F3"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05E93EA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ՀՀ կառավարության 17.04.2014թ</w:t>
            </w:r>
            <w:r w:rsidRPr="0011023F">
              <w:rPr>
                <w:rFonts w:ascii="Cambria Math" w:eastAsia="Cambria Math" w:hAnsi="Cambria Math" w:cs="Cambria Math"/>
                <w:sz w:val="20"/>
                <w:szCs w:val="20"/>
              </w:rPr>
              <w:t>․</w:t>
            </w:r>
            <w:r w:rsidRPr="0011023F">
              <w:rPr>
                <w:rFonts w:ascii="GHEA Grapalat" w:eastAsia="GHEA Grapalat" w:hAnsi="GHEA Grapalat" w:cs="GHEA Grapalat"/>
                <w:sz w:val="20"/>
                <w:szCs w:val="20"/>
              </w:rPr>
              <w:t xml:space="preserve"> N 534-Ն որոշման N14 հավելվածի 2-րդ կետի համաձայն</w:t>
            </w:r>
          </w:p>
        </w:tc>
        <w:tc>
          <w:tcPr>
            <w:tcW w:w="6464" w:type="dxa"/>
            <w:gridSpan w:val="2"/>
            <w:tcBorders>
              <w:top w:val="nil"/>
              <w:left w:val="nil"/>
              <w:bottom w:val="single" w:sz="4" w:space="0" w:color="000000"/>
              <w:right w:val="single" w:sz="4" w:space="0" w:color="000000"/>
            </w:tcBorders>
            <w:shd w:val="clear" w:color="auto" w:fill="auto"/>
            <w:vAlign w:val="center"/>
          </w:tcPr>
          <w:p w14:paraId="6014F48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կարգավիճակի փոփության դեպքում</w:t>
            </w:r>
          </w:p>
        </w:tc>
      </w:tr>
      <w:tr w:rsidR="005E0707" w:rsidRPr="0011023F" w14:paraId="4DBE1FCF" w14:textId="77777777">
        <w:trPr>
          <w:gridAfter w:val="2"/>
          <w:wAfter w:w="33" w:type="dxa"/>
          <w:trHeight w:val="62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7F2DF3E"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B6B47B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Զբաղվածության ակտիվ ծրագրի անվանումը, տեսակը, ընդգրկվելու սկիզբ, ավարտ, եկամուտ, հիմնական միջոցներ</w:t>
            </w:r>
          </w:p>
        </w:tc>
        <w:tc>
          <w:tcPr>
            <w:tcW w:w="1810" w:type="dxa"/>
            <w:tcBorders>
              <w:top w:val="nil"/>
              <w:left w:val="nil"/>
              <w:bottom w:val="single" w:sz="4" w:space="0" w:color="000000"/>
              <w:right w:val="single" w:sz="4" w:space="0" w:color="000000"/>
            </w:tcBorders>
            <w:shd w:val="clear" w:color="auto" w:fill="auto"/>
            <w:vAlign w:val="center"/>
          </w:tcPr>
          <w:p w14:paraId="0DABB497"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0F3BCED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ՀՀ կառավարության 17.04.2014թ</w:t>
            </w:r>
            <w:r w:rsidRPr="0011023F">
              <w:rPr>
                <w:rFonts w:ascii="Cambria Math" w:eastAsia="Cambria Math" w:hAnsi="Cambria Math" w:cs="Cambria Math"/>
                <w:sz w:val="20"/>
                <w:szCs w:val="20"/>
              </w:rPr>
              <w:t>․</w:t>
            </w:r>
            <w:r w:rsidRPr="0011023F">
              <w:rPr>
                <w:rFonts w:ascii="GHEA Grapalat" w:eastAsia="GHEA Grapalat" w:hAnsi="GHEA Grapalat" w:cs="GHEA Grapalat"/>
                <w:sz w:val="20"/>
                <w:szCs w:val="20"/>
              </w:rPr>
              <w:t xml:space="preserve"> N534-Ն որոշման համաձայն</w:t>
            </w:r>
          </w:p>
        </w:tc>
        <w:tc>
          <w:tcPr>
            <w:tcW w:w="6464" w:type="dxa"/>
            <w:gridSpan w:val="2"/>
            <w:tcBorders>
              <w:top w:val="nil"/>
              <w:left w:val="nil"/>
              <w:bottom w:val="single" w:sz="4" w:space="0" w:color="000000"/>
              <w:right w:val="single" w:sz="4" w:space="0" w:color="000000"/>
            </w:tcBorders>
            <w:shd w:val="clear" w:color="auto" w:fill="auto"/>
            <w:vAlign w:val="center"/>
          </w:tcPr>
          <w:p w14:paraId="0479BFC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կարգավիճակի փոփության դեպքում</w:t>
            </w:r>
          </w:p>
        </w:tc>
      </w:tr>
      <w:tr w:rsidR="005E0707" w:rsidRPr="0011023F" w14:paraId="31B46CCE"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1D73A18"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8DC61C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Ծրագրում ընդգրկվելու ամսաթիվը՝ սկիզբ, ավարտ</w:t>
            </w:r>
          </w:p>
        </w:tc>
        <w:tc>
          <w:tcPr>
            <w:tcW w:w="1810" w:type="dxa"/>
            <w:tcBorders>
              <w:top w:val="nil"/>
              <w:left w:val="nil"/>
              <w:bottom w:val="single" w:sz="4" w:space="0" w:color="000000"/>
              <w:right w:val="single" w:sz="4" w:space="0" w:color="000000"/>
            </w:tcBorders>
            <w:shd w:val="clear" w:color="auto" w:fill="auto"/>
            <w:vAlign w:val="center"/>
          </w:tcPr>
          <w:p w14:paraId="09A06FA2"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6AE746E2" w14:textId="77777777" w:rsidR="005E0707" w:rsidRPr="0011023F" w:rsidRDefault="00B45049">
            <w:pPr>
              <w:widowControl w:val="0"/>
              <w:pBdr>
                <w:top w:val="nil"/>
                <w:left w:val="nil"/>
                <w:bottom w:val="nil"/>
                <w:right w:val="nil"/>
                <w:between w:val="nil"/>
              </w:pBd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տվյալը ներառվում է երկու դաշտում՝</w:t>
            </w:r>
            <w:r w:rsidRPr="0011023F">
              <w:rPr>
                <w:rFonts w:ascii="GHEA Grapalat" w:eastAsia="GHEA Grapalat" w:hAnsi="GHEA Grapalat" w:cs="GHEA Grapalat"/>
                <w:sz w:val="20"/>
                <w:szCs w:val="20"/>
              </w:rPr>
              <w:br/>
              <w:t>1.  աշխատանքի վարձատրությանն ուղղված միջոց</w:t>
            </w:r>
          </w:p>
          <w:p w14:paraId="45972C4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կամ կրթաթոշակ</w:t>
            </w:r>
            <w:r w:rsidRPr="0011023F">
              <w:rPr>
                <w:rFonts w:ascii="GHEA Grapalat" w:eastAsia="GHEA Grapalat" w:hAnsi="GHEA Grapalat" w:cs="GHEA Grapalat"/>
                <w:sz w:val="20"/>
                <w:szCs w:val="20"/>
              </w:rPr>
              <w:br/>
              <w:t xml:space="preserve">2. հիմնական միջոց՝ աշխատանքային գործիք ձեռք բերելու, </w:t>
            </w:r>
            <w:r w:rsidRPr="0011023F">
              <w:rPr>
                <w:rFonts w:ascii="GHEA Grapalat" w:eastAsia="GHEA Grapalat" w:hAnsi="GHEA Grapalat" w:cs="GHEA Grapalat"/>
                <w:sz w:val="20"/>
                <w:szCs w:val="20"/>
              </w:rPr>
              <w:lastRenderedPageBreak/>
              <w:t>վերանորոգում անելու, աշխատատեղի հարմարեցում և այլն նպատակով</w:t>
            </w:r>
          </w:p>
        </w:tc>
        <w:tc>
          <w:tcPr>
            <w:tcW w:w="6464" w:type="dxa"/>
            <w:gridSpan w:val="2"/>
            <w:tcBorders>
              <w:top w:val="nil"/>
              <w:left w:val="nil"/>
              <w:bottom w:val="single" w:sz="4" w:space="0" w:color="000000"/>
              <w:right w:val="single" w:sz="4" w:space="0" w:color="000000"/>
            </w:tcBorders>
            <w:shd w:val="clear" w:color="auto" w:fill="auto"/>
            <w:vAlign w:val="center"/>
          </w:tcPr>
          <w:p w14:paraId="538BB53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lastRenderedPageBreak/>
              <w:t>ինքնաշխատ,  ըստ ծրագրերում ընդգրկվածության</w:t>
            </w:r>
          </w:p>
        </w:tc>
      </w:tr>
      <w:tr w:rsidR="005E0707" w:rsidRPr="0011023F" w14:paraId="30BE45CF"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1BEE28A"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305C1D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Հարմար աշխատանքի առաջարկից առաջին և երկրորդ անգամ հրաժարվելու ամսաթիվը</w:t>
            </w:r>
          </w:p>
        </w:tc>
        <w:tc>
          <w:tcPr>
            <w:tcW w:w="1810" w:type="dxa"/>
            <w:tcBorders>
              <w:top w:val="nil"/>
              <w:left w:val="nil"/>
              <w:bottom w:val="single" w:sz="4" w:space="0" w:color="000000"/>
              <w:right w:val="single" w:sz="4" w:space="0" w:color="000000"/>
            </w:tcBorders>
            <w:shd w:val="clear" w:color="auto" w:fill="auto"/>
            <w:vAlign w:val="center"/>
          </w:tcPr>
          <w:p w14:paraId="4EE9482A"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668259E8"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31C013A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օր/ամիս/տարի</w:t>
            </w:r>
          </w:p>
        </w:tc>
      </w:tr>
      <w:tr w:rsidR="005E0707" w:rsidRPr="0011023F" w14:paraId="71C8D893" w14:textId="77777777">
        <w:trPr>
          <w:gridAfter w:val="2"/>
          <w:wAfter w:w="33" w:type="dxa"/>
          <w:trHeight w:val="80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E88D7C4"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2CA2B3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Զբաղվածության ծրագրում ներառվելու առաջարկից հրաժարվելը, ամսաթիվը</w:t>
            </w:r>
          </w:p>
        </w:tc>
        <w:tc>
          <w:tcPr>
            <w:tcW w:w="1810" w:type="dxa"/>
            <w:tcBorders>
              <w:top w:val="nil"/>
              <w:left w:val="nil"/>
              <w:bottom w:val="single" w:sz="4" w:space="0" w:color="000000"/>
              <w:right w:val="single" w:sz="4" w:space="0" w:color="000000"/>
            </w:tcBorders>
            <w:shd w:val="clear" w:color="auto" w:fill="auto"/>
            <w:vAlign w:val="center"/>
          </w:tcPr>
          <w:p w14:paraId="10E86227"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3E0A3A19"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6464" w:type="dxa"/>
            <w:gridSpan w:val="2"/>
            <w:tcBorders>
              <w:top w:val="nil"/>
              <w:left w:val="nil"/>
              <w:bottom w:val="single" w:sz="4" w:space="0" w:color="000000"/>
              <w:right w:val="single" w:sz="4" w:space="0" w:color="000000"/>
            </w:tcBorders>
            <w:shd w:val="clear" w:color="auto" w:fill="auto"/>
            <w:vAlign w:val="center"/>
          </w:tcPr>
          <w:p w14:paraId="2963B94F" w14:textId="0B70FC45" w:rsidR="005E0707" w:rsidRPr="0011023F" w:rsidRDefault="00336B94">
            <w:pPr>
              <w:rPr>
                <w:rFonts w:ascii="GHEA Grapalat" w:eastAsia="GHEA Grapalat" w:hAnsi="GHEA Grapalat" w:cs="GHEA Grapalat"/>
                <w:sz w:val="20"/>
                <w:szCs w:val="20"/>
              </w:rPr>
            </w:pPr>
            <w:r w:rsidRPr="0011023F">
              <w:rPr>
                <w:rFonts w:ascii="GHEA Grapalat" w:eastAsia="GHEA Grapalat" w:hAnsi="GHEA Grapalat" w:cs="GHEA Grapalat"/>
                <w:sz w:val="20"/>
                <w:szCs w:val="20"/>
              </w:rPr>
              <w:t>ի</w:t>
            </w:r>
            <w:r w:rsidR="00B45049" w:rsidRPr="0011023F">
              <w:rPr>
                <w:rFonts w:ascii="GHEA Grapalat" w:eastAsia="GHEA Grapalat" w:hAnsi="GHEA Grapalat" w:cs="GHEA Grapalat"/>
                <w:sz w:val="20"/>
                <w:szCs w:val="20"/>
              </w:rPr>
              <w:t>նքնաշխատ</w:t>
            </w:r>
          </w:p>
        </w:tc>
      </w:tr>
      <w:tr w:rsidR="005E0707" w:rsidRPr="0011023F" w14:paraId="15416F3E"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4129672E"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C68193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Զբաղվածության ծրագրում ներառվելու առաջարկից հրաժարվելու ամսաթիվը</w:t>
            </w:r>
          </w:p>
        </w:tc>
        <w:tc>
          <w:tcPr>
            <w:tcW w:w="1810" w:type="dxa"/>
            <w:tcBorders>
              <w:top w:val="nil"/>
              <w:left w:val="nil"/>
              <w:bottom w:val="single" w:sz="4" w:space="0" w:color="000000"/>
              <w:right w:val="single" w:sz="4" w:space="0" w:color="000000"/>
            </w:tcBorders>
            <w:shd w:val="clear" w:color="auto" w:fill="auto"/>
            <w:vAlign w:val="center"/>
          </w:tcPr>
          <w:p w14:paraId="709C3416" w14:textId="77777777" w:rsidR="005E0707" w:rsidRPr="0011023F" w:rsidRDefault="00B45049">
            <w:pPr>
              <w:jc w:val="cente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ՀՀ ԱՀՆ</w:t>
            </w:r>
          </w:p>
        </w:tc>
        <w:tc>
          <w:tcPr>
            <w:tcW w:w="2608" w:type="dxa"/>
            <w:tcBorders>
              <w:top w:val="nil"/>
              <w:left w:val="nil"/>
              <w:bottom w:val="single" w:sz="4" w:space="0" w:color="000000"/>
              <w:right w:val="single" w:sz="4" w:space="0" w:color="000000"/>
            </w:tcBorders>
            <w:shd w:val="clear" w:color="auto" w:fill="auto"/>
            <w:vAlign w:val="center"/>
          </w:tcPr>
          <w:p w14:paraId="3387196B"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6464" w:type="dxa"/>
            <w:gridSpan w:val="2"/>
            <w:tcBorders>
              <w:top w:val="nil"/>
              <w:left w:val="nil"/>
              <w:bottom w:val="single" w:sz="4" w:space="0" w:color="000000"/>
              <w:right w:val="single" w:sz="4" w:space="0" w:color="000000"/>
            </w:tcBorders>
            <w:shd w:val="clear" w:color="auto" w:fill="auto"/>
            <w:vAlign w:val="center"/>
          </w:tcPr>
          <w:p w14:paraId="60E6E73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12DB0E42"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A5568D4"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FFFFFF"/>
            <w:vAlign w:val="center"/>
          </w:tcPr>
          <w:p w14:paraId="09A3558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Աշխատանքի անցնելու ամսաթիվը</w:t>
            </w:r>
          </w:p>
        </w:tc>
        <w:tc>
          <w:tcPr>
            <w:tcW w:w="1810" w:type="dxa"/>
            <w:tcBorders>
              <w:top w:val="nil"/>
              <w:left w:val="nil"/>
              <w:bottom w:val="single" w:sz="4" w:space="0" w:color="000000"/>
              <w:right w:val="single" w:sz="4" w:space="0" w:color="000000"/>
            </w:tcBorders>
            <w:shd w:val="clear" w:color="auto" w:fill="auto"/>
            <w:vAlign w:val="center"/>
          </w:tcPr>
          <w:p w14:paraId="5A15AF1A"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ՊԵԿ</w:t>
            </w:r>
          </w:p>
        </w:tc>
        <w:tc>
          <w:tcPr>
            <w:tcW w:w="2608" w:type="dxa"/>
            <w:tcBorders>
              <w:top w:val="nil"/>
              <w:left w:val="nil"/>
              <w:bottom w:val="single" w:sz="4" w:space="0" w:color="000000"/>
              <w:right w:val="single" w:sz="4" w:space="0" w:color="000000"/>
            </w:tcBorders>
            <w:shd w:val="clear" w:color="auto" w:fill="auto"/>
            <w:vAlign w:val="center"/>
          </w:tcPr>
          <w:p w14:paraId="0CEB711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օր/ամիս/տարի</w:t>
            </w:r>
          </w:p>
        </w:tc>
        <w:tc>
          <w:tcPr>
            <w:tcW w:w="6464" w:type="dxa"/>
            <w:gridSpan w:val="2"/>
            <w:tcBorders>
              <w:top w:val="nil"/>
              <w:left w:val="nil"/>
              <w:bottom w:val="single" w:sz="4" w:space="0" w:color="000000"/>
              <w:right w:val="single" w:sz="4" w:space="0" w:color="000000"/>
            </w:tcBorders>
            <w:shd w:val="clear" w:color="auto" w:fill="auto"/>
            <w:vAlign w:val="center"/>
          </w:tcPr>
          <w:p w14:paraId="3F5DF70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օր/ամիս/տարի</w:t>
            </w:r>
          </w:p>
        </w:tc>
      </w:tr>
      <w:tr w:rsidR="005E0707" w:rsidRPr="0011023F" w14:paraId="3195ABA6"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8BEA25C"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4679FF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Ժամանակավոր անաշխատունակության արձակուրդում գտնվող անձ, սկիզբ, ավարտ</w:t>
            </w:r>
          </w:p>
        </w:tc>
        <w:tc>
          <w:tcPr>
            <w:tcW w:w="1810" w:type="dxa"/>
            <w:tcBorders>
              <w:top w:val="nil"/>
              <w:left w:val="nil"/>
              <w:bottom w:val="single" w:sz="4" w:space="0" w:color="000000"/>
              <w:right w:val="single" w:sz="4" w:space="0" w:color="000000"/>
            </w:tcBorders>
            <w:shd w:val="clear" w:color="auto" w:fill="auto"/>
            <w:vAlign w:val="center"/>
          </w:tcPr>
          <w:p w14:paraId="56702948"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27ECA099" w14:textId="77777777" w:rsidR="005E0707" w:rsidRPr="0011023F" w:rsidRDefault="005E0707">
            <w:pPr>
              <w:rPr>
                <w:rFonts w:ascii="GHEA Grapalat" w:eastAsia="GHEA Grapalat" w:hAnsi="GHEA Grapalat" w:cs="GHEA Grapalat"/>
                <w:sz w:val="20"/>
                <w:szCs w:val="20"/>
              </w:rPr>
            </w:pPr>
          </w:p>
        </w:tc>
        <w:tc>
          <w:tcPr>
            <w:tcW w:w="6464" w:type="dxa"/>
            <w:gridSpan w:val="2"/>
            <w:tcBorders>
              <w:top w:val="nil"/>
              <w:left w:val="nil"/>
              <w:bottom w:val="single" w:sz="4" w:space="0" w:color="000000"/>
              <w:right w:val="single" w:sz="4" w:space="0" w:color="000000"/>
            </w:tcBorders>
            <w:shd w:val="clear" w:color="auto" w:fill="auto"/>
            <w:vAlign w:val="center"/>
          </w:tcPr>
          <w:p w14:paraId="3BD9E792" w14:textId="7399065B"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r>
            <w:r w:rsidR="00336B94" w:rsidRPr="0011023F">
              <w:rPr>
                <w:rFonts w:ascii="GHEA Grapalat" w:eastAsia="GHEA Grapalat" w:hAnsi="GHEA Grapalat" w:cs="GHEA Grapalat"/>
                <w:sz w:val="20"/>
                <w:szCs w:val="20"/>
              </w:rPr>
              <w:t>տ</w:t>
            </w:r>
            <w:r w:rsidRPr="0011023F">
              <w:rPr>
                <w:rFonts w:ascii="GHEA Grapalat" w:eastAsia="GHEA Grapalat" w:hAnsi="GHEA Grapalat" w:cs="GHEA Grapalat"/>
                <w:sz w:val="20"/>
                <w:szCs w:val="20"/>
              </w:rPr>
              <w:t>եսակը</w:t>
            </w:r>
            <w:r w:rsidRPr="0011023F">
              <w:rPr>
                <w:rFonts w:ascii="GHEA Grapalat" w:eastAsia="GHEA Grapalat" w:hAnsi="GHEA Grapalat" w:cs="GHEA Grapalat"/>
                <w:sz w:val="20"/>
                <w:szCs w:val="20"/>
              </w:rPr>
              <w:br/>
            </w:r>
            <w:r w:rsidR="00336B94" w:rsidRPr="0011023F">
              <w:rPr>
                <w:rFonts w:ascii="GHEA Grapalat" w:eastAsia="GHEA Grapalat" w:hAnsi="GHEA Grapalat" w:cs="GHEA Grapalat"/>
                <w:sz w:val="20"/>
                <w:szCs w:val="20"/>
              </w:rPr>
              <w:t>ս</w:t>
            </w:r>
            <w:r w:rsidRPr="0011023F">
              <w:rPr>
                <w:rFonts w:ascii="GHEA Grapalat" w:eastAsia="GHEA Grapalat" w:hAnsi="GHEA Grapalat" w:cs="GHEA Grapalat"/>
                <w:sz w:val="20"/>
                <w:szCs w:val="20"/>
              </w:rPr>
              <w:t>կիզբը</w:t>
            </w:r>
          </w:p>
        </w:tc>
      </w:tr>
      <w:tr w:rsidR="005E0707" w:rsidRPr="0011023F" w14:paraId="1959D71D" w14:textId="77777777">
        <w:trPr>
          <w:gridAfter w:val="2"/>
          <w:wAfter w:w="33" w:type="dxa"/>
          <w:trHeight w:val="2483"/>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5E6D073"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2D7C11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Հաշմանդամություն ունեցող անձ, հաշմանդամության խումբը  </w:t>
            </w:r>
          </w:p>
        </w:tc>
        <w:tc>
          <w:tcPr>
            <w:tcW w:w="1810" w:type="dxa"/>
            <w:tcBorders>
              <w:top w:val="nil"/>
              <w:left w:val="nil"/>
              <w:bottom w:val="single" w:sz="4" w:space="0" w:color="000000"/>
              <w:right w:val="single" w:sz="4" w:space="0" w:color="000000"/>
            </w:tcBorders>
            <w:shd w:val="clear" w:color="auto" w:fill="auto"/>
            <w:vAlign w:val="center"/>
          </w:tcPr>
          <w:p w14:paraId="7A18609B"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143F09C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ինքաշխատ</w:t>
            </w:r>
            <w:r w:rsidRPr="0011023F">
              <w:rPr>
                <w:rFonts w:ascii="GHEA Grapalat" w:eastAsia="GHEA Grapalat" w:hAnsi="GHEA Grapalat" w:cs="GHEA Grapalat"/>
                <w:sz w:val="20"/>
                <w:szCs w:val="20"/>
              </w:rPr>
              <w:br/>
              <w:t>հաշմանդամության 1-ին խումբ</w:t>
            </w:r>
            <w:r w:rsidRPr="0011023F">
              <w:rPr>
                <w:rFonts w:ascii="GHEA Grapalat" w:eastAsia="GHEA Grapalat" w:hAnsi="GHEA Grapalat" w:cs="GHEA Grapalat"/>
                <w:sz w:val="20"/>
                <w:szCs w:val="20"/>
              </w:rPr>
              <w:br/>
              <w:t xml:space="preserve">հաշմանդամության 2-րդ խումբ </w:t>
            </w:r>
            <w:r w:rsidRPr="0011023F">
              <w:rPr>
                <w:rFonts w:ascii="GHEA Grapalat" w:eastAsia="GHEA Grapalat" w:hAnsi="GHEA Grapalat" w:cs="GHEA Grapalat"/>
                <w:sz w:val="20"/>
                <w:szCs w:val="20"/>
              </w:rPr>
              <w:br/>
              <w:t>հաշմանդամության 3-րդ խումբ,</w:t>
            </w:r>
            <w:r w:rsidRPr="0011023F">
              <w:rPr>
                <w:rFonts w:ascii="GHEA Grapalat" w:eastAsia="GHEA Grapalat" w:hAnsi="GHEA Grapalat" w:cs="GHEA Grapalat"/>
                <w:sz w:val="20"/>
                <w:szCs w:val="20"/>
              </w:rPr>
              <w:br/>
              <w:t>հաշմանդամություն ունեցող երեխա՝ 0-17 տարեկան 11 ամսական 29 կամ 30 օրական</w:t>
            </w:r>
          </w:p>
        </w:tc>
        <w:tc>
          <w:tcPr>
            <w:tcW w:w="6464" w:type="dxa"/>
            <w:gridSpan w:val="2"/>
            <w:tcBorders>
              <w:top w:val="nil"/>
              <w:left w:val="nil"/>
              <w:bottom w:val="single" w:sz="4" w:space="0" w:color="000000"/>
              <w:right w:val="single" w:sz="4" w:space="0" w:color="000000"/>
            </w:tcBorders>
            <w:shd w:val="clear" w:color="auto" w:fill="auto"/>
            <w:vAlign w:val="center"/>
          </w:tcPr>
          <w:p w14:paraId="5167E21A" w14:textId="7E2DB719"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43B7CBE5" w14:textId="77777777">
        <w:trPr>
          <w:gridAfter w:val="2"/>
          <w:wAfter w:w="33" w:type="dxa"/>
          <w:trHeight w:val="8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69E3AF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F480D5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Հաշմանդամության ժամկետը` օր, ամիս, տարի</w:t>
            </w:r>
          </w:p>
        </w:tc>
        <w:tc>
          <w:tcPr>
            <w:tcW w:w="1810" w:type="dxa"/>
            <w:tcBorders>
              <w:top w:val="nil"/>
              <w:left w:val="nil"/>
              <w:bottom w:val="single" w:sz="4" w:space="0" w:color="000000"/>
              <w:right w:val="single" w:sz="4" w:space="0" w:color="000000"/>
            </w:tcBorders>
            <w:shd w:val="clear" w:color="auto" w:fill="auto"/>
            <w:vAlign w:val="center"/>
          </w:tcPr>
          <w:p w14:paraId="2A356C26"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E82AC9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օր/ամիս/տարի</w:t>
            </w:r>
          </w:p>
        </w:tc>
        <w:tc>
          <w:tcPr>
            <w:tcW w:w="6464" w:type="dxa"/>
            <w:gridSpan w:val="2"/>
            <w:tcBorders>
              <w:top w:val="nil"/>
              <w:left w:val="nil"/>
              <w:bottom w:val="single" w:sz="4" w:space="0" w:color="000000"/>
              <w:right w:val="single" w:sz="4" w:space="0" w:color="000000"/>
            </w:tcBorders>
            <w:shd w:val="clear" w:color="auto" w:fill="auto"/>
            <w:vAlign w:val="center"/>
          </w:tcPr>
          <w:p w14:paraId="5624254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օր/ամիս/տարի</w:t>
            </w:r>
          </w:p>
        </w:tc>
      </w:tr>
      <w:tr w:rsidR="005E0707" w:rsidRPr="0011023F" w14:paraId="45B31E95" w14:textId="77777777">
        <w:trPr>
          <w:gridAfter w:val="2"/>
          <w:wAfter w:w="33" w:type="dxa"/>
          <w:trHeight w:val="88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D15F09F"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CD07E8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Ֆունկցիոնալության սահմանափակման աստիճան</w:t>
            </w:r>
            <w:r w:rsidR="00336B94" w:rsidRPr="0011023F">
              <w:rPr>
                <w:rFonts w:ascii="GHEA Grapalat" w:eastAsia="GHEA Grapalat" w:hAnsi="GHEA Grapalat" w:cs="GHEA Grapalat"/>
                <w:sz w:val="20"/>
                <w:szCs w:val="20"/>
              </w:rPr>
              <w:t>՝</w:t>
            </w:r>
          </w:p>
          <w:p w14:paraId="4DBCFB32" w14:textId="74AF5899" w:rsidR="00336B94" w:rsidRPr="0011023F" w:rsidRDefault="00336B94">
            <w:pPr>
              <w:rPr>
                <w:rFonts w:ascii="GHEA Grapalat" w:eastAsia="GHEA Grapalat" w:hAnsi="GHEA Grapalat" w:cs="GHEA Grapalat"/>
                <w:sz w:val="20"/>
                <w:szCs w:val="20"/>
              </w:rPr>
            </w:pPr>
            <w:r w:rsidRPr="0011023F">
              <w:rPr>
                <w:rFonts w:ascii="GHEA Grapalat" w:eastAsia="GHEA Grapalat" w:hAnsi="GHEA Grapalat" w:cs="GHEA Grapalat"/>
                <w:sz w:val="20"/>
                <w:szCs w:val="20"/>
              </w:rPr>
              <w:t>Օր, ամիս, տարի</w:t>
            </w:r>
          </w:p>
        </w:tc>
        <w:tc>
          <w:tcPr>
            <w:tcW w:w="1810" w:type="dxa"/>
            <w:tcBorders>
              <w:top w:val="nil"/>
              <w:left w:val="nil"/>
              <w:bottom w:val="single" w:sz="4" w:space="0" w:color="000000"/>
              <w:right w:val="single" w:sz="4" w:space="0" w:color="000000"/>
            </w:tcBorders>
            <w:shd w:val="clear" w:color="auto" w:fill="auto"/>
            <w:vAlign w:val="center"/>
          </w:tcPr>
          <w:p w14:paraId="65FD9BAE" w14:textId="4B4BD52F" w:rsidR="005E0707" w:rsidRPr="0011023F" w:rsidRDefault="00B45049">
            <w:pPr>
              <w:jc w:val="center"/>
              <w:rPr>
                <w:rFonts w:ascii="GHEA Grapalat" w:eastAsia="GHEA Grapalat" w:hAnsi="GHEA Grapalat" w:cs="GHEA Grapalat"/>
                <w:sz w:val="20"/>
                <w:szCs w:val="20"/>
              </w:rPr>
            </w:pPr>
            <w:r w:rsidRPr="0011023F">
              <w:rPr>
                <w:sz w:val="20"/>
                <w:szCs w:val="20"/>
              </w:rPr>
              <w:t> </w:t>
            </w:r>
            <w:r w:rsidR="00336B94" w:rsidRPr="0011023F">
              <w:rPr>
                <w:rFonts w:ascii="GHEA Grapalat" w:eastAsia="GHEA Grapalat" w:hAnsi="GHEA Grapalat" w:cs="GHEA Grapalat"/>
                <w:sz w:val="20"/>
                <w:szCs w:val="20"/>
              </w:rPr>
              <w:t xml:space="preserve"> ՀՀ ԱՍՀՆ</w:t>
            </w:r>
          </w:p>
        </w:tc>
        <w:tc>
          <w:tcPr>
            <w:tcW w:w="2608" w:type="dxa"/>
            <w:tcBorders>
              <w:top w:val="nil"/>
              <w:left w:val="nil"/>
              <w:bottom w:val="single" w:sz="4" w:space="0" w:color="000000"/>
              <w:right w:val="single" w:sz="4" w:space="0" w:color="000000"/>
            </w:tcBorders>
            <w:shd w:val="clear" w:color="auto" w:fill="auto"/>
            <w:vAlign w:val="center"/>
          </w:tcPr>
          <w:p w14:paraId="4D4A5F5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ֆունկցիոնալության խորը սահմանափակում ունեցող</w:t>
            </w:r>
            <w:r w:rsidRPr="0011023F">
              <w:rPr>
                <w:rFonts w:ascii="GHEA Grapalat" w:eastAsia="GHEA Grapalat" w:hAnsi="GHEA Grapalat" w:cs="GHEA Grapalat"/>
                <w:sz w:val="20"/>
                <w:szCs w:val="20"/>
              </w:rPr>
              <w:br/>
              <w:t>ֆունկցիոնալության ծանր սահմանափակում ունեցող</w:t>
            </w:r>
            <w:r w:rsidRPr="0011023F">
              <w:rPr>
                <w:rFonts w:ascii="GHEA Grapalat" w:eastAsia="GHEA Grapalat" w:hAnsi="GHEA Grapalat" w:cs="GHEA Grapalat"/>
                <w:sz w:val="20"/>
                <w:szCs w:val="20"/>
              </w:rPr>
              <w:br/>
              <w:t>ֆունկցինալության միջին սահմանափակում ունեցող</w:t>
            </w:r>
            <w:r w:rsidRPr="0011023F">
              <w:rPr>
                <w:rFonts w:ascii="GHEA Grapalat" w:eastAsia="GHEA Grapalat" w:hAnsi="GHEA Grapalat" w:cs="GHEA Grapalat"/>
                <w:sz w:val="20"/>
                <w:szCs w:val="20"/>
              </w:rPr>
              <w:br/>
              <w:t>ֆունկցիոնալության թեթև սահմանափակում ունեցող, որը հաշմանդամություն ունեցող անձ չի համարվում</w:t>
            </w:r>
          </w:p>
        </w:tc>
        <w:tc>
          <w:tcPr>
            <w:tcW w:w="6464" w:type="dxa"/>
            <w:gridSpan w:val="2"/>
            <w:tcBorders>
              <w:top w:val="nil"/>
              <w:left w:val="nil"/>
              <w:bottom w:val="single" w:sz="4" w:space="0" w:color="000000"/>
              <w:right w:val="single" w:sz="4" w:space="0" w:color="000000"/>
            </w:tcBorders>
            <w:shd w:val="clear" w:color="auto" w:fill="auto"/>
            <w:vAlign w:val="center"/>
          </w:tcPr>
          <w:p w14:paraId="3938737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72D54B60" w14:textId="77777777">
        <w:trPr>
          <w:gridAfter w:val="2"/>
          <w:wAfter w:w="33" w:type="dxa"/>
          <w:trHeight w:val="207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3A91F5C"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A24CF1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Հաշմանդամության պատճառական կապը</w:t>
            </w:r>
          </w:p>
        </w:tc>
        <w:tc>
          <w:tcPr>
            <w:tcW w:w="1810" w:type="dxa"/>
            <w:tcBorders>
              <w:top w:val="nil"/>
              <w:left w:val="nil"/>
              <w:bottom w:val="single" w:sz="4" w:space="0" w:color="000000"/>
              <w:right w:val="single" w:sz="4" w:space="0" w:color="000000"/>
            </w:tcBorders>
            <w:shd w:val="clear" w:color="auto" w:fill="auto"/>
            <w:vAlign w:val="center"/>
          </w:tcPr>
          <w:p w14:paraId="412A31F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0ACBFE4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պատճառական կապը նշվում է միայն ՀՀ պաշտպանության մարտական գործողությունների կամ մարտական հերթապահության հետևանքով  հաշմանդամություն ձեռք բերած անձանց համար</w:t>
            </w:r>
          </w:p>
        </w:tc>
        <w:tc>
          <w:tcPr>
            <w:tcW w:w="6464" w:type="dxa"/>
            <w:gridSpan w:val="2"/>
            <w:tcBorders>
              <w:top w:val="nil"/>
              <w:left w:val="nil"/>
              <w:bottom w:val="single" w:sz="4" w:space="0" w:color="000000"/>
              <w:right w:val="single" w:sz="4" w:space="0" w:color="000000"/>
            </w:tcBorders>
            <w:shd w:val="clear" w:color="auto" w:fill="auto"/>
            <w:vAlign w:val="center"/>
          </w:tcPr>
          <w:p w14:paraId="4EE64441"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69AF9746" w14:textId="77777777">
        <w:trPr>
          <w:gridAfter w:val="2"/>
          <w:wAfter w:w="33" w:type="dxa"/>
          <w:trHeight w:val="152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BB992F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947052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Ծառայությունների անհատական ծրագրերում ներգրավվածության մասին տեղեկություն</w:t>
            </w:r>
          </w:p>
        </w:tc>
        <w:tc>
          <w:tcPr>
            <w:tcW w:w="1810" w:type="dxa"/>
            <w:tcBorders>
              <w:top w:val="nil"/>
              <w:left w:val="nil"/>
              <w:bottom w:val="single" w:sz="4" w:space="0" w:color="000000"/>
              <w:right w:val="single" w:sz="4" w:space="0" w:color="000000"/>
            </w:tcBorders>
            <w:shd w:val="clear" w:color="auto" w:fill="auto"/>
            <w:vAlign w:val="center"/>
          </w:tcPr>
          <w:p w14:paraId="549CE49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21FB06C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p>
          <w:p w14:paraId="36407695" w14:textId="611D626F"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կառավարության 28.07.2022թ. N 1161-Ն որոշման համաձայն</w:t>
            </w:r>
            <w:r w:rsidR="002D4F3A" w:rsidRPr="0011023F">
              <w:rPr>
                <w:rFonts w:ascii="GHEA Grapalat" w:eastAsia="GHEA Grapalat" w:hAnsi="GHEA Grapalat" w:cs="GHEA Grapalat"/>
                <w:sz w:val="20"/>
                <w:szCs w:val="20"/>
              </w:rPr>
              <w:t>՝</w:t>
            </w:r>
            <w:r w:rsidRPr="0011023F">
              <w:rPr>
                <w:rFonts w:ascii="GHEA Grapalat" w:eastAsia="GHEA Grapalat" w:hAnsi="GHEA Grapalat" w:cs="GHEA Grapalat"/>
                <w:sz w:val="20"/>
                <w:szCs w:val="20"/>
              </w:rPr>
              <w:t>ԾԱԾ-ի կազմման օրը, ամիսը, տարին, առաջարկվող ծառայությունների և աջակցող միջոցների տեսակները</w:t>
            </w:r>
          </w:p>
        </w:tc>
        <w:tc>
          <w:tcPr>
            <w:tcW w:w="6464" w:type="dxa"/>
            <w:gridSpan w:val="2"/>
            <w:tcBorders>
              <w:top w:val="nil"/>
              <w:left w:val="nil"/>
              <w:bottom w:val="single" w:sz="4" w:space="0" w:color="000000"/>
              <w:right w:val="single" w:sz="4" w:space="0" w:color="000000"/>
            </w:tcBorders>
            <w:shd w:val="clear" w:color="auto" w:fill="auto"/>
            <w:vAlign w:val="center"/>
          </w:tcPr>
          <w:p w14:paraId="62120DFD"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15C3EDAD" w14:textId="77777777">
        <w:trPr>
          <w:gridAfter w:val="2"/>
          <w:wAfter w:w="33" w:type="dxa"/>
          <w:trHeight w:val="7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04B35A5"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055ACE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կենսաթոշակառու (ծերության նպաստառու)</w:t>
            </w:r>
          </w:p>
        </w:tc>
        <w:tc>
          <w:tcPr>
            <w:tcW w:w="1810" w:type="dxa"/>
            <w:tcBorders>
              <w:top w:val="nil"/>
              <w:left w:val="nil"/>
              <w:bottom w:val="single" w:sz="4" w:space="0" w:color="000000"/>
              <w:right w:val="single" w:sz="4" w:space="0" w:color="000000"/>
            </w:tcBorders>
            <w:shd w:val="clear" w:color="auto" w:fill="auto"/>
            <w:vAlign w:val="center"/>
          </w:tcPr>
          <w:p w14:paraId="61D79321"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2634381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կենսաթոշակ նշանակելու օրը, ամիսը, տարին</w:t>
            </w:r>
            <w:r w:rsidRPr="0011023F">
              <w:rPr>
                <w:rFonts w:ascii="GHEA Grapalat" w:eastAsia="GHEA Grapalat" w:hAnsi="GHEA Grapalat" w:cs="GHEA Grapalat"/>
                <w:sz w:val="20"/>
                <w:szCs w:val="20"/>
              </w:rPr>
              <w:br/>
              <w:t>կենսաթոշակի տեսակը</w:t>
            </w:r>
            <w:r w:rsidRPr="0011023F">
              <w:rPr>
                <w:rFonts w:ascii="GHEA Grapalat" w:eastAsia="GHEA Grapalat" w:hAnsi="GHEA Grapalat" w:cs="GHEA Grapalat"/>
                <w:sz w:val="20"/>
                <w:szCs w:val="20"/>
              </w:rPr>
              <w:br/>
              <w:t>կենսթոշակի չափը</w:t>
            </w:r>
          </w:p>
        </w:tc>
        <w:tc>
          <w:tcPr>
            <w:tcW w:w="6464" w:type="dxa"/>
            <w:gridSpan w:val="2"/>
            <w:tcBorders>
              <w:top w:val="nil"/>
              <w:left w:val="nil"/>
              <w:bottom w:val="single" w:sz="4" w:space="0" w:color="000000"/>
              <w:right w:val="single" w:sz="4" w:space="0" w:color="000000"/>
            </w:tcBorders>
            <w:shd w:val="clear" w:color="auto" w:fill="auto"/>
            <w:vAlign w:val="center"/>
          </w:tcPr>
          <w:p w14:paraId="3C57F7A3"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23FEEF8C" w14:textId="77777777">
        <w:trPr>
          <w:gridAfter w:val="2"/>
          <w:wAfter w:w="33" w:type="dxa"/>
          <w:trHeight w:val="207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881C7F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5DFFD9B" w14:textId="4395CBB9" w:rsidR="005E0707" w:rsidRPr="0011023F" w:rsidRDefault="002D4F3A">
            <w:pPr>
              <w:rPr>
                <w:rFonts w:ascii="GHEA Grapalat" w:eastAsia="GHEA Grapalat" w:hAnsi="GHEA Grapalat" w:cs="GHEA Grapalat"/>
                <w:sz w:val="20"/>
                <w:szCs w:val="20"/>
              </w:rPr>
            </w:pPr>
            <w:r w:rsidRPr="0011023F">
              <w:rPr>
                <w:rFonts w:ascii="GHEA Grapalat" w:eastAsia="GHEA Grapalat" w:hAnsi="GHEA Grapalat" w:cs="GHEA Grapalat"/>
                <w:sz w:val="20"/>
                <w:szCs w:val="20"/>
              </w:rPr>
              <w:t>Շ</w:t>
            </w:r>
            <w:r w:rsidR="00B45049" w:rsidRPr="0011023F">
              <w:rPr>
                <w:rFonts w:ascii="GHEA Grapalat" w:eastAsia="GHEA Grapalat" w:hAnsi="GHEA Grapalat" w:cs="GHEA Grapalat"/>
                <w:sz w:val="20"/>
                <w:szCs w:val="20"/>
              </w:rPr>
              <w:t>ուրջօրյա խնամքի սոցիալական պաշտպանության հաստատությունում գտնվող անձ</w:t>
            </w:r>
          </w:p>
        </w:tc>
        <w:tc>
          <w:tcPr>
            <w:tcW w:w="1810" w:type="dxa"/>
            <w:tcBorders>
              <w:top w:val="nil"/>
              <w:left w:val="nil"/>
              <w:bottom w:val="single" w:sz="4" w:space="0" w:color="000000"/>
              <w:right w:val="single" w:sz="4" w:space="0" w:color="000000"/>
            </w:tcBorders>
            <w:shd w:val="clear" w:color="auto" w:fill="auto"/>
            <w:vAlign w:val="center"/>
          </w:tcPr>
          <w:p w14:paraId="3D10FEB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5008C9C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br/>
            </w:r>
          </w:p>
        </w:tc>
        <w:tc>
          <w:tcPr>
            <w:tcW w:w="6464" w:type="dxa"/>
            <w:gridSpan w:val="2"/>
            <w:tcBorders>
              <w:top w:val="nil"/>
              <w:left w:val="nil"/>
              <w:bottom w:val="single" w:sz="4" w:space="0" w:color="000000"/>
              <w:right w:val="single" w:sz="4" w:space="0" w:color="000000"/>
            </w:tcBorders>
            <w:shd w:val="clear" w:color="auto" w:fill="auto"/>
            <w:vAlign w:val="center"/>
          </w:tcPr>
          <w:p w14:paraId="7C310D6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p w14:paraId="00DC719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Խնամքի կազմակերպություն ընդունվելու օր, ամիս, տարի, ավարտ</w:t>
            </w:r>
          </w:p>
        </w:tc>
      </w:tr>
      <w:tr w:rsidR="005E0707" w:rsidRPr="0011023F" w14:paraId="7614ECB7"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6389618"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3E2D998" w14:textId="19EC9994"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Առանց ծնողական խնամքի մնացած երեխա լինելու </w:t>
            </w:r>
            <w:r w:rsidR="007C2BFB" w:rsidRPr="0011023F">
              <w:rPr>
                <w:rFonts w:ascii="GHEA Grapalat" w:eastAsia="GHEA Grapalat" w:hAnsi="GHEA Grapalat" w:cs="GHEA Grapalat"/>
                <w:sz w:val="20"/>
                <w:szCs w:val="20"/>
              </w:rPr>
              <w:t xml:space="preserve">մասին </w:t>
            </w:r>
            <w:r w:rsidRPr="0011023F">
              <w:rPr>
                <w:rFonts w:ascii="GHEA Grapalat" w:eastAsia="GHEA Grapalat" w:hAnsi="GHEA Grapalat" w:cs="GHEA Grapalat"/>
                <w:sz w:val="20"/>
                <w:szCs w:val="20"/>
              </w:rPr>
              <w:t>խնամակալության և հոգաբարձության (ԽՀՄ) մարմնի որոշման համար</w:t>
            </w:r>
          </w:p>
        </w:tc>
        <w:tc>
          <w:tcPr>
            <w:tcW w:w="1810" w:type="dxa"/>
            <w:tcBorders>
              <w:top w:val="nil"/>
              <w:left w:val="nil"/>
              <w:bottom w:val="single" w:sz="4" w:space="0" w:color="000000"/>
              <w:right w:val="single" w:sz="4" w:space="0" w:color="000000"/>
            </w:tcBorders>
            <w:shd w:val="clear" w:color="auto" w:fill="auto"/>
            <w:vAlign w:val="center"/>
          </w:tcPr>
          <w:p w14:paraId="70C26742"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6D00389F" w14:textId="77777777" w:rsidR="005E0707" w:rsidRPr="0011023F" w:rsidRDefault="005E0707">
            <w:pPr>
              <w:rPr>
                <w:rFonts w:ascii="GHEA Grapalat" w:eastAsia="GHEA Grapalat" w:hAnsi="GHEA Grapalat" w:cs="GHEA Grapalat"/>
                <w:sz w:val="20"/>
                <w:szCs w:val="20"/>
              </w:rPr>
            </w:pPr>
          </w:p>
        </w:tc>
        <w:tc>
          <w:tcPr>
            <w:tcW w:w="6464" w:type="dxa"/>
            <w:gridSpan w:val="2"/>
            <w:tcBorders>
              <w:top w:val="nil"/>
              <w:left w:val="nil"/>
              <w:bottom w:val="single" w:sz="4" w:space="0" w:color="000000"/>
              <w:right w:val="single" w:sz="4" w:space="0" w:color="000000"/>
            </w:tcBorders>
            <w:shd w:val="clear" w:color="auto" w:fill="auto"/>
            <w:vAlign w:val="center"/>
          </w:tcPr>
          <w:p w14:paraId="3C89307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կամ դիմողի կողմից</w:t>
            </w:r>
            <w:r w:rsidRPr="0011023F">
              <w:rPr>
                <w:rFonts w:ascii="GHEA Grapalat" w:eastAsia="GHEA Grapalat" w:hAnsi="GHEA Grapalat" w:cs="GHEA Grapalat"/>
                <w:sz w:val="20"/>
                <w:szCs w:val="20"/>
              </w:rPr>
              <w:br/>
              <w:t>օր/ամիս/տարի</w:t>
            </w:r>
          </w:p>
        </w:tc>
      </w:tr>
      <w:tr w:rsidR="005E0707" w:rsidRPr="0011023F" w14:paraId="5047D7D1" w14:textId="77777777">
        <w:trPr>
          <w:gridAfter w:val="2"/>
          <w:wAfter w:w="33" w:type="dxa"/>
          <w:trHeight w:val="143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BCA1E1F"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3F245A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Առանց ծնողական խնամքի մնացած երեխաների թվին դասված անձ</w:t>
            </w:r>
          </w:p>
        </w:tc>
        <w:tc>
          <w:tcPr>
            <w:tcW w:w="1810" w:type="dxa"/>
            <w:tcBorders>
              <w:top w:val="nil"/>
              <w:left w:val="nil"/>
              <w:bottom w:val="single" w:sz="4" w:space="0" w:color="000000"/>
              <w:right w:val="single" w:sz="4" w:space="0" w:color="000000"/>
            </w:tcBorders>
            <w:shd w:val="clear" w:color="auto" w:fill="auto"/>
            <w:vAlign w:val="center"/>
          </w:tcPr>
          <w:p w14:paraId="70661E6E"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18AA6636" w14:textId="77777777" w:rsidR="005E0707" w:rsidRPr="0011023F" w:rsidRDefault="005E0707">
            <w:pPr>
              <w:rPr>
                <w:rFonts w:ascii="GHEA Grapalat" w:eastAsia="GHEA Grapalat" w:hAnsi="GHEA Grapalat" w:cs="GHEA Grapalat"/>
                <w:sz w:val="20"/>
                <w:szCs w:val="20"/>
              </w:rPr>
            </w:pPr>
          </w:p>
        </w:tc>
        <w:tc>
          <w:tcPr>
            <w:tcW w:w="6464" w:type="dxa"/>
            <w:gridSpan w:val="2"/>
            <w:tcBorders>
              <w:top w:val="nil"/>
              <w:left w:val="nil"/>
              <w:bottom w:val="single" w:sz="4" w:space="0" w:color="000000"/>
              <w:right w:val="single" w:sz="4" w:space="0" w:color="000000"/>
            </w:tcBorders>
            <w:shd w:val="clear" w:color="auto" w:fill="auto"/>
            <w:vAlign w:val="center"/>
          </w:tcPr>
          <w:p w14:paraId="5C1FF00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կամ դիմողի կողմից</w:t>
            </w:r>
            <w:r w:rsidRPr="0011023F">
              <w:rPr>
                <w:rFonts w:ascii="GHEA Grapalat" w:eastAsia="GHEA Grapalat" w:hAnsi="GHEA Grapalat" w:cs="GHEA Grapalat"/>
                <w:sz w:val="20"/>
                <w:szCs w:val="20"/>
              </w:rPr>
              <w:br/>
              <w:t>օր/ամիս/տարի</w:t>
            </w:r>
          </w:p>
        </w:tc>
      </w:tr>
      <w:tr w:rsidR="005E0707" w:rsidRPr="0011023F" w14:paraId="5FE0CE40" w14:textId="77777777">
        <w:trPr>
          <w:gridAfter w:val="2"/>
          <w:wAfter w:w="33" w:type="dxa"/>
          <w:trHeight w:val="53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F2F4B4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467171F" w14:textId="3C16F588"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Երեխայի շուրջօրյա խնամքի բնակչության սոցիալական պաշտպանության կազմակերպությունում գտնվող անձ</w:t>
            </w:r>
            <w:r w:rsidR="007C2BFB" w:rsidRPr="0011023F">
              <w:rPr>
                <w:rFonts w:ascii="GHEA Grapalat" w:eastAsia="GHEA Grapalat" w:hAnsi="GHEA Grapalat" w:cs="GHEA Grapalat"/>
                <w:sz w:val="20"/>
                <w:szCs w:val="20"/>
              </w:rPr>
              <w:t xml:space="preserve">, </w:t>
            </w:r>
            <w:r w:rsidRPr="0011023F">
              <w:rPr>
                <w:rFonts w:ascii="GHEA Grapalat" w:eastAsia="GHEA Grapalat" w:hAnsi="GHEA Grapalat" w:cs="GHEA Grapalat"/>
                <w:sz w:val="20"/>
                <w:szCs w:val="20"/>
              </w:rPr>
              <w:t>համապատասխան որոշման համար</w:t>
            </w:r>
          </w:p>
        </w:tc>
        <w:tc>
          <w:tcPr>
            <w:tcW w:w="1810" w:type="dxa"/>
            <w:tcBorders>
              <w:top w:val="nil"/>
              <w:left w:val="nil"/>
              <w:bottom w:val="single" w:sz="4" w:space="0" w:color="000000"/>
              <w:right w:val="single" w:sz="4" w:space="0" w:color="000000"/>
            </w:tcBorders>
            <w:shd w:val="clear" w:color="auto" w:fill="auto"/>
            <w:vAlign w:val="center"/>
          </w:tcPr>
          <w:p w14:paraId="01EEA25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nil"/>
              <w:left w:val="nil"/>
              <w:bottom w:val="single" w:sz="4" w:space="0" w:color="000000"/>
              <w:right w:val="single" w:sz="4" w:space="0" w:color="000000"/>
            </w:tcBorders>
            <w:shd w:val="clear" w:color="auto" w:fill="auto"/>
            <w:vAlign w:val="center"/>
          </w:tcPr>
          <w:p w14:paraId="3AD74956" w14:textId="77777777" w:rsidR="005E0707" w:rsidRPr="0011023F" w:rsidRDefault="005E0707">
            <w:pPr>
              <w:rPr>
                <w:rFonts w:ascii="GHEA Grapalat" w:eastAsia="GHEA Grapalat" w:hAnsi="GHEA Grapalat" w:cs="GHEA Grapalat"/>
                <w:sz w:val="20"/>
                <w:szCs w:val="20"/>
              </w:rPr>
            </w:pPr>
          </w:p>
        </w:tc>
        <w:tc>
          <w:tcPr>
            <w:tcW w:w="6464" w:type="dxa"/>
            <w:gridSpan w:val="2"/>
            <w:tcBorders>
              <w:top w:val="nil"/>
              <w:left w:val="nil"/>
              <w:bottom w:val="single" w:sz="4" w:space="0" w:color="000000"/>
              <w:right w:val="single" w:sz="4" w:space="0" w:color="000000"/>
            </w:tcBorders>
            <w:shd w:val="clear" w:color="auto" w:fill="auto"/>
            <w:vAlign w:val="center"/>
          </w:tcPr>
          <w:p w14:paraId="70253EA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կամ դիմողի կողմից</w:t>
            </w:r>
            <w:r w:rsidRPr="0011023F">
              <w:rPr>
                <w:rFonts w:ascii="GHEA Grapalat" w:eastAsia="GHEA Grapalat" w:hAnsi="GHEA Grapalat" w:cs="GHEA Grapalat"/>
                <w:sz w:val="20"/>
                <w:szCs w:val="20"/>
              </w:rPr>
              <w:br/>
              <w:t>օր/ամիս/տարի</w:t>
            </w:r>
          </w:p>
        </w:tc>
      </w:tr>
      <w:tr w:rsidR="005E0707" w:rsidRPr="0011023F" w14:paraId="595AB3FD" w14:textId="77777777">
        <w:trPr>
          <w:gridAfter w:val="2"/>
          <w:wAfter w:w="33" w:type="dxa"/>
          <w:trHeight w:val="172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4E5561C3"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C9460F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Խնամատար ընտանիքում գտնվելու տվյալը</w:t>
            </w:r>
          </w:p>
        </w:tc>
        <w:tc>
          <w:tcPr>
            <w:tcW w:w="1810" w:type="dxa"/>
            <w:tcBorders>
              <w:top w:val="nil"/>
              <w:left w:val="nil"/>
              <w:bottom w:val="single" w:sz="4" w:space="0" w:color="000000"/>
              <w:right w:val="single" w:sz="4" w:space="0" w:color="000000"/>
            </w:tcBorders>
            <w:shd w:val="clear" w:color="auto" w:fill="auto"/>
            <w:vAlign w:val="center"/>
          </w:tcPr>
          <w:p w14:paraId="23599A03"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 մարզպետարան</w:t>
            </w:r>
          </w:p>
        </w:tc>
        <w:tc>
          <w:tcPr>
            <w:tcW w:w="2608" w:type="dxa"/>
            <w:tcBorders>
              <w:top w:val="nil"/>
              <w:left w:val="nil"/>
              <w:bottom w:val="single" w:sz="4" w:space="0" w:color="000000"/>
              <w:right w:val="single" w:sz="4" w:space="0" w:color="000000"/>
            </w:tcBorders>
            <w:shd w:val="clear" w:color="auto" w:fill="auto"/>
            <w:vAlign w:val="center"/>
          </w:tcPr>
          <w:p w14:paraId="3F761F3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դիմողի կողմից, </w:t>
            </w:r>
            <w:r w:rsidRPr="0011023F">
              <w:rPr>
                <w:rFonts w:ascii="GHEA Grapalat" w:eastAsia="GHEA Grapalat" w:hAnsi="GHEA Grapalat" w:cs="GHEA Grapalat"/>
                <w:sz w:val="20"/>
                <w:szCs w:val="20"/>
              </w:rPr>
              <w:br/>
              <w:t>երեխայի տվյալները ներառվում են խնամատար ընտանիքի սոցիալական գործում, համարվում է ընտանիքի անդամ</w:t>
            </w:r>
          </w:p>
        </w:tc>
        <w:tc>
          <w:tcPr>
            <w:tcW w:w="6464" w:type="dxa"/>
            <w:gridSpan w:val="2"/>
            <w:tcBorders>
              <w:top w:val="nil"/>
              <w:left w:val="nil"/>
              <w:bottom w:val="single" w:sz="4" w:space="0" w:color="000000"/>
              <w:right w:val="single" w:sz="4" w:space="0" w:color="000000"/>
            </w:tcBorders>
            <w:shd w:val="clear" w:color="auto" w:fill="auto"/>
            <w:vAlign w:val="center"/>
          </w:tcPr>
          <w:p w14:paraId="319918D7"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0DBF73B3" w14:textId="77777777">
        <w:trPr>
          <w:gridAfter w:val="2"/>
          <w:wAfter w:w="33" w:type="dxa"/>
          <w:trHeight w:val="310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7B7E07B"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42B93E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Կրթության տեսակը</w:t>
            </w:r>
          </w:p>
        </w:tc>
        <w:tc>
          <w:tcPr>
            <w:tcW w:w="1810" w:type="dxa"/>
            <w:tcBorders>
              <w:top w:val="nil"/>
              <w:left w:val="nil"/>
              <w:bottom w:val="single" w:sz="4" w:space="0" w:color="000000"/>
              <w:right w:val="single" w:sz="4" w:space="0" w:color="000000"/>
            </w:tcBorders>
            <w:shd w:val="clear" w:color="auto" w:fill="auto"/>
            <w:vAlign w:val="center"/>
          </w:tcPr>
          <w:p w14:paraId="06D671EC" w14:textId="7C77EB81"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B737F6" w:rsidRPr="0011023F">
              <w:rPr>
                <w:rFonts w:ascii="GHEA Grapalat" w:eastAsia="GHEA Grapalat" w:hAnsi="GHEA Grapalat" w:cs="GHEA Grapalat"/>
                <w:sz w:val="20"/>
                <w:szCs w:val="20"/>
              </w:rPr>
              <w:t xml:space="preserve">կրթության, գիտության, մշակույթի և սպորտի նախարարություն (այսուհետ՝ </w:t>
            </w:r>
            <w:r w:rsidRPr="0011023F">
              <w:rPr>
                <w:rFonts w:ascii="GHEA Grapalat" w:eastAsia="GHEA Grapalat" w:hAnsi="GHEA Grapalat" w:cs="GHEA Grapalat"/>
                <w:sz w:val="20"/>
                <w:szCs w:val="20"/>
              </w:rPr>
              <w:t>ԿԳՄՍՆ</w:t>
            </w:r>
            <w:r w:rsidR="00B737F6"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6BDD0C2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հանրակրթություն</w:t>
            </w:r>
            <w:r w:rsidRPr="0011023F">
              <w:rPr>
                <w:rFonts w:ascii="GHEA Grapalat" w:eastAsia="GHEA Grapalat" w:hAnsi="GHEA Grapalat" w:cs="GHEA Grapalat"/>
                <w:sz w:val="20"/>
                <w:szCs w:val="20"/>
              </w:rPr>
              <w:br/>
              <w:t>կրթության առանձնահատուկ պայմաններ</w:t>
            </w:r>
            <w:r w:rsidRPr="0011023F">
              <w:rPr>
                <w:rFonts w:ascii="GHEA Grapalat" w:eastAsia="GHEA Grapalat" w:hAnsi="GHEA Grapalat" w:cs="GHEA Grapalat"/>
                <w:sz w:val="20"/>
                <w:szCs w:val="20"/>
              </w:rPr>
              <w:br/>
              <w:t>ներառական կրթություն</w:t>
            </w:r>
            <w:r w:rsidRPr="0011023F">
              <w:rPr>
                <w:rFonts w:ascii="GHEA Grapalat" w:eastAsia="GHEA Grapalat" w:hAnsi="GHEA Grapalat" w:cs="GHEA Grapalat"/>
                <w:sz w:val="20"/>
                <w:szCs w:val="20"/>
              </w:rPr>
              <w:br/>
              <w:t>ռազմաուսումնական հաստատություն</w:t>
            </w:r>
            <w:r w:rsidRPr="0011023F">
              <w:rPr>
                <w:rFonts w:ascii="GHEA Grapalat" w:eastAsia="GHEA Grapalat" w:hAnsi="GHEA Grapalat" w:cs="GHEA Grapalat"/>
                <w:sz w:val="20"/>
                <w:szCs w:val="20"/>
              </w:rPr>
              <w:br/>
              <w:t>միջին մասնագիտական հաստատություն</w:t>
            </w:r>
            <w:r w:rsidRPr="0011023F">
              <w:rPr>
                <w:rFonts w:ascii="GHEA Grapalat" w:eastAsia="GHEA Grapalat" w:hAnsi="GHEA Grapalat" w:cs="GHEA Grapalat"/>
                <w:sz w:val="20"/>
                <w:szCs w:val="20"/>
              </w:rPr>
              <w:br/>
              <w:t>բարձրագույն մասնագիտական հաստատություն</w:t>
            </w:r>
          </w:p>
        </w:tc>
        <w:tc>
          <w:tcPr>
            <w:tcW w:w="6464" w:type="dxa"/>
            <w:gridSpan w:val="2"/>
            <w:tcBorders>
              <w:top w:val="nil"/>
              <w:left w:val="nil"/>
              <w:bottom w:val="single" w:sz="4" w:space="0" w:color="000000"/>
              <w:right w:val="single" w:sz="4" w:space="0" w:color="000000"/>
            </w:tcBorders>
            <w:shd w:val="clear" w:color="auto" w:fill="auto"/>
            <w:vAlign w:val="center"/>
          </w:tcPr>
          <w:p w14:paraId="1A280E7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p>
        </w:tc>
      </w:tr>
      <w:tr w:rsidR="005E0707" w:rsidRPr="0011023F" w14:paraId="6BFEBF43" w14:textId="77777777">
        <w:trPr>
          <w:gridAfter w:val="2"/>
          <w:wAfter w:w="33" w:type="dxa"/>
          <w:trHeight w:val="172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4C661AA"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99D5CB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Աշակերտ </w:t>
            </w:r>
          </w:p>
        </w:tc>
        <w:tc>
          <w:tcPr>
            <w:tcW w:w="1810" w:type="dxa"/>
            <w:tcBorders>
              <w:top w:val="nil"/>
              <w:left w:val="nil"/>
              <w:bottom w:val="single" w:sz="4" w:space="0" w:color="000000"/>
              <w:right w:val="single" w:sz="4" w:space="0" w:color="000000"/>
            </w:tcBorders>
            <w:shd w:val="clear" w:color="auto" w:fill="auto"/>
            <w:vAlign w:val="center"/>
          </w:tcPr>
          <w:p w14:paraId="34FBE8C0"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ԿԳՄՍՆ</w:t>
            </w:r>
          </w:p>
        </w:tc>
        <w:tc>
          <w:tcPr>
            <w:tcW w:w="2608" w:type="dxa"/>
            <w:tcBorders>
              <w:top w:val="nil"/>
              <w:left w:val="nil"/>
              <w:bottom w:val="single" w:sz="4" w:space="0" w:color="000000"/>
              <w:right w:val="single" w:sz="4" w:space="0" w:color="000000"/>
            </w:tcBorders>
            <w:shd w:val="clear" w:color="auto" w:fill="auto"/>
            <w:vAlign w:val="center"/>
          </w:tcPr>
          <w:p w14:paraId="3F1CCDA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t>հանրակրթական դպրոց</w:t>
            </w:r>
            <w:r w:rsidRPr="0011023F">
              <w:rPr>
                <w:rFonts w:ascii="GHEA Grapalat" w:eastAsia="GHEA Grapalat" w:hAnsi="GHEA Grapalat" w:cs="GHEA Grapalat"/>
                <w:sz w:val="20"/>
                <w:szCs w:val="20"/>
              </w:rPr>
              <w:br/>
              <w:t>մասնագիտացված հանրակրթական դպրոց</w:t>
            </w:r>
            <w:r w:rsidRPr="0011023F">
              <w:rPr>
                <w:rFonts w:ascii="GHEA Grapalat" w:eastAsia="GHEA Grapalat" w:hAnsi="GHEA Grapalat" w:cs="GHEA Grapalat"/>
                <w:sz w:val="20"/>
                <w:szCs w:val="20"/>
              </w:rPr>
              <w:br/>
              <w:t>հատուկ դպրոց-ռեսուրս կենտրոն</w:t>
            </w:r>
          </w:p>
        </w:tc>
        <w:tc>
          <w:tcPr>
            <w:tcW w:w="6464" w:type="dxa"/>
            <w:gridSpan w:val="2"/>
            <w:tcBorders>
              <w:top w:val="nil"/>
              <w:left w:val="nil"/>
              <w:bottom w:val="single" w:sz="4" w:space="0" w:color="000000"/>
              <w:right w:val="single" w:sz="4" w:space="0" w:color="000000"/>
            </w:tcBorders>
            <w:shd w:val="clear" w:color="auto" w:fill="auto"/>
            <w:vAlign w:val="center"/>
          </w:tcPr>
          <w:p w14:paraId="4F0ACA4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6ED1EB13"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6FC5365"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9180C7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Առկա ուսուցման ուսանող (մինչև 23 տարեկան)</w:t>
            </w:r>
          </w:p>
        </w:tc>
        <w:tc>
          <w:tcPr>
            <w:tcW w:w="1810" w:type="dxa"/>
            <w:tcBorders>
              <w:top w:val="nil"/>
              <w:left w:val="nil"/>
              <w:bottom w:val="single" w:sz="4" w:space="0" w:color="000000"/>
              <w:right w:val="single" w:sz="4" w:space="0" w:color="000000"/>
            </w:tcBorders>
            <w:shd w:val="clear" w:color="auto" w:fill="auto"/>
            <w:vAlign w:val="center"/>
          </w:tcPr>
          <w:p w14:paraId="6AA291E8"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ԿԳՄՍՆ</w:t>
            </w:r>
          </w:p>
        </w:tc>
        <w:tc>
          <w:tcPr>
            <w:tcW w:w="2608" w:type="dxa"/>
            <w:tcBorders>
              <w:top w:val="nil"/>
              <w:left w:val="nil"/>
              <w:bottom w:val="single" w:sz="4" w:space="0" w:color="000000"/>
              <w:right w:val="single" w:sz="4" w:space="0" w:color="000000"/>
            </w:tcBorders>
            <w:shd w:val="clear" w:color="auto" w:fill="auto"/>
            <w:vAlign w:val="center"/>
          </w:tcPr>
          <w:p w14:paraId="79C4745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c>
          <w:tcPr>
            <w:tcW w:w="6464" w:type="dxa"/>
            <w:gridSpan w:val="2"/>
            <w:tcBorders>
              <w:top w:val="nil"/>
              <w:left w:val="nil"/>
              <w:bottom w:val="single" w:sz="4" w:space="0" w:color="000000"/>
              <w:right w:val="single" w:sz="4" w:space="0" w:color="000000"/>
            </w:tcBorders>
            <w:shd w:val="clear" w:color="auto" w:fill="auto"/>
            <w:vAlign w:val="center"/>
          </w:tcPr>
          <w:p w14:paraId="00AFAECF" w14:textId="720B01AA" w:rsidR="005E0707" w:rsidRPr="0011023F" w:rsidRDefault="00B45049" w:rsidP="00F768D8">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համադրմամբ</w:t>
            </w:r>
          </w:p>
        </w:tc>
      </w:tr>
      <w:tr w:rsidR="005E0707" w:rsidRPr="0011023F" w14:paraId="54FE6E8D" w14:textId="77777777">
        <w:trPr>
          <w:gridAfter w:val="2"/>
          <w:wAfter w:w="33" w:type="dxa"/>
          <w:trHeight w:val="172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6343ABB"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CBDDC7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Հանրակրթական հաստատությունում ուսումնառության մասին տվյալ</w:t>
            </w:r>
          </w:p>
        </w:tc>
        <w:tc>
          <w:tcPr>
            <w:tcW w:w="1810" w:type="dxa"/>
            <w:tcBorders>
              <w:top w:val="nil"/>
              <w:left w:val="nil"/>
              <w:bottom w:val="single" w:sz="4" w:space="0" w:color="000000"/>
              <w:right w:val="single" w:sz="4" w:space="0" w:color="000000"/>
            </w:tcBorders>
            <w:shd w:val="clear" w:color="auto" w:fill="auto"/>
            <w:vAlign w:val="center"/>
          </w:tcPr>
          <w:p w14:paraId="3AC0AF55"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ԿԳՄՍՆ</w:t>
            </w:r>
          </w:p>
        </w:tc>
        <w:tc>
          <w:tcPr>
            <w:tcW w:w="2608" w:type="dxa"/>
            <w:tcBorders>
              <w:top w:val="nil"/>
              <w:left w:val="nil"/>
              <w:bottom w:val="single" w:sz="4" w:space="0" w:color="000000"/>
              <w:right w:val="single" w:sz="4" w:space="0" w:color="000000"/>
            </w:tcBorders>
            <w:shd w:val="clear" w:color="auto" w:fill="auto"/>
            <w:vAlign w:val="center"/>
          </w:tcPr>
          <w:p w14:paraId="0D13166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դասարան</w:t>
            </w:r>
            <w:r w:rsidRPr="0011023F">
              <w:rPr>
                <w:rFonts w:ascii="GHEA Grapalat" w:eastAsia="GHEA Grapalat" w:hAnsi="GHEA Grapalat" w:cs="GHEA Grapalat"/>
                <w:sz w:val="20"/>
                <w:szCs w:val="20"/>
              </w:rPr>
              <w:br/>
              <w:t>առաջադիրմություն</w:t>
            </w:r>
            <w:r w:rsidRPr="0011023F">
              <w:rPr>
                <w:rFonts w:ascii="GHEA Grapalat" w:eastAsia="GHEA Grapalat" w:hAnsi="GHEA Grapalat" w:cs="GHEA Grapalat"/>
                <w:sz w:val="20"/>
                <w:szCs w:val="20"/>
              </w:rPr>
              <w:br/>
              <w:t>կրթությունից դուրս մնացած</w:t>
            </w:r>
          </w:p>
        </w:tc>
        <w:tc>
          <w:tcPr>
            <w:tcW w:w="6464" w:type="dxa"/>
            <w:gridSpan w:val="2"/>
            <w:tcBorders>
              <w:top w:val="nil"/>
              <w:left w:val="nil"/>
              <w:bottom w:val="single" w:sz="4" w:space="0" w:color="000000"/>
              <w:right w:val="single" w:sz="4" w:space="0" w:color="000000"/>
            </w:tcBorders>
            <w:shd w:val="clear" w:color="auto" w:fill="auto"/>
            <w:vAlign w:val="center"/>
          </w:tcPr>
          <w:p w14:paraId="304EAAE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0DA3A94E"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FE3F7E1"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7A958B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Ռազմաուսումնական հաստատությունում զորանոցային պայմաններում սովորող անձ, ՌՀ անվանումը, ուսումնառության մեկնարկի և ավարտի ամսաթվերը</w:t>
            </w:r>
          </w:p>
        </w:tc>
        <w:tc>
          <w:tcPr>
            <w:tcW w:w="1810" w:type="dxa"/>
            <w:tcBorders>
              <w:top w:val="nil"/>
              <w:left w:val="nil"/>
              <w:bottom w:val="single" w:sz="4" w:space="0" w:color="000000"/>
              <w:right w:val="single" w:sz="4" w:space="0" w:color="000000"/>
            </w:tcBorders>
            <w:shd w:val="clear" w:color="auto" w:fill="auto"/>
            <w:vAlign w:val="center"/>
          </w:tcPr>
          <w:p w14:paraId="26BD467D" w14:textId="05AB0000"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2155FC" w:rsidRPr="0011023F">
              <w:rPr>
                <w:rFonts w:ascii="GHEA Grapalat" w:eastAsia="GHEA Grapalat" w:hAnsi="GHEA Grapalat" w:cs="GHEA Grapalat"/>
                <w:sz w:val="20"/>
                <w:szCs w:val="20"/>
              </w:rPr>
              <w:t xml:space="preserve">պաշտպանության նախարարություն (այսուհետ՝ </w:t>
            </w:r>
            <w:r w:rsidRPr="0011023F">
              <w:rPr>
                <w:rFonts w:ascii="GHEA Grapalat" w:eastAsia="GHEA Grapalat" w:hAnsi="GHEA Grapalat" w:cs="GHEA Grapalat"/>
                <w:sz w:val="20"/>
                <w:szCs w:val="20"/>
              </w:rPr>
              <w:t>ՊՆ</w:t>
            </w:r>
            <w:r w:rsidR="002155FC"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4645F35D" w14:textId="77777777" w:rsidR="005E0707" w:rsidRPr="0011023F" w:rsidRDefault="005E0707">
            <w:pPr>
              <w:rPr>
                <w:rFonts w:ascii="GHEA Grapalat" w:eastAsia="GHEA Grapalat" w:hAnsi="GHEA Grapalat" w:cs="GHEA Grapalat"/>
                <w:sz w:val="20"/>
                <w:szCs w:val="20"/>
              </w:rPr>
            </w:pPr>
          </w:p>
        </w:tc>
        <w:tc>
          <w:tcPr>
            <w:tcW w:w="6464" w:type="dxa"/>
            <w:gridSpan w:val="2"/>
            <w:tcBorders>
              <w:top w:val="nil"/>
              <w:left w:val="nil"/>
              <w:bottom w:val="single" w:sz="4" w:space="0" w:color="000000"/>
              <w:right w:val="single" w:sz="4" w:space="0" w:color="000000"/>
            </w:tcBorders>
            <w:shd w:val="clear" w:color="auto" w:fill="auto"/>
            <w:vAlign w:val="center"/>
          </w:tcPr>
          <w:p w14:paraId="04961B5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համադրմամբ</w:t>
            </w:r>
          </w:p>
        </w:tc>
      </w:tr>
      <w:tr w:rsidR="005E0707" w:rsidRPr="0011023F" w14:paraId="67228288"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AA2E0DD"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5995BB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Պարտադիր կամ այլընտրանքային զինվորական ծառայության մեջ գտնվող անձ. ծառայության մեկնարկի և ավարտի ամսաթիվը</w:t>
            </w:r>
          </w:p>
        </w:tc>
        <w:tc>
          <w:tcPr>
            <w:tcW w:w="1810" w:type="dxa"/>
            <w:tcBorders>
              <w:top w:val="nil"/>
              <w:left w:val="nil"/>
              <w:bottom w:val="single" w:sz="4" w:space="0" w:color="000000"/>
              <w:right w:val="single" w:sz="4" w:space="0" w:color="000000"/>
            </w:tcBorders>
            <w:shd w:val="clear" w:color="auto" w:fill="auto"/>
            <w:vAlign w:val="center"/>
          </w:tcPr>
          <w:p w14:paraId="57608F17"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ՊՆ</w:t>
            </w:r>
          </w:p>
        </w:tc>
        <w:tc>
          <w:tcPr>
            <w:tcW w:w="2608" w:type="dxa"/>
            <w:tcBorders>
              <w:top w:val="nil"/>
              <w:left w:val="nil"/>
              <w:bottom w:val="single" w:sz="4" w:space="0" w:color="000000"/>
              <w:right w:val="single" w:sz="4" w:space="0" w:color="000000"/>
            </w:tcBorders>
            <w:shd w:val="clear" w:color="auto" w:fill="auto"/>
            <w:vAlign w:val="center"/>
          </w:tcPr>
          <w:p w14:paraId="2E5E38C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c>
          <w:tcPr>
            <w:tcW w:w="6464" w:type="dxa"/>
            <w:gridSpan w:val="2"/>
            <w:tcBorders>
              <w:top w:val="nil"/>
              <w:left w:val="nil"/>
              <w:bottom w:val="single" w:sz="4" w:space="0" w:color="000000"/>
              <w:right w:val="single" w:sz="4" w:space="0" w:color="000000"/>
            </w:tcBorders>
            <w:shd w:val="clear" w:color="auto" w:fill="auto"/>
            <w:vAlign w:val="center"/>
          </w:tcPr>
          <w:p w14:paraId="6FB3FDF5"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համադրմամբ</w:t>
            </w:r>
          </w:p>
        </w:tc>
      </w:tr>
      <w:tr w:rsidR="005E0707" w:rsidRPr="0011023F" w14:paraId="3C35C32A"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1F69637"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BED8AA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անդամների՝ ՀՀ-ից բացակայելը բացակայության տևողությունը</w:t>
            </w:r>
          </w:p>
        </w:tc>
        <w:tc>
          <w:tcPr>
            <w:tcW w:w="1810" w:type="dxa"/>
            <w:tcBorders>
              <w:top w:val="nil"/>
              <w:left w:val="nil"/>
              <w:bottom w:val="single" w:sz="4" w:space="0" w:color="000000"/>
              <w:right w:val="single" w:sz="4" w:space="0" w:color="000000"/>
            </w:tcBorders>
            <w:shd w:val="clear" w:color="auto" w:fill="auto"/>
            <w:vAlign w:val="center"/>
          </w:tcPr>
          <w:p w14:paraId="42ED1E3B" w14:textId="01F37975"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4834CF" w:rsidRPr="0011023F">
              <w:rPr>
                <w:rFonts w:ascii="GHEA Grapalat" w:eastAsia="GHEA Grapalat" w:hAnsi="GHEA Grapalat" w:cs="GHEA Grapalat"/>
                <w:sz w:val="20"/>
                <w:szCs w:val="20"/>
              </w:rPr>
              <w:t xml:space="preserve">ազգային անվտանգության ծառայություն (այսուհետ՝ </w:t>
            </w:r>
            <w:r w:rsidRPr="0011023F">
              <w:rPr>
                <w:rFonts w:ascii="GHEA Grapalat" w:eastAsia="GHEA Grapalat" w:hAnsi="GHEA Grapalat" w:cs="GHEA Grapalat"/>
                <w:sz w:val="20"/>
                <w:szCs w:val="20"/>
              </w:rPr>
              <w:t>ԱԱԾ</w:t>
            </w:r>
            <w:r w:rsidR="004834CF"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FFFFFF"/>
            <w:vAlign w:val="center"/>
          </w:tcPr>
          <w:p w14:paraId="1DAD970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մուտքի / ելքի ամսաթվերը</w:t>
            </w:r>
          </w:p>
        </w:tc>
        <w:tc>
          <w:tcPr>
            <w:tcW w:w="6464" w:type="dxa"/>
            <w:gridSpan w:val="2"/>
            <w:tcBorders>
              <w:top w:val="nil"/>
              <w:left w:val="nil"/>
              <w:bottom w:val="single" w:sz="4" w:space="0" w:color="000000"/>
              <w:right w:val="single" w:sz="4" w:space="0" w:color="000000"/>
            </w:tcBorders>
            <w:shd w:val="clear" w:color="auto" w:fill="auto"/>
            <w:vAlign w:val="center"/>
          </w:tcPr>
          <w:p w14:paraId="27888A7E"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5819460E"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58CEF5B"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AC772B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Պայմանագրային զինծառայողի աշխատավարձի չափ</w:t>
            </w:r>
          </w:p>
        </w:tc>
        <w:tc>
          <w:tcPr>
            <w:tcW w:w="1810" w:type="dxa"/>
            <w:tcBorders>
              <w:top w:val="nil"/>
              <w:left w:val="nil"/>
              <w:bottom w:val="single" w:sz="4" w:space="0" w:color="000000"/>
              <w:right w:val="single" w:sz="4" w:space="0" w:color="000000"/>
            </w:tcBorders>
            <w:shd w:val="clear" w:color="auto" w:fill="auto"/>
            <w:vAlign w:val="center"/>
          </w:tcPr>
          <w:p w14:paraId="1089A018"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ՊՆ</w:t>
            </w:r>
          </w:p>
        </w:tc>
        <w:tc>
          <w:tcPr>
            <w:tcW w:w="2608" w:type="dxa"/>
            <w:tcBorders>
              <w:top w:val="nil"/>
              <w:left w:val="nil"/>
              <w:bottom w:val="single" w:sz="4" w:space="0" w:color="000000"/>
              <w:right w:val="single" w:sz="4" w:space="0" w:color="000000"/>
            </w:tcBorders>
            <w:shd w:val="clear" w:color="auto" w:fill="auto"/>
          </w:tcPr>
          <w:p w14:paraId="0ACF6D9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w:t>
            </w:r>
          </w:p>
        </w:tc>
        <w:tc>
          <w:tcPr>
            <w:tcW w:w="6464" w:type="dxa"/>
            <w:gridSpan w:val="2"/>
            <w:tcBorders>
              <w:top w:val="nil"/>
              <w:left w:val="nil"/>
              <w:bottom w:val="single" w:sz="4" w:space="0" w:color="000000"/>
              <w:right w:val="single" w:sz="4" w:space="0" w:color="000000"/>
            </w:tcBorders>
            <w:shd w:val="clear" w:color="auto" w:fill="auto"/>
            <w:vAlign w:val="center"/>
          </w:tcPr>
          <w:p w14:paraId="52AD2961"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համադրմամբ</w:t>
            </w:r>
          </w:p>
        </w:tc>
      </w:tr>
      <w:tr w:rsidR="005E0707" w:rsidRPr="0011023F" w14:paraId="380F0E1B"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5CA15C6E"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563BD8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Հղի կին (30 շաբաթական և ավելի ժամկետով)</w:t>
            </w:r>
          </w:p>
        </w:tc>
        <w:tc>
          <w:tcPr>
            <w:tcW w:w="1810" w:type="dxa"/>
            <w:tcBorders>
              <w:top w:val="nil"/>
              <w:left w:val="nil"/>
              <w:bottom w:val="single" w:sz="4" w:space="0" w:color="000000"/>
              <w:right w:val="single" w:sz="4" w:space="0" w:color="000000"/>
            </w:tcBorders>
            <w:shd w:val="clear" w:color="auto" w:fill="auto"/>
            <w:vAlign w:val="center"/>
          </w:tcPr>
          <w:p w14:paraId="4E6ACE84" w14:textId="1FC68173"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1151BE" w:rsidRPr="0011023F">
              <w:rPr>
                <w:rFonts w:ascii="GHEA Grapalat" w:eastAsia="GHEA Grapalat" w:hAnsi="GHEA Grapalat" w:cs="GHEA Grapalat"/>
                <w:sz w:val="20"/>
                <w:szCs w:val="20"/>
              </w:rPr>
              <w:t xml:space="preserve">առողջապահության նախարարություն (այսուհետ՝ </w:t>
            </w:r>
            <w:r w:rsidRPr="0011023F">
              <w:rPr>
                <w:rFonts w:ascii="GHEA Grapalat" w:eastAsia="GHEA Grapalat" w:hAnsi="GHEA Grapalat" w:cs="GHEA Grapalat"/>
                <w:sz w:val="20"/>
                <w:szCs w:val="20"/>
              </w:rPr>
              <w:t>ԱՆ</w:t>
            </w:r>
            <w:r w:rsidR="001151BE"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72817C0F" w14:textId="27635800"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r w:rsidRPr="0011023F">
              <w:rPr>
                <w:rFonts w:ascii="GHEA Grapalat" w:eastAsia="GHEA Grapalat" w:hAnsi="GHEA Grapalat" w:cs="GHEA Grapalat"/>
                <w:sz w:val="20"/>
                <w:szCs w:val="20"/>
              </w:rPr>
              <w:br/>
            </w:r>
          </w:p>
        </w:tc>
        <w:tc>
          <w:tcPr>
            <w:tcW w:w="6464" w:type="dxa"/>
            <w:gridSpan w:val="2"/>
            <w:tcBorders>
              <w:top w:val="nil"/>
              <w:left w:val="nil"/>
              <w:bottom w:val="single" w:sz="4" w:space="0" w:color="000000"/>
              <w:right w:val="single" w:sz="4" w:space="0" w:color="000000"/>
            </w:tcBorders>
            <w:shd w:val="clear" w:color="auto" w:fill="auto"/>
            <w:vAlign w:val="center"/>
          </w:tcPr>
          <w:p w14:paraId="6C81510B"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5F377570"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63E952C"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9ED6A8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Նորածնի ծնող(ներ)ի անունը, ազգանունը, հայրանունը</w:t>
            </w:r>
          </w:p>
        </w:tc>
        <w:tc>
          <w:tcPr>
            <w:tcW w:w="1810" w:type="dxa"/>
            <w:tcBorders>
              <w:top w:val="nil"/>
              <w:left w:val="nil"/>
              <w:bottom w:val="single" w:sz="4" w:space="0" w:color="000000"/>
              <w:right w:val="single" w:sz="4" w:space="0" w:color="000000"/>
            </w:tcBorders>
            <w:shd w:val="clear" w:color="auto" w:fill="auto"/>
            <w:vAlign w:val="center"/>
          </w:tcPr>
          <w:p w14:paraId="241BFFE7" w14:textId="09E069BC" w:rsidR="005E0707" w:rsidRPr="0011023F" w:rsidRDefault="00D85D31">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Քաղաքացիական կացության ակտերի գրանցման գործակալություն (այսուհետ՝ </w:t>
            </w:r>
            <w:r w:rsidR="00B45049" w:rsidRPr="0011023F">
              <w:rPr>
                <w:rFonts w:ascii="GHEA Grapalat" w:eastAsia="GHEA Grapalat" w:hAnsi="GHEA Grapalat" w:cs="GHEA Grapalat"/>
                <w:sz w:val="20"/>
                <w:szCs w:val="20"/>
              </w:rPr>
              <w:t>ՔԿԱԳ</w:t>
            </w:r>
            <w:r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6135125D"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4C0E64A2" w14:textId="0A1BE579"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051E0F5B" w14:textId="77777777">
        <w:trPr>
          <w:gridAfter w:val="2"/>
          <w:wAfter w:w="33" w:type="dxa"/>
          <w:trHeight w:val="172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DA13AAD"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D54FBC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Նորածնի ծննդյան վկայականում հոր տվյալները լրացնելու հիմքը՝ անձը հաստատող փաստաթղթի սերիան, համարը կամ մոր հայտարարությունը կամ «-» </w:t>
            </w:r>
          </w:p>
        </w:tc>
        <w:tc>
          <w:tcPr>
            <w:tcW w:w="1810" w:type="dxa"/>
            <w:tcBorders>
              <w:top w:val="nil"/>
              <w:left w:val="nil"/>
              <w:bottom w:val="single" w:sz="4" w:space="0" w:color="000000"/>
              <w:right w:val="single" w:sz="4" w:space="0" w:color="000000"/>
            </w:tcBorders>
            <w:shd w:val="clear" w:color="auto" w:fill="auto"/>
            <w:vAlign w:val="center"/>
          </w:tcPr>
          <w:p w14:paraId="204AED2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ՔԿԱԳ</w:t>
            </w:r>
          </w:p>
        </w:tc>
        <w:tc>
          <w:tcPr>
            <w:tcW w:w="2608" w:type="dxa"/>
            <w:tcBorders>
              <w:top w:val="nil"/>
              <w:left w:val="nil"/>
              <w:bottom w:val="single" w:sz="4" w:space="0" w:color="000000"/>
              <w:right w:val="single" w:sz="4" w:space="0" w:color="000000"/>
            </w:tcBorders>
            <w:shd w:val="clear" w:color="auto" w:fill="auto"/>
            <w:vAlign w:val="center"/>
          </w:tcPr>
          <w:p w14:paraId="757913C2"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6464" w:type="dxa"/>
            <w:gridSpan w:val="2"/>
            <w:tcBorders>
              <w:top w:val="nil"/>
              <w:left w:val="nil"/>
              <w:bottom w:val="single" w:sz="4" w:space="0" w:color="000000"/>
              <w:right w:val="single" w:sz="4" w:space="0" w:color="000000"/>
            </w:tcBorders>
            <w:shd w:val="clear" w:color="auto" w:fill="auto"/>
            <w:vAlign w:val="center"/>
          </w:tcPr>
          <w:p w14:paraId="40F7FFD3"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 xml:space="preserve"> ինքնաշխատ</w:t>
            </w:r>
          </w:p>
        </w:tc>
      </w:tr>
      <w:tr w:rsidR="005E0707" w:rsidRPr="0011023F" w14:paraId="72C08E78"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D3FD765"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537268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Ամուսնության գրանցման վկայականի սերիան և համարը, գրանցման ամսաթիվը</w:t>
            </w:r>
          </w:p>
        </w:tc>
        <w:tc>
          <w:tcPr>
            <w:tcW w:w="1810" w:type="dxa"/>
            <w:tcBorders>
              <w:top w:val="nil"/>
              <w:left w:val="nil"/>
              <w:bottom w:val="single" w:sz="4" w:space="0" w:color="000000"/>
              <w:right w:val="single" w:sz="4" w:space="0" w:color="000000"/>
            </w:tcBorders>
            <w:shd w:val="clear" w:color="auto" w:fill="auto"/>
            <w:vAlign w:val="center"/>
          </w:tcPr>
          <w:p w14:paraId="6FCD744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ՔԿԱԳ</w:t>
            </w:r>
          </w:p>
        </w:tc>
        <w:tc>
          <w:tcPr>
            <w:tcW w:w="2608" w:type="dxa"/>
            <w:tcBorders>
              <w:top w:val="nil"/>
              <w:left w:val="nil"/>
              <w:bottom w:val="single" w:sz="4" w:space="0" w:color="000000"/>
              <w:right w:val="single" w:sz="4" w:space="0" w:color="000000"/>
            </w:tcBorders>
            <w:shd w:val="clear" w:color="auto" w:fill="auto"/>
            <w:vAlign w:val="center"/>
          </w:tcPr>
          <w:p w14:paraId="37F308A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r w:rsidRPr="0011023F">
              <w:rPr>
                <w:rFonts w:ascii="GHEA Grapalat" w:eastAsia="GHEA Grapalat" w:hAnsi="GHEA Grapalat" w:cs="GHEA Grapalat"/>
                <w:sz w:val="20"/>
                <w:szCs w:val="20"/>
              </w:rPr>
              <w:br/>
              <w:t>մինչև 2014թ</w:t>
            </w:r>
            <w:r w:rsidRPr="0011023F">
              <w:rPr>
                <w:rFonts w:ascii="Cambria Math" w:eastAsia="Cambria Math" w:hAnsi="Cambria Math" w:cs="Cambria Math"/>
                <w:sz w:val="20"/>
                <w:szCs w:val="20"/>
              </w:rPr>
              <w:t>․</w:t>
            </w:r>
            <w:r w:rsidRPr="0011023F">
              <w:rPr>
                <w:rFonts w:ascii="GHEA Grapalat" w:eastAsia="GHEA Grapalat" w:hAnsi="GHEA Grapalat" w:cs="GHEA Grapalat"/>
                <w:sz w:val="20"/>
                <w:szCs w:val="20"/>
              </w:rPr>
              <w:t xml:space="preserve"> գրանցված ամուսնության վկայականը ներբեռնվում է</w:t>
            </w:r>
          </w:p>
        </w:tc>
        <w:tc>
          <w:tcPr>
            <w:tcW w:w="6464" w:type="dxa"/>
            <w:gridSpan w:val="2"/>
            <w:tcBorders>
              <w:top w:val="nil"/>
              <w:left w:val="nil"/>
              <w:bottom w:val="single" w:sz="4" w:space="0" w:color="000000"/>
              <w:right w:val="single" w:sz="4" w:space="0" w:color="000000"/>
            </w:tcBorders>
            <w:shd w:val="clear" w:color="auto" w:fill="auto"/>
            <w:vAlign w:val="center"/>
          </w:tcPr>
          <w:p w14:paraId="01A003DB" w14:textId="1E3E6F9F" w:rsidR="005E0707" w:rsidRPr="0011023F" w:rsidRDefault="00B45049">
            <w:pPr>
              <w:rPr>
                <w:rFonts w:ascii="GHEA Grapalat" w:eastAsia="GHEA Grapalat" w:hAnsi="GHEA Grapalat" w:cs="GHEA Grapalat"/>
                <w:sz w:val="20"/>
                <w:szCs w:val="20"/>
              </w:rPr>
            </w:pPr>
            <w:r w:rsidRPr="0011023F">
              <w:rPr>
                <w:sz w:val="20"/>
                <w:szCs w:val="20"/>
              </w:rPr>
              <w:t> </w:t>
            </w:r>
            <w:r w:rsidR="00DB19A5" w:rsidRPr="0011023F">
              <w:rPr>
                <w:rFonts w:ascii="GHEA Grapalat" w:eastAsia="GHEA Grapalat" w:hAnsi="GHEA Grapalat" w:cs="GHEA Grapalat"/>
                <w:sz w:val="20"/>
                <w:szCs w:val="20"/>
              </w:rPr>
              <w:t>մ</w:t>
            </w:r>
            <w:r w:rsidRPr="0011023F">
              <w:rPr>
                <w:rFonts w:ascii="GHEA Grapalat" w:eastAsia="GHEA Grapalat" w:hAnsi="GHEA Grapalat" w:cs="GHEA Grapalat"/>
                <w:sz w:val="20"/>
                <w:szCs w:val="20"/>
              </w:rPr>
              <w:t>ինչ 2014թ</w:t>
            </w:r>
            <w:r w:rsidRPr="0011023F">
              <w:rPr>
                <w:rFonts w:ascii="Cambria Math" w:eastAsia="Cambria Math" w:hAnsi="Cambria Math" w:cs="Cambria Math"/>
                <w:sz w:val="20"/>
                <w:szCs w:val="20"/>
              </w:rPr>
              <w:t>․</w:t>
            </w:r>
            <w:r w:rsidRPr="0011023F">
              <w:rPr>
                <w:rFonts w:ascii="GHEA Grapalat" w:eastAsia="GHEA Grapalat" w:hAnsi="GHEA Grapalat" w:cs="GHEA Grapalat"/>
                <w:sz w:val="20"/>
                <w:szCs w:val="20"/>
              </w:rPr>
              <w:t xml:space="preserve"> դիմողի կողմից, 2014թ.-ից հետո ինքնաշխատ</w:t>
            </w:r>
          </w:p>
        </w:tc>
      </w:tr>
      <w:tr w:rsidR="005E0707" w:rsidRPr="0011023F" w14:paraId="6D39008F"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0268E59"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22FE25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Քրեակատարողական հիմնարկում պատիժը  կամ կալանք խափանման միջոցը կրելու տվյալը, ինչպես նաև ժամանակահատվածը</w:t>
            </w:r>
          </w:p>
        </w:tc>
        <w:tc>
          <w:tcPr>
            <w:tcW w:w="1810" w:type="dxa"/>
            <w:tcBorders>
              <w:top w:val="nil"/>
              <w:left w:val="nil"/>
              <w:bottom w:val="single" w:sz="4" w:space="0" w:color="000000"/>
              <w:right w:val="single" w:sz="4" w:space="0" w:color="000000"/>
            </w:tcBorders>
            <w:shd w:val="clear" w:color="auto" w:fill="auto"/>
            <w:vAlign w:val="center"/>
          </w:tcPr>
          <w:p w14:paraId="420B2708" w14:textId="465FA3C3" w:rsidR="005E0707" w:rsidRPr="0011023F" w:rsidRDefault="005C7903">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w:t>
            </w:r>
            <w:r w:rsidR="00B45049" w:rsidRPr="0011023F">
              <w:rPr>
                <w:rFonts w:ascii="GHEA Grapalat" w:eastAsia="GHEA Grapalat" w:hAnsi="GHEA Grapalat" w:cs="GHEA Grapalat"/>
                <w:sz w:val="20"/>
                <w:szCs w:val="20"/>
              </w:rPr>
              <w:t>րդ</w:t>
            </w:r>
            <w:r w:rsidRPr="0011023F">
              <w:rPr>
                <w:rFonts w:ascii="GHEA Grapalat" w:eastAsia="GHEA Grapalat" w:hAnsi="GHEA Grapalat" w:cs="GHEA Grapalat"/>
                <w:sz w:val="20"/>
                <w:szCs w:val="20"/>
              </w:rPr>
              <w:t>արադատության նախարարություն</w:t>
            </w:r>
          </w:p>
          <w:p w14:paraId="40E5284F"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ՊՆ</w:t>
            </w:r>
          </w:p>
        </w:tc>
        <w:tc>
          <w:tcPr>
            <w:tcW w:w="2608" w:type="dxa"/>
            <w:tcBorders>
              <w:top w:val="nil"/>
              <w:left w:val="nil"/>
              <w:bottom w:val="single" w:sz="4" w:space="0" w:color="000000"/>
              <w:right w:val="single" w:sz="4" w:space="0" w:color="000000"/>
            </w:tcBorders>
            <w:shd w:val="clear" w:color="auto" w:fill="auto"/>
            <w:vAlign w:val="center"/>
          </w:tcPr>
          <w:p w14:paraId="324846B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տվյալը չստանալու դեպքում՝ թղթային կրիչով, լուսապատճենը</w:t>
            </w:r>
          </w:p>
        </w:tc>
        <w:tc>
          <w:tcPr>
            <w:tcW w:w="6464" w:type="dxa"/>
            <w:gridSpan w:val="2"/>
            <w:tcBorders>
              <w:top w:val="nil"/>
              <w:left w:val="nil"/>
              <w:bottom w:val="single" w:sz="4" w:space="0" w:color="000000"/>
              <w:right w:val="single" w:sz="4" w:space="0" w:color="000000"/>
            </w:tcBorders>
            <w:shd w:val="clear" w:color="auto" w:fill="auto"/>
            <w:vAlign w:val="center"/>
          </w:tcPr>
          <w:p w14:paraId="19CD1F5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տվյալը չստանալու դեպքում՝ թղթային կրիչով</w:t>
            </w:r>
          </w:p>
        </w:tc>
      </w:tr>
      <w:tr w:rsidR="005E0707" w:rsidRPr="0011023F" w14:paraId="6E0E18D1"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ED75C9E" w14:textId="77777777" w:rsidR="005E0707" w:rsidRPr="0011023F" w:rsidRDefault="005E0707" w:rsidP="006D3B22">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708FE2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Քրեակատարողական հիմնարկում պատժից ազատվելը </w:t>
            </w:r>
          </w:p>
        </w:tc>
        <w:tc>
          <w:tcPr>
            <w:tcW w:w="1810" w:type="dxa"/>
            <w:tcBorders>
              <w:top w:val="nil"/>
              <w:left w:val="nil"/>
              <w:bottom w:val="single" w:sz="4" w:space="0" w:color="000000"/>
              <w:right w:val="single" w:sz="4" w:space="0" w:color="000000"/>
            </w:tcBorders>
            <w:shd w:val="clear" w:color="auto" w:fill="auto"/>
            <w:vAlign w:val="center"/>
          </w:tcPr>
          <w:p w14:paraId="39D0CE18" w14:textId="77777777" w:rsidR="00A207CC" w:rsidRPr="0011023F" w:rsidRDefault="00A207CC" w:rsidP="00A207CC">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արդարադատության նախարարություն</w:t>
            </w:r>
          </w:p>
          <w:p w14:paraId="671AF4CE" w14:textId="77777777" w:rsidR="005E0707" w:rsidRPr="0011023F" w:rsidRDefault="005E0707">
            <w:pPr>
              <w:jc w:val="center"/>
              <w:rPr>
                <w:rFonts w:ascii="GHEA Grapalat" w:eastAsia="GHEA Grapalat" w:hAnsi="GHEA Grapalat" w:cs="GHEA Grapalat"/>
                <w:sz w:val="20"/>
                <w:szCs w:val="20"/>
              </w:rPr>
            </w:pPr>
          </w:p>
        </w:tc>
        <w:tc>
          <w:tcPr>
            <w:tcW w:w="2608" w:type="dxa"/>
            <w:tcBorders>
              <w:top w:val="nil"/>
              <w:left w:val="nil"/>
              <w:bottom w:val="single" w:sz="4" w:space="0" w:color="000000"/>
              <w:right w:val="single" w:sz="4" w:space="0" w:color="000000"/>
            </w:tcBorders>
            <w:shd w:val="clear" w:color="auto" w:fill="auto"/>
            <w:vAlign w:val="center"/>
          </w:tcPr>
          <w:p w14:paraId="102E616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թղթային կրիչով</w:t>
            </w:r>
          </w:p>
        </w:tc>
        <w:tc>
          <w:tcPr>
            <w:tcW w:w="6464" w:type="dxa"/>
            <w:gridSpan w:val="2"/>
            <w:tcBorders>
              <w:top w:val="nil"/>
              <w:left w:val="nil"/>
              <w:bottom w:val="single" w:sz="4" w:space="0" w:color="000000"/>
              <w:right w:val="single" w:sz="4" w:space="0" w:color="000000"/>
            </w:tcBorders>
            <w:shd w:val="clear" w:color="auto" w:fill="auto"/>
            <w:vAlign w:val="center"/>
          </w:tcPr>
          <w:p w14:paraId="5E5B425F" w14:textId="77777777" w:rsidR="005E0707" w:rsidRPr="0011023F" w:rsidRDefault="005E0707">
            <w:pPr>
              <w:rPr>
                <w:rFonts w:ascii="GHEA Grapalat" w:eastAsia="GHEA Grapalat" w:hAnsi="GHEA Grapalat" w:cs="GHEA Grapalat"/>
                <w:sz w:val="20"/>
                <w:szCs w:val="20"/>
              </w:rPr>
            </w:pPr>
          </w:p>
        </w:tc>
      </w:tr>
      <w:tr w:rsidR="005E0707" w:rsidRPr="0011023F" w14:paraId="6A0769DB"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DDAEFC1"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32C934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Հետախուզման մեջ գտնվելու մասին տվյալը, ինչպես նաև ժամանակահատվածը</w:t>
            </w:r>
          </w:p>
        </w:tc>
        <w:tc>
          <w:tcPr>
            <w:tcW w:w="1810" w:type="dxa"/>
            <w:tcBorders>
              <w:top w:val="nil"/>
              <w:left w:val="nil"/>
              <w:bottom w:val="single" w:sz="4" w:space="0" w:color="000000"/>
              <w:right w:val="single" w:sz="4" w:space="0" w:color="000000"/>
            </w:tcBorders>
            <w:shd w:val="clear" w:color="auto" w:fill="auto"/>
            <w:vAlign w:val="center"/>
          </w:tcPr>
          <w:p w14:paraId="201A2425" w14:textId="60A36EB5" w:rsidR="005E0707" w:rsidRPr="0011023F" w:rsidRDefault="00525CCA">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B45049" w:rsidRPr="0011023F">
              <w:rPr>
                <w:rFonts w:ascii="GHEA Grapalat" w:eastAsia="GHEA Grapalat" w:hAnsi="GHEA Grapalat" w:cs="GHEA Grapalat"/>
                <w:sz w:val="20"/>
                <w:szCs w:val="20"/>
              </w:rPr>
              <w:t>ՆԳՆ</w:t>
            </w:r>
          </w:p>
        </w:tc>
        <w:tc>
          <w:tcPr>
            <w:tcW w:w="2608" w:type="dxa"/>
            <w:tcBorders>
              <w:top w:val="nil"/>
              <w:left w:val="nil"/>
              <w:bottom w:val="single" w:sz="4" w:space="0" w:color="000000"/>
              <w:right w:val="single" w:sz="4" w:space="0" w:color="000000"/>
            </w:tcBorders>
            <w:shd w:val="clear" w:color="auto" w:fill="auto"/>
            <w:vAlign w:val="center"/>
          </w:tcPr>
          <w:p w14:paraId="25E958C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տվյալը չստանալու դեպքում՝ թղթային կրիչով</w:t>
            </w:r>
          </w:p>
        </w:tc>
        <w:tc>
          <w:tcPr>
            <w:tcW w:w="6464" w:type="dxa"/>
            <w:gridSpan w:val="2"/>
            <w:tcBorders>
              <w:top w:val="nil"/>
              <w:left w:val="nil"/>
              <w:bottom w:val="single" w:sz="4" w:space="0" w:color="000000"/>
              <w:right w:val="single" w:sz="4" w:space="0" w:color="000000"/>
            </w:tcBorders>
            <w:shd w:val="clear" w:color="auto" w:fill="auto"/>
            <w:vAlign w:val="center"/>
          </w:tcPr>
          <w:p w14:paraId="03FF08F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տվյալը չստանալու դեպքում՝ թղթային կրիչով</w:t>
            </w:r>
          </w:p>
        </w:tc>
      </w:tr>
      <w:tr w:rsidR="005E0707" w:rsidRPr="0011023F" w14:paraId="58BF3672"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974E20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40F2C5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Անհայտ բացակայող անձ լինելը, ինչպես նաև  ժամանակահատվածը</w:t>
            </w:r>
          </w:p>
        </w:tc>
        <w:tc>
          <w:tcPr>
            <w:tcW w:w="1810" w:type="dxa"/>
            <w:tcBorders>
              <w:top w:val="nil"/>
              <w:left w:val="nil"/>
              <w:bottom w:val="single" w:sz="4" w:space="0" w:color="000000"/>
              <w:right w:val="single" w:sz="4" w:space="0" w:color="000000"/>
            </w:tcBorders>
            <w:shd w:val="clear" w:color="auto" w:fill="auto"/>
            <w:vAlign w:val="center"/>
          </w:tcPr>
          <w:p w14:paraId="6524AF43" w14:textId="64A152FB" w:rsidR="005E0707" w:rsidRPr="0011023F" w:rsidRDefault="00525CCA">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B45049" w:rsidRPr="0011023F">
              <w:rPr>
                <w:rFonts w:ascii="GHEA Grapalat" w:eastAsia="GHEA Grapalat" w:hAnsi="GHEA Grapalat" w:cs="GHEA Grapalat"/>
                <w:sz w:val="20"/>
                <w:szCs w:val="20"/>
              </w:rPr>
              <w:t>ՆԳՆ</w:t>
            </w:r>
          </w:p>
        </w:tc>
        <w:tc>
          <w:tcPr>
            <w:tcW w:w="2608" w:type="dxa"/>
            <w:tcBorders>
              <w:top w:val="nil"/>
              <w:left w:val="nil"/>
              <w:bottom w:val="single" w:sz="4" w:space="0" w:color="000000"/>
              <w:right w:val="single" w:sz="4" w:space="0" w:color="000000"/>
            </w:tcBorders>
            <w:shd w:val="clear" w:color="auto" w:fill="auto"/>
            <w:vAlign w:val="center"/>
          </w:tcPr>
          <w:p w14:paraId="4B649D3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տվյալը չստանալու դեպքում՝ թղթային կրիչով</w:t>
            </w:r>
          </w:p>
        </w:tc>
        <w:tc>
          <w:tcPr>
            <w:tcW w:w="6464" w:type="dxa"/>
            <w:gridSpan w:val="2"/>
            <w:tcBorders>
              <w:top w:val="nil"/>
              <w:left w:val="nil"/>
              <w:bottom w:val="single" w:sz="4" w:space="0" w:color="000000"/>
              <w:right w:val="single" w:sz="4" w:space="0" w:color="000000"/>
            </w:tcBorders>
            <w:shd w:val="clear" w:color="auto" w:fill="auto"/>
            <w:vAlign w:val="center"/>
          </w:tcPr>
          <w:p w14:paraId="6DF12FA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 տվյալը չստանալու դեպքում՝ թղթային կրիչով</w:t>
            </w:r>
          </w:p>
        </w:tc>
      </w:tr>
      <w:tr w:rsidR="005E0707" w:rsidRPr="0011023F" w14:paraId="3E84CCA2"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A98A694"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D3B5C9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Ամսական վարձու աշխատանքից ստացվող եկամտի չափը</w:t>
            </w:r>
          </w:p>
        </w:tc>
        <w:tc>
          <w:tcPr>
            <w:tcW w:w="1810" w:type="dxa"/>
            <w:tcBorders>
              <w:top w:val="nil"/>
              <w:left w:val="nil"/>
              <w:bottom w:val="single" w:sz="4" w:space="0" w:color="000000"/>
              <w:right w:val="single" w:sz="4" w:space="0" w:color="000000"/>
            </w:tcBorders>
            <w:shd w:val="clear" w:color="auto" w:fill="auto"/>
            <w:vAlign w:val="center"/>
          </w:tcPr>
          <w:p w14:paraId="395B40F4"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ՊԵԿ</w:t>
            </w:r>
          </w:p>
        </w:tc>
        <w:tc>
          <w:tcPr>
            <w:tcW w:w="2608" w:type="dxa"/>
            <w:tcBorders>
              <w:top w:val="nil"/>
              <w:left w:val="nil"/>
              <w:bottom w:val="single" w:sz="4" w:space="0" w:color="000000"/>
              <w:right w:val="single" w:sz="4" w:space="0" w:color="000000"/>
            </w:tcBorders>
            <w:shd w:val="clear" w:color="auto" w:fill="auto"/>
            <w:vAlign w:val="center"/>
          </w:tcPr>
          <w:p w14:paraId="7CD7AA6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ԱՎՈՒՄ-ի իրական չափը</w:t>
            </w:r>
          </w:p>
        </w:tc>
        <w:tc>
          <w:tcPr>
            <w:tcW w:w="6464" w:type="dxa"/>
            <w:gridSpan w:val="2"/>
            <w:tcBorders>
              <w:top w:val="nil"/>
              <w:left w:val="nil"/>
              <w:bottom w:val="single" w:sz="4" w:space="0" w:color="000000"/>
              <w:right w:val="single" w:sz="4" w:space="0" w:color="000000"/>
            </w:tcBorders>
            <w:shd w:val="clear" w:color="auto" w:fill="auto"/>
            <w:vAlign w:val="center"/>
          </w:tcPr>
          <w:p w14:paraId="78B1227B"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3E65E10B"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7AB37C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E866C8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Պարբերաբար տրամադրվող պարգևավճար</w:t>
            </w:r>
          </w:p>
        </w:tc>
        <w:tc>
          <w:tcPr>
            <w:tcW w:w="1810" w:type="dxa"/>
            <w:tcBorders>
              <w:top w:val="nil"/>
              <w:left w:val="nil"/>
              <w:bottom w:val="single" w:sz="4" w:space="0" w:color="000000"/>
              <w:right w:val="single" w:sz="4" w:space="0" w:color="000000"/>
            </w:tcBorders>
            <w:shd w:val="clear" w:color="auto" w:fill="auto"/>
            <w:vAlign w:val="center"/>
          </w:tcPr>
          <w:p w14:paraId="15FD9411" w14:textId="77777777" w:rsidR="005E0707" w:rsidRPr="0011023F" w:rsidRDefault="00B45049">
            <w:pPr>
              <w:jc w:val="center"/>
              <w:rPr>
                <w:rFonts w:ascii="GHEA Grapalat" w:eastAsia="GHEA Grapalat" w:hAnsi="GHEA Grapalat" w:cs="GHEA Grapalat"/>
                <w:sz w:val="20"/>
                <w:szCs w:val="20"/>
              </w:rPr>
            </w:pPr>
            <w:r w:rsidRPr="0011023F">
              <w:rPr>
                <w:sz w:val="20"/>
                <w:szCs w:val="20"/>
              </w:rPr>
              <w:t> </w:t>
            </w:r>
          </w:p>
        </w:tc>
        <w:tc>
          <w:tcPr>
            <w:tcW w:w="2608" w:type="dxa"/>
            <w:tcBorders>
              <w:top w:val="nil"/>
              <w:left w:val="nil"/>
              <w:bottom w:val="single" w:sz="4" w:space="0" w:color="000000"/>
              <w:right w:val="single" w:sz="4" w:space="0" w:color="000000"/>
            </w:tcBorders>
            <w:shd w:val="clear" w:color="auto" w:fill="auto"/>
            <w:vAlign w:val="center"/>
          </w:tcPr>
          <w:p w14:paraId="3C2605A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պարբերականությունը և չափը, սկիզբ-ավարտ</w:t>
            </w:r>
          </w:p>
        </w:tc>
        <w:tc>
          <w:tcPr>
            <w:tcW w:w="6464" w:type="dxa"/>
            <w:gridSpan w:val="2"/>
            <w:tcBorders>
              <w:top w:val="nil"/>
              <w:left w:val="nil"/>
              <w:bottom w:val="single" w:sz="4" w:space="0" w:color="000000"/>
              <w:right w:val="single" w:sz="4" w:space="0" w:color="000000"/>
            </w:tcBorders>
            <w:shd w:val="clear" w:color="auto" w:fill="auto"/>
            <w:vAlign w:val="center"/>
          </w:tcPr>
          <w:p w14:paraId="19B48BDA"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64E334FE"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5773B56"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A2C320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Պարբերական այլ վճարներ</w:t>
            </w:r>
          </w:p>
        </w:tc>
        <w:tc>
          <w:tcPr>
            <w:tcW w:w="1810" w:type="dxa"/>
            <w:tcBorders>
              <w:top w:val="nil"/>
              <w:left w:val="nil"/>
              <w:bottom w:val="single" w:sz="4" w:space="0" w:color="000000"/>
              <w:right w:val="single" w:sz="4" w:space="0" w:color="000000"/>
            </w:tcBorders>
            <w:shd w:val="clear" w:color="auto" w:fill="auto"/>
            <w:vAlign w:val="center"/>
          </w:tcPr>
          <w:p w14:paraId="7C870915" w14:textId="77777777" w:rsidR="005E0707" w:rsidRPr="0011023F" w:rsidRDefault="00B45049">
            <w:pPr>
              <w:jc w:val="center"/>
              <w:rPr>
                <w:rFonts w:ascii="GHEA Grapalat" w:eastAsia="GHEA Grapalat" w:hAnsi="GHEA Grapalat" w:cs="GHEA Grapalat"/>
                <w:sz w:val="20"/>
                <w:szCs w:val="20"/>
              </w:rPr>
            </w:pPr>
            <w:r w:rsidRPr="0011023F">
              <w:rPr>
                <w:sz w:val="20"/>
                <w:szCs w:val="20"/>
              </w:rPr>
              <w:t> </w:t>
            </w:r>
          </w:p>
        </w:tc>
        <w:tc>
          <w:tcPr>
            <w:tcW w:w="2608" w:type="dxa"/>
            <w:tcBorders>
              <w:top w:val="nil"/>
              <w:left w:val="nil"/>
              <w:bottom w:val="single" w:sz="4" w:space="0" w:color="000000"/>
              <w:right w:val="single" w:sz="4" w:space="0" w:color="000000"/>
            </w:tcBorders>
            <w:shd w:val="clear" w:color="auto" w:fill="auto"/>
            <w:vAlign w:val="center"/>
          </w:tcPr>
          <w:p w14:paraId="637457B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պարբերականությունը և չափը, սկիզբ-ավարտ</w:t>
            </w:r>
          </w:p>
        </w:tc>
        <w:tc>
          <w:tcPr>
            <w:tcW w:w="6464" w:type="dxa"/>
            <w:gridSpan w:val="2"/>
            <w:tcBorders>
              <w:top w:val="nil"/>
              <w:left w:val="nil"/>
              <w:bottom w:val="single" w:sz="4" w:space="0" w:color="000000"/>
              <w:right w:val="single" w:sz="4" w:space="0" w:color="000000"/>
            </w:tcBorders>
            <w:shd w:val="clear" w:color="auto" w:fill="auto"/>
            <w:vAlign w:val="center"/>
          </w:tcPr>
          <w:p w14:paraId="01564008"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ինքնաշխատ</w:t>
            </w:r>
          </w:p>
        </w:tc>
      </w:tr>
      <w:tr w:rsidR="005E0707" w:rsidRPr="0011023F" w14:paraId="5856CD98" w14:textId="77777777">
        <w:trPr>
          <w:gridAfter w:val="2"/>
          <w:wAfter w:w="33" w:type="dxa"/>
          <w:trHeight w:val="345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B74D60D"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C44BDF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Աշխատավարձի (քաղաքացիաիրավական պայմանագր հիման վրա ստացված եկամտի) չափը</w:t>
            </w:r>
          </w:p>
        </w:tc>
        <w:tc>
          <w:tcPr>
            <w:tcW w:w="1810" w:type="dxa"/>
            <w:tcBorders>
              <w:top w:val="nil"/>
              <w:left w:val="nil"/>
              <w:bottom w:val="single" w:sz="4" w:space="0" w:color="000000"/>
              <w:right w:val="single" w:sz="4" w:space="0" w:color="000000"/>
            </w:tcBorders>
            <w:shd w:val="clear" w:color="auto" w:fill="auto"/>
            <w:vAlign w:val="center"/>
          </w:tcPr>
          <w:p w14:paraId="04386F58" w14:textId="77777777" w:rsidR="005E0707" w:rsidRPr="0011023F" w:rsidRDefault="00B45049">
            <w:pPr>
              <w:jc w:val="center"/>
              <w:rPr>
                <w:rFonts w:ascii="GHEA Grapalat" w:eastAsia="GHEA Grapalat" w:hAnsi="GHEA Grapalat" w:cs="GHEA Grapalat"/>
                <w:sz w:val="20"/>
                <w:szCs w:val="20"/>
              </w:rPr>
            </w:pPr>
            <w:r w:rsidRPr="0011023F">
              <w:rPr>
                <w:sz w:val="20"/>
                <w:szCs w:val="20"/>
              </w:rPr>
              <w:t> </w:t>
            </w:r>
          </w:p>
        </w:tc>
        <w:tc>
          <w:tcPr>
            <w:tcW w:w="2608" w:type="dxa"/>
            <w:tcBorders>
              <w:top w:val="nil"/>
              <w:left w:val="nil"/>
              <w:bottom w:val="single" w:sz="4" w:space="0" w:color="000000"/>
              <w:right w:val="single" w:sz="4" w:space="0" w:color="000000"/>
            </w:tcBorders>
            <w:shd w:val="clear" w:color="auto" w:fill="auto"/>
            <w:vAlign w:val="center"/>
          </w:tcPr>
          <w:p w14:paraId="041448C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պայմանագրով նախատեսված գումարը բաժանած պայմանագրով նախատեսված ամիսների թվի վրա, ժամկետը հաշվառման պահից պայմանագրի ժամկետն ավարտվելու ամիսը ներառյալ, եթե աշխատանքը կրում է մեկանգամյա բնույթ, ապա նախատեսված գումարը բաժանել 12-ի, ժամկետը </w:t>
            </w:r>
            <w:r w:rsidRPr="0011023F">
              <w:rPr>
                <w:rFonts w:ascii="GHEA Grapalat" w:eastAsia="GHEA Grapalat" w:hAnsi="GHEA Grapalat" w:cs="GHEA Grapalat"/>
                <w:sz w:val="20"/>
                <w:szCs w:val="20"/>
              </w:rPr>
              <w:lastRenderedPageBreak/>
              <w:t>սահմանել հաշվառման ամսվան հաջորդող 12-րդ ամիս</w:t>
            </w:r>
          </w:p>
        </w:tc>
        <w:tc>
          <w:tcPr>
            <w:tcW w:w="6464" w:type="dxa"/>
            <w:gridSpan w:val="2"/>
            <w:tcBorders>
              <w:top w:val="nil"/>
              <w:left w:val="nil"/>
              <w:bottom w:val="single" w:sz="4" w:space="0" w:color="000000"/>
              <w:right w:val="single" w:sz="4" w:space="0" w:color="000000"/>
            </w:tcBorders>
            <w:shd w:val="clear" w:color="auto" w:fill="auto"/>
            <w:vAlign w:val="center"/>
          </w:tcPr>
          <w:p w14:paraId="1939C567" w14:textId="77777777" w:rsidR="005E0707" w:rsidRPr="0011023F" w:rsidRDefault="00B45049">
            <w:pPr>
              <w:rPr>
                <w:rFonts w:ascii="GHEA Grapalat" w:eastAsia="GHEA Grapalat" w:hAnsi="GHEA Grapalat" w:cs="GHEA Grapalat"/>
                <w:sz w:val="20"/>
                <w:szCs w:val="20"/>
              </w:rPr>
            </w:pPr>
            <w:r w:rsidRPr="0011023F">
              <w:rPr>
                <w:sz w:val="20"/>
                <w:szCs w:val="20"/>
              </w:rPr>
              <w:lastRenderedPageBreak/>
              <w:t> </w:t>
            </w:r>
            <w:r w:rsidRPr="0011023F">
              <w:rPr>
                <w:rFonts w:ascii="GHEA Grapalat" w:eastAsia="GHEA Grapalat" w:hAnsi="GHEA Grapalat" w:cs="GHEA Grapalat"/>
                <w:sz w:val="20"/>
                <w:szCs w:val="20"/>
              </w:rPr>
              <w:t>ինքնաշխատ</w:t>
            </w:r>
          </w:p>
        </w:tc>
      </w:tr>
      <w:tr w:rsidR="005E0707" w:rsidRPr="0011023F" w14:paraId="193B1E97"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51A1D8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5EABD2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Պայմանագրային զինծառայողի աշխատավարձի չափը</w:t>
            </w:r>
          </w:p>
        </w:tc>
        <w:tc>
          <w:tcPr>
            <w:tcW w:w="1810" w:type="dxa"/>
            <w:tcBorders>
              <w:top w:val="nil"/>
              <w:left w:val="nil"/>
              <w:bottom w:val="single" w:sz="4" w:space="0" w:color="000000"/>
              <w:right w:val="single" w:sz="4" w:space="0" w:color="000000"/>
            </w:tcBorders>
            <w:shd w:val="clear" w:color="auto" w:fill="auto"/>
            <w:vAlign w:val="center"/>
          </w:tcPr>
          <w:p w14:paraId="39681C9F"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ՊԵԿ, ՀՀ ՊՆ</w:t>
            </w:r>
          </w:p>
        </w:tc>
        <w:tc>
          <w:tcPr>
            <w:tcW w:w="2608" w:type="dxa"/>
            <w:tcBorders>
              <w:top w:val="nil"/>
              <w:left w:val="nil"/>
              <w:bottom w:val="single" w:sz="4" w:space="0" w:color="000000"/>
              <w:right w:val="single" w:sz="4" w:space="0" w:color="000000"/>
            </w:tcBorders>
            <w:shd w:val="clear" w:color="auto" w:fill="auto"/>
            <w:vAlign w:val="center"/>
          </w:tcPr>
          <w:p w14:paraId="6A1EDF3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դիմողի կողմից, </w:t>
            </w:r>
            <w:r w:rsidRPr="0011023F">
              <w:rPr>
                <w:rFonts w:ascii="GHEA Grapalat" w:eastAsia="GHEA Grapalat" w:hAnsi="GHEA Grapalat" w:cs="GHEA Grapalat"/>
                <w:sz w:val="20"/>
                <w:szCs w:val="20"/>
              </w:rPr>
              <w:br/>
              <w:t>թղթային կրիչով</w:t>
            </w:r>
          </w:p>
        </w:tc>
        <w:tc>
          <w:tcPr>
            <w:tcW w:w="6464" w:type="dxa"/>
            <w:gridSpan w:val="2"/>
            <w:tcBorders>
              <w:top w:val="nil"/>
              <w:left w:val="nil"/>
              <w:bottom w:val="single" w:sz="4" w:space="0" w:color="000000"/>
              <w:right w:val="single" w:sz="4" w:space="0" w:color="000000"/>
            </w:tcBorders>
            <w:shd w:val="clear" w:color="auto" w:fill="auto"/>
            <w:vAlign w:val="center"/>
          </w:tcPr>
          <w:p w14:paraId="3D6650EB" w14:textId="77777777" w:rsidR="005E0707" w:rsidRPr="0011023F" w:rsidRDefault="00B45049">
            <w:pP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 xml:space="preserve"> դիմողի կողմից, </w:t>
            </w:r>
            <w:r w:rsidRPr="0011023F">
              <w:rPr>
                <w:rFonts w:ascii="GHEA Grapalat" w:eastAsia="GHEA Grapalat" w:hAnsi="GHEA Grapalat" w:cs="GHEA Grapalat"/>
                <w:sz w:val="20"/>
                <w:szCs w:val="20"/>
              </w:rPr>
              <w:br/>
              <w:t>թղթային կրիչով</w:t>
            </w:r>
          </w:p>
        </w:tc>
      </w:tr>
      <w:tr w:rsidR="005E0707" w:rsidRPr="0011023F" w14:paraId="22CCE131" w14:textId="77777777">
        <w:trPr>
          <w:gridAfter w:val="2"/>
          <w:wAfter w:w="33" w:type="dxa"/>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C114AD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E70041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Տարիքային, հաշմանդամության կամ կերակրողին կորցնողի կենսաթոշակ ստացող անձ</w:t>
            </w:r>
          </w:p>
        </w:tc>
        <w:tc>
          <w:tcPr>
            <w:tcW w:w="1810" w:type="dxa"/>
            <w:tcBorders>
              <w:top w:val="nil"/>
              <w:left w:val="nil"/>
              <w:bottom w:val="single" w:sz="4" w:space="0" w:color="000000"/>
              <w:right w:val="single" w:sz="4" w:space="0" w:color="000000"/>
            </w:tcBorders>
            <w:shd w:val="clear" w:color="auto" w:fill="auto"/>
            <w:vAlign w:val="center"/>
          </w:tcPr>
          <w:p w14:paraId="7A5A1A8E"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6DB9B3D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0836364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283EE297" w14:textId="77777777">
        <w:trPr>
          <w:gridAfter w:val="2"/>
          <w:wAfter w:w="33" w:type="dxa"/>
          <w:trHeight w:val="34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8E7CC66"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F99365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Կենասթոշակի տեսակը և չափը</w:t>
            </w:r>
          </w:p>
        </w:tc>
        <w:tc>
          <w:tcPr>
            <w:tcW w:w="1810" w:type="dxa"/>
            <w:tcBorders>
              <w:top w:val="nil"/>
              <w:left w:val="nil"/>
              <w:bottom w:val="single" w:sz="4" w:space="0" w:color="000000"/>
              <w:right w:val="single" w:sz="4" w:space="0" w:color="000000"/>
            </w:tcBorders>
            <w:shd w:val="clear" w:color="auto" w:fill="auto"/>
            <w:vAlign w:val="center"/>
          </w:tcPr>
          <w:p w14:paraId="13C6F79C"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5315D82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0811A6F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1F4BD311" w14:textId="77777777">
        <w:trPr>
          <w:gridAfter w:val="2"/>
          <w:wAfter w:w="33" w:type="dxa"/>
          <w:trHeight w:val="61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F878FAD"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E9FAB0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Ծերության, հաշմանդամության, կերակրողին կորցնողի նպաստի չափը</w:t>
            </w:r>
          </w:p>
        </w:tc>
        <w:tc>
          <w:tcPr>
            <w:tcW w:w="1810" w:type="dxa"/>
            <w:tcBorders>
              <w:top w:val="nil"/>
              <w:left w:val="nil"/>
              <w:bottom w:val="single" w:sz="4" w:space="0" w:color="000000"/>
              <w:right w:val="single" w:sz="4" w:space="0" w:color="000000"/>
            </w:tcBorders>
            <w:shd w:val="clear" w:color="auto" w:fill="auto"/>
            <w:vAlign w:val="center"/>
          </w:tcPr>
          <w:p w14:paraId="2E6FFFF5"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19BB357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3DFFF44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1CC3C15E" w14:textId="77777777">
        <w:trPr>
          <w:trHeight w:val="103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AECE348"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2CD80C2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Մինչև 2 տարեկան երեխայի խնամքի նպաստի չափը և տրամադրման ժամկետը</w:t>
            </w:r>
          </w:p>
        </w:tc>
        <w:tc>
          <w:tcPr>
            <w:tcW w:w="1810" w:type="dxa"/>
            <w:tcBorders>
              <w:top w:val="nil"/>
              <w:left w:val="nil"/>
              <w:bottom w:val="single" w:sz="4" w:space="0" w:color="000000"/>
              <w:right w:val="single" w:sz="4" w:space="0" w:color="000000"/>
            </w:tcBorders>
            <w:shd w:val="clear" w:color="auto" w:fill="auto"/>
            <w:vAlign w:val="center"/>
          </w:tcPr>
          <w:p w14:paraId="775753E9"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6C3B1BB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Ինքնաշխատ, </w:t>
            </w:r>
          </w:p>
          <w:p w14:paraId="32A3F28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նպաստի չափը</w:t>
            </w:r>
            <w:r w:rsidRPr="0011023F">
              <w:rPr>
                <w:rFonts w:ascii="GHEA Grapalat" w:eastAsia="GHEA Grapalat" w:hAnsi="GHEA Grapalat" w:cs="GHEA Grapalat"/>
                <w:sz w:val="20"/>
                <w:szCs w:val="20"/>
              </w:rPr>
              <w:br/>
              <w:t>(սկիզբ, ավարտ)</w:t>
            </w:r>
          </w:p>
        </w:tc>
        <w:tc>
          <w:tcPr>
            <w:tcW w:w="6497" w:type="dxa"/>
            <w:gridSpan w:val="4"/>
            <w:tcBorders>
              <w:top w:val="nil"/>
              <w:left w:val="nil"/>
              <w:bottom w:val="single" w:sz="4" w:space="0" w:color="000000"/>
              <w:right w:val="single" w:sz="4" w:space="0" w:color="000000"/>
            </w:tcBorders>
            <w:shd w:val="clear" w:color="auto" w:fill="auto"/>
            <w:vAlign w:val="center"/>
          </w:tcPr>
          <w:p w14:paraId="569B3EC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7263E51B" w14:textId="77777777">
        <w:trPr>
          <w:gridAfter w:val="2"/>
          <w:wAfter w:w="33" w:type="dxa"/>
          <w:trHeight w:val="207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1CDDF6A9"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A4C7E2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Երեխաների համար ամսական տրամադրվող ֆինանսական աջակցություն</w:t>
            </w:r>
          </w:p>
        </w:tc>
        <w:tc>
          <w:tcPr>
            <w:tcW w:w="1810" w:type="dxa"/>
            <w:tcBorders>
              <w:top w:val="nil"/>
              <w:left w:val="nil"/>
              <w:bottom w:val="single" w:sz="4" w:space="0" w:color="000000"/>
              <w:right w:val="single" w:sz="4" w:space="0" w:color="000000"/>
            </w:tcBorders>
            <w:shd w:val="clear" w:color="auto" w:fill="auto"/>
            <w:vAlign w:val="center"/>
          </w:tcPr>
          <w:p w14:paraId="338F451A"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1A5AC81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2022 թ. հունվարի 1-ից հետո ծնված երեխաների հաշվառմամբ ընտանիքներին մինչև 6 տարեկան 3-րդ և հաջորդ երեխաների համար ամսական տրամադրվող </w:t>
            </w:r>
            <w:r w:rsidRPr="0011023F">
              <w:rPr>
                <w:rFonts w:ascii="GHEA Grapalat" w:eastAsia="GHEA Grapalat" w:hAnsi="GHEA Grapalat" w:cs="GHEA Grapalat"/>
                <w:sz w:val="20"/>
                <w:szCs w:val="20"/>
              </w:rPr>
              <w:lastRenderedPageBreak/>
              <w:t>ֆինանսական աջակցություն</w:t>
            </w:r>
          </w:p>
        </w:tc>
        <w:tc>
          <w:tcPr>
            <w:tcW w:w="6464" w:type="dxa"/>
            <w:gridSpan w:val="2"/>
            <w:tcBorders>
              <w:top w:val="nil"/>
              <w:left w:val="nil"/>
              <w:bottom w:val="single" w:sz="4" w:space="0" w:color="000000"/>
              <w:right w:val="single" w:sz="4" w:space="0" w:color="000000"/>
            </w:tcBorders>
            <w:shd w:val="clear" w:color="auto" w:fill="auto"/>
            <w:vAlign w:val="center"/>
          </w:tcPr>
          <w:p w14:paraId="27BC004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lastRenderedPageBreak/>
              <w:t>ինքնաշխատ</w:t>
            </w:r>
          </w:p>
        </w:tc>
      </w:tr>
      <w:tr w:rsidR="005E0707" w:rsidRPr="0011023F" w14:paraId="0BA5AA05" w14:textId="77777777">
        <w:trPr>
          <w:gridAfter w:val="2"/>
          <w:wAfter w:w="33" w:type="dxa"/>
          <w:trHeight w:val="138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D592EEC"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616A062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Զինծառայողների ապահովագրության հիմնադրամից տրամադրվող  ամսական հատուցումներ</w:t>
            </w:r>
          </w:p>
        </w:tc>
        <w:tc>
          <w:tcPr>
            <w:tcW w:w="1810" w:type="dxa"/>
            <w:tcBorders>
              <w:top w:val="nil"/>
              <w:left w:val="nil"/>
              <w:bottom w:val="single" w:sz="4" w:space="0" w:color="000000"/>
              <w:right w:val="single" w:sz="4" w:space="0" w:color="000000"/>
            </w:tcBorders>
            <w:shd w:val="clear" w:color="auto" w:fill="auto"/>
            <w:vAlign w:val="center"/>
          </w:tcPr>
          <w:p w14:paraId="3B7AC7BB"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704D284C"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6464" w:type="dxa"/>
            <w:gridSpan w:val="2"/>
            <w:tcBorders>
              <w:top w:val="nil"/>
              <w:left w:val="nil"/>
              <w:bottom w:val="single" w:sz="4" w:space="0" w:color="000000"/>
              <w:right w:val="single" w:sz="4" w:space="0" w:color="000000"/>
            </w:tcBorders>
            <w:shd w:val="clear" w:color="auto" w:fill="auto"/>
            <w:vAlign w:val="center"/>
          </w:tcPr>
          <w:p w14:paraId="5B0FE3D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5DE72C0D" w14:textId="77777777">
        <w:trPr>
          <w:gridAfter w:val="2"/>
          <w:wAfter w:w="33" w:type="dxa"/>
          <w:trHeight w:val="34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D784AA5"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AD48B1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Պարգևավճարի չափը, ժամկետը</w:t>
            </w:r>
          </w:p>
        </w:tc>
        <w:tc>
          <w:tcPr>
            <w:tcW w:w="1810" w:type="dxa"/>
            <w:tcBorders>
              <w:top w:val="nil"/>
              <w:left w:val="nil"/>
              <w:bottom w:val="single" w:sz="4" w:space="0" w:color="000000"/>
              <w:right w:val="single" w:sz="4" w:space="0" w:color="000000"/>
            </w:tcBorders>
            <w:shd w:val="clear" w:color="auto" w:fill="auto"/>
            <w:vAlign w:val="center"/>
          </w:tcPr>
          <w:p w14:paraId="06E7A6AE"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ՄՍԾ</w:t>
            </w:r>
          </w:p>
        </w:tc>
        <w:tc>
          <w:tcPr>
            <w:tcW w:w="2608" w:type="dxa"/>
            <w:tcBorders>
              <w:top w:val="nil"/>
              <w:left w:val="nil"/>
              <w:bottom w:val="single" w:sz="4" w:space="0" w:color="000000"/>
              <w:right w:val="single" w:sz="4" w:space="0" w:color="000000"/>
            </w:tcBorders>
            <w:shd w:val="clear" w:color="auto" w:fill="auto"/>
            <w:vAlign w:val="center"/>
          </w:tcPr>
          <w:p w14:paraId="7FF207B8"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6464" w:type="dxa"/>
            <w:gridSpan w:val="2"/>
            <w:tcBorders>
              <w:top w:val="nil"/>
              <w:left w:val="nil"/>
              <w:bottom w:val="single" w:sz="4" w:space="0" w:color="000000"/>
              <w:right w:val="single" w:sz="4" w:space="0" w:color="000000"/>
            </w:tcBorders>
            <w:shd w:val="clear" w:color="auto" w:fill="auto"/>
            <w:vAlign w:val="center"/>
          </w:tcPr>
          <w:p w14:paraId="031F2BF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5CDEF871" w14:textId="77777777">
        <w:trPr>
          <w:gridAfter w:val="1"/>
          <w:wAfter w:w="23" w:type="dxa"/>
          <w:trHeight w:val="345"/>
        </w:trPr>
        <w:tc>
          <w:tcPr>
            <w:tcW w:w="14861" w:type="dxa"/>
            <w:gridSpan w:val="8"/>
            <w:tcBorders>
              <w:top w:val="single" w:sz="4" w:space="0" w:color="000000"/>
              <w:left w:val="single" w:sz="4" w:space="0" w:color="000000"/>
              <w:bottom w:val="single" w:sz="4" w:space="0" w:color="000000"/>
              <w:right w:val="single" w:sz="4" w:space="0" w:color="000000"/>
            </w:tcBorders>
            <w:shd w:val="clear" w:color="auto" w:fill="C9DAF8"/>
            <w:vAlign w:val="center"/>
          </w:tcPr>
          <w:p w14:paraId="0891CFD6" w14:textId="77777777" w:rsidR="005E0707" w:rsidRPr="0011023F" w:rsidRDefault="00B45049">
            <w:pPr>
              <w:tabs>
                <w:tab w:val="left" w:pos="0"/>
                <w:tab w:val="left" w:pos="435"/>
                <w:tab w:val="left" w:pos="1302"/>
              </w:tabs>
              <w:rPr>
                <w:rFonts w:ascii="GHEA Grapalat" w:eastAsia="GHEA Grapalat" w:hAnsi="GHEA Grapalat" w:cs="GHEA Grapalat"/>
                <w:b/>
                <w:sz w:val="20"/>
                <w:szCs w:val="20"/>
              </w:rPr>
            </w:pPr>
            <w:r w:rsidRPr="0011023F">
              <w:rPr>
                <w:rFonts w:ascii="GHEA Grapalat" w:eastAsia="GHEA Grapalat" w:hAnsi="GHEA Grapalat" w:cs="GHEA Grapalat"/>
                <w:b/>
                <w:sz w:val="20"/>
                <w:szCs w:val="20"/>
              </w:rPr>
              <w:t>Ընտանիքի դժվար ստուգելի եկամուտներ</w:t>
            </w:r>
          </w:p>
        </w:tc>
      </w:tr>
      <w:tr w:rsidR="005E0707" w:rsidRPr="0011023F" w14:paraId="5BE37011" w14:textId="77777777">
        <w:trPr>
          <w:gridAfter w:val="2"/>
          <w:wAfter w:w="33" w:type="dxa"/>
          <w:trHeight w:val="62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0EDEDA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72C2068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Վերագրվող ամսական եկամուտ</w:t>
            </w:r>
          </w:p>
        </w:tc>
        <w:tc>
          <w:tcPr>
            <w:tcW w:w="1810" w:type="dxa"/>
            <w:tcBorders>
              <w:top w:val="nil"/>
              <w:left w:val="nil"/>
              <w:bottom w:val="single" w:sz="4" w:space="0" w:color="000000"/>
              <w:right w:val="single" w:sz="4" w:space="0" w:color="000000"/>
            </w:tcBorders>
            <w:shd w:val="clear" w:color="auto" w:fill="auto"/>
            <w:vAlign w:val="center"/>
          </w:tcPr>
          <w:p w14:paraId="1880C54E" w14:textId="77777777" w:rsidR="005E0707" w:rsidRPr="0011023F" w:rsidRDefault="00B45049">
            <w:pPr>
              <w:jc w:val="center"/>
              <w:rPr>
                <w:rFonts w:ascii="GHEA Grapalat" w:eastAsia="GHEA Grapalat" w:hAnsi="GHEA Grapalat" w:cs="GHEA Grapalat"/>
                <w:sz w:val="20"/>
                <w:szCs w:val="20"/>
                <w:lang w:val="en-US"/>
              </w:rPr>
            </w:pPr>
            <w:r w:rsidRPr="0011023F">
              <w:rPr>
                <w:sz w:val="20"/>
                <w:szCs w:val="20"/>
              </w:rPr>
              <w:t> </w:t>
            </w:r>
          </w:p>
        </w:tc>
        <w:tc>
          <w:tcPr>
            <w:tcW w:w="2608" w:type="dxa"/>
            <w:tcBorders>
              <w:top w:val="nil"/>
              <w:left w:val="nil"/>
              <w:bottom w:val="single" w:sz="4" w:space="0" w:color="000000"/>
              <w:right w:val="single" w:sz="4" w:space="0" w:color="000000"/>
            </w:tcBorders>
            <w:shd w:val="clear" w:color="auto" w:fill="auto"/>
            <w:vAlign w:val="center"/>
          </w:tcPr>
          <w:p w14:paraId="1F1E029A" w14:textId="77777777" w:rsidR="005E0707" w:rsidRPr="0011023F" w:rsidRDefault="005E0707">
            <w:pPr>
              <w:rPr>
                <w:rFonts w:ascii="GHEA Grapalat" w:eastAsia="GHEA Grapalat" w:hAnsi="GHEA Grapalat" w:cs="GHEA Grapalat"/>
                <w:sz w:val="20"/>
                <w:szCs w:val="20"/>
              </w:rPr>
            </w:pPr>
          </w:p>
        </w:tc>
        <w:tc>
          <w:tcPr>
            <w:tcW w:w="6464" w:type="dxa"/>
            <w:gridSpan w:val="2"/>
            <w:tcBorders>
              <w:top w:val="nil"/>
              <w:left w:val="nil"/>
              <w:bottom w:val="single" w:sz="4" w:space="0" w:color="000000"/>
              <w:right w:val="single" w:sz="4" w:space="0" w:color="000000"/>
            </w:tcBorders>
            <w:shd w:val="clear" w:color="auto" w:fill="auto"/>
            <w:vAlign w:val="center"/>
          </w:tcPr>
          <w:p w14:paraId="5D56897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1586660A" w14:textId="77777777">
        <w:trPr>
          <w:gridAfter w:val="2"/>
          <w:wAfter w:w="33" w:type="dxa"/>
          <w:trHeight w:val="503"/>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F4F28F9"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5AE3A86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Հողօգտագործումից ստացվող եկամուտ </w:t>
            </w:r>
          </w:p>
        </w:tc>
        <w:tc>
          <w:tcPr>
            <w:tcW w:w="1810" w:type="dxa"/>
            <w:tcBorders>
              <w:top w:val="nil"/>
              <w:left w:val="nil"/>
              <w:bottom w:val="single" w:sz="4" w:space="0" w:color="000000"/>
              <w:right w:val="single" w:sz="4" w:space="0" w:color="000000"/>
            </w:tcBorders>
            <w:shd w:val="clear" w:color="auto" w:fill="auto"/>
            <w:vAlign w:val="center"/>
          </w:tcPr>
          <w:p w14:paraId="6AC0705A"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Կադաստրի կոմիտե</w:t>
            </w:r>
          </w:p>
        </w:tc>
        <w:tc>
          <w:tcPr>
            <w:tcW w:w="2608" w:type="dxa"/>
            <w:tcBorders>
              <w:top w:val="nil"/>
              <w:left w:val="nil"/>
              <w:bottom w:val="single" w:sz="4" w:space="0" w:color="000000"/>
              <w:right w:val="single" w:sz="4" w:space="0" w:color="000000"/>
            </w:tcBorders>
            <w:shd w:val="clear" w:color="auto" w:fill="auto"/>
            <w:vAlign w:val="center"/>
          </w:tcPr>
          <w:p w14:paraId="73A30CF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5135BC5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40EBAB33"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00555B6"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7B61D4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Անասնապահությունից ստացվող  եկամուտ, ամսական միջին </w:t>
            </w:r>
          </w:p>
        </w:tc>
        <w:tc>
          <w:tcPr>
            <w:tcW w:w="1810" w:type="dxa"/>
            <w:tcBorders>
              <w:top w:val="nil"/>
              <w:left w:val="nil"/>
              <w:bottom w:val="single" w:sz="4" w:space="0" w:color="000000"/>
              <w:right w:val="single" w:sz="4" w:space="0" w:color="000000"/>
            </w:tcBorders>
            <w:shd w:val="clear" w:color="auto" w:fill="auto"/>
            <w:vAlign w:val="center"/>
          </w:tcPr>
          <w:p w14:paraId="308E17CB"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Համայնքի անասնաբույժ</w:t>
            </w:r>
          </w:p>
        </w:tc>
        <w:tc>
          <w:tcPr>
            <w:tcW w:w="2608" w:type="dxa"/>
            <w:tcBorders>
              <w:top w:val="nil"/>
              <w:left w:val="nil"/>
              <w:bottom w:val="single" w:sz="4" w:space="0" w:color="000000"/>
              <w:right w:val="single" w:sz="4" w:space="0" w:color="000000"/>
            </w:tcBorders>
            <w:shd w:val="clear" w:color="auto" w:fill="auto"/>
            <w:vAlign w:val="center"/>
          </w:tcPr>
          <w:p w14:paraId="563388E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Դիմողի կողմից ներկայացված տեղեկանք</w:t>
            </w:r>
          </w:p>
        </w:tc>
        <w:tc>
          <w:tcPr>
            <w:tcW w:w="6464" w:type="dxa"/>
            <w:gridSpan w:val="2"/>
            <w:tcBorders>
              <w:top w:val="nil"/>
              <w:left w:val="nil"/>
              <w:bottom w:val="single" w:sz="4" w:space="0" w:color="000000"/>
              <w:right w:val="single" w:sz="4" w:space="0" w:color="000000"/>
            </w:tcBorders>
            <w:shd w:val="clear" w:color="auto" w:fill="auto"/>
            <w:vAlign w:val="center"/>
          </w:tcPr>
          <w:p w14:paraId="1218150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Դիմող</w:t>
            </w:r>
          </w:p>
        </w:tc>
      </w:tr>
      <w:tr w:rsidR="005E0707" w:rsidRPr="0011023F" w14:paraId="054CEA8F" w14:textId="77777777">
        <w:trPr>
          <w:gridAfter w:val="1"/>
          <w:wAfter w:w="23" w:type="dxa"/>
          <w:trHeight w:val="345"/>
        </w:trPr>
        <w:tc>
          <w:tcPr>
            <w:tcW w:w="14861" w:type="dxa"/>
            <w:gridSpan w:val="8"/>
            <w:tcBorders>
              <w:top w:val="single" w:sz="4" w:space="0" w:color="000000"/>
              <w:left w:val="single" w:sz="4" w:space="0" w:color="000000"/>
              <w:bottom w:val="single" w:sz="4" w:space="0" w:color="000000"/>
              <w:right w:val="single" w:sz="4" w:space="0" w:color="000000"/>
            </w:tcBorders>
            <w:shd w:val="clear" w:color="auto" w:fill="B4C6E7"/>
            <w:vAlign w:val="bottom"/>
          </w:tcPr>
          <w:p w14:paraId="2C138E75" w14:textId="77777777" w:rsidR="005E0707" w:rsidRPr="0011023F" w:rsidRDefault="00B45049">
            <w:pPr>
              <w:tabs>
                <w:tab w:val="left" w:pos="0"/>
                <w:tab w:val="left" w:pos="435"/>
                <w:tab w:val="left" w:pos="1302"/>
              </w:tabs>
              <w:rPr>
                <w:rFonts w:ascii="GHEA Grapalat" w:eastAsia="GHEA Grapalat" w:hAnsi="GHEA Grapalat" w:cs="GHEA Grapalat"/>
                <w:b/>
                <w:sz w:val="20"/>
                <w:szCs w:val="20"/>
              </w:rPr>
            </w:pPr>
            <w:r w:rsidRPr="0011023F">
              <w:rPr>
                <w:rFonts w:ascii="GHEA Grapalat" w:eastAsia="GHEA Grapalat" w:hAnsi="GHEA Grapalat" w:cs="GHEA Grapalat"/>
                <w:b/>
                <w:sz w:val="20"/>
                <w:szCs w:val="20"/>
              </w:rPr>
              <w:t>Բացառող գործոններ</w:t>
            </w:r>
          </w:p>
        </w:tc>
      </w:tr>
      <w:tr w:rsidR="005E0707" w:rsidRPr="0011023F" w14:paraId="61404224" w14:textId="77777777">
        <w:trPr>
          <w:gridAfter w:val="2"/>
          <w:wAfter w:w="33" w:type="dxa"/>
          <w:trHeight w:val="116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2CF316F"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1A86617" w14:textId="4A3D5ABA"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ավտոտրանսպորտային միջոցի առկայությունը, որի  գույքահարկը գերազանցում է սահմաված շեմը</w:t>
            </w:r>
          </w:p>
          <w:p w14:paraId="04613017" w14:textId="77777777" w:rsidR="005E0707" w:rsidRPr="0011023F" w:rsidRDefault="005E0707">
            <w:pPr>
              <w:rPr>
                <w:rFonts w:ascii="GHEA Grapalat" w:eastAsia="GHEA Grapalat" w:hAnsi="GHEA Grapalat" w:cs="GHEA Grapalat"/>
                <w:sz w:val="20"/>
                <w:szCs w:val="20"/>
              </w:rPr>
            </w:pPr>
          </w:p>
        </w:tc>
        <w:tc>
          <w:tcPr>
            <w:tcW w:w="1810" w:type="dxa"/>
            <w:tcBorders>
              <w:top w:val="nil"/>
              <w:left w:val="nil"/>
              <w:bottom w:val="single" w:sz="4" w:space="0" w:color="000000"/>
              <w:right w:val="single" w:sz="4" w:space="0" w:color="000000"/>
            </w:tcBorders>
            <w:shd w:val="clear" w:color="auto" w:fill="auto"/>
            <w:vAlign w:val="center"/>
          </w:tcPr>
          <w:p w14:paraId="1F7E8A85" w14:textId="09DA1328"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ՀՀ </w:t>
            </w:r>
            <w:r w:rsidR="009A4A07" w:rsidRPr="0011023F">
              <w:rPr>
                <w:rFonts w:ascii="GHEA Grapalat" w:eastAsia="GHEA Grapalat" w:hAnsi="GHEA Grapalat" w:cs="GHEA Grapalat"/>
                <w:sz w:val="20"/>
                <w:szCs w:val="20"/>
              </w:rPr>
              <w:t xml:space="preserve">տարածքային կառավարման և ենթակառուցվածքների նախարարություն (այսուհետ՝ </w:t>
            </w:r>
            <w:r w:rsidRPr="0011023F">
              <w:rPr>
                <w:rFonts w:ascii="GHEA Grapalat" w:eastAsia="GHEA Grapalat" w:hAnsi="GHEA Grapalat" w:cs="GHEA Grapalat"/>
                <w:sz w:val="20"/>
                <w:szCs w:val="20"/>
              </w:rPr>
              <w:t>ՏԿԵՆ</w:t>
            </w:r>
            <w:r w:rsidR="009A4A07" w:rsidRPr="0011023F">
              <w:rPr>
                <w:rFonts w:ascii="GHEA Grapalat" w:eastAsia="GHEA Grapalat" w:hAnsi="GHEA Grapalat" w:cs="GHEA Grapalat"/>
                <w:sz w:val="20"/>
                <w:szCs w:val="20"/>
              </w:rPr>
              <w:t>)</w:t>
            </w:r>
          </w:p>
        </w:tc>
        <w:tc>
          <w:tcPr>
            <w:tcW w:w="2608" w:type="dxa"/>
            <w:tcBorders>
              <w:top w:val="nil"/>
              <w:left w:val="nil"/>
              <w:bottom w:val="single" w:sz="4" w:space="0" w:color="000000"/>
              <w:right w:val="single" w:sz="4" w:space="0" w:color="000000"/>
            </w:tcBorders>
            <w:shd w:val="clear" w:color="auto" w:fill="auto"/>
            <w:vAlign w:val="center"/>
          </w:tcPr>
          <w:p w14:paraId="5494D19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6C38FC9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168BA844" w14:textId="77777777">
        <w:trPr>
          <w:gridAfter w:val="2"/>
          <w:wAfter w:w="33" w:type="dxa"/>
          <w:trHeight w:val="7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79364BF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30C8032" w14:textId="77777777"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Անշարժ գույքի առկայությունը, որի  գույքահարկը գերազանցում է սահմաված շեմը</w:t>
            </w:r>
          </w:p>
        </w:tc>
        <w:tc>
          <w:tcPr>
            <w:tcW w:w="1810" w:type="dxa"/>
            <w:tcBorders>
              <w:top w:val="nil"/>
              <w:left w:val="nil"/>
              <w:bottom w:val="single" w:sz="4" w:space="0" w:color="000000"/>
              <w:right w:val="single" w:sz="4" w:space="0" w:color="000000"/>
            </w:tcBorders>
            <w:shd w:val="clear" w:color="auto" w:fill="auto"/>
            <w:vAlign w:val="center"/>
          </w:tcPr>
          <w:p w14:paraId="019ECC9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ՏԿԵՆ</w:t>
            </w:r>
          </w:p>
        </w:tc>
        <w:tc>
          <w:tcPr>
            <w:tcW w:w="2608" w:type="dxa"/>
            <w:tcBorders>
              <w:top w:val="nil"/>
              <w:left w:val="nil"/>
              <w:bottom w:val="single" w:sz="4" w:space="0" w:color="000000"/>
              <w:right w:val="single" w:sz="4" w:space="0" w:color="000000"/>
            </w:tcBorders>
            <w:shd w:val="clear" w:color="auto" w:fill="auto"/>
            <w:vAlign w:val="center"/>
          </w:tcPr>
          <w:p w14:paraId="441C83B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14F5034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1156A0C0" w14:textId="77777777">
        <w:trPr>
          <w:gridAfter w:val="2"/>
          <w:wAfter w:w="33" w:type="dxa"/>
          <w:trHeight w:val="107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06C2FAA5"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116396D" w14:textId="77777777"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Ձեռնարկատիրական գործունեությամբ զբաղվելու հանգամանքը</w:t>
            </w:r>
          </w:p>
        </w:tc>
        <w:tc>
          <w:tcPr>
            <w:tcW w:w="1810" w:type="dxa"/>
            <w:tcBorders>
              <w:top w:val="nil"/>
              <w:left w:val="nil"/>
              <w:bottom w:val="single" w:sz="4" w:space="0" w:color="000000"/>
              <w:right w:val="single" w:sz="4" w:space="0" w:color="000000"/>
            </w:tcBorders>
            <w:shd w:val="clear" w:color="auto" w:fill="auto"/>
            <w:vAlign w:val="center"/>
          </w:tcPr>
          <w:p w14:paraId="0E36807F" w14:textId="77777777" w:rsidR="009A4A07" w:rsidRPr="0011023F" w:rsidRDefault="009A4A07" w:rsidP="009A4A07">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արդարադատության նախարարություն</w:t>
            </w:r>
          </w:p>
          <w:p w14:paraId="4CA5C7E3" w14:textId="7924A763" w:rsidR="005E0707" w:rsidRPr="0011023F" w:rsidRDefault="005E0707">
            <w:pPr>
              <w:rPr>
                <w:rFonts w:ascii="GHEA Grapalat" w:eastAsia="GHEA Grapalat" w:hAnsi="GHEA Grapalat" w:cs="GHEA Grapalat"/>
                <w:sz w:val="20"/>
                <w:szCs w:val="20"/>
              </w:rPr>
            </w:pPr>
          </w:p>
        </w:tc>
        <w:tc>
          <w:tcPr>
            <w:tcW w:w="2608" w:type="dxa"/>
            <w:tcBorders>
              <w:top w:val="nil"/>
              <w:left w:val="nil"/>
              <w:bottom w:val="single" w:sz="4" w:space="0" w:color="000000"/>
              <w:right w:val="single" w:sz="4" w:space="0" w:color="000000"/>
            </w:tcBorders>
            <w:shd w:val="clear" w:color="auto" w:fill="auto"/>
            <w:vAlign w:val="center"/>
          </w:tcPr>
          <w:p w14:paraId="0EF23FA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7E800BE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2DD06778" w14:textId="77777777">
        <w:trPr>
          <w:gridAfter w:val="2"/>
          <w:wAfter w:w="33" w:type="dxa"/>
          <w:trHeight w:val="172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43619FD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133D0C5D" w14:textId="77777777"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Ապրանքների ներմուծման կամ արտահանման համար մաքսային վճարներ կատարելու հանգամանքը</w:t>
            </w:r>
          </w:p>
        </w:tc>
        <w:tc>
          <w:tcPr>
            <w:tcW w:w="1810" w:type="dxa"/>
            <w:tcBorders>
              <w:top w:val="nil"/>
              <w:left w:val="nil"/>
              <w:bottom w:val="single" w:sz="4" w:space="0" w:color="000000"/>
              <w:right w:val="single" w:sz="4" w:space="0" w:color="000000"/>
            </w:tcBorders>
            <w:shd w:val="clear" w:color="auto" w:fill="auto"/>
            <w:vAlign w:val="center"/>
          </w:tcPr>
          <w:p w14:paraId="281013CB" w14:textId="58D1D945" w:rsidR="005E0707" w:rsidRPr="0011023F" w:rsidRDefault="009A4A07">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w:t>
            </w:r>
            <w:r w:rsidR="00B45049" w:rsidRPr="0011023F">
              <w:rPr>
                <w:rFonts w:ascii="GHEA Grapalat" w:eastAsia="GHEA Grapalat" w:hAnsi="GHEA Grapalat" w:cs="GHEA Grapalat"/>
                <w:sz w:val="20"/>
                <w:szCs w:val="20"/>
              </w:rPr>
              <w:t>ՊԵԿ</w:t>
            </w:r>
          </w:p>
        </w:tc>
        <w:tc>
          <w:tcPr>
            <w:tcW w:w="2608" w:type="dxa"/>
            <w:tcBorders>
              <w:top w:val="nil"/>
              <w:left w:val="nil"/>
              <w:bottom w:val="single" w:sz="4" w:space="0" w:color="000000"/>
              <w:right w:val="single" w:sz="4" w:space="0" w:color="000000"/>
            </w:tcBorders>
            <w:shd w:val="clear" w:color="auto" w:fill="auto"/>
            <w:vAlign w:val="center"/>
          </w:tcPr>
          <w:p w14:paraId="0BD41B9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6332C58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73DF9AA6" w14:textId="77777777">
        <w:trPr>
          <w:gridAfter w:val="2"/>
          <w:wAfter w:w="33" w:type="dxa"/>
          <w:trHeight w:val="310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2F1E2C81"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39E1666" w14:textId="77777777"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Ամառային ամիսների ընթացքում ընտանիքի կողմից էլեկտրաէներգիայի սպառման սահմանաչափը գերազանցելու հանգամանքը </w:t>
            </w:r>
          </w:p>
        </w:tc>
        <w:tc>
          <w:tcPr>
            <w:tcW w:w="1810" w:type="dxa"/>
            <w:tcBorders>
              <w:top w:val="nil"/>
              <w:left w:val="nil"/>
              <w:bottom w:val="single" w:sz="4" w:space="0" w:color="000000"/>
              <w:right w:val="single" w:sz="4" w:space="0" w:color="000000"/>
            </w:tcBorders>
            <w:shd w:val="clear" w:color="auto" w:fill="auto"/>
            <w:vAlign w:val="center"/>
          </w:tcPr>
          <w:p w14:paraId="52CE101C" w14:textId="66E06094" w:rsidR="005E0707" w:rsidRPr="0011023F" w:rsidRDefault="00525CCA">
            <w:pPr>
              <w:rPr>
                <w:rFonts w:ascii="GHEA Grapalat" w:eastAsia="GHEA Grapalat" w:hAnsi="GHEA Grapalat" w:cs="GHEA Grapalat"/>
                <w:sz w:val="20"/>
                <w:szCs w:val="20"/>
              </w:rPr>
            </w:pPr>
            <w:r w:rsidRPr="0011023F">
              <w:rPr>
                <w:rFonts w:ascii="GHEA Grapalat" w:hAnsi="GHEA Grapalat"/>
              </w:rPr>
              <w:t>«</w:t>
            </w:r>
            <w:r w:rsidRPr="0011023F">
              <w:rPr>
                <w:rFonts w:ascii="GHEA Grapalat" w:eastAsia="GHEA Grapalat" w:hAnsi="GHEA Grapalat" w:cs="GHEA Grapalat"/>
                <w:sz w:val="20"/>
                <w:szCs w:val="20"/>
              </w:rPr>
              <w:t>Հայաստանի էլեկտրական ցանցեր» ՓԲԸ</w:t>
            </w:r>
          </w:p>
        </w:tc>
        <w:tc>
          <w:tcPr>
            <w:tcW w:w="2608" w:type="dxa"/>
            <w:tcBorders>
              <w:top w:val="nil"/>
              <w:left w:val="nil"/>
              <w:bottom w:val="single" w:sz="4" w:space="0" w:color="000000"/>
              <w:right w:val="single" w:sz="4" w:space="0" w:color="000000"/>
            </w:tcBorders>
            <w:shd w:val="clear" w:color="auto" w:fill="auto"/>
            <w:vAlign w:val="center"/>
          </w:tcPr>
          <w:p w14:paraId="464CDFD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0E33CA2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3931495F" w14:textId="77777777">
        <w:trPr>
          <w:gridAfter w:val="2"/>
          <w:wAfter w:w="33" w:type="dxa"/>
          <w:trHeight w:val="62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643CD9FF"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0D840A0B" w14:textId="77777777"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12 ամիսների ընթացքում ընտանիքի կողմից բնական գազի սպառման սահմանաչափը գերազանցելու հանգամանքը</w:t>
            </w:r>
          </w:p>
        </w:tc>
        <w:tc>
          <w:tcPr>
            <w:tcW w:w="1810" w:type="dxa"/>
            <w:tcBorders>
              <w:top w:val="nil"/>
              <w:left w:val="nil"/>
              <w:bottom w:val="single" w:sz="4" w:space="0" w:color="000000"/>
              <w:right w:val="single" w:sz="4" w:space="0" w:color="000000"/>
            </w:tcBorders>
            <w:shd w:val="clear" w:color="auto" w:fill="auto"/>
            <w:vAlign w:val="center"/>
          </w:tcPr>
          <w:p w14:paraId="1D820BE2" w14:textId="5D4A668D" w:rsidR="005E0707" w:rsidRPr="0011023F" w:rsidRDefault="007F3E53">
            <w:pPr>
              <w:rPr>
                <w:rFonts w:ascii="GHEA Grapalat" w:eastAsia="GHEA Grapalat" w:hAnsi="GHEA Grapalat" w:cs="GHEA Grapalat"/>
                <w:sz w:val="20"/>
                <w:szCs w:val="20"/>
              </w:rPr>
            </w:pPr>
            <w:r w:rsidRPr="0011023F">
              <w:rPr>
                <w:rFonts w:ascii="GHEA Grapalat" w:eastAsia="GHEA Grapalat" w:hAnsi="GHEA Grapalat" w:cs="GHEA Grapalat"/>
                <w:sz w:val="20"/>
                <w:szCs w:val="20"/>
              </w:rPr>
              <w:t>«Գազպրոմ Արմենիա» ՓԲԸ</w:t>
            </w:r>
          </w:p>
        </w:tc>
        <w:tc>
          <w:tcPr>
            <w:tcW w:w="2608" w:type="dxa"/>
            <w:tcBorders>
              <w:top w:val="nil"/>
              <w:left w:val="nil"/>
              <w:bottom w:val="single" w:sz="4" w:space="0" w:color="000000"/>
              <w:right w:val="single" w:sz="4" w:space="0" w:color="000000"/>
            </w:tcBorders>
            <w:shd w:val="clear" w:color="auto" w:fill="auto"/>
            <w:vAlign w:val="center"/>
          </w:tcPr>
          <w:p w14:paraId="210EA64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4A0EE9E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4AE0E2DF" w14:textId="77777777">
        <w:trPr>
          <w:gridAfter w:val="2"/>
          <w:wAfter w:w="33" w:type="dxa"/>
          <w:trHeight w:val="2415"/>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2D8894B"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3817DC89" w14:textId="45C738D8" w:rsidR="005E0707" w:rsidRPr="0011023F" w:rsidRDefault="00B45049">
            <w:pPr>
              <w:jc w:val="both"/>
              <w:rPr>
                <w:rFonts w:ascii="GHEA Grapalat" w:eastAsia="GHEA Grapalat" w:hAnsi="GHEA Grapalat" w:cs="GHEA Grapalat"/>
                <w:sz w:val="20"/>
                <w:szCs w:val="20"/>
              </w:rPr>
            </w:pPr>
            <w:r w:rsidRPr="0011023F">
              <w:rPr>
                <w:rFonts w:ascii="GHEA Grapalat" w:eastAsia="GHEA Grapalat" w:hAnsi="GHEA Grapalat" w:cs="GHEA Grapalat"/>
                <w:sz w:val="20"/>
                <w:szCs w:val="20"/>
              </w:rPr>
              <w:t>վարկային պարտավորությունների գծով ամսական մարման չափն ընտանիքի չափահասին համարժեք յուրաքանչյուր անդամի հաշվով պարենային զամբյուղի արժեքը գերազանցելու հանգամանքը</w:t>
            </w:r>
          </w:p>
        </w:tc>
        <w:tc>
          <w:tcPr>
            <w:tcW w:w="1810" w:type="dxa"/>
            <w:tcBorders>
              <w:top w:val="nil"/>
              <w:left w:val="nil"/>
              <w:bottom w:val="single" w:sz="4" w:space="0" w:color="000000"/>
              <w:right w:val="single" w:sz="4" w:space="0" w:color="000000"/>
            </w:tcBorders>
            <w:shd w:val="clear" w:color="auto" w:fill="auto"/>
            <w:vAlign w:val="center"/>
          </w:tcPr>
          <w:p w14:paraId="067448E4" w14:textId="5FF0B466" w:rsidR="005E0707" w:rsidRPr="0011023F" w:rsidRDefault="007F3E53" w:rsidP="007F3E53">
            <w:pPr>
              <w:rPr>
                <w:rFonts w:ascii="GHEA Grapalat" w:eastAsia="GHEA Grapalat" w:hAnsi="GHEA Grapalat" w:cs="GHEA Grapalat"/>
                <w:sz w:val="20"/>
                <w:szCs w:val="20"/>
              </w:rPr>
            </w:pPr>
            <w:r w:rsidRPr="0011023F">
              <w:rPr>
                <w:rFonts w:ascii="GHEA Grapalat" w:eastAsia="GHEA Grapalat" w:hAnsi="GHEA Grapalat" w:cs="GHEA Grapalat"/>
                <w:sz w:val="20"/>
                <w:szCs w:val="20"/>
              </w:rPr>
              <w:t>«ԱՔՌԱ Քրեդիտ Ռեփորթինգ» ՓԲԸ</w:t>
            </w:r>
          </w:p>
        </w:tc>
        <w:tc>
          <w:tcPr>
            <w:tcW w:w="2608" w:type="dxa"/>
            <w:tcBorders>
              <w:top w:val="nil"/>
              <w:left w:val="nil"/>
              <w:bottom w:val="single" w:sz="4" w:space="0" w:color="000000"/>
              <w:right w:val="single" w:sz="4" w:space="0" w:color="000000"/>
            </w:tcBorders>
            <w:shd w:val="clear" w:color="auto" w:fill="auto"/>
            <w:vAlign w:val="center"/>
          </w:tcPr>
          <w:p w14:paraId="361D137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1481994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569987E5" w14:textId="77777777">
        <w:trPr>
          <w:gridAfter w:val="2"/>
          <w:wAfter w:w="33" w:type="dxa"/>
          <w:trHeight w:val="690"/>
        </w:trPr>
        <w:tc>
          <w:tcPr>
            <w:tcW w:w="1045" w:type="dxa"/>
            <w:gridSpan w:val="2"/>
            <w:tcBorders>
              <w:top w:val="nil"/>
              <w:left w:val="single" w:sz="4" w:space="0" w:color="000000"/>
              <w:bottom w:val="single" w:sz="4" w:space="0" w:color="000000"/>
              <w:right w:val="single" w:sz="4" w:space="0" w:color="000000"/>
            </w:tcBorders>
            <w:shd w:val="clear" w:color="auto" w:fill="auto"/>
            <w:vAlign w:val="center"/>
          </w:tcPr>
          <w:p w14:paraId="306C6ED0"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nil"/>
              <w:left w:val="nil"/>
              <w:bottom w:val="single" w:sz="4" w:space="0" w:color="000000"/>
              <w:right w:val="single" w:sz="4" w:space="0" w:color="000000"/>
            </w:tcBorders>
            <w:shd w:val="clear" w:color="auto" w:fill="auto"/>
            <w:vAlign w:val="center"/>
          </w:tcPr>
          <w:p w14:paraId="4AE3E75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Ներդրված բանկային ավանդ ունենալու հանգամանքը</w:t>
            </w:r>
          </w:p>
        </w:tc>
        <w:tc>
          <w:tcPr>
            <w:tcW w:w="1810" w:type="dxa"/>
            <w:tcBorders>
              <w:top w:val="nil"/>
              <w:left w:val="nil"/>
              <w:bottom w:val="single" w:sz="4" w:space="0" w:color="000000"/>
              <w:right w:val="single" w:sz="4" w:space="0" w:color="000000"/>
            </w:tcBorders>
            <w:shd w:val="clear" w:color="auto" w:fill="auto"/>
            <w:vAlign w:val="center"/>
          </w:tcPr>
          <w:p w14:paraId="242E12C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բանկեր</w:t>
            </w:r>
          </w:p>
        </w:tc>
        <w:tc>
          <w:tcPr>
            <w:tcW w:w="2608" w:type="dxa"/>
            <w:tcBorders>
              <w:top w:val="nil"/>
              <w:left w:val="nil"/>
              <w:bottom w:val="single" w:sz="4" w:space="0" w:color="000000"/>
              <w:right w:val="single" w:sz="4" w:space="0" w:color="000000"/>
            </w:tcBorders>
            <w:shd w:val="clear" w:color="auto" w:fill="auto"/>
            <w:vAlign w:val="center"/>
          </w:tcPr>
          <w:p w14:paraId="1692210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nil"/>
              <w:left w:val="nil"/>
              <w:bottom w:val="single" w:sz="4" w:space="0" w:color="000000"/>
              <w:right w:val="single" w:sz="4" w:space="0" w:color="000000"/>
            </w:tcBorders>
            <w:shd w:val="clear" w:color="auto" w:fill="auto"/>
            <w:vAlign w:val="center"/>
          </w:tcPr>
          <w:p w14:paraId="7F0AA64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20954258" w14:textId="77777777">
        <w:trPr>
          <w:gridAfter w:val="2"/>
          <w:wAfter w:w="33" w:type="dxa"/>
          <w:trHeight w:val="690"/>
        </w:trPr>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F4C82" w14:textId="77777777" w:rsidR="005E0707" w:rsidRPr="0011023F" w:rsidRDefault="005E0707">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0F26FBC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Ռազմական գործողությունների հետևանքով անհայտ կորած, գերեվարված զինծառայողների և քաղաքացիական անձանց մասին տվյալներ</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6595F85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քննչական կոմիտե</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4565869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62E905E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393605B0" w14:textId="77777777">
        <w:trPr>
          <w:gridAfter w:val="2"/>
          <w:wAfter w:w="33" w:type="dxa"/>
          <w:trHeight w:val="690"/>
        </w:trPr>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1EFD5E" w14:textId="77777777" w:rsidR="005E0707" w:rsidRPr="0011023F" w:rsidRDefault="005E0707">
            <w:pPr>
              <w:numPr>
                <w:ilvl w:val="0"/>
                <w:numId w:val="39"/>
              </w:numPr>
              <w:tabs>
                <w:tab w:val="left" w:pos="0"/>
                <w:tab w:val="left" w:pos="435"/>
                <w:tab w:val="left" w:pos="1302"/>
              </w:tabs>
              <w:ind w:left="0" w:hanging="15"/>
              <w:jc w:val="both"/>
              <w:rPr>
                <w:rFonts w:ascii="GHEA Grapalat" w:hAnsi="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54EAB8FE" w14:textId="33FF2B23"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ԱՍՀՆ-ի կամ Միասնական սոցիալական ծառայության միջոցով վճարվող սոցիալական աջակցության նշանակման, մերժման կամ դադարեցման կամ չափի փոփոխության մասին կարգադրությունները և ուղարկված ծանուցումները</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4BC7CAC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4ABC1534" w14:textId="77777777" w:rsidR="005E0707" w:rsidRPr="0011023F" w:rsidRDefault="00B45049">
            <w:pPr>
              <w:rPr>
                <w:rFonts w:ascii="GHEA Grapalat" w:hAnsi="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2C8659F6" w14:textId="77777777" w:rsidR="005E0707" w:rsidRPr="0011023F" w:rsidRDefault="00B45049">
            <w:pPr>
              <w:rPr>
                <w:rFonts w:ascii="GHEA Grapalat" w:hAnsi="GHEA Grapalat"/>
                <w:sz w:val="20"/>
                <w:szCs w:val="20"/>
              </w:rPr>
            </w:pPr>
            <w:r w:rsidRPr="0011023F">
              <w:rPr>
                <w:rFonts w:ascii="GHEA Grapalat" w:eastAsia="GHEA Grapalat" w:hAnsi="GHEA Grapalat" w:cs="GHEA Grapalat"/>
                <w:sz w:val="20"/>
                <w:szCs w:val="20"/>
              </w:rPr>
              <w:t>ինքնաշխատ</w:t>
            </w:r>
          </w:p>
        </w:tc>
      </w:tr>
      <w:tr w:rsidR="005E0707" w:rsidRPr="0011023F" w14:paraId="6B80FC0E" w14:textId="77777777">
        <w:trPr>
          <w:gridAfter w:val="2"/>
          <w:wAfter w:w="33" w:type="dxa"/>
          <w:trHeight w:val="690"/>
        </w:trPr>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850A2D" w14:textId="77777777" w:rsidR="005E0707" w:rsidRPr="0011023F" w:rsidRDefault="005E0707">
            <w:pPr>
              <w:numPr>
                <w:ilvl w:val="0"/>
                <w:numId w:val="39"/>
              </w:numPr>
              <w:tabs>
                <w:tab w:val="left" w:pos="0"/>
                <w:tab w:val="left" w:pos="435"/>
                <w:tab w:val="left" w:pos="1302"/>
              </w:tabs>
              <w:ind w:left="0" w:hanging="15"/>
              <w:jc w:val="both"/>
              <w:rPr>
                <w:rFonts w:ascii="GHEA Grapalat" w:hAnsi="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52E4470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Ընտանիքին կատարված վճարումները</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1A849EF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ՀՀ ԱՍՀՆ</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6CD467D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2BA1713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ինքնաշխատ</w:t>
            </w:r>
          </w:p>
        </w:tc>
      </w:tr>
      <w:tr w:rsidR="005E0707" w:rsidRPr="0011023F" w14:paraId="49F6E5EF" w14:textId="77777777">
        <w:trPr>
          <w:gridAfter w:val="2"/>
          <w:wAfter w:w="33" w:type="dxa"/>
          <w:trHeight w:val="690"/>
        </w:trPr>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52A450" w14:textId="77777777" w:rsidR="005E0707" w:rsidRPr="0011023F" w:rsidRDefault="005E0707" w:rsidP="003A65E9">
            <w:pPr>
              <w:numPr>
                <w:ilvl w:val="0"/>
                <w:numId w:val="39"/>
              </w:numPr>
              <w:tabs>
                <w:tab w:val="left" w:pos="0"/>
                <w:tab w:val="left" w:pos="435"/>
                <w:tab w:val="left" w:pos="1302"/>
              </w:tabs>
              <w:ind w:left="0" w:hanging="15"/>
              <w:jc w:val="both"/>
              <w:rPr>
                <w:rFonts w:ascii="GHEA Grapalat" w:eastAsia="GHEA Grapalat" w:hAnsi="GHEA Grapalat" w:cs="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53767B63" w14:textId="77777777" w:rsidR="005E0707" w:rsidRPr="0011023F" w:rsidRDefault="00B45049">
            <w:pPr>
              <w:rPr>
                <w:rFonts w:ascii="GHEA Grapalat" w:eastAsia="GHEA Grapalat" w:hAnsi="GHEA Grapalat" w:cs="GHEA Grapalat"/>
                <w:sz w:val="20"/>
                <w:szCs w:val="20"/>
              </w:rPr>
            </w:pPr>
            <w:r w:rsidRPr="0011023F">
              <w:rPr>
                <w:rFonts w:ascii="GHEA Grapalat" w:hAnsi="GHEA Grapalat"/>
                <w:sz w:val="20"/>
                <w:szCs w:val="20"/>
              </w:rPr>
              <w:t>Սոցիալական աջակցության տեսակը</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03685524" w14:textId="24E9A7FA" w:rsidR="005E0707" w:rsidRPr="0011023F" w:rsidRDefault="0093295D">
            <w:pPr>
              <w:rPr>
                <w:rFonts w:ascii="GHEA Grapalat" w:eastAsia="GHEA Grapalat" w:hAnsi="GHEA Grapalat" w:cs="GHEA Grapalat"/>
                <w:sz w:val="20"/>
                <w:szCs w:val="20"/>
              </w:rPr>
            </w:pPr>
            <w:r w:rsidRPr="0011023F">
              <w:rPr>
                <w:rFonts w:ascii="GHEA Grapalat" w:hAnsi="GHEA Grapalat"/>
                <w:sz w:val="20"/>
                <w:szCs w:val="20"/>
              </w:rPr>
              <w:t>ՀՀ ԱՍՀՆ</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54970731" w14:textId="77777777" w:rsidR="005E0707" w:rsidRPr="0011023F" w:rsidRDefault="00B45049">
            <w:pPr>
              <w:spacing w:before="240" w:after="240" w:line="276" w:lineRule="auto"/>
              <w:rPr>
                <w:rFonts w:ascii="GHEA Grapalat" w:eastAsia="GHEA Grapalat" w:hAnsi="GHEA Grapalat" w:cs="GHEA Grapalat"/>
                <w:sz w:val="20"/>
                <w:szCs w:val="20"/>
              </w:rPr>
            </w:pPr>
            <w:r w:rsidRPr="0011023F">
              <w:rPr>
                <w:rFonts w:ascii="GHEA Grapalat" w:hAnsi="GHEA Grapalat"/>
                <w:sz w:val="20"/>
                <w:szCs w:val="20"/>
              </w:rPr>
              <w:t>Միանվագ՝</w:t>
            </w:r>
          </w:p>
          <w:p w14:paraId="40FBB6B9" w14:textId="77777777" w:rsidR="005E0707" w:rsidRPr="0011023F" w:rsidRDefault="00B45049">
            <w:pPr>
              <w:spacing w:before="240" w:after="240" w:line="276" w:lineRule="auto"/>
              <w:rPr>
                <w:rFonts w:ascii="GHEA Grapalat" w:eastAsia="GHEA Grapalat" w:hAnsi="GHEA Grapalat" w:cs="GHEA Grapalat"/>
                <w:sz w:val="20"/>
                <w:szCs w:val="20"/>
              </w:rPr>
            </w:pPr>
            <w:r w:rsidRPr="0011023F">
              <w:rPr>
                <w:rFonts w:ascii="GHEA Grapalat" w:hAnsi="GHEA Grapalat"/>
                <w:sz w:val="20"/>
                <w:szCs w:val="20"/>
              </w:rPr>
              <w:t>1. Բուժօգնություն և սպասարկում</w:t>
            </w:r>
          </w:p>
          <w:p w14:paraId="139D9B78" w14:textId="77777777" w:rsidR="005E0707" w:rsidRPr="0011023F" w:rsidRDefault="00B45049">
            <w:pPr>
              <w:spacing w:before="240" w:after="240" w:line="276" w:lineRule="auto"/>
              <w:rPr>
                <w:rFonts w:ascii="GHEA Grapalat" w:eastAsia="GHEA Grapalat" w:hAnsi="GHEA Grapalat" w:cs="GHEA Grapalat"/>
                <w:sz w:val="20"/>
                <w:szCs w:val="20"/>
              </w:rPr>
            </w:pPr>
            <w:r w:rsidRPr="0011023F">
              <w:rPr>
                <w:rFonts w:ascii="GHEA Grapalat" w:hAnsi="GHEA Grapalat"/>
                <w:sz w:val="20"/>
                <w:szCs w:val="20"/>
              </w:rPr>
              <w:t>2. Կրթության վարձավճարի զեղչ</w:t>
            </w:r>
          </w:p>
          <w:p w14:paraId="20621048" w14:textId="77777777" w:rsidR="005E0707" w:rsidRPr="0011023F" w:rsidRDefault="00B45049">
            <w:pPr>
              <w:spacing w:before="240" w:after="240" w:line="276" w:lineRule="auto"/>
              <w:rPr>
                <w:rFonts w:ascii="GHEA Grapalat" w:eastAsia="GHEA Grapalat" w:hAnsi="GHEA Grapalat" w:cs="GHEA Grapalat"/>
                <w:sz w:val="20"/>
                <w:szCs w:val="20"/>
              </w:rPr>
            </w:pPr>
            <w:r w:rsidRPr="0011023F">
              <w:rPr>
                <w:rFonts w:ascii="GHEA Grapalat" w:hAnsi="GHEA Grapalat"/>
                <w:sz w:val="20"/>
                <w:szCs w:val="20"/>
              </w:rPr>
              <w:t>Պարբերական՝</w:t>
            </w:r>
          </w:p>
          <w:p w14:paraId="6D174AC8" w14:textId="77777777" w:rsidR="005E0707" w:rsidRPr="0011023F" w:rsidRDefault="00B45049">
            <w:pPr>
              <w:spacing w:before="240" w:after="240" w:line="276" w:lineRule="auto"/>
              <w:rPr>
                <w:rFonts w:ascii="GHEA Grapalat" w:eastAsia="GHEA Grapalat" w:hAnsi="GHEA Grapalat" w:cs="GHEA Grapalat"/>
                <w:sz w:val="20"/>
                <w:szCs w:val="20"/>
              </w:rPr>
            </w:pPr>
            <w:r w:rsidRPr="0011023F">
              <w:rPr>
                <w:rFonts w:ascii="GHEA Grapalat" w:hAnsi="GHEA Grapalat"/>
                <w:sz w:val="20"/>
                <w:szCs w:val="20"/>
              </w:rPr>
              <w:t>1. Կոմունալ ծառայությունների նվազ սակագին</w:t>
            </w:r>
          </w:p>
          <w:p w14:paraId="319CD670" w14:textId="77777777" w:rsidR="005E0707" w:rsidRPr="0011023F" w:rsidRDefault="00B45049">
            <w:pPr>
              <w:spacing w:before="240" w:after="240" w:line="276" w:lineRule="auto"/>
              <w:rPr>
                <w:rFonts w:ascii="GHEA Grapalat" w:eastAsia="GHEA Grapalat" w:hAnsi="GHEA Grapalat" w:cs="GHEA Grapalat"/>
                <w:sz w:val="20"/>
                <w:szCs w:val="20"/>
              </w:rPr>
            </w:pPr>
            <w:r w:rsidRPr="0011023F">
              <w:rPr>
                <w:rFonts w:ascii="GHEA Grapalat" w:hAnsi="GHEA Grapalat"/>
                <w:sz w:val="20"/>
                <w:szCs w:val="20"/>
              </w:rPr>
              <w:lastRenderedPageBreak/>
              <w:t>2. հավաստագրի հիման վրա ծառայություն</w:t>
            </w:r>
          </w:p>
          <w:p w14:paraId="68DB6339" w14:textId="77777777" w:rsidR="005E0707" w:rsidRPr="0011023F" w:rsidRDefault="00B45049">
            <w:pPr>
              <w:rPr>
                <w:rFonts w:ascii="GHEA Grapalat" w:eastAsia="GHEA Grapalat" w:hAnsi="GHEA Grapalat" w:cs="GHEA Grapalat"/>
                <w:sz w:val="20"/>
                <w:szCs w:val="20"/>
              </w:rPr>
            </w:pPr>
            <w:r w:rsidRPr="0011023F">
              <w:rPr>
                <w:rFonts w:ascii="GHEA Grapalat" w:hAnsi="GHEA Grapalat"/>
                <w:sz w:val="20"/>
                <w:szCs w:val="20"/>
              </w:rPr>
              <w:t>Տրամադրման հիմքը, օրը, ամիսը, տարին</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437A680F" w14:textId="77777777" w:rsidR="005E0707" w:rsidRPr="0011023F" w:rsidRDefault="005E0707">
            <w:pPr>
              <w:rPr>
                <w:rFonts w:ascii="GHEA Grapalat" w:eastAsia="GHEA Grapalat" w:hAnsi="GHEA Grapalat" w:cs="GHEA Grapalat"/>
                <w:sz w:val="20"/>
                <w:szCs w:val="20"/>
              </w:rPr>
            </w:pPr>
          </w:p>
        </w:tc>
      </w:tr>
      <w:tr w:rsidR="0069784E" w:rsidRPr="0011023F" w14:paraId="53DB27B0" w14:textId="77777777">
        <w:trPr>
          <w:gridAfter w:val="2"/>
          <w:wAfter w:w="33" w:type="dxa"/>
          <w:trHeight w:val="690"/>
        </w:trPr>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A46C1" w14:textId="77777777" w:rsidR="0069784E" w:rsidRPr="0011023F" w:rsidRDefault="0069784E" w:rsidP="003A65E9">
            <w:pPr>
              <w:numPr>
                <w:ilvl w:val="0"/>
                <w:numId w:val="39"/>
              </w:numPr>
              <w:tabs>
                <w:tab w:val="left" w:pos="0"/>
                <w:tab w:val="left" w:pos="435"/>
                <w:tab w:val="left" w:pos="1302"/>
              </w:tabs>
              <w:ind w:left="0" w:hanging="15"/>
              <w:jc w:val="both"/>
              <w:rPr>
                <w:rFonts w:ascii="GHEA Grapalat" w:hAnsi="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39A955D2" w14:textId="6D6614E1" w:rsidR="0069784E" w:rsidRPr="0011023F" w:rsidRDefault="0069784E" w:rsidP="0069784E">
            <w:pPr>
              <w:rPr>
                <w:rFonts w:ascii="GHEA Grapalat" w:hAnsi="GHEA Grapalat"/>
                <w:sz w:val="20"/>
                <w:szCs w:val="20"/>
              </w:rPr>
            </w:pPr>
            <w:r w:rsidRPr="0011023F">
              <w:rPr>
                <w:rFonts w:ascii="GHEA Grapalat" w:hAnsi="GHEA Grapalat"/>
                <w:sz w:val="20"/>
                <w:szCs w:val="20"/>
              </w:rPr>
              <w:t>Ընտանիքի կոմունալ ծառայությունների մատուցման բաժանորդի քարտ</w:t>
            </w:r>
            <w:r w:rsidR="00204CAA" w:rsidRPr="0011023F">
              <w:rPr>
                <w:rFonts w:ascii="GHEA Grapalat" w:hAnsi="GHEA Grapalat"/>
                <w:sz w:val="20"/>
                <w:szCs w:val="20"/>
              </w:rPr>
              <w:t>եր</w:t>
            </w:r>
            <w:r w:rsidRPr="0011023F">
              <w:rPr>
                <w:rFonts w:ascii="GHEA Grapalat" w:hAnsi="GHEA Grapalat"/>
                <w:sz w:val="20"/>
                <w:szCs w:val="20"/>
              </w:rPr>
              <w:t>ի համար</w:t>
            </w:r>
            <w:r w:rsidR="00204CAA" w:rsidRPr="0011023F">
              <w:rPr>
                <w:rFonts w:ascii="GHEA Grapalat" w:hAnsi="GHEA Grapalat"/>
                <w:sz w:val="20"/>
                <w:szCs w:val="20"/>
              </w:rPr>
              <w:t>ներ</w:t>
            </w:r>
            <w:r w:rsidRPr="0011023F">
              <w:rPr>
                <w:rFonts w:ascii="GHEA Grapalat" w:hAnsi="GHEA Grapalat"/>
                <w:sz w:val="20"/>
                <w:szCs w:val="20"/>
              </w:rPr>
              <w:t xml:space="preserve">ը </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304E2EDC" w14:textId="60E070E5" w:rsidR="0069784E" w:rsidRPr="0011023F" w:rsidRDefault="0093295D">
            <w:pPr>
              <w:rPr>
                <w:rFonts w:ascii="GHEA Grapalat" w:hAnsi="GHEA Grapalat"/>
                <w:sz w:val="20"/>
                <w:szCs w:val="20"/>
              </w:rPr>
            </w:pPr>
            <w:r w:rsidRPr="0011023F">
              <w:rPr>
                <w:rFonts w:ascii="GHEA Grapalat" w:hAnsi="GHEA Grapalat"/>
                <w:sz w:val="20"/>
                <w:szCs w:val="20"/>
              </w:rPr>
              <w:t>«Հայաստանի էլեկտրական ցանցեր», «Գազպրոմ Արմենիա», «Վեոլիա Ջուր» ՓԲԸ-ներ</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42687208" w14:textId="63E54F56" w:rsidR="0069784E" w:rsidRPr="0011023F" w:rsidRDefault="00703C30">
            <w:pPr>
              <w:spacing w:before="240" w:after="240" w:line="276" w:lineRule="auto"/>
              <w:rPr>
                <w:rFonts w:ascii="GHEA Grapalat" w:hAnsi="GHEA Grapalat"/>
                <w:sz w:val="20"/>
                <w:szCs w:val="20"/>
              </w:rPr>
            </w:pPr>
            <w:r w:rsidRPr="0011023F">
              <w:rPr>
                <w:rFonts w:ascii="GHEA Grapalat" w:eastAsia="GHEA Grapalat" w:hAnsi="GHEA Grapalat" w:cs="GHEA Grapalat"/>
                <w:sz w:val="20"/>
                <w:szCs w:val="20"/>
              </w:rPr>
              <w:t>Դիմողի կողմից ներկայացված տվյալ</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3BEB7B04" w14:textId="77777777" w:rsidR="0069784E" w:rsidRPr="0011023F" w:rsidRDefault="0069784E">
            <w:pPr>
              <w:rPr>
                <w:rFonts w:ascii="GHEA Grapalat" w:hAnsi="GHEA Grapalat"/>
                <w:sz w:val="20"/>
                <w:szCs w:val="20"/>
              </w:rPr>
            </w:pPr>
          </w:p>
        </w:tc>
      </w:tr>
      <w:tr w:rsidR="0011023F" w:rsidRPr="0011023F" w14:paraId="4CD371AA" w14:textId="77777777">
        <w:trPr>
          <w:gridAfter w:val="2"/>
          <w:wAfter w:w="33" w:type="dxa"/>
          <w:trHeight w:val="690"/>
        </w:trPr>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247A44" w14:textId="77777777" w:rsidR="009D523C" w:rsidRPr="0011023F" w:rsidRDefault="009D523C" w:rsidP="009D523C">
            <w:pPr>
              <w:numPr>
                <w:ilvl w:val="0"/>
                <w:numId w:val="39"/>
              </w:numPr>
              <w:tabs>
                <w:tab w:val="left" w:pos="0"/>
                <w:tab w:val="left" w:pos="435"/>
                <w:tab w:val="left" w:pos="1302"/>
              </w:tabs>
              <w:ind w:left="0" w:hanging="15"/>
              <w:jc w:val="both"/>
              <w:rPr>
                <w:rFonts w:ascii="GHEA Grapalat" w:hAnsi="GHEA Grapalat"/>
                <w:sz w:val="20"/>
                <w:szCs w:val="20"/>
              </w:rPr>
            </w:pPr>
          </w:p>
        </w:tc>
        <w:tc>
          <w:tcPr>
            <w:tcW w:w="2924" w:type="dxa"/>
            <w:tcBorders>
              <w:top w:val="single" w:sz="4" w:space="0" w:color="000000"/>
              <w:left w:val="nil"/>
              <w:bottom w:val="single" w:sz="4" w:space="0" w:color="000000"/>
              <w:right w:val="single" w:sz="4" w:space="0" w:color="000000"/>
            </w:tcBorders>
            <w:shd w:val="clear" w:color="auto" w:fill="auto"/>
            <w:vAlign w:val="center"/>
          </w:tcPr>
          <w:p w14:paraId="41738095" w14:textId="4418F8FB" w:rsidR="009D523C" w:rsidRPr="0011023F" w:rsidRDefault="009D523C" w:rsidP="009D523C">
            <w:pPr>
              <w:rPr>
                <w:rFonts w:ascii="GHEA Grapalat" w:hAnsi="GHEA Grapalat"/>
                <w:sz w:val="20"/>
                <w:szCs w:val="20"/>
              </w:rPr>
            </w:pPr>
            <w:r w:rsidRPr="0011023F">
              <w:rPr>
                <w:rFonts w:ascii="GHEA Grapalat" w:hAnsi="GHEA Grapalat"/>
                <w:sz w:val="20"/>
                <w:szCs w:val="20"/>
              </w:rPr>
              <w:t>Սոցբնակֆոնդի հերթացուցակում համարը</w:t>
            </w:r>
          </w:p>
        </w:tc>
        <w:tc>
          <w:tcPr>
            <w:tcW w:w="1810" w:type="dxa"/>
            <w:tcBorders>
              <w:top w:val="single" w:sz="4" w:space="0" w:color="000000"/>
              <w:left w:val="nil"/>
              <w:bottom w:val="single" w:sz="4" w:space="0" w:color="000000"/>
              <w:right w:val="single" w:sz="4" w:space="0" w:color="000000"/>
            </w:tcBorders>
            <w:shd w:val="clear" w:color="auto" w:fill="auto"/>
            <w:vAlign w:val="center"/>
          </w:tcPr>
          <w:p w14:paraId="0718B3F7" w14:textId="70404333" w:rsidR="009D523C" w:rsidRPr="0011023F" w:rsidRDefault="0093295D" w:rsidP="009D523C">
            <w:pPr>
              <w:rPr>
                <w:rFonts w:ascii="GHEA Grapalat" w:hAnsi="GHEA Grapalat"/>
                <w:sz w:val="20"/>
                <w:szCs w:val="20"/>
              </w:rPr>
            </w:pPr>
            <w:r w:rsidRPr="0011023F">
              <w:rPr>
                <w:rFonts w:ascii="GHEA Grapalat" w:hAnsi="GHEA Grapalat"/>
                <w:sz w:val="20"/>
                <w:szCs w:val="20"/>
              </w:rPr>
              <w:t>ՀՀ ԱՍՀՆ</w:t>
            </w:r>
          </w:p>
        </w:tc>
        <w:tc>
          <w:tcPr>
            <w:tcW w:w="2608" w:type="dxa"/>
            <w:tcBorders>
              <w:top w:val="single" w:sz="4" w:space="0" w:color="000000"/>
              <w:left w:val="nil"/>
              <w:bottom w:val="single" w:sz="4" w:space="0" w:color="000000"/>
              <w:right w:val="single" w:sz="4" w:space="0" w:color="000000"/>
            </w:tcBorders>
            <w:shd w:val="clear" w:color="auto" w:fill="auto"/>
            <w:vAlign w:val="center"/>
          </w:tcPr>
          <w:p w14:paraId="59BCCA6B" w14:textId="0D149073" w:rsidR="009D523C" w:rsidRPr="0011023F" w:rsidRDefault="009D523C" w:rsidP="009D523C">
            <w:pPr>
              <w:spacing w:before="240" w:after="240" w:line="276" w:lineRule="auto"/>
              <w:rPr>
                <w:rFonts w:ascii="GHEA Grapalat" w:hAnsi="GHEA Grapalat"/>
                <w:sz w:val="20"/>
                <w:szCs w:val="20"/>
              </w:rPr>
            </w:pPr>
            <w:r w:rsidRPr="0011023F">
              <w:rPr>
                <w:rFonts w:ascii="GHEA Grapalat" w:hAnsi="GHEA Grapalat"/>
                <w:sz w:val="20"/>
                <w:szCs w:val="20"/>
              </w:rPr>
              <w:t>Հաշվառման հիմքը, օրը, ամիսը, տարին, հերթացուցակի համարի փոփոխության հիմքը, օրը, ամիսը, տարին</w:t>
            </w:r>
          </w:p>
        </w:tc>
        <w:tc>
          <w:tcPr>
            <w:tcW w:w="6464" w:type="dxa"/>
            <w:gridSpan w:val="2"/>
            <w:tcBorders>
              <w:top w:val="single" w:sz="4" w:space="0" w:color="000000"/>
              <w:left w:val="nil"/>
              <w:bottom w:val="single" w:sz="4" w:space="0" w:color="000000"/>
              <w:right w:val="single" w:sz="4" w:space="0" w:color="000000"/>
            </w:tcBorders>
            <w:shd w:val="clear" w:color="auto" w:fill="auto"/>
            <w:vAlign w:val="center"/>
          </w:tcPr>
          <w:p w14:paraId="3AAE53D9" w14:textId="68F64864" w:rsidR="009D523C" w:rsidRPr="0011023F" w:rsidRDefault="009D523C" w:rsidP="009D523C">
            <w:pPr>
              <w:rPr>
                <w:rFonts w:ascii="GHEA Grapalat" w:hAnsi="GHEA Grapalat"/>
                <w:sz w:val="20"/>
                <w:szCs w:val="20"/>
              </w:rPr>
            </w:pPr>
            <w:r w:rsidRPr="0011023F">
              <w:rPr>
                <w:rFonts w:ascii="GHEA Grapalat" w:hAnsi="GHEA Grapalat"/>
                <w:sz w:val="20"/>
                <w:szCs w:val="20"/>
              </w:rPr>
              <w:t>ինքնաշխատ</w:t>
            </w:r>
          </w:p>
        </w:tc>
      </w:tr>
    </w:tbl>
    <w:p w14:paraId="1FDFDD8A" w14:textId="77777777" w:rsidR="005E0707" w:rsidRPr="0011023F" w:rsidRDefault="005E0707">
      <w:pPr>
        <w:rPr>
          <w:sz w:val="20"/>
          <w:szCs w:val="20"/>
        </w:rPr>
      </w:pPr>
    </w:p>
    <w:p w14:paraId="6A42B732" w14:textId="77777777" w:rsidR="005E0707" w:rsidRPr="0011023F" w:rsidRDefault="005E0707">
      <w:pPr>
        <w:rPr>
          <w:sz w:val="20"/>
          <w:szCs w:val="20"/>
        </w:rPr>
      </w:pPr>
    </w:p>
    <w:p w14:paraId="647BFC30" w14:textId="77777777" w:rsidR="00115838" w:rsidRPr="0011023F" w:rsidRDefault="00115838">
      <w:pPr>
        <w:shd w:val="clear" w:color="auto" w:fill="FFFFFF"/>
        <w:spacing w:after="0" w:line="240" w:lineRule="auto"/>
        <w:ind w:firstLine="375"/>
        <w:jc w:val="right"/>
        <w:rPr>
          <w:b/>
          <w:u w:val="single"/>
        </w:rPr>
      </w:pPr>
    </w:p>
    <w:p w14:paraId="5D062A1B" w14:textId="77777777" w:rsidR="00115838" w:rsidRPr="0011023F" w:rsidRDefault="00115838">
      <w:pPr>
        <w:shd w:val="clear" w:color="auto" w:fill="FFFFFF"/>
        <w:spacing w:after="0" w:line="240" w:lineRule="auto"/>
        <w:ind w:firstLine="375"/>
        <w:jc w:val="right"/>
        <w:rPr>
          <w:b/>
          <w:u w:val="single"/>
        </w:rPr>
      </w:pPr>
    </w:p>
    <w:p w14:paraId="0493751A" w14:textId="77777777" w:rsidR="00115838" w:rsidRPr="0011023F" w:rsidRDefault="00115838">
      <w:pPr>
        <w:shd w:val="clear" w:color="auto" w:fill="FFFFFF"/>
        <w:spacing w:after="0" w:line="240" w:lineRule="auto"/>
        <w:ind w:firstLine="375"/>
        <w:jc w:val="right"/>
        <w:rPr>
          <w:b/>
          <w:u w:val="single"/>
        </w:rPr>
      </w:pPr>
    </w:p>
    <w:p w14:paraId="5BF08730" w14:textId="77777777" w:rsidR="00A630C2" w:rsidRDefault="00A630C2">
      <w:pPr>
        <w:shd w:val="clear" w:color="auto" w:fill="FFFFFF"/>
        <w:spacing w:after="0" w:line="240" w:lineRule="auto"/>
        <w:ind w:firstLine="375"/>
        <w:jc w:val="right"/>
        <w:rPr>
          <w:b/>
          <w:u w:val="single"/>
        </w:rPr>
        <w:sectPr w:rsidR="00A630C2" w:rsidSect="00777AA9">
          <w:pgSz w:w="16838" w:h="11906" w:orient="landscape"/>
          <w:pgMar w:top="562" w:right="994" w:bottom="619" w:left="1440" w:header="720" w:footer="720" w:gutter="0"/>
          <w:pgNumType w:start="1"/>
          <w:cols w:space="720"/>
        </w:sectPr>
      </w:pPr>
    </w:p>
    <w:p w14:paraId="1C7ADE9F" w14:textId="0B344953" w:rsidR="005E0707" w:rsidRPr="0011023F" w:rsidRDefault="00B45049">
      <w:pPr>
        <w:shd w:val="clear" w:color="auto" w:fill="FFFFFF"/>
        <w:spacing w:after="0" w:line="240" w:lineRule="auto"/>
        <w:ind w:firstLine="375"/>
        <w:jc w:val="right"/>
      </w:pPr>
      <w:r w:rsidRPr="0011023F">
        <w:rPr>
          <w:b/>
          <w:u w:val="single"/>
        </w:rPr>
        <w:lastRenderedPageBreak/>
        <w:t>Ձև N4</w:t>
      </w:r>
    </w:p>
    <w:p w14:paraId="30BB2AFE" w14:textId="77777777" w:rsidR="005E0707" w:rsidRPr="0011023F" w:rsidRDefault="00B45049">
      <w:pPr>
        <w:shd w:val="clear" w:color="auto" w:fill="FFFFFF"/>
        <w:spacing w:after="0" w:line="240" w:lineRule="auto"/>
        <w:ind w:firstLine="375"/>
        <w:jc w:val="right"/>
      </w:pPr>
      <w:r w:rsidRPr="0011023F">
        <w:rPr>
          <w:rFonts w:ascii="Calibri" w:eastAsia="Calibri" w:hAnsi="Calibri" w:cs="Calibri"/>
        </w:rPr>
        <w:t> </w:t>
      </w:r>
    </w:p>
    <w:p w14:paraId="176D12B7" w14:textId="77777777" w:rsidR="005E0707" w:rsidRPr="0011023F" w:rsidRDefault="00B45049">
      <w:pPr>
        <w:shd w:val="clear" w:color="auto" w:fill="FFFFFF"/>
        <w:spacing w:after="0" w:line="240" w:lineRule="auto"/>
        <w:ind w:firstLine="375"/>
        <w:jc w:val="right"/>
        <w:rPr>
          <w:sz w:val="20"/>
          <w:szCs w:val="20"/>
        </w:rPr>
      </w:pPr>
      <w:r w:rsidRPr="0011023F">
        <w:rPr>
          <w:sz w:val="20"/>
          <w:szCs w:val="20"/>
        </w:rPr>
        <w:t>Լրացնել ընթեռնելի ձեռագրով</w:t>
      </w:r>
    </w:p>
    <w:p w14:paraId="4E73B20C" w14:textId="77777777" w:rsidR="005E0707" w:rsidRPr="0011023F" w:rsidRDefault="00B45049">
      <w:pPr>
        <w:shd w:val="clear" w:color="auto" w:fill="FFFFFF"/>
        <w:spacing w:after="0" w:line="240" w:lineRule="auto"/>
        <w:ind w:firstLine="375"/>
        <w:jc w:val="right"/>
        <w:rPr>
          <w:sz w:val="20"/>
          <w:szCs w:val="20"/>
        </w:rPr>
      </w:pPr>
      <w:r w:rsidRPr="0011023F">
        <w:rPr>
          <w:rFonts w:ascii="Calibri" w:eastAsia="Calibri" w:hAnsi="Calibri" w:cs="Calibri"/>
          <w:sz w:val="20"/>
          <w:szCs w:val="20"/>
        </w:rPr>
        <w:t> </w:t>
      </w:r>
    </w:p>
    <w:p w14:paraId="47825FB5" w14:textId="77777777" w:rsidR="005E0707" w:rsidRPr="0011023F" w:rsidRDefault="00B45049">
      <w:pPr>
        <w:shd w:val="clear" w:color="auto" w:fill="FFFFFF"/>
        <w:spacing w:after="0" w:line="240" w:lineRule="auto"/>
        <w:ind w:firstLine="375"/>
        <w:jc w:val="center"/>
        <w:rPr>
          <w:sz w:val="20"/>
          <w:szCs w:val="20"/>
        </w:rPr>
      </w:pPr>
      <w:r w:rsidRPr="0011023F">
        <w:rPr>
          <w:b/>
          <w:sz w:val="20"/>
          <w:szCs w:val="20"/>
        </w:rPr>
        <w:t>Տ</w:t>
      </w:r>
      <w:r w:rsidRPr="0011023F">
        <w:rPr>
          <w:rFonts w:ascii="Calibri" w:eastAsia="Calibri" w:hAnsi="Calibri" w:cs="Calibri"/>
          <w:b/>
          <w:sz w:val="20"/>
          <w:szCs w:val="20"/>
        </w:rPr>
        <w:t> </w:t>
      </w:r>
      <w:r w:rsidRPr="0011023F">
        <w:rPr>
          <w:b/>
          <w:sz w:val="20"/>
          <w:szCs w:val="20"/>
        </w:rPr>
        <w:t>Ե</w:t>
      </w:r>
      <w:r w:rsidRPr="0011023F">
        <w:rPr>
          <w:rFonts w:ascii="Calibri" w:eastAsia="Calibri" w:hAnsi="Calibri" w:cs="Calibri"/>
          <w:b/>
          <w:sz w:val="20"/>
          <w:szCs w:val="20"/>
        </w:rPr>
        <w:t> </w:t>
      </w:r>
      <w:r w:rsidRPr="0011023F">
        <w:rPr>
          <w:b/>
          <w:sz w:val="20"/>
          <w:szCs w:val="20"/>
        </w:rPr>
        <w:t>Ղ</w:t>
      </w:r>
      <w:r w:rsidRPr="0011023F">
        <w:rPr>
          <w:rFonts w:ascii="Calibri" w:eastAsia="Calibri" w:hAnsi="Calibri" w:cs="Calibri"/>
          <w:b/>
          <w:sz w:val="20"/>
          <w:szCs w:val="20"/>
        </w:rPr>
        <w:t> </w:t>
      </w:r>
      <w:r w:rsidRPr="0011023F">
        <w:rPr>
          <w:b/>
          <w:sz w:val="20"/>
          <w:szCs w:val="20"/>
        </w:rPr>
        <w:t>Ե</w:t>
      </w:r>
      <w:r w:rsidRPr="0011023F">
        <w:rPr>
          <w:rFonts w:ascii="Calibri" w:eastAsia="Calibri" w:hAnsi="Calibri" w:cs="Calibri"/>
          <w:b/>
          <w:sz w:val="20"/>
          <w:szCs w:val="20"/>
        </w:rPr>
        <w:t> </w:t>
      </w:r>
      <w:r w:rsidRPr="0011023F">
        <w:rPr>
          <w:b/>
          <w:sz w:val="20"/>
          <w:szCs w:val="20"/>
        </w:rPr>
        <w:t>Կ</w:t>
      </w:r>
      <w:r w:rsidRPr="0011023F">
        <w:rPr>
          <w:rFonts w:ascii="Calibri" w:eastAsia="Calibri" w:hAnsi="Calibri" w:cs="Calibri"/>
          <w:b/>
          <w:sz w:val="20"/>
          <w:szCs w:val="20"/>
        </w:rPr>
        <w:t> </w:t>
      </w:r>
      <w:r w:rsidRPr="0011023F">
        <w:rPr>
          <w:b/>
          <w:sz w:val="20"/>
          <w:szCs w:val="20"/>
        </w:rPr>
        <w:t>Ա</w:t>
      </w:r>
      <w:r w:rsidRPr="0011023F">
        <w:rPr>
          <w:rFonts w:ascii="Calibri" w:eastAsia="Calibri" w:hAnsi="Calibri" w:cs="Calibri"/>
          <w:b/>
          <w:sz w:val="20"/>
          <w:szCs w:val="20"/>
        </w:rPr>
        <w:t> </w:t>
      </w:r>
      <w:r w:rsidRPr="0011023F">
        <w:rPr>
          <w:b/>
          <w:sz w:val="20"/>
          <w:szCs w:val="20"/>
        </w:rPr>
        <w:t>Ն</w:t>
      </w:r>
      <w:r w:rsidRPr="0011023F">
        <w:rPr>
          <w:rFonts w:ascii="Calibri" w:eastAsia="Calibri" w:hAnsi="Calibri" w:cs="Calibri"/>
          <w:b/>
          <w:sz w:val="20"/>
          <w:szCs w:val="20"/>
        </w:rPr>
        <w:t> </w:t>
      </w:r>
      <w:r w:rsidRPr="0011023F">
        <w:rPr>
          <w:b/>
          <w:sz w:val="20"/>
          <w:szCs w:val="20"/>
        </w:rPr>
        <w:t>Ք</w:t>
      </w:r>
    </w:p>
    <w:p w14:paraId="6F9E8B6D" w14:textId="77777777" w:rsidR="005E0707" w:rsidRPr="0011023F" w:rsidRDefault="00B45049">
      <w:pPr>
        <w:shd w:val="clear" w:color="auto" w:fill="FFFFFF"/>
        <w:spacing w:after="0" w:line="240" w:lineRule="auto"/>
        <w:ind w:firstLine="375"/>
        <w:jc w:val="center"/>
        <w:rPr>
          <w:b/>
          <w:smallCaps/>
          <w:sz w:val="20"/>
          <w:szCs w:val="20"/>
        </w:rPr>
      </w:pPr>
      <w:r w:rsidRPr="0011023F">
        <w:rPr>
          <w:b/>
          <w:smallCaps/>
          <w:sz w:val="20"/>
          <w:szCs w:val="20"/>
        </w:rPr>
        <w:t>ԸՆՏԱՆԻՔԻՆ ՊԱՏԿԱՆՈՂ ԱՆԱՍՆԱՏԵՍԱԿԻ ԵՎ ԴՐԱ ՔԱՆԱԿԻ ՄԱՍԻՆ</w:t>
      </w:r>
    </w:p>
    <w:p w14:paraId="3057CB49" w14:textId="77777777" w:rsidR="005E0707" w:rsidRPr="0011023F" w:rsidRDefault="00B45049">
      <w:pPr>
        <w:shd w:val="clear" w:color="auto" w:fill="FFFFFF"/>
        <w:spacing w:after="0" w:line="240" w:lineRule="auto"/>
        <w:ind w:firstLine="375"/>
        <w:rPr>
          <w:i/>
          <w:sz w:val="20"/>
          <w:szCs w:val="20"/>
        </w:rPr>
      </w:pPr>
      <w:r w:rsidRPr="0011023F">
        <w:rPr>
          <w:b/>
          <w:i/>
          <w:sz w:val="20"/>
          <w:szCs w:val="20"/>
        </w:rPr>
        <w:t>Լրացվում է դիմողի կողմից:</w:t>
      </w:r>
    </w:p>
    <w:p w14:paraId="331E7E92" w14:textId="77777777" w:rsidR="005E0707" w:rsidRPr="0011023F" w:rsidRDefault="00B45049">
      <w:pPr>
        <w:shd w:val="clear" w:color="auto" w:fill="FFFFFF"/>
        <w:spacing w:after="0" w:line="240" w:lineRule="auto"/>
        <w:ind w:firstLine="375"/>
        <w:rPr>
          <w:sz w:val="20"/>
          <w:szCs w:val="20"/>
        </w:rPr>
      </w:pPr>
      <w:r w:rsidRPr="0011023F">
        <w:rPr>
          <w:rFonts w:ascii="Calibri" w:eastAsia="Calibri" w:hAnsi="Calibri" w:cs="Calibri"/>
          <w:sz w:val="20"/>
          <w:szCs w:val="20"/>
        </w:rPr>
        <w:t> </w:t>
      </w:r>
    </w:p>
    <w:tbl>
      <w:tblPr>
        <w:tblStyle w:val="23"/>
        <w:tblW w:w="9750" w:type="dxa"/>
        <w:jc w:val="center"/>
        <w:tblInd w:w="0" w:type="dxa"/>
        <w:tblLayout w:type="fixed"/>
        <w:tblLook w:val="0400" w:firstRow="0" w:lastRow="0" w:firstColumn="0" w:lastColumn="0" w:noHBand="0" w:noVBand="1"/>
      </w:tblPr>
      <w:tblGrid>
        <w:gridCol w:w="2443"/>
        <w:gridCol w:w="4906"/>
        <w:gridCol w:w="2401"/>
      </w:tblGrid>
      <w:tr w:rsidR="005E0707" w:rsidRPr="0011023F" w14:paraId="648D51AB" w14:textId="77777777">
        <w:trPr>
          <w:jc w:val="center"/>
        </w:trPr>
        <w:tc>
          <w:tcPr>
            <w:tcW w:w="2443" w:type="dxa"/>
            <w:shd w:val="clear" w:color="auto" w:fill="FFFFFF"/>
            <w:vAlign w:val="center"/>
          </w:tcPr>
          <w:p w14:paraId="33EA72B8" w14:textId="77777777" w:rsidR="005E0707" w:rsidRPr="0011023F" w:rsidRDefault="00B45049">
            <w:pPr>
              <w:jc w:val="right"/>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Բնակության վայրը </w:t>
            </w:r>
            <w:r w:rsidRPr="0011023F">
              <w:rPr>
                <w:sz w:val="20"/>
                <w:szCs w:val="20"/>
              </w:rPr>
              <w:t> </w:t>
            </w:r>
          </w:p>
        </w:tc>
        <w:tc>
          <w:tcPr>
            <w:tcW w:w="4906" w:type="dxa"/>
            <w:shd w:val="clear" w:color="auto" w:fill="FFFFFF"/>
            <w:vAlign w:val="center"/>
          </w:tcPr>
          <w:p w14:paraId="443FC1D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_____________________________________</w:t>
            </w:r>
          </w:p>
        </w:tc>
        <w:tc>
          <w:tcPr>
            <w:tcW w:w="2401" w:type="dxa"/>
            <w:shd w:val="clear" w:color="auto" w:fill="FFFFFF"/>
            <w:vAlign w:val="center"/>
          </w:tcPr>
          <w:p w14:paraId="5CFCAD3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__________________</w:t>
            </w:r>
          </w:p>
        </w:tc>
      </w:tr>
      <w:tr w:rsidR="005E0707" w:rsidRPr="0011023F" w14:paraId="08DF8466" w14:textId="77777777">
        <w:trPr>
          <w:jc w:val="center"/>
        </w:trPr>
        <w:tc>
          <w:tcPr>
            <w:tcW w:w="2443" w:type="dxa"/>
            <w:shd w:val="clear" w:color="auto" w:fill="FFFFFF"/>
            <w:vAlign w:val="center"/>
          </w:tcPr>
          <w:p w14:paraId="1C830CA7"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4906" w:type="dxa"/>
            <w:shd w:val="clear" w:color="auto" w:fill="FFFFFF"/>
            <w:vAlign w:val="center"/>
          </w:tcPr>
          <w:p w14:paraId="6A891BFC" w14:textId="77777777" w:rsidR="005E0707" w:rsidRPr="0011023F" w:rsidRDefault="00B45049">
            <w:pPr>
              <w:rPr>
                <w:rFonts w:ascii="GHEA Grapalat" w:eastAsia="GHEA Grapalat" w:hAnsi="GHEA Grapalat" w:cs="GHEA Grapalat"/>
                <w:sz w:val="20"/>
                <w:szCs w:val="20"/>
                <w:vertAlign w:val="superscript"/>
              </w:rPr>
            </w:pPr>
            <w:r w:rsidRPr="0011023F">
              <w:rPr>
                <w:sz w:val="20"/>
                <w:szCs w:val="20"/>
                <w:vertAlign w:val="superscript"/>
              </w:rPr>
              <w:t> </w:t>
            </w:r>
            <w:r w:rsidRPr="0011023F">
              <w:rPr>
                <w:rFonts w:ascii="GHEA Grapalat" w:eastAsia="GHEA Grapalat" w:hAnsi="GHEA Grapalat" w:cs="GHEA Grapalat"/>
                <w:sz w:val="20"/>
                <w:szCs w:val="20"/>
                <w:vertAlign w:val="superscript"/>
              </w:rPr>
              <w:t>(մարզը, համայնքը, փողոցը շենքը, տունը, բնակարանը)</w:t>
            </w:r>
          </w:p>
        </w:tc>
        <w:tc>
          <w:tcPr>
            <w:tcW w:w="2401" w:type="dxa"/>
            <w:shd w:val="clear" w:color="auto" w:fill="FFFFFF"/>
            <w:vAlign w:val="center"/>
          </w:tcPr>
          <w:p w14:paraId="29039107" w14:textId="77777777" w:rsidR="005E0707" w:rsidRPr="0011023F" w:rsidRDefault="00B45049">
            <w:pPr>
              <w:rPr>
                <w:rFonts w:ascii="GHEA Grapalat" w:eastAsia="GHEA Grapalat" w:hAnsi="GHEA Grapalat" w:cs="GHEA Grapalat"/>
                <w:sz w:val="20"/>
                <w:szCs w:val="20"/>
                <w:vertAlign w:val="superscript"/>
              </w:rPr>
            </w:pPr>
            <w:r w:rsidRPr="0011023F">
              <w:rPr>
                <w:rFonts w:ascii="GHEA Grapalat" w:eastAsia="GHEA Grapalat" w:hAnsi="GHEA Grapalat" w:cs="GHEA Grapalat"/>
                <w:sz w:val="20"/>
                <w:szCs w:val="20"/>
                <w:vertAlign w:val="superscript"/>
              </w:rPr>
              <w:t>(ընտանիքի անդամների թիվը)</w:t>
            </w:r>
          </w:p>
        </w:tc>
      </w:tr>
    </w:tbl>
    <w:p w14:paraId="01E70225" w14:textId="77777777" w:rsidR="005E0707" w:rsidRPr="0011023F" w:rsidRDefault="005E0707">
      <w:pPr>
        <w:widowControl w:val="0"/>
        <w:pBdr>
          <w:top w:val="nil"/>
          <w:left w:val="nil"/>
          <w:bottom w:val="nil"/>
          <w:right w:val="nil"/>
          <w:between w:val="nil"/>
        </w:pBdr>
        <w:spacing w:after="0" w:line="276" w:lineRule="auto"/>
        <w:rPr>
          <w:sz w:val="20"/>
          <w:szCs w:val="20"/>
          <w:vertAlign w:val="superscript"/>
        </w:rPr>
      </w:pPr>
    </w:p>
    <w:tbl>
      <w:tblPr>
        <w:tblStyle w:val="22"/>
        <w:tblW w:w="584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71"/>
        <w:gridCol w:w="3481"/>
        <w:gridCol w:w="1890"/>
      </w:tblGrid>
      <w:tr w:rsidR="005E0707" w:rsidRPr="0011023F" w14:paraId="46BD91BD"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1649E4B0"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NN</w:t>
            </w:r>
            <w:r w:rsidRPr="0011023F">
              <w:rPr>
                <w:rFonts w:ascii="GHEA Grapalat" w:eastAsia="GHEA Grapalat" w:hAnsi="GHEA Grapalat" w:cs="GHEA Grapalat"/>
                <w:sz w:val="20"/>
                <w:szCs w:val="20"/>
              </w:rPr>
              <w:br/>
              <w:t>ը/կ</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2BD703F7"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Ազգանունը, անունը, հայրանունը</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72BFE4E8"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Ծննդյան օրը, ամիսը, տարեթիվը</w:t>
            </w:r>
          </w:p>
        </w:tc>
      </w:tr>
      <w:tr w:rsidR="005E0707" w:rsidRPr="0011023F" w14:paraId="45B848ED"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718CEA6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1.</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460A77F2"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1AA84DAB"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25732D87"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49D2819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2.</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2BC2615D"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5B1DE8A7"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45FD0C8E"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4EA66C3C"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3.</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61930B9E"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613193B9"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592712A3"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17D7701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4.</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3EF3E74A"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2DFCDFEB"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48EBDE09"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4B02D00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5.</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45F29991"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06FA3C67"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09D330A2"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1BB1D5F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6.</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106A1E47"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52185073"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3AF441EF"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05FD7D1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7.</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68B389DB"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4ABC757E"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76D8B112" w14:textId="77777777">
        <w:trPr>
          <w:jc w:val="center"/>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14:paraId="47923B8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8.</w:t>
            </w:r>
          </w:p>
        </w:tc>
        <w:tc>
          <w:tcPr>
            <w:tcW w:w="3481" w:type="dxa"/>
            <w:tcBorders>
              <w:top w:val="single" w:sz="6" w:space="0" w:color="000000"/>
              <w:left w:val="single" w:sz="6" w:space="0" w:color="000000"/>
              <w:bottom w:val="single" w:sz="6" w:space="0" w:color="000000"/>
              <w:right w:val="single" w:sz="6" w:space="0" w:color="000000"/>
            </w:tcBorders>
            <w:shd w:val="clear" w:color="auto" w:fill="FFFFFF"/>
          </w:tcPr>
          <w:p w14:paraId="50026B61"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14:paraId="07DE5111"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bl>
    <w:p w14:paraId="720DECB5" w14:textId="77777777" w:rsidR="005E0707" w:rsidRPr="0011023F" w:rsidRDefault="00B45049">
      <w:pPr>
        <w:shd w:val="clear" w:color="auto" w:fill="FFFFFF"/>
        <w:spacing w:after="0" w:line="240" w:lineRule="auto"/>
        <w:ind w:firstLine="375"/>
        <w:rPr>
          <w:sz w:val="20"/>
          <w:szCs w:val="20"/>
        </w:rPr>
      </w:pPr>
      <w:r w:rsidRPr="0011023F">
        <w:rPr>
          <w:rFonts w:ascii="Calibri" w:eastAsia="Calibri" w:hAnsi="Calibri" w:cs="Calibri"/>
          <w:sz w:val="20"/>
          <w:szCs w:val="20"/>
        </w:rPr>
        <w:t> </w:t>
      </w:r>
    </w:p>
    <w:p w14:paraId="1B3ECE9F" w14:textId="77777777" w:rsidR="005E0707" w:rsidRPr="0011023F" w:rsidRDefault="00B45049">
      <w:pPr>
        <w:shd w:val="clear" w:color="auto" w:fill="FFFFFF"/>
        <w:spacing w:after="0" w:line="240" w:lineRule="auto"/>
        <w:ind w:firstLine="375"/>
        <w:rPr>
          <w:i/>
          <w:sz w:val="20"/>
          <w:szCs w:val="20"/>
        </w:rPr>
      </w:pPr>
      <w:r w:rsidRPr="0011023F">
        <w:rPr>
          <w:rFonts w:ascii="Calibri" w:eastAsia="Calibri" w:hAnsi="Calibri" w:cs="Calibri"/>
          <w:sz w:val="20"/>
          <w:szCs w:val="20"/>
        </w:rPr>
        <w:t> </w:t>
      </w:r>
      <w:r w:rsidRPr="0011023F">
        <w:rPr>
          <w:b/>
          <w:i/>
          <w:sz w:val="20"/>
          <w:szCs w:val="20"/>
        </w:rPr>
        <w:t>Լրացվում է համայնքի անասնաբույժի կողմից:</w:t>
      </w:r>
    </w:p>
    <w:p w14:paraId="53896EC5" w14:textId="77777777" w:rsidR="005E0707" w:rsidRPr="0011023F" w:rsidRDefault="00B45049">
      <w:pPr>
        <w:shd w:val="clear" w:color="auto" w:fill="FFFFFF"/>
        <w:spacing w:after="0" w:line="240" w:lineRule="auto"/>
        <w:ind w:firstLine="375"/>
        <w:rPr>
          <w:sz w:val="20"/>
          <w:szCs w:val="20"/>
        </w:rPr>
      </w:pPr>
      <w:r w:rsidRPr="0011023F">
        <w:rPr>
          <w:rFonts w:ascii="Calibri" w:eastAsia="Calibri" w:hAnsi="Calibri" w:cs="Calibri"/>
          <w:sz w:val="20"/>
          <w:szCs w:val="20"/>
        </w:rPr>
        <w:t> </w:t>
      </w:r>
    </w:p>
    <w:tbl>
      <w:tblPr>
        <w:tblStyle w:val="21"/>
        <w:tblW w:w="975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2"/>
        <w:gridCol w:w="5300"/>
        <w:gridCol w:w="4008"/>
      </w:tblGrid>
      <w:tr w:rsidR="005E0707" w:rsidRPr="0011023F" w14:paraId="2521D4D8"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5A6B6092"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NN</w:t>
            </w:r>
            <w:r w:rsidRPr="0011023F">
              <w:rPr>
                <w:rFonts w:ascii="GHEA Grapalat" w:eastAsia="GHEA Grapalat" w:hAnsi="GHEA Grapalat" w:cs="GHEA Grapalat"/>
                <w:sz w:val="20"/>
                <w:szCs w:val="20"/>
              </w:rPr>
              <w:br/>
              <w:t>ը/կ</w:t>
            </w:r>
          </w:p>
        </w:tc>
        <w:tc>
          <w:tcPr>
            <w:tcW w:w="5300" w:type="dxa"/>
            <w:tcBorders>
              <w:top w:val="single" w:sz="6" w:space="0" w:color="000000"/>
              <w:left w:val="single" w:sz="6" w:space="0" w:color="000000"/>
              <w:bottom w:val="single" w:sz="6" w:space="0" w:color="000000"/>
              <w:right w:val="single" w:sz="6" w:space="0" w:color="000000"/>
            </w:tcBorders>
            <w:shd w:val="clear" w:color="auto" w:fill="FFFFFF"/>
          </w:tcPr>
          <w:p w14:paraId="6464952E" w14:textId="77777777" w:rsidR="005E0707" w:rsidRPr="0011023F" w:rsidRDefault="00B45049">
            <w:pPr>
              <w:jc w:val="center"/>
              <w:rPr>
                <w:rFonts w:ascii="GHEA Grapalat" w:eastAsia="GHEA Grapalat" w:hAnsi="GHEA Grapalat" w:cs="GHEA Grapalat"/>
                <w:sz w:val="20"/>
                <w:szCs w:val="20"/>
              </w:rPr>
            </w:pPr>
            <w:r w:rsidRPr="0011023F">
              <w:rPr>
                <w:rFonts w:ascii="GHEA Grapalat" w:eastAsia="GHEA Grapalat" w:hAnsi="GHEA Grapalat" w:cs="GHEA Grapalat"/>
                <w:sz w:val="20"/>
                <w:szCs w:val="20"/>
              </w:rPr>
              <w:t>Ընտանիքի տնօրինած անասնատեսակը</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01BC053E" w14:textId="77777777" w:rsidR="005E0707" w:rsidRPr="0011023F" w:rsidRDefault="00B45049">
            <w:pPr>
              <w:jc w:val="center"/>
              <w:rPr>
                <w:rFonts w:ascii="GHEA Grapalat" w:eastAsia="GHEA Grapalat" w:hAnsi="GHEA Grapalat" w:cs="GHEA Grapalat"/>
                <w:sz w:val="20"/>
                <w:szCs w:val="20"/>
              </w:rPr>
            </w:pPr>
            <w:r w:rsidRPr="0011023F">
              <w:rPr>
                <w:sz w:val="20"/>
                <w:szCs w:val="20"/>
              </w:rPr>
              <w:t> </w:t>
            </w:r>
            <w:r w:rsidRPr="0011023F">
              <w:rPr>
                <w:rFonts w:ascii="GHEA Grapalat" w:eastAsia="GHEA Grapalat" w:hAnsi="GHEA Grapalat" w:cs="GHEA Grapalat"/>
                <w:sz w:val="20"/>
                <w:szCs w:val="20"/>
              </w:rPr>
              <w:t>Քանակը (թվերով և բառերով)</w:t>
            </w:r>
          </w:p>
        </w:tc>
      </w:tr>
      <w:tr w:rsidR="005E0707" w:rsidRPr="0011023F" w14:paraId="2EA9E8FD"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1DEF3A9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1.</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A76E5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Կով</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1B412EB7"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52C73E71"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475C08D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2.</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CB7B7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Այլ սեռահասակային խմբերի տավար</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094C64E4"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4CBA0C28"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40B3570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3.</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1FA46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Գոմշամատակ</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47F2E7F9"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69AAA2BA"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1871261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4.</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CDEAE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Խոզամայր (խոճկորներով)</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41B8CD59"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3030C5E3"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523199C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5.</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E549D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Այլ սեռահասակային խմբերի խոզեր</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1E4DF806"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5633167B"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5A2468C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6.</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D4C04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Ոչխար, այծ</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19E08AA2"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1FF2A809"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00F25E4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7.</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178B5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Հավ</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3B49F96D"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59BDFFD9"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3B25282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8.</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82339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Բադ, սագ</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6D00FB85"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100A155D"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690CFC4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9.</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36FE78"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Ջայլամ</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02CD10CC"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7F909E5A"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6DE24D8D"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10.</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C616F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Հնդկահավ</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536C5F4B"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r w:rsidR="005E0707" w:rsidRPr="0011023F" w14:paraId="39375295"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6A17E84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11.</w:t>
            </w:r>
          </w:p>
        </w:tc>
        <w:tc>
          <w:tcPr>
            <w:tcW w:w="5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3759F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Մեղվաընտանիք</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10842976" w14:textId="77777777" w:rsidR="005E0707" w:rsidRPr="0011023F" w:rsidRDefault="005E0707">
            <w:pPr>
              <w:rPr>
                <w:rFonts w:ascii="GHEA Grapalat" w:eastAsia="GHEA Grapalat" w:hAnsi="GHEA Grapalat" w:cs="GHEA Grapalat"/>
                <w:sz w:val="20"/>
                <w:szCs w:val="20"/>
              </w:rPr>
            </w:pPr>
          </w:p>
        </w:tc>
      </w:tr>
      <w:tr w:rsidR="005E0707" w:rsidRPr="0011023F" w14:paraId="4D6826E4" w14:textId="77777777">
        <w:trPr>
          <w:jc w:val="center"/>
        </w:trPr>
        <w:tc>
          <w:tcPr>
            <w:tcW w:w="442" w:type="dxa"/>
            <w:tcBorders>
              <w:top w:val="single" w:sz="6" w:space="0" w:color="000000"/>
              <w:left w:val="single" w:sz="6" w:space="0" w:color="000000"/>
              <w:bottom w:val="single" w:sz="6" w:space="0" w:color="000000"/>
              <w:right w:val="single" w:sz="6" w:space="0" w:color="000000"/>
            </w:tcBorders>
            <w:shd w:val="clear" w:color="auto" w:fill="FFFFFF"/>
          </w:tcPr>
          <w:p w14:paraId="1A67F93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12.</w:t>
            </w:r>
          </w:p>
        </w:tc>
        <w:tc>
          <w:tcPr>
            <w:tcW w:w="5300" w:type="dxa"/>
            <w:tcBorders>
              <w:top w:val="single" w:sz="6" w:space="0" w:color="000000"/>
              <w:left w:val="single" w:sz="6" w:space="0" w:color="000000"/>
              <w:bottom w:val="single" w:sz="6" w:space="0" w:color="000000"/>
              <w:right w:val="single" w:sz="6" w:space="0" w:color="000000"/>
            </w:tcBorders>
            <w:shd w:val="clear" w:color="auto" w:fill="FFFFFF"/>
          </w:tcPr>
          <w:p w14:paraId="21D1949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Ճագար</w:t>
            </w:r>
          </w:p>
        </w:tc>
        <w:tc>
          <w:tcPr>
            <w:tcW w:w="4008" w:type="dxa"/>
            <w:tcBorders>
              <w:top w:val="single" w:sz="6" w:space="0" w:color="000000"/>
              <w:left w:val="single" w:sz="6" w:space="0" w:color="000000"/>
              <w:bottom w:val="single" w:sz="6" w:space="0" w:color="000000"/>
              <w:right w:val="single" w:sz="6" w:space="0" w:color="000000"/>
            </w:tcBorders>
            <w:shd w:val="clear" w:color="auto" w:fill="FFFFFF"/>
          </w:tcPr>
          <w:p w14:paraId="003D5EBD" w14:textId="77777777" w:rsidR="005E0707" w:rsidRPr="0011023F" w:rsidRDefault="00B45049">
            <w:pPr>
              <w:rPr>
                <w:rFonts w:ascii="GHEA Grapalat" w:eastAsia="GHEA Grapalat" w:hAnsi="GHEA Grapalat" w:cs="GHEA Grapalat"/>
                <w:sz w:val="20"/>
                <w:szCs w:val="20"/>
              </w:rPr>
            </w:pPr>
            <w:r w:rsidRPr="0011023F">
              <w:rPr>
                <w:sz w:val="20"/>
                <w:szCs w:val="20"/>
              </w:rPr>
              <w:t> </w:t>
            </w:r>
          </w:p>
        </w:tc>
      </w:tr>
    </w:tbl>
    <w:p w14:paraId="2FA8D571" w14:textId="77777777" w:rsidR="005E0707" w:rsidRPr="0011023F" w:rsidRDefault="00B45049">
      <w:pPr>
        <w:shd w:val="clear" w:color="auto" w:fill="FFFFFF"/>
        <w:spacing w:after="0" w:line="240" w:lineRule="auto"/>
        <w:ind w:firstLine="375"/>
        <w:rPr>
          <w:sz w:val="20"/>
          <w:szCs w:val="20"/>
        </w:rPr>
      </w:pPr>
      <w:r w:rsidRPr="0011023F">
        <w:rPr>
          <w:rFonts w:ascii="Calibri" w:eastAsia="Calibri" w:hAnsi="Calibri" w:cs="Calibri"/>
          <w:sz w:val="20"/>
          <w:szCs w:val="20"/>
        </w:rPr>
        <w:t> </w:t>
      </w:r>
    </w:p>
    <w:p w14:paraId="7B112564" w14:textId="77777777" w:rsidR="005E0707" w:rsidRPr="0011023F" w:rsidRDefault="00B45049">
      <w:pPr>
        <w:shd w:val="clear" w:color="auto" w:fill="FFFFFF"/>
        <w:spacing w:after="0" w:line="240" w:lineRule="auto"/>
        <w:ind w:firstLine="375"/>
        <w:rPr>
          <w:sz w:val="20"/>
          <w:szCs w:val="20"/>
        </w:rPr>
      </w:pPr>
      <w:r w:rsidRPr="0011023F">
        <w:rPr>
          <w:b/>
          <w:sz w:val="20"/>
          <w:szCs w:val="20"/>
        </w:rPr>
        <w:t>________________</w:t>
      </w:r>
      <w:r w:rsidRPr="0011023F">
        <w:rPr>
          <w:rFonts w:ascii="Calibri" w:eastAsia="Calibri" w:hAnsi="Calibri" w:cs="Calibri"/>
          <w:b/>
          <w:sz w:val="20"/>
          <w:szCs w:val="20"/>
        </w:rPr>
        <w:t> </w:t>
      </w:r>
      <w:r w:rsidRPr="0011023F">
        <w:rPr>
          <w:sz w:val="20"/>
          <w:szCs w:val="20"/>
        </w:rPr>
        <w:t>անասնաբույժ` __________________________________________ _____________</w:t>
      </w:r>
    </w:p>
    <w:tbl>
      <w:tblPr>
        <w:tblStyle w:val="20"/>
        <w:tblW w:w="9750" w:type="dxa"/>
        <w:tblInd w:w="0" w:type="dxa"/>
        <w:tblLayout w:type="fixed"/>
        <w:tblLook w:val="0400" w:firstRow="0" w:lastRow="0" w:firstColumn="0" w:lastColumn="0" w:noHBand="0" w:noVBand="1"/>
      </w:tblPr>
      <w:tblGrid>
        <w:gridCol w:w="67"/>
        <w:gridCol w:w="2288"/>
        <w:gridCol w:w="5607"/>
        <w:gridCol w:w="1788"/>
      </w:tblGrid>
      <w:tr w:rsidR="005E0707" w:rsidRPr="0011023F" w14:paraId="52A1DED8" w14:textId="77777777">
        <w:tc>
          <w:tcPr>
            <w:tcW w:w="67" w:type="dxa"/>
            <w:shd w:val="clear" w:color="auto" w:fill="FFFFFF"/>
            <w:vAlign w:val="center"/>
          </w:tcPr>
          <w:p w14:paraId="5BD46942" w14:textId="77777777" w:rsidR="005E0707" w:rsidRPr="0011023F" w:rsidRDefault="00B45049">
            <w:pPr>
              <w:rPr>
                <w:rFonts w:ascii="GHEA Grapalat" w:eastAsia="GHEA Grapalat" w:hAnsi="GHEA Grapalat" w:cs="GHEA Grapalat"/>
                <w:sz w:val="20"/>
                <w:szCs w:val="20"/>
              </w:rPr>
            </w:pPr>
            <w:r w:rsidRPr="0011023F">
              <w:rPr>
                <w:sz w:val="20"/>
                <w:szCs w:val="20"/>
              </w:rPr>
              <w:t> </w:t>
            </w:r>
          </w:p>
        </w:tc>
        <w:tc>
          <w:tcPr>
            <w:tcW w:w="2288" w:type="dxa"/>
            <w:shd w:val="clear" w:color="auto" w:fill="FFFFFF"/>
            <w:vAlign w:val="center"/>
          </w:tcPr>
          <w:p w14:paraId="7ED6F39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(համայնքի անվանումը)</w:t>
            </w:r>
          </w:p>
        </w:tc>
        <w:tc>
          <w:tcPr>
            <w:tcW w:w="5607" w:type="dxa"/>
            <w:shd w:val="clear" w:color="auto" w:fill="FFFFFF"/>
            <w:vAlign w:val="center"/>
          </w:tcPr>
          <w:p w14:paraId="174C20A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(ազգանունը, անունը, հայրանունը, անձնագրի համարը, ում կողմից է տրվել)</w:t>
            </w:r>
          </w:p>
        </w:tc>
        <w:tc>
          <w:tcPr>
            <w:tcW w:w="1788" w:type="dxa"/>
            <w:shd w:val="clear" w:color="auto" w:fill="FFFFFF"/>
            <w:vAlign w:val="center"/>
          </w:tcPr>
          <w:p w14:paraId="5E8C97A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(ստորագրությունը)</w:t>
            </w:r>
          </w:p>
        </w:tc>
      </w:tr>
    </w:tbl>
    <w:p w14:paraId="26EED8C4" w14:textId="77777777" w:rsidR="005E0707" w:rsidRPr="0011023F" w:rsidRDefault="00B45049">
      <w:pPr>
        <w:rPr>
          <w:sz w:val="20"/>
          <w:szCs w:val="20"/>
        </w:rPr>
      </w:pPr>
      <w:r w:rsidRPr="0011023F">
        <w:rPr>
          <w:sz w:val="20"/>
          <w:szCs w:val="20"/>
        </w:rPr>
        <w:t>_______ ______________________________ 20__թ.:</w:t>
      </w:r>
    </w:p>
    <w:p w14:paraId="33FE97F1" w14:textId="77777777" w:rsidR="005E0707" w:rsidRPr="0011023F" w:rsidRDefault="00B45049">
      <w:pPr>
        <w:pBdr>
          <w:top w:val="nil"/>
          <w:left w:val="nil"/>
          <w:bottom w:val="nil"/>
          <w:right w:val="nil"/>
          <w:between w:val="nil"/>
        </w:pBdr>
        <w:shd w:val="clear" w:color="auto" w:fill="FFFFFF"/>
        <w:tabs>
          <w:tab w:val="left" w:pos="90"/>
          <w:tab w:val="left" w:pos="630"/>
          <w:tab w:val="left" w:pos="851"/>
        </w:tabs>
        <w:spacing w:after="0" w:line="360" w:lineRule="auto"/>
        <w:jc w:val="both"/>
      </w:pPr>
      <w:r w:rsidRPr="0011023F">
        <w:br w:type="page"/>
      </w:r>
    </w:p>
    <w:tbl>
      <w:tblPr>
        <w:tblStyle w:val="19"/>
        <w:tblW w:w="9360" w:type="dxa"/>
        <w:tblInd w:w="0" w:type="dxa"/>
        <w:tblLayout w:type="fixed"/>
        <w:tblLook w:val="0400" w:firstRow="0" w:lastRow="0" w:firstColumn="0" w:lastColumn="0" w:noHBand="0" w:noVBand="1"/>
      </w:tblPr>
      <w:tblGrid>
        <w:gridCol w:w="4664"/>
        <w:gridCol w:w="2946"/>
        <w:gridCol w:w="1750"/>
      </w:tblGrid>
      <w:tr w:rsidR="005E0707" w:rsidRPr="0011023F" w14:paraId="4573CF38" w14:textId="77777777">
        <w:trPr>
          <w:trHeight w:val="600"/>
        </w:trPr>
        <w:tc>
          <w:tcPr>
            <w:tcW w:w="9360" w:type="dxa"/>
            <w:gridSpan w:val="3"/>
            <w:tcBorders>
              <w:top w:val="nil"/>
              <w:left w:val="nil"/>
              <w:bottom w:val="single" w:sz="4" w:space="0" w:color="000000"/>
              <w:right w:val="nil"/>
            </w:tcBorders>
            <w:shd w:val="clear" w:color="auto" w:fill="auto"/>
            <w:vAlign w:val="center"/>
          </w:tcPr>
          <w:p w14:paraId="73AB54E3" w14:textId="77777777" w:rsidR="005E0707" w:rsidRPr="0011023F" w:rsidRDefault="00B45049">
            <w:pPr>
              <w:spacing w:line="360" w:lineRule="auto"/>
              <w:jc w:val="right"/>
              <w:rPr>
                <w:rFonts w:ascii="GHEA Grapalat" w:eastAsia="GHEA Grapalat" w:hAnsi="GHEA Grapalat" w:cs="GHEA Grapalat"/>
                <w:b/>
              </w:rPr>
            </w:pPr>
            <w:r w:rsidRPr="0011023F">
              <w:rPr>
                <w:rFonts w:ascii="GHEA Grapalat" w:eastAsia="GHEA Grapalat" w:hAnsi="GHEA Grapalat" w:cs="GHEA Grapalat"/>
                <w:b/>
                <w:u w:val="single"/>
              </w:rPr>
              <w:lastRenderedPageBreak/>
              <w:t>Ձև N5</w:t>
            </w:r>
          </w:p>
          <w:p w14:paraId="0EE47111" w14:textId="77777777" w:rsidR="005E0707" w:rsidRPr="0011023F" w:rsidRDefault="00B45049">
            <w:pPr>
              <w:spacing w:line="360" w:lineRule="auto"/>
              <w:jc w:val="center"/>
              <w:rPr>
                <w:rFonts w:ascii="GHEA Grapalat" w:eastAsia="GHEA Grapalat" w:hAnsi="GHEA Grapalat" w:cs="GHEA Grapalat"/>
                <w:b/>
              </w:rPr>
            </w:pPr>
            <w:r w:rsidRPr="0011023F">
              <w:rPr>
                <w:rFonts w:ascii="GHEA Grapalat" w:eastAsia="GHEA Grapalat" w:hAnsi="GHEA Grapalat" w:cs="GHEA Grapalat"/>
                <w:b/>
              </w:rPr>
              <w:t>ԸՆՏԱՆԻՔԻ ԿԵՑՈՒԹՅԱՆ ՊԱՅՄԱՆՆԵՐԻ ՈՒՍՈՒՄՆԱՍԻՐՈՒԹՅԱՆ ՀԱՐՑԱՇԱՐ ԵՎ ԳՆԱՀԱՏՈՒՄ</w:t>
            </w:r>
          </w:p>
          <w:p w14:paraId="6CD26287" w14:textId="77777777" w:rsidR="005E0707" w:rsidRPr="0011023F" w:rsidRDefault="005E0707">
            <w:pPr>
              <w:jc w:val="center"/>
              <w:rPr>
                <w:rFonts w:ascii="GHEA Grapalat" w:eastAsia="GHEA Grapalat" w:hAnsi="GHEA Grapalat" w:cs="GHEA Grapalat"/>
                <w:b/>
                <w:sz w:val="20"/>
                <w:szCs w:val="20"/>
              </w:rPr>
            </w:pPr>
          </w:p>
          <w:p w14:paraId="5E1ACE93"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1. Ընտանիքի ապահովվածությունը կացարանով և հիմնական կոմունալ հարմարություններով</w:t>
            </w:r>
          </w:p>
        </w:tc>
      </w:tr>
      <w:tr w:rsidR="005E0707" w:rsidRPr="0011023F" w14:paraId="02541066" w14:textId="77777777">
        <w:trPr>
          <w:trHeight w:val="878"/>
        </w:trPr>
        <w:tc>
          <w:tcPr>
            <w:tcW w:w="4664" w:type="dxa"/>
            <w:tcBorders>
              <w:top w:val="nil"/>
              <w:left w:val="single" w:sz="4" w:space="0" w:color="000000"/>
              <w:bottom w:val="single" w:sz="4" w:space="0" w:color="000000"/>
              <w:right w:val="single" w:sz="4" w:space="0" w:color="000000"/>
            </w:tcBorders>
            <w:shd w:val="clear" w:color="auto" w:fill="auto"/>
            <w:vAlign w:val="bottom"/>
          </w:tcPr>
          <w:p w14:paraId="06E16DD1"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Ընտանիքի կացարանի տիպը</w:t>
            </w:r>
          </w:p>
        </w:tc>
        <w:tc>
          <w:tcPr>
            <w:tcW w:w="2946" w:type="dxa"/>
            <w:tcBorders>
              <w:top w:val="nil"/>
              <w:left w:val="nil"/>
              <w:bottom w:val="single" w:sz="4" w:space="0" w:color="000000"/>
              <w:right w:val="single" w:sz="4" w:space="0" w:color="000000"/>
            </w:tcBorders>
            <w:shd w:val="clear" w:color="auto" w:fill="E7E6E6"/>
            <w:vAlign w:val="center"/>
          </w:tcPr>
          <w:p w14:paraId="113E8F92"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nil"/>
              <w:left w:val="nil"/>
              <w:bottom w:val="single" w:sz="4" w:space="0" w:color="000000"/>
              <w:right w:val="single" w:sz="4" w:space="0" w:color="000000"/>
            </w:tcBorders>
            <w:shd w:val="clear" w:color="auto" w:fill="auto"/>
            <w:vAlign w:val="bottom"/>
          </w:tcPr>
          <w:p w14:paraId="281680B3"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6C8D0A17" w14:textId="77777777">
        <w:trPr>
          <w:trHeight w:val="1140"/>
        </w:trPr>
        <w:tc>
          <w:tcPr>
            <w:tcW w:w="4664" w:type="dxa"/>
            <w:tcBorders>
              <w:top w:val="nil"/>
              <w:left w:val="single" w:sz="4" w:space="0" w:color="000000"/>
              <w:bottom w:val="single" w:sz="4" w:space="0" w:color="000000"/>
              <w:right w:val="single" w:sz="4" w:space="0" w:color="000000"/>
            </w:tcBorders>
            <w:shd w:val="clear" w:color="auto" w:fill="auto"/>
            <w:vAlign w:val="center"/>
          </w:tcPr>
          <w:p w14:paraId="6E05C376"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Առանձնատուն</w:t>
            </w:r>
          </w:p>
        </w:tc>
        <w:tc>
          <w:tcPr>
            <w:tcW w:w="2946" w:type="dxa"/>
            <w:tcBorders>
              <w:top w:val="nil"/>
              <w:left w:val="nil"/>
              <w:bottom w:val="single" w:sz="4" w:space="0" w:color="000000"/>
              <w:right w:val="single" w:sz="4" w:space="0" w:color="000000"/>
            </w:tcBorders>
            <w:shd w:val="clear" w:color="auto" w:fill="E7E6E6"/>
            <w:vAlign w:val="center"/>
          </w:tcPr>
          <w:p w14:paraId="6E287EBA"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229295E4" w14:textId="77777777" w:rsidR="005E0707" w:rsidRPr="0011023F" w:rsidRDefault="00B45049">
            <w:pPr>
              <w:spacing w:line="480" w:lineRule="auto"/>
              <w:jc w:val="center"/>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71F1F82A" w14:textId="77777777">
        <w:trPr>
          <w:trHeight w:val="638"/>
        </w:trPr>
        <w:tc>
          <w:tcPr>
            <w:tcW w:w="4664" w:type="dxa"/>
            <w:tcBorders>
              <w:top w:val="nil"/>
              <w:left w:val="single" w:sz="4" w:space="0" w:color="000000"/>
              <w:bottom w:val="single" w:sz="4" w:space="0" w:color="000000"/>
              <w:right w:val="single" w:sz="4" w:space="0" w:color="000000"/>
            </w:tcBorders>
            <w:shd w:val="clear" w:color="auto" w:fill="auto"/>
            <w:vAlign w:val="center"/>
          </w:tcPr>
          <w:p w14:paraId="79C9126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Բնակարան բազմաբնակարան շենքում</w:t>
            </w:r>
          </w:p>
        </w:tc>
        <w:tc>
          <w:tcPr>
            <w:tcW w:w="2946" w:type="dxa"/>
            <w:tcBorders>
              <w:top w:val="nil"/>
              <w:left w:val="nil"/>
              <w:bottom w:val="single" w:sz="4" w:space="0" w:color="000000"/>
              <w:right w:val="single" w:sz="4" w:space="0" w:color="000000"/>
            </w:tcBorders>
            <w:shd w:val="clear" w:color="auto" w:fill="E7E6E6"/>
            <w:vAlign w:val="center"/>
          </w:tcPr>
          <w:p w14:paraId="31D32786"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0CA00524" w14:textId="77777777" w:rsidR="005E0707" w:rsidRPr="0011023F" w:rsidRDefault="00B45049">
            <w:pPr>
              <w:spacing w:line="480" w:lineRule="auto"/>
              <w:jc w:val="center"/>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3F59746B" w14:textId="77777777">
        <w:trPr>
          <w:trHeight w:val="638"/>
        </w:trPr>
        <w:tc>
          <w:tcPr>
            <w:tcW w:w="4664" w:type="dxa"/>
            <w:tcBorders>
              <w:top w:val="nil"/>
              <w:left w:val="single" w:sz="4" w:space="0" w:color="000000"/>
              <w:bottom w:val="single" w:sz="4" w:space="0" w:color="000000"/>
              <w:right w:val="single" w:sz="4" w:space="0" w:color="000000"/>
            </w:tcBorders>
            <w:shd w:val="clear" w:color="auto" w:fill="auto"/>
            <w:vAlign w:val="center"/>
          </w:tcPr>
          <w:p w14:paraId="6ACA4509"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Հյուրանոց, հյուրատուն, հանրակացարան, առողջարան, զբոսաշրջության հանգրվան</w:t>
            </w:r>
          </w:p>
        </w:tc>
        <w:tc>
          <w:tcPr>
            <w:tcW w:w="2946" w:type="dxa"/>
            <w:tcBorders>
              <w:top w:val="nil"/>
              <w:left w:val="nil"/>
              <w:bottom w:val="single" w:sz="4" w:space="0" w:color="000000"/>
              <w:right w:val="single" w:sz="4" w:space="0" w:color="000000"/>
            </w:tcBorders>
            <w:shd w:val="clear" w:color="auto" w:fill="E7E6E6"/>
            <w:vAlign w:val="center"/>
          </w:tcPr>
          <w:p w14:paraId="6CC76C1E"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0.75</w:t>
            </w:r>
          </w:p>
        </w:tc>
        <w:tc>
          <w:tcPr>
            <w:tcW w:w="1750" w:type="dxa"/>
            <w:tcBorders>
              <w:top w:val="nil"/>
              <w:left w:val="nil"/>
              <w:bottom w:val="single" w:sz="4" w:space="0" w:color="000000"/>
              <w:right w:val="single" w:sz="4" w:space="0" w:color="000000"/>
            </w:tcBorders>
            <w:shd w:val="clear" w:color="auto" w:fill="auto"/>
            <w:vAlign w:val="bottom"/>
          </w:tcPr>
          <w:p w14:paraId="398BB2DC" w14:textId="77777777" w:rsidR="005E0707" w:rsidRPr="0011023F" w:rsidRDefault="00B45049">
            <w:pPr>
              <w:spacing w:line="480" w:lineRule="auto"/>
              <w:jc w:val="center"/>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717B5BBC" w14:textId="77777777">
        <w:trPr>
          <w:trHeight w:val="638"/>
        </w:trPr>
        <w:tc>
          <w:tcPr>
            <w:tcW w:w="4664" w:type="dxa"/>
            <w:tcBorders>
              <w:top w:val="nil"/>
              <w:left w:val="single" w:sz="4" w:space="0" w:color="000000"/>
              <w:bottom w:val="single" w:sz="4" w:space="0" w:color="000000"/>
              <w:right w:val="single" w:sz="4" w:space="0" w:color="000000"/>
            </w:tcBorders>
            <w:shd w:val="clear" w:color="auto" w:fill="auto"/>
            <w:vAlign w:val="center"/>
          </w:tcPr>
          <w:p w14:paraId="65D4062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Ոչ բնակելի վարչական շենքի տարածք (հիվանդանոց, մանկապարտեզ, դպրոց)</w:t>
            </w:r>
          </w:p>
        </w:tc>
        <w:tc>
          <w:tcPr>
            <w:tcW w:w="2946" w:type="dxa"/>
            <w:tcBorders>
              <w:top w:val="nil"/>
              <w:left w:val="nil"/>
              <w:bottom w:val="single" w:sz="4" w:space="0" w:color="000000"/>
              <w:right w:val="single" w:sz="4" w:space="0" w:color="000000"/>
            </w:tcBorders>
            <w:shd w:val="clear" w:color="auto" w:fill="E7E6E6"/>
            <w:vAlign w:val="center"/>
          </w:tcPr>
          <w:p w14:paraId="11FE26B3"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0.50</w:t>
            </w:r>
          </w:p>
        </w:tc>
        <w:tc>
          <w:tcPr>
            <w:tcW w:w="1750" w:type="dxa"/>
            <w:tcBorders>
              <w:top w:val="nil"/>
              <w:left w:val="nil"/>
              <w:bottom w:val="single" w:sz="4" w:space="0" w:color="000000"/>
              <w:right w:val="single" w:sz="4" w:space="0" w:color="000000"/>
            </w:tcBorders>
            <w:shd w:val="clear" w:color="auto" w:fill="auto"/>
            <w:vAlign w:val="bottom"/>
          </w:tcPr>
          <w:p w14:paraId="5E1F4A89" w14:textId="77777777" w:rsidR="005E0707" w:rsidRPr="0011023F" w:rsidRDefault="00B45049">
            <w:pPr>
              <w:spacing w:line="480" w:lineRule="auto"/>
              <w:jc w:val="center"/>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15F929E0" w14:textId="77777777">
        <w:trPr>
          <w:trHeight w:val="638"/>
        </w:trPr>
        <w:tc>
          <w:tcPr>
            <w:tcW w:w="4664" w:type="dxa"/>
            <w:tcBorders>
              <w:top w:val="nil"/>
              <w:left w:val="single" w:sz="4" w:space="0" w:color="000000"/>
              <w:bottom w:val="single" w:sz="4" w:space="0" w:color="000000"/>
              <w:right w:val="single" w:sz="4" w:space="0" w:color="000000"/>
            </w:tcBorders>
            <w:shd w:val="clear" w:color="auto" w:fill="auto"/>
            <w:vAlign w:val="center"/>
          </w:tcPr>
          <w:p w14:paraId="247B1FB4"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Ոչ հիմնական (ժամանակավոր) շինություն, տնակ</w:t>
            </w:r>
          </w:p>
        </w:tc>
        <w:tc>
          <w:tcPr>
            <w:tcW w:w="2946" w:type="dxa"/>
            <w:tcBorders>
              <w:top w:val="nil"/>
              <w:left w:val="nil"/>
              <w:bottom w:val="single" w:sz="4" w:space="0" w:color="000000"/>
              <w:right w:val="single" w:sz="4" w:space="0" w:color="000000"/>
            </w:tcBorders>
            <w:shd w:val="clear" w:color="auto" w:fill="E7E6E6"/>
            <w:vAlign w:val="center"/>
          </w:tcPr>
          <w:p w14:paraId="227BFF27"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0.25</w:t>
            </w:r>
          </w:p>
        </w:tc>
        <w:tc>
          <w:tcPr>
            <w:tcW w:w="1750" w:type="dxa"/>
            <w:tcBorders>
              <w:top w:val="nil"/>
              <w:left w:val="nil"/>
              <w:bottom w:val="single" w:sz="4" w:space="0" w:color="000000"/>
              <w:right w:val="single" w:sz="4" w:space="0" w:color="000000"/>
            </w:tcBorders>
            <w:shd w:val="clear" w:color="auto" w:fill="auto"/>
            <w:vAlign w:val="bottom"/>
          </w:tcPr>
          <w:p w14:paraId="09F84EF1" w14:textId="77777777" w:rsidR="005E0707" w:rsidRPr="0011023F" w:rsidRDefault="00B45049">
            <w:pPr>
              <w:spacing w:line="480" w:lineRule="auto"/>
              <w:jc w:val="center"/>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57B0F46F" w14:textId="77777777">
        <w:trPr>
          <w:trHeight w:val="938"/>
        </w:trPr>
        <w:tc>
          <w:tcPr>
            <w:tcW w:w="4664" w:type="dxa"/>
            <w:tcBorders>
              <w:top w:val="nil"/>
              <w:left w:val="single" w:sz="4" w:space="0" w:color="000000"/>
              <w:bottom w:val="single" w:sz="4" w:space="0" w:color="000000"/>
              <w:right w:val="single" w:sz="4" w:space="0" w:color="000000"/>
            </w:tcBorders>
            <w:shd w:val="clear" w:color="auto" w:fill="auto"/>
            <w:vAlign w:val="center"/>
          </w:tcPr>
          <w:p w14:paraId="12C8444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Ոչ բնակելի տարածք՝ նկուղ, գոմ, ավտոտնակ</w:t>
            </w:r>
          </w:p>
        </w:tc>
        <w:tc>
          <w:tcPr>
            <w:tcW w:w="2946" w:type="dxa"/>
            <w:tcBorders>
              <w:top w:val="nil"/>
              <w:left w:val="nil"/>
              <w:bottom w:val="single" w:sz="4" w:space="0" w:color="000000"/>
              <w:right w:val="single" w:sz="4" w:space="0" w:color="000000"/>
            </w:tcBorders>
            <w:shd w:val="clear" w:color="auto" w:fill="E7E6E6"/>
            <w:vAlign w:val="center"/>
          </w:tcPr>
          <w:p w14:paraId="27F11438"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0.00</w:t>
            </w:r>
          </w:p>
        </w:tc>
        <w:tc>
          <w:tcPr>
            <w:tcW w:w="1750" w:type="dxa"/>
            <w:tcBorders>
              <w:top w:val="nil"/>
              <w:left w:val="nil"/>
              <w:bottom w:val="single" w:sz="4" w:space="0" w:color="000000"/>
              <w:right w:val="single" w:sz="4" w:space="0" w:color="000000"/>
            </w:tcBorders>
            <w:shd w:val="clear" w:color="auto" w:fill="auto"/>
            <w:vAlign w:val="bottom"/>
          </w:tcPr>
          <w:p w14:paraId="66A15E71" w14:textId="77777777" w:rsidR="005E0707" w:rsidRPr="0011023F" w:rsidRDefault="00B45049">
            <w:pPr>
              <w:spacing w:line="480" w:lineRule="auto"/>
              <w:jc w:val="center"/>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00E35426" w14:textId="77777777">
        <w:trPr>
          <w:trHeight w:val="660"/>
        </w:trPr>
        <w:tc>
          <w:tcPr>
            <w:tcW w:w="4664" w:type="dxa"/>
            <w:tcBorders>
              <w:top w:val="nil"/>
              <w:left w:val="nil"/>
              <w:bottom w:val="nil"/>
              <w:right w:val="nil"/>
            </w:tcBorders>
            <w:shd w:val="clear" w:color="auto" w:fill="auto"/>
            <w:vAlign w:val="bottom"/>
          </w:tcPr>
          <w:p w14:paraId="3A9E28EE"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60950DCC"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513F350F" w14:textId="77777777" w:rsidR="005E0707" w:rsidRPr="0011023F" w:rsidRDefault="005E0707">
            <w:pPr>
              <w:rPr>
                <w:rFonts w:ascii="GHEA Grapalat" w:eastAsia="GHEA Grapalat" w:hAnsi="GHEA Grapalat" w:cs="GHEA Grapalat"/>
                <w:sz w:val="20"/>
                <w:szCs w:val="20"/>
              </w:rPr>
            </w:pPr>
          </w:p>
        </w:tc>
      </w:tr>
      <w:tr w:rsidR="005E0707" w:rsidRPr="0011023F" w14:paraId="13B90AF8" w14:textId="77777777">
        <w:trPr>
          <w:trHeight w:val="912"/>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FE529" w14:textId="77777777" w:rsidR="005E0707" w:rsidRPr="0011023F" w:rsidRDefault="00B45049">
            <w:pPr>
              <w:rPr>
                <w:rFonts w:ascii="GHEA Grapalat" w:eastAsia="GHEA Grapalat" w:hAnsi="GHEA Grapalat" w:cs="GHEA Grapalat"/>
                <w:b/>
              </w:rPr>
            </w:pPr>
            <w:r w:rsidRPr="0011023F">
              <w:rPr>
                <w:rFonts w:ascii="GHEA Grapalat" w:eastAsia="GHEA Grapalat" w:hAnsi="GHEA Grapalat" w:cs="GHEA Grapalat"/>
                <w:b/>
              </w:rPr>
              <w:t xml:space="preserve">Կացարանն ունի՞ խոհանոց կամ սնունդ պատրաստելու համար նախատեսված տարածք </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5EA727F1"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4DB429EB"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432E1412"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3CE6837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Ունի, առանձին, միայն տվյալ ընտանիքի համար՝ կացարանի ներսում, մեկից ավելին </w:t>
            </w:r>
          </w:p>
        </w:tc>
        <w:tc>
          <w:tcPr>
            <w:tcW w:w="2946" w:type="dxa"/>
            <w:tcBorders>
              <w:top w:val="nil"/>
              <w:left w:val="nil"/>
              <w:bottom w:val="single" w:sz="4" w:space="0" w:color="000000"/>
              <w:right w:val="single" w:sz="4" w:space="0" w:color="000000"/>
            </w:tcBorders>
            <w:shd w:val="clear" w:color="auto" w:fill="E7E6E6"/>
            <w:vAlign w:val="center"/>
          </w:tcPr>
          <w:p w14:paraId="724E4EFC"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413902D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6B06A9E6"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59C4D1F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Ունի, առանձին, միայն տվյալ ընտանիքի համար՝ կացարանի ներսում, մեկը </w:t>
            </w:r>
          </w:p>
        </w:tc>
        <w:tc>
          <w:tcPr>
            <w:tcW w:w="2946" w:type="dxa"/>
            <w:tcBorders>
              <w:top w:val="nil"/>
              <w:left w:val="nil"/>
              <w:bottom w:val="single" w:sz="4" w:space="0" w:color="000000"/>
              <w:right w:val="single" w:sz="4" w:space="0" w:color="000000"/>
            </w:tcBorders>
            <w:shd w:val="clear" w:color="auto" w:fill="E7E6E6"/>
            <w:vAlign w:val="center"/>
          </w:tcPr>
          <w:p w14:paraId="6EB74831"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0.90</w:t>
            </w:r>
          </w:p>
        </w:tc>
        <w:tc>
          <w:tcPr>
            <w:tcW w:w="1750" w:type="dxa"/>
            <w:tcBorders>
              <w:top w:val="nil"/>
              <w:left w:val="nil"/>
              <w:bottom w:val="single" w:sz="4" w:space="0" w:color="000000"/>
              <w:right w:val="single" w:sz="4" w:space="0" w:color="000000"/>
            </w:tcBorders>
            <w:shd w:val="clear" w:color="auto" w:fill="auto"/>
            <w:vAlign w:val="bottom"/>
          </w:tcPr>
          <w:p w14:paraId="085975BE"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3EFDC623"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79B0DF60"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առանձին, միայն տվյալ ընտանիքի համար, կացարանի  բակում</w:t>
            </w:r>
          </w:p>
        </w:tc>
        <w:tc>
          <w:tcPr>
            <w:tcW w:w="2946" w:type="dxa"/>
            <w:tcBorders>
              <w:top w:val="nil"/>
              <w:left w:val="nil"/>
              <w:bottom w:val="single" w:sz="4" w:space="0" w:color="000000"/>
              <w:right w:val="single" w:sz="4" w:space="0" w:color="000000"/>
            </w:tcBorders>
            <w:shd w:val="clear" w:color="auto" w:fill="E7E6E6"/>
            <w:vAlign w:val="center"/>
          </w:tcPr>
          <w:p w14:paraId="11766BC6"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0.75</w:t>
            </w:r>
          </w:p>
        </w:tc>
        <w:tc>
          <w:tcPr>
            <w:tcW w:w="1750" w:type="dxa"/>
            <w:tcBorders>
              <w:top w:val="nil"/>
              <w:left w:val="nil"/>
              <w:bottom w:val="single" w:sz="4" w:space="0" w:color="000000"/>
              <w:right w:val="single" w:sz="4" w:space="0" w:color="000000"/>
            </w:tcBorders>
            <w:shd w:val="clear" w:color="auto" w:fill="auto"/>
            <w:vAlign w:val="bottom"/>
          </w:tcPr>
          <w:p w14:paraId="07115530"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5E468ED8"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28A7134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ընդհանուր, մի քանի ընտանիքների համար, տվյալ կացարանից դուրս, բակում </w:t>
            </w:r>
          </w:p>
        </w:tc>
        <w:tc>
          <w:tcPr>
            <w:tcW w:w="2946" w:type="dxa"/>
            <w:tcBorders>
              <w:top w:val="nil"/>
              <w:left w:val="nil"/>
              <w:bottom w:val="single" w:sz="4" w:space="0" w:color="000000"/>
              <w:right w:val="single" w:sz="4" w:space="0" w:color="000000"/>
            </w:tcBorders>
            <w:shd w:val="clear" w:color="auto" w:fill="E7E6E6"/>
            <w:vAlign w:val="center"/>
          </w:tcPr>
          <w:p w14:paraId="2C9BF146"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0.50</w:t>
            </w:r>
          </w:p>
        </w:tc>
        <w:tc>
          <w:tcPr>
            <w:tcW w:w="1750" w:type="dxa"/>
            <w:tcBorders>
              <w:top w:val="nil"/>
              <w:left w:val="nil"/>
              <w:bottom w:val="single" w:sz="4" w:space="0" w:color="000000"/>
              <w:right w:val="single" w:sz="4" w:space="0" w:color="000000"/>
            </w:tcBorders>
            <w:shd w:val="clear" w:color="auto" w:fill="auto"/>
            <w:vAlign w:val="bottom"/>
          </w:tcPr>
          <w:p w14:paraId="7583D9C7"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1EAAFE64" w14:textId="77777777">
        <w:trPr>
          <w:trHeight w:val="9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53E2CF8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ընդհանուր, մի քանի ընտանիքների համար՝ տվյալ կացարանից դուրս,  ընդհանուր օգտագործման  տարածքում </w:t>
            </w:r>
          </w:p>
        </w:tc>
        <w:tc>
          <w:tcPr>
            <w:tcW w:w="2946" w:type="dxa"/>
            <w:tcBorders>
              <w:top w:val="nil"/>
              <w:left w:val="nil"/>
              <w:bottom w:val="single" w:sz="4" w:space="0" w:color="000000"/>
              <w:right w:val="single" w:sz="4" w:space="0" w:color="000000"/>
            </w:tcBorders>
            <w:shd w:val="clear" w:color="auto" w:fill="E7E6E6"/>
            <w:vAlign w:val="center"/>
          </w:tcPr>
          <w:p w14:paraId="3F3F7C4D"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0.25</w:t>
            </w:r>
          </w:p>
        </w:tc>
        <w:tc>
          <w:tcPr>
            <w:tcW w:w="1750" w:type="dxa"/>
            <w:tcBorders>
              <w:top w:val="nil"/>
              <w:left w:val="nil"/>
              <w:bottom w:val="single" w:sz="4" w:space="0" w:color="000000"/>
              <w:right w:val="single" w:sz="4" w:space="0" w:color="000000"/>
            </w:tcBorders>
            <w:shd w:val="clear" w:color="auto" w:fill="auto"/>
            <w:vAlign w:val="bottom"/>
          </w:tcPr>
          <w:p w14:paraId="01907A28"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57E8C7E9" w14:textId="77777777">
        <w:trPr>
          <w:trHeight w:val="300"/>
        </w:trPr>
        <w:tc>
          <w:tcPr>
            <w:tcW w:w="4664" w:type="dxa"/>
            <w:tcBorders>
              <w:top w:val="nil"/>
              <w:left w:val="single" w:sz="4" w:space="0" w:color="000000"/>
              <w:bottom w:val="single" w:sz="4" w:space="0" w:color="000000"/>
              <w:right w:val="nil"/>
            </w:tcBorders>
            <w:shd w:val="clear" w:color="auto" w:fill="auto"/>
            <w:vAlign w:val="center"/>
          </w:tcPr>
          <w:p w14:paraId="20EDFC1A"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Կացարանը չունի այդ հարմարությունը</w:t>
            </w:r>
          </w:p>
        </w:tc>
        <w:tc>
          <w:tcPr>
            <w:tcW w:w="2946" w:type="dxa"/>
            <w:tcBorders>
              <w:top w:val="nil"/>
              <w:left w:val="single" w:sz="4" w:space="0" w:color="000000"/>
              <w:bottom w:val="single" w:sz="4" w:space="0" w:color="000000"/>
              <w:right w:val="single" w:sz="4" w:space="0" w:color="000000"/>
            </w:tcBorders>
            <w:shd w:val="clear" w:color="auto" w:fill="E7E6E6"/>
            <w:vAlign w:val="center"/>
          </w:tcPr>
          <w:p w14:paraId="64ED3225"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0.00</w:t>
            </w:r>
          </w:p>
        </w:tc>
        <w:tc>
          <w:tcPr>
            <w:tcW w:w="1750" w:type="dxa"/>
            <w:tcBorders>
              <w:top w:val="nil"/>
              <w:left w:val="nil"/>
              <w:bottom w:val="single" w:sz="4" w:space="0" w:color="000000"/>
              <w:right w:val="single" w:sz="4" w:space="0" w:color="000000"/>
            </w:tcBorders>
            <w:shd w:val="clear" w:color="auto" w:fill="auto"/>
            <w:vAlign w:val="bottom"/>
          </w:tcPr>
          <w:p w14:paraId="7AA99C94"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594EEAB8" w14:textId="77777777">
        <w:trPr>
          <w:trHeight w:val="300"/>
        </w:trPr>
        <w:tc>
          <w:tcPr>
            <w:tcW w:w="4664" w:type="dxa"/>
            <w:tcBorders>
              <w:top w:val="nil"/>
              <w:left w:val="nil"/>
              <w:bottom w:val="nil"/>
              <w:right w:val="nil"/>
            </w:tcBorders>
            <w:shd w:val="clear" w:color="auto" w:fill="auto"/>
            <w:vAlign w:val="bottom"/>
          </w:tcPr>
          <w:p w14:paraId="184A1016"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6C57D8AF"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0120905D" w14:textId="77777777" w:rsidR="005E0707" w:rsidRPr="0011023F" w:rsidRDefault="005E0707">
            <w:pPr>
              <w:rPr>
                <w:rFonts w:ascii="GHEA Grapalat" w:eastAsia="GHEA Grapalat" w:hAnsi="GHEA Grapalat" w:cs="GHEA Grapalat"/>
                <w:sz w:val="20"/>
                <w:szCs w:val="20"/>
              </w:rPr>
            </w:pPr>
          </w:p>
        </w:tc>
      </w:tr>
      <w:tr w:rsidR="005E0707" w:rsidRPr="0011023F" w14:paraId="13FE3EAE"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F71C2" w14:textId="77777777" w:rsidR="005E0707" w:rsidRPr="0011023F" w:rsidRDefault="00B45049">
            <w:pPr>
              <w:rPr>
                <w:rFonts w:ascii="GHEA Grapalat" w:eastAsia="GHEA Grapalat" w:hAnsi="GHEA Grapalat" w:cs="GHEA Grapalat"/>
                <w:b/>
              </w:rPr>
            </w:pPr>
            <w:r w:rsidRPr="0011023F">
              <w:rPr>
                <w:rFonts w:ascii="GHEA Grapalat" w:eastAsia="GHEA Grapalat" w:hAnsi="GHEA Grapalat" w:cs="GHEA Grapalat"/>
                <w:b/>
              </w:rPr>
              <w:lastRenderedPageBreak/>
              <w:t>Կացարանն ունի՞ զուգարան</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710BE768"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70B96901"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2532F3D0"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1BB761A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Ունի, առանձին, միայն տվյալ ընտանիքի համար՝ կացարանի ներսում, մեկից ավելին </w:t>
            </w:r>
          </w:p>
        </w:tc>
        <w:tc>
          <w:tcPr>
            <w:tcW w:w="2946" w:type="dxa"/>
            <w:tcBorders>
              <w:top w:val="nil"/>
              <w:left w:val="nil"/>
              <w:bottom w:val="single" w:sz="4" w:space="0" w:color="000000"/>
              <w:right w:val="single" w:sz="4" w:space="0" w:color="000000"/>
            </w:tcBorders>
            <w:shd w:val="clear" w:color="auto" w:fill="E7E6E6"/>
            <w:vAlign w:val="center"/>
          </w:tcPr>
          <w:p w14:paraId="652AA965"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30B18473"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51C8EA50"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2EC049B5"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Ունի, առանձին, միայն տվյալ ընտանիքի համար՝ կացարանի ներսում, մեկը </w:t>
            </w:r>
          </w:p>
        </w:tc>
        <w:tc>
          <w:tcPr>
            <w:tcW w:w="2946" w:type="dxa"/>
            <w:tcBorders>
              <w:top w:val="nil"/>
              <w:left w:val="nil"/>
              <w:bottom w:val="single" w:sz="4" w:space="0" w:color="000000"/>
              <w:right w:val="single" w:sz="4" w:space="0" w:color="000000"/>
            </w:tcBorders>
            <w:shd w:val="clear" w:color="auto" w:fill="E7E6E6"/>
            <w:vAlign w:val="center"/>
          </w:tcPr>
          <w:p w14:paraId="21D861BF"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0.90</w:t>
            </w:r>
          </w:p>
        </w:tc>
        <w:tc>
          <w:tcPr>
            <w:tcW w:w="1750" w:type="dxa"/>
            <w:tcBorders>
              <w:top w:val="nil"/>
              <w:left w:val="nil"/>
              <w:bottom w:val="single" w:sz="4" w:space="0" w:color="000000"/>
              <w:right w:val="single" w:sz="4" w:space="0" w:color="000000"/>
            </w:tcBorders>
            <w:shd w:val="clear" w:color="auto" w:fill="auto"/>
            <w:vAlign w:val="bottom"/>
          </w:tcPr>
          <w:p w14:paraId="052AB0AF"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2B95E9A0"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23D1D682"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առանձին, միայն տվյալ ընտանիքի համար, կացարանի  բակում</w:t>
            </w:r>
          </w:p>
        </w:tc>
        <w:tc>
          <w:tcPr>
            <w:tcW w:w="2946" w:type="dxa"/>
            <w:tcBorders>
              <w:top w:val="nil"/>
              <w:left w:val="nil"/>
              <w:bottom w:val="single" w:sz="4" w:space="0" w:color="000000"/>
              <w:right w:val="single" w:sz="4" w:space="0" w:color="000000"/>
            </w:tcBorders>
            <w:shd w:val="clear" w:color="auto" w:fill="E7E6E6"/>
            <w:vAlign w:val="center"/>
          </w:tcPr>
          <w:p w14:paraId="441EEBBA"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0.75</w:t>
            </w:r>
          </w:p>
        </w:tc>
        <w:tc>
          <w:tcPr>
            <w:tcW w:w="1750" w:type="dxa"/>
            <w:tcBorders>
              <w:top w:val="nil"/>
              <w:left w:val="nil"/>
              <w:bottom w:val="single" w:sz="4" w:space="0" w:color="000000"/>
              <w:right w:val="single" w:sz="4" w:space="0" w:color="000000"/>
            </w:tcBorders>
            <w:shd w:val="clear" w:color="auto" w:fill="auto"/>
            <w:vAlign w:val="bottom"/>
          </w:tcPr>
          <w:p w14:paraId="714628BE"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1CA0A3D1" w14:textId="77777777">
        <w:trPr>
          <w:trHeight w:val="6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3130687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ընդհանուր, մի քանի ընտանիքների համար, տվյալ կացարանից դուրս, բակում </w:t>
            </w:r>
          </w:p>
        </w:tc>
        <w:tc>
          <w:tcPr>
            <w:tcW w:w="2946" w:type="dxa"/>
            <w:tcBorders>
              <w:top w:val="nil"/>
              <w:left w:val="nil"/>
              <w:bottom w:val="single" w:sz="4" w:space="0" w:color="000000"/>
              <w:right w:val="single" w:sz="4" w:space="0" w:color="000000"/>
            </w:tcBorders>
            <w:shd w:val="clear" w:color="auto" w:fill="E7E6E6"/>
            <w:vAlign w:val="center"/>
          </w:tcPr>
          <w:p w14:paraId="292509DB"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0.50</w:t>
            </w:r>
          </w:p>
        </w:tc>
        <w:tc>
          <w:tcPr>
            <w:tcW w:w="1750" w:type="dxa"/>
            <w:tcBorders>
              <w:top w:val="nil"/>
              <w:left w:val="nil"/>
              <w:bottom w:val="single" w:sz="4" w:space="0" w:color="000000"/>
              <w:right w:val="single" w:sz="4" w:space="0" w:color="000000"/>
            </w:tcBorders>
            <w:shd w:val="clear" w:color="auto" w:fill="auto"/>
            <w:vAlign w:val="bottom"/>
          </w:tcPr>
          <w:p w14:paraId="0CF7E1DD"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6145B795" w14:textId="77777777">
        <w:trPr>
          <w:trHeight w:val="900"/>
        </w:trPr>
        <w:tc>
          <w:tcPr>
            <w:tcW w:w="4664" w:type="dxa"/>
            <w:tcBorders>
              <w:top w:val="nil"/>
              <w:left w:val="single" w:sz="4" w:space="0" w:color="000000"/>
              <w:bottom w:val="single" w:sz="4" w:space="0" w:color="000000"/>
              <w:right w:val="single" w:sz="4" w:space="0" w:color="000000"/>
            </w:tcBorders>
            <w:shd w:val="clear" w:color="auto" w:fill="auto"/>
            <w:vAlign w:val="center"/>
          </w:tcPr>
          <w:p w14:paraId="59B95C2B"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ընդհանուր, մի քանի ընտանիքների համար՝ տվյալ կացարանից դուրս,  ընդհանուր օգտագործման  տարածքում </w:t>
            </w:r>
          </w:p>
        </w:tc>
        <w:tc>
          <w:tcPr>
            <w:tcW w:w="2946" w:type="dxa"/>
            <w:tcBorders>
              <w:top w:val="nil"/>
              <w:left w:val="nil"/>
              <w:bottom w:val="single" w:sz="4" w:space="0" w:color="000000"/>
              <w:right w:val="single" w:sz="4" w:space="0" w:color="000000"/>
            </w:tcBorders>
            <w:shd w:val="clear" w:color="auto" w:fill="E7E6E6"/>
            <w:vAlign w:val="center"/>
          </w:tcPr>
          <w:p w14:paraId="3711D642"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0.25</w:t>
            </w:r>
          </w:p>
        </w:tc>
        <w:tc>
          <w:tcPr>
            <w:tcW w:w="1750" w:type="dxa"/>
            <w:tcBorders>
              <w:top w:val="nil"/>
              <w:left w:val="nil"/>
              <w:bottom w:val="single" w:sz="4" w:space="0" w:color="000000"/>
              <w:right w:val="single" w:sz="4" w:space="0" w:color="000000"/>
            </w:tcBorders>
            <w:shd w:val="clear" w:color="auto" w:fill="auto"/>
            <w:vAlign w:val="bottom"/>
          </w:tcPr>
          <w:p w14:paraId="42556663"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643C5240" w14:textId="77777777">
        <w:trPr>
          <w:trHeight w:val="300"/>
        </w:trPr>
        <w:tc>
          <w:tcPr>
            <w:tcW w:w="4664" w:type="dxa"/>
            <w:tcBorders>
              <w:top w:val="nil"/>
              <w:left w:val="single" w:sz="4" w:space="0" w:color="000000"/>
              <w:bottom w:val="single" w:sz="4" w:space="0" w:color="000000"/>
              <w:right w:val="nil"/>
            </w:tcBorders>
            <w:shd w:val="clear" w:color="auto" w:fill="auto"/>
            <w:vAlign w:val="center"/>
          </w:tcPr>
          <w:p w14:paraId="4AA0C43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Կացարանը չունի այդ հարմարությունը</w:t>
            </w:r>
          </w:p>
        </w:tc>
        <w:tc>
          <w:tcPr>
            <w:tcW w:w="2946" w:type="dxa"/>
            <w:tcBorders>
              <w:top w:val="nil"/>
              <w:left w:val="single" w:sz="4" w:space="0" w:color="000000"/>
              <w:bottom w:val="single" w:sz="4" w:space="0" w:color="000000"/>
              <w:right w:val="single" w:sz="4" w:space="0" w:color="000000"/>
            </w:tcBorders>
            <w:shd w:val="clear" w:color="auto" w:fill="E7E6E6"/>
            <w:vAlign w:val="center"/>
          </w:tcPr>
          <w:p w14:paraId="149554B2"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0.00</w:t>
            </w:r>
          </w:p>
        </w:tc>
        <w:tc>
          <w:tcPr>
            <w:tcW w:w="1750" w:type="dxa"/>
            <w:tcBorders>
              <w:top w:val="nil"/>
              <w:left w:val="nil"/>
              <w:bottom w:val="single" w:sz="4" w:space="0" w:color="000000"/>
              <w:right w:val="single" w:sz="4" w:space="0" w:color="000000"/>
            </w:tcBorders>
            <w:shd w:val="clear" w:color="auto" w:fill="auto"/>
            <w:vAlign w:val="bottom"/>
          </w:tcPr>
          <w:p w14:paraId="3FDEDFCB"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7B92317F" w14:textId="77777777">
        <w:trPr>
          <w:trHeight w:val="300"/>
        </w:trPr>
        <w:tc>
          <w:tcPr>
            <w:tcW w:w="4664" w:type="dxa"/>
            <w:tcBorders>
              <w:top w:val="nil"/>
              <w:left w:val="nil"/>
              <w:bottom w:val="nil"/>
              <w:right w:val="nil"/>
            </w:tcBorders>
            <w:shd w:val="clear" w:color="auto" w:fill="auto"/>
            <w:vAlign w:val="bottom"/>
          </w:tcPr>
          <w:p w14:paraId="792C437A"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3225A48B"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692640D6" w14:textId="77777777" w:rsidR="005E0707" w:rsidRPr="0011023F" w:rsidRDefault="005E0707">
            <w:pPr>
              <w:rPr>
                <w:rFonts w:ascii="GHEA Grapalat" w:eastAsia="GHEA Grapalat" w:hAnsi="GHEA Grapalat" w:cs="GHEA Grapalat"/>
                <w:sz w:val="20"/>
                <w:szCs w:val="20"/>
              </w:rPr>
            </w:pPr>
          </w:p>
        </w:tc>
      </w:tr>
      <w:tr w:rsidR="005E0707" w:rsidRPr="0011023F" w14:paraId="013BB663"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1DA96" w14:textId="77777777" w:rsidR="005E0707" w:rsidRPr="0011023F" w:rsidRDefault="00B45049">
            <w:pPr>
              <w:rPr>
                <w:rFonts w:ascii="GHEA Grapalat" w:eastAsia="GHEA Grapalat" w:hAnsi="GHEA Grapalat" w:cs="GHEA Grapalat"/>
                <w:b/>
              </w:rPr>
            </w:pPr>
            <w:r w:rsidRPr="0011023F">
              <w:rPr>
                <w:rFonts w:ascii="GHEA Grapalat" w:eastAsia="GHEA Grapalat" w:hAnsi="GHEA Grapalat" w:cs="GHEA Grapalat"/>
                <w:b/>
              </w:rPr>
              <w:t xml:space="preserve">Կացարանն ունի՞ լոգասենյակ </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3AAB734D"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5E731D66"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2D081B45" w14:textId="77777777">
        <w:trPr>
          <w:trHeight w:val="1260"/>
        </w:trPr>
        <w:tc>
          <w:tcPr>
            <w:tcW w:w="4664" w:type="dxa"/>
            <w:tcBorders>
              <w:top w:val="nil"/>
              <w:left w:val="single" w:sz="4" w:space="0" w:color="000000"/>
              <w:bottom w:val="single" w:sz="4" w:space="0" w:color="000000"/>
              <w:right w:val="single" w:sz="4" w:space="0" w:color="000000"/>
            </w:tcBorders>
            <w:shd w:val="clear" w:color="auto" w:fill="auto"/>
            <w:vAlign w:val="center"/>
          </w:tcPr>
          <w:p w14:paraId="6AD0AFC1"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Ունի, առանձին, միայն տվյալ ընտանիքի համար՝ կացարանի ներսում, մեկից ավելին </w:t>
            </w:r>
          </w:p>
        </w:tc>
        <w:tc>
          <w:tcPr>
            <w:tcW w:w="2946" w:type="dxa"/>
            <w:tcBorders>
              <w:top w:val="nil"/>
              <w:left w:val="nil"/>
              <w:bottom w:val="single" w:sz="4" w:space="0" w:color="000000"/>
              <w:right w:val="single" w:sz="4" w:space="0" w:color="000000"/>
            </w:tcBorders>
            <w:shd w:val="clear" w:color="auto" w:fill="E7E6E6"/>
            <w:vAlign w:val="center"/>
          </w:tcPr>
          <w:p w14:paraId="62F37D5E"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321D6713"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33F045A4" w14:textId="77777777">
        <w:trPr>
          <w:trHeight w:val="1020"/>
        </w:trPr>
        <w:tc>
          <w:tcPr>
            <w:tcW w:w="4664" w:type="dxa"/>
            <w:tcBorders>
              <w:top w:val="nil"/>
              <w:left w:val="single" w:sz="4" w:space="0" w:color="000000"/>
              <w:bottom w:val="single" w:sz="4" w:space="0" w:color="000000"/>
              <w:right w:val="single" w:sz="4" w:space="0" w:color="000000"/>
            </w:tcBorders>
            <w:shd w:val="clear" w:color="auto" w:fill="auto"/>
            <w:vAlign w:val="center"/>
          </w:tcPr>
          <w:p w14:paraId="2B0AF7F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Ունի, առանձին, միայն տվյալ ընտանիքի համար՝ կացարանի ներսում, մեկը </w:t>
            </w:r>
          </w:p>
        </w:tc>
        <w:tc>
          <w:tcPr>
            <w:tcW w:w="2946" w:type="dxa"/>
            <w:tcBorders>
              <w:top w:val="nil"/>
              <w:left w:val="nil"/>
              <w:bottom w:val="single" w:sz="4" w:space="0" w:color="000000"/>
              <w:right w:val="single" w:sz="4" w:space="0" w:color="000000"/>
            </w:tcBorders>
            <w:shd w:val="clear" w:color="auto" w:fill="E7E6E6"/>
            <w:vAlign w:val="center"/>
          </w:tcPr>
          <w:p w14:paraId="5ED786A9"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0.90</w:t>
            </w:r>
          </w:p>
        </w:tc>
        <w:tc>
          <w:tcPr>
            <w:tcW w:w="1750" w:type="dxa"/>
            <w:tcBorders>
              <w:top w:val="nil"/>
              <w:left w:val="nil"/>
              <w:bottom w:val="single" w:sz="4" w:space="0" w:color="000000"/>
              <w:right w:val="single" w:sz="4" w:space="0" w:color="000000"/>
            </w:tcBorders>
            <w:shd w:val="clear" w:color="auto" w:fill="auto"/>
            <w:vAlign w:val="bottom"/>
          </w:tcPr>
          <w:p w14:paraId="0D55E9A0"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4E522996" w14:textId="77777777">
        <w:trPr>
          <w:trHeight w:val="1043"/>
        </w:trPr>
        <w:tc>
          <w:tcPr>
            <w:tcW w:w="4664" w:type="dxa"/>
            <w:tcBorders>
              <w:top w:val="nil"/>
              <w:left w:val="single" w:sz="4" w:space="0" w:color="000000"/>
              <w:bottom w:val="single" w:sz="4" w:space="0" w:color="000000"/>
              <w:right w:val="single" w:sz="4" w:space="0" w:color="000000"/>
            </w:tcBorders>
            <w:shd w:val="clear" w:color="auto" w:fill="auto"/>
            <w:vAlign w:val="center"/>
          </w:tcPr>
          <w:p w14:paraId="23AC65FE"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առանձին, միայն տվյալ ընտանիքի համար, կացարանի  բակում</w:t>
            </w:r>
          </w:p>
        </w:tc>
        <w:tc>
          <w:tcPr>
            <w:tcW w:w="2946" w:type="dxa"/>
            <w:tcBorders>
              <w:top w:val="nil"/>
              <w:left w:val="nil"/>
              <w:bottom w:val="single" w:sz="4" w:space="0" w:color="000000"/>
              <w:right w:val="single" w:sz="4" w:space="0" w:color="000000"/>
            </w:tcBorders>
            <w:shd w:val="clear" w:color="auto" w:fill="E7E6E6"/>
            <w:vAlign w:val="center"/>
          </w:tcPr>
          <w:p w14:paraId="27D18AB4"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0.75</w:t>
            </w:r>
          </w:p>
        </w:tc>
        <w:tc>
          <w:tcPr>
            <w:tcW w:w="1750" w:type="dxa"/>
            <w:tcBorders>
              <w:top w:val="nil"/>
              <w:left w:val="nil"/>
              <w:bottom w:val="single" w:sz="4" w:space="0" w:color="000000"/>
              <w:right w:val="single" w:sz="4" w:space="0" w:color="000000"/>
            </w:tcBorders>
            <w:shd w:val="clear" w:color="auto" w:fill="auto"/>
            <w:vAlign w:val="bottom"/>
          </w:tcPr>
          <w:p w14:paraId="2CC2F588"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44A35C54" w14:textId="77777777">
        <w:trPr>
          <w:trHeight w:val="1283"/>
        </w:trPr>
        <w:tc>
          <w:tcPr>
            <w:tcW w:w="4664" w:type="dxa"/>
            <w:tcBorders>
              <w:top w:val="nil"/>
              <w:left w:val="single" w:sz="4" w:space="0" w:color="000000"/>
              <w:bottom w:val="single" w:sz="4" w:space="0" w:color="000000"/>
              <w:right w:val="single" w:sz="4" w:space="0" w:color="000000"/>
            </w:tcBorders>
            <w:shd w:val="clear" w:color="auto" w:fill="auto"/>
            <w:vAlign w:val="center"/>
          </w:tcPr>
          <w:p w14:paraId="41124EC3"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ընդհանուր, մի քանի ընտանիքների համար, տվյալ կացարանից դուրս, բակում </w:t>
            </w:r>
          </w:p>
        </w:tc>
        <w:tc>
          <w:tcPr>
            <w:tcW w:w="2946" w:type="dxa"/>
            <w:tcBorders>
              <w:top w:val="nil"/>
              <w:left w:val="nil"/>
              <w:bottom w:val="single" w:sz="4" w:space="0" w:color="000000"/>
              <w:right w:val="single" w:sz="4" w:space="0" w:color="000000"/>
            </w:tcBorders>
            <w:shd w:val="clear" w:color="auto" w:fill="E7E6E6"/>
            <w:vAlign w:val="center"/>
          </w:tcPr>
          <w:p w14:paraId="76645E90"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0.50</w:t>
            </w:r>
          </w:p>
        </w:tc>
        <w:tc>
          <w:tcPr>
            <w:tcW w:w="1750" w:type="dxa"/>
            <w:tcBorders>
              <w:top w:val="nil"/>
              <w:left w:val="nil"/>
              <w:bottom w:val="single" w:sz="4" w:space="0" w:color="000000"/>
              <w:right w:val="single" w:sz="4" w:space="0" w:color="000000"/>
            </w:tcBorders>
            <w:shd w:val="clear" w:color="auto" w:fill="auto"/>
            <w:vAlign w:val="bottom"/>
          </w:tcPr>
          <w:p w14:paraId="038C9E59"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79C423C0" w14:textId="77777777">
        <w:trPr>
          <w:trHeight w:val="923"/>
        </w:trPr>
        <w:tc>
          <w:tcPr>
            <w:tcW w:w="4664" w:type="dxa"/>
            <w:tcBorders>
              <w:top w:val="nil"/>
              <w:left w:val="single" w:sz="4" w:space="0" w:color="000000"/>
              <w:bottom w:val="single" w:sz="4" w:space="0" w:color="000000"/>
              <w:right w:val="single" w:sz="4" w:space="0" w:color="000000"/>
            </w:tcBorders>
            <w:shd w:val="clear" w:color="auto" w:fill="auto"/>
            <w:vAlign w:val="center"/>
          </w:tcPr>
          <w:p w14:paraId="4A19CB7F"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Չունի կացարանի ներսում, ունի ընդհանուր, մի քանի ընտանիքների համար՝ տվյալ կացարանից դուրս,  ընդհանուր օգտագործման  տարածքում </w:t>
            </w:r>
          </w:p>
        </w:tc>
        <w:tc>
          <w:tcPr>
            <w:tcW w:w="2946" w:type="dxa"/>
            <w:tcBorders>
              <w:top w:val="nil"/>
              <w:left w:val="nil"/>
              <w:bottom w:val="single" w:sz="4" w:space="0" w:color="000000"/>
              <w:right w:val="single" w:sz="4" w:space="0" w:color="000000"/>
            </w:tcBorders>
            <w:shd w:val="clear" w:color="auto" w:fill="E7E6E6"/>
            <w:vAlign w:val="center"/>
          </w:tcPr>
          <w:p w14:paraId="5AA09DD4"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0.25</w:t>
            </w:r>
          </w:p>
        </w:tc>
        <w:tc>
          <w:tcPr>
            <w:tcW w:w="1750" w:type="dxa"/>
            <w:tcBorders>
              <w:top w:val="nil"/>
              <w:left w:val="nil"/>
              <w:bottom w:val="single" w:sz="4" w:space="0" w:color="000000"/>
              <w:right w:val="single" w:sz="4" w:space="0" w:color="000000"/>
            </w:tcBorders>
            <w:shd w:val="clear" w:color="auto" w:fill="auto"/>
            <w:vAlign w:val="bottom"/>
          </w:tcPr>
          <w:p w14:paraId="5ED3ADEC"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0D580DD4" w14:textId="77777777">
        <w:trPr>
          <w:trHeight w:val="720"/>
        </w:trPr>
        <w:tc>
          <w:tcPr>
            <w:tcW w:w="4664" w:type="dxa"/>
            <w:tcBorders>
              <w:top w:val="nil"/>
              <w:left w:val="single" w:sz="4" w:space="0" w:color="000000"/>
              <w:bottom w:val="single" w:sz="4" w:space="0" w:color="000000"/>
              <w:right w:val="nil"/>
            </w:tcBorders>
            <w:shd w:val="clear" w:color="auto" w:fill="auto"/>
            <w:vAlign w:val="center"/>
          </w:tcPr>
          <w:p w14:paraId="749C87F7" w14:textId="77777777" w:rsidR="005E0707" w:rsidRPr="0011023F" w:rsidRDefault="00B45049">
            <w:pPr>
              <w:rPr>
                <w:rFonts w:ascii="GHEA Grapalat" w:eastAsia="GHEA Grapalat" w:hAnsi="GHEA Grapalat" w:cs="GHEA Grapalat"/>
                <w:sz w:val="20"/>
                <w:szCs w:val="20"/>
              </w:rPr>
            </w:pPr>
            <w:r w:rsidRPr="0011023F">
              <w:rPr>
                <w:rFonts w:ascii="GHEA Grapalat" w:eastAsia="GHEA Grapalat" w:hAnsi="GHEA Grapalat" w:cs="GHEA Grapalat"/>
                <w:sz w:val="20"/>
                <w:szCs w:val="20"/>
              </w:rPr>
              <w:t xml:space="preserve"> Կացարանը չունի այդ հարմարությունը</w:t>
            </w:r>
          </w:p>
        </w:tc>
        <w:tc>
          <w:tcPr>
            <w:tcW w:w="2946" w:type="dxa"/>
            <w:tcBorders>
              <w:top w:val="nil"/>
              <w:left w:val="single" w:sz="4" w:space="0" w:color="000000"/>
              <w:bottom w:val="single" w:sz="4" w:space="0" w:color="000000"/>
              <w:right w:val="single" w:sz="4" w:space="0" w:color="000000"/>
            </w:tcBorders>
            <w:shd w:val="clear" w:color="auto" w:fill="E7E6E6"/>
            <w:vAlign w:val="center"/>
          </w:tcPr>
          <w:p w14:paraId="3418FB74"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0.00</w:t>
            </w:r>
          </w:p>
        </w:tc>
        <w:tc>
          <w:tcPr>
            <w:tcW w:w="1750" w:type="dxa"/>
            <w:tcBorders>
              <w:top w:val="nil"/>
              <w:left w:val="nil"/>
              <w:bottom w:val="single" w:sz="4" w:space="0" w:color="000000"/>
              <w:right w:val="single" w:sz="4" w:space="0" w:color="000000"/>
            </w:tcBorders>
            <w:shd w:val="clear" w:color="auto" w:fill="auto"/>
            <w:vAlign w:val="bottom"/>
          </w:tcPr>
          <w:p w14:paraId="3D735A3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0.008</w:t>
            </w:r>
          </w:p>
        </w:tc>
      </w:tr>
      <w:tr w:rsidR="005E0707" w:rsidRPr="0011023F" w14:paraId="1BE5C856" w14:textId="77777777">
        <w:trPr>
          <w:trHeight w:val="300"/>
        </w:trPr>
        <w:tc>
          <w:tcPr>
            <w:tcW w:w="4664" w:type="dxa"/>
            <w:tcBorders>
              <w:top w:val="nil"/>
              <w:left w:val="nil"/>
              <w:bottom w:val="nil"/>
              <w:right w:val="nil"/>
            </w:tcBorders>
            <w:shd w:val="clear" w:color="auto" w:fill="auto"/>
            <w:vAlign w:val="bottom"/>
          </w:tcPr>
          <w:p w14:paraId="06173372"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431D3D15"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53BD2FF6" w14:textId="77777777" w:rsidR="005E0707" w:rsidRPr="0011023F" w:rsidRDefault="005E0707">
            <w:pPr>
              <w:rPr>
                <w:rFonts w:ascii="GHEA Grapalat" w:eastAsia="GHEA Grapalat" w:hAnsi="GHEA Grapalat" w:cs="GHEA Grapalat"/>
                <w:sz w:val="20"/>
                <w:szCs w:val="20"/>
              </w:rPr>
            </w:pPr>
          </w:p>
        </w:tc>
      </w:tr>
      <w:tr w:rsidR="005E0707" w:rsidRPr="0011023F" w14:paraId="0EB4AEBF"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4828" w14:textId="77777777" w:rsidR="005E0707" w:rsidRPr="0011023F" w:rsidRDefault="00B45049">
            <w:pPr>
              <w:rPr>
                <w:rFonts w:ascii="GHEA Grapalat" w:eastAsia="GHEA Grapalat" w:hAnsi="GHEA Grapalat" w:cs="GHEA Grapalat"/>
                <w:b/>
                <w:sz w:val="20"/>
                <w:szCs w:val="20"/>
              </w:rPr>
            </w:pPr>
            <w:r w:rsidRPr="0011023F">
              <w:rPr>
                <w:rFonts w:ascii="GHEA Grapalat" w:eastAsia="GHEA Grapalat" w:hAnsi="GHEA Grapalat" w:cs="GHEA Grapalat"/>
                <w:b/>
                <w:sz w:val="20"/>
                <w:szCs w:val="20"/>
              </w:rPr>
              <w:t xml:space="preserve">Մեկ սենյակի հաշվով ընտանիքի անդամների քանակ </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05341A39"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3ADEC191"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328636D0"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44A08B69"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Փոքր է կամ հավասար 1-ի</w:t>
            </w:r>
          </w:p>
        </w:tc>
        <w:tc>
          <w:tcPr>
            <w:tcW w:w="2946" w:type="dxa"/>
            <w:tcBorders>
              <w:top w:val="nil"/>
              <w:left w:val="nil"/>
              <w:bottom w:val="single" w:sz="4" w:space="0" w:color="000000"/>
              <w:right w:val="single" w:sz="4" w:space="0" w:color="000000"/>
            </w:tcBorders>
            <w:shd w:val="clear" w:color="auto" w:fill="E7E6E6"/>
            <w:vAlign w:val="bottom"/>
          </w:tcPr>
          <w:p w14:paraId="5E11138F"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50283BAD"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50EC91EB"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61F190AB"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lastRenderedPageBreak/>
              <w:t>Մեծ է 1-ից, բայց փոքր է 1.5-ից</w:t>
            </w:r>
          </w:p>
        </w:tc>
        <w:tc>
          <w:tcPr>
            <w:tcW w:w="2946" w:type="dxa"/>
            <w:tcBorders>
              <w:top w:val="nil"/>
              <w:left w:val="nil"/>
              <w:bottom w:val="single" w:sz="4" w:space="0" w:color="000000"/>
              <w:right w:val="single" w:sz="4" w:space="0" w:color="000000"/>
            </w:tcBorders>
            <w:shd w:val="clear" w:color="auto" w:fill="E7E6E6"/>
            <w:vAlign w:val="bottom"/>
          </w:tcPr>
          <w:p w14:paraId="0B47D86D"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0.75</w:t>
            </w:r>
          </w:p>
        </w:tc>
        <w:tc>
          <w:tcPr>
            <w:tcW w:w="1750" w:type="dxa"/>
            <w:tcBorders>
              <w:top w:val="nil"/>
              <w:left w:val="nil"/>
              <w:bottom w:val="single" w:sz="4" w:space="0" w:color="000000"/>
              <w:right w:val="single" w:sz="4" w:space="0" w:color="000000"/>
            </w:tcBorders>
            <w:shd w:val="clear" w:color="auto" w:fill="auto"/>
            <w:vAlign w:val="bottom"/>
          </w:tcPr>
          <w:p w14:paraId="5E467B14"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59607F14"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1EA6D48B"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կամ հավասար 1.5-ի, բայց փոքր է 2-ից</w:t>
            </w:r>
          </w:p>
        </w:tc>
        <w:tc>
          <w:tcPr>
            <w:tcW w:w="2946" w:type="dxa"/>
            <w:tcBorders>
              <w:top w:val="nil"/>
              <w:left w:val="nil"/>
              <w:bottom w:val="single" w:sz="4" w:space="0" w:color="000000"/>
              <w:right w:val="single" w:sz="4" w:space="0" w:color="000000"/>
            </w:tcBorders>
            <w:shd w:val="clear" w:color="auto" w:fill="E7E6E6"/>
            <w:vAlign w:val="bottom"/>
          </w:tcPr>
          <w:p w14:paraId="013488C1"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0.50</w:t>
            </w:r>
          </w:p>
        </w:tc>
        <w:tc>
          <w:tcPr>
            <w:tcW w:w="1750" w:type="dxa"/>
            <w:tcBorders>
              <w:top w:val="nil"/>
              <w:left w:val="nil"/>
              <w:bottom w:val="single" w:sz="4" w:space="0" w:color="000000"/>
              <w:right w:val="single" w:sz="4" w:space="0" w:color="000000"/>
            </w:tcBorders>
            <w:shd w:val="clear" w:color="auto" w:fill="auto"/>
            <w:vAlign w:val="bottom"/>
          </w:tcPr>
          <w:p w14:paraId="576F06B0"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6C2BABF1"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65F81235"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կամ հավասար 2-ի, բայց փոքր է 4-ից</w:t>
            </w:r>
          </w:p>
        </w:tc>
        <w:tc>
          <w:tcPr>
            <w:tcW w:w="2946" w:type="dxa"/>
            <w:tcBorders>
              <w:top w:val="nil"/>
              <w:left w:val="nil"/>
              <w:bottom w:val="single" w:sz="4" w:space="0" w:color="000000"/>
              <w:right w:val="single" w:sz="4" w:space="0" w:color="000000"/>
            </w:tcBorders>
            <w:shd w:val="clear" w:color="auto" w:fill="E7E6E6"/>
            <w:vAlign w:val="bottom"/>
          </w:tcPr>
          <w:p w14:paraId="78DF6353"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0.25</w:t>
            </w:r>
          </w:p>
        </w:tc>
        <w:tc>
          <w:tcPr>
            <w:tcW w:w="1750" w:type="dxa"/>
            <w:tcBorders>
              <w:top w:val="nil"/>
              <w:left w:val="nil"/>
              <w:bottom w:val="single" w:sz="4" w:space="0" w:color="000000"/>
              <w:right w:val="single" w:sz="4" w:space="0" w:color="000000"/>
            </w:tcBorders>
            <w:shd w:val="clear" w:color="auto" w:fill="auto"/>
            <w:vAlign w:val="bottom"/>
          </w:tcPr>
          <w:p w14:paraId="2CF272D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7A3148B7"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62702B98"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4-ից</w:t>
            </w:r>
          </w:p>
        </w:tc>
        <w:tc>
          <w:tcPr>
            <w:tcW w:w="2946" w:type="dxa"/>
            <w:tcBorders>
              <w:top w:val="nil"/>
              <w:left w:val="nil"/>
              <w:bottom w:val="single" w:sz="4" w:space="0" w:color="000000"/>
              <w:right w:val="single" w:sz="4" w:space="0" w:color="000000"/>
            </w:tcBorders>
            <w:shd w:val="clear" w:color="auto" w:fill="E7E6E6"/>
            <w:vAlign w:val="bottom"/>
          </w:tcPr>
          <w:p w14:paraId="0445478E"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0.00</w:t>
            </w:r>
          </w:p>
        </w:tc>
        <w:tc>
          <w:tcPr>
            <w:tcW w:w="1750" w:type="dxa"/>
            <w:tcBorders>
              <w:top w:val="nil"/>
              <w:left w:val="nil"/>
              <w:bottom w:val="single" w:sz="4" w:space="0" w:color="000000"/>
              <w:right w:val="single" w:sz="4" w:space="0" w:color="000000"/>
            </w:tcBorders>
            <w:shd w:val="clear" w:color="auto" w:fill="auto"/>
            <w:vAlign w:val="bottom"/>
          </w:tcPr>
          <w:p w14:paraId="70D6C430"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1C1B4341" w14:textId="77777777">
        <w:trPr>
          <w:trHeight w:val="300"/>
        </w:trPr>
        <w:tc>
          <w:tcPr>
            <w:tcW w:w="4664" w:type="dxa"/>
            <w:tcBorders>
              <w:top w:val="nil"/>
              <w:left w:val="nil"/>
              <w:bottom w:val="nil"/>
              <w:right w:val="nil"/>
            </w:tcBorders>
            <w:shd w:val="clear" w:color="auto" w:fill="auto"/>
            <w:vAlign w:val="bottom"/>
          </w:tcPr>
          <w:p w14:paraId="4FBF883E"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01DAA4CB"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3BF0B34C" w14:textId="77777777" w:rsidR="005E0707" w:rsidRPr="0011023F" w:rsidRDefault="005E0707">
            <w:pPr>
              <w:rPr>
                <w:rFonts w:ascii="GHEA Grapalat" w:eastAsia="GHEA Grapalat" w:hAnsi="GHEA Grapalat" w:cs="GHEA Grapalat"/>
                <w:sz w:val="20"/>
                <w:szCs w:val="20"/>
              </w:rPr>
            </w:pPr>
          </w:p>
        </w:tc>
      </w:tr>
      <w:tr w:rsidR="005E0707" w:rsidRPr="0011023F" w14:paraId="25782E02"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FDA85" w14:textId="77777777" w:rsidR="005E0707" w:rsidRPr="0011023F" w:rsidRDefault="00B45049">
            <w:pP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Կացարանի ընդհանուր մակերեսը (քառակուսի մետր) ընտանիքի մեկ անդամի հաշվով</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789F0C36"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Բարեկեցության կամ ապահովվածության միավոր</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08A4630A"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5A8BB2BE"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0E89BF1F"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30 քառ</w:t>
            </w:r>
            <w:r w:rsidRPr="0011023F">
              <w:rPr>
                <w:rFonts w:ascii="Cambria Math" w:eastAsia="Cambria Math" w:hAnsi="Cambria Math" w:cs="Cambria Math"/>
              </w:rPr>
              <w:t>․</w:t>
            </w:r>
            <w:r w:rsidRPr="0011023F">
              <w:rPr>
                <w:rFonts w:ascii="GHEA Grapalat" w:eastAsia="GHEA Grapalat" w:hAnsi="GHEA Grapalat" w:cs="GHEA Grapalat"/>
              </w:rPr>
              <w:t xml:space="preserve"> մետրից</w:t>
            </w:r>
          </w:p>
        </w:tc>
        <w:tc>
          <w:tcPr>
            <w:tcW w:w="2946" w:type="dxa"/>
            <w:tcBorders>
              <w:top w:val="nil"/>
              <w:left w:val="nil"/>
              <w:bottom w:val="single" w:sz="4" w:space="0" w:color="000000"/>
              <w:right w:val="single" w:sz="4" w:space="0" w:color="000000"/>
            </w:tcBorders>
            <w:shd w:val="clear" w:color="auto" w:fill="E7E6E6"/>
            <w:vAlign w:val="bottom"/>
          </w:tcPr>
          <w:p w14:paraId="5575CB2C"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1.00</w:t>
            </w:r>
          </w:p>
        </w:tc>
        <w:tc>
          <w:tcPr>
            <w:tcW w:w="1750" w:type="dxa"/>
            <w:tcBorders>
              <w:top w:val="nil"/>
              <w:left w:val="nil"/>
              <w:bottom w:val="single" w:sz="4" w:space="0" w:color="000000"/>
              <w:right w:val="single" w:sz="4" w:space="0" w:color="000000"/>
            </w:tcBorders>
            <w:shd w:val="clear" w:color="auto" w:fill="auto"/>
            <w:vAlign w:val="bottom"/>
          </w:tcPr>
          <w:p w14:paraId="230038B1"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5CBF8D85"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3C551810"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կամ հավասար 20-ի, բայց փոքր է 30-ից</w:t>
            </w:r>
          </w:p>
        </w:tc>
        <w:tc>
          <w:tcPr>
            <w:tcW w:w="2946" w:type="dxa"/>
            <w:tcBorders>
              <w:top w:val="nil"/>
              <w:left w:val="nil"/>
              <w:bottom w:val="single" w:sz="4" w:space="0" w:color="000000"/>
              <w:right w:val="single" w:sz="4" w:space="0" w:color="000000"/>
            </w:tcBorders>
            <w:shd w:val="clear" w:color="auto" w:fill="E7E6E6"/>
            <w:vAlign w:val="bottom"/>
          </w:tcPr>
          <w:p w14:paraId="2788ED03"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0.75</w:t>
            </w:r>
          </w:p>
        </w:tc>
        <w:tc>
          <w:tcPr>
            <w:tcW w:w="1750" w:type="dxa"/>
            <w:tcBorders>
              <w:top w:val="nil"/>
              <w:left w:val="nil"/>
              <w:bottom w:val="single" w:sz="4" w:space="0" w:color="000000"/>
              <w:right w:val="single" w:sz="4" w:space="0" w:color="000000"/>
            </w:tcBorders>
            <w:shd w:val="clear" w:color="auto" w:fill="auto"/>
            <w:vAlign w:val="bottom"/>
          </w:tcPr>
          <w:p w14:paraId="4AF965B4"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49AB519F"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3BA50D12"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կամ հավասար 15-ի, բայց փոքր է 20-ից</w:t>
            </w:r>
          </w:p>
        </w:tc>
        <w:tc>
          <w:tcPr>
            <w:tcW w:w="2946" w:type="dxa"/>
            <w:tcBorders>
              <w:top w:val="nil"/>
              <w:left w:val="nil"/>
              <w:bottom w:val="single" w:sz="4" w:space="0" w:color="000000"/>
              <w:right w:val="single" w:sz="4" w:space="0" w:color="000000"/>
            </w:tcBorders>
            <w:shd w:val="clear" w:color="auto" w:fill="E7E6E6"/>
            <w:vAlign w:val="bottom"/>
          </w:tcPr>
          <w:p w14:paraId="45F338A4"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0.50</w:t>
            </w:r>
          </w:p>
        </w:tc>
        <w:tc>
          <w:tcPr>
            <w:tcW w:w="1750" w:type="dxa"/>
            <w:tcBorders>
              <w:top w:val="nil"/>
              <w:left w:val="nil"/>
              <w:bottom w:val="single" w:sz="4" w:space="0" w:color="000000"/>
              <w:right w:val="single" w:sz="4" w:space="0" w:color="000000"/>
            </w:tcBorders>
            <w:shd w:val="clear" w:color="auto" w:fill="auto"/>
            <w:vAlign w:val="bottom"/>
          </w:tcPr>
          <w:p w14:paraId="1ED0C1E6"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44910476"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4C671C06"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Մեծ է կամ հավասար 10-ի, բայց փոքր է 15-ից</w:t>
            </w:r>
          </w:p>
        </w:tc>
        <w:tc>
          <w:tcPr>
            <w:tcW w:w="2946" w:type="dxa"/>
            <w:tcBorders>
              <w:top w:val="nil"/>
              <w:left w:val="nil"/>
              <w:bottom w:val="single" w:sz="4" w:space="0" w:color="000000"/>
              <w:right w:val="single" w:sz="4" w:space="0" w:color="000000"/>
            </w:tcBorders>
            <w:shd w:val="clear" w:color="auto" w:fill="E7E6E6"/>
            <w:vAlign w:val="bottom"/>
          </w:tcPr>
          <w:p w14:paraId="2AAAF529"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0.25</w:t>
            </w:r>
          </w:p>
        </w:tc>
        <w:tc>
          <w:tcPr>
            <w:tcW w:w="1750" w:type="dxa"/>
            <w:tcBorders>
              <w:top w:val="nil"/>
              <w:left w:val="nil"/>
              <w:bottom w:val="single" w:sz="4" w:space="0" w:color="000000"/>
              <w:right w:val="single" w:sz="4" w:space="0" w:color="000000"/>
            </w:tcBorders>
            <w:shd w:val="clear" w:color="auto" w:fill="auto"/>
            <w:vAlign w:val="bottom"/>
          </w:tcPr>
          <w:p w14:paraId="7B8BFDB5"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7C1107C7"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0A64F884"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Փոքր է 10-ից</w:t>
            </w:r>
          </w:p>
        </w:tc>
        <w:tc>
          <w:tcPr>
            <w:tcW w:w="2946" w:type="dxa"/>
            <w:tcBorders>
              <w:top w:val="nil"/>
              <w:left w:val="nil"/>
              <w:bottom w:val="single" w:sz="4" w:space="0" w:color="000000"/>
              <w:right w:val="single" w:sz="4" w:space="0" w:color="000000"/>
            </w:tcBorders>
            <w:shd w:val="clear" w:color="auto" w:fill="E7E6E6"/>
            <w:vAlign w:val="bottom"/>
          </w:tcPr>
          <w:p w14:paraId="5E9E84AB"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0.00</w:t>
            </w:r>
          </w:p>
        </w:tc>
        <w:tc>
          <w:tcPr>
            <w:tcW w:w="1750" w:type="dxa"/>
            <w:tcBorders>
              <w:top w:val="nil"/>
              <w:left w:val="nil"/>
              <w:bottom w:val="single" w:sz="4" w:space="0" w:color="000000"/>
              <w:right w:val="single" w:sz="4" w:space="0" w:color="000000"/>
            </w:tcBorders>
            <w:shd w:val="clear" w:color="auto" w:fill="auto"/>
            <w:vAlign w:val="bottom"/>
          </w:tcPr>
          <w:p w14:paraId="02546E1D"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08B7EBFF" w14:textId="77777777">
        <w:trPr>
          <w:trHeight w:val="300"/>
        </w:trPr>
        <w:tc>
          <w:tcPr>
            <w:tcW w:w="4664" w:type="dxa"/>
            <w:tcBorders>
              <w:top w:val="nil"/>
              <w:left w:val="nil"/>
              <w:bottom w:val="nil"/>
              <w:right w:val="nil"/>
            </w:tcBorders>
            <w:shd w:val="clear" w:color="auto" w:fill="auto"/>
            <w:vAlign w:val="bottom"/>
          </w:tcPr>
          <w:p w14:paraId="346454CF"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081648D1"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59F43591" w14:textId="77777777" w:rsidR="005E0707" w:rsidRPr="0011023F" w:rsidRDefault="005E0707">
            <w:pPr>
              <w:rPr>
                <w:rFonts w:ascii="GHEA Grapalat" w:eastAsia="GHEA Grapalat" w:hAnsi="GHEA Grapalat" w:cs="GHEA Grapalat"/>
                <w:sz w:val="20"/>
                <w:szCs w:val="20"/>
              </w:rPr>
            </w:pPr>
          </w:p>
        </w:tc>
      </w:tr>
      <w:tr w:rsidR="005E0707" w:rsidRPr="0011023F" w14:paraId="4C4E1E2A" w14:textId="77777777">
        <w:trPr>
          <w:trHeight w:val="300"/>
        </w:trPr>
        <w:tc>
          <w:tcPr>
            <w:tcW w:w="4664" w:type="dxa"/>
            <w:tcBorders>
              <w:top w:val="nil"/>
              <w:left w:val="nil"/>
              <w:bottom w:val="nil"/>
              <w:right w:val="nil"/>
            </w:tcBorders>
            <w:shd w:val="clear" w:color="auto" w:fill="auto"/>
            <w:vAlign w:val="bottom"/>
          </w:tcPr>
          <w:p w14:paraId="12E553D5" w14:textId="77777777" w:rsidR="005E0707" w:rsidRPr="0011023F" w:rsidRDefault="005E0707">
            <w:pPr>
              <w:rPr>
                <w:rFonts w:ascii="GHEA Grapalat" w:eastAsia="GHEA Grapalat" w:hAnsi="GHEA Grapalat" w:cs="GHEA Grapalat"/>
                <w:sz w:val="20"/>
                <w:szCs w:val="20"/>
              </w:rPr>
            </w:pPr>
          </w:p>
        </w:tc>
        <w:tc>
          <w:tcPr>
            <w:tcW w:w="2946" w:type="dxa"/>
            <w:tcBorders>
              <w:top w:val="nil"/>
              <w:left w:val="nil"/>
              <w:bottom w:val="nil"/>
              <w:right w:val="nil"/>
            </w:tcBorders>
            <w:shd w:val="clear" w:color="auto" w:fill="auto"/>
            <w:vAlign w:val="bottom"/>
          </w:tcPr>
          <w:p w14:paraId="02CDBCB8"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29CD8403" w14:textId="77777777" w:rsidR="005E0707" w:rsidRPr="0011023F" w:rsidRDefault="005E0707">
            <w:pPr>
              <w:rPr>
                <w:rFonts w:ascii="GHEA Grapalat" w:eastAsia="GHEA Grapalat" w:hAnsi="GHEA Grapalat" w:cs="GHEA Grapalat"/>
                <w:sz w:val="20"/>
                <w:szCs w:val="20"/>
              </w:rPr>
            </w:pPr>
          </w:p>
        </w:tc>
      </w:tr>
      <w:tr w:rsidR="005E0707" w:rsidRPr="0011023F" w14:paraId="3E14E60A" w14:textId="77777777">
        <w:trPr>
          <w:trHeight w:val="300"/>
        </w:trPr>
        <w:tc>
          <w:tcPr>
            <w:tcW w:w="4664" w:type="dxa"/>
            <w:tcBorders>
              <w:top w:val="nil"/>
              <w:left w:val="nil"/>
              <w:bottom w:val="nil"/>
              <w:right w:val="nil"/>
            </w:tcBorders>
            <w:shd w:val="clear" w:color="auto" w:fill="auto"/>
            <w:vAlign w:val="bottom"/>
          </w:tcPr>
          <w:p w14:paraId="6BE80F24" w14:textId="77777777" w:rsidR="005E0707" w:rsidRPr="0011023F" w:rsidRDefault="005E0707">
            <w:pPr>
              <w:rPr>
                <w:rFonts w:ascii="GHEA Grapalat" w:eastAsia="GHEA Grapalat" w:hAnsi="GHEA Grapalat" w:cs="GHEA Grapalat"/>
                <w:sz w:val="20"/>
                <w:szCs w:val="20"/>
              </w:rPr>
            </w:pPr>
          </w:p>
        </w:tc>
        <w:tc>
          <w:tcPr>
            <w:tcW w:w="2946" w:type="dxa"/>
            <w:tcBorders>
              <w:top w:val="nil"/>
              <w:left w:val="nil"/>
              <w:bottom w:val="nil"/>
              <w:right w:val="nil"/>
            </w:tcBorders>
            <w:shd w:val="clear" w:color="auto" w:fill="auto"/>
            <w:vAlign w:val="bottom"/>
          </w:tcPr>
          <w:p w14:paraId="4099C8C5"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66B80E99" w14:textId="77777777" w:rsidR="005E0707" w:rsidRPr="0011023F" w:rsidRDefault="005E0707">
            <w:pPr>
              <w:rPr>
                <w:rFonts w:ascii="GHEA Grapalat" w:eastAsia="GHEA Grapalat" w:hAnsi="GHEA Grapalat" w:cs="GHEA Grapalat"/>
                <w:sz w:val="20"/>
                <w:szCs w:val="20"/>
              </w:rPr>
            </w:pPr>
          </w:p>
        </w:tc>
      </w:tr>
      <w:tr w:rsidR="005E0707" w:rsidRPr="0011023F" w14:paraId="3234474E" w14:textId="77777777">
        <w:trPr>
          <w:trHeight w:val="863"/>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9DB09" w14:textId="77777777" w:rsidR="005E0707" w:rsidRPr="0011023F" w:rsidRDefault="00B45049">
            <w:pP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Կացարանում առկա՞ է էլեկտրաէներգիա</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54E4B419"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64DDF607"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14446019"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1AA0503B"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Այո</w:t>
            </w:r>
          </w:p>
        </w:tc>
        <w:tc>
          <w:tcPr>
            <w:tcW w:w="2946" w:type="dxa"/>
            <w:tcBorders>
              <w:top w:val="nil"/>
              <w:left w:val="nil"/>
              <w:bottom w:val="single" w:sz="4" w:space="0" w:color="000000"/>
              <w:right w:val="single" w:sz="4" w:space="0" w:color="000000"/>
            </w:tcBorders>
            <w:shd w:val="clear" w:color="auto" w:fill="E7E6E6"/>
            <w:vAlign w:val="bottom"/>
          </w:tcPr>
          <w:p w14:paraId="1332B98F"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1C05596D"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74D5782B"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1E276D16"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 xml:space="preserve">Ոչ </w:t>
            </w:r>
          </w:p>
        </w:tc>
        <w:tc>
          <w:tcPr>
            <w:tcW w:w="2946" w:type="dxa"/>
            <w:tcBorders>
              <w:top w:val="nil"/>
              <w:left w:val="nil"/>
              <w:bottom w:val="single" w:sz="4" w:space="0" w:color="000000"/>
              <w:right w:val="single" w:sz="4" w:space="0" w:color="000000"/>
            </w:tcBorders>
            <w:shd w:val="clear" w:color="auto" w:fill="E7E6E6"/>
            <w:vAlign w:val="bottom"/>
          </w:tcPr>
          <w:p w14:paraId="69909BD6"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6BB75F7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0.025</w:t>
            </w:r>
          </w:p>
        </w:tc>
      </w:tr>
      <w:tr w:rsidR="005E0707" w:rsidRPr="0011023F" w14:paraId="64B03D36" w14:textId="77777777">
        <w:trPr>
          <w:trHeight w:val="300"/>
        </w:trPr>
        <w:tc>
          <w:tcPr>
            <w:tcW w:w="4664" w:type="dxa"/>
            <w:tcBorders>
              <w:top w:val="nil"/>
              <w:left w:val="nil"/>
              <w:bottom w:val="nil"/>
              <w:right w:val="nil"/>
            </w:tcBorders>
            <w:shd w:val="clear" w:color="auto" w:fill="auto"/>
            <w:vAlign w:val="bottom"/>
          </w:tcPr>
          <w:p w14:paraId="3C700F38"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3204AC17"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784AB289" w14:textId="77777777" w:rsidR="005E0707" w:rsidRPr="0011023F" w:rsidRDefault="005E0707">
            <w:pPr>
              <w:rPr>
                <w:rFonts w:ascii="GHEA Grapalat" w:eastAsia="GHEA Grapalat" w:hAnsi="GHEA Grapalat" w:cs="GHEA Grapalat"/>
                <w:sz w:val="20"/>
                <w:szCs w:val="20"/>
              </w:rPr>
            </w:pPr>
          </w:p>
        </w:tc>
      </w:tr>
      <w:tr w:rsidR="005E0707" w:rsidRPr="0011023F" w14:paraId="3172CB89" w14:textId="77777777">
        <w:trPr>
          <w:trHeight w:val="300"/>
        </w:trPr>
        <w:tc>
          <w:tcPr>
            <w:tcW w:w="4664" w:type="dxa"/>
            <w:tcBorders>
              <w:top w:val="nil"/>
              <w:left w:val="nil"/>
              <w:bottom w:val="nil"/>
              <w:right w:val="nil"/>
            </w:tcBorders>
            <w:shd w:val="clear" w:color="auto" w:fill="auto"/>
            <w:vAlign w:val="bottom"/>
          </w:tcPr>
          <w:p w14:paraId="58291BCE" w14:textId="77777777" w:rsidR="005E0707" w:rsidRPr="0011023F" w:rsidRDefault="005E0707">
            <w:pPr>
              <w:rPr>
                <w:rFonts w:ascii="GHEA Grapalat" w:eastAsia="GHEA Grapalat" w:hAnsi="GHEA Grapalat" w:cs="GHEA Grapalat"/>
                <w:sz w:val="20"/>
                <w:szCs w:val="20"/>
              </w:rPr>
            </w:pPr>
          </w:p>
        </w:tc>
        <w:tc>
          <w:tcPr>
            <w:tcW w:w="2946" w:type="dxa"/>
            <w:tcBorders>
              <w:top w:val="nil"/>
              <w:left w:val="nil"/>
              <w:bottom w:val="nil"/>
              <w:right w:val="nil"/>
            </w:tcBorders>
            <w:shd w:val="clear" w:color="auto" w:fill="auto"/>
            <w:vAlign w:val="bottom"/>
          </w:tcPr>
          <w:p w14:paraId="3C1C89D9"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2DE125C5" w14:textId="77777777" w:rsidR="005E0707" w:rsidRPr="0011023F" w:rsidRDefault="005E0707">
            <w:pPr>
              <w:rPr>
                <w:rFonts w:ascii="GHEA Grapalat" w:eastAsia="GHEA Grapalat" w:hAnsi="GHEA Grapalat" w:cs="GHEA Grapalat"/>
                <w:sz w:val="20"/>
                <w:szCs w:val="20"/>
              </w:rPr>
            </w:pPr>
          </w:p>
        </w:tc>
      </w:tr>
      <w:tr w:rsidR="005E0707" w:rsidRPr="0011023F" w14:paraId="03139CB3"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71FDD"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Խոհանոցում կամ սնունդ պատրաստելու համար նախատեսված տարածքում /դրանցից առնվազն մեկում/ առկա՞ է հոսող սառը ջուր</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728E13A2"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4F943073"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4DBC8CA3"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226F283D"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Այո</w:t>
            </w:r>
          </w:p>
        </w:tc>
        <w:tc>
          <w:tcPr>
            <w:tcW w:w="2946" w:type="dxa"/>
            <w:tcBorders>
              <w:top w:val="nil"/>
              <w:left w:val="nil"/>
              <w:bottom w:val="single" w:sz="4" w:space="0" w:color="000000"/>
              <w:right w:val="single" w:sz="4" w:space="0" w:color="000000"/>
            </w:tcBorders>
            <w:shd w:val="clear" w:color="auto" w:fill="E7E6E6"/>
            <w:vAlign w:val="bottom"/>
          </w:tcPr>
          <w:p w14:paraId="1D67824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26FCDD25"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0E63D2CE" w14:textId="77777777">
        <w:trPr>
          <w:trHeight w:val="289"/>
        </w:trPr>
        <w:tc>
          <w:tcPr>
            <w:tcW w:w="4664" w:type="dxa"/>
            <w:tcBorders>
              <w:top w:val="nil"/>
              <w:left w:val="single" w:sz="4" w:space="0" w:color="000000"/>
              <w:bottom w:val="single" w:sz="4" w:space="0" w:color="000000"/>
              <w:right w:val="nil"/>
            </w:tcBorders>
            <w:shd w:val="clear" w:color="auto" w:fill="auto"/>
            <w:vAlign w:val="bottom"/>
          </w:tcPr>
          <w:p w14:paraId="556C2BE5"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Ոչ, կամ կացարանն ընդհանրապես  չունի խոհանոց</w:t>
            </w:r>
          </w:p>
        </w:tc>
        <w:tc>
          <w:tcPr>
            <w:tcW w:w="2946" w:type="dxa"/>
            <w:tcBorders>
              <w:top w:val="nil"/>
              <w:left w:val="single" w:sz="4" w:space="0" w:color="000000"/>
              <w:bottom w:val="single" w:sz="4" w:space="0" w:color="000000"/>
              <w:right w:val="single" w:sz="4" w:space="0" w:color="000000"/>
            </w:tcBorders>
            <w:shd w:val="clear" w:color="auto" w:fill="E7E6E6"/>
            <w:vAlign w:val="bottom"/>
          </w:tcPr>
          <w:p w14:paraId="31DCD280"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7F8437F6"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1F72B4E3" w14:textId="77777777">
        <w:trPr>
          <w:trHeight w:val="289"/>
        </w:trPr>
        <w:tc>
          <w:tcPr>
            <w:tcW w:w="4664" w:type="dxa"/>
            <w:tcBorders>
              <w:top w:val="nil"/>
              <w:left w:val="nil"/>
              <w:bottom w:val="nil"/>
              <w:right w:val="nil"/>
            </w:tcBorders>
            <w:shd w:val="clear" w:color="auto" w:fill="auto"/>
            <w:vAlign w:val="bottom"/>
          </w:tcPr>
          <w:p w14:paraId="269AD4D2"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1CE347AB"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56413A9E" w14:textId="77777777" w:rsidR="005E0707" w:rsidRPr="0011023F" w:rsidRDefault="005E0707">
            <w:pPr>
              <w:rPr>
                <w:rFonts w:ascii="GHEA Grapalat" w:eastAsia="GHEA Grapalat" w:hAnsi="GHEA Grapalat" w:cs="GHEA Grapalat"/>
                <w:sz w:val="20"/>
                <w:szCs w:val="20"/>
              </w:rPr>
            </w:pPr>
          </w:p>
        </w:tc>
      </w:tr>
      <w:tr w:rsidR="005E0707" w:rsidRPr="0011023F" w14:paraId="748163A8"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3B1D"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Զուգարանում /դրանցից առնվազն մեկում/ առկա՞ է հոսող սառը ջուր</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1AF2886D"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Բարեկեցության կամ ապահովվածության միավոր</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65687C9C"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1BCB413B"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22D90EF5"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Այո</w:t>
            </w:r>
          </w:p>
        </w:tc>
        <w:tc>
          <w:tcPr>
            <w:tcW w:w="2946" w:type="dxa"/>
            <w:tcBorders>
              <w:top w:val="nil"/>
              <w:left w:val="nil"/>
              <w:bottom w:val="single" w:sz="4" w:space="0" w:color="000000"/>
              <w:right w:val="single" w:sz="4" w:space="0" w:color="000000"/>
            </w:tcBorders>
            <w:shd w:val="clear" w:color="auto" w:fill="E7E6E6"/>
            <w:vAlign w:val="bottom"/>
          </w:tcPr>
          <w:p w14:paraId="7C1F8845"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60BBB2E7"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34E1430F" w14:textId="77777777">
        <w:trPr>
          <w:trHeight w:val="300"/>
        </w:trPr>
        <w:tc>
          <w:tcPr>
            <w:tcW w:w="4664" w:type="dxa"/>
            <w:tcBorders>
              <w:top w:val="nil"/>
              <w:left w:val="single" w:sz="4" w:space="0" w:color="000000"/>
              <w:bottom w:val="single" w:sz="4" w:space="0" w:color="000000"/>
              <w:right w:val="nil"/>
            </w:tcBorders>
            <w:shd w:val="clear" w:color="auto" w:fill="auto"/>
            <w:vAlign w:val="bottom"/>
          </w:tcPr>
          <w:p w14:paraId="5F922AD4"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Ոչ, կամ կացարանն ընդհանրապես  չունի զուգարան</w:t>
            </w:r>
          </w:p>
        </w:tc>
        <w:tc>
          <w:tcPr>
            <w:tcW w:w="2946" w:type="dxa"/>
            <w:tcBorders>
              <w:top w:val="nil"/>
              <w:left w:val="single" w:sz="4" w:space="0" w:color="000000"/>
              <w:bottom w:val="single" w:sz="4" w:space="0" w:color="000000"/>
              <w:right w:val="single" w:sz="4" w:space="0" w:color="000000"/>
            </w:tcBorders>
            <w:shd w:val="clear" w:color="auto" w:fill="E7E6E6"/>
            <w:vAlign w:val="bottom"/>
          </w:tcPr>
          <w:p w14:paraId="05820247"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679E098D"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0021B286" w14:textId="77777777">
        <w:trPr>
          <w:trHeight w:val="300"/>
        </w:trPr>
        <w:tc>
          <w:tcPr>
            <w:tcW w:w="4664" w:type="dxa"/>
            <w:tcBorders>
              <w:top w:val="nil"/>
              <w:left w:val="nil"/>
              <w:bottom w:val="nil"/>
              <w:right w:val="nil"/>
            </w:tcBorders>
            <w:shd w:val="clear" w:color="auto" w:fill="auto"/>
            <w:vAlign w:val="bottom"/>
          </w:tcPr>
          <w:p w14:paraId="40D67250"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7DEC350F"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69BC8405" w14:textId="77777777" w:rsidR="005E0707" w:rsidRPr="0011023F" w:rsidRDefault="005E0707">
            <w:pPr>
              <w:rPr>
                <w:rFonts w:ascii="GHEA Grapalat" w:eastAsia="GHEA Grapalat" w:hAnsi="GHEA Grapalat" w:cs="GHEA Grapalat"/>
                <w:sz w:val="20"/>
                <w:szCs w:val="20"/>
              </w:rPr>
            </w:pPr>
          </w:p>
        </w:tc>
      </w:tr>
      <w:tr w:rsidR="005E0707" w:rsidRPr="0011023F" w14:paraId="43FD5D92" w14:textId="77777777">
        <w:trPr>
          <w:trHeight w:val="300"/>
        </w:trPr>
        <w:tc>
          <w:tcPr>
            <w:tcW w:w="4664" w:type="dxa"/>
            <w:tcBorders>
              <w:top w:val="nil"/>
              <w:left w:val="nil"/>
              <w:bottom w:val="nil"/>
              <w:right w:val="nil"/>
            </w:tcBorders>
            <w:shd w:val="clear" w:color="auto" w:fill="auto"/>
            <w:vAlign w:val="bottom"/>
          </w:tcPr>
          <w:p w14:paraId="27CA7814" w14:textId="77777777" w:rsidR="005E0707" w:rsidRPr="0011023F" w:rsidRDefault="005E0707">
            <w:pPr>
              <w:rPr>
                <w:rFonts w:ascii="GHEA Grapalat" w:eastAsia="GHEA Grapalat" w:hAnsi="GHEA Grapalat" w:cs="GHEA Grapalat"/>
                <w:sz w:val="20"/>
                <w:szCs w:val="20"/>
              </w:rPr>
            </w:pPr>
          </w:p>
        </w:tc>
        <w:tc>
          <w:tcPr>
            <w:tcW w:w="2946" w:type="dxa"/>
            <w:tcBorders>
              <w:top w:val="nil"/>
              <w:left w:val="nil"/>
              <w:bottom w:val="nil"/>
              <w:right w:val="nil"/>
            </w:tcBorders>
            <w:shd w:val="clear" w:color="auto" w:fill="auto"/>
            <w:vAlign w:val="bottom"/>
          </w:tcPr>
          <w:p w14:paraId="1D6D4FFE"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05A27208" w14:textId="77777777" w:rsidR="005E0707" w:rsidRPr="0011023F" w:rsidRDefault="005E0707">
            <w:pPr>
              <w:rPr>
                <w:rFonts w:ascii="GHEA Grapalat" w:eastAsia="GHEA Grapalat" w:hAnsi="GHEA Grapalat" w:cs="GHEA Grapalat"/>
                <w:sz w:val="20"/>
                <w:szCs w:val="20"/>
              </w:rPr>
            </w:pPr>
          </w:p>
        </w:tc>
      </w:tr>
      <w:tr w:rsidR="005E0707" w:rsidRPr="0011023F" w14:paraId="094E6DA7"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7A83"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Լոգասենյակում /դրանցից առնվազն մեկում/ առկա՞ է հոսող սառը ջուր</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6F97D093"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2E298134"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7C1CFE79"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20D15744"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lastRenderedPageBreak/>
              <w:t>Այո</w:t>
            </w:r>
          </w:p>
        </w:tc>
        <w:tc>
          <w:tcPr>
            <w:tcW w:w="2946" w:type="dxa"/>
            <w:tcBorders>
              <w:top w:val="nil"/>
              <w:left w:val="nil"/>
              <w:bottom w:val="single" w:sz="4" w:space="0" w:color="000000"/>
              <w:right w:val="single" w:sz="4" w:space="0" w:color="000000"/>
            </w:tcBorders>
            <w:shd w:val="clear" w:color="auto" w:fill="E7E6E6"/>
            <w:vAlign w:val="bottom"/>
          </w:tcPr>
          <w:p w14:paraId="1A0D9D01"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174CE5EA"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203244F1" w14:textId="77777777">
        <w:trPr>
          <w:trHeight w:val="300"/>
        </w:trPr>
        <w:tc>
          <w:tcPr>
            <w:tcW w:w="4664" w:type="dxa"/>
            <w:tcBorders>
              <w:top w:val="nil"/>
              <w:left w:val="single" w:sz="4" w:space="0" w:color="000000"/>
              <w:bottom w:val="single" w:sz="4" w:space="0" w:color="000000"/>
              <w:right w:val="nil"/>
            </w:tcBorders>
            <w:shd w:val="clear" w:color="auto" w:fill="auto"/>
            <w:vAlign w:val="bottom"/>
          </w:tcPr>
          <w:p w14:paraId="7F5B5832"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Ոչ, կամ կացարանն ընդհանրապես  չունի լոգասենյակ</w:t>
            </w:r>
          </w:p>
        </w:tc>
        <w:tc>
          <w:tcPr>
            <w:tcW w:w="2946" w:type="dxa"/>
            <w:tcBorders>
              <w:top w:val="nil"/>
              <w:left w:val="single" w:sz="4" w:space="0" w:color="000000"/>
              <w:bottom w:val="single" w:sz="4" w:space="0" w:color="000000"/>
              <w:right w:val="single" w:sz="4" w:space="0" w:color="000000"/>
            </w:tcBorders>
            <w:shd w:val="clear" w:color="auto" w:fill="E7E6E6"/>
            <w:vAlign w:val="bottom"/>
          </w:tcPr>
          <w:p w14:paraId="6E537A43"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13863F2C"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783A19BB" w14:textId="77777777">
        <w:trPr>
          <w:trHeight w:val="300"/>
        </w:trPr>
        <w:tc>
          <w:tcPr>
            <w:tcW w:w="4664" w:type="dxa"/>
            <w:tcBorders>
              <w:top w:val="nil"/>
              <w:left w:val="nil"/>
              <w:bottom w:val="nil"/>
              <w:right w:val="nil"/>
            </w:tcBorders>
            <w:shd w:val="clear" w:color="auto" w:fill="auto"/>
            <w:vAlign w:val="bottom"/>
          </w:tcPr>
          <w:p w14:paraId="438B8FBE"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5C163CB8"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5C2450BC" w14:textId="77777777" w:rsidR="005E0707" w:rsidRPr="0011023F" w:rsidRDefault="005E0707">
            <w:pPr>
              <w:rPr>
                <w:rFonts w:ascii="GHEA Grapalat" w:eastAsia="GHEA Grapalat" w:hAnsi="GHEA Grapalat" w:cs="GHEA Grapalat"/>
                <w:sz w:val="20"/>
                <w:szCs w:val="20"/>
              </w:rPr>
            </w:pPr>
          </w:p>
        </w:tc>
      </w:tr>
      <w:tr w:rsidR="005E0707" w:rsidRPr="0011023F" w14:paraId="5F3DABEA" w14:textId="77777777">
        <w:trPr>
          <w:trHeight w:val="300"/>
        </w:trPr>
        <w:tc>
          <w:tcPr>
            <w:tcW w:w="4664" w:type="dxa"/>
            <w:tcBorders>
              <w:top w:val="nil"/>
              <w:left w:val="nil"/>
              <w:bottom w:val="nil"/>
              <w:right w:val="nil"/>
            </w:tcBorders>
            <w:shd w:val="clear" w:color="auto" w:fill="auto"/>
            <w:vAlign w:val="bottom"/>
          </w:tcPr>
          <w:p w14:paraId="67FA082D" w14:textId="77777777" w:rsidR="005E0707" w:rsidRPr="0011023F" w:rsidRDefault="005E0707">
            <w:pPr>
              <w:rPr>
                <w:rFonts w:ascii="GHEA Grapalat" w:eastAsia="GHEA Grapalat" w:hAnsi="GHEA Grapalat" w:cs="GHEA Grapalat"/>
                <w:sz w:val="20"/>
                <w:szCs w:val="20"/>
              </w:rPr>
            </w:pPr>
          </w:p>
        </w:tc>
        <w:tc>
          <w:tcPr>
            <w:tcW w:w="2946" w:type="dxa"/>
            <w:tcBorders>
              <w:top w:val="nil"/>
              <w:left w:val="nil"/>
              <w:bottom w:val="nil"/>
              <w:right w:val="nil"/>
            </w:tcBorders>
            <w:shd w:val="clear" w:color="auto" w:fill="auto"/>
            <w:vAlign w:val="bottom"/>
          </w:tcPr>
          <w:p w14:paraId="7E18A041"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11C8CBC3" w14:textId="77777777" w:rsidR="005E0707" w:rsidRPr="0011023F" w:rsidRDefault="005E0707">
            <w:pPr>
              <w:rPr>
                <w:rFonts w:ascii="GHEA Grapalat" w:eastAsia="GHEA Grapalat" w:hAnsi="GHEA Grapalat" w:cs="GHEA Grapalat"/>
                <w:sz w:val="20"/>
                <w:szCs w:val="20"/>
              </w:rPr>
            </w:pPr>
          </w:p>
        </w:tc>
      </w:tr>
      <w:tr w:rsidR="005E0707" w:rsidRPr="0011023F" w14:paraId="11417DC8"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1310"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Խոհանոցում կամ սնունդ պատրաստելու համար նախատեսված տարածքում /դրանցից առնվազն մեկում/ առկա՞ է հոսող տաք ջուր</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7D5D2B98"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7A5E5DCD"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00BC5908"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18832252"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Այո</w:t>
            </w:r>
          </w:p>
        </w:tc>
        <w:tc>
          <w:tcPr>
            <w:tcW w:w="2946" w:type="dxa"/>
            <w:tcBorders>
              <w:top w:val="nil"/>
              <w:left w:val="nil"/>
              <w:bottom w:val="single" w:sz="4" w:space="0" w:color="000000"/>
              <w:right w:val="single" w:sz="4" w:space="0" w:color="000000"/>
            </w:tcBorders>
            <w:shd w:val="clear" w:color="auto" w:fill="E7E6E6"/>
            <w:vAlign w:val="bottom"/>
          </w:tcPr>
          <w:p w14:paraId="79C8744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1A210B54"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0.016</w:t>
            </w:r>
          </w:p>
        </w:tc>
      </w:tr>
      <w:tr w:rsidR="005E0707" w:rsidRPr="0011023F" w14:paraId="7655ED3D" w14:textId="77777777">
        <w:trPr>
          <w:trHeight w:val="300"/>
        </w:trPr>
        <w:tc>
          <w:tcPr>
            <w:tcW w:w="4664" w:type="dxa"/>
            <w:tcBorders>
              <w:top w:val="nil"/>
              <w:left w:val="single" w:sz="4" w:space="0" w:color="000000"/>
              <w:bottom w:val="single" w:sz="4" w:space="0" w:color="000000"/>
              <w:right w:val="nil"/>
            </w:tcBorders>
            <w:shd w:val="clear" w:color="auto" w:fill="auto"/>
            <w:vAlign w:val="bottom"/>
          </w:tcPr>
          <w:p w14:paraId="54B02E45"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Ոչ, կամ կացարանն ընդհանրապես  չունի խոհանոց</w:t>
            </w:r>
          </w:p>
        </w:tc>
        <w:tc>
          <w:tcPr>
            <w:tcW w:w="2946" w:type="dxa"/>
            <w:tcBorders>
              <w:top w:val="nil"/>
              <w:left w:val="single" w:sz="4" w:space="0" w:color="000000"/>
              <w:bottom w:val="single" w:sz="4" w:space="0" w:color="000000"/>
              <w:right w:val="single" w:sz="4" w:space="0" w:color="000000"/>
            </w:tcBorders>
            <w:shd w:val="clear" w:color="auto" w:fill="E7E6E6"/>
            <w:vAlign w:val="bottom"/>
          </w:tcPr>
          <w:p w14:paraId="05EBE6E9"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46062F6B"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0.016</w:t>
            </w:r>
          </w:p>
        </w:tc>
      </w:tr>
      <w:tr w:rsidR="005E0707" w:rsidRPr="0011023F" w14:paraId="75657B7A" w14:textId="77777777">
        <w:trPr>
          <w:trHeight w:val="300"/>
        </w:trPr>
        <w:tc>
          <w:tcPr>
            <w:tcW w:w="4664" w:type="dxa"/>
            <w:tcBorders>
              <w:top w:val="nil"/>
              <w:left w:val="nil"/>
              <w:bottom w:val="nil"/>
              <w:right w:val="nil"/>
            </w:tcBorders>
            <w:shd w:val="clear" w:color="auto" w:fill="auto"/>
            <w:vAlign w:val="bottom"/>
          </w:tcPr>
          <w:p w14:paraId="597B4767"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696F1933"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6626B11C" w14:textId="77777777" w:rsidR="005E0707" w:rsidRPr="0011023F" w:rsidRDefault="005E0707">
            <w:pPr>
              <w:rPr>
                <w:rFonts w:ascii="GHEA Grapalat" w:eastAsia="GHEA Grapalat" w:hAnsi="GHEA Grapalat" w:cs="GHEA Grapalat"/>
                <w:sz w:val="20"/>
                <w:szCs w:val="20"/>
              </w:rPr>
            </w:pPr>
          </w:p>
        </w:tc>
      </w:tr>
      <w:tr w:rsidR="005E0707" w:rsidRPr="0011023F" w14:paraId="6E5200D0"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EDE45"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Զուգարանում /դրանցից առնվազն մեկում/ առկա՞ է հոսող տաք ջուր</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73E1ED15"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3D512DAC"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3BD23524"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5AF629E4"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Այո</w:t>
            </w:r>
          </w:p>
        </w:tc>
        <w:tc>
          <w:tcPr>
            <w:tcW w:w="2946" w:type="dxa"/>
            <w:tcBorders>
              <w:top w:val="nil"/>
              <w:left w:val="nil"/>
              <w:bottom w:val="single" w:sz="4" w:space="0" w:color="000000"/>
              <w:right w:val="single" w:sz="4" w:space="0" w:color="000000"/>
            </w:tcBorders>
            <w:shd w:val="clear" w:color="auto" w:fill="E7E6E6"/>
            <w:vAlign w:val="bottom"/>
          </w:tcPr>
          <w:p w14:paraId="30B1F342"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35CE063D"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0.016</w:t>
            </w:r>
          </w:p>
        </w:tc>
      </w:tr>
      <w:tr w:rsidR="005E0707" w:rsidRPr="0011023F" w14:paraId="2F44DDB7" w14:textId="77777777">
        <w:trPr>
          <w:trHeight w:val="300"/>
        </w:trPr>
        <w:tc>
          <w:tcPr>
            <w:tcW w:w="4664" w:type="dxa"/>
            <w:tcBorders>
              <w:top w:val="nil"/>
              <w:left w:val="single" w:sz="4" w:space="0" w:color="000000"/>
              <w:bottom w:val="single" w:sz="4" w:space="0" w:color="000000"/>
              <w:right w:val="nil"/>
            </w:tcBorders>
            <w:shd w:val="clear" w:color="auto" w:fill="auto"/>
            <w:vAlign w:val="bottom"/>
          </w:tcPr>
          <w:p w14:paraId="0A4D7DE6"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Ոչ, կամ կացարանն ընդհանրապես  չունի զուգարան</w:t>
            </w:r>
          </w:p>
        </w:tc>
        <w:tc>
          <w:tcPr>
            <w:tcW w:w="2946" w:type="dxa"/>
            <w:tcBorders>
              <w:top w:val="nil"/>
              <w:left w:val="single" w:sz="4" w:space="0" w:color="000000"/>
              <w:bottom w:val="single" w:sz="4" w:space="0" w:color="000000"/>
              <w:right w:val="single" w:sz="4" w:space="0" w:color="000000"/>
            </w:tcBorders>
            <w:shd w:val="clear" w:color="auto" w:fill="E7E6E6"/>
            <w:vAlign w:val="bottom"/>
          </w:tcPr>
          <w:p w14:paraId="59E38F89"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0A065057"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0.016</w:t>
            </w:r>
          </w:p>
        </w:tc>
      </w:tr>
      <w:tr w:rsidR="005E0707" w:rsidRPr="0011023F" w14:paraId="4AA0D3A1" w14:textId="77777777">
        <w:trPr>
          <w:trHeight w:val="300"/>
        </w:trPr>
        <w:tc>
          <w:tcPr>
            <w:tcW w:w="4664" w:type="dxa"/>
            <w:tcBorders>
              <w:top w:val="nil"/>
              <w:left w:val="nil"/>
              <w:bottom w:val="nil"/>
              <w:right w:val="nil"/>
            </w:tcBorders>
            <w:shd w:val="clear" w:color="auto" w:fill="auto"/>
            <w:vAlign w:val="bottom"/>
          </w:tcPr>
          <w:p w14:paraId="7FFA9396" w14:textId="77777777" w:rsidR="005E0707" w:rsidRPr="0011023F" w:rsidRDefault="005E0707">
            <w:pPr>
              <w:jc w:val="right"/>
              <w:rPr>
                <w:rFonts w:ascii="GHEA Grapalat" w:eastAsia="GHEA Grapalat" w:hAnsi="GHEA Grapalat" w:cs="GHEA Grapalat"/>
              </w:rPr>
            </w:pPr>
          </w:p>
        </w:tc>
        <w:tc>
          <w:tcPr>
            <w:tcW w:w="2946" w:type="dxa"/>
            <w:tcBorders>
              <w:top w:val="nil"/>
              <w:left w:val="nil"/>
              <w:bottom w:val="nil"/>
              <w:right w:val="nil"/>
            </w:tcBorders>
            <w:shd w:val="clear" w:color="auto" w:fill="auto"/>
            <w:vAlign w:val="bottom"/>
          </w:tcPr>
          <w:p w14:paraId="4AFCE717"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633A3219" w14:textId="77777777" w:rsidR="005E0707" w:rsidRPr="0011023F" w:rsidRDefault="005E0707">
            <w:pPr>
              <w:rPr>
                <w:rFonts w:ascii="GHEA Grapalat" w:eastAsia="GHEA Grapalat" w:hAnsi="GHEA Grapalat" w:cs="GHEA Grapalat"/>
                <w:sz w:val="20"/>
                <w:szCs w:val="20"/>
              </w:rPr>
            </w:pPr>
          </w:p>
        </w:tc>
      </w:tr>
      <w:tr w:rsidR="005E0707" w:rsidRPr="0011023F" w14:paraId="759C00A7" w14:textId="77777777">
        <w:trPr>
          <w:trHeight w:val="300"/>
        </w:trPr>
        <w:tc>
          <w:tcPr>
            <w:tcW w:w="4664" w:type="dxa"/>
            <w:tcBorders>
              <w:top w:val="nil"/>
              <w:left w:val="nil"/>
              <w:bottom w:val="nil"/>
              <w:right w:val="nil"/>
            </w:tcBorders>
            <w:shd w:val="clear" w:color="auto" w:fill="auto"/>
            <w:vAlign w:val="bottom"/>
          </w:tcPr>
          <w:p w14:paraId="16E3AC92" w14:textId="77777777" w:rsidR="005E0707" w:rsidRPr="0011023F" w:rsidRDefault="005E0707">
            <w:pPr>
              <w:rPr>
                <w:rFonts w:ascii="GHEA Grapalat" w:eastAsia="GHEA Grapalat" w:hAnsi="GHEA Grapalat" w:cs="GHEA Grapalat"/>
                <w:sz w:val="20"/>
                <w:szCs w:val="20"/>
              </w:rPr>
            </w:pPr>
          </w:p>
        </w:tc>
        <w:tc>
          <w:tcPr>
            <w:tcW w:w="2946" w:type="dxa"/>
            <w:tcBorders>
              <w:top w:val="nil"/>
              <w:left w:val="nil"/>
              <w:bottom w:val="nil"/>
              <w:right w:val="nil"/>
            </w:tcBorders>
            <w:shd w:val="clear" w:color="auto" w:fill="auto"/>
            <w:vAlign w:val="bottom"/>
          </w:tcPr>
          <w:p w14:paraId="376011CA" w14:textId="77777777" w:rsidR="005E0707" w:rsidRPr="0011023F" w:rsidRDefault="005E0707">
            <w:pPr>
              <w:rPr>
                <w:rFonts w:ascii="GHEA Grapalat" w:eastAsia="GHEA Grapalat" w:hAnsi="GHEA Grapalat" w:cs="GHEA Grapalat"/>
                <w:sz w:val="20"/>
                <w:szCs w:val="20"/>
              </w:rPr>
            </w:pPr>
          </w:p>
        </w:tc>
        <w:tc>
          <w:tcPr>
            <w:tcW w:w="1750" w:type="dxa"/>
            <w:tcBorders>
              <w:top w:val="nil"/>
              <w:left w:val="nil"/>
              <w:bottom w:val="nil"/>
              <w:right w:val="nil"/>
            </w:tcBorders>
            <w:shd w:val="clear" w:color="auto" w:fill="auto"/>
            <w:vAlign w:val="bottom"/>
          </w:tcPr>
          <w:p w14:paraId="7B97476C" w14:textId="77777777" w:rsidR="005E0707" w:rsidRPr="0011023F" w:rsidRDefault="005E0707">
            <w:pPr>
              <w:rPr>
                <w:rFonts w:ascii="GHEA Grapalat" w:eastAsia="GHEA Grapalat" w:hAnsi="GHEA Grapalat" w:cs="GHEA Grapalat"/>
                <w:sz w:val="20"/>
                <w:szCs w:val="20"/>
              </w:rPr>
            </w:pPr>
          </w:p>
        </w:tc>
      </w:tr>
      <w:tr w:rsidR="005E0707" w:rsidRPr="0011023F" w14:paraId="077691EF" w14:textId="77777777">
        <w:trPr>
          <w:trHeight w:val="900"/>
        </w:trPr>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201C6" w14:textId="77777777" w:rsidR="005E0707" w:rsidRPr="0011023F" w:rsidRDefault="00B45049">
            <w:pPr>
              <w:jc w:val="center"/>
              <w:rPr>
                <w:rFonts w:ascii="GHEA Grapalat" w:eastAsia="GHEA Grapalat" w:hAnsi="GHEA Grapalat" w:cs="GHEA Grapalat"/>
                <w:b/>
                <w:sz w:val="20"/>
                <w:szCs w:val="20"/>
              </w:rPr>
            </w:pPr>
            <w:r w:rsidRPr="0011023F">
              <w:rPr>
                <w:rFonts w:ascii="GHEA Grapalat" w:eastAsia="GHEA Grapalat" w:hAnsi="GHEA Grapalat" w:cs="GHEA Grapalat"/>
                <w:b/>
                <w:sz w:val="20"/>
                <w:szCs w:val="20"/>
              </w:rPr>
              <w:t>Լոգասենյակում/դրանցից առնվազն մեկում/ առկա՞ է հոսող տաք ջուր</w:t>
            </w:r>
          </w:p>
        </w:tc>
        <w:tc>
          <w:tcPr>
            <w:tcW w:w="2946" w:type="dxa"/>
            <w:tcBorders>
              <w:top w:val="single" w:sz="4" w:space="0" w:color="000000"/>
              <w:left w:val="nil"/>
              <w:bottom w:val="single" w:sz="4" w:space="0" w:color="000000"/>
              <w:right w:val="single" w:sz="4" w:space="0" w:color="000000"/>
            </w:tcBorders>
            <w:shd w:val="clear" w:color="auto" w:fill="E7E6E6"/>
            <w:vAlign w:val="center"/>
          </w:tcPr>
          <w:p w14:paraId="1F9AF38E" w14:textId="77777777" w:rsidR="005E0707" w:rsidRPr="0011023F" w:rsidRDefault="00B45049">
            <w:pPr>
              <w:jc w:val="center"/>
              <w:rPr>
                <w:rFonts w:ascii="GHEA Grapalat" w:eastAsia="GHEA Grapalat" w:hAnsi="GHEA Grapalat" w:cs="GHEA Grapalat"/>
                <w:b/>
              </w:rPr>
            </w:pPr>
            <w:r w:rsidRPr="0011023F">
              <w:rPr>
                <w:rFonts w:ascii="GHEA Grapalat" w:eastAsia="GHEA Grapalat" w:hAnsi="GHEA Grapalat" w:cs="GHEA Grapalat"/>
                <w:b/>
              </w:rPr>
              <w:t xml:space="preserve">Բարեկեցության կամ ապահովվածության միավոր </w:t>
            </w:r>
          </w:p>
        </w:tc>
        <w:tc>
          <w:tcPr>
            <w:tcW w:w="1750" w:type="dxa"/>
            <w:tcBorders>
              <w:top w:val="single" w:sz="4" w:space="0" w:color="000000"/>
              <w:left w:val="nil"/>
              <w:bottom w:val="single" w:sz="4" w:space="0" w:color="000000"/>
              <w:right w:val="single" w:sz="4" w:space="0" w:color="000000"/>
            </w:tcBorders>
            <w:shd w:val="clear" w:color="auto" w:fill="auto"/>
            <w:vAlign w:val="bottom"/>
          </w:tcPr>
          <w:p w14:paraId="167E5459" w14:textId="77777777" w:rsidR="005E0707" w:rsidRPr="0011023F" w:rsidRDefault="00B45049">
            <w:pPr>
              <w:jc w:val="center"/>
              <w:rPr>
                <w:rFonts w:ascii="GHEA Grapalat" w:eastAsia="GHEA Grapalat" w:hAnsi="GHEA Grapalat" w:cs="GHEA Grapalat"/>
              </w:rPr>
            </w:pPr>
            <w:r w:rsidRPr="0011023F">
              <w:rPr>
                <w:rFonts w:ascii="GHEA Grapalat" w:eastAsia="GHEA Grapalat" w:hAnsi="GHEA Grapalat" w:cs="GHEA Grapalat"/>
              </w:rPr>
              <w:t>Կշիռն ամփոփ համաթվում՝ I-ում</w:t>
            </w:r>
          </w:p>
        </w:tc>
      </w:tr>
      <w:tr w:rsidR="005E0707" w:rsidRPr="0011023F" w14:paraId="611AA2FD" w14:textId="77777777">
        <w:trPr>
          <w:trHeight w:val="300"/>
        </w:trPr>
        <w:tc>
          <w:tcPr>
            <w:tcW w:w="4664" w:type="dxa"/>
            <w:tcBorders>
              <w:top w:val="nil"/>
              <w:left w:val="single" w:sz="4" w:space="0" w:color="000000"/>
              <w:bottom w:val="single" w:sz="4" w:space="0" w:color="000000"/>
              <w:right w:val="single" w:sz="4" w:space="0" w:color="000000"/>
            </w:tcBorders>
            <w:shd w:val="clear" w:color="auto" w:fill="auto"/>
            <w:vAlign w:val="bottom"/>
          </w:tcPr>
          <w:p w14:paraId="6AC928C1"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Այո</w:t>
            </w:r>
          </w:p>
        </w:tc>
        <w:tc>
          <w:tcPr>
            <w:tcW w:w="2946" w:type="dxa"/>
            <w:tcBorders>
              <w:top w:val="nil"/>
              <w:left w:val="nil"/>
              <w:bottom w:val="single" w:sz="4" w:space="0" w:color="000000"/>
              <w:right w:val="single" w:sz="4" w:space="0" w:color="000000"/>
            </w:tcBorders>
            <w:shd w:val="clear" w:color="auto" w:fill="E7E6E6"/>
            <w:vAlign w:val="bottom"/>
          </w:tcPr>
          <w:p w14:paraId="422D7763"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1</w:t>
            </w:r>
          </w:p>
        </w:tc>
        <w:tc>
          <w:tcPr>
            <w:tcW w:w="1750" w:type="dxa"/>
            <w:tcBorders>
              <w:top w:val="nil"/>
              <w:left w:val="nil"/>
              <w:bottom w:val="single" w:sz="4" w:space="0" w:color="000000"/>
              <w:right w:val="single" w:sz="4" w:space="0" w:color="000000"/>
            </w:tcBorders>
            <w:shd w:val="clear" w:color="auto" w:fill="auto"/>
            <w:vAlign w:val="bottom"/>
          </w:tcPr>
          <w:p w14:paraId="6549F3CB"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r w:rsidR="005E0707" w:rsidRPr="0011023F" w14:paraId="412CFA7D" w14:textId="77777777">
        <w:trPr>
          <w:trHeight w:val="300"/>
        </w:trPr>
        <w:tc>
          <w:tcPr>
            <w:tcW w:w="4664" w:type="dxa"/>
            <w:tcBorders>
              <w:top w:val="nil"/>
              <w:left w:val="single" w:sz="4" w:space="0" w:color="000000"/>
              <w:bottom w:val="single" w:sz="4" w:space="0" w:color="000000"/>
              <w:right w:val="nil"/>
            </w:tcBorders>
            <w:shd w:val="clear" w:color="auto" w:fill="auto"/>
            <w:vAlign w:val="bottom"/>
          </w:tcPr>
          <w:p w14:paraId="55EBA17F" w14:textId="77777777" w:rsidR="005E0707" w:rsidRPr="0011023F" w:rsidRDefault="00B45049">
            <w:pPr>
              <w:rPr>
                <w:rFonts w:ascii="GHEA Grapalat" w:eastAsia="GHEA Grapalat" w:hAnsi="GHEA Grapalat" w:cs="GHEA Grapalat"/>
              </w:rPr>
            </w:pPr>
            <w:r w:rsidRPr="0011023F">
              <w:rPr>
                <w:rFonts w:ascii="GHEA Grapalat" w:eastAsia="GHEA Grapalat" w:hAnsi="GHEA Grapalat" w:cs="GHEA Grapalat"/>
              </w:rPr>
              <w:t>Ոչ, կամ կացարանն ընդհանրապես  չունի լոգասենյակ</w:t>
            </w:r>
          </w:p>
        </w:tc>
        <w:tc>
          <w:tcPr>
            <w:tcW w:w="2946" w:type="dxa"/>
            <w:tcBorders>
              <w:top w:val="nil"/>
              <w:left w:val="single" w:sz="4" w:space="0" w:color="000000"/>
              <w:bottom w:val="single" w:sz="4" w:space="0" w:color="000000"/>
              <w:right w:val="single" w:sz="4" w:space="0" w:color="000000"/>
            </w:tcBorders>
            <w:shd w:val="clear" w:color="auto" w:fill="E7E6E6"/>
            <w:vAlign w:val="bottom"/>
          </w:tcPr>
          <w:p w14:paraId="4B9F59F5"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w:t>
            </w:r>
          </w:p>
        </w:tc>
        <w:tc>
          <w:tcPr>
            <w:tcW w:w="1750" w:type="dxa"/>
            <w:tcBorders>
              <w:top w:val="nil"/>
              <w:left w:val="nil"/>
              <w:bottom w:val="single" w:sz="4" w:space="0" w:color="000000"/>
              <w:right w:val="single" w:sz="4" w:space="0" w:color="000000"/>
            </w:tcBorders>
            <w:shd w:val="clear" w:color="auto" w:fill="auto"/>
            <w:vAlign w:val="bottom"/>
          </w:tcPr>
          <w:p w14:paraId="3B4AD728" w14:textId="77777777" w:rsidR="005E0707" w:rsidRPr="0011023F" w:rsidRDefault="00B45049">
            <w:pPr>
              <w:jc w:val="right"/>
              <w:rPr>
                <w:rFonts w:ascii="GHEA Grapalat" w:eastAsia="GHEA Grapalat" w:hAnsi="GHEA Grapalat" w:cs="GHEA Grapalat"/>
              </w:rPr>
            </w:pPr>
            <w:r w:rsidRPr="0011023F">
              <w:rPr>
                <w:rFonts w:ascii="GHEA Grapalat" w:eastAsia="GHEA Grapalat" w:hAnsi="GHEA Grapalat" w:cs="GHEA Grapalat"/>
              </w:rPr>
              <w:t>0.011</w:t>
            </w:r>
          </w:p>
        </w:tc>
      </w:tr>
    </w:tbl>
    <w:p w14:paraId="759268E5" w14:textId="77777777" w:rsidR="005E0707" w:rsidRPr="0011023F" w:rsidRDefault="005E0707">
      <w:pPr>
        <w:rPr>
          <w:b/>
          <w:u w:val="single"/>
        </w:rPr>
        <w:sectPr w:rsidR="005E0707" w:rsidRPr="0011023F" w:rsidSect="00B47FE7">
          <w:pgSz w:w="11906" w:h="16838"/>
          <w:pgMar w:top="994" w:right="619" w:bottom="1440" w:left="562" w:header="720" w:footer="720" w:gutter="0"/>
          <w:pgNumType w:start="1"/>
          <w:cols w:space="720"/>
        </w:sectPr>
      </w:pPr>
    </w:p>
    <w:p w14:paraId="0CCF1115" w14:textId="77777777" w:rsidR="005E0707" w:rsidRPr="0011023F" w:rsidRDefault="005E0707"/>
    <w:p w14:paraId="7ECEF7B7" w14:textId="77777777" w:rsidR="005E0707" w:rsidRPr="0011023F" w:rsidRDefault="00B45049">
      <w:pPr>
        <w:tabs>
          <w:tab w:val="left" w:pos="90"/>
        </w:tabs>
        <w:ind w:firstLine="375"/>
        <w:jc w:val="right"/>
        <w:rPr>
          <w:b/>
        </w:rPr>
      </w:pPr>
      <w:r w:rsidRPr="0011023F">
        <w:rPr>
          <w:b/>
        </w:rPr>
        <w:t>Հավելված N 2</w:t>
      </w:r>
    </w:p>
    <w:p w14:paraId="6502244F" w14:textId="77777777" w:rsidR="005E0707" w:rsidRPr="0011023F" w:rsidRDefault="00B45049">
      <w:pPr>
        <w:tabs>
          <w:tab w:val="left" w:pos="90"/>
        </w:tabs>
        <w:ind w:firstLine="375"/>
        <w:jc w:val="right"/>
      </w:pPr>
      <w:r w:rsidRPr="0011023F">
        <w:rPr>
          <w:b/>
        </w:rPr>
        <w:t>ՀՀ կառավարության 2024 թվականի</w:t>
      </w:r>
    </w:p>
    <w:p w14:paraId="1E37DC38" w14:textId="77777777" w:rsidR="005E0707" w:rsidRPr="0011023F" w:rsidRDefault="00B45049">
      <w:pPr>
        <w:tabs>
          <w:tab w:val="left" w:pos="90"/>
        </w:tabs>
        <w:ind w:firstLine="375"/>
        <w:jc w:val="right"/>
      </w:pPr>
      <w:r w:rsidRPr="0011023F">
        <w:rPr>
          <w:b/>
        </w:rPr>
        <w:t xml:space="preserve"> _______-ի N ______-Ն որոշման</w:t>
      </w:r>
    </w:p>
    <w:p w14:paraId="60080AF0" w14:textId="77777777" w:rsidR="005E0707" w:rsidRPr="0011023F" w:rsidRDefault="00B45049">
      <w:pPr>
        <w:shd w:val="clear" w:color="auto" w:fill="FFFFFF"/>
        <w:tabs>
          <w:tab w:val="left" w:pos="90"/>
        </w:tabs>
        <w:spacing w:after="0" w:line="240" w:lineRule="auto"/>
        <w:ind w:firstLine="375"/>
        <w:jc w:val="right"/>
      </w:pPr>
      <w:r w:rsidRPr="0011023F">
        <w:rPr>
          <w:rFonts w:ascii="Calibri" w:eastAsia="Calibri" w:hAnsi="Calibri" w:cs="Calibri"/>
        </w:rPr>
        <w:t> </w:t>
      </w:r>
    </w:p>
    <w:p w14:paraId="2F9874AD"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p w14:paraId="06C0E260" w14:textId="77777777" w:rsidR="005E0707" w:rsidRPr="0011023F" w:rsidRDefault="00B45049">
      <w:pPr>
        <w:shd w:val="clear" w:color="auto" w:fill="FFFFFF"/>
        <w:tabs>
          <w:tab w:val="left" w:pos="90"/>
        </w:tabs>
        <w:spacing w:after="0" w:line="360" w:lineRule="auto"/>
        <w:ind w:firstLine="375"/>
        <w:jc w:val="center"/>
        <w:rPr>
          <w:b/>
        </w:rPr>
      </w:pPr>
      <w:r w:rsidRPr="0011023F">
        <w:rPr>
          <w:b/>
        </w:rPr>
        <w:t>ԿԱՐԳ</w:t>
      </w:r>
    </w:p>
    <w:p w14:paraId="30B921F7" w14:textId="77777777" w:rsidR="005E0707" w:rsidRPr="0011023F" w:rsidRDefault="00B45049">
      <w:pPr>
        <w:shd w:val="clear" w:color="auto" w:fill="FFFFFF"/>
        <w:tabs>
          <w:tab w:val="left" w:pos="90"/>
        </w:tabs>
        <w:spacing w:after="0" w:line="240" w:lineRule="auto"/>
        <w:ind w:firstLine="375"/>
        <w:jc w:val="center"/>
        <w:rPr>
          <w:b/>
        </w:rPr>
      </w:pPr>
      <w:r w:rsidRPr="0011023F">
        <w:rPr>
          <w:b/>
        </w:rPr>
        <w:t xml:space="preserve">ՊԵՏԱԿԱՆ ԵՎ ՏԵՂԱԿԱՆ ԻՆՔՆԱԿԱՌԱՎԱՐՄԱՆ ՄԱՐՄԻՆՆԵՐԻՑ, ԿԱԶՄԱԿԵՐՊՈՒԹՅՈՒՆՆԵՐԻՑ ՏՎՅԱԼՆԵՐՆ ՍՏԱՆԱԼՈՒ ԵՎ ՏՐԱՄԱԴՐԵԼՈՒ </w:t>
      </w:r>
    </w:p>
    <w:p w14:paraId="4958D733" w14:textId="77777777" w:rsidR="005E0707" w:rsidRPr="0011023F" w:rsidRDefault="005E0707">
      <w:pPr>
        <w:shd w:val="clear" w:color="auto" w:fill="FFFFFF"/>
        <w:tabs>
          <w:tab w:val="left" w:pos="90"/>
        </w:tabs>
        <w:spacing w:after="0" w:line="240" w:lineRule="auto"/>
        <w:ind w:firstLine="375"/>
        <w:jc w:val="center"/>
      </w:pPr>
    </w:p>
    <w:p w14:paraId="70448A87" w14:textId="77777777" w:rsidR="005E0707" w:rsidRPr="0011023F" w:rsidRDefault="00B45049">
      <w:pPr>
        <w:shd w:val="clear" w:color="auto" w:fill="FFFFFF"/>
        <w:tabs>
          <w:tab w:val="left" w:pos="90"/>
        </w:tabs>
        <w:spacing w:after="0" w:line="240" w:lineRule="auto"/>
        <w:ind w:firstLine="375"/>
        <w:jc w:val="center"/>
      </w:pPr>
      <w:r w:rsidRPr="0011023F">
        <w:rPr>
          <w:b/>
        </w:rPr>
        <w:t xml:space="preserve"> I. ԸՆԴՀԱՆՈՒՐ ԴՐՈՒՅԹՆԵՐ</w:t>
      </w:r>
    </w:p>
    <w:p w14:paraId="1083566E" w14:textId="77777777" w:rsidR="005E0707" w:rsidRPr="0011023F" w:rsidRDefault="00B45049">
      <w:pPr>
        <w:shd w:val="clear" w:color="auto" w:fill="FFFFFF"/>
        <w:tabs>
          <w:tab w:val="left" w:pos="90"/>
        </w:tabs>
        <w:spacing w:after="0" w:line="240" w:lineRule="auto"/>
        <w:ind w:firstLine="375"/>
      </w:pPr>
      <w:r w:rsidRPr="0011023F">
        <w:rPr>
          <w:rFonts w:ascii="Calibri" w:eastAsia="Calibri" w:hAnsi="Calibri" w:cs="Calibri"/>
        </w:rPr>
        <w:t> </w:t>
      </w:r>
    </w:p>
    <w:p w14:paraId="19977754" w14:textId="77777777"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Ընտանիքների սոցիալական գնահատման և սոցիալական աջակցության տեղեկատվական ենթահամակարգը (այսուհետ` Գնահատման համակարգ) Հայաստանի Հանրապետության սոցիալական պաշտպանության միասնական տեղեկատվական համակարգի մաս է:</w:t>
      </w:r>
    </w:p>
    <w:p w14:paraId="62C9A249" w14:textId="77777777"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 xml:space="preserve">Գնահատման համակարգի տեղեկատվական շտեմարանը ձևավորվում է դիմողի առցանց ներկայացրած դիմումից և փաստաթղթերից, Հայաստանի Հանրապետության աշխատանքի և սոցիալական հարցերի նախարարության ու Միասնական սոցիալական ծառայության, վերջիններիս հասանելի այլ պետական կառավարման մարմինների, տեղական ինքնակառավարման մարմինների ու կազմակերպությունների տեղեկատվական շտեմարաններում առկա և օրենսդրությամբ սահմանված կարգով ստացված տվյալներից, դիմողի կեցության պայմանների ուսումնասիրության նպատակով իրականացվող տնայցի արդյունքներից, որոնք անհրաժեշտ են տվյալ ընտանիքի անապահովության գնահատման համար և անապահովության հիմքով սոցիալական աջակցություն ստանալու իրավունքի իրացման համար: </w:t>
      </w:r>
    </w:p>
    <w:p w14:paraId="6C63C360" w14:textId="77777777"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Գնահատման համակարգում ներառվում են դիմող ընտանիքի անդամների մասին հարակից շտեմարաններում առկա տվյալները` համաձայն սույն որոշման Հավելված N 3-ի։</w:t>
      </w:r>
    </w:p>
    <w:p w14:paraId="4A4B398D" w14:textId="243D36A0"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rPr>
          <w:sz w:val="22"/>
          <w:szCs w:val="22"/>
        </w:rPr>
      </w:pPr>
      <w:r w:rsidRPr="0011023F">
        <w:t>Գնահատման համակարգում տվյալները մշակվում և պաշտպանվում են Հայաստանի Հանրապետության օրենսդրությամբ սահմանված կարգով:</w:t>
      </w:r>
    </w:p>
    <w:p w14:paraId="42EBC3D8" w14:textId="60AB5FD0" w:rsidR="005E0707" w:rsidRPr="0011023F" w:rsidRDefault="000727BA" w:rsidP="000727BA">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rPr>
          <w:sz w:val="22"/>
          <w:szCs w:val="22"/>
        </w:rPr>
      </w:pPr>
      <w:r w:rsidRPr="0011023F">
        <w:t xml:space="preserve">Ընտանիքի անապահովության գնահատման </w:t>
      </w:r>
      <w:r w:rsidR="005B519D" w:rsidRPr="0011023F">
        <w:t>գործընթացում տվյալների ստացման</w:t>
      </w:r>
      <w:r w:rsidRPr="0011023F">
        <w:t xml:space="preserve"> անընդհատության ապահովման նպատակով՝ սույն որոշմամբ սահմանված տվյալները ստացվում են փոխգործելիության հարթակի և սույն որոշմամբ սահմանված եղանակ</w:t>
      </w:r>
      <w:r w:rsidR="005B519D" w:rsidRPr="0011023F">
        <w:t>ներ</w:t>
      </w:r>
      <w:r w:rsidRPr="0011023F">
        <w:t>ով։</w:t>
      </w:r>
      <w:r w:rsidRPr="0011023F">
        <w:rPr>
          <w:sz w:val="22"/>
          <w:szCs w:val="22"/>
        </w:rPr>
        <w:t xml:space="preserve"> </w:t>
      </w:r>
      <w:r w:rsidR="00B45049" w:rsidRPr="0011023F">
        <w:t xml:space="preserve">Գնահատման </w:t>
      </w:r>
      <w:r w:rsidR="00B45049" w:rsidRPr="0011023F">
        <w:lastRenderedPageBreak/>
        <w:t>համակարգի սպասարկման և վարման լիազոր կազմակերպությունն իրավասու է ստանալ սույն որոշմամբ սահմանված տվյալներն անմիջականորեն պետական մարմիններից և կազմակերպություններից։</w:t>
      </w:r>
    </w:p>
    <w:p w14:paraId="69C50557" w14:textId="2F1D0FE0"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Գնահատման համակարգի և առկա հարակից շտեմարանների համապատասխան տվյալները փոխանակվում են համապատասխան տվյալների շտեմարանների միջև` համաձայն սույն որոշման Հավելված N 3-ի՝ անձի նույնականացման համար կիրառելով հանրային ծառայությունների համարանիշը կամ հանրային ծառայությունների համարանիշ չունենալու մասին տեղեկանքի համարը կամ անձը հաստատող փաստաթղթի տվյալները (սերիան և համարը)։</w:t>
      </w:r>
    </w:p>
    <w:p w14:paraId="08F6E2A3" w14:textId="16DE8788" w:rsidR="00F92367" w:rsidRPr="0011023F" w:rsidRDefault="008D2766">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Սույն որոշմամբ սահմանված</w:t>
      </w:r>
      <w:r w:rsidR="00F92367" w:rsidRPr="0011023F">
        <w:t xml:space="preserve"> վարչական ակտերի բողոքարկման</w:t>
      </w:r>
      <w:r w:rsidR="00294787" w:rsidRPr="0011023F">
        <w:t xml:space="preserve">, </w:t>
      </w:r>
      <w:r w:rsidRPr="0011023F">
        <w:t xml:space="preserve">օրենսդրությամբ սահմանված վերահսկողության կամ հսկողության իրականացման </w:t>
      </w:r>
      <w:r w:rsidR="00294787" w:rsidRPr="0011023F">
        <w:t xml:space="preserve">և օրենսդրությամբ սահմանված այլ </w:t>
      </w:r>
      <w:r w:rsidRPr="0011023F">
        <w:t>դեպքերում</w:t>
      </w:r>
      <w:r w:rsidR="00B83F01" w:rsidRPr="0011023F">
        <w:t>՝</w:t>
      </w:r>
      <w:r w:rsidRPr="0011023F">
        <w:t xml:space="preserve"> </w:t>
      </w:r>
      <w:r w:rsidR="00F92367" w:rsidRPr="0011023F">
        <w:t xml:space="preserve">ստացված տվյալների ստուգման ապահովման նպատակով պետական և տեղական ինքնակառավարման մարմինները, կազմակերպությունները պարտավոր են պահպանել  </w:t>
      </w:r>
      <w:r w:rsidR="00B83F01" w:rsidRPr="0011023F">
        <w:t>տրամադրված</w:t>
      </w:r>
      <w:r w:rsidR="00F92367" w:rsidRPr="0011023F">
        <w:t xml:space="preserve"> տվյալ</w:t>
      </w:r>
      <w:r w:rsidR="00294787" w:rsidRPr="0011023F">
        <w:t xml:space="preserve">ները՝ </w:t>
      </w:r>
      <w:r w:rsidR="00543BF6" w:rsidRPr="0011023F">
        <w:t>Հայաստանի Հանրապետության</w:t>
      </w:r>
      <w:r w:rsidR="00294787" w:rsidRPr="0011023F">
        <w:t xml:space="preserve"> օրենսդրությամբ սահմանված ժամկետներում։</w:t>
      </w:r>
      <w:r w:rsidR="00F92367" w:rsidRPr="0011023F">
        <w:t xml:space="preserve"> </w:t>
      </w:r>
    </w:p>
    <w:p w14:paraId="466ACC92" w14:textId="77777777"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Ըստ անհրաժեշտության` Հայաստանի Հանրապետության նախարարությունների, այլ պետական մարմինների, կազմակերպությունների և Հայաստանի Հանրապետության աշխատանքի և սոցիալական հարցերի նախարարության միջև տվյալները փոխանակվում են համատեղ համաձայնեցված այլ ձևաչափերով:</w:t>
      </w:r>
    </w:p>
    <w:p w14:paraId="0A36E172" w14:textId="2F4F9E37" w:rsidR="005E0707" w:rsidRPr="0011023F" w:rsidRDefault="00B45049">
      <w:pPr>
        <w:numPr>
          <w:ilvl w:val="0"/>
          <w:numId w:val="29"/>
        </w:numPr>
        <w:pBdr>
          <w:top w:val="nil"/>
          <w:left w:val="nil"/>
          <w:bottom w:val="nil"/>
          <w:right w:val="nil"/>
          <w:between w:val="nil"/>
        </w:pBdr>
        <w:shd w:val="clear" w:color="auto" w:fill="FFFFFF"/>
        <w:tabs>
          <w:tab w:val="left" w:pos="90"/>
        </w:tabs>
        <w:spacing w:after="0" w:line="360" w:lineRule="auto"/>
        <w:ind w:left="0" w:firstLine="375"/>
        <w:jc w:val="both"/>
      </w:pPr>
      <w:r w:rsidRPr="0011023F">
        <w:t>Գնահատման համակարգում ընտանիքների տվյալները մշակվում են Հայաստանի Հանրապետության օրենսդրությամբ սահմանված դեպքերում և կարգով՝ ընտանիքներին անապահովության գնահատման և անապահովության հիմքով սոցիալական աջակցություն տրամադրելու որոշում ընդունելու նպատակով կամ օրենսդրությամբ սահմանված այլ նպատակներով։</w:t>
      </w:r>
    </w:p>
    <w:p w14:paraId="7673952C" w14:textId="77777777" w:rsidR="005E0707" w:rsidRPr="0011023F" w:rsidRDefault="005E0707">
      <w:pPr>
        <w:tabs>
          <w:tab w:val="left" w:pos="90"/>
        </w:tabs>
        <w:ind w:firstLine="375"/>
      </w:pPr>
    </w:p>
    <w:p w14:paraId="4B2EB31E" w14:textId="53897F6E" w:rsidR="005E0707" w:rsidRPr="0011023F" w:rsidRDefault="005E0707">
      <w:pPr>
        <w:tabs>
          <w:tab w:val="left" w:pos="90"/>
        </w:tabs>
        <w:ind w:firstLine="375"/>
      </w:pPr>
    </w:p>
    <w:p w14:paraId="5CEA6E29" w14:textId="23E5AEC2" w:rsidR="00031138" w:rsidRPr="0011023F" w:rsidRDefault="00031138">
      <w:pPr>
        <w:tabs>
          <w:tab w:val="left" w:pos="90"/>
        </w:tabs>
        <w:ind w:firstLine="375"/>
      </w:pPr>
    </w:p>
    <w:p w14:paraId="3D6E2011" w14:textId="1CBE37F7" w:rsidR="00031138" w:rsidRPr="0011023F" w:rsidRDefault="00031138">
      <w:pPr>
        <w:tabs>
          <w:tab w:val="left" w:pos="90"/>
        </w:tabs>
        <w:ind w:firstLine="375"/>
      </w:pPr>
    </w:p>
    <w:p w14:paraId="4875D2E0" w14:textId="644012E5" w:rsidR="00031138" w:rsidRPr="0011023F" w:rsidRDefault="00031138">
      <w:pPr>
        <w:tabs>
          <w:tab w:val="left" w:pos="90"/>
        </w:tabs>
        <w:ind w:firstLine="375"/>
      </w:pPr>
    </w:p>
    <w:p w14:paraId="0921B555" w14:textId="17F6424F" w:rsidR="00031138" w:rsidRDefault="00031138">
      <w:pPr>
        <w:tabs>
          <w:tab w:val="left" w:pos="90"/>
        </w:tabs>
        <w:ind w:firstLine="375"/>
      </w:pPr>
    </w:p>
    <w:tbl>
      <w:tblPr>
        <w:tblStyle w:val="18"/>
        <w:tblW w:w="9360" w:type="dxa"/>
        <w:tblInd w:w="0" w:type="dxa"/>
        <w:tblLayout w:type="fixed"/>
        <w:tblLook w:val="0400" w:firstRow="0" w:lastRow="0" w:firstColumn="0" w:lastColumn="0" w:noHBand="0" w:noVBand="1"/>
      </w:tblPr>
      <w:tblGrid>
        <w:gridCol w:w="9360"/>
      </w:tblGrid>
      <w:tr w:rsidR="005E0707" w:rsidRPr="0011023F" w14:paraId="2E8624BA" w14:textId="77777777">
        <w:tc>
          <w:tcPr>
            <w:tcW w:w="9360" w:type="dxa"/>
            <w:shd w:val="clear" w:color="auto" w:fill="FFFFFF"/>
            <w:tcMar>
              <w:top w:w="15" w:type="dxa"/>
              <w:left w:w="15" w:type="dxa"/>
              <w:bottom w:w="15" w:type="dxa"/>
              <w:right w:w="15" w:type="dxa"/>
            </w:tcMar>
            <w:vAlign w:val="bottom"/>
          </w:tcPr>
          <w:p w14:paraId="5521F7F5" w14:textId="77777777" w:rsidR="00AA3BEA" w:rsidRDefault="00AA3BEA">
            <w:pPr>
              <w:tabs>
                <w:tab w:val="left" w:pos="90"/>
              </w:tabs>
              <w:ind w:firstLine="375"/>
              <w:jc w:val="right"/>
              <w:rPr>
                <w:rFonts w:ascii="GHEA Grapalat" w:eastAsia="GHEA Grapalat" w:hAnsi="GHEA Grapalat" w:cs="GHEA Grapalat"/>
                <w:b/>
                <w:sz w:val="18"/>
                <w:szCs w:val="18"/>
              </w:rPr>
            </w:pPr>
          </w:p>
          <w:p w14:paraId="7481B192" w14:textId="68E931A2" w:rsidR="005E0707" w:rsidRPr="0011023F" w:rsidRDefault="00B45049">
            <w:pPr>
              <w:tabs>
                <w:tab w:val="left" w:pos="90"/>
              </w:tabs>
              <w:ind w:firstLine="375"/>
              <w:jc w:val="right"/>
              <w:rPr>
                <w:rFonts w:ascii="GHEA Grapalat" w:eastAsia="GHEA Grapalat" w:hAnsi="GHEA Grapalat" w:cs="GHEA Grapalat"/>
                <w:sz w:val="18"/>
                <w:szCs w:val="18"/>
              </w:rPr>
            </w:pPr>
            <w:r w:rsidRPr="0011023F">
              <w:rPr>
                <w:rFonts w:ascii="GHEA Grapalat" w:eastAsia="GHEA Grapalat" w:hAnsi="GHEA Grapalat" w:cs="GHEA Grapalat"/>
                <w:b/>
                <w:sz w:val="18"/>
                <w:szCs w:val="18"/>
              </w:rPr>
              <w:t>Հավելված N 3</w:t>
            </w:r>
            <w:r w:rsidRPr="0011023F">
              <w:rPr>
                <w:rFonts w:ascii="GHEA Grapalat" w:eastAsia="GHEA Grapalat" w:hAnsi="GHEA Grapalat" w:cs="GHEA Grapalat"/>
                <w:b/>
                <w:sz w:val="18"/>
                <w:szCs w:val="18"/>
              </w:rPr>
              <w:br/>
              <w:t>ՀՀ կառավարության 2024 թվականի</w:t>
            </w:r>
            <w:r w:rsidRPr="0011023F">
              <w:rPr>
                <w:rFonts w:ascii="GHEA Grapalat" w:eastAsia="GHEA Grapalat" w:hAnsi="GHEA Grapalat" w:cs="GHEA Grapalat"/>
                <w:b/>
                <w:sz w:val="18"/>
                <w:szCs w:val="18"/>
              </w:rPr>
              <w:br/>
              <w:t>____-ի N _____-Ն որոշման</w:t>
            </w:r>
          </w:p>
        </w:tc>
      </w:tr>
    </w:tbl>
    <w:p w14:paraId="6B3BC29E" w14:textId="77777777" w:rsidR="005E0707" w:rsidRPr="0011023F" w:rsidRDefault="00B45049">
      <w:pPr>
        <w:spacing w:after="0"/>
        <w:ind w:firstLine="375"/>
        <w:jc w:val="center"/>
      </w:pPr>
      <w:r w:rsidRPr="0011023F">
        <w:rPr>
          <w:b/>
        </w:rPr>
        <w:t>ՑԱՆԿ</w:t>
      </w:r>
    </w:p>
    <w:p w14:paraId="6EA61970" w14:textId="77777777" w:rsidR="005E0707" w:rsidRPr="0011023F" w:rsidRDefault="00B45049">
      <w:pPr>
        <w:widowControl w:val="0"/>
        <w:spacing w:after="0"/>
        <w:jc w:val="center"/>
        <w:rPr>
          <w:b/>
          <w:sz w:val="18"/>
          <w:szCs w:val="18"/>
        </w:rPr>
      </w:pPr>
      <w:r w:rsidRPr="0011023F">
        <w:rPr>
          <w:b/>
        </w:rPr>
        <w:t>ԸՆՏԱՆԻՔԻ ԱՆԱՊԱՀՈՎՈՒԹՅԱՆ ԳՆԱՀԱՏՄԱՆ ՏՎՅԱԼՆԵՐԻ ՈՒ ԴՐԱՆՔ ՏՐԱՄԱԴՐՈՂ ՊԵՏԱԿԱՆ ԵՎ ՏԵՂԱԿԱՆ ԻՆՔՆԱԿԱՌԱՎԱՐՄԱՆ ՄԱՐՄԻՆՆԵՐԻ, ԿԱԶՄԱԿԵՐՊՈՒԹՅՈՒՆՆԵՐԻ</w:t>
      </w:r>
    </w:p>
    <w:p w14:paraId="752AC935" w14:textId="77777777" w:rsidR="005E0707" w:rsidRPr="0011023F" w:rsidRDefault="005E0707">
      <w:pPr>
        <w:widowControl w:val="0"/>
        <w:spacing w:after="0"/>
        <w:jc w:val="both"/>
        <w:rPr>
          <w:sz w:val="18"/>
          <w:szCs w:val="18"/>
        </w:rPr>
      </w:pPr>
    </w:p>
    <w:tbl>
      <w:tblPr>
        <w:tblW w:w="11336"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763"/>
        <w:gridCol w:w="1701"/>
        <w:gridCol w:w="2606"/>
        <w:gridCol w:w="992"/>
        <w:gridCol w:w="1134"/>
        <w:gridCol w:w="993"/>
        <w:gridCol w:w="1697"/>
      </w:tblGrid>
      <w:tr w:rsidR="00575481" w:rsidRPr="00D7742F" w14:paraId="14337924" w14:textId="77777777" w:rsidTr="00DE30BF">
        <w:trPr>
          <w:trHeight w:val="1681"/>
        </w:trPr>
        <w:tc>
          <w:tcPr>
            <w:tcW w:w="450" w:type="dxa"/>
            <w:shd w:val="clear" w:color="auto" w:fill="auto"/>
          </w:tcPr>
          <w:p w14:paraId="1361A330" w14:textId="77777777" w:rsidR="00575481" w:rsidRPr="00D7742F" w:rsidRDefault="00575481" w:rsidP="002C7CF5">
            <w:pPr>
              <w:widowControl w:val="0"/>
              <w:spacing w:line="276" w:lineRule="auto"/>
              <w:jc w:val="both"/>
              <w:rPr>
                <w:b/>
                <w:sz w:val="18"/>
                <w:szCs w:val="18"/>
              </w:rPr>
            </w:pPr>
            <w:bookmarkStart w:id="3" w:name="_3znysh7" w:colFirst="0" w:colLast="0"/>
            <w:bookmarkEnd w:id="3"/>
            <w:r w:rsidRPr="00D7742F">
              <w:rPr>
                <w:b/>
                <w:sz w:val="18"/>
                <w:szCs w:val="18"/>
              </w:rPr>
              <w:t>NN</w:t>
            </w:r>
          </w:p>
          <w:p w14:paraId="23BE1493" w14:textId="77777777" w:rsidR="00575481" w:rsidRPr="00D7742F" w:rsidRDefault="00575481" w:rsidP="002C7CF5">
            <w:pPr>
              <w:widowControl w:val="0"/>
              <w:spacing w:line="276" w:lineRule="auto"/>
              <w:jc w:val="both"/>
              <w:rPr>
                <w:b/>
                <w:sz w:val="18"/>
                <w:szCs w:val="18"/>
              </w:rPr>
            </w:pPr>
            <w:r w:rsidRPr="00D7742F">
              <w:rPr>
                <w:b/>
                <w:sz w:val="18"/>
                <w:szCs w:val="18"/>
              </w:rPr>
              <w:t>ը/կ</w:t>
            </w:r>
          </w:p>
        </w:tc>
        <w:tc>
          <w:tcPr>
            <w:tcW w:w="1763" w:type="dxa"/>
            <w:shd w:val="clear" w:color="auto" w:fill="auto"/>
          </w:tcPr>
          <w:p w14:paraId="4E27FE5A" w14:textId="77777777" w:rsidR="00575481" w:rsidRPr="00D7742F" w:rsidRDefault="00575481" w:rsidP="002C7CF5">
            <w:pPr>
              <w:widowControl w:val="0"/>
              <w:spacing w:line="276" w:lineRule="auto"/>
              <w:rPr>
                <w:b/>
                <w:sz w:val="18"/>
                <w:szCs w:val="18"/>
              </w:rPr>
            </w:pPr>
            <w:r w:rsidRPr="00D7742F">
              <w:rPr>
                <w:b/>
                <w:sz w:val="18"/>
                <w:szCs w:val="18"/>
              </w:rPr>
              <w:t>Նախարարության, այլ պետական մարմնի, կազմակերպության անվանումը</w:t>
            </w:r>
          </w:p>
        </w:tc>
        <w:tc>
          <w:tcPr>
            <w:tcW w:w="1701" w:type="dxa"/>
            <w:shd w:val="clear" w:color="auto" w:fill="auto"/>
          </w:tcPr>
          <w:p w14:paraId="6F55B050" w14:textId="77777777" w:rsidR="00575481" w:rsidRPr="00D7742F" w:rsidRDefault="00575481" w:rsidP="002C7CF5">
            <w:pPr>
              <w:widowControl w:val="0"/>
              <w:spacing w:line="276" w:lineRule="auto"/>
              <w:jc w:val="center"/>
              <w:rPr>
                <w:b/>
                <w:sz w:val="18"/>
                <w:szCs w:val="18"/>
              </w:rPr>
            </w:pPr>
            <w:r w:rsidRPr="00D7742F">
              <w:rPr>
                <w:b/>
                <w:sz w:val="18"/>
                <w:szCs w:val="18"/>
              </w:rPr>
              <w:t>Բովանդակությունը</w:t>
            </w:r>
          </w:p>
        </w:tc>
        <w:tc>
          <w:tcPr>
            <w:tcW w:w="2606" w:type="dxa"/>
            <w:shd w:val="clear" w:color="auto" w:fill="auto"/>
          </w:tcPr>
          <w:p w14:paraId="4559E34D" w14:textId="77777777" w:rsidR="00575481" w:rsidRPr="00D7742F" w:rsidRDefault="00575481" w:rsidP="002C7CF5">
            <w:pPr>
              <w:widowControl w:val="0"/>
              <w:spacing w:line="276" w:lineRule="auto"/>
              <w:jc w:val="center"/>
              <w:rPr>
                <w:b/>
                <w:sz w:val="18"/>
                <w:szCs w:val="18"/>
              </w:rPr>
            </w:pPr>
            <w:r w:rsidRPr="00D7742F">
              <w:rPr>
                <w:b/>
                <w:sz w:val="18"/>
                <w:szCs w:val="18"/>
              </w:rPr>
              <w:t>Հայաստանի Հանրապետության աշխատանքի և սոցիալական հացերի նախարարության կողմից տրամադրվող տվյալի բովանդակությունը</w:t>
            </w:r>
          </w:p>
        </w:tc>
        <w:tc>
          <w:tcPr>
            <w:tcW w:w="992" w:type="dxa"/>
            <w:shd w:val="clear" w:color="auto" w:fill="auto"/>
          </w:tcPr>
          <w:p w14:paraId="2471CCBA" w14:textId="77777777" w:rsidR="00575481" w:rsidRPr="00D7742F" w:rsidRDefault="00575481" w:rsidP="002C7CF5">
            <w:pPr>
              <w:widowControl w:val="0"/>
              <w:spacing w:line="276" w:lineRule="auto"/>
              <w:jc w:val="center"/>
              <w:rPr>
                <w:b/>
                <w:sz w:val="18"/>
                <w:szCs w:val="18"/>
              </w:rPr>
            </w:pPr>
            <w:r w:rsidRPr="00D7742F">
              <w:rPr>
                <w:b/>
                <w:sz w:val="18"/>
                <w:szCs w:val="18"/>
              </w:rPr>
              <w:t>Պարբերականությունը</w:t>
            </w:r>
          </w:p>
        </w:tc>
        <w:tc>
          <w:tcPr>
            <w:tcW w:w="1134" w:type="dxa"/>
            <w:shd w:val="clear" w:color="auto" w:fill="auto"/>
          </w:tcPr>
          <w:p w14:paraId="3CC7C78C" w14:textId="77777777" w:rsidR="00575481" w:rsidRPr="00D7742F" w:rsidRDefault="00575481" w:rsidP="002C7CF5">
            <w:pPr>
              <w:widowControl w:val="0"/>
              <w:spacing w:line="276" w:lineRule="auto"/>
              <w:jc w:val="center"/>
              <w:rPr>
                <w:b/>
                <w:sz w:val="18"/>
                <w:szCs w:val="18"/>
              </w:rPr>
            </w:pPr>
            <w:r w:rsidRPr="00D7742F">
              <w:rPr>
                <w:b/>
                <w:sz w:val="18"/>
                <w:szCs w:val="18"/>
              </w:rPr>
              <w:t>Ժամկետը</w:t>
            </w:r>
          </w:p>
        </w:tc>
        <w:tc>
          <w:tcPr>
            <w:tcW w:w="993" w:type="dxa"/>
            <w:shd w:val="clear" w:color="auto" w:fill="auto"/>
          </w:tcPr>
          <w:p w14:paraId="573F26BE" w14:textId="77777777" w:rsidR="00575481" w:rsidRPr="00D7742F" w:rsidRDefault="00575481" w:rsidP="002C7CF5">
            <w:pPr>
              <w:widowControl w:val="0"/>
              <w:spacing w:line="276" w:lineRule="auto"/>
              <w:jc w:val="center"/>
              <w:rPr>
                <w:b/>
                <w:sz w:val="18"/>
                <w:szCs w:val="18"/>
              </w:rPr>
            </w:pPr>
            <w:r w:rsidRPr="00D7742F">
              <w:rPr>
                <w:b/>
                <w:sz w:val="18"/>
                <w:szCs w:val="18"/>
              </w:rPr>
              <w:t>Տվյալի փոխանցման եղանակը</w:t>
            </w:r>
          </w:p>
        </w:tc>
        <w:tc>
          <w:tcPr>
            <w:tcW w:w="1697" w:type="dxa"/>
            <w:shd w:val="clear" w:color="auto" w:fill="auto"/>
          </w:tcPr>
          <w:p w14:paraId="2CBE1B8B" w14:textId="77777777" w:rsidR="00575481" w:rsidRPr="00D7742F" w:rsidRDefault="00575481" w:rsidP="002C7CF5">
            <w:pPr>
              <w:widowControl w:val="0"/>
              <w:spacing w:line="276" w:lineRule="auto"/>
              <w:jc w:val="center"/>
              <w:rPr>
                <w:b/>
                <w:sz w:val="18"/>
                <w:szCs w:val="18"/>
              </w:rPr>
            </w:pPr>
            <w:r w:rsidRPr="00D7742F">
              <w:rPr>
                <w:b/>
                <w:sz w:val="18"/>
                <w:szCs w:val="18"/>
              </w:rPr>
              <w:t>Անհրաժեշտ տվյալները</w:t>
            </w:r>
          </w:p>
        </w:tc>
      </w:tr>
      <w:tr w:rsidR="00575481" w:rsidRPr="00D7742F" w14:paraId="4ECADD1F" w14:textId="77777777" w:rsidTr="00DE30BF">
        <w:tc>
          <w:tcPr>
            <w:tcW w:w="450" w:type="dxa"/>
            <w:shd w:val="clear" w:color="auto" w:fill="auto"/>
            <w:vAlign w:val="center"/>
          </w:tcPr>
          <w:p w14:paraId="15BB2529" w14:textId="77777777" w:rsidR="00575481" w:rsidRPr="00D7742F" w:rsidRDefault="00575481" w:rsidP="002C7CF5">
            <w:pPr>
              <w:widowControl w:val="0"/>
              <w:spacing w:line="276" w:lineRule="auto"/>
              <w:jc w:val="both"/>
              <w:rPr>
                <w:sz w:val="18"/>
                <w:szCs w:val="18"/>
              </w:rPr>
            </w:pPr>
            <w:r w:rsidRPr="00D7742F">
              <w:rPr>
                <w:sz w:val="18"/>
                <w:szCs w:val="18"/>
              </w:rPr>
              <w:t>1</w:t>
            </w:r>
          </w:p>
        </w:tc>
        <w:tc>
          <w:tcPr>
            <w:tcW w:w="1763" w:type="dxa"/>
            <w:shd w:val="clear" w:color="auto" w:fill="auto"/>
            <w:vAlign w:val="center"/>
          </w:tcPr>
          <w:p w14:paraId="478D4985" w14:textId="77777777" w:rsidR="00575481" w:rsidRPr="00D7742F" w:rsidRDefault="00575481" w:rsidP="002C7CF5">
            <w:pPr>
              <w:widowControl w:val="0"/>
              <w:spacing w:line="276" w:lineRule="auto"/>
              <w:rPr>
                <w:sz w:val="18"/>
                <w:szCs w:val="18"/>
              </w:rPr>
            </w:pPr>
            <w:r w:rsidRPr="00D7742F">
              <w:rPr>
                <w:sz w:val="18"/>
                <w:szCs w:val="18"/>
              </w:rPr>
              <w:t>2</w:t>
            </w:r>
          </w:p>
        </w:tc>
        <w:tc>
          <w:tcPr>
            <w:tcW w:w="1701" w:type="dxa"/>
            <w:shd w:val="clear" w:color="auto" w:fill="auto"/>
            <w:vAlign w:val="center"/>
          </w:tcPr>
          <w:p w14:paraId="124A52EE" w14:textId="77777777" w:rsidR="00575481" w:rsidRPr="00D7742F" w:rsidRDefault="00575481" w:rsidP="002C7CF5">
            <w:pPr>
              <w:widowControl w:val="0"/>
              <w:spacing w:line="276" w:lineRule="auto"/>
              <w:jc w:val="both"/>
              <w:rPr>
                <w:sz w:val="18"/>
                <w:szCs w:val="18"/>
              </w:rPr>
            </w:pPr>
            <w:r w:rsidRPr="00D7742F">
              <w:rPr>
                <w:sz w:val="18"/>
                <w:szCs w:val="18"/>
              </w:rPr>
              <w:t>3</w:t>
            </w:r>
          </w:p>
        </w:tc>
        <w:tc>
          <w:tcPr>
            <w:tcW w:w="2606" w:type="dxa"/>
            <w:shd w:val="clear" w:color="auto" w:fill="auto"/>
            <w:vAlign w:val="center"/>
          </w:tcPr>
          <w:p w14:paraId="485C1F3F" w14:textId="77777777" w:rsidR="00575481" w:rsidRPr="00D7742F" w:rsidRDefault="00575481" w:rsidP="002C7CF5">
            <w:pPr>
              <w:widowControl w:val="0"/>
              <w:spacing w:line="276" w:lineRule="auto"/>
              <w:jc w:val="both"/>
              <w:rPr>
                <w:sz w:val="18"/>
                <w:szCs w:val="18"/>
              </w:rPr>
            </w:pPr>
            <w:r w:rsidRPr="00D7742F">
              <w:rPr>
                <w:sz w:val="18"/>
                <w:szCs w:val="18"/>
              </w:rPr>
              <w:t>4</w:t>
            </w:r>
          </w:p>
        </w:tc>
        <w:tc>
          <w:tcPr>
            <w:tcW w:w="992" w:type="dxa"/>
            <w:shd w:val="clear" w:color="auto" w:fill="auto"/>
            <w:vAlign w:val="center"/>
          </w:tcPr>
          <w:p w14:paraId="112782DD" w14:textId="77777777" w:rsidR="00575481" w:rsidRPr="00D7742F" w:rsidRDefault="00575481" w:rsidP="002C7CF5">
            <w:pPr>
              <w:widowControl w:val="0"/>
              <w:spacing w:line="276" w:lineRule="auto"/>
              <w:jc w:val="both"/>
              <w:rPr>
                <w:sz w:val="18"/>
                <w:szCs w:val="18"/>
              </w:rPr>
            </w:pPr>
            <w:r w:rsidRPr="00D7742F">
              <w:rPr>
                <w:sz w:val="18"/>
                <w:szCs w:val="18"/>
              </w:rPr>
              <w:t>5</w:t>
            </w:r>
          </w:p>
        </w:tc>
        <w:tc>
          <w:tcPr>
            <w:tcW w:w="1134" w:type="dxa"/>
            <w:shd w:val="clear" w:color="auto" w:fill="auto"/>
            <w:vAlign w:val="center"/>
          </w:tcPr>
          <w:p w14:paraId="33D41CFF" w14:textId="77777777" w:rsidR="00575481" w:rsidRPr="00D7742F" w:rsidRDefault="00575481" w:rsidP="002C7CF5">
            <w:pPr>
              <w:widowControl w:val="0"/>
              <w:spacing w:line="276" w:lineRule="auto"/>
              <w:jc w:val="both"/>
              <w:rPr>
                <w:sz w:val="18"/>
                <w:szCs w:val="18"/>
              </w:rPr>
            </w:pPr>
            <w:r w:rsidRPr="00D7742F">
              <w:rPr>
                <w:sz w:val="18"/>
                <w:szCs w:val="18"/>
              </w:rPr>
              <w:t>6</w:t>
            </w:r>
          </w:p>
        </w:tc>
        <w:tc>
          <w:tcPr>
            <w:tcW w:w="993" w:type="dxa"/>
            <w:shd w:val="clear" w:color="auto" w:fill="auto"/>
            <w:vAlign w:val="center"/>
          </w:tcPr>
          <w:p w14:paraId="6B692BC4" w14:textId="77777777" w:rsidR="00575481" w:rsidRPr="00D7742F" w:rsidRDefault="00575481" w:rsidP="002C7CF5">
            <w:pPr>
              <w:widowControl w:val="0"/>
              <w:spacing w:line="276" w:lineRule="auto"/>
              <w:jc w:val="both"/>
              <w:rPr>
                <w:sz w:val="18"/>
                <w:szCs w:val="18"/>
              </w:rPr>
            </w:pPr>
            <w:r w:rsidRPr="00D7742F">
              <w:rPr>
                <w:sz w:val="18"/>
                <w:szCs w:val="18"/>
              </w:rPr>
              <w:t>7</w:t>
            </w:r>
          </w:p>
        </w:tc>
        <w:tc>
          <w:tcPr>
            <w:tcW w:w="1697" w:type="dxa"/>
            <w:shd w:val="clear" w:color="auto" w:fill="auto"/>
            <w:vAlign w:val="center"/>
          </w:tcPr>
          <w:p w14:paraId="3CC0E2D5" w14:textId="77777777" w:rsidR="00575481" w:rsidRPr="00D7742F" w:rsidRDefault="00575481" w:rsidP="002C7CF5">
            <w:pPr>
              <w:widowControl w:val="0"/>
              <w:spacing w:line="276" w:lineRule="auto"/>
              <w:jc w:val="both"/>
              <w:rPr>
                <w:sz w:val="18"/>
                <w:szCs w:val="18"/>
              </w:rPr>
            </w:pPr>
            <w:r w:rsidRPr="00D7742F">
              <w:rPr>
                <w:sz w:val="18"/>
                <w:szCs w:val="18"/>
              </w:rPr>
              <w:t>8</w:t>
            </w:r>
          </w:p>
        </w:tc>
      </w:tr>
      <w:tr w:rsidR="00575481" w:rsidRPr="00D7742F" w14:paraId="7689D942" w14:textId="77777777" w:rsidTr="00DE30BF">
        <w:tc>
          <w:tcPr>
            <w:tcW w:w="450" w:type="dxa"/>
            <w:shd w:val="clear" w:color="auto" w:fill="auto"/>
          </w:tcPr>
          <w:p w14:paraId="5791BCA3" w14:textId="77777777" w:rsidR="00575481" w:rsidRPr="00D7742F" w:rsidRDefault="00575481" w:rsidP="002C7CF5">
            <w:pPr>
              <w:widowControl w:val="0"/>
              <w:spacing w:line="276" w:lineRule="auto"/>
              <w:jc w:val="both"/>
              <w:rPr>
                <w:sz w:val="18"/>
                <w:szCs w:val="18"/>
              </w:rPr>
            </w:pPr>
            <w:r w:rsidRPr="00D7742F">
              <w:rPr>
                <w:sz w:val="18"/>
                <w:szCs w:val="18"/>
              </w:rPr>
              <w:t>1.</w:t>
            </w:r>
          </w:p>
        </w:tc>
        <w:tc>
          <w:tcPr>
            <w:tcW w:w="1763" w:type="dxa"/>
            <w:shd w:val="clear" w:color="auto" w:fill="auto"/>
          </w:tcPr>
          <w:p w14:paraId="0CFE92E8" w14:textId="77777777" w:rsidR="00575481" w:rsidRPr="00D7742F" w:rsidRDefault="00575481" w:rsidP="002C7CF5">
            <w:pPr>
              <w:spacing w:line="276" w:lineRule="auto"/>
              <w:rPr>
                <w:sz w:val="16"/>
                <w:szCs w:val="16"/>
              </w:rPr>
            </w:pPr>
            <w:r w:rsidRPr="00D7742F">
              <w:rPr>
                <w:sz w:val="16"/>
                <w:szCs w:val="16"/>
              </w:rPr>
              <w:t>ՀՀ ներքին գործերի նախարարության</w:t>
            </w:r>
          </w:p>
          <w:p w14:paraId="1D569205" w14:textId="77777777" w:rsidR="00575481" w:rsidRPr="00D7742F" w:rsidRDefault="00575481" w:rsidP="002C7CF5">
            <w:pPr>
              <w:spacing w:line="276" w:lineRule="auto"/>
              <w:rPr>
                <w:sz w:val="16"/>
                <w:szCs w:val="16"/>
              </w:rPr>
            </w:pPr>
            <w:r w:rsidRPr="00D7742F">
              <w:rPr>
                <w:sz w:val="16"/>
                <w:szCs w:val="16"/>
              </w:rPr>
              <w:br/>
              <w:t>1) ոստիկանություն</w:t>
            </w:r>
          </w:p>
          <w:p w14:paraId="1D2C8516" w14:textId="77777777" w:rsidR="00575481" w:rsidRPr="00D7742F" w:rsidRDefault="00575481" w:rsidP="002C7CF5">
            <w:pPr>
              <w:widowControl w:val="0"/>
              <w:spacing w:line="276" w:lineRule="auto"/>
              <w:rPr>
                <w:sz w:val="16"/>
                <w:szCs w:val="16"/>
              </w:rPr>
            </w:pPr>
          </w:p>
        </w:tc>
        <w:tc>
          <w:tcPr>
            <w:tcW w:w="1701" w:type="dxa"/>
            <w:shd w:val="clear" w:color="auto" w:fill="auto"/>
          </w:tcPr>
          <w:p w14:paraId="4FFA6A78" w14:textId="77777777" w:rsidR="00575481" w:rsidRPr="00D7742F" w:rsidRDefault="00575481" w:rsidP="002C7CF5">
            <w:pPr>
              <w:tabs>
                <w:tab w:val="left" w:pos="158"/>
              </w:tabs>
              <w:spacing w:line="276" w:lineRule="auto"/>
              <w:jc w:val="both"/>
              <w:rPr>
                <w:sz w:val="16"/>
                <w:szCs w:val="16"/>
              </w:rPr>
            </w:pPr>
            <w:r w:rsidRPr="00D7742F">
              <w:rPr>
                <w:sz w:val="16"/>
                <w:szCs w:val="16"/>
              </w:rPr>
              <w:t>1) հետախուզման մեջ գտնվելու տվյալը</w:t>
            </w:r>
          </w:p>
          <w:p w14:paraId="54D35063" w14:textId="77777777" w:rsidR="00575481" w:rsidRPr="00D7742F" w:rsidRDefault="00575481" w:rsidP="002C7CF5">
            <w:pPr>
              <w:tabs>
                <w:tab w:val="left" w:pos="158"/>
              </w:tabs>
              <w:spacing w:line="276" w:lineRule="auto"/>
              <w:jc w:val="both"/>
              <w:rPr>
                <w:sz w:val="16"/>
                <w:szCs w:val="16"/>
              </w:rPr>
            </w:pPr>
          </w:p>
          <w:p w14:paraId="49BFDB27" w14:textId="77777777" w:rsidR="00575481" w:rsidRPr="00D7742F" w:rsidRDefault="00575481" w:rsidP="002C7CF5">
            <w:pPr>
              <w:tabs>
                <w:tab w:val="left" w:pos="158"/>
              </w:tabs>
              <w:spacing w:line="276" w:lineRule="auto"/>
              <w:jc w:val="both"/>
              <w:rPr>
                <w:sz w:val="16"/>
                <w:szCs w:val="16"/>
              </w:rPr>
            </w:pPr>
            <w:r w:rsidRPr="00D7742F">
              <w:rPr>
                <w:sz w:val="16"/>
                <w:szCs w:val="16"/>
              </w:rPr>
              <w:t xml:space="preserve">2) աշխատող լինելու և աշխատավարձի մասին տվյալը </w:t>
            </w:r>
          </w:p>
        </w:tc>
        <w:tc>
          <w:tcPr>
            <w:tcW w:w="2606" w:type="dxa"/>
            <w:shd w:val="clear" w:color="auto" w:fill="auto"/>
          </w:tcPr>
          <w:p w14:paraId="6047444D" w14:textId="77777777" w:rsidR="00575481" w:rsidRPr="00D7742F" w:rsidRDefault="00575481" w:rsidP="002C7CF5">
            <w:pPr>
              <w:widowControl w:val="0"/>
              <w:spacing w:line="276" w:lineRule="auto"/>
              <w:jc w:val="both"/>
              <w:rPr>
                <w:sz w:val="16"/>
                <w:szCs w:val="16"/>
              </w:rPr>
            </w:pPr>
            <w:r w:rsidRPr="00D7742F">
              <w:rPr>
                <w:sz w:val="16"/>
                <w:szCs w:val="16"/>
              </w:rPr>
              <w:t xml:space="preserve"> 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291435B6"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p>
        </w:tc>
        <w:tc>
          <w:tcPr>
            <w:tcW w:w="1134" w:type="dxa"/>
            <w:shd w:val="clear" w:color="auto" w:fill="auto"/>
          </w:tcPr>
          <w:p w14:paraId="075D44A3"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օրը</w:t>
            </w:r>
          </w:p>
        </w:tc>
        <w:tc>
          <w:tcPr>
            <w:tcW w:w="993" w:type="dxa"/>
            <w:shd w:val="clear" w:color="auto" w:fill="auto"/>
          </w:tcPr>
          <w:p w14:paraId="201ED990" w14:textId="77777777" w:rsidR="00575481" w:rsidRPr="00D7742F" w:rsidRDefault="00575481" w:rsidP="002C7CF5">
            <w:pPr>
              <w:widowControl w:val="0"/>
              <w:spacing w:line="276" w:lineRule="auto"/>
              <w:jc w:val="both"/>
              <w:rPr>
                <w:sz w:val="16"/>
                <w:szCs w:val="16"/>
              </w:rPr>
            </w:pPr>
            <w:r w:rsidRPr="00D7742F">
              <w:rPr>
                <w:sz w:val="16"/>
                <w:szCs w:val="16"/>
              </w:rPr>
              <w:t xml:space="preserve">վեբ ծառայության միջոցով </w:t>
            </w:r>
          </w:p>
        </w:tc>
        <w:tc>
          <w:tcPr>
            <w:tcW w:w="1697" w:type="dxa"/>
            <w:shd w:val="clear" w:color="auto" w:fill="auto"/>
          </w:tcPr>
          <w:p w14:paraId="5A8D3391" w14:textId="77777777" w:rsidR="00575481" w:rsidRPr="00D7742F" w:rsidRDefault="00575481" w:rsidP="002C7CF5">
            <w:pPr>
              <w:widowControl w:val="0"/>
              <w:spacing w:line="276" w:lineRule="auto"/>
              <w:jc w:val="both"/>
              <w:rPr>
                <w:sz w:val="16"/>
                <w:szCs w:val="16"/>
              </w:rPr>
            </w:pPr>
            <w:r w:rsidRPr="00D7742F">
              <w:rPr>
                <w:sz w:val="16"/>
                <w:szCs w:val="16"/>
              </w:rPr>
              <w:t xml:space="preserve">1) </w:t>
            </w:r>
            <w:sdt>
              <w:sdtPr>
                <w:tag w:val="goog_rdk_631"/>
                <w:id w:val="803355697"/>
              </w:sdtPr>
              <w:sdtEndPr/>
              <w:sdtContent>
                <w:r w:rsidRPr="00D7742F">
                  <w:rPr>
                    <w:sz w:val="16"/>
                    <w:szCs w:val="16"/>
                  </w:rPr>
                  <w:t>նույնականացված անձի հետախուզման մեջ գտնվելու հանգամանքը, ներառյալ՝ սկիզբը՝ օր, ամիս, տարի</w:t>
                </w:r>
              </w:sdtContent>
            </w:sdt>
            <w:r w:rsidRPr="00D7742F">
              <w:rPr>
                <w:sz w:val="16"/>
                <w:szCs w:val="16"/>
              </w:rPr>
              <w:t xml:space="preserve"> </w:t>
            </w:r>
          </w:p>
          <w:sdt>
            <w:sdtPr>
              <w:tag w:val="goog_rdk_633"/>
              <w:id w:val="-1479599232"/>
            </w:sdtPr>
            <w:sdtEndPr/>
            <w:sdtContent>
              <w:p w14:paraId="76001BBD" w14:textId="77777777" w:rsidR="00575481" w:rsidRPr="00D7742F" w:rsidRDefault="00575481" w:rsidP="002C7CF5">
                <w:pPr>
                  <w:widowControl w:val="0"/>
                  <w:spacing w:line="276" w:lineRule="auto"/>
                  <w:jc w:val="both"/>
                  <w:rPr>
                    <w:sz w:val="16"/>
                    <w:szCs w:val="16"/>
                  </w:rPr>
                </w:pPr>
                <w:r w:rsidRPr="00D7742F">
                  <w:rPr>
                    <w:sz w:val="16"/>
                    <w:szCs w:val="16"/>
                  </w:rPr>
                  <w:t xml:space="preserve">2) </w:t>
                </w:r>
                <w:sdt>
                  <w:sdtPr>
                    <w:tag w:val="goog_rdk_632"/>
                    <w:id w:val="1800957743"/>
                  </w:sdtPr>
                  <w:sdtEndPr/>
                  <w:sdtContent>
                    <w:r w:rsidRPr="00D7742F">
                      <w:rPr>
                        <w:sz w:val="16"/>
                        <w:szCs w:val="16"/>
                      </w:rPr>
                      <w:t xml:space="preserve">նույնականացված անձի ներքին գործերի նախարարության և ենթակա մարմիններում աշխատող և ընտանիքի անապահովության գնահատման համար դիմում ներկայացրած անձանց՝ ՆԳՆ համակարգում աշխատող լինելու տվյալը  </w:t>
                    </w:r>
                  </w:sdtContent>
                </w:sdt>
              </w:p>
            </w:sdtContent>
          </w:sdt>
          <w:p w14:paraId="7D35083C" w14:textId="77777777" w:rsidR="00575481" w:rsidRPr="00D7742F" w:rsidRDefault="00A92FC4" w:rsidP="002C7CF5">
            <w:pPr>
              <w:widowControl w:val="0"/>
              <w:spacing w:line="276" w:lineRule="auto"/>
              <w:jc w:val="both"/>
              <w:rPr>
                <w:sz w:val="16"/>
                <w:szCs w:val="16"/>
              </w:rPr>
            </w:pPr>
            <w:sdt>
              <w:sdtPr>
                <w:tag w:val="goog_rdk_634"/>
                <w:id w:val="1013582574"/>
              </w:sdtPr>
              <w:sdtEndPr/>
              <w:sdtContent>
                <w:r w:rsidR="00575481" w:rsidRPr="00D7742F">
                  <w:rPr>
                    <w:sz w:val="16"/>
                    <w:szCs w:val="16"/>
                  </w:rPr>
                  <w:t>3) աշխատավարձի չափը</w:t>
                </w:r>
              </w:sdtContent>
            </w:sdt>
          </w:p>
        </w:tc>
      </w:tr>
      <w:tr w:rsidR="00575481" w:rsidRPr="00D7742F" w14:paraId="4B07B6E5" w14:textId="77777777" w:rsidTr="00DE30BF">
        <w:tc>
          <w:tcPr>
            <w:tcW w:w="450" w:type="dxa"/>
            <w:shd w:val="clear" w:color="auto" w:fill="auto"/>
          </w:tcPr>
          <w:p w14:paraId="2160B5BC" w14:textId="77777777" w:rsidR="00575481" w:rsidRPr="00D7742F" w:rsidRDefault="00575481" w:rsidP="002C7CF5">
            <w:pPr>
              <w:widowControl w:val="0"/>
              <w:jc w:val="both"/>
              <w:rPr>
                <w:sz w:val="18"/>
                <w:szCs w:val="18"/>
              </w:rPr>
            </w:pPr>
          </w:p>
        </w:tc>
        <w:tc>
          <w:tcPr>
            <w:tcW w:w="1763" w:type="dxa"/>
            <w:shd w:val="clear" w:color="auto" w:fill="auto"/>
          </w:tcPr>
          <w:p w14:paraId="1628B169" w14:textId="77777777" w:rsidR="00575481" w:rsidRPr="00D7742F" w:rsidRDefault="00575481" w:rsidP="002C7CF5">
            <w:pPr>
              <w:rPr>
                <w:sz w:val="16"/>
                <w:szCs w:val="16"/>
              </w:rPr>
            </w:pPr>
            <w:r w:rsidRPr="00D7742F">
              <w:rPr>
                <w:sz w:val="16"/>
                <w:szCs w:val="16"/>
              </w:rPr>
              <w:t>2) ճանապարհային ոստիկանություն</w:t>
            </w:r>
          </w:p>
        </w:tc>
        <w:tc>
          <w:tcPr>
            <w:tcW w:w="1701" w:type="dxa"/>
            <w:shd w:val="clear" w:color="auto" w:fill="auto"/>
          </w:tcPr>
          <w:p w14:paraId="322AC0E4" w14:textId="77777777" w:rsidR="00575481" w:rsidRPr="00D7742F" w:rsidRDefault="00575481" w:rsidP="002C7CF5">
            <w:pPr>
              <w:tabs>
                <w:tab w:val="left" w:pos="338"/>
                <w:tab w:val="left" w:pos="428"/>
                <w:tab w:val="left" w:pos="788"/>
              </w:tabs>
              <w:spacing w:line="276" w:lineRule="auto"/>
              <w:ind w:left="68" w:right="795"/>
              <w:jc w:val="both"/>
              <w:rPr>
                <w:sz w:val="16"/>
                <w:szCs w:val="16"/>
              </w:rPr>
            </w:pPr>
            <w:r w:rsidRPr="00D7742F">
              <w:rPr>
                <w:sz w:val="16"/>
                <w:szCs w:val="16"/>
              </w:rPr>
              <w:t>2) անձնական օգտագործման փոխադ</w:t>
            </w:r>
            <w:r w:rsidRPr="00D7742F">
              <w:rPr>
                <w:sz w:val="16"/>
                <w:szCs w:val="16"/>
              </w:rPr>
              <w:lastRenderedPageBreak/>
              <w:t>րամիջոցների մասին տվյալը</w:t>
            </w:r>
          </w:p>
          <w:p w14:paraId="2D36CA10" w14:textId="77777777" w:rsidR="00575481" w:rsidRPr="00D7742F" w:rsidRDefault="00575481" w:rsidP="002C7CF5">
            <w:pPr>
              <w:jc w:val="both"/>
              <w:rPr>
                <w:sz w:val="16"/>
                <w:szCs w:val="16"/>
              </w:rPr>
            </w:pPr>
          </w:p>
        </w:tc>
        <w:tc>
          <w:tcPr>
            <w:tcW w:w="2606" w:type="dxa"/>
            <w:shd w:val="clear" w:color="auto" w:fill="auto"/>
          </w:tcPr>
          <w:p w14:paraId="29F29C7C" w14:textId="77777777" w:rsidR="00575481" w:rsidRPr="00D7742F" w:rsidRDefault="00575481" w:rsidP="002C7CF5">
            <w:pPr>
              <w:widowControl w:val="0"/>
              <w:jc w:val="both"/>
              <w:rPr>
                <w:sz w:val="16"/>
                <w:szCs w:val="16"/>
              </w:rPr>
            </w:pPr>
            <w:r w:rsidRPr="00D7742F">
              <w:rPr>
                <w:sz w:val="16"/>
                <w:szCs w:val="16"/>
              </w:rPr>
              <w:lastRenderedPageBreak/>
              <w:t xml:space="preserve">Հանրային ծառայությունների համարանիշ, հանրային ծառայությունների համարանիշ չունենալու մասին տեղեկանքի համար կամ անձը հաստատող փաստաթղթի տվյալները </w:t>
            </w:r>
            <w:r w:rsidRPr="00D7742F">
              <w:rPr>
                <w:sz w:val="16"/>
                <w:szCs w:val="16"/>
              </w:rPr>
              <w:lastRenderedPageBreak/>
              <w:t>(սերիան և համարը)</w:t>
            </w:r>
          </w:p>
        </w:tc>
        <w:tc>
          <w:tcPr>
            <w:tcW w:w="992" w:type="dxa"/>
            <w:shd w:val="clear" w:color="auto" w:fill="auto"/>
          </w:tcPr>
          <w:p w14:paraId="5B69FE43" w14:textId="77777777" w:rsidR="00575481" w:rsidRPr="00D7742F" w:rsidRDefault="00575481" w:rsidP="002C7CF5">
            <w:pPr>
              <w:widowControl w:val="0"/>
              <w:jc w:val="both"/>
              <w:rPr>
                <w:sz w:val="16"/>
                <w:szCs w:val="16"/>
              </w:rPr>
            </w:pPr>
            <w:r w:rsidRPr="00D7742F">
              <w:rPr>
                <w:sz w:val="16"/>
                <w:szCs w:val="16"/>
              </w:rPr>
              <w:lastRenderedPageBreak/>
              <w:t>առցանց հարցման համաձայն</w:t>
            </w:r>
          </w:p>
        </w:tc>
        <w:tc>
          <w:tcPr>
            <w:tcW w:w="1134" w:type="dxa"/>
            <w:shd w:val="clear" w:color="auto" w:fill="auto"/>
          </w:tcPr>
          <w:p w14:paraId="0C4C398B" w14:textId="77777777" w:rsidR="00575481" w:rsidRPr="00D7742F" w:rsidRDefault="00575481" w:rsidP="002C7CF5">
            <w:pPr>
              <w:widowControl w:val="0"/>
              <w:jc w:val="both"/>
              <w:rPr>
                <w:sz w:val="16"/>
                <w:szCs w:val="16"/>
              </w:rPr>
            </w:pPr>
            <w:r w:rsidRPr="00D7742F">
              <w:rPr>
                <w:sz w:val="16"/>
                <w:szCs w:val="16"/>
              </w:rPr>
              <w:t>առցանց հարցման օրը</w:t>
            </w:r>
          </w:p>
        </w:tc>
        <w:tc>
          <w:tcPr>
            <w:tcW w:w="993" w:type="dxa"/>
            <w:shd w:val="clear" w:color="auto" w:fill="auto"/>
          </w:tcPr>
          <w:p w14:paraId="63483DDF" w14:textId="77777777" w:rsidR="00575481" w:rsidRPr="00D7742F" w:rsidRDefault="00575481" w:rsidP="002C7CF5">
            <w:pPr>
              <w:widowControl w:val="0"/>
              <w:jc w:val="both"/>
              <w:rPr>
                <w:sz w:val="16"/>
                <w:szCs w:val="16"/>
              </w:rPr>
            </w:pPr>
            <w:r w:rsidRPr="00D7742F">
              <w:rPr>
                <w:sz w:val="16"/>
                <w:szCs w:val="16"/>
              </w:rPr>
              <w:t>վեբ ծառայության միջոցով</w:t>
            </w:r>
          </w:p>
        </w:tc>
        <w:tc>
          <w:tcPr>
            <w:tcW w:w="1697" w:type="dxa"/>
            <w:shd w:val="clear" w:color="auto" w:fill="auto"/>
          </w:tcPr>
          <w:sdt>
            <w:sdtPr>
              <w:rPr>
                <w:sz w:val="16"/>
                <w:szCs w:val="16"/>
              </w:rPr>
              <w:tag w:val="goog_rdk_637"/>
              <w:id w:val="1645161680"/>
            </w:sdtPr>
            <w:sdtEndPr/>
            <w:sdtContent>
              <w:p w14:paraId="657A6C93" w14:textId="362F17CB" w:rsidR="00575481" w:rsidRPr="00DE30BF" w:rsidRDefault="00575481" w:rsidP="00DE30BF">
                <w:pPr>
                  <w:rPr>
                    <w:sz w:val="16"/>
                    <w:szCs w:val="16"/>
                  </w:rPr>
                </w:pPr>
                <w:r w:rsidRPr="00DE30BF">
                  <w:rPr>
                    <w:sz w:val="16"/>
                    <w:szCs w:val="16"/>
                  </w:rPr>
                  <w:t xml:space="preserve">1) </w:t>
                </w:r>
                <w:sdt>
                  <w:sdtPr>
                    <w:rPr>
                      <w:sz w:val="16"/>
                      <w:szCs w:val="16"/>
                    </w:rPr>
                    <w:tag w:val="goog_rdk_635"/>
                    <w:id w:val="-551534061"/>
                  </w:sdtPr>
                  <w:sdtEndPr/>
                  <w:sdtContent>
                    <w:r w:rsidRPr="00DE30BF">
                      <w:rPr>
                        <w:sz w:val="16"/>
                        <w:szCs w:val="16"/>
                      </w:rPr>
                      <w:t xml:space="preserve">նույնականացված անձի սեփականության  իրավունքով պատկանող </w:t>
                    </w:r>
                    <w:r w:rsidRPr="00DE30BF">
                      <w:rPr>
                        <w:sz w:val="16"/>
                        <w:szCs w:val="16"/>
                      </w:rPr>
                      <w:lastRenderedPageBreak/>
                      <w:t>փոխադրամիջոցի տեսակը, մակնիշը, արտադրման տարեթիվը, հաշվառման համարանիշը նույնականացման համարը՝ Հայաստանի Հանրապետության կառավարության 2011 թվականի մայիսի 26-ի N 713-Ն որոշման համաձայն</w:t>
                    </w:r>
                  </w:sdtContent>
                </w:sdt>
                <w:sdt>
                  <w:sdtPr>
                    <w:rPr>
                      <w:sz w:val="16"/>
                      <w:szCs w:val="16"/>
                    </w:rPr>
                    <w:tag w:val="goog_rdk_636"/>
                    <w:id w:val="505786835"/>
                    <w:showingPlcHdr/>
                  </w:sdtPr>
                  <w:sdtEndPr/>
                  <w:sdtContent>
                    <w:r w:rsidR="00474AC5" w:rsidRPr="00DE30BF">
                      <w:rPr>
                        <w:sz w:val="16"/>
                        <w:szCs w:val="16"/>
                      </w:rPr>
                      <w:t xml:space="preserve">     </w:t>
                    </w:r>
                  </w:sdtContent>
                </w:sdt>
              </w:p>
            </w:sdtContent>
          </w:sdt>
          <w:p w14:paraId="24A43811" w14:textId="77777777" w:rsidR="00575481" w:rsidRPr="00DE30BF" w:rsidRDefault="00575481" w:rsidP="00DE30BF">
            <w:pPr>
              <w:rPr>
                <w:sz w:val="16"/>
                <w:szCs w:val="16"/>
              </w:rPr>
            </w:pPr>
          </w:p>
        </w:tc>
      </w:tr>
      <w:tr w:rsidR="00D7742F" w:rsidRPr="00D7742F" w14:paraId="6FD220A9" w14:textId="77777777" w:rsidTr="00DE30BF">
        <w:sdt>
          <w:sdtPr>
            <w:tag w:val="goog_rdk_638"/>
            <w:id w:val="1771959719"/>
          </w:sdtPr>
          <w:sdtEndPr/>
          <w:sdtContent>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2005D6A" w14:textId="77777777" w:rsidR="00575481" w:rsidRPr="00D7742F" w:rsidRDefault="00575481" w:rsidP="002C7CF5">
                <w:pPr>
                  <w:widowControl w:val="0"/>
                  <w:spacing w:line="276" w:lineRule="auto"/>
                  <w:jc w:val="both"/>
                  <w:rPr>
                    <w:sz w:val="18"/>
                    <w:szCs w:val="18"/>
                  </w:rPr>
                </w:pPr>
              </w:p>
            </w:tc>
          </w:sdtContent>
        </w:sdt>
        <w:sdt>
          <w:sdtPr>
            <w:tag w:val="goog_rdk_639"/>
            <w:id w:val="1966537513"/>
          </w:sdtPr>
          <w:sdtEndPr/>
          <w:sdtContent>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630C6666" w14:textId="77777777" w:rsidR="00575481" w:rsidRPr="00D7742F" w:rsidRDefault="00575481" w:rsidP="002C7CF5">
                <w:pPr>
                  <w:spacing w:line="276" w:lineRule="auto"/>
                  <w:rPr>
                    <w:sz w:val="16"/>
                    <w:szCs w:val="16"/>
                  </w:rPr>
                </w:pPr>
                <w:r w:rsidRPr="00D7742F">
                  <w:rPr>
                    <w:sz w:val="16"/>
                    <w:szCs w:val="16"/>
                  </w:rPr>
                  <w:t>3) միգրացիայի և քաղաքացիության ծառայություն</w:t>
                </w:r>
              </w:p>
              <w:p w14:paraId="6DC14E6A" w14:textId="77777777" w:rsidR="00575481" w:rsidRPr="00D7742F" w:rsidRDefault="00575481" w:rsidP="002C7CF5">
                <w:pPr>
                  <w:widowControl w:val="0"/>
                  <w:spacing w:line="276" w:lineRule="auto"/>
                  <w:rPr>
                    <w:sz w:val="16"/>
                    <w:szCs w:val="16"/>
                  </w:rPr>
                </w:pPr>
              </w:p>
            </w:tc>
          </w:sdtContent>
        </w:sdt>
        <w:sdt>
          <w:sdtPr>
            <w:tag w:val="goog_rdk_640"/>
            <w:id w:val="-741177971"/>
          </w:sdtPr>
          <w:sdtEndPr/>
          <w:sdtContent>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BEA36EA" w14:textId="77777777" w:rsidR="00575481" w:rsidRPr="00D7742F" w:rsidRDefault="00575481" w:rsidP="002C7CF5">
                <w:pPr>
                  <w:spacing w:line="276" w:lineRule="auto"/>
                  <w:jc w:val="both"/>
                  <w:rPr>
                    <w:sz w:val="16"/>
                    <w:szCs w:val="16"/>
                  </w:rPr>
                </w:pPr>
                <w:r w:rsidRPr="00D7742F">
                  <w:rPr>
                    <w:sz w:val="16"/>
                    <w:szCs w:val="16"/>
                  </w:rPr>
                  <w:t>բնակչության պետական ռեգիստրում հաշվառված անձանց մասին տվյալը</w:t>
                </w:r>
              </w:p>
              <w:p w14:paraId="534972F8" w14:textId="77777777" w:rsidR="00575481" w:rsidRPr="00D7742F" w:rsidRDefault="00575481" w:rsidP="002C7CF5">
                <w:pPr>
                  <w:widowControl w:val="0"/>
                  <w:spacing w:line="276" w:lineRule="auto"/>
                  <w:jc w:val="both"/>
                  <w:rPr>
                    <w:sz w:val="16"/>
                    <w:szCs w:val="16"/>
                  </w:rPr>
                </w:pPr>
              </w:p>
            </w:tc>
          </w:sdtContent>
        </w:sdt>
        <w:sdt>
          <w:sdtPr>
            <w:tag w:val="goog_rdk_641"/>
            <w:id w:val="-1004661191"/>
          </w:sdtPr>
          <w:sdtEndPr/>
          <w:sdtContent>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43CC6444" w14:textId="77777777" w:rsidR="00575481" w:rsidRPr="00D7742F" w:rsidRDefault="00575481" w:rsidP="002C7CF5">
                <w:pPr>
                  <w:spacing w:line="276" w:lineRule="auto"/>
                  <w:jc w:val="both"/>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sdtContent>
        </w:sdt>
        <w:sdt>
          <w:sdtPr>
            <w:tag w:val="goog_rdk_642"/>
            <w:id w:val="-460197375"/>
          </w:sdtPr>
          <w:sdtEndPr/>
          <w:sdtContent>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2F6C2F" w14:textId="77777777" w:rsidR="00575481" w:rsidRPr="00D7742F" w:rsidRDefault="00575481" w:rsidP="002C7CF5">
                <w:pPr>
                  <w:spacing w:line="276" w:lineRule="auto"/>
                  <w:jc w:val="both"/>
                  <w:rPr>
                    <w:sz w:val="16"/>
                    <w:szCs w:val="16"/>
                  </w:rPr>
                </w:pPr>
                <w:r w:rsidRPr="00D7742F">
                  <w:rPr>
                    <w:sz w:val="16"/>
                    <w:szCs w:val="16"/>
                  </w:rPr>
                  <w:t>առցանց հարցման համաձայն</w:t>
                </w:r>
                <w:r w:rsidRPr="00D7742F">
                  <w:rPr>
                    <w:sz w:val="16"/>
                    <w:szCs w:val="16"/>
                  </w:rPr>
                  <w:br/>
                </w:r>
              </w:p>
            </w:tc>
          </w:sdtContent>
        </w:sdt>
        <w:sdt>
          <w:sdtPr>
            <w:tag w:val="goog_rdk_643"/>
            <w:id w:val="2128345201"/>
          </w:sdtPr>
          <w:sdtEndPr/>
          <w:sdtContent>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55F4A2" w14:textId="77777777" w:rsidR="00575481" w:rsidRPr="00D7742F" w:rsidRDefault="00575481" w:rsidP="002C7CF5">
                <w:pPr>
                  <w:spacing w:line="276" w:lineRule="auto"/>
                  <w:jc w:val="both"/>
                  <w:rPr>
                    <w:sz w:val="16"/>
                    <w:szCs w:val="16"/>
                  </w:rPr>
                </w:pPr>
                <w:r w:rsidRPr="00D7742F">
                  <w:rPr>
                    <w:sz w:val="16"/>
                    <w:szCs w:val="16"/>
                  </w:rPr>
                  <w:t>առցանց հարցման օրը</w:t>
                </w:r>
              </w:p>
              <w:p w14:paraId="0596AF1D" w14:textId="77777777" w:rsidR="00575481" w:rsidRPr="00D7742F" w:rsidRDefault="00575481" w:rsidP="002C7CF5">
                <w:pPr>
                  <w:widowControl w:val="0"/>
                  <w:spacing w:line="276" w:lineRule="auto"/>
                  <w:jc w:val="both"/>
                  <w:rPr>
                    <w:sz w:val="16"/>
                    <w:szCs w:val="16"/>
                  </w:rPr>
                </w:pPr>
              </w:p>
            </w:tc>
          </w:sdtContent>
        </w:sdt>
        <w:sdt>
          <w:sdtPr>
            <w:tag w:val="goog_rdk_644"/>
            <w:id w:val="-2089302217"/>
          </w:sdtPr>
          <w:sdtEndPr/>
          <w:sdtContent>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C8B139" w14:textId="77777777" w:rsidR="00575481" w:rsidRPr="00D7742F" w:rsidRDefault="00575481" w:rsidP="002C7CF5">
                <w:pPr>
                  <w:widowControl w:val="0"/>
                  <w:spacing w:line="276" w:lineRule="auto"/>
                  <w:jc w:val="both"/>
                  <w:rPr>
                    <w:sz w:val="16"/>
                    <w:szCs w:val="16"/>
                  </w:rPr>
                </w:pPr>
                <w:r w:rsidRPr="00D7742F">
                  <w:rPr>
                    <w:sz w:val="16"/>
                    <w:szCs w:val="16"/>
                  </w:rPr>
                  <w:t>վեբ ծառայության միջոցով</w:t>
                </w:r>
              </w:p>
            </w:tc>
          </w:sdtContent>
        </w:sdt>
        <w:sdt>
          <w:sdtPr>
            <w:tag w:val="goog_rdk_645"/>
            <w:id w:val="-508831462"/>
          </w:sdtPr>
          <w:sdtEndPr/>
          <w:sdtContent>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2E438856" w14:textId="77777777" w:rsidR="00575481" w:rsidRPr="00DE30BF" w:rsidRDefault="00575481" w:rsidP="002C7CF5">
                <w:pPr>
                  <w:widowControl w:val="0"/>
                  <w:spacing w:line="276" w:lineRule="auto"/>
                  <w:jc w:val="both"/>
                  <w:rPr>
                    <w:sz w:val="16"/>
                    <w:szCs w:val="16"/>
                  </w:rPr>
                </w:pPr>
                <w:r w:rsidRPr="00DE30BF">
                  <w:rPr>
                    <w:sz w:val="16"/>
                    <w:szCs w:val="16"/>
                  </w:rPr>
                  <w:t>նույնականացված անձի անձը հաստատող փաստաթղթերի տեսակը, համարը, սերիան, անձի անուն, ազգանուն, հայրանուն, ծննդյան օր/ամիս/տարի, անձի սեռը, հաշվառման հասցեն</w:t>
                </w:r>
              </w:p>
            </w:tc>
          </w:sdtContent>
        </w:sdt>
      </w:tr>
      <w:tr w:rsidR="00D7742F" w:rsidRPr="00D7742F" w14:paraId="39745A9C" w14:textId="77777777" w:rsidTr="00DE30BF">
        <w:sdt>
          <w:sdtPr>
            <w:tag w:val="goog_rdk_646"/>
            <w:id w:val="1525207116"/>
          </w:sdtPr>
          <w:sdtEndPr/>
          <w:sdtContent>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B3BDB6E" w14:textId="77777777" w:rsidR="00575481" w:rsidRPr="00D7742F" w:rsidRDefault="00575481" w:rsidP="002C7CF5">
                <w:pPr>
                  <w:widowControl w:val="0"/>
                  <w:spacing w:line="276" w:lineRule="auto"/>
                  <w:jc w:val="both"/>
                  <w:rPr>
                    <w:sz w:val="18"/>
                    <w:szCs w:val="18"/>
                  </w:rPr>
                </w:pPr>
                <w:r w:rsidRPr="00D7742F">
                  <w:rPr>
                    <w:sz w:val="18"/>
                    <w:szCs w:val="18"/>
                  </w:rPr>
                  <w:t>2.</w:t>
                </w:r>
              </w:p>
            </w:tc>
          </w:sdtContent>
        </w:sdt>
        <w:sdt>
          <w:sdtPr>
            <w:tag w:val="goog_rdk_647"/>
            <w:id w:val="1270895495"/>
          </w:sdtPr>
          <w:sdtEndPr/>
          <w:sdtContent>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725E0012" w14:textId="77777777" w:rsidR="00575481" w:rsidRPr="00D7742F" w:rsidRDefault="00575481" w:rsidP="002C7CF5">
                <w:pPr>
                  <w:rPr>
                    <w:sz w:val="16"/>
                    <w:szCs w:val="16"/>
                  </w:rPr>
                </w:pPr>
                <w:r w:rsidRPr="00D7742F">
                  <w:rPr>
                    <w:sz w:val="16"/>
                    <w:szCs w:val="16"/>
                  </w:rPr>
                  <w:t>Տեղական ինքնակառավարման մարմիններ</w:t>
                </w:r>
              </w:p>
            </w:tc>
          </w:sdtContent>
        </w:sdt>
        <w:sdt>
          <w:sdtPr>
            <w:tag w:val="goog_rdk_648"/>
            <w:id w:val="-1232535021"/>
          </w:sdtPr>
          <w:sdtEndPr/>
          <w:sdtContent>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35AF26" w14:textId="77777777" w:rsidR="00575481" w:rsidRPr="00D7742F" w:rsidRDefault="00575481" w:rsidP="002C7CF5">
                <w:pPr>
                  <w:jc w:val="both"/>
                  <w:rPr>
                    <w:sz w:val="16"/>
                    <w:szCs w:val="16"/>
                  </w:rPr>
                </w:pPr>
                <w:r w:rsidRPr="00D7742F">
                  <w:rPr>
                    <w:sz w:val="16"/>
                    <w:szCs w:val="16"/>
                  </w:rPr>
                  <w:t>անշարժ գույքի հարկի և փոխադրամիջոցների գույքահարկի մասին տվյալը</w:t>
                </w:r>
              </w:p>
            </w:tc>
          </w:sdtContent>
        </w:sdt>
        <w:sdt>
          <w:sdtPr>
            <w:tag w:val="goog_rdk_649"/>
            <w:id w:val="-431438621"/>
          </w:sdtPr>
          <w:sdtEndPr/>
          <w:sdtContent>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758CFAFA" w14:textId="77777777" w:rsidR="00575481" w:rsidRPr="00D7742F" w:rsidRDefault="00575481" w:rsidP="002C7CF5">
                <w:pPr>
                  <w:spacing w:line="276" w:lineRule="auto"/>
                  <w:jc w:val="both"/>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sdtContent>
        </w:sdt>
        <w:sdt>
          <w:sdtPr>
            <w:tag w:val="goog_rdk_650"/>
            <w:id w:val="-1517768519"/>
          </w:sdtPr>
          <w:sdtEndPr/>
          <w:sdtContent>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852F2C"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r w:rsidRPr="00D7742F">
                  <w:rPr>
                    <w:sz w:val="16"/>
                    <w:szCs w:val="16"/>
                  </w:rPr>
                  <w:br/>
                </w:r>
              </w:p>
            </w:tc>
          </w:sdtContent>
        </w:sdt>
        <w:sdt>
          <w:sdtPr>
            <w:tag w:val="goog_rdk_651"/>
            <w:id w:val="54129694"/>
          </w:sdtPr>
          <w:sdtEndPr/>
          <w:sdtContent>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6F899E" w14:textId="77777777" w:rsidR="00575481" w:rsidRPr="00D7742F" w:rsidRDefault="00575481" w:rsidP="002C7CF5">
                <w:pPr>
                  <w:spacing w:line="276" w:lineRule="auto"/>
                  <w:jc w:val="both"/>
                  <w:rPr>
                    <w:sz w:val="16"/>
                    <w:szCs w:val="16"/>
                  </w:rPr>
                </w:pPr>
                <w:r w:rsidRPr="00D7742F">
                  <w:rPr>
                    <w:sz w:val="16"/>
                    <w:szCs w:val="16"/>
                  </w:rPr>
                  <w:t>առցանց հարցման օրը</w:t>
                </w:r>
              </w:p>
              <w:p w14:paraId="3DFF5C0C" w14:textId="77777777" w:rsidR="00575481" w:rsidRPr="00D7742F" w:rsidRDefault="00575481" w:rsidP="002C7CF5">
                <w:pPr>
                  <w:widowControl w:val="0"/>
                  <w:spacing w:line="276" w:lineRule="auto"/>
                  <w:jc w:val="both"/>
                  <w:rPr>
                    <w:sz w:val="16"/>
                    <w:szCs w:val="16"/>
                  </w:rPr>
                </w:pPr>
              </w:p>
            </w:tc>
          </w:sdtContent>
        </w:sdt>
        <w:sdt>
          <w:sdtPr>
            <w:tag w:val="goog_rdk_652"/>
            <w:id w:val="-1739240669"/>
          </w:sdtPr>
          <w:sdtEndPr/>
          <w:sdtContent>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87B168C" w14:textId="77777777" w:rsidR="00575481" w:rsidRPr="00D7742F" w:rsidRDefault="00575481" w:rsidP="002C7CF5">
                <w:pPr>
                  <w:spacing w:line="276" w:lineRule="auto"/>
                  <w:jc w:val="both"/>
                  <w:rPr>
                    <w:sz w:val="16"/>
                    <w:szCs w:val="16"/>
                  </w:rPr>
                </w:pPr>
                <w:r w:rsidRPr="00D7742F">
                  <w:rPr>
                    <w:sz w:val="16"/>
                    <w:szCs w:val="16"/>
                  </w:rPr>
                  <w:t xml:space="preserve">վեբ ծառայության միջոցով </w:t>
                </w:r>
              </w:p>
              <w:p w14:paraId="751CB8B2" w14:textId="77777777" w:rsidR="00575481" w:rsidRPr="00D7742F" w:rsidRDefault="00575481" w:rsidP="002C7CF5">
                <w:pPr>
                  <w:widowControl w:val="0"/>
                  <w:spacing w:line="276" w:lineRule="auto"/>
                  <w:jc w:val="both"/>
                  <w:rPr>
                    <w:sz w:val="16"/>
                    <w:szCs w:val="16"/>
                  </w:rPr>
                </w:pPr>
              </w:p>
            </w:tc>
          </w:sdtContent>
        </w:sdt>
        <w:sdt>
          <w:sdtPr>
            <w:tag w:val="goog_rdk_653"/>
            <w:id w:val="-394121767"/>
          </w:sdtPr>
          <w:sdtEndPr/>
          <w:sdtContent>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69E67B93" w14:textId="77777777" w:rsidR="00575481" w:rsidRPr="00DE30BF" w:rsidRDefault="00575481" w:rsidP="002C7CF5">
                <w:pPr>
                  <w:spacing w:line="276" w:lineRule="auto"/>
                  <w:jc w:val="both"/>
                  <w:rPr>
                    <w:sz w:val="16"/>
                    <w:szCs w:val="16"/>
                  </w:rPr>
                </w:pPr>
                <w:r w:rsidRPr="00DE30BF">
                  <w:rPr>
                    <w:sz w:val="16"/>
                    <w:szCs w:val="16"/>
                  </w:rPr>
                  <w:t xml:space="preserve">նույնականացված անձի անշարժ և շարժական գույքահարկ վճարելու մասին տվյալը, գույքահարկերի չափը                                                                         </w:t>
                </w:r>
              </w:p>
              <w:p w14:paraId="4A1F9A6E" w14:textId="77777777" w:rsidR="00575481" w:rsidRPr="00DE30BF" w:rsidRDefault="00575481" w:rsidP="002C7CF5">
                <w:pPr>
                  <w:spacing w:line="276" w:lineRule="auto"/>
                  <w:jc w:val="both"/>
                  <w:rPr>
                    <w:sz w:val="16"/>
                    <w:szCs w:val="16"/>
                  </w:rPr>
                </w:pPr>
              </w:p>
            </w:tc>
          </w:sdtContent>
        </w:sdt>
      </w:tr>
      <w:tr w:rsidR="00575481" w:rsidRPr="00D7742F" w14:paraId="021BBB3F" w14:textId="77777777" w:rsidTr="00DE30BF">
        <w:trPr>
          <w:trHeight w:val="962"/>
        </w:trPr>
        <w:tc>
          <w:tcPr>
            <w:tcW w:w="450" w:type="dxa"/>
            <w:shd w:val="clear" w:color="auto" w:fill="auto"/>
          </w:tcPr>
          <w:p w14:paraId="3FC4D4AF" w14:textId="77777777" w:rsidR="00575481" w:rsidRPr="00D7742F" w:rsidRDefault="00575481" w:rsidP="002C7CF5">
            <w:pPr>
              <w:widowControl w:val="0"/>
              <w:spacing w:line="276" w:lineRule="auto"/>
              <w:jc w:val="both"/>
              <w:rPr>
                <w:sz w:val="18"/>
                <w:szCs w:val="18"/>
              </w:rPr>
            </w:pPr>
            <w:r w:rsidRPr="00D7742F">
              <w:rPr>
                <w:sz w:val="18"/>
                <w:szCs w:val="18"/>
              </w:rPr>
              <w:t>3.</w:t>
            </w:r>
          </w:p>
        </w:tc>
        <w:tc>
          <w:tcPr>
            <w:tcW w:w="1763" w:type="dxa"/>
            <w:shd w:val="clear" w:color="auto" w:fill="auto"/>
          </w:tcPr>
          <w:p w14:paraId="7D201862" w14:textId="77777777" w:rsidR="00575481" w:rsidRPr="00D7742F" w:rsidRDefault="00575481" w:rsidP="002C7CF5">
            <w:pPr>
              <w:widowControl w:val="0"/>
              <w:spacing w:line="276" w:lineRule="auto"/>
              <w:rPr>
                <w:sz w:val="16"/>
                <w:szCs w:val="16"/>
              </w:rPr>
            </w:pPr>
            <w:r w:rsidRPr="00D7742F">
              <w:rPr>
                <w:sz w:val="16"/>
                <w:szCs w:val="16"/>
              </w:rPr>
              <w:t>ՀՀ առողջապահության նախարարություն</w:t>
            </w:r>
          </w:p>
          <w:p w14:paraId="53546D7F" w14:textId="77777777" w:rsidR="00575481" w:rsidRPr="00D7742F" w:rsidRDefault="00575481" w:rsidP="002C7CF5">
            <w:pPr>
              <w:widowControl w:val="0"/>
              <w:spacing w:line="276" w:lineRule="auto"/>
              <w:rPr>
                <w:sz w:val="16"/>
                <w:szCs w:val="16"/>
              </w:rPr>
            </w:pPr>
          </w:p>
        </w:tc>
        <w:tc>
          <w:tcPr>
            <w:tcW w:w="1701" w:type="dxa"/>
            <w:shd w:val="clear" w:color="auto" w:fill="auto"/>
          </w:tcPr>
          <w:p w14:paraId="68F991C0" w14:textId="77777777" w:rsidR="00575481" w:rsidRPr="00D7742F" w:rsidRDefault="00A92FC4" w:rsidP="002C7CF5">
            <w:pPr>
              <w:spacing w:line="276" w:lineRule="auto"/>
              <w:rPr>
                <w:sz w:val="16"/>
                <w:szCs w:val="16"/>
              </w:rPr>
            </w:pPr>
            <w:sdt>
              <w:sdtPr>
                <w:tag w:val="goog_rdk_655"/>
                <w:id w:val="-2013132663"/>
                <w:showingPlcHdr/>
              </w:sdtPr>
              <w:sdtEndPr/>
              <w:sdtContent>
                <w:r w:rsidR="00575481" w:rsidRPr="00D7742F">
                  <w:t xml:space="preserve">     </w:t>
                </w:r>
              </w:sdtContent>
            </w:sdt>
            <w:r w:rsidR="00575481" w:rsidRPr="00D7742F">
              <w:rPr>
                <w:sz w:val="16"/>
                <w:szCs w:val="16"/>
              </w:rPr>
              <w:t>հղիության ժամկետի մասին տվյալը</w:t>
            </w:r>
          </w:p>
          <w:p w14:paraId="4959732D" w14:textId="77777777" w:rsidR="00575481" w:rsidRPr="00D7742F" w:rsidRDefault="00A92FC4" w:rsidP="002C7CF5">
            <w:pPr>
              <w:spacing w:line="276" w:lineRule="auto"/>
              <w:rPr>
                <w:rFonts w:eastAsia="Calibri" w:cs="Calibri"/>
                <w:sz w:val="22"/>
                <w:szCs w:val="22"/>
              </w:rPr>
            </w:pPr>
            <w:sdt>
              <w:sdtPr>
                <w:tag w:val="goog_rdk_658"/>
                <w:id w:val="-1903284302"/>
              </w:sdtPr>
              <w:sdtEndPr/>
              <w:sdtContent>
                <w:sdt>
                  <w:sdtPr>
                    <w:tag w:val="goog_rdk_657"/>
                    <w:id w:val="-1377314331"/>
                    <w:showingPlcHdr/>
                  </w:sdtPr>
                  <w:sdtEndPr/>
                  <w:sdtContent>
                    <w:r w:rsidR="00575481" w:rsidRPr="00D7742F">
                      <w:t xml:space="preserve">     </w:t>
                    </w:r>
                  </w:sdtContent>
                </w:sdt>
              </w:sdtContent>
            </w:sdt>
            <w:sdt>
              <w:sdtPr>
                <w:tag w:val="goog_rdk_659"/>
                <w:id w:val="365721724"/>
              </w:sdtPr>
              <w:sdtEndPr/>
              <w:sdtContent/>
            </w:sdt>
          </w:p>
        </w:tc>
        <w:tc>
          <w:tcPr>
            <w:tcW w:w="2606" w:type="dxa"/>
            <w:shd w:val="clear" w:color="auto" w:fill="auto"/>
          </w:tcPr>
          <w:p w14:paraId="07A46BEE" w14:textId="77777777" w:rsidR="00575481" w:rsidRPr="00D7742F" w:rsidRDefault="00575481" w:rsidP="002C7CF5">
            <w:pPr>
              <w:widowControl w:val="0"/>
              <w:spacing w:line="276" w:lineRule="auto"/>
              <w:jc w:val="both"/>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49CD3020"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r w:rsidRPr="00D7742F">
              <w:rPr>
                <w:sz w:val="16"/>
                <w:szCs w:val="16"/>
              </w:rPr>
              <w:br/>
            </w:r>
          </w:p>
        </w:tc>
        <w:tc>
          <w:tcPr>
            <w:tcW w:w="1134" w:type="dxa"/>
            <w:shd w:val="clear" w:color="auto" w:fill="auto"/>
          </w:tcPr>
          <w:p w14:paraId="5FBC0AF9" w14:textId="77777777" w:rsidR="00575481" w:rsidRPr="00D7742F" w:rsidRDefault="00575481" w:rsidP="002C7CF5">
            <w:pPr>
              <w:spacing w:line="276" w:lineRule="auto"/>
              <w:jc w:val="both"/>
              <w:rPr>
                <w:sz w:val="16"/>
                <w:szCs w:val="16"/>
              </w:rPr>
            </w:pPr>
            <w:r w:rsidRPr="00D7742F">
              <w:rPr>
                <w:sz w:val="16"/>
                <w:szCs w:val="16"/>
              </w:rPr>
              <w:t>առցանց հարցման օրը</w:t>
            </w:r>
          </w:p>
          <w:p w14:paraId="4BFDDA02" w14:textId="77777777" w:rsidR="00575481" w:rsidRPr="00D7742F" w:rsidRDefault="00575481" w:rsidP="002C7CF5">
            <w:pPr>
              <w:widowControl w:val="0"/>
              <w:spacing w:line="276" w:lineRule="auto"/>
              <w:jc w:val="both"/>
              <w:rPr>
                <w:sz w:val="16"/>
                <w:szCs w:val="16"/>
              </w:rPr>
            </w:pPr>
          </w:p>
        </w:tc>
        <w:tc>
          <w:tcPr>
            <w:tcW w:w="993" w:type="dxa"/>
            <w:shd w:val="clear" w:color="auto" w:fill="auto"/>
          </w:tcPr>
          <w:p w14:paraId="64A1599D" w14:textId="77777777" w:rsidR="00575481" w:rsidRPr="00D7742F" w:rsidRDefault="00575481" w:rsidP="002C7CF5">
            <w:pPr>
              <w:widowControl w:val="0"/>
              <w:spacing w:line="276" w:lineRule="auto"/>
              <w:jc w:val="both"/>
              <w:rPr>
                <w:sz w:val="16"/>
                <w:szCs w:val="16"/>
              </w:rPr>
            </w:pPr>
            <w:r w:rsidRPr="00D7742F">
              <w:rPr>
                <w:sz w:val="16"/>
                <w:szCs w:val="16"/>
              </w:rPr>
              <w:t>վեբ ծառայության միջոցով</w:t>
            </w:r>
          </w:p>
        </w:tc>
        <w:tc>
          <w:tcPr>
            <w:tcW w:w="1697" w:type="dxa"/>
            <w:shd w:val="clear" w:color="auto" w:fill="auto"/>
          </w:tcPr>
          <w:p w14:paraId="1CF7C28A" w14:textId="77777777" w:rsidR="00575481" w:rsidRPr="00D7742F" w:rsidRDefault="00A92FC4" w:rsidP="002C7CF5">
            <w:pPr>
              <w:widowControl w:val="0"/>
              <w:spacing w:line="276" w:lineRule="auto"/>
              <w:jc w:val="both"/>
              <w:rPr>
                <w:sz w:val="16"/>
                <w:szCs w:val="16"/>
              </w:rPr>
            </w:pPr>
            <w:sdt>
              <w:sdtPr>
                <w:tag w:val="goog_rdk_660"/>
                <w:id w:val="2066909620"/>
              </w:sdtPr>
              <w:sdtEndPr/>
              <w:sdtContent>
                <w:r w:rsidR="00575481" w:rsidRPr="00D7742F">
                  <w:rPr>
                    <w:sz w:val="16"/>
                    <w:szCs w:val="16"/>
                  </w:rPr>
                  <w:t>նույնականացված անձի հղիության փաստը՝ սկսած 30 շաբաթականից</w:t>
                </w:r>
              </w:sdtContent>
            </w:sdt>
          </w:p>
          <w:p w14:paraId="67EEEE30" w14:textId="77777777" w:rsidR="00575481" w:rsidRPr="00D7742F" w:rsidRDefault="00575481" w:rsidP="002C7CF5">
            <w:pPr>
              <w:widowControl w:val="0"/>
              <w:spacing w:line="276" w:lineRule="auto"/>
              <w:jc w:val="both"/>
              <w:rPr>
                <w:sz w:val="16"/>
                <w:szCs w:val="16"/>
              </w:rPr>
            </w:pPr>
          </w:p>
          <w:p w14:paraId="5434A145" w14:textId="77777777" w:rsidR="00575481" w:rsidRPr="00D7742F" w:rsidRDefault="00A92FC4" w:rsidP="002C7CF5">
            <w:pPr>
              <w:widowControl w:val="0"/>
              <w:spacing w:line="276" w:lineRule="auto"/>
              <w:jc w:val="both"/>
              <w:rPr>
                <w:sz w:val="16"/>
                <w:szCs w:val="16"/>
              </w:rPr>
            </w:pPr>
            <w:sdt>
              <w:sdtPr>
                <w:tag w:val="goog_rdk_662"/>
                <w:id w:val="462854503"/>
                <w:showingPlcHdr/>
              </w:sdtPr>
              <w:sdtEndPr/>
              <w:sdtContent>
                <w:r w:rsidR="00575481" w:rsidRPr="00D7742F">
                  <w:t xml:space="preserve">     </w:t>
                </w:r>
              </w:sdtContent>
            </w:sdt>
            <w:sdt>
              <w:sdtPr>
                <w:tag w:val="goog_rdk_663"/>
                <w:id w:val="1981427460"/>
                <w:showingPlcHdr/>
              </w:sdtPr>
              <w:sdtEndPr/>
              <w:sdtContent>
                <w:r w:rsidR="00575481" w:rsidRPr="00D7742F">
                  <w:t xml:space="preserve">     </w:t>
                </w:r>
              </w:sdtContent>
            </w:sdt>
          </w:p>
        </w:tc>
      </w:tr>
      <w:tr w:rsidR="00575481" w:rsidRPr="00D7742F" w14:paraId="6C826573" w14:textId="77777777" w:rsidTr="00DE30BF">
        <w:tc>
          <w:tcPr>
            <w:tcW w:w="450" w:type="dxa"/>
            <w:shd w:val="clear" w:color="auto" w:fill="auto"/>
          </w:tcPr>
          <w:p w14:paraId="7CEB17EE" w14:textId="77777777" w:rsidR="00575481" w:rsidRPr="00D7742F" w:rsidRDefault="00575481" w:rsidP="002C7CF5">
            <w:pPr>
              <w:widowControl w:val="0"/>
              <w:spacing w:line="276" w:lineRule="auto"/>
              <w:jc w:val="both"/>
              <w:rPr>
                <w:sz w:val="18"/>
                <w:szCs w:val="18"/>
              </w:rPr>
            </w:pPr>
            <w:r w:rsidRPr="00D7742F">
              <w:rPr>
                <w:sz w:val="18"/>
                <w:szCs w:val="18"/>
              </w:rPr>
              <w:t>4.</w:t>
            </w:r>
          </w:p>
        </w:tc>
        <w:tc>
          <w:tcPr>
            <w:tcW w:w="1763" w:type="dxa"/>
            <w:shd w:val="clear" w:color="auto" w:fill="auto"/>
          </w:tcPr>
          <w:p w14:paraId="62020092" w14:textId="77777777" w:rsidR="00575481" w:rsidRPr="00D7742F" w:rsidRDefault="00575481" w:rsidP="002C7CF5">
            <w:pPr>
              <w:spacing w:line="276" w:lineRule="auto"/>
              <w:rPr>
                <w:sz w:val="16"/>
                <w:szCs w:val="16"/>
              </w:rPr>
            </w:pPr>
            <w:r w:rsidRPr="00D7742F">
              <w:rPr>
                <w:sz w:val="16"/>
                <w:szCs w:val="16"/>
              </w:rPr>
              <w:t>ՀՀ արդարադատության նախարարություն</w:t>
            </w:r>
          </w:p>
          <w:p w14:paraId="01DCBC3B" w14:textId="77777777" w:rsidR="00575481" w:rsidRPr="00D7742F" w:rsidRDefault="00575481" w:rsidP="002C7CF5">
            <w:pPr>
              <w:spacing w:line="276" w:lineRule="auto"/>
              <w:rPr>
                <w:sz w:val="16"/>
                <w:szCs w:val="16"/>
              </w:rPr>
            </w:pPr>
          </w:p>
          <w:p w14:paraId="0C2DD916" w14:textId="77777777" w:rsidR="00575481" w:rsidRPr="00D7742F" w:rsidRDefault="00575481" w:rsidP="00575481">
            <w:pPr>
              <w:numPr>
                <w:ilvl w:val="0"/>
                <w:numId w:val="73"/>
              </w:numPr>
              <w:pBdr>
                <w:top w:val="nil"/>
                <w:left w:val="nil"/>
                <w:bottom w:val="nil"/>
                <w:right w:val="nil"/>
                <w:between w:val="nil"/>
              </w:pBdr>
              <w:tabs>
                <w:tab w:val="left" w:pos="232"/>
                <w:tab w:val="left" w:pos="322"/>
              </w:tabs>
              <w:spacing w:after="0" w:line="240" w:lineRule="auto"/>
              <w:ind w:left="0" w:firstLine="0"/>
              <w:rPr>
                <w:sz w:val="16"/>
                <w:szCs w:val="16"/>
              </w:rPr>
            </w:pPr>
            <w:r w:rsidRPr="00D7742F">
              <w:rPr>
                <w:sz w:val="16"/>
                <w:szCs w:val="16"/>
              </w:rPr>
              <w:t>քաղաքացիական կացության ակտերի</w:t>
            </w:r>
            <w:r w:rsidRPr="00D7742F">
              <w:rPr>
                <w:sz w:val="16"/>
                <w:szCs w:val="16"/>
              </w:rPr>
              <w:br/>
            </w:r>
            <w:r w:rsidRPr="00D7742F">
              <w:rPr>
                <w:sz w:val="16"/>
                <w:szCs w:val="16"/>
              </w:rPr>
              <w:lastRenderedPageBreak/>
              <w:t>գրանցման գործակալություն</w:t>
            </w:r>
          </w:p>
          <w:p w14:paraId="55EDD691" w14:textId="77777777" w:rsidR="00575481" w:rsidRPr="00D7742F" w:rsidRDefault="00575481" w:rsidP="002C7CF5">
            <w:pPr>
              <w:widowControl w:val="0"/>
              <w:spacing w:line="276" w:lineRule="auto"/>
              <w:rPr>
                <w:sz w:val="16"/>
                <w:szCs w:val="16"/>
              </w:rPr>
            </w:pPr>
          </w:p>
        </w:tc>
        <w:tc>
          <w:tcPr>
            <w:tcW w:w="1701" w:type="dxa"/>
            <w:shd w:val="clear" w:color="auto" w:fill="auto"/>
          </w:tcPr>
          <w:p w14:paraId="204D64A4" w14:textId="77777777" w:rsidR="00575481" w:rsidRPr="00D7742F" w:rsidRDefault="00575481" w:rsidP="002C7CF5">
            <w:pPr>
              <w:tabs>
                <w:tab w:val="left" w:pos="317"/>
                <w:tab w:val="left" w:pos="459"/>
              </w:tabs>
              <w:spacing w:line="276" w:lineRule="auto"/>
              <w:jc w:val="both"/>
              <w:rPr>
                <w:sz w:val="16"/>
                <w:szCs w:val="16"/>
              </w:rPr>
            </w:pPr>
            <w:r w:rsidRPr="00D7742F">
              <w:rPr>
                <w:sz w:val="16"/>
                <w:szCs w:val="16"/>
              </w:rPr>
              <w:lastRenderedPageBreak/>
              <w:t>1)մահացածի,</w:t>
            </w:r>
            <w:r w:rsidRPr="00D7742F">
              <w:rPr>
                <w:sz w:val="16"/>
                <w:szCs w:val="16"/>
              </w:rPr>
              <w:br/>
              <w:t>նորածնի, նորածնի ծնողների տվյալները</w:t>
            </w:r>
            <w:r w:rsidRPr="00D7742F">
              <w:rPr>
                <w:sz w:val="16"/>
                <w:szCs w:val="16"/>
              </w:rPr>
              <w:br/>
              <w:t>2) ամուսնացածների և ամուսնալուծվածնե</w:t>
            </w:r>
            <w:r w:rsidRPr="00D7742F">
              <w:rPr>
                <w:sz w:val="16"/>
                <w:szCs w:val="16"/>
              </w:rPr>
              <w:lastRenderedPageBreak/>
              <w:t>րի տվյալները</w:t>
            </w:r>
            <w:r w:rsidRPr="00D7742F">
              <w:rPr>
                <w:sz w:val="16"/>
                <w:szCs w:val="16"/>
              </w:rPr>
              <w:br/>
            </w:r>
          </w:p>
          <w:p w14:paraId="541AA851" w14:textId="77777777" w:rsidR="00575481" w:rsidRPr="00D7742F" w:rsidRDefault="00575481" w:rsidP="002C7CF5">
            <w:pPr>
              <w:widowControl w:val="0"/>
              <w:spacing w:line="276" w:lineRule="auto"/>
              <w:jc w:val="both"/>
              <w:rPr>
                <w:sz w:val="16"/>
                <w:szCs w:val="16"/>
              </w:rPr>
            </w:pPr>
          </w:p>
        </w:tc>
        <w:tc>
          <w:tcPr>
            <w:tcW w:w="2606" w:type="dxa"/>
            <w:shd w:val="clear" w:color="auto" w:fill="auto"/>
          </w:tcPr>
          <w:p w14:paraId="1DB802DF" w14:textId="77777777" w:rsidR="00575481" w:rsidRPr="00D7742F" w:rsidRDefault="00575481" w:rsidP="002C7CF5">
            <w:pPr>
              <w:spacing w:line="276" w:lineRule="auto"/>
              <w:rPr>
                <w:sz w:val="16"/>
                <w:szCs w:val="16"/>
              </w:rPr>
            </w:pPr>
            <w:r w:rsidRPr="00D7742F">
              <w:rPr>
                <w:sz w:val="16"/>
                <w:szCs w:val="16"/>
              </w:rPr>
              <w:lastRenderedPageBreak/>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3752D784"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p>
        </w:tc>
        <w:tc>
          <w:tcPr>
            <w:tcW w:w="1134" w:type="dxa"/>
            <w:shd w:val="clear" w:color="auto" w:fill="auto"/>
          </w:tcPr>
          <w:p w14:paraId="0022A6C4" w14:textId="77777777" w:rsidR="00575481" w:rsidRPr="00D7742F" w:rsidRDefault="00575481" w:rsidP="002C7CF5">
            <w:pPr>
              <w:spacing w:line="276" w:lineRule="auto"/>
              <w:jc w:val="both"/>
              <w:rPr>
                <w:sz w:val="16"/>
                <w:szCs w:val="16"/>
              </w:rPr>
            </w:pPr>
            <w:r w:rsidRPr="00D7742F">
              <w:rPr>
                <w:sz w:val="16"/>
                <w:szCs w:val="16"/>
              </w:rPr>
              <w:t>առցանց հարցման օրը</w:t>
            </w:r>
          </w:p>
          <w:p w14:paraId="4C646F70" w14:textId="77777777" w:rsidR="00575481" w:rsidRPr="00D7742F" w:rsidRDefault="00575481" w:rsidP="002C7CF5">
            <w:pPr>
              <w:widowControl w:val="0"/>
              <w:spacing w:line="276" w:lineRule="auto"/>
              <w:jc w:val="both"/>
              <w:rPr>
                <w:sz w:val="16"/>
                <w:szCs w:val="16"/>
              </w:rPr>
            </w:pPr>
          </w:p>
        </w:tc>
        <w:tc>
          <w:tcPr>
            <w:tcW w:w="993" w:type="dxa"/>
            <w:shd w:val="clear" w:color="auto" w:fill="auto"/>
          </w:tcPr>
          <w:p w14:paraId="44140B68" w14:textId="77777777" w:rsidR="00575481" w:rsidRPr="00D7742F" w:rsidRDefault="00575481" w:rsidP="002C7CF5">
            <w:pPr>
              <w:widowControl w:val="0"/>
              <w:spacing w:line="276" w:lineRule="auto"/>
              <w:jc w:val="both"/>
              <w:rPr>
                <w:sz w:val="16"/>
                <w:szCs w:val="16"/>
              </w:rPr>
            </w:pPr>
            <w:r w:rsidRPr="00D7742F">
              <w:rPr>
                <w:sz w:val="16"/>
                <w:szCs w:val="16"/>
              </w:rPr>
              <w:t>վեբ ծառայության միջոցով</w:t>
            </w:r>
          </w:p>
        </w:tc>
        <w:tc>
          <w:tcPr>
            <w:tcW w:w="1697" w:type="dxa"/>
            <w:shd w:val="clear" w:color="auto" w:fill="auto"/>
          </w:tcPr>
          <w:sdt>
            <w:sdtPr>
              <w:rPr>
                <w:sz w:val="16"/>
                <w:szCs w:val="16"/>
              </w:rPr>
              <w:tag w:val="goog_rdk_665"/>
              <w:id w:val="2066367308"/>
            </w:sdtPr>
            <w:sdtEndPr/>
            <w:sdtContent>
              <w:p w14:paraId="50067656" w14:textId="4E7222B9" w:rsidR="00575481" w:rsidRPr="00DE30BF" w:rsidRDefault="00575481" w:rsidP="00DE30BF">
                <w:pPr>
                  <w:rPr>
                    <w:sz w:val="16"/>
                    <w:szCs w:val="16"/>
                  </w:rPr>
                </w:pPr>
                <w:r w:rsidRPr="00DE30BF">
                  <w:rPr>
                    <w:sz w:val="16"/>
                    <w:szCs w:val="16"/>
                  </w:rPr>
                  <w:t xml:space="preserve">1) նույնականացված անձի ծննդյան, մահվան </w:t>
                </w:r>
                <w:sdt>
                  <w:sdtPr>
                    <w:rPr>
                      <w:sz w:val="16"/>
                      <w:szCs w:val="16"/>
                    </w:rPr>
                    <w:tag w:val="goog_rdk_664"/>
                    <w:id w:val="-1906139902"/>
                    <w:showingPlcHdr/>
                  </w:sdtPr>
                  <w:sdtEndPr/>
                  <w:sdtContent>
                    <w:r w:rsidR="00DE30BF" w:rsidRPr="00DE30BF">
                      <w:rPr>
                        <w:sz w:val="16"/>
                        <w:szCs w:val="16"/>
                      </w:rPr>
                      <w:t xml:space="preserve">     </w:t>
                    </w:r>
                  </w:sdtContent>
                </w:sdt>
                <w:r w:rsidRPr="00DE30BF">
                  <w:rPr>
                    <w:sz w:val="16"/>
                    <w:szCs w:val="16"/>
                  </w:rPr>
                  <w:t>օր/ամիս/տարի</w:t>
                </w:r>
              </w:p>
            </w:sdtContent>
          </w:sdt>
          <w:sdt>
            <w:sdtPr>
              <w:rPr>
                <w:sz w:val="16"/>
                <w:szCs w:val="16"/>
              </w:rPr>
              <w:tag w:val="goog_rdk_667"/>
              <w:id w:val="-1894573938"/>
            </w:sdtPr>
            <w:sdtEndPr/>
            <w:sdtContent>
              <w:p w14:paraId="22F6AE1D" w14:textId="77777777" w:rsidR="00575481" w:rsidRPr="00D7742F" w:rsidRDefault="00575481" w:rsidP="00DE30BF">
                <w:pPr>
                  <w:rPr>
                    <w:rFonts w:eastAsia="Calibri" w:cs="Calibri"/>
                    <w:sz w:val="22"/>
                    <w:szCs w:val="22"/>
                  </w:rPr>
                </w:pPr>
                <w:r w:rsidRPr="00DE30BF">
                  <w:rPr>
                    <w:sz w:val="16"/>
                    <w:szCs w:val="16"/>
                  </w:rPr>
                  <w:br/>
                  <w:t>2</w:t>
                </w:r>
                <w:sdt>
                  <w:sdtPr>
                    <w:rPr>
                      <w:sz w:val="16"/>
                      <w:szCs w:val="16"/>
                    </w:rPr>
                    <w:tag w:val="goog_rdk_666"/>
                    <w:id w:val="398097896"/>
                  </w:sdtPr>
                  <w:sdtEndPr/>
                  <w:sdtContent>
                    <w:r w:rsidRPr="00DE30BF">
                      <w:rPr>
                        <w:sz w:val="16"/>
                        <w:szCs w:val="16"/>
                      </w:rPr>
                      <w:t xml:space="preserve">) նույնականացված </w:t>
                    </w:r>
                    <w:r w:rsidRPr="00DE30BF">
                      <w:rPr>
                        <w:sz w:val="16"/>
                        <w:szCs w:val="16"/>
                      </w:rPr>
                      <w:lastRenderedPageBreak/>
                      <w:t>անձի ամուսնության և ամուսնալուծության մասին տվյալը, վկայականների սերիան և համարները</w:t>
                    </w:r>
                  </w:sdtContent>
                </w:sdt>
              </w:p>
            </w:sdtContent>
          </w:sdt>
        </w:tc>
      </w:tr>
      <w:tr w:rsidR="00575481" w:rsidRPr="00D7742F" w14:paraId="1D0F2F45" w14:textId="77777777" w:rsidTr="00DE30BF">
        <w:trPr>
          <w:trHeight w:val="198"/>
        </w:trPr>
        <w:tc>
          <w:tcPr>
            <w:tcW w:w="450" w:type="dxa"/>
            <w:shd w:val="clear" w:color="auto" w:fill="auto"/>
          </w:tcPr>
          <w:p w14:paraId="617AE197" w14:textId="77777777" w:rsidR="00575481" w:rsidRPr="00D7742F" w:rsidRDefault="00575481" w:rsidP="002C7CF5">
            <w:pPr>
              <w:widowControl w:val="0"/>
              <w:spacing w:line="276" w:lineRule="auto"/>
              <w:jc w:val="both"/>
              <w:rPr>
                <w:sz w:val="18"/>
                <w:szCs w:val="18"/>
              </w:rPr>
            </w:pPr>
          </w:p>
        </w:tc>
        <w:tc>
          <w:tcPr>
            <w:tcW w:w="1763" w:type="dxa"/>
            <w:shd w:val="clear" w:color="auto" w:fill="auto"/>
          </w:tcPr>
          <w:p w14:paraId="422D3E97" w14:textId="77777777" w:rsidR="00575481" w:rsidRPr="00D7742F" w:rsidRDefault="00575481" w:rsidP="00575481">
            <w:pPr>
              <w:numPr>
                <w:ilvl w:val="0"/>
                <w:numId w:val="73"/>
              </w:numPr>
              <w:pBdr>
                <w:top w:val="nil"/>
                <w:left w:val="nil"/>
                <w:bottom w:val="nil"/>
                <w:right w:val="nil"/>
                <w:between w:val="nil"/>
              </w:pBdr>
              <w:spacing w:after="0" w:line="240" w:lineRule="auto"/>
              <w:ind w:left="0" w:hanging="232"/>
              <w:rPr>
                <w:sz w:val="16"/>
                <w:szCs w:val="16"/>
              </w:rPr>
            </w:pPr>
            <w:r w:rsidRPr="00D7742F">
              <w:rPr>
                <w:sz w:val="16"/>
                <w:szCs w:val="16"/>
              </w:rPr>
              <w:t>2) քրեակատարողական ծառայություն</w:t>
            </w:r>
          </w:p>
          <w:p w14:paraId="5CC6ED70" w14:textId="77777777" w:rsidR="00575481" w:rsidRPr="00D7742F" w:rsidRDefault="00575481" w:rsidP="002C7CF5">
            <w:pPr>
              <w:widowControl w:val="0"/>
              <w:spacing w:line="276" w:lineRule="auto"/>
              <w:rPr>
                <w:sz w:val="16"/>
                <w:szCs w:val="16"/>
              </w:rPr>
            </w:pPr>
          </w:p>
        </w:tc>
        <w:tc>
          <w:tcPr>
            <w:tcW w:w="1701" w:type="dxa"/>
            <w:shd w:val="clear" w:color="auto" w:fill="auto"/>
          </w:tcPr>
          <w:p w14:paraId="568FBF92" w14:textId="77777777" w:rsidR="00575481" w:rsidRPr="00D7742F" w:rsidRDefault="00575481" w:rsidP="002C7CF5">
            <w:pPr>
              <w:spacing w:line="276" w:lineRule="auto"/>
              <w:rPr>
                <w:sz w:val="16"/>
                <w:szCs w:val="16"/>
              </w:rPr>
            </w:pPr>
            <w:r w:rsidRPr="00D7742F">
              <w:rPr>
                <w:sz w:val="16"/>
                <w:szCs w:val="16"/>
              </w:rPr>
              <w:t>քրեակատարողական հիմնարկում պատիժը կրելու մասին տվյալները</w:t>
            </w:r>
          </w:p>
          <w:p w14:paraId="63B534BB" w14:textId="77777777" w:rsidR="00575481" w:rsidRPr="00D7742F" w:rsidRDefault="00575481" w:rsidP="002C7CF5">
            <w:pPr>
              <w:widowControl w:val="0"/>
              <w:spacing w:line="276" w:lineRule="auto"/>
              <w:rPr>
                <w:sz w:val="16"/>
                <w:szCs w:val="16"/>
              </w:rPr>
            </w:pPr>
          </w:p>
        </w:tc>
        <w:tc>
          <w:tcPr>
            <w:tcW w:w="2606" w:type="dxa"/>
            <w:shd w:val="clear" w:color="auto" w:fill="auto"/>
          </w:tcPr>
          <w:p w14:paraId="39B4CAF7" w14:textId="77777777" w:rsidR="00575481" w:rsidRPr="00D7742F" w:rsidRDefault="00575481" w:rsidP="002C7CF5">
            <w:pPr>
              <w:spacing w:line="276" w:lineRule="auto"/>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67DB482F"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p>
        </w:tc>
        <w:tc>
          <w:tcPr>
            <w:tcW w:w="1134" w:type="dxa"/>
            <w:shd w:val="clear" w:color="auto" w:fill="auto"/>
          </w:tcPr>
          <w:p w14:paraId="626D26D6" w14:textId="77777777" w:rsidR="00575481" w:rsidRPr="00D7742F" w:rsidRDefault="00575481" w:rsidP="002C7CF5">
            <w:pPr>
              <w:spacing w:line="276" w:lineRule="auto"/>
              <w:jc w:val="both"/>
              <w:rPr>
                <w:sz w:val="16"/>
                <w:szCs w:val="16"/>
              </w:rPr>
            </w:pPr>
            <w:r w:rsidRPr="00D7742F">
              <w:rPr>
                <w:sz w:val="16"/>
                <w:szCs w:val="16"/>
              </w:rPr>
              <w:t>առցանց հարցման օրը</w:t>
            </w:r>
          </w:p>
          <w:p w14:paraId="1077D1F0" w14:textId="77777777" w:rsidR="00575481" w:rsidRPr="00D7742F" w:rsidRDefault="00575481" w:rsidP="002C7CF5">
            <w:pPr>
              <w:widowControl w:val="0"/>
              <w:spacing w:line="276" w:lineRule="auto"/>
              <w:jc w:val="both"/>
              <w:rPr>
                <w:sz w:val="16"/>
                <w:szCs w:val="16"/>
              </w:rPr>
            </w:pPr>
          </w:p>
        </w:tc>
        <w:tc>
          <w:tcPr>
            <w:tcW w:w="993" w:type="dxa"/>
            <w:shd w:val="clear" w:color="auto" w:fill="auto"/>
          </w:tcPr>
          <w:p w14:paraId="5FBD90C5" w14:textId="77777777" w:rsidR="00575481" w:rsidRPr="00D7742F" w:rsidRDefault="00575481" w:rsidP="002C7CF5">
            <w:pPr>
              <w:widowControl w:val="0"/>
              <w:spacing w:line="276" w:lineRule="auto"/>
              <w:jc w:val="both"/>
              <w:rPr>
                <w:sz w:val="16"/>
                <w:szCs w:val="16"/>
              </w:rPr>
            </w:pPr>
            <w:r w:rsidRPr="00D7742F">
              <w:rPr>
                <w:sz w:val="16"/>
                <w:szCs w:val="16"/>
              </w:rPr>
              <w:t>վեբ ծառայության միջոցով</w:t>
            </w:r>
          </w:p>
        </w:tc>
        <w:tc>
          <w:tcPr>
            <w:tcW w:w="1697" w:type="dxa"/>
            <w:shd w:val="clear" w:color="auto" w:fill="auto"/>
          </w:tcPr>
          <w:p w14:paraId="0667B255" w14:textId="77777777" w:rsidR="00575481" w:rsidRPr="00D7742F" w:rsidRDefault="00A92FC4" w:rsidP="002C7CF5">
            <w:pPr>
              <w:spacing w:line="276" w:lineRule="auto"/>
              <w:rPr>
                <w:sz w:val="16"/>
                <w:szCs w:val="16"/>
              </w:rPr>
            </w:pPr>
            <w:sdt>
              <w:sdtPr>
                <w:tag w:val="goog_rdk_668"/>
                <w:id w:val="1862941927"/>
              </w:sdtPr>
              <w:sdtEndPr/>
              <w:sdtContent/>
            </w:sdt>
            <w:r w:rsidR="00575481" w:rsidRPr="00D7742F">
              <w:rPr>
                <w:sz w:val="16"/>
                <w:szCs w:val="16"/>
              </w:rPr>
              <w:t>նույնականացված անձի՝ քրեակատարողական հիմնարկում պատիժը կրելու կամ կալանավորված լինելու մասին տվյալը(սկիզբը/ ավարտը)</w:t>
            </w:r>
          </w:p>
          <w:p w14:paraId="53311569" w14:textId="77777777" w:rsidR="00575481" w:rsidRPr="00D7742F" w:rsidRDefault="00575481" w:rsidP="002C7CF5">
            <w:pPr>
              <w:widowControl w:val="0"/>
              <w:spacing w:line="276" w:lineRule="auto"/>
              <w:jc w:val="both"/>
              <w:rPr>
                <w:sz w:val="16"/>
                <w:szCs w:val="16"/>
              </w:rPr>
            </w:pPr>
          </w:p>
        </w:tc>
      </w:tr>
      <w:tr w:rsidR="00575481" w:rsidRPr="00D7742F" w14:paraId="77FCCBA9" w14:textId="77777777" w:rsidTr="00DE30BF">
        <w:trPr>
          <w:trHeight w:val="198"/>
        </w:trPr>
        <w:tc>
          <w:tcPr>
            <w:tcW w:w="450" w:type="dxa"/>
            <w:shd w:val="clear" w:color="auto" w:fill="auto"/>
          </w:tcPr>
          <w:p w14:paraId="6A952089" w14:textId="77777777" w:rsidR="00575481" w:rsidRPr="00D7742F" w:rsidRDefault="00575481" w:rsidP="002C7CF5">
            <w:pPr>
              <w:widowControl w:val="0"/>
              <w:spacing w:line="276" w:lineRule="auto"/>
              <w:jc w:val="both"/>
              <w:rPr>
                <w:sz w:val="16"/>
                <w:szCs w:val="16"/>
              </w:rPr>
            </w:pPr>
          </w:p>
        </w:tc>
        <w:tc>
          <w:tcPr>
            <w:tcW w:w="1763" w:type="dxa"/>
            <w:shd w:val="clear" w:color="auto" w:fill="auto"/>
          </w:tcPr>
          <w:p w14:paraId="760E29FE" w14:textId="77777777" w:rsidR="00575481" w:rsidRPr="00D7742F" w:rsidRDefault="00575481" w:rsidP="00575481">
            <w:pPr>
              <w:numPr>
                <w:ilvl w:val="0"/>
                <w:numId w:val="73"/>
              </w:numPr>
              <w:pBdr>
                <w:top w:val="nil"/>
                <w:left w:val="nil"/>
                <w:bottom w:val="nil"/>
                <w:right w:val="nil"/>
                <w:between w:val="nil"/>
              </w:pBdr>
              <w:spacing w:after="0" w:line="240" w:lineRule="auto"/>
              <w:ind w:left="0" w:hanging="232"/>
              <w:rPr>
                <w:sz w:val="16"/>
                <w:szCs w:val="16"/>
              </w:rPr>
            </w:pPr>
            <w:r w:rsidRPr="00D7742F">
              <w:rPr>
                <w:sz w:val="16"/>
                <w:szCs w:val="16"/>
              </w:rPr>
              <w:t xml:space="preserve">3) պրոբացիայի ծառայություն </w:t>
            </w:r>
          </w:p>
        </w:tc>
        <w:tc>
          <w:tcPr>
            <w:tcW w:w="1701" w:type="dxa"/>
            <w:shd w:val="clear" w:color="auto" w:fill="auto"/>
          </w:tcPr>
          <w:p w14:paraId="186DE9A4" w14:textId="77777777" w:rsidR="00575481" w:rsidRPr="00D7742F" w:rsidRDefault="00575481" w:rsidP="002C7CF5">
            <w:pPr>
              <w:spacing w:line="276" w:lineRule="auto"/>
              <w:rPr>
                <w:sz w:val="16"/>
                <w:szCs w:val="16"/>
              </w:rPr>
            </w:pPr>
            <w:r w:rsidRPr="00D7742F">
              <w:rPr>
                <w:sz w:val="16"/>
                <w:szCs w:val="16"/>
              </w:rPr>
              <w:t>նույնականացված անձի պրոբացիայի ծառայությունում հաշվառված լինելու մասին տվյալը, ծառայությունում գտնվելու սկիզբը և նախատեսվող ավարտը</w:t>
            </w:r>
          </w:p>
        </w:tc>
        <w:tc>
          <w:tcPr>
            <w:tcW w:w="2606" w:type="dxa"/>
            <w:shd w:val="clear" w:color="auto" w:fill="auto"/>
          </w:tcPr>
          <w:p w14:paraId="4BA8EF80" w14:textId="77777777" w:rsidR="00575481" w:rsidRPr="00D7742F" w:rsidRDefault="00575481" w:rsidP="002C7CF5">
            <w:pPr>
              <w:spacing w:line="276" w:lineRule="auto"/>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2AF8E0CF"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r w:rsidRPr="00D7742F">
              <w:rPr>
                <w:sz w:val="16"/>
                <w:szCs w:val="16"/>
              </w:rPr>
              <w:br/>
            </w:r>
            <w:r w:rsidRPr="00D7742F">
              <w:rPr>
                <w:sz w:val="16"/>
                <w:szCs w:val="16"/>
              </w:rPr>
              <w:br/>
            </w:r>
          </w:p>
        </w:tc>
        <w:tc>
          <w:tcPr>
            <w:tcW w:w="1134" w:type="dxa"/>
            <w:shd w:val="clear" w:color="auto" w:fill="auto"/>
          </w:tcPr>
          <w:p w14:paraId="28D540D7" w14:textId="77777777" w:rsidR="00575481" w:rsidRPr="00D7742F" w:rsidRDefault="00575481" w:rsidP="002C7CF5">
            <w:pPr>
              <w:spacing w:line="276" w:lineRule="auto"/>
              <w:jc w:val="both"/>
              <w:rPr>
                <w:sz w:val="16"/>
                <w:szCs w:val="16"/>
              </w:rPr>
            </w:pPr>
            <w:r w:rsidRPr="00D7742F">
              <w:rPr>
                <w:sz w:val="16"/>
                <w:szCs w:val="16"/>
              </w:rPr>
              <w:t>առցանց հարցման օրը</w:t>
            </w:r>
            <w:r w:rsidRPr="00D7742F">
              <w:rPr>
                <w:sz w:val="16"/>
                <w:szCs w:val="16"/>
              </w:rPr>
              <w:br/>
            </w:r>
          </w:p>
        </w:tc>
        <w:tc>
          <w:tcPr>
            <w:tcW w:w="993" w:type="dxa"/>
            <w:shd w:val="clear" w:color="auto" w:fill="auto"/>
          </w:tcPr>
          <w:p w14:paraId="18253134" w14:textId="77777777" w:rsidR="00575481" w:rsidRPr="00D7742F" w:rsidRDefault="00575481" w:rsidP="002C7CF5">
            <w:pPr>
              <w:widowControl w:val="0"/>
              <w:spacing w:line="276" w:lineRule="auto"/>
              <w:jc w:val="both"/>
              <w:rPr>
                <w:sz w:val="16"/>
                <w:szCs w:val="16"/>
              </w:rPr>
            </w:pPr>
            <w:r w:rsidRPr="00D7742F">
              <w:rPr>
                <w:sz w:val="16"/>
                <w:szCs w:val="16"/>
              </w:rPr>
              <w:t>առցանց` վեբ ծառայության միջոցով</w:t>
            </w:r>
          </w:p>
        </w:tc>
        <w:tc>
          <w:tcPr>
            <w:tcW w:w="1697" w:type="dxa"/>
            <w:shd w:val="clear" w:color="auto" w:fill="auto"/>
          </w:tcPr>
          <w:p w14:paraId="65DD5B19" w14:textId="77777777" w:rsidR="00575481" w:rsidRPr="00D7742F" w:rsidRDefault="00A92FC4" w:rsidP="002C7CF5">
            <w:pPr>
              <w:widowControl w:val="0"/>
              <w:spacing w:line="276" w:lineRule="auto"/>
              <w:jc w:val="both"/>
              <w:rPr>
                <w:sz w:val="16"/>
                <w:szCs w:val="16"/>
              </w:rPr>
            </w:pPr>
            <w:sdt>
              <w:sdtPr>
                <w:tag w:val="goog_rdk_669"/>
                <w:id w:val="1475327034"/>
              </w:sdtPr>
              <w:sdtEndPr/>
              <w:sdtContent/>
            </w:sdt>
            <w:r w:rsidR="00575481" w:rsidRPr="00D7742F">
              <w:rPr>
                <w:sz w:val="16"/>
                <w:szCs w:val="16"/>
              </w:rPr>
              <w:t xml:space="preserve">նույնականացված անձի պրոբացիայի ծառայությունում պատիժը կրելու կամ փորձաշրջանի մեջ գտնվող տվյալը, սկիզբը/նախատեսվող ավարտը </w:t>
            </w:r>
          </w:p>
        </w:tc>
      </w:tr>
      <w:tr w:rsidR="00575481" w:rsidRPr="00D7742F" w14:paraId="7C4D5F5E" w14:textId="77777777" w:rsidTr="00DE30BF">
        <w:trPr>
          <w:trHeight w:val="312"/>
        </w:trPr>
        <w:tc>
          <w:tcPr>
            <w:tcW w:w="450" w:type="dxa"/>
            <w:vMerge w:val="restart"/>
            <w:shd w:val="clear" w:color="auto" w:fill="auto"/>
            <w:vAlign w:val="center"/>
          </w:tcPr>
          <w:p w14:paraId="381DFCB8" w14:textId="77777777" w:rsidR="00575481" w:rsidRPr="00D7742F" w:rsidRDefault="00575481" w:rsidP="002C7CF5">
            <w:pPr>
              <w:widowControl w:val="0"/>
              <w:spacing w:line="276" w:lineRule="auto"/>
              <w:jc w:val="both"/>
              <w:rPr>
                <w:sz w:val="18"/>
                <w:szCs w:val="18"/>
              </w:rPr>
            </w:pPr>
          </w:p>
        </w:tc>
        <w:tc>
          <w:tcPr>
            <w:tcW w:w="1763" w:type="dxa"/>
            <w:vMerge w:val="restart"/>
            <w:shd w:val="clear" w:color="auto" w:fill="auto"/>
          </w:tcPr>
          <w:p w14:paraId="7174EF17" w14:textId="77777777" w:rsidR="00575481" w:rsidRPr="00D7742F" w:rsidRDefault="00575481" w:rsidP="002C7CF5">
            <w:pPr>
              <w:widowControl w:val="0"/>
              <w:spacing w:line="276" w:lineRule="auto"/>
              <w:rPr>
                <w:sz w:val="16"/>
                <w:szCs w:val="16"/>
              </w:rPr>
            </w:pPr>
            <w:r w:rsidRPr="00D7742F">
              <w:rPr>
                <w:sz w:val="16"/>
                <w:szCs w:val="16"/>
              </w:rPr>
              <w:t>3) իրավաբանական անձանց պետական ռեգիստրի գործակալություն</w:t>
            </w:r>
          </w:p>
          <w:p w14:paraId="2E0533CD" w14:textId="77777777" w:rsidR="00575481" w:rsidRPr="00D7742F" w:rsidRDefault="00575481" w:rsidP="002C7CF5">
            <w:pPr>
              <w:widowControl w:val="0"/>
              <w:spacing w:line="276" w:lineRule="auto"/>
              <w:rPr>
                <w:sz w:val="16"/>
                <w:szCs w:val="16"/>
              </w:rPr>
            </w:pPr>
          </w:p>
          <w:p w14:paraId="18A10F6D" w14:textId="77777777" w:rsidR="00575481" w:rsidRPr="00D7742F" w:rsidRDefault="00575481" w:rsidP="002C7CF5">
            <w:pPr>
              <w:widowControl w:val="0"/>
              <w:spacing w:line="276" w:lineRule="auto"/>
              <w:rPr>
                <w:sz w:val="16"/>
                <w:szCs w:val="16"/>
              </w:rPr>
            </w:pPr>
          </w:p>
          <w:p w14:paraId="75D974CD" w14:textId="77777777" w:rsidR="00575481" w:rsidRPr="00D7742F" w:rsidRDefault="00575481" w:rsidP="002C7CF5">
            <w:pPr>
              <w:widowControl w:val="0"/>
              <w:pBdr>
                <w:top w:val="nil"/>
                <w:left w:val="nil"/>
                <w:bottom w:val="nil"/>
                <w:right w:val="nil"/>
                <w:between w:val="nil"/>
              </w:pBdr>
              <w:spacing w:line="276" w:lineRule="auto"/>
              <w:ind w:left="720"/>
              <w:rPr>
                <w:color w:val="000000"/>
                <w:sz w:val="16"/>
                <w:szCs w:val="16"/>
              </w:rPr>
            </w:pPr>
          </w:p>
        </w:tc>
        <w:tc>
          <w:tcPr>
            <w:tcW w:w="1701" w:type="dxa"/>
            <w:shd w:val="clear" w:color="auto" w:fill="auto"/>
          </w:tcPr>
          <w:p w14:paraId="3262E31F" w14:textId="77777777" w:rsidR="00575481" w:rsidRPr="00D7742F" w:rsidRDefault="00575481" w:rsidP="002C7CF5">
            <w:pPr>
              <w:widowControl w:val="0"/>
              <w:spacing w:line="276" w:lineRule="auto"/>
              <w:jc w:val="both"/>
              <w:rPr>
                <w:sz w:val="16"/>
                <w:szCs w:val="16"/>
              </w:rPr>
            </w:pPr>
            <w:r w:rsidRPr="00D7742F">
              <w:rPr>
                <w:sz w:val="16"/>
                <w:szCs w:val="16"/>
              </w:rPr>
              <w:t>ՍՊԸ</w:t>
            </w:r>
          </w:p>
        </w:tc>
        <w:tc>
          <w:tcPr>
            <w:tcW w:w="2606" w:type="dxa"/>
            <w:shd w:val="clear" w:color="auto" w:fill="auto"/>
          </w:tcPr>
          <w:p w14:paraId="16AFDF7A" w14:textId="77777777" w:rsidR="00575481" w:rsidRPr="00D7742F" w:rsidRDefault="00575481" w:rsidP="002C7CF5">
            <w:pPr>
              <w:widowControl w:val="0"/>
              <w:spacing w:line="276" w:lineRule="auto"/>
              <w:jc w:val="both"/>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vMerge w:val="restart"/>
            <w:shd w:val="clear" w:color="auto" w:fill="auto"/>
          </w:tcPr>
          <w:p w14:paraId="741CFC2C"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p>
        </w:tc>
        <w:tc>
          <w:tcPr>
            <w:tcW w:w="1134" w:type="dxa"/>
            <w:vMerge w:val="restart"/>
            <w:shd w:val="clear" w:color="auto" w:fill="auto"/>
          </w:tcPr>
          <w:p w14:paraId="17030E4F"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p>
        </w:tc>
        <w:tc>
          <w:tcPr>
            <w:tcW w:w="993" w:type="dxa"/>
            <w:vMerge w:val="restart"/>
            <w:shd w:val="clear" w:color="auto" w:fill="auto"/>
          </w:tcPr>
          <w:p w14:paraId="6B48BCF2" w14:textId="77777777" w:rsidR="00575481" w:rsidRPr="00D7742F" w:rsidRDefault="00575481" w:rsidP="002C7CF5">
            <w:pPr>
              <w:widowControl w:val="0"/>
              <w:spacing w:line="276" w:lineRule="auto"/>
              <w:jc w:val="both"/>
              <w:rPr>
                <w:sz w:val="16"/>
                <w:szCs w:val="16"/>
              </w:rPr>
            </w:pPr>
            <w:r w:rsidRPr="00D7742F">
              <w:rPr>
                <w:sz w:val="16"/>
                <w:szCs w:val="16"/>
              </w:rPr>
              <w:t xml:space="preserve"> վեբ ծառայության միջոցով</w:t>
            </w:r>
          </w:p>
        </w:tc>
        <w:tc>
          <w:tcPr>
            <w:tcW w:w="1697" w:type="dxa"/>
            <w:shd w:val="clear" w:color="auto" w:fill="auto"/>
          </w:tcPr>
          <w:p w14:paraId="60857E5B" w14:textId="77777777" w:rsidR="00575481" w:rsidRPr="00D7742F" w:rsidRDefault="00575481" w:rsidP="002C7CF5">
            <w:pPr>
              <w:widowControl w:val="0"/>
              <w:spacing w:line="276" w:lineRule="auto"/>
              <w:jc w:val="both"/>
              <w:rPr>
                <w:sz w:val="16"/>
                <w:szCs w:val="16"/>
              </w:rPr>
            </w:pPr>
            <w:r w:rsidRPr="00D7742F">
              <w:rPr>
                <w:sz w:val="16"/>
                <w:szCs w:val="16"/>
              </w:rPr>
              <w:t xml:space="preserve">նույնականացված անձի ձեռնարկատիրական գործունեությամբ զբաղվելը, </w:t>
            </w:r>
            <w:sdt>
              <w:sdtPr>
                <w:tag w:val="goog_rdk_670"/>
                <w:id w:val="-464118340"/>
              </w:sdtPr>
              <w:sdtEndPr/>
              <w:sdtContent/>
            </w:sdt>
            <w:r w:rsidRPr="00D7742F">
              <w:rPr>
                <w:sz w:val="16"/>
                <w:szCs w:val="16"/>
              </w:rPr>
              <w:t xml:space="preserve">բաժնետեր կամ մասնակից լինելը, աշխատողների քանակը,  </w:t>
            </w:r>
            <w:sdt>
              <w:sdtPr>
                <w:tag w:val="goog_rdk_671"/>
                <w:id w:val="1368338803"/>
              </w:sdtPr>
              <w:sdtEndPr/>
              <w:sdtContent/>
            </w:sdt>
            <w:r w:rsidRPr="00D7742F">
              <w:rPr>
                <w:sz w:val="16"/>
                <w:szCs w:val="16"/>
              </w:rPr>
              <w:t xml:space="preserve">տվյալները,  կազմակերպության անվանումը, գտնվելու վայրը,  </w:t>
            </w:r>
          </w:p>
        </w:tc>
      </w:tr>
      <w:tr w:rsidR="00575481" w:rsidRPr="00D7742F" w14:paraId="58F644DA" w14:textId="77777777" w:rsidTr="00DE30BF">
        <w:trPr>
          <w:trHeight w:val="315"/>
        </w:trPr>
        <w:tc>
          <w:tcPr>
            <w:tcW w:w="450" w:type="dxa"/>
            <w:vMerge/>
            <w:shd w:val="clear" w:color="auto" w:fill="auto"/>
            <w:vAlign w:val="center"/>
          </w:tcPr>
          <w:p w14:paraId="3F509215"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63" w:type="dxa"/>
            <w:vMerge/>
            <w:shd w:val="clear" w:color="auto" w:fill="auto"/>
          </w:tcPr>
          <w:p w14:paraId="11011011"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70D206E2" w14:textId="77777777" w:rsidR="00575481" w:rsidRPr="00D7742F" w:rsidRDefault="00575481" w:rsidP="002C7CF5">
            <w:pPr>
              <w:spacing w:line="276" w:lineRule="auto"/>
              <w:jc w:val="both"/>
              <w:rPr>
                <w:sz w:val="16"/>
                <w:szCs w:val="16"/>
              </w:rPr>
            </w:pPr>
            <w:r w:rsidRPr="00D7742F">
              <w:rPr>
                <w:sz w:val="16"/>
                <w:szCs w:val="16"/>
              </w:rPr>
              <w:t>ՓԲԸ</w:t>
            </w:r>
          </w:p>
        </w:tc>
        <w:tc>
          <w:tcPr>
            <w:tcW w:w="2606" w:type="dxa"/>
            <w:shd w:val="clear" w:color="auto" w:fill="auto"/>
          </w:tcPr>
          <w:p w14:paraId="445EFA79"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2" w:type="dxa"/>
            <w:vMerge/>
            <w:shd w:val="clear" w:color="auto" w:fill="auto"/>
          </w:tcPr>
          <w:p w14:paraId="0ABBBCDE"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134" w:type="dxa"/>
            <w:vMerge/>
            <w:shd w:val="clear" w:color="auto" w:fill="auto"/>
          </w:tcPr>
          <w:p w14:paraId="5F493A02"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3" w:type="dxa"/>
            <w:vMerge/>
            <w:shd w:val="clear" w:color="auto" w:fill="auto"/>
          </w:tcPr>
          <w:p w14:paraId="174342C2"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697" w:type="dxa"/>
            <w:shd w:val="clear" w:color="auto" w:fill="auto"/>
          </w:tcPr>
          <w:p w14:paraId="0A64D2C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r>
      <w:tr w:rsidR="00575481" w:rsidRPr="00D7742F" w14:paraId="1EBC3539" w14:textId="77777777" w:rsidTr="00DE30BF">
        <w:trPr>
          <w:trHeight w:val="275"/>
        </w:trPr>
        <w:tc>
          <w:tcPr>
            <w:tcW w:w="450" w:type="dxa"/>
            <w:vMerge/>
            <w:shd w:val="clear" w:color="auto" w:fill="auto"/>
            <w:vAlign w:val="center"/>
          </w:tcPr>
          <w:p w14:paraId="7ABC3A01"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63" w:type="dxa"/>
            <w:vMerge/>
            <w:shd w:val="clear" w:color="auto" w:fill="auto"/>
          </w:tcPr>
          <w:p w14:paraId="220A3E4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7E035A97" w14:textId="77777777" w:rsidR="00575481" w:rsidRPr="00D7742F" w:rsidRDefault="00575481" w:rsidP="002C7CF5">
            <w:pPr>
              <w:spacing w:line="276" w:lineRule="auto"/>
              <w:jc w:val="both"/>
              <w:rPr>
                <w:sz w:val="16"/>
                <w:szCs w:val="16"/>
              </w:rPr>
            </w:pPr>
            <w:r w:rsidRPr="00D7742F">
              <w:rPr>
                <w:sz w:val="16"/>
                <w:szCs w:val="16"/>
              </w:rPr>
              <w:t>ԲԲԸ</w:t>
            </w:r>
          </w:p>
        </w:tc>
        <w:tc>
          <w:tcPr>
            <w:tcW w:w="2606" w:type="dxa"/>
            <w:shd w:val="clear" w:color="auto" w:fill="auto"/>
          </w:tcPr>
          <w:p w14:paraId="61B75348"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2" w:type="dxa"/>
            <w:vMerge/>
            <w:shd w:val="clear" w:color="auto" w:fill="auto"/>
          </w:tcPr>
          <w:p w14:paraId="5102D7E2"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134" w:type="dxa"/>
            <w:vMerge/>
            <w:shd w:val="clear" w:color="auto" w:fill="auto"/>
          </w:tcPr>
          <w:p w14:paraId="7520D410"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3" w:type="dxa"/>
            <w:vMerge/>
            <w:shd w:val="clear" w:color="auto" w:fill="auto"/>
          </w:tcPr>
          <w:p w14:paraId="07745749"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697" w:type="dxa"/>
            <w:shd w:val="clear" w:color="auto" w:fill="auto"/>
          </w:tcPr>
          <w:p w14:paraId="15454D89"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r>
      <w:tr w:rsidR="00575481" w:rsidRPr="00D7742F" w14:paraId="3627A19E" w14:textId="77777777" w:rsidTr="00DE30BF">
        <w:trPr>
          <w:trHeight w:val="285"/>
        </w:trPr>
        <w:tc>
          <w:tcPr>
            <w:tcW w:w="450" w:type="dxa"/>
            <w:vMerge/>
            <w:shd w:val="clear" w:color="auto" w:fill="auto"/>
            <w:vAlign w:val="center"/>
          </w:tcPr>
          <w:p w14:paraId="355284E1"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63" w:type="dxa"/>
            <w:vMerge/>
            <w:shd w:val="clear" w:color="auto" w:fill="auto"/>
          </w:tcPr>
          <w:p w14:paraId="39C075EB"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27788B78" w14:textId="77777777" w:rsidR="00575481" w:rsidRPr="00D7742F" w:rsidRDefault="00575481" w:rsidP="002C7CF5">
            <w:pPr>
              <w:spacing w:line="276" w:lineRule="auto"/>
              <w:jc w:val="both"/>
              <w:rPr>
                <w:sz w:val="16"/>
                <w:szCs w:val="16"/>
              </w:rPr>
            </w:pPr>
            <w:r w:rsidRPr="00D7742F">
              <w:rPr>
                <w:sz w:val="16"/>
                <w:szCs w:val="16"/>
              </w:rPr>
              <w:t xml:space="preserve"> ԼԸ</w:t>
            </w:r>
          </w:p>
        </w:tc>
        <w:tc>
          <w:tcPr>
            <w:tcW w:w="2606" w:type="dxa"/>
            <w:shd w:val="clear" w:color="auto" w:fill="auto"/>
          </w:tcPr>
          <w:p w14:paraId="568B3EED"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2" w:type="dxa"/>
            <w:vMerge/>
            <w:shd w:val="clear" w:color="auto" w:fill="auto"/>
          </w:tcPr>
          <w:p w14:paraId="36F9FD1D"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134" w:type="dxa"/>
            <w:vMerge/>
            <w:shd w:val="clear" w:color="auto" w:fill="auto"/>
          </w:tcPr>
          <w:p w14:paraId="2F701468"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3" w:type="dxa"/>
            <w:vMerge/>
            <w:shd w:val="clear" w:color="auto" w:fill="auto"/>
          </w:tcPr>
          <w:p w14:paraId="79CBAF92"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697" w:type="dxa"/>
            <w:shd w:val="clear" w:color="auto" w:fill="auto"/>
          </w:tcPr>
          <w:p w14:paraId="161B736C"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r>
      <w:tr w:rsidR="00575481" w:rsidRPr="00D7742F" w14:paraId="24D7FF33" w14:textId="77777777" w:rsidTr="00DE30BF">
        <w:trPr>
          <w:trHeight w:val="255"/>
        </w:trPr>
        <w:tc>
          <w:tcPr>
            <w:tcW w:w="450" w:type="dxa"/>
            <w:vMerge/>
            <w:shd w:val="clear" w:color="auto" w:fill="auto"/>
            <w:vAlign w:val="center"/>
          </w:tcPr>
          <w:p w14:paraId="29700AC2"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63" w:type="dxa"/>
            <w:vMerge/>
            <w:shd w:val="clear" w:color="auto" w:fill="auto"/>
          </w:tcPr>
          <w:p w14:paraId="4A597E95"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6659E641" w14:textId="77777777" w:rsidR="00575481" w:rsidRPr="00D7742F" w:rsidRDefault="00575481" w:rsidP="002C7CF5">
            <w:pPr>
              <w:spacing w:line="276" w:lineRule="auto"/>
              <w:jc w:val="both"/>
              <w:rPr>
                <w:sz w:val="16"/>
                <w:szCs w:val="16"/>
              </w:rPr>
            </w:pPr>
            <w:r w:rsidRPr="00D7742F">
              <w:rPr>
                <w:sz w:val="16"/>
                <w:szCs w:val="16"/>
              </w:rPr>
              <w:t xml:space="preserve"> ԼՊԸ</w:t>
            </w:r>
          </w:p>
        </w:tc>
        <w:tc>
          <w:tcPr>
            <w:tcW w:w="2606" w:type="dxa"/>
            <w:shd w:val="clear" w:color="auto" w:fill="auto"/>
          </w:tcPr>
          <w:p w14:paraId="21E33A6F"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2" w:type="dxa"/>
            <w:vMerge/>
            <w:shd w:val="clear" w:color="auto" w:fill="auto"/>
          </w:tcPr>
          <w:p w14:paraId="2545809A"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134" w:type="dxa"/>
            <w:vMerge/>
            <w:shd w:val="clear" w:color="auto" w:fill="auto"/>
          </w:tcPr>
          <w:p w14:paraId="76636A56"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3" w:type="dxa"/>
            <w:vMerge/>
            <w:shd w:val="clear" w:color="auto" w:fill="auto"/>
          </w:tcPr>
          <w:p w14:paraId="5EF34FA4"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697" w:type="dxa"/>
            <w:shd w:val="clear" w:color="auto" w:fill="auto"/>
          </w:tcPr>
          <w:p w14:paraId="37431DB8"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r>
      <w:tr w:rsidR="00575481" w:rsidRPr="00D7742F" w14:paraId="7840A380" w14:textId="77777777" w:rsidTr="00DE30BF">
        <w:trPr>
          <w:trHeight w:val="255"/>
        </w:trPr>
        <w:tc>
          <w:tcPr>
            <w:tcW w:w="450" w:type="dxa"/>
            <w:vMerge/>
            <w:shd w:val="clear" w:color="auto" w:fill="auto"/>
            <w:vAlign w:val="center"/>
          </w:tcPr>
          <w:p w14:paraId="0D661BD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63" w:type="dxa"/>
            <w:vMerge/>
            <w:shd w:val="clear" w:color="auto" w:fill="auto"/>
          </w:tcPr>
          <w:p w14:paraId="21462E65"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1C6E89C6" w14:textId="77777777" w:rsidR="00575481" w:rsidRPr="00D7742F" w:rsidRDefault="00575481" w:rsidP="002C7CF5">
            <w:pPr>
              <w:spacing w:line="276" w:lineRule="auto"/>
              <w:jc w:val="both"/>
              <w:rPr>
                <w:sz w:val="16"/>
                <w:szCs w:val="16"/>
              </w:rPr>
            </w:pPr>
            <w:r w:rsidRPr="00D7742F">
              <w:rPr>
                <w:sz w:val="16"/>
                <w:szCs w:val="16"/>
              </w:rPr>
              <w:t>ԱՁ</w:t>
            </w:r>
          </w:p>
        </w:tc>
        <w:tc>
          <w:tcPr>
            <w:tcW w:w="2606" w:type="dxa"/>
            <w:shd w:val="clear" w:color="auto" w:fill="auto"/>
          </w:tcPr>
          <w:p w14:paraId="57A8236E"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2" w:type="dxa"/>
            <w:vMerge/>
            <w:shd w:val="clear" w:color="auto" w:fill="auto"/>
          </w:tcPr>
          <w:p w14:paraId="68641D22"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134" w:type="dxa"/>
            <w:vMerge/>
            <w:shd w:val="clear" w:color="auto" w:fill="auto"/>
          </w:tcPr>
          <w:p w14:paraId="63BE89F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3" w:type="dxa"/>
            <w:vMerge/>
            <w:shd w:val="clear" w:color="auto" w:fill="auto"/>
          </w:tcPr>
          <w:p w14:paraId="1FBF1EFF"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697" w:type="dxa"/>
            <w:shd w:val="clear" w:color="auto" w:fill="auto"/>
          </w:tcPr>
          <w:p w14:paraId="0214EFD0"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r>
      <w:tr w:rsidR="00575481" w:rsidRPr="00D7742F" w14:paraId="7111BFE7" w14:textId="77777777" w:rsidTr="00DE30BF">
        <w:trPr>
          <w:trHeight w:val="620"/>
        </w:trPr>
        <w:tc>
          <w:tcPr>
            <w:tcW w:w="450" w:type="dxa"/>
            <w:vMerge/>
            <w:shd w:val="clear" w:color="auto" w:fill="auto"/>
            <w:vAlign w:val="center"/>
          </w:tcPr>
          <w:p w14:paraId="62CD5465"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63" w:type="dxa"/>
            <w:vMerge/>
            <w:shd w:val="clear" w:color="auto" w:fill="auto"/>
          </w:tcPr>
          <w:p w14:paraId="7A2B910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746716A0" w14:textId="77777777" w:rsidR="00575481" w:rsidRPr="00D7742F" w:rsidRDefault="00575481" w:rsidP="002C7CF5">
            <w:pPr>
              <w:spacing w:line="276" w:lineRule="auto"/>
              <w:jc w:val="both"/>
              <w:rPr>
                <w:sz w:val="16"/>
                <w:szCs w:val="16"/>
              </w:rPr>
            </w:pPr>
            <w:r w:rsidRPr="00D7742F">
              <w:rPr>
                <w:sz w:val="16"/>
                <w:szCs w:val="16"/>
              </w:rPr>
              <w:t>վստահության վրա հիմնված ընկերություն</w:t>
            </w:r>
          </w:p>
        </w:tc>
        <w:tc>
          <w:tcPr>
            <w:tcW w:w="2606" w:type="dxa"/>
            <w:shd w:val="clear" w:color="auto" w:fill="auto"/>
          </w:tcPr>
          <w:p w14:paraId="31DBDFC1"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2" w:type="dxa"/>
            <w:vMerge/>
            <w:shd w:val="clear" w:color="auto" w:fill="auto"/>
          </w:tcPr>
          <w:p w14:paraId="5B23AAAE"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134" w:type="dxa"/>
            <w:vMerge/>
            <w:shd w:val="clear" w:color="auto" w:fill="auto"/>
          </w:tcPr>
          <w:p w14:paraId="0257BE90"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993" w:type="dxa"/>
            <w:vMerge/>
            <w:shd w:val="clear" w:color="auto" w:fill="auto"/>
          </w:tcPr>
          <w:p w14:paraId="7B365C9F"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697" w:type="dxa"/>
            <w:shd w:val="clear" w:color="auto" w:fill="auto"/>
          </w:tcPr>
          <w:p w14:paraId="6F8C367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r>
      <w:tr w:rsidR="00575481" w:rsidRPr="00D7742F" w14:paraId="73CF6ECD" w14:textId="77777777" w:rsidTr="00DE30BF">
        <w:trPr>
          <w:trHeight w:val="620"/>
        </w:trPr>
        <w:tc>
          <w:tcPr>
            <w:tcW w:w="450" w:type="dxa"/>
            <w:shd w:val="clear" w:color="auto" w:fill="auto"/>
            <w:vAlign w:val="center"/>
          </w:tcPr>
          <w:p w14:paraId="50FBF0EF" w14:textId="77777777" w:rsidR="00575481" w:rsidRPr="00D7742F" w:rsidRDefault="00575481" w:rsidP="002C7CF5">
            <w:pPr>
              <w:widowControl w:val="0"/>
              <w:pBdr>
                <w:top w:val="nil"/>
                <w:left w:val="nil"/>
                <w:bottom w:val="nil"/>
                <w:right w:val="nil"/>
                <w:between w:val="nil"/>
              </w:pBdr>
              <w:spacing w:line="276" w:lineRule="auto"/>
              <w:rPr>
                <w:sz w:val="18"/>
                <w:szCs w:val="18"/>
              </w:rPr>
            </w:pPr>
            <w:r w:rsidRPr="00D7742F">
              <w:rPr>
                <w:sz w:val="18"/>
                <w:szCs w:val="18"/>
              </w:rPr>
              <w:lastRenderedPageBreak/>
              <w:t>5</w:t>
            </w:r>
            <w:r w:rsidRPr="00D7742F">
              <w:rPr>
                <w:rFonts w:ascii="Cambria Math" w:eastAsia="Cambria Math" w:hAnsi="Cambria Math" w:cs="Cambria Math"/>
                <w:sz w:val="18"/>
                <w:szCs w:val="18"/>
              </w:rPr>
              <w:t>․</w:t>
            </w:r>
          </w:p>
        </w:tc>
        <w:tc>
          <w:tcPr>
            <w:tcW w:w="1763" w:type="dxa"/>
            <w:shd w:val="clear" w:color="auto" w:fill="auto"/>
          </w:tcPr>
          <w:p w14:paraId="6C56EFF1" w14:textId="77777777" w:rsidR="00575481" w:rsidRPr="00D7742F" w:rsidRDefault="00A92FC4" w:rsidP="002C7CF5">
            <w:pPr>
              <w:widowControl w:val="0"/>
              <w:spacing w:line="276" w:lineRule="auto"/>
              <w:rPr>
                <w:sz w:val="16"/>
                <w:szCs w:val="16"/>
              </w:rPr>
            </w:pPr>
            <w:sdt>
              <w:sdtPr>
                <w:tag w:val="goog_rdk_672"/>
                <w:id w:val="1503391016"/>
              </w:sdtPr>
              <w:sdtEndPr/>
              <w:sdtContent/>
            </w:sdt>
            <w:r w:rsidR="00575481" w:rsidRPr="00D7742F">
              <w:rPr>
                <w:sz w:val="16"/>
                <w:szCs w:val="16"/>
              </w:rPr>
              <w:t>Հայաստանի կենտրոնական դեպոզիտարիա</w:t>
            </w:r>
          </w:p>
          <w:p w14:paraId="5E3FD8B3" w14:textId="77777777" w:rsidR="00575481" w:rsidRPr="00D7742F" w:rsidRDefault="00575481" w:rsidP="002C7CF5">
            <w:pPr>
              <w:widowControl w:val="0"/>
              <w:spacing w:line="276" w:lineRule="auto"/>
              <w:rPr>
                <w:sz w:val="16"/>
                <w:szCs w:val="16"/>
              </w:rPr>
            </w:pPr>
          </w:p>
          <w:p w14:paraId="52693773" w14:textId="77777777" w:rsidR="00575481" w:rsidRPr="00D7742F" w:rsidRDefault="00575481" w:rsidP="002C7CF5">
            <w:pPr>
              <w:widowControl w:val="0"/>
              <w:pBdr>
                <w:top w:val="nil"/>
                <w:left w:val="nil"/>
                <w:bottom w:val="nil"/>
                <w:right w:val="nil"/>
                <w:between w:val="nil"/>
              </w:pBdr>
              <w:spacing w:line="276" w:lineRule="auto"/>
              <w:rPr>
                <w:sz w:val="16"/>
                <w:szCs w:val="16"/>
              </w:rPr>
            </w:pPr>
          </w:p>
        </w:tc>
        <w:tc>
          <w:tcPr>
            <w:tcW w:w="1701" w:type="dxa"/>
            <w:shd w:val="clear" w:color="auto" w:fill="auto"/>
          </w:tcPr>
          <w:p w14:paraId="29810A40" w14:textId="77777777" w:rsidR="00575481" w:rsidRPr="00D7742F" w:rsidRDefault="00575481" w:rsidP="002C7CF5">
            <w:pPr>
              <w:spacing w:line="276" w:lineRule="auto"/>
              <w:jc w:val="both"/>
              <w:rPr>
                <w:sz w:val="16"/>
                <w:szCs w:val="16"/>
              </w:rPr>
            </w:pPr>
            <w:r w:rsidRPr="00D7742F">
              <w:rPr>
                <w:sz w:val="16"/>
                <w:szCs w:val="16"/>
              </w:rPr>
              <w:t>ՍՊԸ</w:t>
            </w:r>
          </w:p>
          <w:p w14:paraId="5672FA10" w14:textId="77777777" w:rsidR="00575481" w:rsidRPr="00D7742F" w:rsidRDefault="00575481" w:rsidP="002C7CF5">
            <w:pPr>
              <w:spacing w:line="276" w:lineRule="auto"/>
              <w:jc w:val="both"/>
              <w:rPr>
                <w:sz w:val="16"/>
                <w:szCs w:val="16"/>
              </w:rPr>
            </w:pPr>
            <w:r w:rsidRPr="00D7742F">
              <w:rPr>
                <w:sz w:val="16"/>
                <w:szCs w:val="16"/>
              </w:rPr>
              <w:t>ՓԲԸ</w:t>
            </w:r>
          </w:p>
          <w:p w14:paraId="13F0163A" w14:textId="77777777" w:rsidR="00575481" w:rsidRPr="00D7742F" w:rsidRDefault="00575481" w:rsidP="002C7CF5">
            <w:pPr>
              <w:spacing w:line="276" w:lineRule="auto"/>
              <w:jc w:val="both"/>
              <w:rPr>
                <w:sz w:val="16"/>
                <w:szCs w:val="16"/>
              </w:rPr>
            </w:pPr>
            <w:r w:rsidRPr="00D7742F">
              <w:rPr>
                <w:sz w:val="16"/>
                <w:szCs w:val="16"/>
              </w:rPr>
              <w:t>ԲԲԸ</w:t>
            </w:r>
          </w:p>
          <w:p w14:paraId="7C915D73" w14:textId="77777777" w:rsidR="00575481" w:rsidRPr="00D7742F" w:rsidRDefault="00575481" w:rsidP="002C7CF5">
            <w:pPr>
              <w:spacing w:line="276" w:lineRule="auto"/>
              <w:jc w:val="both"/>
              <w:rPr>
                <w:sz w:val="16"/>
                <w:szCs w:val="16"/>
              </w:rPr>
            </w:pPr>
            <w:r w:rsidRPr="00D7742F">
              <w:rPr>
                <w:sz w:val="16"/>
                <w:szCs w:val="16"/>
              </w:rPr>
              <w:t>ԼԸ</w:t>
            </w:r>
          </w:p>
          <w:p w14:paraId="6FBAEF53" w14:textId="77777777" w:rsidR="00575481" w:rsidRPr="00D7742F" w:rsidRDefault="00575481" w:rsidP="002C7CF5">
            <w:pPr>
              <w:spacing w:line="276" w:lineRule="auto"/>
              <w:jc w:val="both"/>
              <w:rPr>
                <w:sz w:val="16"/>
                <w:szCs w:val="16"/>
              </w:rPr>
            </w:pPr>
            <w:r w:rsidRPr="00D7742F">
              <w:rPr>
                <w:sz w:val="16"/>
                <w:szCs w:val="16"/>
              </w:rPr>
              <w:t>ԼՊԸ</w:t>
            </w:r>
          </w:p>
          <w:p w14:paraId="717C2861" w14:textId="77777777" w:rsidR="00575481" w:rsidRPr="00D7742F" w:rsidRDefault="00575481" w:rsidP="002C7CF5">
            <w:pPr>
              <w:spacing w:line="276" w:lineRule="auto"/>
              <w:jc w:val="both"/>
              <w:rPr>
                <w:sz w:val="16"/>
                <w:szCs w:val="16"/>
              </w:rPr>
            </w:pPr>
            <w:r w:rsidRPr="00D7742F">
              <w:rPr>
                <w:sz w:val="16"/>
                <w:szCs w:val="16"/>
              </w:rPr>
              <w:t>Վստահության վրա հիմնված ընկերություն</w:t>
            </w:r>
          </w:p>
        </w:tc>
        <w:tc>
          <w:tcPr>
            <w:tcW w:w="2606" w:type="dxa"/>
            <w:shd w:val="clear" w:color="auto" w:fill="auto"/>
          </w:tcPr>
          <w:p w14:paraId="4325FA5D" w14:textId="77777777" w:rsidR="00575481" w:rsidRPr="00D7742F" w:rsidRDefault="00575481" w:rsidP="002C7CF5">
            <w:pPr>
              <w:widowControl w:val="0"/>
              <w:pBdr>
                <w:top w:val="nil"/>
                <w:left w:val="nil"/>
                <w:bottom w:val="nil"/>
                <w:right w:val="nil"/>
                <w:between w:val="nil"/>
              </w:pBdr>
              <w:spacing w:line="276" w:lineRule="auto"/>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230295A2" w14:textId="77777777" w:rsidR="00575481" w:rsidRPr="00D7742F" w:rsidRDefault="00575481" w:rsidP="002C7CF5">
            <w:pPr>
              <w:widowControl w:val="0"/>
              <w:pBdr>
                <w:top w:val="nil"/>
                <w:left w:val="nil"/>
                <w:bottom w:val="nil"/>
                <w:right w:val="nil"/>
                <w:between w:val="nil"/>
              </w:pBdr>
              <w:spacing w:line="276" w:lineRule="auto"/>
              <w:rPr>
                <w:sz w:val="16"/>
                <w:szCs w:val="16"/>
              </w:rPr>
            </w:pPr>
            <w:r w:rsidRPr="00D7742F">
              <w:rPr>
                <w:sz w:val="16"/>
                <w:szCs w:val="16"/>
              </w:rPr>
              <w:t>առցանց հարցման համաձայն</w:t>
            </w:r>
          </w:p>
        </w:tc>
        <w:tc>
          <w:tcPr>
            <w:tcW w:w="1134" w:type="dxa"/>
            <w:shd w:val="clear" w:color="auto" w:fill="auto"/>
          </w:tcPr>
          <w:p w14:paraId="35332525" w14:textId="77777777" w:rsidR="00575481" w:rsidRPr="00D7742F" w:rsidRDefault="00575481" w:rsidP="002C7CF5">
            <w:pPr>
              <w:widowControl w:val="0"/>
              <w:pBdr>
                <w:top w:val="nil"/>
                <w:left w:val="nil"/>
                <w:bottom w:val="nil"/>
                <w:right w:val="nil"/>
                <w:between w:val="nil"/>
              </w:pBdr>
              <w:spacing w:line="276" w:lineRule="auto"/>
              <w:rPr>
                <w:sz w:val="16"/>
                <w:szCs w:val="16"/>
              </w:rPr>
            </w:pPr>
            <w:r w:rsidRPr="00D7742F">
              <w:rPr>
                <w:sz w:val="16"/>
                <w:szCs w:val="16"/>
              </w:rPr>
              <w:t>առցանց հարցման համաձայն</w:t>
            </w:r>
          </w:p>
        </w:tc>
        <w:tc>
          <w:tcPr>
            <w:tcW w:w="993" w:type="dxa"/>
            <w:shd w:val="clear" w:color="auto" w:fill="auto"/>
          </w:tcPr>
          <w:p w14:paraId="0624C640" w14:textId="77777777" w:rsidR="00575481" w:rsidRPr="00D7742F" w:rsidRDefault="00575481" w:rsidP="002C7CF5">
            <w:pPr>
              <w:widowControl w:val="0"/>
              <w:pBdr>
                <w:top w:val="nil"/>
                <w:left w:val="nil"/>
                <w:bottom w:val="nil"/>
                <w:right w:val="nil"/>
                <w:between w:val="nil"/>
              </w:pBdr>
              <w:spacing w:line="276" w:lineRule="auto"/>
              <w:rPr>
                <w:sz w:val="16"/>
                <w:szCs w:val="16"/>
              </w:rPr>
            </w:pPr>
            <w:r w:rsidRPr="00D7742F">
              <w:rPr>
                <w:sz w:val="16"/>
                <w:szCs w:val="16"/>
              </w:rPr>
              <w:t xml:space="preserve"> վեբ ծառայության միջոցով</w:t>
            </w:r>
          </w:p>
        </w:tc>
        <w:tc>
          <w:tcPr>
            <w:tcW w:w="1697" w:type="dxa"/>
            <w:shd w:val="clear" w:color="auto" w:fill="auto"/>
          </w:tcPr>
          <w:p w14:paraId="4BD63581" w14:textId="77777777" w:rsidR="00575481" w:rsidRPr="00D7742F" w:rsidRDefault="00575481" w:rsidP="002C7CF5">
            <w:pPr>
              <w:widowControl w:val="0"/>
              <w:pBdr>
                <w:top w:val="nil"/>
                <w:left w:val="nil"/>
                <w:bottom w:val="nil"/>
                <w:right w:val="nil"/>
                <w:between w:val="nil"/>
              </w:pBdr>
              <w:spacing w:line="276" w:lineRule="auto"/>
              <w:rPr>
                <w:sz w:val="16"/>
                <w:szCs w:val="16"/>
              </w:rPr>
            </w:pPr>
            <w:r w:rsidRPr="00D7742F">
              <w:rPr>
                <w:sz w:val="16"/>
                <w:szCs w:val="16"/>
              </w:rPr>
              <w:t xml:space="preserve">նույնականացված </w:t>
            </w:r>
            <w:sdt>
              <w:sdtPr>
                <w:tag w:val="goog_rdk_673"/>
                <w:id w:val="2016183586"/>
              </w:sdtPr>
              <w:sdtEndPr/>
              <w:sdtContent/>
            </w:sdt>
            <w:r w:rsidRPr="00D7742F">
              <w:rPr>
                <w:sz w:val="16"/>
                <w:szCs w:val="16"/>
              </w:rPr>
              <w:t xml:space="preserve">անձի բաժնետեր կամ մասնակից լինելը </w:t>
            </w:r>
          </w:p>
        </w:tc>
      </w:tr>
      <w:tr w:rsidR="00575481" w:rsidRPr="00D7742F" w14:paraId="3D31438E" w14:textId="77777777" w:rsidTr="00DE30BF">
        <w:trPr>
          <w:trHeight w:val="168"/>
        </w:trPr>
        <w:tc>
          <w:tcPr>
            <w:tcW w:w="450" w:type="dxa"/>
            <w:shd w:val="clear" w:color="auto" w:fill="auto"/>
            <w:vAlign w:val="center"/>
          </w:tcPr>
          <w:p w14:paraId="77DA9F9C" w14:textId="77777777" w:rsidR="00575481" w:rsidRPr="00D7742F" w:rsidRDefault="00575481" w:rsidP="002C7CF5">
            <w:pPr>
              <w:widowControl w:val="0"/>
              <w:spacing w:line="276" w:lineRule="auto"/>
              <w:jc w:val="both"/>
              <w:rPr>
                <w:sz w:val="18"/>
                <w:szCs w:val="18"/>
              </w:rPr>
            </w:pPr>
            <w:r w:rsidRPr="00D7742F">
              <w:rPr>
                <w:sz w:val="18"/>
                <w:szCs w:val="18"/>
              </w:rPr>
              <w:t>6.</w:t>
            </w:r>
          </w:p>
        </w:tc>
        <w:tc>
          <w:tcPr>
            <w:tcW w:w="1763" w:type="dxa"/>
            <w:shd w:val="clear" w:color="auto" w:fill="auto"/>
          </w:tcPr>
          <w:p w14:paraId="192A2EAB" w14:textId="77777777" w:rsidR="00575481" w:rsidRPr="00D7742F" w:rsidRDefault="00575481" w:rsidP="002C7CF5">
            <w:pPr>
              <w:widowControl w:val="0"/>
              <w:spacing w:line="276" w:lineRule="auto"/>
              <w:rPr>
                <w:sz w:val="16"/>
                <w:szCs w:val="16"/>
              </w:rPr>
            </w:pPr>
            <w:r w:rsidRPr="00D7742F">
              <w:rPr>
                <w:sz w:val="16"/>
                <w:szCs w:val="16"/>
              </w:rPr>
              <w:t>ՀՀ պաշտպանության նախարարություն</w:t>
            </w:r>
          </w:p>
        </w:tc>
        <w:tc>
          <w:tcPr>
            <w:tcW w:w="1701" w:type="dxa"/>
            <w:shd w:val="clear" w:color="auto" w:fill="auto"/>
          </w:tcPr>
          <w:p w14:paraId="024D0781" w14:textId="77777777" w:rsidR="00575481" w:rsidRPr="00D7742F" w:rsidRDefault="00575481" w:rsidP="002C7CF5">
            <w:pPr>
              <w:widowControl w:val="0"/>
              <w:spacing w:line="276" w:lineRule="auto"/>
              <w:rPr>
                <w:sz w:val="16"/>
                <w:szCs w:val="16"/>
              </w:rPr>
            </w:pPr>
            <w:r w:rsidRPr="00D7742F">
              <w:rPr>
                <w:sz w:val="16"/>
                <w:szCs w:val="16"/>
              </w:rPr>
              <w:t>1)  ռազմաուսումնական հաստատություններում զորանոցային պայմաններում սովորելու մասին տվյալը</w:t>
            </w:r>
          </w:p>
          <w:p w14:paraId="602587E0" w14:textId="77777777" w:rsidR="00575481" w:rsidRPr="00D7742F" w:rsidRDefault="00575481" w:rsidP="002C7CF5">
            <w:pPr>
              <w:widowControl w:val="0"/>
              <w:spacing w:line="276" w:lineRule="auto"/>
              <w:rPr>
                <w:sz w:val="16"/>
                <w:szCs w:val="16"/>
              </w:rPr>
            </w:pPr>
          </w:p>
          <w:p w14:paraId="1ADA7612" w14:textId="77777777" w:rsidR="00575481" w:rsidRPr="00D7742F" w:rsidRDefault="00575481" w:rsidP="002C7CF5">
            <w:pPr>
              <w:widowControl w:val="0"/>
              <w:spacing w:line="276" w:lineRule="auto"/>
              <w:rPr>
                <w:sz w:val="16"/>
                <w:szCs w:val="16"/>
              </w:rPr>
            </w:pPr>
            <w:r w:rsidRPr="00D7742F">
              <w:rPr>
                <w:sz w:val="16"/>
                <w:szCs w:val="16"/>
              </w:rPr>
              <w:t>2) պաշտպանության նախարարության և ենթակա մարմիններում աշխատող և ընտանիքի անապահովության գնահատման համար դիմում ներկայացրած անձանց աշխատավարձի չափը</w:t>
            </w:r>
            <w:r w:rsidRPr="00D7742F">
              <w:rPr>
                <w:sz w:val="16"/>
                <w:szCs w:val="16"/>
              </w:rPr>
              <w:br/>
            </w:r>
          </w:p>
          <w:p w14:paraId="49F044EA" w14:textId="77777777" w:rsidR="00575481" w:rsidRPr="00D7742F" w:rsidRDefault="00575481" w:rsidP="002C7CF5">
            <w:pPr>
              <w:widowControl w:val="0"/>
              <w:spacing w:line="276" w:lineRule="auto"/>
              <w:rPr>
                <w:sz w:val="16"/>
                <w:szCs w:val="16"/>
              </w:rPr>
            </w:pPr>
            <w:r w:rsidRPr="00D7742F">
              <w:rPr>
                <w:sz w:val="16"/>
                <w:szCs w:val="16"/>
              </w:rPr>
              <w:t>3) զինվորական ծառայության մեջ գտնվելու մասին տվյալը</w:t>
            </w:r>
          </w:p>
          <w:p w14:paraId="21909D93" w14:textId="77777777" w:rsidR="00575481" w:rsidRPr="00D7742F" w:rsidRDefault="00575481" w:rsidP="002C7CF5">
            <w:pPr>
              <w:widowControl w:val="0"/>
              <w:spacing w:line="276" w:lineRule="auto"/>
              <w:jc w:val="both"/>
              <w:rPr>
                <w:sz w:val="16"/>
                <w:szCs w:val="16"/>
              </w:rPr>
            </w:pPr>
            <w:r w:rsidRPr="00D7742F">
              <w:rPr>
                <w:sz w:val="16"/>
                <w:szCs w:val="16"/>
              </w:rPr>
              <w:br/>
            </w:r>
          </w:p>
        </w:tc>
        <w:tc>
          <w:tcPr>
            <w:tcW w:w="2606" w:type="dxa"/>
            <w:shd w:val="clear" w:color="auto" w:fill="auto"/>
          </w:tcPr>
          <w:p w14:paraId="43F9DEB4" w14:textId="77777777" w:rsidR="00575481" w:rsidRPr="00D7742F" w:rsidRDefault="00575481" w:rsidP="002C7CF5">
            <w:pPr>
              <w:pBdr>
                <w:top w:val="nil"/>
                <w:left w:val="nil"/>
                <w:bottom w:val="nil"/>
                <w:right w:val="nil"/>
                <w:between w:val="nil"/>
              </w:pBdr>
              <w:rPr>
                <w:color w:val="000000"/>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63E1721C" w14:textId="77777777" w:rsidR="00575481" w:rsidRPr="00D7742F" w:rsidRDefault="00575481" w:rsidP="002C7CF5">
            <w:pPr>
              <w:widowControl w:val="0"/>
              <w:pBdr>
                <w:top w:val="nil"/>
                <w:left w:val="nil"/>
                <w:bottom w:val="nil"/>
                <w:right w:val="nil"/>
                <w:between w:val="nil"/>
              </w:pBdr>
              <w:jc w:val="both"/>
              <w:rPr>
                <w:sz w:val="16"/>
                <w:szCs w:val="16"/>
              </w:rPr>
            </w:pPr>
            <w:r w:rsidRPr="00D7742F">
              <w:rPr>
                <w:color w:val="000000"/>
                <w:sz w:val="16"/>
                <w:szCs w:val="16"/>
              </w:rPr>
              <w:t xml:space="preserve">հարցման համաձայն </w:t>
            </w:r>
            <w:r w:rsidRPr="00D7742F">
              <w:rPr>
                <w:color w:val="000000"/>
                <w:sz w:val="16"/>
                <w:szCs w:val="16"/>
              </w:rPr>
              <w:br/>
            </w:r>
          </w:p>
        </w:tc>
        <w:tc>
          <w:tcPr>
            <w:tcW w:w="1134" w:type="dxa"/>
            <w:shd w:val="clear" w:color="auto" w:fill="auto"/>
          </w:tcPr>
          <w:p w14:paraId="5AE38A64" w14:textId="77777777" w:rsidR="00575481" w:rsidRPr="00D7742F" w:rsidRDefault="00575481" w:rsidP="002C7CF5">
            <w:pPr>
              <w:widowControl w:val="0"/>
              <w:spacing w:line="276" w:lineRule="auto"/>
              <w:jc w:val="both"/>
              <w:rPr>
                <w:sz w:val="16"/>
                <w:szCs w:val="16"/>
              </w:rPr>
            </w:pPr>
            <w:r w:rsidRPr="00D7742F">
              <w:rPr>
                <w:sz w:val="16"/>
                <w:szCs w:val="16"/>
              </w:rPr>
              <w:t>ամսական</w:t>
            </w:r>
          </w:p>
          <w:p w14:paraId="6640FF95" w14:textId="77777777" w:rsidR="00575481" w:rsidRPr="00D7742F" w:rsidRDefault="00575481" w:rsidP="002C7CF5">
            <w:pPr>
              <w:widowControl w:val="0"/>
              <w:spacing w:line="276" w:lineRule="auto"/>
              <w:jc w:val="both"/>
              <w:rPr>
                <w:sz w:val="16"/>
                <w:szCs w:val="16"/>
              </w:rPr>
            </w:pPr>
          </w:p>
          <w:p w14:paraId="6699EE7D" w14:textId="77777777" w:rsidR="00575481" w:rsidRPr="00D7742F" w:rsidRDefault="00575481" w:rsidP="002C7CF5">
            <w:pPr>
              <w:widowControl w:val="0"/>
              <w:spacing w:line="276" w:lineRule="auto"/>
              <w:jc w:val="both"/>
              <w:rPr>
                <w:sz w:val="16"/>
                <w:szCs w:val="16"/>
              </w:rPr>
            </w:pPr>
          </w:p>
        </w:tc>
        <w:tc>
          <w:tcPr>
            <w:tcW w:w="993" w:type="dxa"/>
            <w:shd w:val="clear" w:color="auto" w:fill="auto"/>
          </w:tcPr>
          <w:p w14:paraId="3A5F18D0" w14:textId="77777777" w:rsidR="00575481" w:rsidRPr="00D7742F" w:rsidRDefault="00575481" w:rsidP="002C7CF5">
            <w:pPr>
              <w:widowControl w:val="0"/>
              <w:spacing w:line="276" w:lineRule="auto"/>
              <w:jc w:val="both"/>
              <w:rPr>
                <w:sz w:val="16"/>
                <w:szCs w:val="16"/>
              </w:rPr>
            </w:pPr>
            <w:r w:rsidRPr="00D7742F">
              <w:rPr>
                <w:sz w:val="16"/>
                <w:szCs w:val="16"/>
              </w:rPr>
              <w:t xml:space="preserve">1) </w:t>
            </w:r>
            <w:sdt>
              <w:sdtPr>
                <w:tag w:val="goog_rdk_674"/>
                <w:id w:val="-6138740"/>
              </w:sdtPr>
              <w:sdtEndPr/>
              <w:sdtContent/>
            </w:sdt>
            <w:r w:rsidRPr="00D7742F">
              <w:rPr>
                <w:sz w:val="16"/>
                <w:szCs w:val="16"/>
              </w:rPr>
              <w:t xml:space="preserve">վեբ ծառայության միջոցով  </w:t>
            </w:r>
          </w:p>
        </w:tc>
        <w:tc>
          <w:tcPr>
            <w:tcW w:w="1697" w:type="dxa"/>
            <w:shd w:val="clear" w:color="auto" w:fill="auto"/>
          </w:tcPr>
          <w:p w14:paraId="6D47B083" w14:textId="77777777" w:rsidR="00575481" w:rsidRPr="00D7742F" w:rsidRDefault="00575481" w:rsidP="002C7CF5">
            <w:pPr>
              <w:pBdr>
                <w:top w:val="nil"/>
                <w:left w:val="nil"/>
                <w:bottom w:val="nil"/>
                <w:right w:val="nil"/>
                <w:between w:val="nil"/>
              </w:pBdr>
              <w:rPr>
                <w:color w:val="000000"/>
                <w:sz w:val="16"/>
                <w:szCs w:val="16"/>
              </w:rPr>
            </w:pPr>
            <w:r w:rsidRPr="00D7742F">
              <w:rPr>
                <w:color w:val="000000"/>
                <w:sz w:val="16"/>
                <w:szCs w:val="16"/>
              </w:rPr>
              <w:t>1</w:t>
            </w:r>
            <w:sdt>
              <w:sdtPr>
                <w:tag w:val="goog_rdk_675"/>
                <w:id w:val="324636382"/>
              </w:sdtPr>
              <w:sdtEndPr/>
              <w:sdtContent>
                <w:r w:rsidRPr="00D7742F">
                  <w:rPr>
                    <w:color w:val="000000"/>
                    <w:sz w:val="16"/>
                    <w:szCs w:val="16"/>
                  </w:rPr>
                  <w:t xml:space="preserve">) նույնականացված անձի ուսումնառության մասին տվյալը ռազմաուսումնական հաստատությունում՝ </w:t>
                </w:r>
              </w:sdtContent>
            </w:sdt>
            <w:sdt>
              <w:sdtPr>
                <w:tag w:val="goog_rdk_676"/>
                <w:id w:val="1150021066"/>
              </w:sdtPr>
              <w:sdtEndPr/>
              <w:sdtContent>
                <w:r w:rsidRPr="00D7742F">
                  <w:rPr>
                    <w:sz w:val="16"/>
                    <w:szCs w:val="16"/>
                  </w:rPr>
                  <w:t>զորանոցային պայմաններում</w:t>
                </w:r>
              </w:sdtContent>
            </w:sdt>
            <w:sdt>
              <w:sdtPr>
                <w:tag w:val="goog_rdk_677"/>
                <w:id w:val="-915390227"/>
              </w:sdtPr>
              <w:sdtEndPr/>
              <w:sdtContent>
                <w:r w:rsidRPr="00D7742F">
                  <w:rPr>
                    <w:color w:val="000000"/>
                    <w:sz w:val="16"/>
                    <w:szCs w:val="16"/>
                  </w:rPr>
                  <w:t>, հաստատության անվանումը, ուսման մեկնարկի և ավարտի ամսաթվերը</w:t>
                </w:r>
              </w:sdtContent>
            </w:sdt>
            <w:r w:rsidRPr="00D7742F">
              <w:rPr>
                <w:color w:val="000000"/>
                <w:sz w:val="16"/>
                <w:szCs w:val="16"/>
              </w:rPr>
              <w:br/>
            </w:r>
          </w:p>
          <w:sdt>
            <w:sdtPr>
              <w:rPr>
                <w:sz w:val="16"/>
                <w:szCs w:val="16"/>
              </w:rPr>
              <w:tag w:val="goog_rdk_678"/>
              <w:id w:val="309832608"/>
            </w:sdtPr>
            <w:sdtEndPr/>
            <w:sdtContent>
              <w:p w14:paraId="724B8055" w14:textId="77777777" w:rsidR="00575481" w:rsidRPr="00872958" w:rsidRDefault="00575481" w:rsidP="00872958">
                <w:pPr>
                  <w:rPr>
                    <w:rFonts w:eastAsia="Calibri" w:cs="Calibri"/>
                    <w:sz w:val="16"/>
                    <w:szCs w:val="16"/>
                  </w:rPr>
                </w:pPr>
                <w:r w:rsidRPr="00872958">
                  <w:rPr>
                    <w:sz w:val="16"/>
                    <w:szCs w:val="16"/>
                  </w:rPr>
                  <w:t>2) նույնականացված անձի պաշտպանության նախարարության համակարգում աշխատելու  մասին տվյալը, աշխատավարձի չափը</w:t>
                </w:r>
              </w:p>
            </w:sdtContent>
          </w:sdt>
          <w:p w14:paraId="558728B3" w14:textId="75ED8855" w:rsidR="00575481" w:rsidRPr="00D7742F" w:rsidRDefault="00A92FC4" w:rsidP="002C7CF5">
            <w:pPr>
              <w:pBdr>
                <w:top w:val="nil"/>
                <w:left w:val="nil"/>
                <w:bottom w:val="nil"/>
                <w:right w:val="nil"/>
                <w:between w:val="nil"/>
              </w:pBdr>
              <w:rPr>
                <w:color w:val="000000"/>
              </w:rPr>
            </w:pPr>
            <w:sdt>
              <w:sdtPr>
                <w:tag w:val="goog_rdk_679"/>
                <w:id w:val="-1942675651"/>
              </w:sdtPr>
              <w:sdtEndPr/>
              <w:sdtContent>
                <w:r w:rsidR="00575481" w:rsidRPr="00D7742F">
                  <w:rPr>
                    <w:color w:val="000000"/>
                    <w:sz w:val="16"/>
                    <w:szCs w:val="16"/>
                  </w:rPr>
                  <w:t>3)նույնականացված անձի պարտադիր կամ այլընտրանքային զինվորական ծառայության մեջ գտնվելու կարգավիճակի, մեկնարկի և ավարտի (նաև (նախատեսվող) մասին տվյալը,</w:t>
                </w:r>
              </w:sdtContent>
            </w:sdt>
          </w:p>
        </w:tc>
      </w:tr>
      <w:tr w:rsidR="00D7742F" w:rsidRPr="00D7742F" w14:paraId="364A13C7" w14:textId="77777777" w:rsidTr="00DE30BF">
        <w:trPr>
          <w:trHeight w:val="30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60F9" w14:textId="77777777" w:rsidR="00575481" w:rsidRPr="00D7742F" w:rsidRDefault="00575481" w:rsidP="002C7CF5">
            <w:pPr>
              <w:widowControl w:val="0"/>
              <w:spacing w:line="276" w:lineRule="auto"/>
              <w:jc w:val="both"/>
              <w:rPr>
                <w:sz w:val="18"/>
                <w:szCs w:val="18"/>
              </w:rPr>
            </w:pPr>
            <w:r w:rsidRPr="00D7742F">
              <w:rPr>
                <w:sz w:val="18"/>
                <w:szCs w:val="18"/>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6B0A07BF" w14:textId="77777777" w:rsidR="00575481" w:rsidRPr="00D7742F" w:rsidRDefault="00575481" w:rsidP="002C7CF5">
            <w:pPr>
              <w:spacing w:line="276" w:lineRule="auto"/>
              <w:rPr>
                <w:sz w:val="16"/>
                <w:szCs w:val="16"/>
              </w:rPr>
            </w:pPr>
            <w:r w:rsidRPr="00D7742F">
              <w:rPr>
                <w:sz w:val="16"/>
                <w:szCs w:val="16"/>
              </w:rPr>
              <w:t xml:space="preserve">ՀՀ քննչական կոմիտե </w:t>
            </w:r>
          </w:p>
          <w:p w14:paraId="7AD81BAD" w14:textId="77777777" w:rsidR="00575481" w:rsidRPr="00D7742F" w:rsidRDefault="00575481" w:rsidP="002C7CF5">
            <w:pPr>
              <w:widowControl w:val="0"/>
              <w:spacing w:line="276" w:lineRule="auto"/>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FAAAE43" w14:textId="77777777" w:rsidR="00575481" w:rsidRPr="00D7742F" w:rsidRDefault="00575481" w:rsidP="002C7CF5">
            <w:pPr>
              <w:spacing w:line="276" w:lineRule="auto"/>
              <w:rPr>
                <w:sz w:val="16"/>
                <w:szCs w:val="16"/>
              </w:rPr>
            </w:pPr>
            <w:r w:rsidRPr="00D7742F">
              <w:rPr>
                <w:sz w:val="16"/>
                <w:szCs w:val="16"/>
              </w:rPr>
              <w:t xml:space="preserve">ռազմական գործողությունների հետևանքով անհայտ կորած, գերեվարված զինծառայողների և քաղաքացիական </w:t>
            </w:r>
            <w:r w:rsidRPr="00D7742F">
              <w:rPr>
                <w:sz w:val="16"/>
                <w:szCs w:val="16"/>
              </w:rPr>
              <w:lastRenderedPageBreak/>
              <w:t>անձանց մասին տվյալները</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61EC2843" w14:textId="77777777" w:rsidR="00575481" w:rsidRPr="00D7742F" w:rsidRDefault="00575481" w:rsidP="002C7CF5">
            <w:pPr>
              <w:spacing w:line="276" w:lineRule="auto"/>
              <w:rPr>
                <w:sz w:val="16"/>
                <w:szCs w:val="16"/>
              </w:rPr>
            </w:pPr>
            <w:r w:rsidRPr="00D7742F">
              <w:rPr>
                <w:sz w:val="16"/>
                <w:szCs w:val="16"/>
              </w:rPr>
              <w:lastRenderedPageBreak/>
              <w:t xml:space="preserve">Հանրային ծառայությունների համարանիշ, հանրային ծառայությունների համարանիշ չունենալու մասին տեղեկանքի համար կամ անձը հաստատող </w:t>
            </w:r>
            <w:r w:rsidRPr="00D7742F">
              <w:rPr>
                <w:sz w:val="16"/>
                <w:szCs w:val="16"/>
              </w:rPr>
              <w:lastRenderedPageBreak/>
              <w:t>փաստաթղթի տվյալները (սերիան և համարը)</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BD19012" w14:textId="77777777" w:rsidR="00575481" w:rsidRPr="00D7742F" w:rsidRDefault="00575481" w:rsidP="002C7CF5">
            <w:pPr>
              <w:widowControl w:val="0"/>
              <w:spacing w:line="276" w:lineRule="auto"/>
              <w:rPr>
                <w:sz w:val="16"/>
                <w:szCs w:val="16"/>
              </w:rPr>
            </w:pPr>
            <w:r w:rsidRPr="00D7742F">
              <w:rPr>
                <w:color w:val="000000"/>
                <w:sz w:val="16"/>
                <w:szCs w:val="16"/>
              </w:rPr>
              <w:lastRenderedPageBreak/>
              <w:t xml:space="preserve">հարցման համաձայն </w:t>
            </w:r>
            <w:r w:rsidRPr="00D7742F">
              <w:rPr>
                <w:sz w:val="16"/>
                <w:szCs w:val="16"/>
              </w:rPr>
              <w:br/>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90D46F" w14:textId="77777777" w:rsidR="00575481" w:rsidRPr="00D7742F" w:rsidRDefault="00575481" w:rsidP="002C7CF5">
            <w:pPr>
              <w:spacing w:line="276" w:lineRule="auto"/>
              <w:jc w:val="both"/>
              <w:rPr>
                <w:sz w:val="16"/>
                <w:szCs w:val="16"/>
              </w:rPr>
            </w:pPr>
            <w:r w:rsidRPr="00D7742F">
              <w:rPr>
                <w:sz w:val="16"/>
                <w:szCs w:val="16"/>
              </w:rPr>
              <w:t xml:space="preserve">առցանց </w:t>
            </w:r>
            <w:sdt>
              <w:sdtPr>
                <w:tag w:val="goog_rdk_680"/>
                <w:id w:val="173022"/>
              </w:sdtPr>
              <w:sdtEndPr/>
              <w:sdtContent/>
            </w:sdt>
            <w:sdt>
              <w:sdtPr>
                <w:tag w:val="goog_rdk_681"/>
                <w:id w:val="-855957384"/>
              </w:sdtPr>
              <w:sdtEndPr/>
              <w:sdtContent/>
            </w:sdt>
            <w:r w:rsidRPr="00D7742F">
              <w:rPr>
                <w:sz w:val="16"/>
                <w:szCs w:val="16"/>
              </w:rPr>
              <w:t>հարցման օրը</w:t>
            </w:r>
          </w:p>
          <w:p w14:paraId="5C32949E" w14:textId="77777777" w:rsidR="00575481" w:rsidRPr="00D7742F" w:rsidRDefault="00575481" w:rsidP="002C7CF5">
            <w:pPr>
              <w:widowControl w:val="0"/>
              <w:spacing w:line="276" w:lineRule="auto"/>
              <w:rPr>
                <w:sz w:val="16"/>
                <w:szCs w:val="16"/>
              </w:rPr>
            </w:pPr>
            <w:r w:rsidRPr="00D7742F">
              <w:rPr>
                <w:sz w:val="16"/>
                <w:szCs w:val="16"/>
              </w:rPr>
              <w:br/>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7C59A0" w14:textId="77777777" w:rsidR="00575481" w:rsidRPr="00D7742F" w:rsidRDefault="00575481" w:rsidP="002C7CF5">
            <w:pPr>
              <w:widowControl w:val="0"/>
              <w:spacing w:line="276" w:lineRule="auto"/>
              <w:jc w:val="both"/>
              <w:rPr>
                <w:sz w:val="16"/>
                <w:szCs w:val="16"/>
              </w:rPr>
            </w:pPr>
            <w:r w:rsidRPr="00D7742F">
              <w:rPr>
                <w:sz w:val="16"/>
                <w:szCs w:val="16"/>
              </w:rPr>
              <w:t xml:space="preserve">Ստորակետով առանձնացված արժեքների (CSV) </w:t>
            </w:r>
            <w:r w:rsidRPr="00D7742F">
              <w:rPr>
                <w:sz w:val="16"/>
                <w:szCs w:val="16"/>
              </w:rPr>
              <w:lastRenderedPageBreak/>
              <w:t>ձեւաչափո</w:t>
            </w:r>
          </w:p>
        </w:tc>
        <w:sdt>
          <w:sdtPr>
            <w:tag w:val="goog_rdk_682"/>
            <w:id w:val="1924988386"/>
          </w:sdtPr>
          <w:sdtEndPr/>
          <w:sdtContent>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C871C01" w14:textId="77777777" w:rsidR="00575481" w:rsidRPr="00D7742F" w:rsidRDefault="00575481" w:rsidP="002C7CF5">
                <w:pPr>
                  <w:widowControl w:val="0"/>
                  <w:spacing w:line="276" w:lineRule="auto"/>
                  <w:rPr>
                    <w:sz w:val="16"/>
                    <w:szCs w:val="16"/>
                  </w:rPr>
                </w:pPr>
                <w:r w:rsidRPr="00D7742F">
                  <w:rPr>
                    <w:sz w:val="16"/>
                    <w:szCs w:val="16"/>
                  </w:rPr>
                  <w:t>նույնականացված անձի անհետ կորած կամ գերեվարված անձ ճանաչվելու տվյալը (սկիզբ/ավարտ)</w:t>
                </w:r>
              </w:p>
            </w:tc>
          </w:sdtContent>
        </w:sdt>
      </w:tr>
      <w:tr w:rsidR="00D7742F" w:rsidRPr="00D7742F" w14:paraId="1B478311" w14:textId="77777777" w:rsidTr="00DE30BF">
        <w:trPr>
          <w:trHeight w:val="274"/>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82B9" w14:textId="77777777" w:rsidR="00575481" w:rsidRPr="00D7742F" w:rsidRDefault="00575481" w:rsidP="002C7CF5">
            <w:pPr>
              <w:widowControl w:val="0"/>
              <w:spacing w:line="276" w:lineRule="auto"/>
              <w:jc w:val="both"/>
              <w:rPr>
                <w:sz w:val="18"/>
                <w:szCs w:val="18"/>
              </w:rPr>
            </w:pPr>
            <w:r w:rsidRPr="00D7742F">
              <w:rPr>
                <w:sz w:val="18"/>
                <w:szCs w:val="18"/>
              </w:rPr>
              <w:lastRenderedPageBreak/>
              <w:t>8.</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49D4CD58" w14:textId="77777777" w:rsidR="00575481" w:rsidRPr="00D7742F" w:rsidRDefault="00575481" w:rsidP="002C7CF5">
            <w:pPr>
              <w:spacing w:line="276" w:lineRule="auto"/>
              <w:rPr>
                <w:sz w:val="16"/>
                <w:szCs w:val="16"/>
              </w:rPr>
            </w:pPr>
            <w:r w:rsidRPr="00D7742F">
              <w:rPr>
                <w:sz w:val="16"/>
                <w:szCs w:val="16"/>
              </w:rPr>
              <w:t>ՀՀ ազգային անվտանգության ծառայություն</w:t>
            </w:r>
          </w:p>
          <w:p w14:paraId="03D69685" w14:textId="77777777" w:rsidR="00575481" w:rsidRPr="00D7742F" w:rsidRDefault="00575481" w:rsidP="002C7CF5">
            <w:pPr>
              <w:widowControl w:val="0"/>
              <w:spacing w:line="276" w:lineRule="auto"/>
              <w:rPr>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590EDB" w14:textId="77777777" w:rsidR="00575481" w:rsidRPr="00D7742F" w:rsidRDefault="00575481" w:rsidP="00575481">
            <w:pPr>
              <w:numPr>
                <w:ilvl w:val="0"/>
                <w:numId w:val="71"/>
              </w:numPr>
              <w:pBdr>
                <w:top w:val="nil"/>
                <w:left w:val="nil"/>
                <w:bottom w:val="nil"/>
                <w:right w:val="nil"/>
                <w:between w:val="nil"/>
              </w:pBdr>
              <w:tabs>
                <w:tab w:val="left" w:pos="166"/>
                <w:tab w:val="left" w:pos="346"/>
              </w:tabs>
              <w:spacing w:after="0" w:line="240" w:lineRule="auto"/>
              <w:ind w:left="0" w:hanging="14"/>
              <w:rPr>
                <w:color w:val="000000"/>
                <w:sz w:val="16"/>
                <w:szCs w:val="16"/>
              </w:rPr>
            </w:pPr>
            <w:r w:rsidRPr="00D7742F">
              <w:rPr>
                <w:color w:val="000000"/>
                <w:sz w:val="16"/>
                <w:szCs w:val="16"/>
              </w:rPr>
              <w:t>ՀՀ-</w:t>
            </w:r>
            <w:r w:rsidRPr="00D7742F">
              <w:rPr>
                <w:sz w:val="16"/>
                <w:szCs w:val="16"/>
              </w:rPr>
              <w:t xml:space="preserve">ում եւ ՀՀ-ից դուրս գտնվելու մասին </w:t>
            </w:r>
            <w:r w:rsidRPr="00D7742F">
              <w:rPr>
                <w:color w:val="000000"/>
                <w:sz w:val="16"/>
                <w:szCs w:val="16"/>
              </w:rPr>
              <w:br/>
            </w:r>
          </w:p>
          <w:p w14:paraId="259BDDA6" w14:textId="77777777" w:rsidR="00575481" w:rsidRPr="00D7742F" w:rsidRDefault="00A92FC4" w:rsidP="00575481">
            <w:pPr>
              <w:numPr>
                <w:ilvl w:val="0"/>
                <w:numId w:val="71"/>
              </w:numPr>
              <w:pBdr>
                <w:top w:val="nil"/>
                <w:left w:val="nil"/>
                <w:bottom w:val="nil"/>
                <w:right w:val="nil"/>
                <w:between w:val="nil"/>
              </w:pBdr>
              <w:tabs>
                <w:tab w:val="left" w:pos="256"/>
                <w:tab w:val="left" w:pos="346"/>
              </w:tabs>
              <w:spacing w:after="0" w:line="240" w:lineRule="auto"/>
              <w:ind w:left="0" w:hanging="14"/>
              <w:rPr>
                <w:color w:val="000000"/>
                <w:sz w:val="16"/>
                <w:szCs w:val="16"/>
              </w:rPr>
            </w:pPr>
            <w:sdt>
              <w:sdtPr>
                <w:tag w:val="goog_rdk_683"/>
                <w:id w:val="225658613"/>
              </w:sdtPr>
              <w:sdtEndPr/>
              <w:sdtContent/>
            </w:sdt>
            <w:r w:rsidR="00575481" w:rsidRPr="00D7742F">
              <w:rPr>
                <w:color w:val="000000"/>
                <w:sz w:val="16"/>
                <w:szCs w:val="16"/>
              </w:rPr>
              <w:t>անվտագության համակարգում աշխատող անձանց տվյալների մասին</w:t>
            </w:r>
          </w:p>
          <w:p w14:paraId="6792E6F8" w14:textId="77777777" w:rsidR="00575481" w:rsidRPr="00D7742F" w:rsidRDefault="00575481" w:rsidP="002C7CF5">
            <w:pPr>
              <w:widowControl w:val="0"/>
              <w:spacing w:line="276" w:lineRule="auto"/>
              <w:jc w:val="both"/>
              <w:rPr>
                <w:sz w:val="16"/>
                <w:szCs w:val="16"/>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09B3A4BE" w14:textId="77777777" w:rsidR="00575481" w:rsidRPr="00D7742F" w:rsidRDefault="00575481" w:rsidP="002C7CF5">
            <w:pPr>
              <w:widowControl w:val="0"/>
              <w:spacing w:line="276" w:lineRule="auto"/>
              <w:jc w:val="both"/>
              <w:rPr>
                <w:color w:val="000000"/>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C3CF09" w14:textId="77777777" w:rsidR="00575481" w:rsidRPr="00D7742F" w:rsidRDefault="00575481" w:rsidP="002C7CF5">
            <w:pPr>
              <w:pBdr>
                <w:top w:val="nil"/>
                <w:left w:val="nil"/>
                <w:bottom w:val="nil"/>
                <w:right w:val="nil"/>
                <w:between w:val="nil"/>
              </w:pBdr>
              <w:tabs>
                <w:tab w:val="left" w:pos="248"/>
              </w:tabs>
              <w:rPr>
                <w:color w:val="000000"/>
                <w:sz w:val="16"/>
                <w:szCs w:val="16"/>
              </w:rPr>
            </w:pPr>
            <w:r w:rsidRPr="00D7742F">
              <w:rPr>
                <w:color w:val="000000"/>
                <w:sz w:val="16"/>
                <w:szCs w:val="16"/>
              </w:rPr>
              <w:t>առցանց հարցման համաձայն</w:t>
            </w:r>
            <w:r w:rsidRPr="00D7742F">
              <w:rPr>
                <w:color w:val="000000"/>
                <w:sz w:val="16"/>
                <w:szCs w:val="16"/>
              </w:rPr>
              <w:br/>
            </w:r>
          </w:p>
          <w:p w14:paraId="31EA6715" w14:textId="77777777" w:rsidR="00575481" w:rsidRPr="00D7742F" w:rsidRDefault="00575481" w:rsidP="002C7CF5">
            <w:pPr>
              <w:tabs>
                <w:tab w:val="left" w:pos="248"/>
              </w:tabs>
              <w:spacing w:line="276" w:lineRule="auto"/>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81702B" w14:textId="77777777" w:rsidR="00575481" w:rsidRPr="00D7742F" w:rsidRDefault="00575481" w:rsidP="002C7CF5">
            <w:pPr>
              <w:widowControl w:val="0"/>
              <w:pBdr>
                <w:top w:val="nil"/>
                <w:left w:val="nil"/>
                <w:bottom w:val="nil"/>
                <w:right w:val="nil"/>
                <w:between w:val="nil"/>
              </w:pBdr>
              <w:tabs>
                <w:tab w:val="left" w:pos="166"/>
              </w:tabs>
              <w:jc w:val="both"/>
              <w:rPr>
                <w:color w:val="000000"/>
                <w:sz w:val="16"/>
                <w:szCs w:val="16"/>
              </w:rPr>
            </w:pPr>
            <w:r w:rsidRPr="00D7742F">
              <w:rPr>
                <w:color w:val="000000"/>
                <w:sz w:val="16"/>
                <w:szCs w:val="16"/>
              </w:rPr>
              <w:t xml:space="preserve">առցանց հարցման </w:t>
            </w:r>
            <w:r w:rsidRPr="00D7742F">
              <w:rPr>
                <w:sz w:val="16"/>
                <w:szCs w:val="16"/>
              </w:rPr>
              <w:t>պահին</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B8C56F" w14:textId="77777777" w:rsidR="00575481" w:rsidRPr="00D7742F" w:rsidRDefault="00575481" w:rsidP="002C7CF5">
            <w:pPr>
              <w:widowControl w:val="0"/>
              <w:pBdr>
                <w:top w:val="nil"/>
                <w:left w:val="nil"/>
                <w:bottom w:val="nil"/>
                <w:right w:val="nil"/>
                <w:between w:val="nil"/>
              </w:pBdr>
              <w:tabs>
                <w:tab w:val="left" w:pos="183"/>
              </w:tabs>
              <w:jc w:val="both"/>
              <w:rPr>
                <w:color w:val="000000"/>
                <w:sz w:val="16"/>
                <w:szCs w:val="16"/>
              </w:rPr>
            </w:pPr>
            <w:r w:rsidRPr="00D7742F">
              <w:rPr>
                <w:color w:val="000000"/>
                <w:sz w:val="16"/>
                <w:szCs w:val="16"/>
              </w:rPr>
              <w:t>առցանց` վեբ ծառայության միջոցով</w:t>
            </w:r>
            <w:r w:rsidRPr="00D7742F">
              <w:rPr>
                <w:color w:val="000000"/>
                <w:sz w:val="16"/>
                <w:szCs w:val="16"/>
              </w:rPr>
              <w:br/>
            </w:r>
          </w:p>
        </w:tc>
        <w:sdt>
          <w:sdtPr>
            <w:tag w:val="goog_rdk_684"/>
            <w:id w:val="-2044210832"/>
          </w:sdtPr>
          <w:sdtEndPr/>
          <w:sdtContent>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37B2CC9" w14:textId="77777777" w:rsidR="00575481" w:rsidRPr="00D7742F" w:rsidRDefault="00575481" w:rsidP="00575481">
                <w:pPr>
                  <w:numPr>
                    <w:ilvl w:val="0"/>
                    <w:numId w:val="72"/>
                  </w:numPr>
                  <w:pBdr>
                    <w:top w:val="nil"/>
                    <w:left w:val="nil"/>
                    <w:bottom w:val="nil"/>
                    <w:right w:val="nil"/>
                    <w:between w:val="nil"/>
                  </w:pBdr>
                  <w:tabs>
                    <w:tab w:val="left" w:pos="165"/>
                  </w:tabs>
                  <w:spacing w:after="0" w:line="240" w:lineRule="auto"/>
                  <w:ind w:left="0" w:hanging="15"/>
                  <w:rPr>
                    <w:color w:val="000000"/>
                    <w:sz w:val="16"/>
                    <w:szCs w:val="16"/>
                  </w:rPr>
                </w:pPr>
                <w:r w:rsidRPr="00D7742F">
                  <w:rPr>
                    <w:color w:val="000000"/>
                    <w:sz w:val="16"/>
                    <w:szCs w:val="16"/>
                  </w:rPr>
                  <w:t>նույնականացված անձի ՀՀ-ում կամ ՀՀ-ից դուրս գտնվելու մասին տվյալը,  մուտքի և ելքի օր/ամիս/տարի, ,</w:t>
                </w:r>
                <w:r w:rsidRPr="00D7742F">
                  <w:rPr>
                    <w:color w:val="000000"/>
                    <w:sz w:val="16"/>
                    <w:szCs w:val="16"/>
                  </w:rPr>
                  <w:br/>
                </w:r>
              </w:p>
              <w:p w14:paraId="7771DF5A" w14:textId="77777777" w:rsidR="00575481" w:rsidRPr="00D7742F" w:rsidRDefault="00A92FC4" w:rsidP="00575481">
                <w:pPr>
                  <w:numPr>
                    <w:ilvl w:val="0"/>
                    <w:numId w:val="72"/>
                  </w:numPr>
                  <w:pBdr>
                    <w:top w:val="nil"/>
                    <w:left w:val="nil"/>
                    <w:bottom w:val="nil"/>
                    <w:right w:val="nil"/>
                    <w:between w:val="nil"/>
                  </w:pBdr>
                  <w:tabs>
                    <w:tab w:val="left" w:pos="165"/>
                  </w:tabs>
                  <w:spacing w:after="0" w:line="240" w:lineRule="auto"/>
                  <w:ind w:left="0" w:hanging="15"/>
                  <w:rPr>
                    <w:color w:val="000000"/>
                    <w:sz w:val="16"/>
                    <w:szCs w:val="16"/>
                  </w:rPr>
                </w:pPr>
                <w:sdt>
                  <w:sdtPr>
                    <w:tag w:val="goog_rdk_685"/>
                    <w:id w:val="-1999105171"/>
                  </w:sdtPr>
                  <w:sdtEndPr/>
                  <w:sdtContent>
                    <w:r w:rsidR="00575481" w:rsidRPr="00D7742F">
                      <w:rPr>
                        <w:color w:val="000000"/>
                        <w:sz w:val="16"/>
                        <w:szCs w:val="16"/>
                      </w:rPr>
                      <w:t>նույնականացված անձի ազգային անվտագության համակարգում աշխատելու մասին տվյալը,  աշխատավարձի չափը</w:t>
                    </w:r>
                  </w:sdtContent>
                </w:sdt>
              </w:p>
              <w:p w14:paraId="669272B5" w14:textId="77777777" w:rsidR="00575481" w:rsidRPr="00D7742F" w:rsidRDefault="00575481" w:rsidP="002C7CF5">
                <w:pPr>
                  <w:widowControl w:val="0"/>
                  <w:pBdr>
                    <w:top w:val="nil"/>
                    <w:left w:val="nil"/>
                    <w:bottom w:val="nil"/>
                    <w:right w:val="nil"/>
                    <w:between w:val="nil"/>
                  </w:pBdr>
                  <w:tabs>
                    <w:tab w:val="left" w:pos="183"/>
                  </w:tabs>
                  <w:jc w:val="both"/>
                  <w:rPr>
                    <w:color w:val="000000"/>
                    <w:sz w:val="16"/>
                    <w:szCs w:val="16"/>
                  </w:rPr>
                </w:pPr>
              </w:p>
            </w:tc>
          </w:sdtContent>
        </w:sdt>
      </w:tr>
      <w:tr w:rsidR="00575481" w:rsidRPr="00D7742F" w14:paraId="1E65127C" w14:textId="77777777" w:rsidTr="00DE30BF">
        <w:trPr>
          <w:trHeight w:val="315"/>
        </w:trPr>
        <w:tc>
          <w:tcPr>
            <w:tcW w:w="450" w:type="dxa"/>
            <w:shd w:val="clear" w:color="auto" w:fill="auto"/>
            <w:vAlign w:val="center"/>
          </w:tcPr>
          <w:p w14:paraId="217BD993" w14:textId="77777777" w:rsidR="00575481" w:rsidRPr="00D7742F" w:rsidRDefault="00575481" w:rsidP="002C7CF5">
            <w:pPr>
              <w:widowControl w:val="0"/>
              <w:spacing w:line="276" w:lineRule="auto"/>
              <w:jc w:val="both"/>
              <w:rPr>
                <w:sz w:val="18"/>
                <w:szCs w:val="18"/>
              </w:rPr>
            </w:pPr>
            <w:r w:rsidRPr="00D7742F">
              <w:rPr>
                <w:sz w:val="18"/>
                <w:szCs w:val="18"/>
              </w:rPr>
              <w:t>9.</w:t>
            </w:r>
          </w:p>
        </w:tc>
        <w:tc>
          <w:tcPr>
            <w:tcW w:w="1763" w:type="dxa"/>
            <w:shd w:val="clear" w:color="auto" w:fill="auto"/>
          </w:tcPr>
          <w:p w14:paraId="2756B14C" w14:textId="77777777" w:rsidR="00575481" w:rsidRPr="00D7742F" w:rsidRDefault="00575481" w:rsidP="002C7CF5">
            <w:pPr>
              <w:spacing w:line="276" w:lineRule="auto"/>
              <w:rPr>
                <w:sz w:val="16"/>
                <w:szCs w:val="16"/>
              </w:rPr>
            </w:pPr>
            <w:r w:rsidRPr="00D7742F">
              <w:rPr>
                <w:sz w:val="16"/>
                <w:szCs w:val="16"/>
              </w:rPr>
              <w:t>ՀՀ կադաստրի կոմիտե</w:t>
            </w:r>
          </w:p>
          <w:p w14:paraId="43DC82BB" w14:textId="77777777" w:rsidR="00575481" w:rsidRPr="00D7742F" w:rsidRDefault="00575481" w:rsidP="002C7CF5">
            <w:pPr>
              <w:widowControl w:val="0"/>
              <w:spacing w:line="276" w:lineRule="auto"/>
              <w:rPr>
                <w:sz w:val="18"/>
                <w:szCs w:val="18"/>
              </w:rPr>
            </w:pPr>
          </w:p>
        </w:tc>
        <w:tc>
          <w:tcPr>
            <w:tcW w:w="1701" w:type="dxa"/>
            <w:shd w:val="clear" w:color="auto" w:fill="auto"/>
          </w:tcPr>
          <w:p w14:paraId="7D901CC4" w14:textId="77777777" w:rsidR="00575481" w:rsidRPr="00D7742F" w:rsidRDefault="00575481" w:rsidP="00575481">
            <w:pPr>
              <w:numPr>
                <w:ilvl w:val="0"/>
                <w:numId w:val="75"/>
              </w:numPr>
              <w:pBdr>
                <w:top w:val="nil"/>
                <w:left w:val="nil"/>
                <w:bottom w:val="nil"/>
                <w:right w:val="nil"/>
                <w:between w:val="nil"/>
              </w:pBdr>
              <w:tabs>
                <w:tab w:val="left" w:pos="274"/>
              </w:tabs>
              <w:spacing w:after="0" w:line="240" w:lineRule="auto"/>
              <w:ind w:left="0" w:firstLine="4"/>
              <w:rPr>
                <w:color w:val="000000"/>
                <w:sz w:val="16"/>
                <w:szCs w:val="16"/>
              </w:rPr>
            </w:pPr>
            <w:r w:rsidRPr="00D7742F">
              <w:rPr>
                <w:color w:val="000000"/>
                <w:sz w:val="16"/>
                <w:szCs w:val="16"/>
              </w:rPr>
              <w:t>սեփականատիրոջ և համասեփականատերերի, օգտագործողների մասին տվյալներ</w:t>
            </w:r>
            <w:r w:rsidRPr="00D7742F">
              <w:rPr>
                <w:color w:val="000000"/>
                <w:sz w:val="16"/>
                <w:szCs w:val="16"/>
              </w:rPr>
              <w:br/>
            </w:r>
          </w:p>
          <w:p w14:paraId="1CAC8D6E" w14:textId="77777777" w:rsidR="00575481" w:rsidRPr="00D7742F" w:rsidRDefault="00575481" w:rsidP="00575481">
            <w:pPr>
              <w:numPr>
                <w:ilvl w:val="0"/>
                <w:numId w:val="75"/>
              </w:numPr>
              <w:pBdr>
                <w:top w:val="nil"/>
                <w:left w:val="nil"/>
                <w:bottom w:val="nil"/>
                <w:right w:val="nil"/>
                <w:between w:val="nil"/>
              </w:pBdr>
              <w:tabs>
                <w:tab w:val="left" w:pos="274"/>
              </w:tabs>
              <w:spacing w:after="0" w:line="240" w:lineRule="auto"/>
              <w:ind w:left="0" w:firstLine="4"/>
              <w:rPr>
                <w:color w:val="000000"/>
                <w:sz w:val="16"/>
                <w:szCs w:val="16"/>
              </w:rPr>
            </w:pPr>
            <w:r w:rsidRPr="00D7742F">
              <w:rPr>
                <w:color w:val="000000"/>
                <w:sz w:val="16"/>
                <w:szCs w:val="16"/>
              </w:rPr>
              <w:t>գյուղատնտեսական նշանակության հողամասերի տվյալներ</w:t>
            </w:r>
            <w:r w:rsidRPr="00D7742F">
              <w:rPr>
                <w:color w:val="000000"/>
                <w:sz w:val="16"/>
                <w:szCs w:val="16"/>
              </w:rPr>
              <w:br/>
            </w:r>
          </w:p>
          <w:p w14:paraId="22BA831D" w14:textId="77777777" w:rsidR="00575481" w:rsidRPr="00D7742F" w:rsidRDefault="00575481" w:rsidP="00575481">
            <w:pPr>
              <w:numPr>
                <w:ilvl w:val="0"/>
                <w:numId w:val="75"/>
              </w:numPr>
              <w:pBdr>
                <w:top w:val="nil"/>
                <w:left w:val="nil"/>
                <w:bottom w:val="nil"/>
                <w:right w:val="nil"/>
                <w:between w:val="nil"/>
              </w:pBdr>
              <w:tabs>
                <w:tab w:val="left" w:pos="274"/>
              </w:tabs>
              <w:spacing w:after="0" w:line="240" w:lineRule="auto"/>
              <w:ind w:left="0" w:firstLine="4"/>
              <w:rPr>
                <w:color w:val="000000"/>
                <w:sz w:val="16"/>
                <w:szCs w:val="16"/>
              </w:rPr>
            </w:pPr>
            <w:r w:rsidRPr="00D7742F">
              <w:rPr>
                <w:sz w:val="16"/>
                <w:szCs w:val="16"/>
              </w:rPr>
              <w:t xml:space="preserve">գույքը </w:t>
            </w:r>
            <w:r w:rsidRPr="00D7742F">
              <w:rPr>
                <w:color w:val="000000"/>
                <w:sz w:val="16"/>
                <w:szCs w:val="16"/>
              </w:rPr>
              <w:t xml:space="preserve">վարձակալության </w:t>
            </w:r>
            <w:r w:rsidRPr="00D7742F">
              <w:rPr>
                <w:sz w:val="16"/>
                <w:szCs w:val="16"/>
              </w:rPr>
              <w:t>հանձնելու</w:t>
            </w:r>
            <w:r w:rsidRPr="00D7742F">
              <w:rPr>
                <w:color w:val="000000"/>
                <w:sz w:val="16"/>
                <w:szCs w:val="16"/>
              </w:rPr>
              <w:t xml:space="preserve"> և վարձակալությամբ վերցնելու մասին տվյալներ</w:t>
            </w:r>
          </w:p>
          <w:p w14:paraId="6844B451" w14:textId="77777777" w:rsidR="00575481" w:rsidRPr="00D7742F" w:rsidRDefault="00575481" w:rsidP="002C7CF5">
            <w:pPr>
              <w:widowControl w:val="0"/>
              <w:spacing w:line="276" w:lineRule="auto"/>
              <w:rPr>
                <w:sz w:val="18"/>
                <w:szCs w:val="18"/>
              </w:rPr>
            </w:pPr>
          </w:p>
        </w:tc>
        <w:tc>
          <w:tcPr>
            <w:tcW w:w="2606" w:type="dxa"/>
            <w:shd w:val="clear" w:color="auto" w:fill="auto"/>
          </w:tcPr>
          <w:p w14:paraId="2EC67DE4" w14:textId="77777777" w:rsidR="00575481" w:rsidRPr="00D7742F" w:rsidRDefault="00575481" w:rsidP="002C7CF5">
            <w:pPr>
              <w:pBdr>
                <w:top w:val="nil"/>
                <w:left w:val="nil"/>
                <w:bottom w:val="nil"/>
                <w:right w:val="nil"/>
                <w:between w:val="nil"/>
              </w:pBdr>
              <w:spacing w:line="276" w:lineRule="auto"/>
              <w:rPr>
                <w:color w:val="000000"/>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0FD84DFA" w14:textId="77777777" w:rsidR="00575481" w:rsidRPr="00D7742F" w:rsidRDefault="00575481" w:rsidP="002C7CF5">
            <w:pPr>
              <w:spacing w:line="276" w:lineRule="auto"/>
              <w:jc w:val="both"/>
              <w:rPr>
                <w:sz w:val="16"/>
                <w:szCs w:val="16"/>
              </w:rPr>
            </w:pPr>
            <w:r w:rsidRPr="00D7742F">
              <w:rPr>
                <w:sz w:val="16"/>
                <w:szCs w:val="16"/>
              </w:rPr>
              <w:t>առցանց հարցման համաձայն</w:t>
            </w:r>
          </w:p>
          <w:p w14:paraId="7834217F" w14:textId="77777777" w:rsidR="00575481" w:rsidRPr="00D7742F" w:rsidRDefault="00575481" w:rsidP="002C7CF5">
            <w:pPr>
              <w:widowControl w:val="0"/>
              <w:spacing w:line="276" w:lineRule="auto"/>
              <w:jc w:val="both"/>
              <w:rPr>
                <w:sz w:val="18"/>
                <w:szCs w:val="18"/>
              </w:rPr>
            </w:pPr>
          </w:p>
        </w:tc>
        <w:tc>
          <w:tcPr>
            <w:tcW w:w="1134" w:type="dxa"/>
            <w:shd w:val="clear" w:color="auto" w:fill="auto"/>
          </w:tcPr>
          <w:p w14:paraId="02F5EF64" w14:textId="77777777" w:rsidR="00575481" w:rsidRPr="00D7742F" w:rsidRDefault="00575481" w:rsidP="002C7CF5">
            <w:pPr>
              <w:widowControl w:val="0"/>
              <w:spacing w:line="276" w:lineRule="auto"/>
              <w:jc w:val="both"/>
              <w:rPr>
                <w:sz w:val="18"/>
                <w:szCs w:val="18"/>
              </w:rPr>
            </w:pPr>
            <w:r w:rsidRPr="00D7742F">
              <w:rPr>
                <w:sz w:val="16"/>
                <w:szCs w:val="16"/>
              </w:rPr>
              <w:t>առցանց հարցման օրը</w:t>
            </w:r>
            <w:r w:rsidRPr="00D7742F">
              <w:rPr>
                <w:sz w:val="16"/>
                <w:szCs w:val="16"/>
              </w:rPr>
              <w:br/>
            </w:r>
          </w:p>
        </w:tc>
        <w:tc>
          <w:tcPr>
            <w:tcW w:w="993" w:type="dxa"/>
            <w:shd w:val="clear" w:color="auto" w:fill="auto"/>
          </w:tcPr>
          <w:p w14:paraId="2FED7252" w14:textId="77777777" w:rsidR="00575481" w:rsidRPr="00D7742F" w:rsidRDefault="00575481" w:rsidP="002C7CF5">
            <w:pPr>
              <w:widowControl w:val="0"/>
              <w:spacing w:line="276" w:lineRule="auto"/>
              <w:jc w:val="both"/>
              <w:rPr>
                <w:sz w:val="18"/>
                <w:szCs w:val="18"/>
              </w:rPr>
            </w:pPr>
            <w:r w:rsidRPr="00D7742F">
              <w:rPr>
                <w:sz w:val="16"/>
                <w:szCs w:val="16"/>
              </w:rPr>
              <w:t>առցանց` վեբ ծառայության միջոցով</w:t>
            </w:r>
          </w:p>
        </w:tc>
        <w:tc>
          <w:tcPr>
            <w:tcW w:w="1697" w:type="dxa"/>
            <w:shd w:val="clear" w:color="auto" w:fill="auto"/>
          </w:tcPr>
          <w:p w14:paraId="434786F6" w14:textId="77777777" w:rsidR="00575481" w:rsidRPr="00D7742F" w:rsidRDefault="00575481" w:rsidP="00575481">
            <w:pPr>
              <w:numPr>
                <w:ilvl w:val="0"/>
                <w:numId w:val="69"/>
              </w:numPr>
              <w:pBdr>
                <w:top w:val="nil"/>
                <w:left w:val="nil"/>
                <w:bottom w:val="nil"/>
                <w:right w:val="nil"/>
                <w:between w:val="nil"/>
              </w:pBdr>
              <w:spacing w:after="0" w:line="276" w:lineRule="auto"/>
              <w:ind w:left="62" w:firstLine="0"/>
              <w:rPr>
                <w:color w:val="000000"/>
                <w:sz w:val="16"/>
                <w:szCs w:val="16"/>
              </w:rPr>
            </w:pPr>
            <w:r w:rsidRPr="00D7742F">
              <w:rPr>
                <w:color w:val="000000"/>
                <w:sz w:val="16"/>
                <w:szCs w:val="16"/>
              </w:rPr>
              <w:t xml:space="preserve">նույնականացված անձի սեփականության կամ համասեփականության իրավունքով պատկանող անշարժ գույքի տեսակը, գտնվելու վայրը, մակերեսը, գործառնական նշանակությունը, կադաստրային արժեքները, համասեփակատերերի առկայությունը, յուրաքանչյուրին պատկանող </w:t>
            </w:r>
            <w:r w:rsidRPr="00D7742F">
              <w:rPr>
                <w:sz w:val="16"/>
                <w:szCs w:val="16"/>
              </w:rPr>
              <w:t>բաժինը, ինչպես նաև անշարժ գույքի գրավադրման հանգամանքը</w:t>
            </w:r>
          </w:p>
          <w:p w14:paraId="2A116DAD" w14:textId="77777777" w:rsidR="00575481" w:rsidRPr="00D7742F" w:rsidRDefault="00575481" w:rsidP="002C7CF5">
            <w:pPr>
              <w:spacing w:line="276" w:lineRule="auto"/>
              <w:rPr>
                <w:sz w:val="16"/>
                <w:szCs w:val="16"/>
              </w:rPr>
            </w:pPr>
          </w:p>
          <w:p w14:paraId="79A9454F" w14:textId="77777777" w:rsidR="00575481" w:rsidRPr="00D7742F" w:rsidRDefault="00575481" w:rsidP="00575481">
            <w:pPr>
              <w:numPr>
                <w:ilvl w:val="0"/>
                <w:numId w:val="69"/>
              </w:numPr>
              <w:pBdr>
                <w:top w:val="nil"/>
                <w:left w:val="nil"/>
                <w:bottom w:val="nil"/>
                <w:right w:val="nil"/>
                <w:between w:val="nil"/>
              </w:pBdr>
              <w:tabs>
                <w:tab w:val="left" w:pos="121"/>
                <w:tab w:val="left" w:pos="263"/>
              </w:tabs>
              <w:spacing w:after="0" w:line="276" w:lineRule="auto"/>
              <w:ind w:left="62" w:firstLine="0"/>
              <w:rPr>
                <w:color w:val="000000"/>
                <w:sz w:val="16"/>
                <w:szCs w:val="16"/>
              </w:rPr>
            </w:pPr>
            <w:r w:rsidRPr="00D7742F">
              <w:rPr>
                <w:color w:val="000000"/>
                <w:sz w:val="16"/>
                <w:szCs w:val="16"/>
              </w:rPr>
              <w:t>գյուղատնտեսական հողամասերի կադաստրային զուտ եկամուտի չափը</w:t>
            </w:r>
          </w:p>
          <w:p w14:paraId="6DD4E221" w14:textId="77777777" w:rsidR="00575481" w:rsidRPr="00D7742F" w:rsidRDefault="00575481" w:rsidP="002C7CF5">
            <w:pPr>
              <w:pBdr>
                <w:top w:val="nil"/>
                <w:left w:val="nil"/>
                <w:bottom w:val="nil"/>
                <w:right w:val="nil"/>
                <w:between w:val="nil"/>
              </w:pBdr>
              <w:spacing w:after="200" w:line="276" w:lineRule="auto"/>
              <w:ind w:left="720"/>
              <w:rPr>
                <w:color w:val="000000"/>
                <w:sz w:val="16"/>
                <w:szCs w:val="16"/>
              </w:rPr>
            </w:pPr>
          </w:p>
          <w:p w14:paraId="1AF404B3" w14:textId="77777777" w:rsidR="00575481" w:rsidRPr="00D7742F" w:rsidRDefault="00A92FC4" w:rsidP="00575481">
            <w:pPr>
              <w:widowControl w:val="0"/>
              <w:numPr>
                <w:ilvl w:val="0"/>
                <w:numId w:val="69"/>
              </w:numPr>
              <w:pBdr>
                <w:top w:val="nil"/>
                <w:left w:val="nil"/>
                <w:bottom w:val="nil"/>
                <w:right w:val="nil"/>
                <w:between w:val="nil"/>
              </w:pBdr>
              <w:tabs>
                <w:tab w:val="left" w:pos="311"/>
              </w:tabs>
              <w:spacing w:line="276" w:lineRule="auto"/>
              <w:ind w:left="0" w:firstLine="28"/>
              <w:jc w:val="both"/>
              <w:rPr>
                <w:color w:val="000000"/>
                <w:sz w:val="16"/>
                <w:szCs w:val="16"/>
              </w:rPr>
            </w:pPr>
            <w:sdt>
              <w:sdtPr>
                <w:tag w:val="goog_rdk_686"/>
                <w:id w:val="-1896345680"/>
              </w:sdtPr>
              <w:sdtEndPr/>
              <w:sdtContent/>
            </w:sdt>
            <w:r w:rsidR="00575481" w:rsidRPr="00D7742F">
              <w:rPr>
                <w:color w:val="000000"/>
                <w:sz w:val="16"/>
                <w:szCs w:val="16"/>
              </w:rPr>
              <w:t xml:space="preserve">գործարքի տեսակը, պայմանագրի գինը, գործարքից ծագող իրավունքների </w:t>
            </w:r>
            <w:r w:rsidR="00575481" w:rsidRPr="00D7742F">
              <w:rPr>
                <w:color w:val="000000"/>
                <w:sz w:val="16"/>
                <w:szCs w:val="16"/>
              </w:rPr>
              <w:lastRenderedPageBreak/>
              <w:t>պետական գրանցման օր/ամիս/տարի, գույքը վարձակալության տալու դիմաց կամ վերցնելու համար վարձավճարի չափը, գործարքի օր/ամիս/տարի</w:t>
            </w:r>
          </w:p>
        </w:tc>
      </w:tr>
      <w:tr w:rsidR="00575481" w:rsidRPr="00D7742F" w14:paraId="7210E20D" w14:textId="77777777" w:rsidTr="00DE30BF">
        <w:trPr>
          <w:trHeight w:val="198"/>
        </w:trPr>
        <w:tc>
          <w:tcPr>
            <w:tcW w:w="450" w:type="dxa"/>
            <w:shd w:val="clear" w:color="auto" w:fill="auto"/>
            <w:vAlign w:val="center"/>
          </w:tcPr>
          <w:p w14:paraId="2682CF27" w14:textId="1D8B1A20" w:rsidR="00575481" w:rsidRPr="00D7742F" w:rsidRDefault="00A12098" w:rsidP="002C7CF5">
            <w:pPr>
              <w:widowControl w:val="0"/>
              <w:spacing w:line="276" w:lineRule="auto"/>
              <w:jc w:val="both"/>
              <w:rPr>
                <w:sz w:val="18"/>
                <w:szCs w:val="18"/>
              </w:rPr>
            </w:pPr>
            <w:bookmarkStart w:id="4" w:name="_GoBack"/>
            <w:bookmarkEnd w:id="4"/>
            <w:r>
              <w:rPr>
                <w:sz w:val="18"/>
                <w:szCs w:val="18"/>
                <w:lang w:val="en-US"/>
              </w:rPr>
              <w:lastRenderedPageBreak/>
              <w:t>10</w:t>
            </w:r>
            <w:r w:rsidR="00575481" w:rsidRPr="00D7742F">
              <w:rPr>
                <w:sz w:val="18"/>
                <w:szCs w:val="18"/>
              </w:rPr>
              <w:t>.</w:t>
            </w:r>
          </w:p>
        </w:tc>
        <w:tc>
          <w:tcPr>
            <w:tcW w:w="1763" w:type="dxa"/>
            <w:shd w:val="clear" w:color="auto" w:fill="auto"/>
          </w:tcPr>
          <w:p w14:paraId="0351D62D" w14:textId="77777777" w:rsidR="00575481" w:rsidRPr="00D7742F" w:rsidRDefault="00575481" w:rsidP="002C7CF5">
            <w:pPr>
              <w:spacing w:line="276" w:lineRule="auto"/>
              <w:rPr>
                <w:sz w:val="16"/>
                <w:szCs w:val="16"/>
              </w:rPr>
            </w:pPr>
            <w:r w:rsidRPr="00D7742F">
              <w:rPr>
                <w:sz w:val="16"/>
                <w:szCs w:val="16"/>
              </w:rPr>
              <w:t>ՀՀ պետական եկամուտների կոմիտե</w:t>
            </w:r>
          </w:p>
          <w:p w14:paraId="75922901" w14:textId="77777777" w:rsidR="00575481" w:rsidRPr="00D7742F" w:rsidRDefault="00575481" w:rsidP="002C7CF5">
            <w:pPr>
              <w:widowControl w:val="0"/>
              <w:spacing w:line="276" w:lineRule="auto"/>
              <w:rPr>
                <w:sz w:val="16"/>
                <w:szCs w:val="16"/>
              </w:rPr>
            </w:pPr>
          </w:p>
        </w:tc>
        <w:tc>
          <w:tcPr>
            <w:tcW w:w="1701" w:type="dxa"/>
            <w:shd w:val="clear" w:color="auto" w:fill="auto"/>
          </w:tcPr>
          <w:p w14:paraId="033BEF19" w14:textId="77777777" w:rsidR="00575481" w:rsidRPr="00D7742F" w:rsidRDefault="00575481" w:rsidP="002C7CF5">
            <w:pPr>
              <w:spacing w:line="276" w:lineRule="auto"/>
              <w:rPr>
                <w:sz w:val="16"/>
                <w:szCs w:val="16"/>
              </w:rPr>
            </w:pPr>
            <w:r w:rsidRPr="00D7742F">
              <w:rPr>
                <w:sz w:val="16"/>
                <w:szCs w:val="16"/>
              </w:rPr>
              <w:t>աշխատանքային զբաղվածության,   եկամտի, մաքսային վճարների մասին տվյալներ</w:t>
            </w:r>
          </w:p>
          <w:p w14:paraId="2D50537F" w14:textId="77777777" w:rsidR="00575481" w:rsidRPr="00D7742F" w:rsidRDefault="00575481" w:rsidP="002C7CF5">
            <w:pPr>
              <w:widowControl w:val="0"/>
              <w:spacing w:line="276" w:lineRule="auto"/>
              <w:rPr>
                <w:sz w:val="16"/>
                <w:szCs w:val="16"/>
              </w:rPr>
            </w:pPr>
          </w:p>
        </w:tc>
        <w:tc>
          <w:tcPr>
            <w:tcW w:w="2606" w:type="dxa"/>
            <w:shd w:val="clear" w:color="auto" w:fill="auto"/>
          </w:tcPr>
          <w:p w14:paraId="7D9FF891" w14:textId="77777777" w:rsidR="00575481" w:rsidRPr="00D7742F" w:rsidRDefault="00575481" w:rsidP="002C7CF5">
            <w:pPr>
              <w:pBdr>
                <w:top w:val="nil"/>
                <w:left w:val="nil"/>
                <w:bottom w:val="nil"/>
                <w:right w:val="nil"/>
                <w:between w:val="nil"/>
              </w:pBdr>
              <w:tabs>
                <w:tab w:val="left" w:pos="165"/>
                <w:tab w:val="left" w:pos="345"/>
              </w:tabs>
              <w:rPr>
                <w:color w:val="000000"/>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7D0FC3D0"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r w:rsidRPr="00D7742F">
              <w:rPr>
                <w:sz w:val="16"/>
                <w:szCs w:val="16"/>
              </w:rPr>
              <w:br/>
            </w:r>
          </w:p>
        </w:tc>
        <w:tc>
          <w:tcPr>
            <w:tcW w:w="1134" w:type="dxa"/>
            <w:shd w:val="clear" w:color="auto" w:fill="auto"/>
          </w:tcPr>
          <w:p w14:paraId="60D80D8E" w14:textId="77777777" w:rsidR="00575481" w:rsidRPr="00D7742F" w:rsidRDefault="00A92FC4" w:rsidP="002C7CF5">
            <w:pPr>
              <w:widowControl w:val="0"/>
              <w:spacing w:line="276" w:lineRule="auto"/>
              <w:jc w:val="both"/>
              <w:rPr>
                <w:sz w:val="16"/>
                <w:szCs w:val="16"/>
              </w:rPr>
            </w:pPr>
            <w:sdt>
              <w:sdtPr>
                <w:tag w:val="goog_rdk_688"/>
                <w:id w:val="-1023778492"/>
              </w:sdtPr>
              <w:sdtEndPr/>
              <w:sdtContent>
                <w:r w:rsidR="00575481" w:rsidRPr="00D7742F">
                  <w:rPr>
                    <w:sz w:val="16"/>
                    <w:szCs w:val="16"/>
                  </w:rPr>
                  <w:t xml:space="preserve">առցանց հարցման օրը և </w:t>
                </w:r>
              </w:sdtContent>
            </w:sdt>
            <w:sdt>
              <w:sdtPr>
                <w:tag w:val="goog_rdk_689"/>
                <w:id w:val="2004703029"/>
              </w:sdtPr>
              <w:sdtEndPr/>
              <w:sdtContent>
                <w:sdt>
                  <w:sdtPr>
                    <w:tag w:val="goog_rdk_690"/>
                    <w:id w:val="-1114909629"/>
                  </w:sdtPr>
                  <w:sdtEndPr/>
                  <w:sdtContent/>
                </w:sdt>
              </w:sdtContent>
            </w:sdt>
            <w:sdt>
              <w:sdtPr>
                <w:tag w:val="goog_rdk_692"/>
                <w:id w:val="-686600937"/>
              </w:sdtPr>
              <w:sdtEndPr/>
              <w:sdtContent>
                <w:r w:rsidR="00575481" w:rsidRPr="00D7742F">
                  <w:rPr>
                    <w:sz w:val="16"/>
                    <w:szCs w:val="16"/>
                  </w:rPr>
                  <w:t xml:space="preserve">յուրաքանչյուր </w:t>
                </w:r>
              </w:sdtContent>
            </w:sdt>
            <w:r w:rsidR="00575481" w:rsidRPr="00D7742F">
              <w:rPr>
                <w:sz w:val="16"/>
                <w:szCs w:val="16"/>
              </w:rPr>
              <w:t>ամսվա 25-ը</w:t>
            </w:r>
          </w:p>
        </w:tc>
        <w:tc>
          <w:tcPr>
            <w:tcW w:w="993" w:type="dxa"/>
            <w:shd w:val="clear" w:color="auto" w:fill="auto"/>
          </w:tcPr>
          <w:p w14:paraId="5B8CD853" w14:textId="77777777" w:rsidR="00575481" w:rsidRPr="00D7742F" w:rsidRDefault="00575481" w:rsidP="002C7CF5">
            <w:pPr>
              <w:widowControl w:val="0"/>
              <w:spacing w:line="276" w:lineRule="auto"/>
              <w:jc w:val="both"/>
              <w:rPr>
                <w:sz w:val="16"/>
                <w:szCs w:val="16"/>
              </w:rPr>
            </w:pPr>
            <w:r w:rsidRPr="00D7742F">
              <w:rPr>
                <w:sz w:val="16"/>
                <w:szCs w:val="16"/>
              </w:rPr>
              <w:t>առցանց` վեբ ծառայության միջոցով</w:t>
            </w:r>
            <w:r w:rsidRPr="00D7742F">
              <w:rPr>
                <w:sz w:val="16"/>
                <w:szCs w:val="16"/>
              </w:rPr>
              <w:br/>
            </w:r>
          </w:p>
        </w:tc>
        <w:tc>
          <w:tcPr>
            <w:tcW w:w="1697" w:type="dxa"/>
            <w:shd w:val="clear" w:color="auto" w:fill="auto"/>
          </w:tcPr>
          <w:p w14:paraId="4553DCE4" w14:textId="77777777" w:rsidR="00575481" w:rsidRPr="00952D3E" w:rsidRDefault="00575481" w:rsidP="00EC7448">
            <w:pPr>
              <w:rPr>
                <w:sz w:val="16"/>
                <w:szCs w:val="16"/>
              </w:rPr>
            </w:pPr>
            <w:r w:rsidRPr="00952D3E">
              <w:rPr>
                <w:sz w:val="16"/>
                <w:szCs w:val="16"/>
              </w:rPr>
              <w:t xml:space="preserve">նույնականացված անձի պայմանագրի </w:t>
            </w:r>
            <w:sdt>
              <w:sdtPr>
                <w:rPr>
                  <w:sz w:val="16"/>
                  <w:szCs w:val="16"/>
                </w:rPr>
                <w:tag w:val="goog_rdk_693"/>
                <w:id w:val="454677547"/>
              </w:sdtPr>
              <w:sdtEndPr/>
              <w:sdtContent/>
            </w:sdt>
            <w:r w:rsidRPr="00952D3E">
              <w:rPr>
                <w:sz w:val="16"/>
                <w:szCs w:val="16"/>
              </w:rPr>
              <w:t xml:space="preserve">տեսակը, սկիզբը/ավարտը, աշխատանքի վարձատրությանն ուղղված միջոցի չափը, </w:t>
            </w:r>
            <w:sdt>
              <w:sdtPr>
                <w:rPr>
                  <w:sz w:val="16"/>
                  <w:szCs w:val="16"/>
                </w:rPr>
                <w:tag w:val="goog_rdk_694"/>
                <w:id w:val="-1775862276"/>
              </w:sdtPr>
              <w:sdtEndPr/>
              <w:sdtContent/>
            </w:sdt>
            <w:r w:rsidRPr="00952D3E">
              <w:rPr>
                <w:sz w:val="16"/>
                <w:szCs w:val="16"/>
              </w:rPr>
              <w:t>խնամքի արձակուրդում գտնվելու  սկիզբ/ ավարտ</w:t>
            </w:r>
            <w:r w:rsidRPr="00952D3E">
              <w:rPr>
                <w:sz w:val="16"/>
                <w:szCs w:val="16"/>
              </w:rPr>
              <w:br/>
            </w:r>
          </w:p>
          <w:p w14:paraId="3D4DF085" w14:textId="77777777" w:rsidR="00575481" w:rsidRPr="00D7742F" w:rsidRDefault="00575481" w:rsidP="00EC7448">
            <w:r w:rsidRPr="00EC7448">
              <w:rPr>
                <w:sz w:val="16"/>
                <w:szCs w:val="16"/>
              </w:rPr>
              <w:t>2</w:t>
            </w:r>
            <w:sdt>
              <w:sdtPr>
                <w:rPr>
                  <w:sz w:val="16"/>
                  <w:szCs w:val="16"/>
                </w:rPr>
                <w:tag w:val="goog_rdk_695"/>
                <w:id w:val="1939877290"/>
              </w:sdtPr>
              <w:sdtEndPr/>
              <w:sdtContent>
                <w:r w:rsidRPr="00EC7448">
                  <w:rPr>
                    <w:sz w:val="16"/>
                    <w:szCs w:val="16"/>
                  </w:rPr>
                  <w:t>)նույնականացված անձի կողմից իրականացված ներմուծման և արտահանման մաքսային վճարների չափը, պետական տուրքի վճարի չափը</w:t>
                </w:r>
              </w:sdtContent>
            </w:sdt>
          </w:p>
        </w:tc>
      </w:tr>
      <w:tr w:rsidR="00D7742F" w:rsidRPr="00D7742F" w14:paraId="657EA322" w14:textId="77777777" w:rsidTr="00DE30BF">
        <w:trPr>
          <w:trHeight w:val="270"/>
        </w:trPr>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DDD5965" w14:textId="77777777" w:rsidR="00A12098" w:rsidRDefault="00A12098" w:rsidP="002C7CF5">
            <w:pPr>
              <w:widowControl w:val="0"/>
              <w:spacing w:line="276" w:lineRule="auto"/>
              <w:jc w:val="both"/>
              <w:rPr>
                <w:sz w:val="18"/>
                <w:szCs w:val="18"/>
              </w:rPr>
            </w:pPr>
          </w:p>
          <w:p w14:paraId="48743950" w14:textId="77777777" w:rsidR="00A12098" w:rsidRDefault="00A12098" w:rsidP="002C7CF5">
            <w:pPr>
              <w:widowControl w:val="0"/>
              <w:spacing w:line="276" w:lineRule="auto"/>
              <w:jc w:val="both"/>
              <w:rPr>
                <w:sz w:val="18"/>
                <w:szCs w:val="18"/>
              </w:rPr>
            </w:pPr>
          </w:p>
          <w:p w14:paraId="0CBCEE5C" w14:textId="7FBB1DD4" w:rsidR="00575481" w:rsidRPr="00D7742F" w:rsidRDefault="00A12098" w:rsidP="002C7CF5">
            <w:pPr>
              <w:widowControl w:val="0"/>
              <w:spacing w:line="276" w:lineRule="auto"/>
              <w:jc w:val="both"/>
              <w:rPr>
                <w:sz w:val="18"/>
                <w:szCs w:val="18"/>
              </w:rPr>
            </w:pPr>
            <w:r>
              <w:rPr>
                <w:sz w:val="18"/>
                <w:szCs w:val="18"/>
              </w:rPr>
              <w:t>11</w:t>
            </w:r>
            <w:r w:rsidR="00575481" w:rsidRPr="00D7742F">
              <w:rPr>
                <w:sz w:val="18"/>
                <w:szCs w:val="18"/>
              </w:rPr>
              <w:t>.</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14:paraId="4710E69C" w14:textId="77777777" w:rsidR="00575481" w:rsidRPr="00D7742F" w:rsidRDefault="00575481" w:rsidP="002C7CF5">
            <w:pPr>
              <w:spacing w:line="276" w:lineRule="auto"/>
              <w:rPr>
                <w:sz w:val="16"/>
                <w:szCs w:val="16"/>
              </w:rPr>
            </w:pPr>
            <w:r w:rsidRPr="00D7742F">
              <w:rPr>
                <w:sz w:val="16"/>
                <w:szCs w:val="16"/>
              </w:rPr>
              <w:t xml:space="preserve">ՀՀ կրթության, գիտության, մշակույթի և սպորտի նախարարություն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6BC86F" w14:textId="77777777" w:rsidR="00575481" w:rsidRPr="00D7742F" w:rsidRDefault="00575481" w:rsidP="002C7CF5">
            <w:pPr>
              <w:jc w:val="both"/>
              <w:rPr>
                <w:sz w:val="16"/>
                <w:szCs w:val="16"/>
              </w:rPr>
            </w:pPr>
            <w:r w:rsidRPr="00D7742F">
              <w:rPr>
                <w:sz w:val="16"/>
                <w:szCs w:val="16"/>
              </w:rPr>
              <w:t>կրթության տեսակի, աշակերտ, ուսանող լինելու մասին տվյալը, պարտադիր կրթությունից դուրս մնալու մասին տվյալը</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7F53B64" w14:textId="77777777" w:rsidR="00575481" w:rsidRPr="00D7742F" w:rsidRDefault="00575481" w:rsidP="002C7CF5">
            <w:pPr>
              <w:widowControl w:val="0"/>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F448EA" w14:textId="77777777" w:rsidR="00575481" w:rsidRPr="00D7742F" w:rsidRDefault="00575481" w:rsidP="002C7CF5">
            <w:pPr>
              <w:widowControl w:val="0"/>
              <w:jc w:val="both"/>
              <w:rPr>
                <w:sz w:val="16"/>
                <w:szCs w:val="16"/>
              </w:rPr>
            </w:pPr>
            <w:r w:rsidRPr="00D7742F">
              <w:rPr>
                <w:sz w:val="16"/>
                <w:szCs w:val="16"/>
              </w:rPr>
              <w:t>առցանց հարցման համաձայն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E0DD4" w14:textId="77777777" w:rsidR="00575481" w:rsidRPr="00D7742F" w:rsidRDefault="00575481" w:rsidP="002C7CF5">
            <w:pPr>
              <w:widowControl w:val="0"/>
              <w:rPr>
                <w:sz w:val="16"/>
                <w:szCs w:val="16"/>
              </w:rPr>
            </w:pPr>
            <w:r w:rsidRPr="00D7742F">
              <w:rPr>
                <w:sz w:val="16"/>
                <w:szCs w:val="16"/>
              </w:rPr>
              <w:t>առցանց հարցման օրը</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85492C" w14:textId="77777777" w:rsidR="00575481" w:rsidRPr="00D7742F" w:rsidRDefault="00575481" w:rsidP="002C7CF5">
            <w:pPr>
              <w:widowControl w:val="0"/>
              <w:spacing w:line="276" w:lineRule="auto"/>
              <w:jc w:val="both"/>
              <w:rPr>
                <w:sz w:val="16"/>
                <w:szCs w:val="16"/>
              </w:rPr>
            </w:pPr>
            <w:r w:rsidRPr="00D7742F">
              <w:rPr>
                <w:sz w:val="16"/>
                <w:szCs w:val="16"/>
              </w:rPr>
              <w:t xml:space="preserve">առցանց` վեբ ծառայության միջոցով </w:t>
            </w:r>
          </w:p>
        </w:tc>
        <w:sdt>
          <w:sdtPr>
            <w:tag w:val="goog_rdk_696"/>
            <w:id w:val="1101465105"/>
          </w:sdtPr>
          <w:sdtEndPr/>
          <w:sdtContent>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554D795" w14:textId="77777777" w:rsidR="00575481" w:rsidRPr="00D7742F" w:rsidRDefault="00575481" w:rsidP="002C7CF5">
                <w:pPr>
                  <w:widowControl w:val="0"/>
                  <w:rPr>
                    <w:sz w:val="16"/>
                    <w:szCs w:val="16"/>
                  </w:rPr>
                </w:pPr>
                <w:r w:rsidRPr="00D7742F">
                  <w:rPr>
                    <w:sz w:val="16"/>
                    <w:szCs w:val="16"/>
                  </w:rPr>
                  <w:t xml:space="preserve">նույնականացված անձի կրթական համակարգում ներառված լինելու մասին տվյալը՝ ըստ ուսումնական հաստատության </w:t>
                </w:r>
              </w:p>
              <w:p w14:paraId="22DF2441" w14:textId="77777777" w:rsidR="00575481" w:rsidRPr="00D7742F" w:rsidRDefault="00575481" w:rsidP="002C7CF5">
                <w:pPr>
                  <w:widowControl w:val="0"/>
                  <w:spacing w:line="276" w:lineRule="auto"/>
                  <w:jc w:val="both"/>
                  <w:rPr>
                    <w:sz w:val="16"/>
                    <w:szCs w:val="16"/>
                  </w:rPr>
                </w:pPr>
              </w:p>
            </w:tc>
          </w:sdtContent>
        </w:sdt>
      </w:tr>
      <w:tr w:rsidR="00575481" w:rsidRPr="00D7742F" w14:paraId="46C985D9" w14:textId="77777777" w:rsidTr="00DE30BF">
        <w:trPr>
          <w:trHeight w:val="405"/>
        </w:trPr>
        <w:tc>
          <w:tcPr>
            <w:tcW w:w="450" w:type="dxa"/>
            <w:shd w:val="clear" w:color="auto" w:fill="auto"/>
          </w:tcPr>
          <w:p w14:paraId="4645412B" w14:textId="5E36C0B2" w:rsidR="00575481" w:rsidRPr="00D7742F" w:rsidRDefault="00A12098" w:rsidP="002C7CF5">
            <w:pPr>
              <w:widowControl w:val="0"/>
              <w:spacing w:line="276" w:lineRule="auto"/>
              <w:jc w:val="both"/>
              <w:rPr>
                <w:sz w:val="18"/>
                <w:szCs w:val="18"/>
              </w:rPr>
            </w:pPr>
            <w:r>
              <w:rPr>
                <w:sz w:val="18"/>
                <w:szCs w:val="18"/>
              </w:rPr>
              <w:t>12</w:t>
            </w:r>
            <w:r w:rsidR="00575481" w:rsidRPr="00D7742F">
              <w:rPr>
                <w:sz w:val="18"/>
                <w:szCs w:val="18"/>
              </w:rPr>
              <w:t>.</w:t>
            </w:r>
          </w:p>
        </w:tc>
        <w:tc>
          <w:tcPr>
            <w:tcW w:w="1763" w:type="dxa"/>
            <w:shd w:val="clear" w:color="auto" w:fill="auto"/>
          </w:tcPr>
          <w:p w14:paraId="69E1E516" w14:textId="77777777" w:rsidR="00575481" w:rsidRPr="00D7742F" w:rsidRDefault="00575481" w:rsidP="002C7CF5">
            <w:pPr>
              <w:spacing w:line="276" w:lineRule="auto"/>
              <w:rPr>
                <w:sz w:val="16"/>
                <w:szCs w:val="16"/>
              </w:rPr>
            </w:pPr>
            <w:r w:rsidRPr="00D7742F">
              <w:rPr>
                <w:sz w:val="16"/>
                <w:szCs w:val="16"/>
              </w:rPr>
              <w:t>«Հայաստանի էլեկտրական ցանցեր» ՓԲԸ</w:t>
            </w:r>
            <w:r w:rsidRPr="00D7742F">
              <w:rPr>
                <w:sz w:val="16"/>
                <w:szCs w:val="16"/>
              </w:rPr>
              <w:br/>
            </w:r>
          </w:p>
          <w:p w14:paraId="1A1E6E5D" w14:textId="77777777" w:rsidR="00575481" w:rsidRPr="00D7742F" w:rsidRDefault="00575481" w:rsidP="002C7CF5">
            <w:pPr>
              <w:widowControl w:val="0"/>
              <w:spacing w:line="276" w:lineRule="auto"/>
              <w:rPr>
                <w:sz w:val="16"/>
                <w:szCs w:val="16"/>
              </w:rPr>
            </w:pPr>
          </w:p>
        </w:tc>
        <w:tc>
          <w:tcPr>
            <w:tcW w:w="1701" w:type="dxa"/>
            <w:shd w:val="clear" w:color="auto" w:fill="auto"/>
          </w:tcPr>
          <w:p w14:paraId="1C7C9272" w14:textId="77777777" w:rsidR="00575481" w:rsidRPr="00D7742F" w:rsidRDefault="00575481" w:rsidP="002C7CF5">
            <w:pPr>
              <w:spacing w:line="276" w:lineRule="auto"/>
              <w:rPr>
                <w:sz w:val="16"/>
                <w:szCs w:val="16"/>
              </w:rPr>
            </w:pPr>
            <w:r w:rsidRPr="00D7742F">
              <w:rPr>
                <w:sz w:val="16"/>
                <w:szCs w:val="16"/>
              </w:rPr>
              <w:t>էլեկտրաէներգիայի անհատ բաժանորդներ</w:t>
            </w:r>
          </w:p>
          <w:p w14:paraId="720ADCC7" w14:textId="77777777" w:rsidR="00575481" w:rsidRPr="00D7742F" w:rsidRDefault="00575481" w:rsidP="002C7CF5">
            <w:pPr>
              <w:widowControl w:val="0"/>
              <w:spacing w:line="276" w:lineRule="auto"/>
              <w:rPr>
                <w:sz w:val="16"/>
                <w:szCs w:val="16"/>
              </w:rPr>
            </w:pPr>
          </w:p>
        </w:tc>
        <w:tc>
          <w:tcPr>
            <w:tcW w:w="2606" w:type="dxa"/>
            <w:shd w:val="clear" w:color="auto" w:fill="auto"/>
          </w:tcPr>
          <w:p w14:paraId="25C4B56E" w14:textId="77777777" w:rsidR="00575481" w:rsidRPr="00D7742F" w:rsidRDefault="00575481" w:rsidP="002C7CF5">
            <w:pPr>
              <w:spacing w:line="276" w:lineRule="auto"/>
              <w:rPr>
                <w:sz w:val="16"/>
                <w:szCs w:val="16"/>
              </w:rPr>
            </w:pPr>
            <w:r w:rsidRPr="00D7742F">
              <w:rPr>
                <w:sz w:val="16"/>
                <w:szCs w:val="16"/>
              </w:rPr>
              <w:t xml:space="preserve">բաժանորդի քարտի համարը, </w:t>
            </w:r>
            <w:sdt>
              <w:sdtPr>
                <w:tag w:val="goog_rdk_697"/>
                <w:id w:val="-2089914737"/>
                <w:showingPlcHdr/>
              </w:sdtPr>
              <w:sdtEndPr/>
              <w:sdtContent>
                <w:r w:rsidRPr="00D7742F">
                  <w:t xml:space="preserve">     </w:t>
                </w:r>
              </w:sdtContent>
            </w:sdt>
          </w:p>
        </w:tc>
        <w:tc>
          <w:tcPr>
            <w:tcW w:w="992" w:type="dxa"/>
            <w:shd w:val="clear" w:color="auto" w:fill="auto"/>
          </w:tcPr>
          <w:p w14:paraId="06710F9C"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 դիմումին նախորդող  (6-րդ, 7-րդ և 8-րդ ամիսների) ծախսը</w:t>
            </w:r>
          </w:p>
        </w:tc>
        <w:tc>
          <w:tcPr>
            <w:tcW w:w="1134" w:type="dxa"/>
            <w:shd w:val="clear" w:color="auto" w:fill="auto"/>
          </w:tcPr>
          <w:p w14:paraId="3A70948F"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օրը</w:t>
            </w:r>
          </w:p>
        </w:tc>
        <w:tc>
          <w:tcPr>
            <w:tcW w:w="993" w:type="dxa"/>
            <w:shd w:val="clear" w:color="auto" w:fill="auto"/>
          </w:tcPr>
          <w:p w14:paraId="0C001755" w14:textId="77777777" w:rsidR="00575481" w:rsidRPr="00D7742F" w:rsidRDefault="00575481" w:rsidP="002C7CF5">
            <w:pPr>
              <w:spacing w:line="276" w:lineRule="auto"/>
              <w:jc w:val="both"/>
              <w:rPr>
                <w:sz w:val="16"/>
                <w:szCs w:val="16"/>
              </w:rPr>
            </w:pPr>
            <w:r w:rsidRPr="00D7742F">
              <w:rPr>
                <w:sz w:val="16"/>
                <w:szCs w:val="16"/>
              </w:rPr>
              <w:t xml:space="preserve">առցանց` վեբ ծառայության միջոցով </w:t>
            </w:r>
          </w:p>
          <w:p w14:paraId="7A8BC223" w14:textId="77777777" w:rsidR="00575481" w:rsidRPr="00D7742F" w:rsidRDefault="00575481" w:rsidP="002C7CF5">
            <w:pPr>
              <w:widowControl w:val="0"/>
              <w:spacing w:line="276" w:lineRule="auto"/>
              <w:jc w:val="both"/>
              <w:rPr>
                <w:sz w:val="16"/>
                <w:szCs w:val="16"/>
              </w:rPr>
            </w:pPr>
          </w:p>
        </w:tc>
        <w:tc>
          <w:tcPr>
            <w:tcW w:w="1697" w:type="dxa"/>
            <w:shd w:val="clear" w:color="auto" w:fill="auto"/>
          </w:tcPr>
          <w:p w14:paraId="5EA3A3A3" w14:textId="77777777" w:rsidR="00575481" w:rsidRPr="00D7742F" w:rsidRDefault="00575481" w:rsidP="002C7CF5">
            <w:pPr>
              <w:spacing w:line="276" w:lineRule="auto"/>
              <w:jc w:val="both"/>
              <w:rPr>
                <w:sz w:val="16"/>
                <w:szCs w:val="16"/>
              </w:rPr>
            </w:pPr>
            <w:r w:rsidRPr="00D7742F">
              <w:rPr>
                <w:sz w:val="16"/>
                <w:szCs w:val="16"/>
              </w:rPr>
              <w:t>նույնականացված բաժանորդի քարտի համարի հասցեն, էլեկտրաէներգիայի սպառման ամսական չափը</w:t>
            </w:r>
          </w:p>
        </w:tc>
      </w:tr>
      <w:tr w:rsidR="00575481" w:rsidRPr="00D7742F" w14:paraId="0AD33E60" w14:textId="77777777" w:rsidTr="00DE30BF">
        <w:trPr>
          <w:trHeight w:val="228"/>
        </w:trPr>
        <w:tc>
          <w:tcPr>
            <w:tcW w:w="450" w:type="dxa"/>
            <w:shd w:val="clear" w:color="auto" w:fill="auto"/>
          </w:tcPr>
          <w:p w14:paraId="3C20A34F" w14:textId="0A823DA9" w:rsidR="00575481" w:rsidRPr="00D7742F" w:rsidRDefault="00A12098" w:rsidP="002C7CF5">
            <w:pPr>
              <w:widowControl w:val="0"/>
              <w:spacing w:line="276" w:lineRule="auto"/>
              <w:jc w:val="both"/>
              <w:rPr>
                <w:sz w:val="18"/>
                <w:szCs w:val="18"/>
              </w:rPr>
            </w:pPr>
            <w:r>
              <w:rPr>
                <w:sz w:val="18"/>
                <w:szCs w:val="18"/>
              </w:rPr>
              <w:t>13</w:t>
            </w:r>
            <w:r w:rsidR="00575481" w:rsidRPr="00D7742F">
              <w:rPr>
                <w:sz w:val="18"/>
                <w:szCs w:val="18"/>
              </w:rPr>
              <w:t>.</w:t>
            </w:r>
          </w:p>
        </w:tc>
        <w:tc>
          <w:tcPr>
            <w:tcW w:w="1763" w:type="dxa"/>
            <w:shd w:val="clear" w:color="auto" w:fill="auto"/>
          </w:tcPr>
          <w:p w14:paraId="4B25E07F" w14:textId="77777777" w:rsidR="00575481" w:rsidRPr="00D7742F" w:rsidRDefault="00575481" w:rsidP="002C7CF5">
            <w:pPr>
              <w:spacing w:line="276" w:lineRule="auto"/>
              <w:rPr>
                <w:sz w:val="16"/>
                <w:szCs w:val="16"/>
              </w:rPr>
            </w:pPr>
            <w:r w:rsidRPr="00D7742F">
              <w:rPr>
                <w:sz w:val="16"/>
                <w:szCs w:val="16"/>
              </w:rPr>
              <w:t xml:space="preserve">«Գազպրոմ Արմենիա» ՓԲԸ </w:t>
            </w:r>
          </w:p>
          <w:p w14:paraId="072236F7" w14:textId="77777777" w:rsidR="00575481" w:rsidRPr="00D7742F" w:rsidRDefault="00575481" w:rsidP="002C7CF5">
            <w:pPr>
              <w:widowControl w:val="0"/>
              <w:spacing w:line="276" w:lineRule="auto"/>
              <w:rPr>
                <w:sz w:val="16"/>
                <w:szCs w:val="16"/>
              </w:rPr>
            </w:pPr>
          </w:p>
        </w:tc>
        <w:tc>
          <w:tcPr>
            <w:tcW w:w="1701" w:type="dxa"/>
            <w:shd w:val="clear" w:color="auto" w:fill="auto"/>
          </w:tcPr>
          <w:p w14:paraId="46A35881" w14:textId="77777777" w:rsidR="00575481" w:rsidRPr="00D7742F" w:rsidRDefault="00575481" w:rsidP="002C7CF5">
            <w:pPr>
              <w:spacing w:line="276" w:lineRule="auto"/>
              <w:jc w:val="both"/>
              <w:rPr>
                <w:sz w:val="16"/>
                <w:szCs w:val="16"/>
              </w:rPr>
            </w:pPr>
            <w:r w:rsidRPr="00D7742F">
              <w:rPr>
                <w:sz w:val="16"/>
                <w:szCs w:val="16"/>
              </w:rPr>
              <w:t>բնական գազի բնակիչ բաժանորդներ</w:t>
            </w:r>
          </w:p>
          <w:p w14:paraId="03871E3D" w14:textId="77777777" w:rsidR="00575481" w:rsidRPr="00D7742F" w:rsidRDefault="00575481" w:rsidP="002C7CF5">
            <w:pPr>
              <w:widowControl w:val="0"/>
              <w:spacing w:line="276" w:lineRule="auto"/>
              <w:jc w:val="both"/>
              <w:rPr>
                <w:sz w:val="16"/>
                <w:szCs w:val="16"/>
              </w:rPr>
            </w:pPr>
          </w:p>
        </w:tc>
        <w:tc>
          <w:tcPr>
            <w:tcW w:w="2606" w:type="dxa"/>
            <w:shd w:val="clear" w:color="auto" w:fill="auto"/>
          </w:tcPr>
          <w:p w14:paraId="719FC7AC" w14:textId="77777777" w:rsidR="00575481" w:rsidRPr="00D7742F" w:rsidRDefault="00575481" w:rsidP="002C7CF5">
            <w:pPr>
              <w:spacing w:line="276" w:lineRule="auto"/>
              <w:rPr>
                <w:sz w:val="16"/>
                <w:szCs w:val="16"/>
              </w:rPr>
            </w:pPr>
            <w:r w:rsidRPr="00D7742F">
              <w:rPr>
                <w:sz w:val="16"/>
                <w:szCs w:val="16"/>
              </w:rPr>
              <w:t xml:space="preserve">բաժանորդի քարտի համարը, </w:t>
            </w:r>
            <w:sdt>
              <w:sdtPr>
                <w:tag w:val="goog_rdk_698"/>
                <w:id w:val="1576168135"/>
                <w:showingPlcHdr/>
              </w:sdtPr>
              <w:sdtEndPr/>
              <w:sdtContent>
                <w:r w:rsidRPr="00D7742F">
                  <w:t xml:space="preserve">     </w:t>
                </w:r>
              </w:sdtContent>
            </w:sdt>
          </w:p>
        </w:tc>
        <w:tc>
          <w:tcPr>
            <w:tcW w:w="992" w:type="dxa"/>
            <w:shd w:val="clear" w:color="auto" w:fill="auto"/>
          </w:tcPr>
          <w:p w14:paraId="19BC168F" w14:textId="77777777" w:rsidR="00575481" w:rsidRPr="00D7742F" w:rsidRDefault="00575481" w:rsidP="002C7CF5">
            <w:pPr>
              <w:widowControl w:val="0"/>
              <w:spacing w:line="276" w:lineRule="auto"/>
              <w:jc w:val="both"/>
              <w:rPr>
                <w:sz w:val="16"/>
                <w:szCs w:val="16"/>
              </w:rPr>
            </w:pPr>
            <w:r w:rsidRPr="00D7742F">
              <w:rPr>
                <w:sz w:val="16"/>
                <w:szCs w:val="16"/>
              </w:rPr>
              <w:t xml:space="preserve">առցանց հարցման համաձայն, </w:t>
            </w:r>
            <w:r w:rsidRPr="00D7742F">
              <w:rPr>
                <w:sz w:val="16"/>
                <w:szCs w:val="16"/>
              </w:rPr>
              <w:br/>
            </w:r>
            <w:r w:rsidRPr="00D7742F">
              <w:rPr>
                <w:sz w:val="16"/>
                <w:szCs w:val="16"/>
              </w:rPr>
              <w:br/>
            </w:r>
          </w:p>
        </w:tc>
        <w:tc>
          <w:tcPr>
            <w:tcW w:w="1134" w:type="dxa"/>
            <w:shd w:val="clear" w:color="auto" w:fill="auto"/>
          </w:tcPr>
          <w:p w14:paraId="5FBA3634" w14:textId="77777777" w:rsidR="00575481" w:rsidRPr="00D7742F" w:rsidRDefault="00575481" w:rsidP="002C7CF5">
            <w:pPr>
              <w:widowControl w:val="0"/>
              <w:spacing w:line="276" w:lineRule="auto"/>
              <w:jc w:val="both"/>
              <w:rPr>
                <w:sz w:val="16"/>
                <w:szCs w:val="16"/>
              </w:rPr>
            </w:pPr>
            <w:r w:rsidRPr="00D7742F">
              <w:rPr>
                <w:sz w:val="16"/>
                <w:szCs w:val="16"/>
              </w:rPr>
              <w:lastRenderedPageBreak/>
              <w:t>առցանց հարցման օրը</w:t>
            </w:r>
            <w:r w:rsidRPr="00D7742F">
              <w:rPr>
                <w:sz w:val="16"/>
                <w:szCs w:val="16"/>
              </w:rPr>
              <w:br/>
            </w:r>
          </w:p>
        </w:tc>
        <w:tc>
          <w:tcPr>
            <w:tcW w:w="993" w:type="dxa"/>
            <w:shd w:val="clear" w:color="auto" w:fill="auto"/>
          </w:tcPr>
          <w:p w14:paraId="05BE42F5" w14:textId="77777777" w:rsidR="00575481" w:rsidRPr="00D7742F" w:rsidRDefault="00575481" w:rsidP="002C7CF5">
            <w:pPr>
              <w:widowControl w:val="0"/>
              <w:spacing w:line="276" w:lineRule="auto"/>
              <w:jc w:val="both"/>
              <w:rPr>
                <w:sz w:val="16"/>
                <w:szCs w:val="16"/>
              </w:rPr>
            </w:pPr>
            <w:r w:rsidRPr="00D7742F">
              <w:rPr>
                <w:sz w:val="16"/>
                <w:szCs w:val="16"/>
              </w:rPr>
              <w:t xml:space="preserve">առցանց` վեբ ծառայության </w:t>
            </w:r>
            <w:r w:rsidRPr="00D7742F">
              <w:rPr>
                <w:sz w:val="16"/>
                <w:szCs w:val="16"/>
              </w:rPr>
              <w:lastRenderedPageBreak/>
              <w:t>միջոցով</w:t>
            </w:r>
          </w:p>
        </w:tc>
        <w:tc>
          <w:tcPr>
            <w:tcW w:w="1697" w:type="dxa"/>
            <w:shd w:val="clear" w:color="auto" w:fill="auto"/>
          </w:tcPr>
          <w:p w14:paraId="6F1B7137" w14:textId="77777777" w:rsidR="00575481" w:rsidRPr="00D7742F" w:rsidRDefault="00575481" w:rsidP="002C7CF5">
            <w:pPr>
              <w:widowControl w:val="0"/>
              <w:spacing w:line="276" w:lineRule="auto"/>
              <w:jc w:val="both"/>
              <w:rPr>
                <w:sz w:val="16"/>
                <w:szCs w:val="16"/>
              </w:rPr>
            </w:pPr>
            <w:r w:rsidRPr="00D7742F">
              <w:rPr>
                <w:sz w:val="16"/>
                <w:szCs w:val="16"/>
              </w:rPr>
              <w:lastRenderedPageBreak/>
              <w:t>նույնականացված բաժանորդի քարտի համար</w:t>
            </w:r>
            <w:sdt>
              <w:sdtPr>
                <w:tag w:val="goog_rdk_699"/>
                <w:id w:val="-1416169250"/>
                <w:showingPlcHdr/>
              </w:sdtPr>
              <w:sdtEndPr/>
              <w:sdtContent>
                <w:r w:rsidRPr="00D7742F">
                  <w:t xml:space="preserve">     </w:t>
                </w:r>
              </w:sdtContent>
            </w:sdt>
            <w:sdt>
              <w:sdtPr>
                <w:tag w:val="goog_rdk_700"/>
                <w:id w:val="-1133705462"/>
              </w:sdtPr>
              <w:sdtEndPr/>
              <w:sdtContent>
                <w:r w:rsidRPr="00D7742F">
                  <w:rPr>
                    <w:sz w:val="16"/>
                    <w:szCs w:val="16"/>
                  </w:rPr>
                  <w:t>ը</w:t>
                </w:r>
              </w:sdtContent>
            </w:sdt>
            <w:r w:rsidRPr="00D7742F">
              <w:rPr>
                <w:sz w:val="16"/>
                <w:szCs w:val="16"/>
              </w:rPr>
              <w:t xml:space="preserve">, </w:t>
            </w:r>
            <w:sdt>
              <w:sdtPr>
                <w:tag w:val="goog_rdk_701"/>
                <w:id w:val="1377203862"/>
                <w:showingPlcHdr/>
              </w:sdtPr>
              <w:sdtEndPr/>
              <w:sdtContent>
                <w:r w:rsidRPr="00D7742F">
                  <w:t xml:space="preserve">     </w:t>
                </w:r>
              </w:sdtContent>
            </w:sdt>
            <w:r w:rsidRPr="00D7742F">
              <w:rPr>
                <w:sz w:val="16"/>
                <w:szCs w:val="16"/>
              </w:rPr>
              <w:t xml:space="preserve">դիմելու պահին նախորդող 12 </w:t>
            </w:r>
            <w:r w:rsidRPr="00D7742F">
              <w:rPr>
                <w:sz w:val="16"/>
                <w:szCs w:val="16"/>
              </w:rPr>
              <w:lastRenderedPageBreak/>
              <w:t xml:space="preserve">ամիսների ընթացքում սպառած գազի </w:t>
            </w:r>
            <w:sdt>
              <w:sdtPr>
                <w:tag w:val="goog_rdk_702"/>
                <w:id w:val="-1456860520"/>
                <w:showingPlcHdr/>
              </w:sdtPr>
              <w:sdtEndPr/>
              <w:sdtContent>
                <w:r w:rsidRPr="00D7742F">
                  <w:t xml:space="preserve">     </w:t>
                </w:r>
              </w:sdtContent>
            </w:sdt>
            <w:sdt>
              <w:sdtPr>
                <w:tag w:val="goog_rdk_703"/>
                <w:id w:val="-1532036747"/>
              </w:sdtPr>
              <w:sdtEndPr/>
              <w:sdtContent>
                <w:r w:rsidRPr="00D7742F">
                  <w:rPr>
                    <w:sz w:val="16"/>
                    <w:szCs w:val="16"/>
                  </w:rPr>
                  <w:t>սահմանված չափը գերազանցելու հանգամանքը</w:t>
                </w:r>
              </w:sdtContent>
            </w:sdt>
          </w:p>
        </w:tc>
      </w:tr>
      <w:tr w:rsidR="00575481" w:rsidRPr="00D7742F" w14:paraId="3940E531" w14:textId="77777777" w:rsidTr="00DE30BF">
        <w:trPr>
          <w:trHeight w:val="198"/>
        </w:trPr>
        <w:tc>
          <w:tcPr>
            <w:tcW w:w="450" w:type="dxa"/>
            <w:shd w:val="clear" w:color="auto" w:fill="auto"/>
          </w:tcPr>
          <w:p w14:paraId="650C91DC" w14:textId="01B304C2" w:rsidR="00575481" w:rsidRPr="00D7742F" w:rsidRDefault="00A12098" w:rsidP="002C7CF5">
            <w:pPr>
              <w:widowControl w:val="0"/>
              <w:spacing w:line="276" w:lineRule="auto"/>
              <w:jc w:val="both"/>
              <w:rPr>
                <w:sz w:val="18"/>
                <w:szCs w:val="18"/>
              </w:rPr>
            </w:pPr>
            <w:r>
              <w:rPr>
                <w:sz w:val="18"/>
                <w:szCs w:val="18"/>
              </w:rPr>
              <w:lastRenderedPageBreak/>
              <w:t>14</w:t>
            </w:r>
            <w:r w:rsidR="00575481" w:rsidRPr="00D7742F">
              <w:rPr>
                <w:sz w:val="18"/>
                <w:szCs w:val="18"/>
              </w:rPr>
              <w:t>.</w:t>
            </w:r>
          </w:p>
        </w:tc>
        <w:tc>
          <w:tcPr>
            <w:tcW w:w="1763" w:type="dxa"/>
            <w:shd w:val="clear" w:color="auto" w:fill="auto"/>
          </w:tcPr>
          <w:p w14:paraId="2E448C79" w14:textId="77777777" w:rsidR="00575481" w:rsidRPr="00D7742F" w:rsidRDefault="00575481" w:rsidP="002C7CF5">
            <w:pPr>
              <w:spacing w:line="276" w:lineRule="auto"/>
              <w:rPr>
                <w:sz w:val="16"/>
                <w:szCs w:val="16"/>
              </w:rPr>
            </w:pPr>
            <w:r w:rsidRPr="00D7742F">
              <w:rPr>
                <w:sz w:val="16"/>
                <w:szCs w:val="16"/>
              </w:rPr>
              <w:t xml:space="preserve">«Վեոլիա ջուր» ՓԲԸ </w:t>
            </w:r>
          </w:p>
          <w:p w14:paraId="16CDD8D9" w14:textId="77777777" w:rsidR="00575481" w:rsidRPr="00D7742F" w:rsidRDefault="00575481" w:rsidP="002C7CF5">
            <w:pPr>
              <w:widowControl w:val="0"/>
              <w:spacing w:line="276" w:lineRule="auto"/>
              <w:rPr>
                <w:sz w:val="16"/>
                <w:szCs w:val="16"/>
              </w:rPr>
            </w:pPr>
          </w:p>
        </w:tc>
        <w:tc>
          <w:tcPr>
            <w:tcW w:w="1701" w:type="dxa"/>
            <w:shd w:val="clear" w:color="auto" w:fill="auto"/>
          </w:tcPr>
          <w:p w14:paraId="7204BCF8" w14:textId="77777777" w:rsidR="00575481" w:rsidRPr="00D7742F" w:rsidRDefault="00575481" w:rsidP="002C7CF5">
            <w:pPr>
              <w:widowControl w:val="0"/>
              <w:spacing w:line="276" w:lineRule="auto"/>
              <w:rPr>
                <w:sz w:val="16"/>
                <w:szCs w:val="16"/>
              </w:rPr>
            </w:pPr>
            <w:r w:rsidRPr="00D7742F">
              <w:rPr>
                <w:sz w:val="16"/>
                <w:szCs w:val="16"/>
              </w:rPr>
              <w:t>խմելու ջրի մատակարարման և ջրահեռացման (կեղտաջրերի մաքրման) ծառայությունների բնակիչ բաժանորդներ</w:t>
            </w:r>
            <w:r w:rsidRPr="00D7742F">
              <w:rPr>
                <w:sz w:val="16"/>
                <w:szCs w:val="16"/>
              </w:rPr>
              <w:br/>
            </w:r>
          </w:p>
        </w:tc>
        <w:tc>
          <w:tcPr>
            <w:tcW w:w="2606" w:type="dxa"/>
            <w:shd w:val="clear" w:color="auto" w:fill="auto"/>
          </w:tcPr>
          <w:p w14:paraId="3AD26284" w14:textId="77777777" w:rsidR="00575481" w:rsidRPr="00D7742F" w:rsidRDefault="00575481" w:rsidP="002C7CF5">
            <w:pPr>
              <w:spacing w:line="276" w:lineRule="auto"/>
              <w:jc w:val="both"/>
              <w:rPr>
                <w:sz w:val="16"/>
                <w:szCs w:val="16"/>
              </w:rPr>
            </w:pPr>
            <w:r w:rsidRPr="00D7742F">
              <w:rPr>
                <w:sz w:val="16"/>
                <w:szCs w:val="16"/>
              </w:rPr>
              <w:t xml:space="preserve">բաժանորդի քարտի համարը, </w:t>
            </w:r>
            <w:sdt>
              <w:sdtPr>
                <w:tag w:val="goog_rdk_704"/>
                <w:id w:val="-1544753557"/>
                <w:showingPlcHdr/>
              </w:sdtPr>
              <w:sdtEndPr/>
              <w:sdtContent>
                <w:r w:rsidRPr="00D7742F">
                  <w:t xml:space="preserve">     </w:t>
                </w:r>
              </w:sdtContent>
            </w:sdt>
          </w:p>
        </w:tc>
        <w:tc>
          <w:tcPr>
            <w:tcW w:w="992" w:type="dxa"/>
            <w:shd w:val="clear" w:color="auto" w:fill="auto"/>
          </w:tcPr>
          <w:p w14:paraId="341A3580"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r w:rsidRPr="00D7742F">
              <w:rPr>
                <w:sz w:val="16"/>
                <w:szCs w:val="16"/>
              </w:rPr>
              <w:br/>
            </w:r>
          </w:p>
        </w:tc>
        <w:tc>
          <w:tcPr>
            <w:tcW w:w="1134" w:type="dxa"/>
            <w:shd w:val="clear" w:color="auto" w:fill="auto"/>
          </w:tcPr>
          <w:p w14:paraId="6C833747"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օրը</w:t>
            </w:r>
            <w:r w:rsidRPr="00D7742F">
              <w:rPr>
                <w:sz w:val="16"/>
                <w:szCs w:val="16"/>
              </w:rPr>
              <w:br/>
            </w:r>
          </w:p>
        </w:tc>
        <w:tc>
          <w:tcPr>
            <w:tcW w:w="993" w:type="dxa"/>
            <w:shd w:val="clear" w:color="auto" w:fill="auto"/>
          </w:tcPr>
          <w:p w14:paraId="00EC9F73" w14:textId="77777777" w:rsidR="00575481" w:rsidRPr="00D7742F" w:rsidRDefault="00575481" w:rsidP="002C7CF5">
            <w:pPr>
              <w:spacing w:line="276" w:lineRule="auto"/>
              <w:jc w:val="both"/>
              <w:rPr>
                <w:sz w:val="16"/>
                <w:szCs w:val="16"/>
              </w:rPr>
            </w:pPr>
            <w:r w:rsidRPr="00D7742F">
              <w:rPr>
                <w:sz w:val="16"/>
                <w:szCs w:val="16"/>
              </w:rPr>
              <w:t>առցանց` վեբ ծառայության միջոցով</w:t>
            </w:r>
          </w:p>
          <w:p w14:paraId="10ADAD9C" w14:textId="77777777" w:rsidR="00575481" w:rsidRPr="00D7742F" w:rsidRDefault="00575481" w:rsidP="002C7CF5">
            <w:pPr>
              <w:widowControl w:val="0"/>
              <w:spacing w:line="276" w:lineRule="auto"/>
              <w:jc w:val="both"/>
              <w:rPr>
                <w:sz w:val="16"/>
                <w:szCs w:val="16"/>
              </w:rPr>
            </w:pPr>
          </w:p>
        </w:tc>
        <w:tc>
          <w:tcPr>
            <w:tcW w:w="1697" w:type="dxa"/>
            <w:shd w:val="clear" w:color="auto" w:fill="auto"/>
          </w:tcPr>
          <w:p w14:paraId="71EA014D" w14:textId="77777777" w:rsidR="00575481" w:rsidRPr="00D7742F" w:rsidRDefault="00575481" w:rsidP="002C7CF5">
            <w:pPr>
              <w:spacing w:line="276" w:lineRule="auto"/>
              <w:jc w:val="both"/>
              <w:rPr>
                <w:sz w:val="16"/>
                <w:szCs w:val="16"/>
              </w:rPr>
            </w:pPr>
            <w:r w:rsidRPr="00D7742F">
              <w:rPr>
                <w:sz w:val="16"/>
                <w:szCs w:val="16"/>
              </w:rPr>
              <w:t xml:space="preserve">բաժանորդի տվյալները, </w:t>
            </w:r>
            <w:sdt>
              <w:sdtPr>
                <w:tag w:val="goog_rdk_705"/>
                <w:id w:val="-541673657"/>
                <w:showingPlcHdr/>
              </w:sdtPr>
              <w:sdtEndPr/>
              <w:sdtContent>
                <w:r w:rsidRPr="00D7742F">
                  <w:t xml:space="preserve">     </w:t>
                </w:r>
              </w:sdtContent>
            </w:sdt>
            <w:r w:rsidRPr="00D7742F">
              <w:rPr>
                <w:sz w:val="16"/>
                <w:szCs w:val="16"/>
              </w:rPr>
              <w:t>, բաժանորդի քարտի համարը</w:t>
            </w:r>
          </w:p>
        </w:tc>
      </w:tr>
      <w:tr w:rsidR="00575481" w:rsidRPr="00D7742F" w14:paraId="1B38BED0" w14:textId="77777777" w:rsidTr="00DE30BF">
        <w:trPr>
          <w:trHeight w:val="270"/>
        </w:trPr>
        <w:tc>
          <w:tcPr>
            <w:tcW w:w="450" w:type="dxa"/>
            <w:shd w:val="clear" w:color="auto" w:fill="auto"/>
          </w:tcPr>
          <w:p w14:paraId="09A54E90" w14:textId="1DF4D54F" w:rsidR="00575481" w:rsidRPr="00D7742F" w:rsidRDefault="00A12098" w:rsidP="002C7CF5">
            <w:pPr>
              <w:widowControl w:val="0"/>
              <w:spacing w:line="276" w:lineRule="auto"/>
              <w:jc w:val="both"/>
              <w:rPr>
                <w:sz w:val="18"/>
                <w:szCs w:val="18"/>
              </w:rPr>
            </w:pPr>
            <w:r>
              <w:rPr>
                <w:sz w:val="18"/>
                <w:szCs w:val="18"/>
              </w:rPr>
              <w:t>15</w:t>
            </w:r>
            <w:r w:rsidR="00575481" w:rsidRPr="00D7742F">
              <w:rPr>
                <w:sz w:val="18"/>
                <w:szCs w:val="18"/>
              </w:rPr>
              <w:t>.</w:t>
            </w:r>
          </w:p>
        </w:tc>
        <w:tc>
          <w:tcPr>
            <w:tcW w:w="1763" w:type="dxa"/>
            <w:shd w:val="clear" w:color="auto" w:fill="auto"/>
          </w:tcPr>
          <w:p w14:paraId="25C3A1E9" w14:textId="77777777" w:rsidR="00575481" w:rsidRPr="00D7742F" w:rsidRDefault="00575481" w:rsidP="002C7CF5">
            <w:pPr>
              <w:rPr>
                <w:sz w:val="16"/>
                <w:szCs w:val="16"/>
              </w:rPr>
            </w:pPr>
            <w:r w:rsidRPr="00D7742F">
              <w:rPr>
                <w:sz w:val="16"/>
                <w:szCs w:val="16"/>
              </w:rPr>
              <w:t>ՀՀ բանկեր</w:t>
            </w:r>
          </w:p>
          <w:p w14:paraId="5D2738F1" w14:textId="77777777" w:rsidR="00575481" w:rsidRPr="00D7742F" w:rsidRDefault="00575481" w:rsidP="002C7CF5">
            <w:pPr>
              <w:rPr>
                <w:sz w:val="16"/>
                <w:szCs w:val="16"/>
              </w:rPr>
            </w:pPr>
            <w:r w:rsidRPr="00D7742F">
              <w:rPr>
                <w:sz w:val="16"/>
                <w:szCs w:val="16"/>
              </w:rPr>
              <w:t>(համաձայնությամբ)</w:t>
            </w:r>
          </w:p>
        </w:tc>
        <w:tc>
          <w:tcPr>
            <w:tcW w:w="1701" w:type="dxa"/>
            <w:shd w:val="clear" w:color="auto" w:fill="auto"/>
          </w:tcPr>
          <w:p w14:paraId="44C05276" w14:textId="77777777" w:rsidR="00575481" w:rsidRPr="00D7742F" w:rsidRDefault="00575481" w:rsidP="002C7CF5">
            <w:pPr>
              <w:pBdr>
                <w:top w:val="nil"/>
                <w:left w:val="nil"/>
                <w:bottom w:val="nil"/>
                <w:right w:val="nil"/>
                <w:between w:val="nil"/>
              </w:pBdr>
              <w:spacing w:line="276" w:lineRule="auto"/>
              <w:jc w:val="both"/>
              <w:rPr>
                <w:color w:val="000000"/>
                <w:sz w:val="16"/>
                <w:szCs w:val="16"/>
              </w:rPr>
            </w:pPr>
            <w:r w:rsidRPr="00D7742F">
              <w:rPr>
                <w:color w:val="000000"/>
                <w:sz w:val="16"/>
                <w:szCs w:val="16"/>
              </w:rPr>
              <w:t xml:space="preserve">ավանդների մասին տվյալներ </w:t>
            </w:r>
          </w:p>
          <w:p w14:paraId="21285BB3" w14:textId="77777777" w:rsidR="00575481" w:rsidRPr="00D7742F" w:rsidRDefault="00575481" w:rsidP="002C7CF5">
            <w:pPr>
              <w:spacing w:line="276" w:lineRule="auto"/>
              <w:ind w:hanging="16"/>
              <w:jc w:val="both"/>
              <w:rPr>
                <w:sz w:val="16"/>
                <w:szCs w:val="16"/>
              </w:rPr>
            </w:pPr>
          </w:p>
          <w:p w14:paraId="2452ABE9" w14:textId="77777777" w:rsidR="00575481" w:rsidRPr="00D7742F" w:rsidRDefault="00575481" w:rsidP="002C7CF5">
            <w:pPr>
              <w:spacing w:line="276" w:lineRule="auto"/>
              <w:ind w:hanging="16"/>
              <w:jc w:val="both"/>
              <w:rPr>
                <w:sz w:val="16"/>
                <w:szCs w:val="16"/>
              </w:rPr>
            </w:pPr>
            <w:r w:rsidRPr="00D7742F">
              <w:rPr>
                <w:sz w:val="16"/>
                <w:szCs w:val="16"/>
              </w:rPr>
              <w:t xml:space="preserve"> </w:t>
            </w:r>
          </w:p>
          <w:p w14:paraId="1299C0DF" w14:textId="77777777" w:rsidR="00575481" w:rsidRPr="00D7742F" w:rsidRDefault="00575481" w:rsidP="002C7CF5">
            <w:pPr>
              <w:widowControl w:val="0"/>
              <w:spacing w:line="276" w:lineRule="auto"/>
              <w:jc w:val="both"/>
              <w:rPr>
                <w:sz w:val="16"/>
                <w:szCs w:val="16"/>
              </w:rPr>
            </w:pPr>
          </w:p>
        </w:tc>
        <w:tc>
          <w:tcPr>
            <w:tcW w:w="2606" w:type="dxa"/>
            <w:shd w:val="clear" w:color="auto" w:fill="auto"/>
          </w:tcPr>
          <w:p w14:paraId="2F88D978" w14:textId="77777777" w:rsidR="00575481" w:rsidRPr="00D7742F" w:rsidRDefault="00575481" w:rsidP="002C7CF5">
            <w:pPr>
              <w:widowControl w:val="0"/>
              <w:jc w:val="both"/>
              <w:rPr>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300B9BC0"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p>
        </w:tc>
        <w:tc>
          <w:tcPr>
            <w:tcW w:w="1134" w:type="dxa"/>
            <w:shd w:val="clear" w:color="auto" w:fill="auto"/>
          </w:tcPr>
          <w:p w14:paraId="4862CF58"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օրը</w:t>
            </w:r>
          </w:p>
        </w:tc>
        <w:tc>
          <w:tcPr>
            <w:tcW w:w="993" w:type="dxa"/>
            <w:shd w:val="clear" w:color="auto" w:fill="auto"/>
          </w:tcPr>
          <w:p w14:paraId="11B93E76" w14:textId="77777777" w:rsidR="00575481" w:rsidRPr="00D7742F" w:rsidRDefault="00575481" w:rsidP="002C7CF5">
            <w:pPr>
              <w:spacing w:line="276" w:lineRule="auto"/>
              <w:jc w:val="both"/>
              <w:rPr>
                <w:sz w:val="16"/>
                <w:szCs w:val="16"/>
              </w:rPr>
            </w:pPr>
            <w:r w:rsidRPr="00D7742F">
              <w:rPr>
                <w:sz w:val="16"/>
                <w:szCs w:val="16"/>
              </w:rPr>
              <w:t>առցանց` վեբ ծառայության միջոցով (անձի առցանց նույնականացված համաձայնության համակարգի առկայության պարագայում)</w:t>
            </w:r>
          </w:p>
          <w:p w14:paraId="0A9DE008" w14:textId="77777777" w:rsidR="00575481" w:rsidRPr="00D7742F" w:rsidRDefault="00575481" w:rsidP="002C7CF5">
            <w:pPr>
              <w:widowControl w:val="0"/>
              <w:spacing w:line="276" w:lineRule="auto"/>
              <w:jc w:val="both"/>
              <w:rPr>
                <w:sz w:val="16"/>
                <w:szCs w:val="16"/>
              </w:rPr>
            </w:pPr>
          </w:p>
        </w:tc>
        <w:tc>
          <w:tcPr>
            <w:tcW w:w="1697" w:type="dxa"/>
            <w:shd w:val="clear" w:color="auto" w:fill="auto"/>
          </w:tcPr>
          <w:p w14:paraId="65A837FE" w14:textId="77777777" w:rsidR="00575481" w:rsidRPr="00D7742F" w:rsidRDefault="00A92FC4" w:rsidP="002C7CF5">
            <w:pPr>
              <w:widowControl w:val="0"/>
              <w:pBdr>
                <w:top w:val="nil"/>
                <w:left w:val="nil"/>
                <w:bottom w:val="nil"/>
                <w:right w:val="nil"/>
                <w:between w:val="nil"/>
              </w:pBdr>
              <w:spacing w:line="276" w:lineRule="auto"/>
              <w:jc w:val="both"/>
              <w:rPr>
                <w:color w:val="000000"/>
                <w:sz w:val="16"/>
                <w:szCs w:val="16"/>
              </w:rPr>
            </w:pPr>
            <w:sdt>
              <w:sdtPr>
                <w:tag w:val="goog_rdk_706"/>
                <w:id w:val="956766537"/>
              </w:sdtPr>
              <w:sdtEndPr/>
              <w:sdtContent/>
            </w:sdt>
            <w:r w:rsidR="00575481" w:rsidRPr="00D7742F">
              <w:rPr>
                <w:color w:val="000000"/>
                <w:sz w:val="16"/>
                <w:szCs w:val="16"/>
              </w:rPr>
              <w:t>նույնականացված անձի կողմից ներդրած ավանդ ունենալու մասին տվյալը</w:t>
            </w:r>
          </w:p>
          <w:p w14:paraId="0179081C" w14:textId="77777777" w:rsidR="00575481" w:rsidRPr="00D7742F" w:rsidRDefault="00575481" w:rsidP="002C7CF5">
            <w:pPr>
              <w:spacing w:line="276" w:lineRule="auto"/>
              <w:jc w:val="both"/>
              <w:rPr>
                <w:sz w:val="16"/>
                <w:szCs w:val="16"/>
              </w:rPr>
            </w:pPr>
          </w:p>
        </w:tc>
      </w:tr>
      <w:tr w:rsidR="00575481" w:rsidRPr="00D7742F" w14:paraId="39ADD595" w14:textId="77777777" w:rsidTr="00DE30BF">
        <w:trPr>
          <w:trHeight w:val="255"/>
        </w:trPr>
        <w:tc>
          <w:tcPr>
            <w:tcW w:w="450" w:type="dxa"/>
            <w:shd w:val="clear" w:color="auto" w:fill="auto"/>
            <w:vAlign w:val="center"/>
          </w:tcPr>
          <w:p w14:paraId="6AFD0495" w14:textId="3B025AB3" w:rsidR="00575481" w:rsidRPr="00D7742F" w:rsidRDefault="00A12098" w:rsidP="002C7CF5">
            <w:pPr>
              <w:widowControl w:val="0"/>
              <w:spacing w:line="276" w:lineRule="auto"/>
              <w:jc w:val="both"/>
              <w:rPr>
                <w:sz w:val="18"/>
                <w:szCs w:val="18"/>
              </w:rPr>
            </w:pPr>
            <w:r>
              <w:rPr>
                <w:sz w:val="18"/>
                <w:szCs w:val="18"/>
              </w:rPr>
              <w:t>16</w:t>
            </w:r>
            <w:r w:rsidR="00575481" w:rsidRPr="00D7742F">
              <w:rPr>
                <w:sz w:val="18"/>
                <w:szCs w:val="18"/>
              </w:rPr>
              <w:t>.</w:t>
            </w:r>
          </w:p>
        </w:tc>
        <w:tc>
          <w:tcPr>
            <w:tcW w:w="1763" w:type="dxa"/>
            <w:shd w:val="clear" w:color="auto" w:fill="auto"/>
          </w:tcPr>
          <w:p w14:paraId="07A5B75D" w14:textId="77777777" w:rsidR="00575481" w:rsidRPr="00D7742F" w:rsidRDefault="00575481" w:rsidP="002C7CF5">
            <w:pPr>
              <w:spacing w:line="276" w:lineRule="auto"/>
              <w:rPr>
                <w:sz w:val="16"/>
                <w:szCs w:val="16"/>
              </w:rPr>
            </w:pPr>
            <w:r w:rsidRPr="00D7742F">
              <w:rPr>
                <w:sz w:val="16"/>
                <w:szCs w:val="16"/>
              </w:rPr>
              <w:t>ԱՔՌԱ Քրեդիտ Ռեփորթինգ (համաձայնությամբ)</w:t>
            </w:r>
          </w:p>
          <w:p w14:paraId="7B7823F4" w14:textId="77777777" w:rsidR="00575481" w:rsidRPr="00D7742F" w:rsidRDefault="00575481" w:rsidP="002C7CF5">
            <w:pPr>
              <w:widowControl w:val="0"/>
              <w:spacing w:line="276" w:lineRule="auto"/>
              <w:rPr>
                <w:sz w:val="16"/>
                <w:szCs w:val="16"/>
              </w:rPr>
            </w:pPr>
          </w:p>
        </w:tc>
        <w:tc>
          <w:tcPr>
            <w:tcW w:w="1701" w:type="dxa"/>
            <w:shd w:val="clear" w:color="auto" w:fill="auto"/>
          </w:tcPr>
          <w:p w14:paraId="4B08382F" w14:textId="77777777" w:rsidR="00575481" w:rsidRPr="00D7742F" w:rsidRDefault="00575481" w:rsidP="002C7CF5">
            <w:pPr>
              <w:spacing w:line="276" w:lineRule="auto"/>
              <w:rPr>
                <w:sz w:val="16"/>
                <w:szCs w:val="16"/>
              </w:rPr>
            </w:pPr>
            <w:r w:rsidRPr="00D7742F">
              <w:rPr>
                <w:sz w:val="16"/>
                <w:szCs w:val="16"/>
              </w:rPr>
              <w:t xml:space="preserve">վարկային պարտավորության մասին տվյալը, </w:t>
            </w:r>
          </w:p>
          <w:p w14:paraId="15603653" w14:textId="77777777" w:rsidR="00575481" w:rsidRPr="00D7742F" w:rsidRDefault="00575481" w:rsidP="002C7CF5">
            <w:pPr>
              <w:widowControl w:val="0"/>
              <w:spacing w:line="276" w:lineRule="auto"/>
              <w:jc w:val="both"/>
              <w:rPr>
                <w:sz w:val="16"/>
                <w:szCs w:val="16"/>
              </w:rPr>
            </w:pPr>
          </w:p>
        </w:tc>
        <w:tc>
          <w:tcPr>
            <w:tcW w:w="2606" w:type="dxa"/>
            <w:shd w:val="clear" w:color="auto" w:fill="auto"/>
          </w:tcPr>
          <w:p w14:paraId="2710BA10" w14:textId="77777777" w:rsidR="00575481" w:rsidRPr="00D7742F" w:rsidRDefault="00575481" w:rsidP="002C7CF5">
            <w:pPr>
              <w:pBdr>
                <w:top w:val="nil"/>
                <w:left w:val="nil"/>
                <w:bottom w:val="nil"/>
                <w:right w:val="nil"/>
                <w:between w:val="nil"/>
              </w:pBdr>
              <w:tabs>
                <w:tab w:val="left" w:pos="258"/>
              </w:tabs>
              <w:jc w:val="both"/>
              <w:rPr>
                <w:color w:val="000000"/>
                <w:sz w:val="16"/>
                <w:szCs w:val="16"/>
              </w:rPr>
            </w:pPr>
            <w:r w:rsidRPr="00D7742F">
              <w:rPr>
                <w:sz w:val="16"/>
                <w:szCs w:val="16"/>
              </w:rPr>
              <w:t>Հանրային ծառայությունների համարանիշ, հանրային ծառայությունների համարանիշ չունենալու մասին տեղեկանքի համար կամ անձը հաստատող փաստաթղթի տվյալները (սերիան և համարը)</w:t>
            </w:r>
          </w:p>
        </w:tc>
        <w:tc>
          <w:tcPr>
            <w:tcW w:w="992" w:type="dxa"/>
            <w:shd w:val="clear" w:color="auto" w:fill="auto"/>
          </w:tcPr>
          <w:p w14:paraId="47BEBC39"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համաձայն</w:t>
            </w:r>
            <w:r w:rsidRPr="00D7742F">
              <w:rPr>
                <w:sz w:val="16"/>
                <w:szCs w:val="16"/>
              </w:rPr>
              <w:br/>
            </w:r>
            <w:r w:rsidRPr="00D7742F">
              <w:rPr>
                <w:sz w:val="16"/>
                <w:szCs w:val="16"/>
              </w:rPr>
              <w:br/>
            </w:r>
          </w:p>
        </w:tc>
        <w:tc>
          <w:tcPr>
            <w:tcW w:w="1134" w:type="dxa"/>
            <w:shd w:val="clear" w:color="auto" w:fill="auto"/>
          </w:tcPr>
          <w:p w14:paraId="7B47AA53" w14:textId="77777777" w:rsidR="00575481" w:rsidRPr="00D7742F" w:rsidRDefault="00575481" w:rsidP="002C7CF5">
            <w:pPr>
              <w:widowControl w:val="0"/>
              <w:spacing w:line="276" w:lineRule="auto"/>
              <w:jc w:val="both"/>
              <w:rPr>
                <w:sz w:val="16"/>
                <w:szCs w:val="16"/>
              </w:rPr>
            </w:pPr>
            <w:r w:rsidRPr="00D7742F">
              <w:rPr>
                <w:sz w:val="16"/>
                <w:szCs w:val="16"/>
              </w:rPr>
              <w:t>առցանց հարցման օրը</w:t>
            </w:r>
            <w:r w:rsidRPr="00D7742F">
              <w:rPr>
                <w:sz w:val="16"/>
                <w:szCs w:val="16"/>
              </w:rPr>
              <w:br/>
            </w:r>
          </w:p>
        </w:tc>
        <w:tc>
          <w:tcPr>
            <w:tcW w:w="993" w:type="dxa"/>
            <w:shd w:val="clear" w:color="auto" w:fill="auto"/>
          </w:tcPr>
          <w:p w14:paraId="075E2745" w14:textId="77777777" w:rsidR="00575481" w:rsidRPr="00D7742F" w:rsidRDefault="00575481" w:rsidP="002C7CF5">
            <w:pPr>
              <w:widowControl w:val="0"/>
              <w:spacing w:line="276" w:lineRule="auto"/>
              <w:jc w:val="both"/>
              <w:rPr>
                <w:sz w:val="16"/>
                <w:szCs w:val="16"/>
              </w:rPr>
            </w:pPr>
            <w:r w:rsidRPr="00D7742F">
              <w:rPr>
                <w:sz w:val="16"/>
                <w:szCs w:val="16"/>
              </w:rPr>
              <w:t>առցանց` վեբ ծառայության միջոցով</w:t>
            </w:r>
          </w:p>
        </w:tc>
        <w:tc>
          <w:tcPr>
            <w:tcW w:w="1697" w:type="dxa"/>
            <w:shd w:val="clear" w:color="auto" w:fill="auto"/>
          </w:tcPr>
          <w:p w14:paraId="421531F2" w14:textId="77777777" w:rsidR="00575481" w:rsidRPr="00D7742F" w:rsidRDefault="00575481" w:rsidP="00575481">
            <w:pPr>
              <w:numPr>
                <w:ilvl w:val="0"/>
                <w:numId w:val="70"/>
              </w:numPr>
              <w:pBdr>
                <w:top w:val="nil"/>
                <w:left w:val="nil"/>
                <w:bottom w:val="nil"/>
                <w:right w:val="nil"/>
                <w:between w:val="nil"/>
              </w:pBdr>
              <w:tabs>
                <w:tab w:val="left" w:pos="258"/>
              </w:tabs>
              <w:spacing w:after="0" w:line="240" w:lineRule="auto"/>
              <w:ind w:left="0" w:firstLine="0"/>
              <w:jc w:val="both"/>
              <w:rPr>
                <w:color w:val="000000"/>
                <w:sz w:val="16"/>
                <w:szCs w:val="16"/>
              </w:rPr>
            </w:pPr>
            <w:r w:rsidRPr="00D7742F">
              <w:rPr>
                <w:color w:val="000000"/>
                <w:sz w:val="16"/>
                <w:szCs w:val="16"/>
              </w:rPr>
              <w:t xml:space="preserve">նույնականացված անձի վարկային </w:t>
            </w:r>
            <w:sdt>
              <w:sdtPr>
                <w:tag w:val="goog_rdk_707"/>
                <w:id w:val="1269272373"/>
              </w:sdtPr>
              <w:sdtEndPr/>
              <w:sdtContent/>
            </w:sdt>
            <w:r w:rsidRPr="00D7742F">
              <w:rPr>
                <w:color w:val="000000"/>
                <w:sz w:val="16"/>
                <w:szCs w:val="16"/>
              </w:rPr>
              <w:t>պարտավորություն ունենալու հանգամանքը, վարկային պարտավորության չափը</w:t>
            </w:r>
            <w:r w:rsidRPr="00D7742F">
              <w:rPr>
                <w:color w:val="000000"/>
                <w:sz w:val="16"/>
                <w:szCs w:val="16"/>
              </w:rPr>
              <w:br/>
            </w:r>
          </w:p>
          <w:p w14:paraId="4229ED60" w14:textId="77777777" w:rsidR="00575481" w:rsidRPr="00D7742F" w:rsidRDefault="00575481" w:rsidP="00575481">
            <w:pPr>
              <w:numPr>
                <w:ilvl w:val="0"/>
                <w:numId w:val="70"/>
              </w:numPr>
              <w:pBdr>
                <w:top w:val="nil"/>
                <w:left w:val="nil"/>
                <w:bottom w:val="nil"/>
                <w:right w:val="nil"/>
                <w:between w:val="nil"/>
              </w:pBdr>
              <w:tabs>
                <w:tab w:val="left" w:pos="258"/>
                <w:tab w:val="left" w:pos="348"/>
              </w:tabs>
              <w:spacing w:after="0" w:line="240" w:lineRule="auto"/>
              <w:ind w:left="0" w:firstLine="0"/>
              <w:jc w:val="both"/>
              <w:rPr>
                <w:color w:val="000000"/>
                <w:sz w:val="16"/>
                <w:szCs w:val="16"/>
              </w:rPr>
            </w:pPr>
            <w:r w:rsidRPr="00D7742F">
              <w:rPr>
                <w:color w:val="000000"/>
                <w:sz w:val="16"/>
                <w:szCs w:val="16"/>
              </w:rPr>
              <w:t xml:space="preserve">վարկային պարտավորությունների մարման նպատակով ամսական կտրվածքով կատարվող վճարումները </w:t>
            </w:r>
          </w:p>
          <w:p w14:paraId="5D845B42" w14:textId="77777777" w:rsidR="00575481" w:rsidRPr="00D7742F" w:rsidRDefault="00575481" w:rsidP="002C7CF5">
            <w:pPr>
              <w:widowControl w:val="0"/>
              <w:spacing w:line="276" w:lineRule="auto"/>
              <w:jc w:val="both"/>
              <w:rPr>
                <w:sz w:val="16"/>
                <w:szCs w:val="16"/>
              </w:rPr>
            </w:pPr>
          </w:p>
        </w:tc>
      </w:tr>
      <w:tr w:rsidR="00575481" w:rsidRPr="00D7742F" w14:paraId="7F982A8C" w14:textId="77777777" w:rsidTr="00DE30BF">
        <w:trPr>
          <w:trHeight w:val="270"/>
        </w:trPr>
        <w:tc>
          <w:tcPr>
            <w:tcW w:w="450" w:type="dxa"/>
            <w:shd w:val="clear" w:color="auto" w:fill="auto"/>
            <w:vAlign w:val="center"/>
          </w:tcPr>
          <w:p w14:paraId="5CE79077" w14:textId="20FDEA8D" w:rsidR="00575481" w:rsidRPr="00D7742F" w:rsidRDefault="00A12098" w:rsidP="002C7CF5">
            <w:pPr>
              <w:widowControl w:val="0"/>
              <w:spacing w:line="276" w:lineRule="auto"/>
              <w:jc w:val="both"/>
              <w:rPr>
                <w:sz w:val="18"/>
                <w:szCs w:val="18"/>
              </w:rPr>
            </w:pPr>
            <w:r>
              <w:rPr>
                <w:sz w:val="18"/>
                <w:szCs w:val="18"/>
              </w:rPr>
              <w:t>17</w:t>
            </w:r>
            <w:r w:rsidR="00575481" w:rsidRPr="00D7742F">
              <w:rPr>
                <w:sz w:val="18"/>
                <w:szCs w:val="18"/>
              </w:rPr>
              <w:t>.</w:t>
            </w:r>
          </w:p>
        </w:tc>
        <w:tc>
          <w:tcPr>
            <w:tcW w:w="1763" w:type="dxa"/>
            <w:shd w:val="clear" w:color="auto" w:fill="auto"/>
          </w:tcPr>
          <w:p w14:paraId="3A9E0F2E" w14:textId="77777777" w:rsidR="00575481" w:rsidRPr="00D7742F" w:rsidRDefault="00575481" w:rsidP="002C7CF5">
            <w:pPr>
              <w:spacing w:line="276" w:lineRule="auto"/>
              <w:rPr>
                <w:sz w:val="16"/>
                <w:szCs w:val="16"/>
              </w:rPr>
            </w:pPr>
            <w:r w:rsidRPr="00D7742F">
              <w:rPr>
                <w:sz w:val="16"/>
                <w:szCs w:val="16"/>
              </w:rPr>
              <w:t xml:space="preserve">Զինծառայողների ապահովագրության հիմնադրամ </w:t>
            </w:r>
          </w:p>
          <w:p w14:paraId="5CB92B68" w14:textId="77777777" w:rsidR="00575481" w:rsidRPr="00D7742F" w:rsidRDefault="00575481" w:rsidP="002C7CF5">
            <w:pPr>
              <w:widowControl w:val="0"/>
              <w:spacing w:line="276" w:lineRule="auto"/>
              <w:rPr>
                <w:sz w:val="16"/>
                <w:szCs w:val="16"/>
              </w:rPr>
            </w:pPr>
          </w:p>
        </w:tc>
        <w:tc>
          <w:tcPr>
            <w:tcW w:w="1701" w:type="dxa"/>
            <w:shd w:val="clear" w:color="auto" w:fill="auto"/>
          </w:tcPr>
          <w:p w14:paraId="46C30A80" w14:textId="77777777" w:rsidR="00575481" w:rsidRPr="00D7742F" w:rsidRDefault="00575481" w:rsidP="002C7CF5">
            <w:pPr>
              <w:widowControl w:val="0"/>
              <w:spacing w:line="276" w:lineRule="auto"/>
              <w:rPr>
                <w:sz w:val="16"/>
                <w:szCs w:val="16"/>
              </w:rPr>
            </w:pPr>
            <w:r w:rsidRPr="00D7742F">
              <w:rPr>
                <w:sz w:val="16"/>
                <w:szCs w:val="16"/>
              </w:rPr>
              <w:lastRenderedPageBreak/>
              <w:t xml:space="preserve"> զինծառայողների ապահովագրության հիմնադրամի շահառուներին </w:t>
            </w:r>
            <w:r w:rsidRPr="00D7742F">
              <w:rPr>
                <w:sz w:val="16"/>
                <w:szCs w:val="16"/>
              </w:rPr>
              <w:lastRenderedPageBreak/>
              <w:t>առցանց հարցման ամսվա համար հիմնադրամից վճարման ենթակա գումարների չափի մասին տվյալներ (անկախ գումարն այլ անձի միջոցով վճարելու հանգամանքից)</w:t>
            </w:r>
          </w:p>
        </w:tc>
        <w:tc>
          <w:tcPr>
            <w:tcW w:w="2606" w:type="dxa"/>
            <w:shd w:val="clear" w:color="auto" w:fill="auto"/>
          </w:tcPr>
          <w:p w14:paraId="4376A28C" w14:textId="77777777" w:rsidR="00575481" w:rsidRPr="00D7742F" w:rsidRDefault="00575481" w:rsidP="002C7CF5">
            <w:pPr>
              <w:ind w:right="-21"/>
              <w:jc w:val="both"/>
              <w:rPr>
                <w:sz w:val="16"/>
                <w:szCs w:val="16"/>
              </w:rPr>
            </w:pPr>
            <w:r w:rsidRPr="00D7742F">
              <w:rPr>
                <w:sz w:val="16"/>
                <w:szCs w:val="16"/>
              </w:rPr>
              <w:lastRenderedPageBreak/>
              <w:t xml:space="preserve">Հանրային ծառայությունների համարանիշ, հանրային ծառայությունների համարանիշ չունենալու մասին տեղեկանքի </w:t>
            </w:r>
            <w:r w:rsidRPr="00D7742F">
              <w:rPr>
                <w:sz w:val="16"/>
                <w:szCs w:val="16"/>
              </w:rPr>
              <w:lastRenderedPageBreak/>
              <w:t>համար կամ անձը հաստատող փաստաթղթի տվյալները (սերիան և համարը)</w:t>
            </w:r>
          </w:p>
        </w:tc>
        <w:tc>
          <w:tcPr>
            <w:tcW w:w="992" w:type="dxa"/>
            <w:shd w:val="clear" w:color="auto" w:fill="auto"/>
          </w:tcPr>
          <w:p w14:paraId="3946AABA" w14:textId="77777777" w:rsidR="00575481" w:rsidRPr="00D7742F" w:rsidRDefault="00575481" w:rsidP="002C7CF5">
            <w:pPr>
              <w:widowControl w:val="0"/>
              <w:spacing w:line="276" w:lineRule="auto"/>
              <w:jc w:val="both"/>
              <w:rPr>
                <w:sz w:val="16"/>
                <w:szCs w:val="16"/>
              </w:rPr>
            </w:pPr>
            <w:r w:rsidRPr="00D7742F">
              <w:rPr>
                <w:sz w:val="16"/>
                <w:szCs w:val="16"/>
              </w:rPr>
              <w:lastRenderedPageBreak/>
              <w:t>առցանց հարցման համաձայն</w:t>
            </w:r>
            <w:r w:rsidRPr="00D7742F">
              <w:rPr>
                <w:sz w:val="16"/>
                <w:szCs w:val="16"/>
              </w:rPr>
              <w:br/>
            </w:r>
            <w:r w:rsidRPr="00D7742F">
              <w:rPr>
                <w:sz w:val="16"/>
                <w:szCs w:val="16"/>
              </w:rPr>
              <w:lastRenderedPageBreak/>
              <w:br/>
            </w:r>
          </w:p>
        </w:tc>
        <w:tc>
          <w:tcPr>
            <w:tcW w:w="1134" w:type="dxa"/>
            <w:shd w:val="clear" w:color="auto" w:fill="auto"/>
          </w:tcPr>
          <w:p w14:paraId="6710818D" w14:textId="77777777" w:rsidR="00575481" w:rsidRPr="00D7742F" w:rsidRDefault="00575481" w:rsidP="002C7CF5">
            <w:pPr>
              <w:widowControl w:val="0"/>
              <w:spacing w:line="276" w:lineRule="auto"/>
              <w:jc w:val="both"/>
              <w:rPr>
                <w:sz w:val="16"/>
                <w:szCs w:val="16"/>
              </w:rPr>
            </w:pPr>
            <w:r w:rsidRPr="00D7742F">
              <w:rPr>
                <w:sz w:val="16"/>
                <w:szCs w:val="16"/>
              </w:rPr>
              <w:lastRenderedPageBreak/>
              <w:t>առցանց հարցման օրը</w:t>
            </w:r>
          </w:p>
        </w:tc>
        <w:tc>
          <w:tcPr>
            <w:tcW w:w="993" w:type="dxa"/>
            <w:shd w:val="clear" w:color="auto" w:fill="auto"/>
          </w:tcPr>
          <w:p w14:paraId="7F46F235" w14:textId="77777777" w:rsidR="00575481" w:rsidRPr="00D7742F" w:rsidRDefault="00575481" w:rsidP="002C7CF5">
            <w:pPr>
              <w:spacing w:line="276" w:lineRule="auto"/>
              <w:jc w:val="both"/>
              <w:rPr>
                <w:sz w:val="16"/>
                <w:szCs w:val="16"/>
              </w:rPr>
            </w:pPr>
            <w:r w:rsidRPr="00D7742F">
              <w:rPr>
                <w:sz w:val="16"/>
                <w:szCs w:val="16"/>
              </w:rPr>
              <w:t>առցանց` վեբ ծառայությ</w:t>
            </w:r>
            <w:r w:rsidRPr="00D7742F">
              <w:rPr>
                <w:sz w:val="16"/>
                <w:szCs w:val="16"/>
              </w:rPr>
              <w:lastRenderedPageBreak/>
              <w:t>ան միջոցով</w:t>
            </w:r>
          </w:p>
          <w:p w14:paraId="5FC6E259" w14:textId="77777777" w:rsidR="00575481" w:rsidRPr="00D7742F" w:rsidRDefault="00575481" w:rsidP="002C7CF5">
            <w:pPr>
              <w:widowControl w:val="0"/>
              <w:spacing w:line="276" w:lineRule="auto"/>
              <w:jc w:val="both"/>
              <w:rPr>
                <w:sz w:val="16"/>
                <w:szCs w:val="16"/>
              </w:rPr>
            </w:pPr>
          </w:p>
        </w:tc>
        <w:tc>
          <w:tcPr>
            <w:tcW w:w="1697" w:type="dxa"/>
            <w:shd w:val="clear" w:color="auto" w:fill="auto"/>
          </w:tcPr>
          <w:p w14:paraId="6BE65D5A" w14:textId="77777777" w:rsidR="00575481" w:rsidRPr="00D7742F" w:rsidRDefault="00A92FC4" w:rsidP="002C7CF5">
            <w:pPr>
              <w:spacing w:line="276" w:lineRule="auto"/>
              <w:jc w:val="both"/>
              <w:rPr>
                <w:sz w:val="16"/>
                <w:szCs w:val="16"/>
              </w:rPr>
            </w:pPr>
            <w:sdt>
              <w:sdtPr>
                <w:rPr>
                  <w:sz w:val="16"/>
                  <w:szCs w:val="16"/>
                </w:rPr>
                <w:tag w:val="goog_rdk_708"/>
                <w:id w:val="369269395"/>
              </w:sdtPr>
              <w:sdtEndPr/>
              <w:sdtContent>
                <w:r w:rsidR="00575481" w:rsidRPr="00EC7448">
                  <w:rPr>
                    <w:sz w:val="16"/>
                    <w:szCs w:val="16"/>
                  </w:rPr>
                  <w:t xml:space="preserve">նույնականացված անձին հասանելիք ամսական հավասար վճարի, </w:t>
                </w:r>
                <w:r w:rsidR="00575481" w:rsidRPr="00EC7448">
                  <w:rPr>
                    <w:sz w:val="16"/>
                    <w:szCs w:val="16"/>
                  </w:rPr>
                  <w:lastRenderedPageBreak/>
                  <w:t>ամսական</w:t>
                </w:r>
              </w:sdtContent>
            </w:sdt>
            <w:r w:rsidR="00575481" w:rsidRPr="00D7742F">
              <w:rPr>
                <w:sz w:val="16"/>
                <w:szCs w:val="16"/>
              </w:rPr>
              <w:t xml:space="preserve"> հավասար վճարին ավելացվող ամսական լրացուցիչ գումարի, ինչպես նաև «Հայաստանի Հանրապետության պաշտպանության ժամանակ զինծառայողների կյանքին կամ առողջությանը պատճառված վնասների հատուցման մասին» օրենքի հիման վրա վճարվող այլ գումարների (բացառությամբ միանվագ վճարվող գումարների չափերը</w:t>
            </w:r>
          </w:p>
        </w:tc>
      </w:tr>
    </w:tbl>
    <w:p w14:paraId="5D592F37" w14:textId="77777777" w:rsidR="005E0707" w:rsidRPr="0011023F" w:rsidRDefault="005E0707">
      <w:pPr>
        <w:tabs>
          <w:tab w:val="left" w:pos="90"/>
        </w:tabs>
        <w:spacing w:after="0" w:line="360" w:lineRule="auto"/>
      </w:pPr>
    </w:p>
    <w:p w14:paraId="41752A12" w14:textId="043D6C65" w:rsidR="005E0707" w:rsidRPr="0011023F" w:rsidRDefault="005E0707">
      <w:pPr>
        <w:tabs>
          <w:tab w:val="left" w:pos="90"/>
        </w:tabs>
        <w:spacing w:line="360" w:lineRule="auto"/>
        <w:ind w:firstLine="375"/>
        <w:jc w:val="right"/>
        <w:rPr>
          <w:b/>
        </w:rPr>
      </w:pPr>
    </w:p>
    <w:p w14:paraId="43740C66" w14:textId="79832D61" w:rsidR="0000022C" w:rsidRPr="0011023F" w:rsidRDefault="0000022C">
      <w:pPr>
        <w:tabs>
          <w:tab w:val="left" w:pos="90"/>
        </w:tabs>
        <w:spacing w:line="360" w:lineRule="auto"/>
        <w:ind w:firstLine="375"/>
        <w:jc w:val="right"/>
        <w:rPr>
          <w:b/>
        </w:rPr>
      </w:pPr>
    </w:p>
    <w:p w14:paraId="3870D242" w14:textId="5CD7E6E7" w:rsidR="00076B81" w:rsidRDefault="00076B81">
      <w:pPr>
        <w:rPr>
          <w:b/>
        </w:rPr>
      </w:pPr>
      <w:r>
        <w:rPr>
          <w:b/>
        </w:rPr>
        <w:br w:type="page"/>
      </w:r>
    </w:p>
    <w:tbl>
      <w:tblPr>
        <w:tblStyle w:val="16"/>
        <w:tblW w:w="9360" w:type="dxa"/>
        <w:tblInd w:w="0" w:type="dxa"/>
        <w:tblLayout w:type="fixed"/>
        <w:tblLook w:val="0400" w:firstRow="0" w:lastRow="0" w:firstColumn="0" w:lastColumn="0" w:noHBand="0" w:noVBand="1"/>
      </w:tblPr>
      <w:tblGrid>
        <w:gridCol w:w="9360"/>
      </w:tblGrid>
      <w:tr w:rsidR="005E0707" w:rsidRPr="0011023F" w14:paraId="67E628FD" w14:textId="77777777">
        <w:tc>
          <w:tcPr>
            <w:tcW w:w="9360" w:type="dxa"/>
            <w:shd w:val="clear" w:color="auto" w:fill="FFFFFF"/>
            <w:vAlign w:val="center"/>
          </w:tcPr>
          <w:p w14:paraId="795E12D9" w14:textId="77777777" w:rsidR="005E0707" w:rsidRPr="0011023F" w:rsidRDefault="005E0707">
            <w:pPr>
              <w:tabs>
                <w:tab w:val="left" w:pos="90"/>
              </w:tabs>
              <w:spacing w:line="360" w:lineRule="auto"/>
              <w:ind w:firstLine="375"/>
              <w:jc w:val="right"/>
              <w:rPr>
                <w:rFonts w:ascii="GHEA Grapalat" w:eastAsia="GHEA Grapalat" w:hAnsi="GHEA Grapalat" w:cs="GHEA Grapalat"/>
                <w:b/>
              </w:rPr>
            </w:pPr>
          </w:p>
          <w:p w14:paraId="2905FFAD" w14:textId="77777777" w:rsidR="005E0707" w:rsidRPr="0011023F" w:rsidRDefault="00B45049">
            <w:pPr>
              <w:tabs>
                <w:tab w:val="left" w:pos="90"/>
              </w:tabs>
              <w:spacing w:line="360" w:lineRule="auto"/>
              <w:ind w:firstLine="375"/>
              <w:jc w:val="right"/>
              <w:rPr>
                <w:rFonts w:ascii="GHEA Grapalat" w:eastAsia="GHEA Grapalat" w:hAnsi="GHEA Grapalat" w:cs="GHEA Grapalat"/>
              </w:rPr>
            </w:pPr>
            <w:r w:rsidRPr="0011023F">
              <w:rPr>
                <w:rFonts w:ascii="GHEA Grapalat" w:eastAsia="GHEA Grapalat" w:hAnsi="GHEA Grapalat" w:cs="GHEA Grapalat"/>
                <w:b/>
              </w:rPr>
              <w:t>Հավելված N 4</w:t>
            </w:r>
          </w:p>
          <w:p w14:paraId="662E589A" w14:textId="77777777" w:rsidR="005E0707" w:rsidRPr="0011023F" w:rsidRDefault="00B45049">
            <w:pPr>
              <w:tabs>
                <w:tab w:val="left" w:pos="90"/>
              </w:tabs>
              <w:spacing w:line="360" w:lineRule="auto"/>
              <w:ind w:firstLine="375"/>
              <w:jc w:val="right"/>
              <w:rPr>
                <w:rFonts w:ascii="GHEA Grapalat" w:eastAsia="GHEA Grapalat" w:hAnsi="GHEA Grapalat" w:cs="GHEA Grapalat"/>
              </w:rPr>
            </w:pPr>
            <w:r w:rsidRPr="0011023F">
              <w:rPr>
                <w:rFonts w:ascii="GHEA Grapalat" w:eastAsia="GHEA Grapalat" w:hAnsi="GHEA Grapalat" w:cs="GHEA Grapalat"/>
                <w:b/>
              </w:rPr>
              <w:t>ՀՀ կառավարության 2024 թվականի</w:t>
            </w:r>
          </w:p>
          <w:p w14:paraId="1B09F419" w14:textId="77777777" w:rsidR="005E0707" w:rsidRPr="0011023F" w:rsidRDefault="00B45049">
            <w:pPr>
              <w:tabs>
                <w:tab w:val="left" w:pos="90"/>
              </w:tabs>
              <w:spacing w:line="360" w:lineRule="auto"/>
              <w:ind w:firstLine="375"/>
              <w:jc w:val="right"/>
              <w:rPr>
                <w:rFonts w:ascii="GHEA Grapalat" w:eastAsia="GHEA Grapalat" w:hAnsi="GHEA Grapalat" w:cs="GHEA Grapalat"/>
              </w:rPr>
            </w:pPr>
            <w:r w:rsidRPr="0011023F">
              <w:rPr>
                <w:rFonts w:ascii="GHEA Grapalat" w:eastAsia="GHEA Grapalat" w:hAnsi="GHEA Grapalat" w:cs="GHEA Grapalat"/>
                <w:b/>
              </w:rPr>
              <w:t>——————-ի N ———-Ն որոշման</w:t>
            </w:r>
          </w:p>
        </w:tc>
      </w:tr>
    </w:tbl>
    <w:p w14:paraId="03BF5DD0" w14:textId="77777777" w:rsidR="005E0707" w:rsidRPr="0011023F" w:rsidRDefault="00B45049">
      <w:pPr>
        <w:shd w:val="clear" w:color="auto" w:fill="FFFFFF"/>
        <w:tabs>
          <w:tab w:val="left" w:pos="90"/>
        </w:tabs>
        <w:spacing w:after="0" w:line="360" w:lineRule="auto"/>
        <w:ind w:firstLine="375"/>
      </w:pPr>
      <w:r w:rsidRPr="0011023F">
        <w:rPr>
          <w:rFonts w:ascii="Calibri" w:eastAsia="Calibri" w:hAnsi="Calibri" w:cs="Calibri"/>
        </w:rPr>
        <w:t> </w:t>
      </w:r>
    </w:p>
    <w:p w14:paraId="5F7E9741" w14:textId="77777777" w:rsidR="005E0707" w:rsidRPr="0011023F" w:rsidRDefault="00B45049">
      <w:pPr>
        <w:shd w:val="clear" w:color="auto" w:fill="FFFFFF"/>
        <w:tabs>
          <w:tab w:val="left" w:pos="90"/>
        </w:tabs>
        <w:spacing w:after="0" w:line="360" w:lineRule="auto"/>
        <w:ind w:firstLine="375"/>
        <w:jc w:val="center"/>
      </w:pPr>
      <w:r w:rsidRPr="0011023F">
        <w:rPr>
          <w:rFonts w:ascii="Calibri" w:eastAsia="Calibri" w:hAnsi="Calibri" w:cs="Calibri"/>
        </w:rPr>
        <w:t> </w:t>
      </w:r>
      <w:r w:rsidRPr="0011023F">
        <w:rPr>
          <w:b/>
        </w:rPr>
        <w:t>Կ Ա Ր Գ</w:t>
      </w:r>
    </w:p>
    <w:p w14:paraId="167D7647" w14:textId="77777777" w:rsidR="005E0707" w:rsidRPr="0011023F" w:rsidRDefault="00B45049">
      <w:pPr>
        <w:shd w:val="clear" w:color="auto" w:fill="FFFFFF"/>
        <w:tabs>
          <w:tab w:val="left" w:pos="90"/>
        </w:tabs>
        <w:spacing w:after="0" w:line="360" w:lineRule="auto"/>
        <w:ind w:firstLine="375"/>
        <w:jc w:val="center"/>
      </w:pPr>
      <w:r w:rsidRPr="0011023F">
        <w:rPr>
          <w:rFonts w:ascii="Calibri" w:eastAsia="Calibri" w:hAnsi="Calibri" w:cs="Calibri"/>
        </w:rPr>
        <w:t> </w:t>
      </w:r>
    </w:p>
    <w:p w14:paraId="662F3737" w14:textId="77777777" w:rsidR="005E0707" w:rsidRPr="0011023F" w:rsidRDefault="00B45049">
      <w:pPr>
        <w:shd w:val="clear" w:color="auto" w:fill="FFFFFF"/>
        <w:tabs>
          <w:tab w:val="left" w:pos="90"/>
        </w:tabs>
        <w:spacing w:after="0" w:line="360" w:lineRule="auto"/>
        <w:ind w:firstLine="375"/>
        <w:jc w:val="center"/>
        <w:rPr>
          <w:b/>
        </w:rPr>
      </w:pPr>
      <w:r w:rsidRPr="0011023F">
        <w:rPr>
          <w:b/>
        </w:rPr>
        <w:t>ԱՆԱՊԱՀՈՎՈՒԹՅԱՆ ՆՊԱՍՏԻ ԵՎ ՀՐԱՏԱՊ ՕԳՆՈՒԹՅԱՆ ՆՇԱՆԱԿՄԱՆ, ՎՃԱՐՄԱՆ ԵՎ ԱՎԵԼԻ ՎՃԱՐՎԱԾ ԳՈՒՄԱՐՆԵՐԸ ՎԵՐԱԴԱՐՁՆԵԼՈՒ ԺԱՄԱՆԱԿԱՑՈՒՅՑ ԿԱԶՄԵԼՈՒ</w:t>
      </w:r>
    </w:p>
    <w:p w14:paraId="3C662660" w14:textId="77777777" w:rsidR="005E0707" w:rsidRPr="0011023F" w:rsidRDefault="005E0707">
      <w:pPr>
        <w:shd w:val="clear" w:color="auto" w:fill="FFFFFF"/>
        <w:tabs>
          <w:tab w:val="left" w:pos="90"/>
        </w:tabs>
        <w:spacing w:after="0" w:line="360" w:lineRule="auto"/>
        <w:ind w:firstLine="375"/>
        <w:jc w:val="center"/>
        <w:rPr>
          <w:b/>
        </w:rPr>
      </w:pPr>
    </w:p>
    <w:p w14:paraId="30565339" w14:textId="76B24EC4" w:rsidR="005E0707" w:rsidRPr="0011023F" w:rsidRDefault="00B45049" w:rsidP="00D41EC3">
      <w:pPr>
        <w:numPr>
          <w:ilvl w:val="0"/>
          <w:numId w:val="28"/>
        </w:numPr>
        <w:pBdr>
          <w:top w:val="nil"/>
          <w:left w:val="nil"/>
          <w:bottom w:val="nil"/>
          <w:right w:val="nil"/>
          <w:between w:val="nil"/>
        </w:pBdr>
        <w:shd w:val="clear" w:color="auto" w:fill="FFFFFF"/>
        <w:tabs>
          <w:tab w:val="left" w:pos="90"/>
        </w:tabs>
        <w:spacing w:after="0" w:line="360" w:lineRule="auto"/>
        <w:jc w:val="center"/>
        <w:rPr>
          <w:b/>
        </w:rPr>
      </w:pPr>
      <w:r w:rsidRPr="0011023F">
        <w:rPr>
          <w:b/>
        </w:rPr>
        <w:t>ԱՆԱՊԱՀՈՎՈՒԹՅԱՆ ՆՊԱՍՏԻ ՆՇԱՆԱԿՄԱՆ ԿԱՐԳԸ</w:t>
      </w:r>
    </w:p>
    <w:p w14:paraId="7AC36E9F"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 ստանալու իրավունք ունի սույն որոշմամբ հաստատված ընտանիքի անապահովության գնահատման կարգով սոցիալապես անապահով ճանաչված այն ընտանիքը, որի մեկ հաշվարկային անդամի ամսական եկամտի չափը ցածր է Հայաստանի Հանրապետության կառավարության կողմից տվյալ տարվա համար սահմանված անապահովության նպաստ ստանալու իրավունք տվող սահմանային շեմից և ընտանիքի համար հաշվարկված անապահովության նպաստի չափը բարձր է Հայաստանի Հանրապետության կառավարության կողմից տվյալ տարվա համար սահմանված անապահովության նպաստի նվազագույն չափից։</w:t>
      </w:r>
    </w:p>
    <w:p w14:paraId="3677BD74" w14:textId="68EC3D6B" w:rsidR="005E0707" w:rsidRPr="0011023F" w:rsidRDefault="00252264">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Ընտանիքի անապահովության գնահատման համար</w:t>
      </w:r>
      <w:r w:rsidR="00371E2C" w:rsidRPr="0011023F">
        <w:t xml:space="preserve"> ներկայացված դիմումը համարվում է անապահովության նպաստ ստանալու համար տրված դիմում, իսկ սոցիալական գործը պահպանվում է </w:t>
      </w:r>
      <w:r w:rsidR="00151615" w:rsidRPr="0011023F">
        <w:t>ընտանիքի սոցիալական գնահատման և սոցիալական աջակցության տեղեկատվական ենթահամակարգում (այսուհետ՝ Գնահատման համակարգ)</w:t>
      </w:r>
      <w:r w:rsidR="000A6F39" w:rsidRPr="00C53C07">
        <w:t xml:space="preserve"> </w:t>
      </w:r>
      <w:r w:rsidR="00371E2C" w:rsidRPr="0011023F">
        <w:t>ֆինանսական փաստաթղթերին համահավասար։</w:t>
      </w:r>
    </w:p>
    <w:p w14:paraId="1C576712"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 ստանալու իրավունքը ծագում է անապահովության նպաստ նշանակելու օրվա դրությամբ և անապահովության նպաստը վճարվում է դիմելու օրվա ամսվան հաջորդող ամսվանից՝ մինչև անապահովության նպաստի իրավունքի դադարեցման հիմքի առաջացումը, սակայն ոչ ավելի քան տասներկու ամիս ժամկետով:</w:t>
      </w:r>
    </w:p>
    <w:p w14:paraId="6019D390" w14:textId="4E86AB1D"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Անապահովության նպաստը նշանակելու կամ մերժելու կամ անապահովության նպաստ ստանալու իրավունքը դադարեցնելու կամ անապահովության նպաստի չափի փոփոխության </w:t>
      </w:r>
      <w:r w:rsidRPr="0011023F">
        <w:lastRenderedPageBreak/>
        <w:t>վերաբերյալ վարչական ակտն ընդունվում է ինքնաշխատ եղանակով՝ Գնահատման համակարգ</w:t>
      </w:r>
      <w:r w:rsidR="00151615" w:rsidRPr="0011023F">
        <w:t>ում</w:t>
      </w:r>
      <w:r w:rsidRPr="0011023F">
        <w:t xml:space="preserve">, որի արդյունքում ձևավորվում է էլեկտրոնային կարգադրություն (այսուհետ՝ Կարգադրություն)՝ վավերականության ստուգման նպատակով համապատասխան ծածկագրով՝ առանց ստորագրության՝ դիմումի ներկայացման </w:t>
      </w:r>
      <w:r w:rsidR="00151615" w:rsidRPr="0011023F">
        <w:t xml:space="preserve">օրվանից </w:t>
      </w:r>
      <w:r w:rsidRPr="0011023F">
        <w:t>30 օրվա ընթացքում՝ համաձայն Ձև 1-ի, Ձև 2-ի, Ձև 3-ի և Ձև 4-ի։ Դիմումի ներկայացման օր է համարվում օրենսդրությամբ սահմանված դիմումը և անհրաժեշտ բոլոր փաստաթղթերը ներկայացնելու օրը:</w:t>
      </w:r>
    </w:p>
    <w:p w14:paraId="59D613BA"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նպաստի նշանակումը մերժվում է, եթե՝</w:t>
      </w:r>
    </w:p>
    <w:p w14:paraId="472B67A4" w14:textId="22DCAA40" w:rsidR="002575EF" w:rsidRPr="0011023F" w:rsidRDefault="002575EF">
      <w:pPr>
        <w:numPr>
          <w:ilvl w:val="0"/>
          <w:numId w:val="26"/>
        </w:numPr>
        <w:pBdr>
          <w:top w:val="nil"/>
          <w:left w:val="nil"/>
          <w:bottom w:val="nil"/>
          <w:right w:val="nil"/>
          <w:between w:val="nil"/>
        </w:pBdr>
        <w:shd w:val="clear" w:color="auto" w:fill="FFFFFF"/>
        <w:spacing w:after="0" w:line="360" w:lineRule="auto"/>
        <w:ind w:left="0" w:firstLine="360"/>
        <w:jc w:val="both"/>
      </w:pPr>
      <w:r w:rsidRPr="0011023F">
        <w:t xml:space="preserve">դիմումը, </w:t>
      </w:r>
      <w:r w:rsidR="005223D1" w:rsidRPr="0011023F">
        <w:rPr>
          <w:shd w:val="clear" w:color="auto" w:fill="FFFFFF"/>
        </w:rPr>
        <w:t xml:space="preserve">դրանում ներկայացված տվյալները կամ փաստաթղթերը </w:t>
      </w:r>
      <w:r w:rsidRPr="0011023F">
        <w:t xml:space="preserve">չեն համապատասխանում օրենսդրությամբ </w:t>
      </w:r>
      <w:r w:rsidR="005223D1" w:rsidRPr="0011023F">
        <w:t xml:space="preserve">և սույն որոշմամբ </w:t>
      </w:r>
      <w:r w:rsidRPr="0011023F">
        <w:t xml:space="preserve">սահմանված </w:t>
      </w:r>
      <w:r w:rsidR="005223D1" w:rsidRPr="0011023F">
        <w:t xml:space="preserve">պայմաններին և </w:t>
      </w:r>
      <w:r w:rsidRPr="0011023F">
        <w:t>պահանջներին</w:t>
      </w:r>
      <w:r w:rsidRPr="0011023F">
        <w:rPr>
          <w:rFonts w:ascii="Cambria Math" w:hAnsi="Cambria Math" w:cs="Cambria Math"/>
        </w:rPr>
        <w:t>․</w:t>
      </w:r>
    </w:p>
    <w:p w14:paraId="04BFAD4D" w14:textId="4B240601" w:rsidR="005E0707" w:rsidRPr="0011023F" w:rsidRDefault="00B45049">
      <w:pPr>
        <w:numPr>
          <w:ilvl w:val="0"/>
          <w:numId w:val="26"/>
        </w:numPr>
        <w:pBdr>
          <w:top w:val="nil"/>
          <w:left w:val="nil"/>
          <w:bottom w:val="nil"/>
          <w:right w:val="nil"/>
          <w:between w:val="nil"/>
        </w:pBdr>
        <w:shd w:val="clear" w:color="auto" w:fill="FFFFFF"/>
        <w:spacing w:after="0" w:line="360" w:lineRule="auto"/>
        <w:ind w:left="0" w:firstLine="360"/>
        <w:jc w:val="both"/>
      </w:pPr>
      <w:r w:rsidRPr="0011023F">
        <w:t xml:space="preserve">ընտանիքի մեկ հաշվարկային անդամի ամսական եկամտի չափը </w:t>
      </w:r>
      <w:r w:rsidR="008805F5" w:rsidRPr="0011023F">
        <w:t>բարձր</w:t>
      </w:r>
      <w:r w:rsidRPr="0011023F">
        <w:t xml:space="preserve"> է Հայաստանի Հանրապետության կառավարության կողմից տվյալ տարվա համար սահմանված անապահովության նպաստ ստանալու իրավունք տվող սահմանային շեմից կամ առկա է սույն որոշման N 1 հավելված</w:t>
      </w:r>
      <w:r w:rsidR="00151615" w:rsidRPr="0011023F">
        <w:t>ո</w:t>
      </w:r>
      <w:r w:rsidRPr="0011023F">
        <w:t>վ սահմանված որևէ բացառող գործող կամ ընտանիքի կեցության պայմանների ուսումնասիրությանը  արդյունքը 0 է</w:t>
      </w:r>
      <w:r w:rsidRPr="0011023F">
        <w:rPr>
          <w:rFonts w:ascii="Cambria Math" w:hAnsi="Cambria Math" w:cs="Cambria Math"/>
        </w:rPr>
        <w:t>․</w:t>
      </w:r>
    </w:p>
    <w:p w14:paraId="48681792" w14:textId="1EC8AEE7" w:rsidR="005E0707" w:rsidRPr="0011023F" w:rsidRDefault="00B45049">
      <w:pPr>
        <w:numPr>
          <w:ilvl w:val="0"/>
          <w:numId w:val="26"/>
        </w:numPr>
        <w:pBdr>
          <w:top w:val="nil"/>
          <w:left w:val="nil"/>
          <w:bottom w:val="nil"/>
          <w:right w:val="nil"/>
          <w:between w:val="nil"/>
        </w:pBdr>
        <w:shd w:val="clear" w:color="auto" w:fill="FFFFFF"/>
        <w:spacing w:after="0" w:line="360" w:lineRule="auto"/>
        <w:ind w:left="0" w:firstLine="360"/>
        <w:jc w:val="both"/>
      </w:pPr>
      <w:r w:rsidRPr="0011023F">
        <w:t xml:space="preserve">ընտանիքի համար հաշվարկված անապահովության նպաստի չափը </w:t>
      </w:r>
      <w:r w:rsidR="008805F5" w:rsidRPr="0011023F">
        <w:t xml:space="preserve">ցածր </w:t>
      </w:r>
      <w:r w:rsidRPr="0011023F">
        <w:t>է Հայաստանի Հանրապետության կառավարության կողմից տվյալ տարվա համար սահմանված անապահովության նպաստի նվազագույն չափից</w:t>
      </w:r>
      <w:r w:rsidRPr="0011023F">
        <w:rPr>
          <w:rFonts w:ascii="Cambria Math" w:hAnsi="Cambria Math" w:cs="Cambria Math"/>
        </w:rPr>
        <w:t>․</w:t>
      </w:r>
    </w:p>
    <w:p w14:paraId="5C5D2982" w14:textId="56168AEB" w:rsidR="005E0707" w:rsidRPr="0011023F" w:rsidRDefault="00B45049">
      <w:pPr>
        <w:numPr>
          <w:ilvl w:val="0"/>
          <w:numId w:val="26"/>
        </w:numPr>
        <w:pBdr>
          <w:top w:val="nil"/>
          <w:left w:val="nil"/>
          <w:bottom w:val="nil"/>
          <w:right w:val="nil"/>
          <w:between w:val="nil"/>
        </w:pBdr>
        <w:shd w:val="clear" w:color="auto" w:fill="FFFFFF"/>
        <w:spacing w:after="0" w:line="360" w:lineRule="auto"/>
        <w:ind w:left="0" w:firstLine="360"/>
        <w:jc w:val="both"/>
      </w:pPr>
      <w:r w:rsidRPr="0011023F">
        <w:t>անապահովության նպաստ</w:t>
      </w:r>
      <w:r w:rsidRPr="0011023F">
        <w:rPr>
          <w:rFonts w:ascii="Calibri" w:eastAsia="Calibri" w:hAnsi="Calibri" w:cs="Calibri"/>
        </w:rPr>
        <w:t> </w:t>
      </w:r>
      <w:r w:rsidRPr="0011023F">
        <w:t>ստանալու համար դիմողի կողմից ներկայացվել են ոչ հավաստի</w:t>
      </w:r>
      <w:r w:rsidR="004C7ECA" w:rsidRPr="0011023F">
        <w:t xml:space="preserve"> կամ կեղծ</w:t>
      </w:r>
      <w:r w:rsidRPr="0011023F">
        <w:t xml:space="preserve"> տվյալներ</w:t>
      </w:r>
      <w:r w:rsidRPr="0011023F">
        <w:rPr>
          <w:rFonts w:ascii="Cambria Math" w:eastAsia="Cambria Math" w:hAnsi="Cambria Math" w:cs="Cambria Math"/>
        </w:rPr>
        <w:t>․</w:t>
      </w:r>
    </w:p>
    <w:p w14:paraId="7D0E4886" w14:textId="35ACB4FD" w:rsidR="005E0707" w:rsidRPr="0011023F" w:rsidRDefault="00B45049">
      <w:pPr>
        <w:numPr>
          <w:ilvl w:val="0"/>
          <w:numId w:val="26"/>
        </w:numPr>
        <w:pBdr>
          <w:top w:val="nil"/>
          <w:left w:val="nil"/>
          <w:bottom w:val="nil"/>
          <w:right w:val="nil"/>
          <w:between w:val="nil"/>
        </w:pBdr>
        <w:shd w:val="clear" w:color="auto" w:fill="FFFFFF"/>
        <w:spacing w:after="0" w:line="360" w:lineRule="auto"/>
        <w:ind w:left="0" w:firstLine="360"/>
        <w:jc w:val="both"/>
      </w:pPr>
      <w:r w:rsidRPr="0011023F">
        <w:t xml:space="preserve">սույն որոշմամբ սահմանված դեպքերում և կարգով </w:t>
      </w:r>
      <w:r w:rsidR="00D34600" w:rsidRPr="0011023F">
        <w:rPr>
          <w:shd w:val="clear" w:color="auto" w:fill="FFFFFF"/>
        </w:rPr>
        <w:t>ընտանիքի անդամի՝ որպես աշխատանք փնտրող անձի կողմից հաշվառվելու համար դիմում չներկայացվելու</w:t>
      </w:r>
      <w:r w:rsidRPr="0011023F">
        <w:t xml:space="preserve"> դեպքում</w:t>
      </w:r>
      <w:r w:rsidRPr="0011023F">
        <w:rPr>
          <w:rFonts w:eastAsia="Cambria Math" w:cs="Cambria Math"/>
        </w:rPr>
        <w:t>։</w:t>
      </w:r>
    </w:p>
    <w:p w14:paraId="280136E4"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 ստանալու իրավունքը դադարեցվում է, եթե՝</w:t>
      </w:r>
    </w:p>
    <w:p w14:paraId="67FC2E94" w14:textId="751983BF" w:rsidR="00A57910" w:rsidRPr="0011023F" w:rsidRDefault="00A57910">
      <w:pPr>
        <w:numPr>
          <w:ilvl w:val="0"/>
          <w:numId w:val="30"/>
        </w:numPr>
        <w:pBdr>
          <w:top w:val="nil"/>
          <w:left w:val="nil"/>
          <w:bottom w:val="nil"/>
          <w:right w:val="nil"/>
          <w:between w:val="nil"/>
        </w:pBdr>
        <w:shd w:val="clear" w:color="auto" w:fill="FFFFFF"/>
        <w:spacing w:after="0" w:line="360" w:lineRule="auto"/>
        <w:ind w:left="0" w:firstLine="360"/>
        <w:jc w:val="both"/>
      </w:pPr>
      <w:r w:rsidRPr="0011023F">
        <w:rPr>
          <w:shd w:val="clear" w:color="auto" w:fill="FFFFFF"/>
        </w:rPr>
        <w:t>պարզվում է, որ ընտանիքի որևէ անդամի համար ներկայացված՝ անապահովության նպաստ ստանալու իրավունքի որոշման համար հիմք հանդիսացող տվյալները (փաստաթղթերը) հավաստի չեն կամ կեղծ են</w:t>
      </w:r>
      <w:r w:rsidR="00941B44" w:rsidRPr="0011023F">
        <w:rPr>
          <w:shd w:val="clear" w:color="auto" w:fill="FFFFFF"/>
        </w:rPr>
        <w:t>.</w:t>
      </w:r>
    </w:p>
    <w:p w14:paraId="51A38632" w14:textId="76E5C67A" w:rsidR="005E0707" w:rsidRPr="0011023F" w:rsidRDefault="00B45049">
      <w:pPr>
        <w:numPr>
          <w:ilvl w:val="0"/>
          <w:numId w:val="30"/>
        </w:numPr>
        <w:pBdr>
          <w:top w:val="nil"/>
          <w:left w:val="nil"/>
          <w:bottom w:val="nil"/>
          <w:right w:val="nil"/>
          <w:between w:val="nil"/>
        </w:pBdr>
        <w:shd w:val="clear" w:color="auto" w:fill="FFFFFF"/>
        <w:spacing w:after="0" w:line="360" w:lineRule="auto"/>
        <w:ind w:left="0" w:firstLine="360"/>
        <w:jc w:val="both"/>
      </w:pPr>
      <w:r w:rsidRPr="0011023F">
        <w:t xml:space="preserve">ընտանիքի մեկ հաշվարկային անդամի ամսական եկամտի չափը </w:t>
      </w:r>
      <w:r w:rsidR="008537C7" w:rsidRPr="0011023F">
        <w:t>բարձր</w:t>
      </w:r>
      <w:r w:rsidRPr="0011023F">
        <w:t xml:space="preserve"> է Հայաստանի Հանրապետության կառավարության կողմից տվյալ տարվա համար սահմանված անապահովության նպաստ ստանալու իրավունք տվող սահմանային շեմից կամ առկա է սույն </w:t>
      </w:r>
      <w:r w:rsidRPr="0011023F">
        <w:lastRenderedPageBreak/>
        <w:t>որոշման N 1 հավելված</w:t>
      </w:r>
      <w:r w:rsidR="00A23D1C" w:rsidRPr="0011023F">
        <w:t>ո</w:t>
      </w:r>
      <w:r w:rsidRPr="0011023F">
        <w:t>վ սահմանված որևէ բացառող գործող կամ ընտանիքի կեցության պայմանների ուսումնասիրությանը  արդյունքը 0 է</w:t>
      </w:r>
      <w:r w:rsidRPr="0011023F">
        <w:rPr>
          <w:rFonts w:ascii="Cambria Math" w:eastAsia="Cambria Math" w:hAnsi="Cambria Math" w:cs="Cambria Math"/>
        </w:rPr>
        <w:t>․</w:t>
      </w:r>
    </w:p>
    <w:p w14:paraId="58779531" w14:textId="77777777" w:rsidR="00EB73C7" w:rsidRPr="0011023F" w:rsidRDefault="00B45049" w:rsidP="00EB73C7">
      <w:pPr>
        <w:numPr>
          <w:ilvl w:val="0"/>
          <w:numId w:val="30"/>
        </w:numPr>
        <w:pBdr>
          <w:top w:val="nil"/>
          <w:left w:val="nil"/>
          <w:bottom w:val="nil"/>
          <w:right w:val="nil"/>
          <w:between w:val="nil"/>
        </w:pBdr>
        <w:shd w:val="clear" w:color="auto" w:fill="FFFFFF"/>
        <w:spacing w:after="0" w:line="360" w:lineRule="auto"/>
        <w:ind w:left="0" w:firstLine="360"/>
        <w:jc w:val="both"/>
      </w:pPr>
      <w:r w:rsidRPr="0011023F">
        <w:t xml:space="preserve">ընտանիքի համար հաշվարկված անապահովության նպաստի չափը </w:t>
      </w:r>
      <w:r w:rsidR="00EB73C7" w:rsidRPr="0011023F">
        <w:t xml:space="preserve">ցածր </w:t>
      </w:r>
      <w:r w:rsidRPr="0011023F">
        <w:t>է Հայաստանի Հանրապետության կառավարության կողմից տվյալ տարվա համար սահմանված անապահովության նպաստի նվազագույն չափից</w:t>
      </w:r>
      <w:r w:rsidRPr="0011023F">
        <w:rPr>
          <w:rFonts w:ascii="Cambria Math" w:eastAsia="Cambria Math" w:hAnsi="Cambria Math" w:cs="Cambria Math"/>
        </w:rPr>
        <w:t>․</w:t>
      </w:r>
    </w:p>
    <w:p w14:paraId="427755AF" w14:textId="371FC382" w:rsidR="005E0707" w:rsidRPr="0011023F" w:rsidRDefault="00B45049">
      <w:pPr>
        <w:numPr>
          <w:ilvl w:val="0"/>
          <w:numId w:val="30"/>
        </w:numPr>
        <w:pBdr>
          <w:top w:val="nil"/>
          <w:left w:val="nil"/>
          <w:bottom w:val="nil"/>
          <w:right w:val="nil"/>
          <w:between w:val="nil"/>
        </w:pBdr>
        <w:shd w:val="clear" w:color="auto" w:fill="FFFFFF"/>
        <w:spacing w:after="0" w:line="360" w:lineRule="auto"/>
        <w:ind w:left="0" w:firstLine="360"/>
        <w:jc w:val="both"/>
      </w:pPr>
      <w:r w:rsidRPr="0011023F">
        <w:t xml:space="preserve">լրացել է </w:t>
      </w:r>
      <w:r w:rsidR="00A23D1C" w:rsidRPr="0011023F">
        <w:t>սույն հավելվածի 3-րդ կետով սահմանված ժամկետը</w:t>
      </w:r>
      <w:r w:rsidRPr="0011023F">
        <w:rPr>
          <w:rFonts w:ascii="Cambria Math" w:eastAsia="Cambria Math" w:hAnsi="Cambria Math" w:cs="Cambria Math"/>
        </w:rPr>
        <w:t>․</w:t>
      </w:r>
    </w:p>
    <w:p w14:paraId="771EF3E3" w14:textId="08E587CE" w:rsidR="005E0707" w:rsidRPr="0011023F" w:rsidRDefault="00B45049">
      <w:pPr>
        <w:numPr>
          <w:ilvl w:val="0"/>
          <w:numId w:val="30"/>
        </w:numPr>
        <w:pBdr>
          <w:top w:val="nil"/>
          <w:left w:val="nil"/>
          <w:bottom w:val="nil"/>
          <w:right w:val="nil"/>
          <w:between w:val="nil"/>
        </w:pBdr>
        <w:shd w:val="clear" w:color="auto" w:fill="FFFFFF"/>
        <w:spacing w:after="0" w:line="360" w:lineRule="auto"/>
        <w:ind w:left="0" w:firstLine="360"/>
        <w:jc w:val="both"/>
      </w:pPr>
      <w:r w:rsidRPr="0011023F">
        <w:t>ընտանիքի անդամը դուրս է մնացել պարտադիր կրթությունից</w:t>
      </w:r>
      <w:r w:rsidRPr="0011023F">
        <w:rPr>
          <w:rFonts w:ascii="Cambria Math" w:eastAsia="Cambria Math" w:hAnsi="Cambria Math" w:cs="Cambria Math"/>
        </w:rPr>
        <w:t>․</w:t>
      </w:r>
    </w:p>
    <w:p w14:paraId="797F3915" w14:textId="50BBC01E" w:rsidR="005E0707" w:rsidRPr="0011023F" w:rsidRDefault="00B45049">
      <w:pPr>
        <w:numPr>
          <w:ilvl w:val="0"/>
          <w:numId w:val="30"/>
        </w:numPr>
        <w:pBdr>
          <w:top w:val="nil"/>
          <w:left w:val="nil"/>
          <w:bottom w:val="nil"/>
          <w:right w:val="nil"/>
          <w:between w:val="nil"/>
        </w:pBdr>
        <w:shd w:val="clear" w:color="auto" w:fill="FFFFFF"/>
        <w:spacing w:after="0" w:line="360" w:lineRule="auto"/>
        <w:ind w:left="0" w:firstLine="360"/>
        <w:jc w:val="both"/>
      </w:pPr>
      <w:r w:rsidRPr="0011023F">
        <w:t>մահացել է ընտանիքի միակ անդամը</w:t>
      </w:r>
      <w:r w:rsidR="00A23D1C" w:rsidRPr="0011023F">
        <w:t xml:space="preserve"> (կամ բոլոր անդամները)</w:t>
      </w:r>
      <w:r w:rsidRPr="0011023F">
        <w:rPr>
          <w:rFonts w:ascii="Cambria Math" w:eastAsia="Cambria Math" w:hAnsi="Cambria Math" w:cs="Cambria Math"/>
        </w:rPr>
        <w:t>․</w:t>
      </w:r>
    </w:p>
    <w:p w14:paraId="20BDD0F1" w14:textId="77777777" w:rsidR="005E0707" w:rsidRPr="0011023F" w:rsidRDefault="00B45049">
      <w:pPr>
        <w:numPr>
          <w:ilvl w:val="0"/>
          <w:numId w:val="30"/>
        </w:numPr>
        <w:pBdr>
          <w:top w:val="nil"/>
          <w:left w:val="nil"/>
          <w:bottom w:val="nil"/>
          <w:right w:val="nil"/>
          <w:between w:val="nil"/>
        </w:pBdr>
        <w:shd w:val="clear" w:color="auto" w:fill="FFFFFF"/>
        <w:spacing w:after="0" w:line="360" w:lineRule="auto"/>
        <w:ind w:left="0" w:firstLine="360"/>
        <w:jc w:val="both"/>
      </w:pPr>
      <w:r w:rsidRPr="0011023F">
        <w:t>ընտանիքը հրաժարվել է անապահովության նպաստ ստանալու  իրավունքից</w:t>
      </w:r>
      <w:r w:rsidRPr="0011023F">
        <w:rPr>
          <w:rFonts w:ascii="Cambria Math" w:eastAsia="Cambria Math" w:hAnsi="Cambria Math" w:cs="Cambria Math"/>
        </w:rPr>
        <w:t>․</w:t>
      </w:r>
    </w:p>
    <w:p w14:paraId="2D058033" w14:textId="77777777" w:rsidR="005E0707" w:rsidRPr="0011023F" w:rsidRDefault="00B45049">
      <w:pPr>
        <w:numPr>
          <w:ilvl w:val="0"/>
          <w:numId w:val="30"/>
        </w:numPr>
        <w:pBdr>
          <w:top w:val="nil"/>
          <w:left w:val="nil"/>
          <w:bottom w:val="nil"/>
          <w:right w:val="nil"/>
          <w:between w:val="nil"/>
        </w:pBdr>
        <w:shd w:val="clear" w:color="auto" w:fill="FFFFFF"/>
        <w:spacing w:after="0" w:line="360" w:lineRule="auto"/>
        <w:ind w:left="0" w:firstLine="360"/>
        <w:jc w:val="both"/>
      </w:pPr>
      <w:r w:rsidRPr="0011023F">
        <w:t>ընտանիքի անդամը գրավադրել է անշարժ գույք։</w:t>
      </w:r>
    </w:p>
    <w:p w14:paraId="4713E56A" w14:textId="0CF794F8" w:rsidR="005E0707" w:rsidRPr="0011023F" w:rsidRDefault="00A57910">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rPr>
          <w:shd w:val="clear" w:color="auto" w:fill="FFFFFF"/>
        </w:rPr>
        <w:t>Անապահովության նպաստ ստանալու իրավունքը և անապահովության նպաստի վճարումը դադարեցվում են սույն հավելվածի 6-րդ կետի</w:t>
      </w:r>
      <w:r w:rsidR="000A6F39" w:rsidRPr="0011023F">
        <w:rPr>
          <w:shd w:val="clear" w:color="auto" w:fill="FFFFFF"/>
        </w:rPr>
        <w:t xml:space="preserve"> 2-</w:t>
      </w:r>
      <w:r w:rsidR="000A6F39" w:rsidRPr="00C53C07">
        <w:rPr>
          <w:shd w:val="clear" w:color="auto" w:fill="FFFFFF"/>
        </w:rPr>
        <w:t>8</w:t>
      </w:r>
      <w:r w:rsidRPr="0011023F">
        <w:rPr>
          <w:shd w:val="clear" w:color="auto" w:fill="FFFFFF"/>
        </w:rPr>
        <w:t>-րդ ենթակետերում նշված հիմքերի հայտնաբերման օրվան հաջորդող ամսվա 1-ից, իսկ սույն հավելվածի 6-րդ կետի 1-ին ենթակետում նշված դեպքում՝ դրանց հայտնաբերման ամսվանից:</w:t>
      </w:r>
    </w:p>
    <w:p w14:paraId="6154F8E2" w14:textId="3F4F3AF0" w:rsidR="005E0707" w:rsidRPr="0011023F" w:rsidRDefault="00A57910">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Սույն հավելվածի 3-րդ կետով սահմանված ժամկետը լրանալու հիմքով անապահովության նպաստ ստանալու իրավունքը դադարեցնելու դեպքում Կարգադրություն չի ձևավորվում</w:t>
      </w:r>
      <w:r w:rsidR="00861E70" w:rsidRPr="0011023F">
        <w:t>։</w:t>
      </w:r>
    </w:p>
    <w:p w14:paraId="13DCED17" w14:textId="77777777" w:rsidR="005E0707" w:rsidRPr="0011023F" w:rsidRDefault="005E0707">
      <w:pPr>
        <w:pBdr>
          <w:top w:val="nil"/>
          <w:left w:val="nil"/>
          <w:bottom w:val="nil"/>
          <w:right w:val="nil"/>
          <w:between w:val="nil"/>
        </w:pBdr>
        <w:shd w:val="clear" w:color="auto" w:fill="FFFFFF"/>
        <w:tabs>
          <w:tab w:val="left" w:pos="900"/>
        </w:tabs>
        <w:spacing w:after="0" w:line="360" w:lineRule="auto"/>
        <w:ind w:left="450"/>
        <w:jc w:val="both"/>
      </w:pPr>
    </w:p>
    <w:p w14:paraId="5E86A590" w14:textId="1799CC89" w:rsidR="005E0707" w:rsidRPr="0011023F" w:rsidRDefault="00B45049" w:rsidP="00093647">
      <w:pPr>
        <w:numPr>
          <w:ilvl w:val="0"/>
          <w:numId w:val="28"/>
        </w:numPr>
        <w:pBdr>
          <w:top w:val="nil"/>
          <w:left w:val="nil"/>
          <w:bottom w:val="nil"/>
          <w:right w:val="nil"/>
          <w:between w:val="nil"/>
        </w:pBdr>
        <w:shd w:val="clear" w:color="auto" w:fill="FFFFFF"/>
        <w:tabs>
          <w:tab w:val="left" w:pos="90"/>
        </w:tabs>
        <w:spacing w:after="0" w:line="360" w:lineRule="auto"/>
        <w:jc w:val="center"/>
        <w:rPr>
          <w:b/>
        </w:rPr>
      </w:pPr>
      <w:r w:rsidRPr="0011023F">
        <w:rPr>
          <w:b/>
        </w:rPr>
        <w:t>ՀՐԱՏԱՊ ՕԳՆՈՒԹՅԱՆ ՆՇԱՆԱԿՄԱՆ ԿԱՐԳԸ</w:t>
      </w:r>
    </w:p>
    <w:p w14:paraId="6E8A722E"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Եռամսյա հրատապ օգնություն ստանալու իրավունք ունի սույն որոշմամբ հաստատված ընտանիքի անապահովության գնահատման կարգով սոցիալապես անապահով ճանաչված, անապահովության նպաստ ստանալու իրավունք չունեցող այն ընտանիքը, որի մեկ հաշվարկային անդամի ամսական եկամտի չափը ցածր է Հայաստանի Հանրապետության կառավարության կողմից տվյալ տարվա համար սահմանված անապահովության նպաստ ստանալու իրավունք վերապահող սահմանային շեմի 130 տոկոսի արժեքից։</w:t>
      </w:r>
    </w:p>
    <w:p w14:paraId="504B4BFE" w14:textId="3034248C"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Եթե սույն որոշման N 1 հավելվածով սահմանված կարգով ընտանիքի անապահովության գնահատման համար դիմում ներկայացրած ընտանիքը բավարարում է եռամսյա հրատապ օգնություն ստանալու պայմաններին, ապա անհատական օգտահաշվի միջոցով ծանուցում ստանալուց հետո ընտանիքը</w:t>
      </w:r>
      <w:r w:rsidR="004051BB" w:rsidRPr="0011023F">
        <w:t xml:space="preserve"> </w:t>
      </w:r>
      <w:r w:rsidRPr="0011023F">
        <w:t xml:space="preserve">ներկայացնում դիմում՝ համաձայն </w:t>
      </w:r>
      <w:r w:rsidR="004051BB" w:rsidRPr="0011023F">
        <w:t>Ձև</w:t>
      </w:r>
      <w:r w:rsidR="00DE69CB" w:rsidRPr="0011023F">
        <w:t xml:space="preserve"> </w:t>
      </w:r>
      <w:r w:rsidR="00D13A02" w:rsidRPr="00C53C07">
        <w:t>N</w:t>
      </w:r>
      <w:r w:rsidR="00DE69CB" w:rsidRPr="0011023F">
        <w:t>5</w:t>
      </w:r>
      <w:r w:rsidR="004051BB" w:rsidRPr="0011023F">
        <w:t>-ի</w:t>
      </w:r>
      <w:r w:rsidRPr="0011023F">
        <w:t xml:space="preserve">։ Տվյալ դեպքում, ընտանիքի անապահովության գնահատման համար, սույն որոշման N 1 հավելվածով սահմանված </w:t>
      </w:r>
      <w:r w:rsidRPr="0011023F">
        <w:lastRenderedPageBreak/>
        <w:t xml:space="preserve">ընտանիքի կեցության պայմանների ուսումնասիրության նպատակով կրկին </w:t>
      </w:r>
      <w:r w:rsidR="00D43188" w:rsidRPr="0011023F">
        <w:t>տն</w:t>
      </w:r>
      <w:r w:rsidRPr="0011023F">
        <w:t xml:space="preserve">այց չի կատարվում, եթե նախորդ </w:t>
      </w:r>
      <w:r w:rsidR="00D43188" w:rsidRPr="0011023F">
        <w:t>տն</w:t>
      </w:r>
      <w:r w:rsidRPr="0011023F">
        <w:t>այցից դեռևս չի անցել 3</w:t>
      </w:r>
      <w:r w:rsidR="00A7160C" w:rsidRPr="00C53C07">
        <w:t xml:space="preserve"> ամիս</w:t>
      </w:r>
      <w:r w:rsidRPr="0011023F">
        <w:t xml:space="preserve"> և ընտանիքի անապահովության գնահատման համար հիմք է ընդունվում նախկինում կատարված ընտանիքի կեցության պայմանների ուսումնասիրության արդյունքները։</w:t>
      </w:r>
    </w:p>
    <w:p w14:paraId="73AF1DB8"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Եռամսյա հրատապ օգնություն ստանալու իրավունքը ծագում է եռամսյա հրատապ օգնությունը նշանակելու օրվա դրությամբ և վճարվում է դիմելու օրվա ամսվան հաջորդող ամսից՝ մինչև եռամսյա հրատապ օգնության վճարման դադարեցման հիմքի առաջացումը, սակայն ոչ ավելի քան երեք ամիս ժամկետով։</w:t>
      </w:r>
    </w:p>
    <w:p w14:paraId="201422DE" w14:textId="0C6CD8B8"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 xml:space="preserve">Եռամսյա հրատապ օգնությունը նշանակելու կամ մերժելու կամ եռամսյա հրատապ օգնություն ստանալու իրավունքը դադարեցնելու վերաբերյալ վարչական ակտն ընդունվում է ինքնաշխատ եղանակով՝ Գնահատման համակարգում, որի արդյունքում ձևավորվում է Կարգադրություն՝ վավերականության ստուգման նպատակով համապատասխան ծածկագրով՝ առանց ստորագրության՝ դիմումի ներկայացման պահից 30 օրվա ընթացքում՝ համաձայն Ձև </w:t>
      </w:r>
      <w:r w:rsidR="00EC661F" w:rsidRPr="0011023F">
        <w:t>6</w:t>
      </w:r>
      <w:r w:rsidRPr="0011023F">
        <w:t xml:space="preserve">-ի, Ձև </w:t>
      </w:r>
      <w:r w:rsidR="00EC661F" w:rsidRPr="0011023F">
        <w:t>7</w:t>
      </w:r>
      <w:r w:rsidRPr="0011023F">
        <w:t xml:space="preserve">-ի և Ձև </w:t>
      </w:r>
      <w:r w:rsidR="00EC661F" w:rsidRPr="0011023F">
        <w:t>8</w:t>
      </w:r>
      <w:r w:rsidRPr="0011023F">
        <w:t>-ի։ Դիմումի ներկայացման օր է համարվում օրենսդրությամբ սահմանված դիմումը ներկայացնելու օրը:</w:t>
      </w:r>
    </w:p>
    <w:p w14:paraId="3F8A5E6A"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Եռամսյա հրատապ օգնության նշանակումը մերժվում է, եթե՝</w:t>
      </w:r>
    </w:p>
    <w:p w14:paraId="35826547" w14:textId="16F1C198" w:rsidR="00122941" w:rsidRPr="0011023F" w:rsidRDefault="00941B44">
      <w:pPr>
        <w:numPr>
          <w:ilvl w:val="0"/>
          <w:numId w:val="32"/>
        </w:numPr>
        <w:pBdr>
          <w:top w:val="nil"/>
          <w:left w:val="nil"/>
          <w:bottom w:val="nil"/>
          <w:right w:val="nil"/>
          <w:between w:val="nil"/>
        </w:pBdr>
        <w:shd w:val="clear" w:color="auto" w:fill="FFFFFF"/>
        <w:spacing w:after="0" w:line="360" w:lineRule="auto"/>
        <w:ind w:left="0" w:firstLine="360"/>
        <w:jc w:val="both"/>
      </w:pPr>
      <w:r w:rsidRPr="0011023F">
        <w:t xml:space="preserve">անապահովության գնահատման և եռամսյա հրատապ օգնություն ստանալու համար համար ներկայացված դիմումները  և </w:t>
      </w:r>
      <w:r w:rsidRPr="0011023F">
        <w:rPr>
          <w:shd w:val="clear" w:color="auto" w:fill="FFFFFF"/>
        </w:rPr>
        <w:t xml:space="preserve">դրանցում ներկայացված տվյալները կամ փաստաթղթերը </w:t>
      </w:r>
      <w:r w:rsidRPr="0011023F">
        <w:t>չեն համապատասխանում օրենսդրությամբ և սույն որոշմամբ սահմանված պայմաններին և պահանջներին</w:t>
      </w:r>
      <w:r w:rsidRPr="0011023F">
        <w:rPr>
          <w:rFonts w:ascii="Cambria Math" w:hAnsi="Cambria Math" w:cs="Cambria Math"/>
        </w:rPr>
        <w:t>․</w:t>
      </w:r>
      <w:r w:rsidR="00122941" w:rsidRPr="0011023F">
        <w:rPr>
          <w:rFonts w:ascii="Cambria Math" w:hAnsi="Cambria Math" w:cs="Cambria Math"/>
        </w:rPr>
        <w:t>․</w:t>
      </w:r>
    </w:p>
    <w:p w14:paraId="3A54D217" w14:textId="6C63A54F" w:rsidR="005E0707" w:rsidRPr="0011023F" w:rsidRDefault="00B45049">
      <w:pPr>
        <w:numPr>
          <w:ilvl w:val="0"/>
          <w:numId w:val="32"/>
        </w:numPr>
        <w:pBdr>
          <w:top w:val="nil"/>
          <w:left w:val="nil"/>
          <w:bottom w:val="nil"/>
          <w:right w:val="nil"/>
          <w:between w:val="nil"/>
        </w:pBdr>
        <w:shd w:val="clear" w:color="auto" w:fill="FFFFFF"/>
        <w:spacing w:after="0" w:line="360" w:lineRule="auto"/>
        <w:ind w:left="0" w:firstLine="360"/>
        <w:jc w:val="both"/>
      </w:pPr>
      <w:r w:rsidRPr="0011023F">
        <w:t xml:space="preserve">ընտանիքի մեկ հաշվարկային անդամի ամսական եկամտի չափը </w:t>
      </w:r>
      <w:r w:rsidR="00122941" w:rsidRPr="0011023F">
        <w:t>բարձր</w:t>
      </w:r>
      <w:r w:rsidRPr="0011023F">
        <w:t xml:space="preserve"> է Հայաստանի Հանրապետության կառավարության կողմից տվյալ տարվա համար սահմանված անապահովության նպաստ ստանալու իրավունք տվող սահմանային շեմի 130 տոկոսից, առկա է սույն որոշման N 1 հավելված</w:t>
      </w:r>
      <w:r w:rsidR="00941B44" w:rsidRPr="0011023F">
        <w:t>ո</w:t>
      </w:r>
      <w:r w:rsidRPr="0011023F">
        <w:t>վ սահմանված որևէ բացառող գործող կամ ընտանիքի կեցության պայմանների ուսումնասիրությանը  արդյունքը 0 է</w:t>
      </w:r>
      <w:r w:rsidRPr="0011023F">
        <w:rPr>
          <w:rFonts w:ascii="Cambria Math" w:eastAsia="Cambria Math" w:hAnsi="Cambria Math" w:cs="Cambria Math"/>
        </w:rPr>
        <w:t>․</w:t>
      </w:r>
    </w:p>
    <w:p w14:paraId="630C7E11" w14:textId="77777777" w:rsidR="005E0707" w:rsidRPr="0011023F" w:rsidRDefault="00B45049">
      <w:pPr>
        <w:numPr>
          <w:ilvl w:val="0"/>
          <w:numId w:val="32"/>
        </w:numPr>
        <w:pBdr>
          <w:top w:val="nil"/>
          <w:left w:val="nil"/>
          <w:bottom w:val="nil"/>
          <w:right w:val="nil"/>
          <w:between w:val="nil"/>
        </w:pBdr>
        <w:shd w:val="clear" w:color="auto" w:fill="FFFFFF"/>
        <w:spacing w:after="0" w:line="360" w:lineRule="auto"/>
        <w:ind w:left="0" w:firstLine="360"/>
        <w:jc w:val="both"/>
      </w:pPr>
      <w:r w:rsidRPr="0011023F">
        <w:t>ընտանիքը ձեռք է բերել անապահովության նպաստ ստանալու իրավունք</w:t>
      </w:r>
      <w:r w:rsidRPr="0011023F">
        <w:rPr>
          <w:rFonts w:ascii="Cambria Math" w:eastAsia="Cambria Math" w:hAnsi="Cambria Math" w:cs="Cambria Math"/>
        </w:rPr>
        <w:t>․</w:t>
      </w:r>
    </w:p>
    <w:p w14:paraId="714D377A" w14:textId="539CA0FC" w:rsidR="005E0707" w:rsidRPr="0011023F" w:rsidRDefault="00B45049">
      <w:pPr>
        <w:numPr>
          <w:ilvl w:val="0"/>
          <w:numId w:val="32"/>
        </w:numPr>
        <w:pBdr>
          <w:top w:val="nil"/>
          <w:left w:val="nil"/>
          <w:bottom w:val="nil"/>
          <w:right w:val="nil"/>
          <w:between w:val="nil"/>
        </w:pBdr>
        <w:shd w:val="clear" w:color="auto" w:fill="FFFFFF"/>
        <w:spacing w:after="0" w:line="360" w:lineRule="auto"/>
        <w:ind w:left="0" w:firstLine="360"/>
        <w:jc w:val="both"/>
      </w:pPr>
      <w:r w:rsidRPr="0011023F">
        <w:t xml:space="preserve">դիմողի կողմից ներկայացվել </w:t>
      </w:r>
      <w:r w:rsidR="00941B44" w:rsidRPr="0011023F">
        <w:t>են</w:t>
      </w:r>
      <w:r w:rsidRPr="0011023F">
        <w:t xml:space="preserve"> </w:t>
      </w:r>
      <w:r w:rsidR="00122941" w:rsidRPr="0011023F">
        <w:t xml:space="preserve">կեղծ կամ </w:t>
      </w:r>
      <w:r w:rsidRPr="0011023F">
        <w:t>ոչ հավաստի տվյալներ</w:t>
      </w:r>
      <w:r w:rsidRPr="0011023F">
        <w:rPr>
          <w:rFonts w:ascii="Cambria Math" w:hAnsi="Cambria Math" w:cs="Cambria Math"/>
        </w:rPr>
        <w:t>․</w:t>
      </w:r>
    </w:p>
    <w:p w14:paraId="3A563357" w14:textId="4643218A" w:rsidR="005E0707" w:rsidRPr="0011023F" w:rsidRDefault="00B45049">
      <w:pPr>
        <w:numPr>
          <w:ilvl w:val="0"/>
          <w:numId w:val="32"/>
        </w:numPr>
        <w:pBdr>
          <w:top w:val="nil"/>
          <w:left w:val="nil"/>
          <w:bottom w:val="nil"/>
          <w:right w:val="nil"/>
          <w:between w:val="nil"/>
        </w:pBdr>
        <w:shd w:val="clear" w:color="auto" w:fill="FFFFFF"/>
        <w:spacing w:after="0" w:line="360" w:lineRule="auto"/>
        <w:ind w:left="0" w:firstLine="360"/>
        <w:jc w:val="both"/>
      </w:pPr>
      <w:r w:rsidRPr="0011023F">
        <w:t>ընթացիկ տարվա ընթացքում ընտանիք</w:t>
      </w:r>
      <w:r w:rsidR="00941B44" w:rsidRPr="0011023F">
        <w:t>ին երկու անգամ նշանակվել է եռամսյա հրատապ օգնություն</w:t>
      </w:r>
      <w:r w:rsidR="00D031F6" w:rsidRPr="0011023F">
        <w:rPr>
          <w:rFonts w:ascii="Cambria Math" w:hAnsi="Cambria Math" w:cs="Cambria Math"/>
        </w:rPr>
        <w:t>․</w:t>
      </w:r>
    </w:p>
    <w:p w14:paraId="27F32311" w14:textId="4A119814" w:rsidR="00D031F6" w:rsidRPr="0011023F" w:rsidRDefault="00941B44" w:rsidP="00D031F6">
      <w:pPr>
        <w:numPr>
          <w:ilvl w:val="0"/>
          <w:numId w:val="32"/>
        </w:numPr>
        <w:pBdr>
          <w:top w:val="nil"/>
          <w:left w:val="nil"/>
          <w:bottom w:val="nil"/>
          <w:right w:val="nil"/>
          <w:between w:val="nil"/>
        </w:pBdr>
        <w:shd w:val="clear" w:color="auto" w:fill="FFFFFF"/>
        <w:spacing w:after="0" w:line="360" w:lineRule="auto"/>
        <w:ind w:left="0" w:firstLine="360"/>
        <w:jc w:val="both"/>
      </w:pPr>
      <w:r w:rsidRPr="0011023F">
        <w:lastRenderedPageBreak/>
        <w:t xml:space="preserve">սույն որոշմամբ սահմանված դեպքերում և կարգով </w:t>
      </w:r>
      <w:r w:rsidRPr="0011023F">
        <w:rPr>
          <w:shd w:val="clear" w:color="auto" w:fill="FFFFFF"/>
        </w:rPr>
        <w:t>ընտանիքի անդամի՝ որպես աշխատանք փնտրող անձի կողմից հաշվառվելու համար դիմում չներկայացվելու</w:t>
      </w:r>
      <w:r w:rsidRPr="0011023F">
        <w:t xml:space="preserve"> դեպքում</w:t>
      </w:r>
      <w:r w:rsidRPr="0011023F">
        <w:rPr>
          <w:rFonts w:eastAsia="Cambria Math" w:cs="Cambria Math"/>
        </w:rPr>
        <w:t>։</w:t>
      </w:r>
    </w:p>
    <w:p w14:paraId="17FC595D"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Եռամսյա հրատապ օգնություն ստանալու իրավունքը դադարեցվում է, եթե՝</w:t>
      </w:r>
    </w:p>
    <w:p w14:paraId="7D613D31" w14:textId="53ED55E2" w:rsidR="00956B7C" w:rsidRPr="0011023F" w:rsidRDefault="00956B7C">
      <w:pPr>
        <w:numPr>
          <w:ilvl w:val="0"/>
          <w:numId w:val="34"/>
        </w:numPr>
        <w:pBdr>
          <w:top w:val="nil"/>
          <w:left w:val="nil"/>
          <w:bottom w:val="nil"/>
          <w:right w:val="nil"/>
          <w:between w:val="nil"/>
        </w:pBdr>
        <w:shd w:val="clear" w:color="auto" w:fill="FFFFFF"/>
        <w:spacing w:after="0" w:line="360" w:lineRule="auto"/>
        <w:ind w:left="0" w:firstLine="360"/>
        <w:jc w:val="both"/>
      </w:pPr>
      <w:r w:rsidRPr="0011023F">
        <w:rPr>
          <w:shd w:val="clear" w:color="auto" w:fill="FFFFFF"/>
        </w:rPr>
        <w:t xml:space="preserve">պարզվում է, որ ընտանիքի որևէ անդամի համար ներկայացված՝ </w:t>
      </w:r>
      <w:r w:rsidRPr="0011023F">
        <w:t>եռամսյա հրատապ օգնություն</w:t>
      </w:r>
      <w:r w:rsidRPr="0011023F">
        <w:rPr>
          <w:shd w:val="clear" w:color="auto" w:fill="FFFFFF"/>
        </w:rPr>
        <w:t xml:space="preserve"> ստանալու իրավունքի որոշման համար հիմք հանդիսացող տվյալները (փաստաթղթերը) հավաստի չեն կամ կեղծ են.</w:t>
      </w:r>
    </w:p>
    <w:p w14:paraId="46FD0692" w14:textId="608F87FF" w:rsidR="005E0707" w:rsidRPr="0011023F" w:rsidRDefault="00B45049">
      <w:pPr>
        <w:numPr>
          <w:ilvl w:val="0"/>
          <w:numId w:val="34"/>
        </w:numPr>
        <w:pBdr>
          <w:top w:val="nil"/>
          <w:left w:val="nil"/>
          <w:bottom w:val="nil"/>
          <w:right w:val="nil"/>
          <w:between w:val="nil"/>
        </w:pBdr>
        <w:shd w:val="clear" w:color="auto" w:fill="FFFFFF"/>
        <w:spacing w:after="0" w:line="360" w:lineRule="auto"/>
        <w:ind w:left="0" w:firstLine="360"/>
        <w:jc w:val="both"/>
      </w:pPr>
      <w:r w:rsidRPr="0011023F">
        <w:t xml:space="preserve">ընտանիքի մեկ հաշվարկային անդամի ամսական եկամտի չափը </w:t>
      </w:r>
      <w:r w:rsidR="00EB73C7" w:rsidRPr="0011023F">
        <w:t>բարձր</w:t>
      </w:r>
      <w:r w:rsidRPr="0011023F">
        <w:t xml:space="preserve"> է Հայաստանի Հանրապետության կառավարության կողմից տվյալ տարվա համար սահմանված անապահովության նպաստ ստանալու իրավունք տվող սահմանային շեմի 130 տոկոսից, առկա է սույն որոշման N 1 հավելված</w:t>
      </w:r>
      <w:r w:rsidR="00941B44" w:rsidRPr="0011023F">
        <w:t>ո</w:t>
      </w:r>
      <w:r w:rsidRPr="0011023F">
        <w:t>վ սահմանված որևէ բացառող գործող կամ ընտանիքի կեցության պայմանների ուսումնասիրությանը  արդյունքը 0 է</w:t>
      </w:r>
      <w:r w:rsidRPr="0011023F">
        <w:rPr>
          <w:rFonts w:ascii="Cambria Math" w:eastAsia="Cambria Math" w:hAnsi="Cambria Math" w:cs="Cambria Math"/>
        </w:rPr>
        <w:t>․</w:t>
      </w:r>
    </w:p>
    <w:p w14:paraId="73F1FB4F" w14:textId="77777777" w:rsidR="005E0707" w:rsidRPr="0011023F" w:rsidRDefault="00B45049">
      <w:pPr>
        <w:numPr>
          <w:ilvl w:val="0"/>
          <w:numId w:val="34"/>
        </w:numPr>
        <w:pBdr>
          <w:top w:val="nil"/>
          <w:left w:val="nil"/>
          <w:bottom w:val="nil"/>
          <w:right w:val="nil"/>
          <w:between w:val="nil"/>
        </w:pBdr>
        <w:shd w:val="clear" w:color="auto" w:fill="FFFFFF"/>
        <w:spacing w:after="0" w:line="360" w:lineRule="auto"/>
        <w:ind w:left="0" w:firstLine="360"/>
        <w:jc w:val="both"/>
      </w:pPr>
      <w:r w:rsidRPr="0011023F">
        <w:t>ընտանիքը ձեռք է բերել անապահովության նպաստ ստանալու իրավունք</w:t>
      </w:r>
      <w:r w:rsidRPr="0011023F">
        <w:rPr>
          <w:rFonts w:ascii="Cambria Math" w:eastAsia="Cambria Math" w:hAnsi="Cambria Math" w:cs="Cambria Math"/>
        </w:rPr>
        <w:t>․</w:t>
      </w:r>
    </w:p>
    <w:p w14:paraId="563A8EBD" w14:textId="1ED424B5" w:rsidR="00EB73C7" w:rsidRPr="0011023F" w:rsidRDefault="00956B7C" w:rsidP="002A6CEF">
      <w:pPr>
        <w:numPr>
          <w:ilvl w:val="0"/>
          <w:numId w:val="34"/>
        </w:numPr>
        <w:pBdr>
          <w:top w:val="nil"/>
          <w:left w:val="nil"/>
          <w:bottom w:val="nil"/>
          <w:right w:val="nil"/>
          <w:between w:val="nil"/>
        </w:pBdr>
        <w:shd w:val="clear" w:color="auto" w:fill="FFFFFF"/>
        <w:spacing w:after="0" w:line="360" w:lineRule="auto"/>
        <w:jc w:val="both"/>
      </w:pPr>
      <w:r w:rsidRPr="0011023F">
        <w:t>լրացել է սույն հավելվածի 11-րդ կետով սահմանված ժամկետը</w:t>
      </w:r>
      <w:r w:rsidR="00B45049" w:rsidRPr="0011023F">
        <w:rPr>
          <w:rFonts w:ascii="Cambria Math" w:eastAsia="Cambria Math" w:hAnsi="Cambria Math" w:cs="Cambria Math"/>
        </w:rPr>
        <w:t>․</w:t>
      </w:r>
    </w:p>
    <w:p w14:paraId="409EA1E0" w14:textId="1DDDBF93" w:rsidR="005E0707" w:rsidRPr="0011023F" w:rsidRDefault="00B45049">
      <w:pPr>
        <w:numPr>
          <w:ilvl w:val="0"/>
          <w:numId w:val="34"/>
        </w:numPr>
        <w:pBdr>
          <w:top w:val="nil"/>
          <w:left w:val="nil"/>
          <w:bottom w:val="nil"/>
          <w:right w:val="nil"/>
          <w:between w:val="nil"/>
        </w:pBdr>
        <w:shd w:val="clear" w:color="auto" w:fill="FFFFFF"/>
        <w:spacing w:after="0" w:line="360" w:lineRule="auto"/>
        <w:ind w:left="0" w:firstLine="360"/>
        <w:jc w:val="both"/>
      </w:pPr>
      <w:r w:rsidRPr="0011023F">
        <w:t>մահացել է ընտանիքի միակ անդամը</w:t>
      </w:r>
      <w:r w:rsidR="00956B7C" w:rsidRPr="0011023F">
        <w:t xml:space="preserve"> (կամ բոլոր անդամները)</w:t>
      </w:r>
      <w:r w:rsidRPr="0011023F">
        <w:rPr>
          <w:rFonts w:ascii="Cambria Math" w:eastAsia="Cambria Math" w:hAnsi="Cambria Math" w:cs="Cambria Math"/>
        </w:rPr>
        <w:t>․</w:t>
      </w:r>
    </w:p>
    <w:p w14:paraId="20B4EA2A" w14:textId="77777777" w:rsidR="005E0707" w:rsidRPr="0011023F" w:rsidRDefault="00B45049">
      <w:pPr>
        <w:numPr>
          <w:ilvl w:val="0"/>
          <w:numId w:val="34"/>
        </w:numPr>
        <w:pBdr>
          <w:top w:val="nil"/>
          <w:left w:val="nil"/>
          <w:bottom w:val="nil"/>
          <w:right w:val="nil"/>
          <w:between w:val="nil"/>
        </w:pBdr>
        <w:shd w:val="clear" w:color="auto" w:fill="FFFFFF"/>
        <w:spacing w:after="0" w:line="360" w:lineRule="auto"/>
        <w:ind w:left="0" w:firstLine="360"/>
        <w:jc w:val="both"/>
      </w:pPr>
      <w:r w:rsidRPr="0011023F">
        <w:t>ընտանիքը հրաժարվել է եռամսյա հրատապ օգնություն ստանալու  իրավունքից</w:t>
      </w:r>
      <w:r w:rsidRPr="0011023F">
        <w:rPr>
          <w:rFonts w:ascii="Cambria Math" w:eastAsia="Cambria Math" w:hAnsi="Cambria Math" w:cs="Cambria Math"/>
        </w:rPr>
        <w:t>․</w:t>
      </w:r>
    </w:p>
    <w:p w14:paraId="5788144A" w14:textId="0AEF3F63" w:rsidR="005E0707" w:rsidRPr="0011023F" w:rsidRDefault="00B45049">
      <w:pPr>
        <w:numPr>
          <w:ilvl w:val="0"/>
          <w:numId w:val="34"/>
        </w:numPr>
        <w:pBdr>
          <w:top w:val="nil"/>
          <w:left w:val="nil"/>
          <w:bottom w:val="nil"/>
          <w:right w:val="nil"/>
          <w:between w:val="nil"/>
        </w:pBdr>
        <w:shd w:val="clear" w:color="auto" w:fill="FFFFFF"/>
        <w:spacing w:after="0" w:line="360" w:lineRule="auto"/>
        <w:ind w:left="0" w:firstLine="360"/>
        <w:jc w:val="both"/>
      </w:pPr>
      <w:r w:rsidRPr="0011023F">
        <w:t>ընտանիքի անդամը դուրս է մնացել պարտադիր կրթությունից</w:t>
      </w:r>
      <w:r w:rsidRPr="0011023F">
        <w:rPr>
          <w:rFonts w:ascii="Cambria Math" w:eastAsia="Cambria Math" w:hAnsi="Cambria Math" w:cs="Cambria Math"/>
        </w:rPr>
        <w:t>․</w:t>
      </w:r>
    </w:p>
    <w:p w14:paraId="1A7F3C38" w14:textId="77777777" w:rsidR="005E0707" w:rsidRPr="0011023F" w:rsidRDefault="00B45049">
      <w:pPr>
        <w:numPr>
          <w:ilvl w:val="0"/>
          <w:numId w:val="34"/>
        </w:numPr>
        <w:pBdr>
          <w:top w:val="nil"/>
          <w:left w:val="nil"/>
          <w:bottom w:val="nil"/>
          <w:right w:val="nil"/>
          <w:between w:val="nil"/>
        </w:pBdr>
        <w:shd w:val="clear" w:color="auto" w:fill="FFFFFF"/>
        <w:spacing w:after="0" w:line="360" w:lineRule="auto"/>
        <w:ind w:left="0" w:firstLine="360"/>
        <w:jc w:val="both"/>
      </w:pPr>
      <w:r w:rsidRPr="0011023F">
        <w:t>ընտանիքի անդամի կողմից գրավադրվել է անշարժ գույք։</w:t>
      </w:r>
    </w:p>
    <w:p w14:paraId="6B1917A7" w14:textId="42EFAF8E" w:rsidR="00956B7C" w:rsidRPr="0011023F" w:rsidRDefault="00956B7C">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Եռամսյա հրատապ օգնություն ստանալու իրավունքը և</w:t>
      </w:r>
      <w:r w:rsidRPr="0011023F">
        <w:rPr>
          <w:shd w:val="clear" w:color="auto" w:fill="FFFFFF"/>
        </w:rPr>
        <w:t xml:space="preserve"> </w:t>
      </w:r>
      <w:r w:rsidRPr="0011023F">
        <w:rPr>
          <w:sz w:val="21"/>
          <w:szCs w:val="21"/>
          <w:shd w:val="clear" w:color="auto" w:fill="FFFFFF"/>
        </w:rPr>
        <w:t>եռամսյա հրատապ օգնության վճարումը</w:t>
      </w:r>
      <w:r w:rsidRPr="0011023F">
        <w:rPr>
          <w:shd w:val="clear" w:color="auto" w:fill="FFFFFF"/>
        </w:rPr>
        <w:t xml:space="preserve"> դադարեցվում են սույն հավելվածի 14-րդ կետի</w:t>
      </w:r>
      <w:r w:rsidR="0085484B" w:rsidRPr="0011023F">
        <w:rPr>
          <w:shd w:val="clear" w:color="auto" w:fill="FFFFFF"/>
        </w:rPr>
        <w:t xml:space="preserve"> 2-8</w:t>
      </w:r>
      <w:r w:rsidRPr="0011023F">
        <w:rPr>
          <w:shd w:val="clear" w:color="auto" w:fill="FFFFFF"/>
        </w:rPr>
        <w:t>-րդ ենթակետերում նշված հիմքերի հայտնաբերման օրվան հաջորդող ամսվա 1-ից, իսկ սույն հավելվածի 14-րդ կետի 1-ին ենթակետում նշված դեպքում՝ դրանց հայտնաբերման ամսվանից:</w:t>
      </w:r>
    </w:p>
    <w:p w14:paraId="1E35E1F3" w14:textId="3A405A7C" w:rsidR="005E0707" w:rsidRPr="0011023F" w:rsidRDefault="00D83E6A">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 xml:space="preserve">Սույն հավելվածի 11-րդ կետով սահմանված ժամկետը լրանալու հիմքով </w:t>
      </w:r>
      <w:r w:rsidR="00B45049" w:rsidRPr="0011023F">
        <w:t>եռամսյա հրատապ օգնություն ստանալու իրավունքը դադարեցնելու դեպքում Կարգադրություն չի ձևավորվում։</w:t>
      </w:r>
    </w:p>
    <w:p w14:paraId="26241F7E"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Երեխայի՝ առաջին դասարան ընդունվելու միանվագ հրատապ օգնության իրավունք ունի դիմելու ամսվա դրությամբ անապահովության</w:t>
      </w:r>
      <w:r w:rsidRPr="0011023F">
        <w:rPr>
          <w:rFonts w:ascii="Calibri" w:eastAsia="Calibri" w:hAnsi="Calibri" w:cs="Calibri"/>
        </w:rPr>
        <w:t> </w:t>
      </w:r>
      <w:r w:rsidRPr="0011023F">
        <w:t>նպաստի իրավունք ունեցող այն ընտանիքը, որի անչափահաս անդամներից մեկն ընդունվել է հանրակրթական ուսումնական հաստատության առաջին դասարան:</w:t>
      </w:r>
    </w:p>
    <w:p w14:paraId="52D8E9A2" w14:textId="55B44355"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lastRenderedPageBreak/>
        <w:t xml:space="preserve">Երեխայի՝ առաջին դասարան ընդունվելու միանվագ հրատապ օգնություն ստանալու համար ընտանիքի չափահաս անդամներից մեկը </w:t>
      </w:r>
      <w:r w:rsidR="00D83E6A" w:rsidRPr="0011023F">
        <w:t xml:space="preserve">անհատական օգտահաշվի միջոցով ներկայացնում դիմում՝ համաձայն Ձև 9-ի։ </w:t>
      </w:r>
    </w:p>
    <w:p w14:paraId="6687C2EB" w14:textId="20C24EF6"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 xml:space="preserve">Երեխայի առաջին դասարան ընդունվելու միանվագ հրատապ օգնության նշանակման </w:t>
      </w:r>
      <w:r w:rsidR="0010622E" w:rsidRPr="0011023F">
        <w:t xml:space="preserve">կամ մերժման </w:t>
      </w:r>
      <w:r w:rsidRPr="0011023F">
        <w:t xml:space="preserve">դեպքում ձևավորվում է Կարգադրություն՝ համաձայն Ձև </w:t>
      </w:r>
      <w:r w:rsidR="00D83E6A" w:rsidRPr="0011023F">
        <w:t>10</w:t>
      </w:r>
      <w:r w:rsidRPr="0011023F">
        <w:t>-ի</w:t>
      </w:r>
      <w:r w:rsidR="0010622E" w:rsidRPr="0011023F">
        <w:t xml:space="preserve"> և 1</w:t>
      </w:r>
      <w:r w:rsidR="00D83E6A" w:rsidRPr="0011023F">
        <w:t>1</w:t>
      </w:r>
      <w:r w:rsidR="0010622E" w:rsidRPr="0011023F">
        <w:t>-ի</w:t>
      </w:r>
      <w:r w:rsidRPr="0011023F">
        <w:t>, վավերականության ստուգման նպատակով համապատասխան ծածկագրով՝ առանց ստորագրության՝ դիմումի ներկայացման պահից 30 օրվա ընթացքում։ Երեխայի առաջին դասարան ընդունվելու համար միանվագ հրատապ օգնությունը վճարվում է դիմելու ամսվան հաջորդող ամսվա ընթացքում։</w:t>
      </w:r>
    </w:p>
    <w:p w14:paraId="014D8DC3"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360"/>
        <w:jc w:val="both"/>
      </w:pPr>
      <w:r w:rsidRPr="0011023F">
        <w:t xml:space="preserve">Անապահովության նպաստ կամ հրատապ օգնություն նշանակելու կամ մերժելու կամ վճարումը դադարեցնելու Կարգադրության մասին դիմողն իրազեկվում է իր անհատական օգտահաշվի միջոցով։ Դիմողը դրանց մասին կարող է ստանալ նաև ծանուցում՝ իր նախընտրած եղանակով՝ սույն որոշմամբ սահմանված եղանակներով։ </w:t>
      </w:r>
    </w:p>
    <w:p w14:paraId="174423E5" w14:textId="77777777" w:rsidR="005E0707" w:rsidRPr="0011023F" w:rsidRDefault="005E0707">
      <w:pPr>
        <w:pBdr>
          <w:top w:val="nil"/>
          <w:left w:val="nil"/>
          <w:bottom w:val="nil"/>
          <w:right w:val="nil"/>
          <w:between w:val="nil"/>
        </w:pBdr>
        <w:shd w:val="clear" w:color="auto" w:fill="FFFFFF"/>
        <w:tabs>
          <w:tab w:val="left" w:pos="900"/>
        </w:tabs>
        <w:spacing w:after="0" w:line="360" w:lineRule="auto"/>
        <w:ind w:left="360"/>
        <w:jc w:val="both"/>
      </w:pPr>
    </w:p>
    <w:p w14:paraId="2C21C88F" w14:textId="77777777" w:rsidR="005E0707" w:rsidRPr="0011023F" w:rsidRDefault="00B45049">
      <w:pPr>
        <w:numPr>
          <w:ilvl w:val="0"/>
          <w:numId w:val="28"/>
        </w:numPr>
        <w:pBdr>
          <w:top w:val="nil"/>
          <w:left w:val="nil"/>
          <w:bottom w:val="nil"/>
          <w:right w:val="nil"/>
          <w:between w:val="nil"/>
        </w:pBdr>
        <w:shd w:val="clear" w:color="auto" w:fill="FFFFFF"/>
        <w:tabs>
          <w:tab w:val="left" w:pos="90"/>
        </w:tabs>
        <w:spacing w:after="0" w:line="360" w:lineRule="auto"/>
        <w:jc w:val="center"/>
        <w:rPr>
          <w:b/>
        </w:rPr>
      </w:pPr>
      <w:r w:rsidRPr="0011023F">
        <w:rPr>
          <w:b/>
        </w:rPr>
        <w:t>ԱՆԱՊԱՀՈՎՈՒԹՅԱՆ ՆՊԱՍՏԻ ԵՎ ՀՐԱՏԱՊ ՕԳՆՈՒԹՅԱՆ ՎՃԱՐՄԱՆ ԿԱՐԳԸ</w:t>
      </w:r>
    </w:p>
    <w:p w14:paraId="2717D60D" w14:textId="77777777" w:rsidR="005E0707" w:rsidRPr="0011023F" w:rsidRDefault="005E0707">
      <w:pPr>
        <w:pBdr>
          <w:top w:val="nil"/>
          <w:left w:val="nil"/>
          <w:bottom w:val="nil"/>
          <w:right w:val="nil"/>
          <w:between w:val="nil"/>
        </w:pBdr>
        <w:shd w:val="clear" w:color="auto" w:fill="FFFFFF"/>
        <w:tabs>
          <w:tab w:val="left" w:pos="900"/>
        </w:tabs>
        <w:spacing w:after="0" w:line="360" w:lineRule="auto"/>
        <w:ind w:left="720"/>
        <w:jc w:val="both"/>
      </w:pPr>
    </w:p>
    <w:p w14:paraId="587B867A"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նպաստի և հրատապ օգնության վճարումը կատարվում է Հայաստանի Հանրապետության պետական բյուջեից` այդ նպատակով հատկացված ֆինանսական միջոցների սահմաններում:</w:t>
      </w:r>
    </w:p>
    <w:p w14:paraId="15E2DF09" w14:textId="378B28EF"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Գնահատման համակարգի սպասարկումն ու վարումն իրականացնող կազմակերպությունը (այսուհետ` Կազմակերպություն) կազմում և </w:t>
      </w:r>
      <w:r w:rsidR="00CD4B19" w:rsidRPr="0011023F">
        <w:t xml:space="preserve">Միասնական սոցիալական ծառայությանն (այսուհետ՝ </w:t>
      </w:r>
      <w:r w:rsidRPr="0011023F">
        <w:t>Ծառայությ</w:t>
      </w:r>
      <w:r w:rsidR="00CD4B19" w:rsidRPr="0011023F">
        <w:t>ու</w:t>
      </w:r>
      <w:r w:rsidRPr="0011023F">
        <w:t>ն</w:t>
      </w:r>
      <w:r w:rsidR="00CD4B19" w:rsidRPr="0011023F">
        <w:t>)</w:t>
      </w:r>
      <w:r w:rsidRPr="0011023F">
        <w:t xml:space="preserve"> է տրամադրում անապահովության նպաստի և հրատապ օգնության ֆինանսական միջոցների մասին նախնական հայտ-պահանջագրերը: Ծառայությունը կազմում և Ֆինանսական միջոցների մասին հայտ-պահանջագիրը ներկայացնում է Հայաստանի Հանրապետության ֆինանսների նախարարություն:</w:t>
      </w:r>
    </w:p>
    <w:p w14:paraId="3B931CDC"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նպաստի և հրատապ օգնության վճարումները կատարում է «Պետական նպաստների մասին» օրենքի 8-րդ հոդվածի 1-ին մասով սահմանված կարգով ընտրված վճարող կազմակերպությունը` գանձապետական համակարգի միջոցով փոխանցված գումարների հաշվին:</w:t>
      </w:r>
    </w:p>
    <w:p w14:paraId="15C6ED6E"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lastRenderedPageBreak/>
        <w:t>Անապահովության նպաստ և հրատապ օգնություն վճարվում է դիմողին՝ անկանխիկ կամ կանխիկ եղանակով՝ հաշվի առնելով «Պետական նպաստների մասին» օրենքի 8-րդ հոդվածի 5-10-րդ մասերը:</w:t>
      </w:r>
    </w:p>
    <w:p w14:paraId="0B8F4FB5"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Կանխիկ եղանակով վճարելիս վճարման պահին դիմողի բացակայության դեպքում անապահովության նպաստը կամ հրատապ օգնությունը վճարվում է դիմողի ընտանիքի այլ չափահաս անդամին: </w:t>
      </w:r>
    </w:p>
    <w:p w14:paraId="13F195D1"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 Դիմողը կարող է ցանկացած ժամանակ դիմել անապահովության նպաստը կամ հրատապ օգնությունը ստանալու եղանակը փոխելու համար, եթե «Պետական նպաստների մասին» օրենքի 8-րդ հոդվածի 7-րդ մասի համաձայն՝ անապահովության նպաստը կարող է վճարվել նաև կանխիկ եղանակով։ </w:t>
      </w:r>
    </w:p>
    <w:p w14:paraId="360D3C35" w14:textId="73C09CEB"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bookmarkStart w:id="5" w:name="_2et92p0" w:colFirst="0" w:colLast="0"/>
      <w:bookmarkEnd w:id="5"/>
      <w:r w:rsidRPr="0011023F">
        <w:t xml:space="preserve">Անապահովության նպաստը կամ հրատապ օգնությունն անկանխիկ եղանակով ստանալու նպատակով </w:t>
      </w:r>
      <w:r w:rsidR="00CD4B19" w:rsidRPr="0011023F">
        <w:t>դիմողը</w:t>
      </w:r>
      <w:r w:rsidRPr="0011023F">
        <w:t xml:space="preserve">, ընտանիքի մյուս չափահաս անդամների համաձայնությամբ, ընտրում է Ծառայության հետ Հայաստանի Հանրապետության քաղաքացիական օրենսգրքով սահմանված՝ սոցիալական ապահովության կամ միանվագ դրամական վճարների հաշվի պայմանագիր կնքած </w:t>
      </w:r>
      <w:r w:rsidR="00574F5F" w:rsidRPr="0011023F">
        <w:t>բանկին</w:t>
      </w:r>
      <w:r w:rsidRPr="0011023F">
        <w:t xml:space="preserve"> (այսուհետ՝ բանկ): Հաշիվը բացվում է դիմողի անունով, իսկ եթե դիմողը 16 տարեկանից բարձր անչափահասի հոգաբարձուն կամ խնամարկյալն է, ապա խնամարկյալի անունով։ Դիմողը կարող է ցանկացած ժամանակ անհատական օգտահաշվի միջոցով փոխել վճարող բանկին։</w:t>
      </w:r>
    </w:p>
    <w:p w14:paraId="34CB8975"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նպաստն անկանխիկ եղանակով վճարվում է Ծառայության հետ սոցիալական ապահովության հաշվի պայմանագիր կնքած բանկերի միջոցով՝ Հայաստանի Հանրապետության կառավարության 2020 թվականի մարտի 12-ի N 284-Ն որոշմամբ սահմանված կարգով՝ կազմակերպության կողմից Ծառայությանը տրամադրված էլեկտրոնային ցուցակների հիման վրա:</w:t>
      </w:r>
    </w:p>
    <w:p w14:paraId="7F651CED"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Հրատապ օգնությունն անկանխիկ եղանակով վճարվում է Ծառայության հետ միանվագ դրամական վճարների հաշվի պայմանագիր կնքած բանկերի միջոցով՝ Հայաստանի Հանրապետության կառավարության 2020 թվականի մարտի 12-ի N 287-Ն որոշմամբ սահմանված կարգով՝ կազմակերպության կողմից Ծառայությանը տրամադրված էլեկտրոնային ցուցակների հիման վրա:</w:t>
      </w:r>
    </w:p>
    <w:p w14:paraId="65139E9D" w14:textId="0BDAF053"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lastRenderedPageBreak/>
        <w:t xml:space="preserve">Անապահովության նպաստի կամ հրատապ օգնության գումարը կանխիկ վճարման ցուցակում ընդգրկված լինելու և դիմողի կամ ընտանիքի որևէ չափահաս անդամի կողմից չստանալու դեպքում, այն ներառվում է հաջորդ ամսվա վճարման ցուցակ, բայց ոչ ավելի, քան մինչև նպաստ </w:t>
      </w:r>
      <w:r w:rsidR="00764B3E" w:rsidRPr="0011023F">
        <w:t xml:space="preserve">կամ եռամսյա հրատապ օգնություն </w:t>
      </w:r>
      <w:r w:rsidRPr="0011023F">
        <w:t>ստանալու իրավունքը դադարեցնելու ամիսը ներառյալ:</w:t>
      </w:r>
    </w:p>
    <w:p w14:paraId="3CB8EA3E"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Կանխիկ վճարման դեպքում՝ անապահովության նպաստը կամ հրատապ օգնությունը Հայաստանի Հանրապետության օրենսդրությամբ սահմանված կարգով կարող է վճարվել նաև անձի օրինական ներկայացուցչին:</w:t>
      </w:r>
    </w:p>
    <w:p w14:paraId="1CFF1402" w14:textId="77777777" w:rsidR="005E0707" w:rsidRPr="0011023F" w:rsidRDefault="00B45049" w:rsidP="00025EDD">
      <w:pPr>
        <w:numPr>
          <w:ilvl w:val="0"/>
          <w:numId w:val="5"/>
        </w:numPr>
        <w:pBdr>
          <w:top w:val="nil"/>
          <w:left w:val="nil"/>
          <w:bottom w:val="nil"/>
          <w:right w:val="nil"/>
          <w:between w:val="nil"/>
        </w:pBdr>
        <w:shd w:val="clear" w:color="auto" w:fill="FFFFFF"/>
        <w:tabs>
          <w:tab w:val="left" w:pos="90"/>
          <w:tab w:val="left" w:pos="851"/>
          <w:tab w:val="left" w:pos="993"/>
        </w:tabs>
        <w:spacing w:after="0" w:line="360" w:lineRule="auto"/>
        <w:ind w:left="0" w:firstLine="450"/>
        <w:jc w:val="both"/>
      </w:pPr>
      <w:r w:rsidRPr="0011023F">
        <w:t>Հայաստանի Հանրապետության պետական բյուջեով հատկացված ֆինանսական միջոցների ոչ բավարար լինելու դեպքում՝ առաջնահերթ բավարարվում են եռամսյա հրատապ օգնության համար դիմած՝ ավելի բարձր խոցելիության մակարդակ ունեցող ընտանիքների դիմումները՝ համաձայն սույն որոշման Հավելված N 1-ի 10-րդ կետի։</w:t>
      </w:r>
    </w:p>
    <w:p w14:paraId="00AF4F25" w14:textId="76447F3B" w:rsidR="005E0707" w:rsidRPr="0011023F" w:rsidRDefault="00B45049" w:rsidP="00907EF9">
      <w:pPr>
        <w:numPr>
          <w:ilvl w:val="0"/>
          <w:numId w:val="5"/>
        </w:numPr>
        <w:pBdr>
          <w:top w:val="nil"/>
          <w:left w:val="nil"/>
          <w:bottom w:val="nil"/>
          <w:right w:val="nil"/>
          <w:between w:val="nil"/>
        </w:pBdr>
        <w:tabs>
          <w:tab w:val="left" w:pos="709"/>
          <w:tab w:val="left" w:pos="851"/>
        </w:tabs>
        <w:spacing w:after="0" w:line="360" w:lineRule="auto"/>
        <w:ind w:left="0" w:firstLine="450"/>
        <w:jc w:val="both"/>
      </w:pPr>
      <w:r w:rsidRPr="0011023F">
        <w:t>Անապահովության նպաստի և հրատապ օգնության վճարման ցուցակները  կազմվում են էլեկտրոնային տարբերակով՝ Կազմակերպության կողմից:</w:t>
      </w:r>
    </w:p>
    <w:p w14:paraId="3D2A7216" w14:textId="3CD1F085" w:rsidR="00907EF9" w:rsidRPr="0011023F" w:rsidRDefault="00764B3E" w:rsidP="00907EF9">
      <w:pPr>
        <w:pStyle w:val="ListParagraph"/>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rPr>
          <w:rFonts w:eastAsia="Times New Roman" w:cs="Times New Roman"/>
          <w:lang w:eastAsia="en-US"/>
        </w:rPr>
        <w:t xml:space="preserve">Կազմակերպությունը վճարման ցուցակները կազմելուց հետո՝ </w:t>
      </w:r>
      <w:r w:rsidR="00907EF9" w:rsidRPr="00C53C07">
        <w:rPr>
          <w:rFonts w:eastAsia="Times New Roman" w:cs="Times New Roman"/>
          <w:lang w:eastAsia="en-US"/>
        </w:rPr>
        <w:t xml:space="preserve">մեկ աշխատանքային օրվա ընթացքում </w:t>
      </w:r>
      <w:r w:rsidR="00907EF9" w:rsidRPr="0011023F">
        <w:rPr>
          <w:shd w:val="clear" w:color="auto" w:fill="FFFFFF"/>
        </w:rPr>
        <w:t>փոխանցում է համապատասխան վճարող կազմակերպություն և Ծառայություն, իսկ անկանխիկ վճարման ցուցակները՝ Ծառայություն</w:t>
      </w:r>
      <w:r w:rsidR="00907EF9" w:rsidRPr="00C53C07">
        <w:rPr>
          <w:shd w:val="clear" w:color="auto" w:fill="FFFFFF"/>
        </w:rPr>
        <w:t>:</w:t>
      </w:r>
    </w:p>
    <w:p w14:paraId="607BFDAE" w14:textId="3AE8FECD" w:rsidR="005E0707" w:rsidRPr="0011023F" w:rsidRDefault="00B45049" w:rsidP="00907EF9">
      <w:pPr>
        <w:pStyle w:val="ListParagraph"/>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Անապահովության նպաստը և հրատապ օգնությունը վճարվում են յուրաքանչյուր ամիս (անհրաժեշտության դեպքում` ամսական 2 անգամ)</w:t>
      </w:r>
      <w:r w:rsidR="002F1DA1" w:rsidRPr="0011023F">
        <w:t>:</w:t>
      </w:r>
    </w:p>
    <w:p w14:paraId="0FBFE1BE" w14:textId="637BCB3B" w:rsidR="005E0707" w:rsidRPr="0011023F" w:rsidRDefault="002F1DA1" w:rsidP="00025EDD">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Կանխիկ վճարման ցուցակը (այսուհետ՝ վճարման ցուցակ) կազմվում են` համաձայն N 12 և N 13 ձևերի, որի </w:t>
      </w:r>
      <w:r w:rsidR="00B45049" w:rsidRPr="0011023F">
        <w:t>գլխամասում նշվում են տարեթիվը, ամիսը, Ծառայության տարածքային կենտրոնի, վճարող կազմակերպության, բնակավայրի անվանումները և վճարող կազմակերպության համարը:</w:t>
      </w:r>
    </w:p>
    <w:p w14:paraId="4F43F9AF" w14:textId="63D734D5"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Վճարման ցուցակի ամեն տողում նշվում են </w:t>
      </w:r>
      <w:r w:rsidR="00D610C9" w:rsidRPr="0011023F">
        <w:t xml:space="preserve">դիմողի </w:t>
      </w:r>
      <w:r w:rsidRPr="0011023F">
        <w:t>մասին տվյալները:</w:t>
      </w:r>
    </w:p>
    <w:p w14:paraId="7DCE893C"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Վճարման ցուցակի վերջում նշվում են ցուցակում գրանցված նպաստառու կամ հրատապ օգնություն ստացող ընտանիքների թվի, վճարման ենթակա նպաստի կամ հրատապ օգնության, գումարների չափերի ամփոփ տվյալները:</w:t>
      </w:r>
    </w:p>
    <w:p w14:paraId="7773BAC1"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Վճարող կազմակերպությունը վճարումն ավարտելուց հետո 3 օրացուցային օրվա ընթացքում՝</w:t>
      </w:r>
    </w:p>
    <w:p w14:paraId="2DD076F9" w14:textId="77777777" w:rsidR="005E0707" w:rsidRPr="0011023F" w:rsidRDefault="00B45049">
      <w:pPr>
        <w:numPr>
          <w:ilvl w:val="0"/>
          <w:numId w:val="24"/>
        </w:numPr>
        <w:pBdr>
          <w:top w:val="nil"/>
          <w:left w:val="nil"/>
          <w:bottom w:val="nil"/>
          <w:right w:val="nil"/>
          <w:between w:val="nil"/>
        </w:pBdr>
        <w:shd w:val="clear" w:color="auto" w:fill="FFFFFF"/>
        <w:tabs>
          <w:tab w:val="left" w:pos="900"/>
        </w:tabs>
        <w:spacing w:after="0" w:line="360" w:lineRule="auto"/>
        <w:ind w:left="0" w:firstLine="450"/>
        <w:jc w:val="both"/>
      </w:pPr>
      <w:r w:rsidRPr="0011023F">
        <w:lastRenderedPageBreak/>
        <w:t>Կազմակերպություն է հանձնում լրացված վճարման ցուցակները (այդ թվում՝ ռեեստրները).</w:t>
      </w:r>
    </w:p>
    <w:p w14:paraId="317107D9" w14:textId="4EFC7033" w:rsidR="005E0707" w:rsidRPr="0011023F" w:rsidRDefault="00B45049">
      <w:pPr>
        <w:numPr>
          <w:ilvl w:val="0"/>
          <w:numId w:val="24"/>
        </w:numPr>
        <w:pBdr>
          <w:top w:val="nil"/>
          <w:left w:val="nil"/>
          <w:bottom w:val="nil"/>
          <w:right w:val="nil"/>
          <w:between w:val="nil"/>
        </w:pBdr>
        <w:shd w:val="clear" w:color="auto" w:fill="FFFFFF"/>
        <w:tabs>
          <w:tab w:val="left" w:pos="900"/>
        </w:tabs>
        <w:spacing w:after="0" w:line="360" w:lineRule="auto"/>
        <w:ind w:left="0" w:firstLine="450"/>
        <w:jc w:val="both"/>
      </w:pPr>
      <w:r w:rsidRPr="0011023F">
        <w:t>Ծառայություն է հանձնում փոխադարձ հաշվետվության ակտի 2 օրինակ` համաձայն սույն Հավելվածի</w:t>
      </w:r>
      <w:r w:rsidR="0010622E" w:rsidRPr="0011023F">
        <w:t xml:space="preserve"> N 13</w:t>
      </w:r>
      <w:r w:rsidRPr="0011023F">
        <w:t xml:space="preserve"> ձևի:</w:t>
      </w:r>
    </w:p>
    <w:p w14:paraId="5846DE0E"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Կազմակերպությունն երկու աշխատանքային օրվա ընթացքում կատարում է ռեեստրների մուտքագրում և Ծառայություն է ներկայացնում վճարումների մասին ամփոփ տեղեկատվություն:</w:t>
      </w:r>
    </w:p>
    <w:p w14:paraId="31C1B134" w14:textId="1F3073DF"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Ծառայությունը </w:t>
      </w:r>
      <w:r w:rsidR="002F1DA1" w:rsidRPr="0011023F">
        <w:t>Կ</w:t>
      </w:r>
      <w:r w:rsidRPr="0011023F">
        <w:t>ազմակերպությունից ստացված տեղեկատվության հիման վրա երկու աշխատանքային օրվա ընթացքում կնքում է փոխադարձ հաշվետվության ակտերը, որի երկրորդ օրինակը վերադարձվում է վճարող կազմակերպությանը:</w:t>
      </w:r>
    </w:p>
    <w:p w14:paraId="6EB7E3DE" w14:textId="77777777" w:rsidR="005E0707" w:rsidRPr="0011023F" w:rsidRDefault="005E0707">
      <w:pPr>
        <w:pBdr>
          <w:top w:val="nil"/>
          <w:left w:val="nil"/>
          <w:bottom w:val="nil"/>
          <w:right w:val="nil"/>
          <w:between w:val="nil"/>
        </w:pBdr>
        <w:shd w:val="clear" w:color="auto" w:fill="FFFFFF"/>
        <w:tabs>
          <w:tab w:val="left" w:pos="900"/>
        </w:tabs>
        <w:spacing w:after="0" w:line="360" w:lineRule="auto"/>
        <w:ind w:left="450"/>
        <w:jc w:val="both"/>
      </w:pPr>
    </w:p>
    <w:p w14:paraId="625AE200" w14:textId="14C88819" w:rsidR="005E0707" w:rsidRPr="0011023F" w:rsidRDefault="00AB0E0F" w:rsidP="00A56FE8">
      <w:pPr>
        <w:numPr>
          <w:ilvl w:val="0"/>
          <w:numId w:val="28"/>
        </w:numPr>
        <w:pBdr>
          <w:top w:val="nil"/>
          <w:left w:val="nil"/>
          <w:bottom w:val="nil"/>
          <w:right w:val="nil"/>
          <w:between w:val="nil"/>
        </w:pBdr>
        <w:shd w:val="clear" w:color="auto" w:fill="FFFFFF"/>
        <w:tabs>
          <w:tab w:val="left" w:pos="90"/>
        </w:tabs>
        <w:spacing w:after="0" w:line="360" w:lineRule="auto"/>
        <w:jc w:val="center"/>
        <w:rPr>
          <w:b/>
        </w:rPr>
      </w:pPr>
      <w:r w:rsidRPr="0011023F">
        <w:rPr>
          <w:b/>
        </w:rPr>
        <w:t>ԱՎԵԼ</w:t>
      </w:r>
      <w:r w:rsidR="00B45049" w:rsidRPr="0011023F">
        <w:rPr>
          <w:b/>
        </w:rPr>
        <w:t xml:space="preserve"> ՎՃԱՐՎԱԾ ԳՈՒՄԱՐՆԵՐԸ ՎԵՐԱԴԱՐՁՆԵԼՈՒ ԺԱՄԱՆԱԿԱՑՈՒՅՑ ԿԱԶՄԵԼՈՒ ԿԱՐԳԸ</w:t>
      </w:r>
    </w:p>
    <w:p w14:paraId="539CF69C"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Դիմողի ներկայացրած փաստաթղթերում անապահովության նպաստի կամ հրատապ օգնության իրավունք տվող կամ անապահովության նպաստի չափի փոփոխություն առաջացնող ոչ հավաստի կամ կեղծ տեղեկությունների հիման վրա ավելի վճարված գումարները ենթակա են վերադարձման պետական բյուջե, որի կապակցությամբ Գնահատման համակարգում ինքնաշխատ ձևավորվում է ժամանակացույց, նշելով ամսական վերադարձի ենթակա գումարը, ժամկետը և հաշվեհամարը։ </w:t>
      </w:r>
    </w:p>
    <w:p w14:paraId="47ADABFE" w14:textId="6C863E09"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 xml:space="preserve">Ավելի վճարված գումարների </w:t>
      </w:r>
      <w:r w:rsidR="00E45408" w:rsidRPr="0011023F">
        <w:t xml:space="preserve">հաշվարկման սկիզբը </w:t>
      </w:r>
      <w:r w:rsidRPr="0011023F">
        <w:t>Գնահատման համակարգ</w:t>
      </w:r>
      <w:r w:rsidR="00E45408" w:rsidRPr="0011023F">
        <w:t xml:space="preserve">ում </w:t>
      </w:r>
      <w:r w:rsidR="00A7351A" w:rsidRPr="0011023F">
        <w:t>ամրագրում</w:t>
      </w:r>
      <w:r w:rsidR="00E45408" w:rsidRPr="0011023F">
        <w:t xml:space="preserve"> է</w:t>
      </w:r>
      <w:r w:rsidRPr="0011023F">
        <w:t xml:space="preserve">  Ծառայության համապատասխան ստորաբաժանման պատասխանատու աշխատողը։ </w:t>
      </w:r>
      <w:r w:rsidR="00E45408" w:rsidRPr="0011023F">
        <w:t>Ավել</w:t>
      </w:r>
      <w:r w:rsidR="00FE4C14" w:rsidRPr="0011023F">
        <w:t xml:space="preserve">  </w:t>
      </w:r>
      <w:r w:rsidRPr="0011023F">
        <w:t xml:space="preserve"> վճարված գումարների չափը հաշվարկվում է </w:t>
      </w:r>
      <w:r w:rsidR="00E45408" w:rsidRPr="0011023F">
        <w:t>ավել</w:t>
      </w:r>
      <w:r w:rsidRPr="0011023F">
        <w:t xml:space="preserve"> գումարների վճարման հանգամանքի հայտնաբերման ամսվան նախորդած 12 ամիսների ընթացքում ստացած ավելի գումարի չափով</w:t>
      </w:r>
      <w:r w:rsidR="00E45408" w:rsidRPr="0011023F">
        <w:t>՝ Գնահատման համակարգի միջոցով</w:t>
      </w:r>
      <w:r w:rsidRPr="0011023F">
        <w:t xml:space="preserve">։ </w:t>
      </w:r>
    </w:p>
    <w:p w14:paraId="6CAC09A2"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Սույն հավելվածի 43-րդ կետով հաշվարկված գումարը Գնահատման համակարգ ներառելուց հետո՝ ինքնաշխատ ձևավորվում է ժամանակացույց հաշվի առնելով հետևյալ հանգամանքները՝</w:t>
      </w:r>
    </w:p>
    <w:p w14:paraId="1EFA8E4E" w14:textId="77777777" w:rsidR="005E0707" w:rsidRPr="0011023F" w:rsidRDefault="00B45049">
      <w:pPr>
        <w:numPr>
          <w:ilvl w:val="0"/>
          <w:numId w:val="14"/>
        </w:numPr>
        <w:pBdr>
          <w:top w:val="nil"/>
          <w:left w:val="nil"/>
          <w:bottom w:val="nil"/>
          <w:right w:val="nil"/>
          <w:between w:val="nil"/>
        </w:pBdr>
        <w:shd w:val="clear" w:color="auto" w:fill="FFFFFF"/>
        <w:tabs>
          <w:tab w:val="left" w:pos="900"/>
        </w:tabs>
        <w:spacing w:after="0" w:line="360" w:lineRule="auto"/>
        <w:ind w:left="0" w:firstLine="450"/>
        <w:jc w:val="both"/>
      </w:pPr>
      <w:r w:rsidRPr="0011023F">
        <w:t>ժամանակացույցը կազմվում է՝ սկսած այն ներառելու հաջորդ ամսից՝ ներառված գումարը հավասարապես բաշխելով ամիսների միջև</w:t>
      </w:r>
      <w:r w:rsidRPr="0011023F">
        <w:rPr>
          <w:rFonts w:ascii="Cambria Math" w:eastAsia="Cambria Math" w:hAnsi="Cambria Math" w:cs="Cambria Math"/>
        </w:rPr>
        <w:t>․</w:t>
      </w:r>
    </w:p>
    <w:p w14:paraId="0D3202F5" w14:textId="77777777" w:rsidR="005E0707" w:rsidRPr="0011023F" w:rsidRDefault="00B45049">
      <w:pPr>
        <w:numPr>
          <w:ilvl w:val="0"/>
          <w:numId w:val="14"/>
        </w:numPr>
        <w:pBdr>
          <w:top w:val="nil"/>
          <w:left w:val="nil"/>
          <w:bottom w:val="nil"/>
          <w:right w:val="nil"/>
          <w:between w:val="nil"/>
        </w:pBdr>
        <w:shd w:val="clear" w:color="auto" w:fill="FFFFFF"/>
        <w:tabs>
          <w:tab w:val="left" w:pos="900"/>
        </w:tabs>
        <w:spacing w:after="0" w:line="360" w:lineRule="auto"/>
        <w:ind w:left="0" w:firstLine="450"/>
        <w:jc w:val="both"/>
      </w:pPr>
      <w:r w:rsidRPr="0011023F">
        <w:lastRenderedPageBreak/>
        <w:t>եթե ներառված գումարը չի գերազանցում Հայաստանի Հանրապետության կառավարության կողմից տվյալ տարվա համար սահմանված անապահովության նպաստ ստանալու իրավունք տվող սահմանային շեմը, ապա ժամանակացույցը կազմվում է 3 ամիս ժամկետով</w:t>
      </w:r>
      <w:r w:rsidRPr="0011023F">
        <w:rPr>
          <w:rFonts w:ascii="Cambria Math" w:eastAsia="Cambria Math" w:hAnsi="Cambria Math" w:cs="Cambria Math"/>
        </w:rPr>
        <w:t>․</w:t>
      </w:r>
    </w:p>
    <w:p w14:paraId="52A82275" w14:textId="77777777" w:rsidR="005E0707" w:rsidRPr="0011023F" w:rsidRDefault="00B45049">
      <w:pPr>
        <w:numPr>
          <w:ilvl w:val="0"/>
          <w:numId w:val="14"/>
        </w:numPr>
        <w:pBdr>
          <w:top w:val="nil"/>
          <w:left w:val="nil"/>
          <w:bottom w:val="nil"/>
          <w:right w:val="nil"/>
          <w:between w:val="nil"/>
        </w:pBdr>
        <w:shd w:val="clear" w:color="auto" w:fill="FFFFFF"/>
        <w:tabs>
          <w:tab w:val="left" w:pos="900"/>
        </w:tabs>
        <w:spacing w:after="0" w:line="360" w:lineRule="auto"/>
        <w:ind w:left="0" w:firstLine="450"/>
        <w:jc w:val="both"/>
      </w:pPr>
      <w:r w:rsidRPr="0011023F">
        <w:t>եթե ներառված գումարը գերազանցում է Հայաստանի Հանրապետության կառավարության կողմից տվյալ տարվա համար սահմանված անապահովության նպաստ ստանալու իրավունք տվող սահմանային շեմը, սակայն չի գերազանցում այդ շեմի եռապատիկը, ապա ժամանակացույցը կազմվում է 6 ամիս ժամկետով</w:t>
      </w:r>
      <w:r w:rsidRPr="0011023F">
        <w:rPr>
          <w:rFonts w:ascii="Cambria Math" w:eastAsia="Cambria Math" w:hAnsi="Cambria Math" w:cs="Cambria Math"/>
        </w:rPr>
        <w:t>․</w:t>
      </w:r>
    </w:p>
    <w:p w14:paraId="173EB7DA" w14:textId="77777777" w:rsidR="005E0707" w:rsidRPr="0011023F" w:rsidRDefault="00B45049">
      <w:pPr>
        <w:numPr>
          <w:ilvl w:val="0"/>
          <w:numId w:val="14"/>
        </w:numPr>
        <w:pBdr>
          <w:top w:val="nil"/>
          <w:left w:val="nil"/>
          <w:bottom w:val="nil"/>
          <w:right w:val="nil"/>
          <w:between w:val="nil"/>
        </w:pBdr>
        <w:shd w:val="clear" w:color="auto" w:fill="FFFFFF"/>
        <w:tabs>
          <w:tab w:val="left" w:pos="900"/>
        </w:tabs>
        <w:spacing w:after="0" w:line="360" w:lineRule="auto"/>
        <w:ind w:left="0" w:firstLine="450"/>
        <w:jc w:val="both"/>
      </w:pPr>
      <w:r w:rsidRPr="0011023F">
        <w:t>եթե ներառված գումարը գերազանցում է Հայաստանի Հանրապետության կառավարության կողմից տվյալ տարվա համար սահմանված անապահովության նպաստ ստանալու իրավունք տվող սահմանային շեմի եռապատիկը, ապա ժամանակացույցը կազմվում է 12 ամիս ժամկետով։</w:t>
      </w:r>
    </w:p>
    <w:p w14:paraId="5C1FD566"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Վերադարձված գումարի մասին դիմողն անհատական օգտահաշվի միջոցով յուրաքանչյուր ամիս ներբեռնում է անդորրագիրը՝ մինչև ժամանակացույցով նախատեսված ամսվա վերջին օրը ներառյալ։ Եթե վերադարձված գումարի չափն ավելի է ժամանակացույցով տվյալ ամսվա համար սահմանված վերադարձման ենթակա գումարի չափից, ապա ավելի վերադարձված գումարի չափը նվազեցվում է հաջորդ ամսվա վճարման ենթակա գումարից։</w:t>
      </w:r>
    </w:p>
    <w:p w14:paraId="4C4A9487" w14:textId="77777777" w:rsidR="005E0707" w:rsidRPr="0011023F" w:rsidRDefault="00B45049">
      <w:pPr>
        <w:numPr>
          <w:ilvl w:val="0"/>
          <w:numId w:val="5"/>
        </w:numPr>
        <w:pBdr>
          <w:top w:val="nil"/>
          <w:left w:val="nil"/>
          <w:bottom w:val="nil"/>
          <w:right w:val="nil"/>
          <w:between w:val="nil"/>
        </w:pBdr>
        <w:shd w:val="clear" w:color="auto" w:fill="FFFFFF"/>
        <w:tabs>
          <w:tab w:val="left" w:pos="900"/>
        </w:tabs>
        <w:spacing w:after="0" w:line="360" w:lineRule="auto"/>
        <w:ind w:left="0" w:firstLine="450"/>
        <w:jc w:val="both"/>
      </w:pPr>
      <w:r w:rsidRPr="0011023F">
        <w:t>Ժամանակացույցի չկատարման կամ խախտման դեպքում ավելի վճարված գումարները ենթակա են դատական կարգով բռնագանձման, եթե դիմողը երկու ամիս անընդմեջ չի կատարում իր պարտականությունը։</w:t>
      </w:r>
    </w:p>
    <w:p w14:paraId="6430DD27" w14:textId="77777777" w:rsidR="005E0707" w:rsidRPr="0011023F" w:rsidRDefault="005E0707">
      <w:pPr>
        <w:pBdr>
          <w:top w:val="nil"/>
          <w:left w:val="nil"/>
          <w:bottom w:val="nil"/>
          <w:right w:val="nil"/>
          <w:between w:val="nil"/>
        </w:pBdr>
        <w:shd w:val="clear" w:color="auto" w:fill="FFFFFF"/>
        <w:tabs>
          <w:tab w:val="left" w:pos="900"/>
        </w:tabs>
        <w:spacing w:after="0" w:line="360" w:lineRule="auto"/>
        <w:jc w:val="both"/>
      </w:pPr>
    </w:p>
    <w:p w14:paraId="41A10067" w14:textId="5E7C2EFD" w:rsidR="005E0707" w:rsidRPr="0011023F" w:rsidRDefault="005E0707">
      <w:pPr>
        <w:tabs>
          <w:tab w:val="left" w:pos="90"/>
        </w:tabs>
        <w:spacing w:after="0" w:line="240" w:lineRule="auto"/>
        <w:ind w:firstLine="375"/>
        <w:jc w:val="right"/>
        <w:rPr>
          <w:b/>
        </w:rPr>
      </w:pPr>
    </w:p>
    <w:p w14:paraId="5D237D7E" w14:textId="04E8B733" w:rsidR="00F92367" w:rsidRPr="0011023F" w:rsidRDefault="00F92367">
      <w:pPr>
        <w:tabs>
          <w:tab w:val="left" w:pos="90"/>
        </w:tabs>
        <w:spacing w:after="0" w:line="240" w:lineRule="auto"/>
        <w:ind w:firstLine="375"/>
        <w:jc w:val="right"/>
        <w:rPr>
          <w:b/>
        </w:rPr>
      </w:pPr>
    </w:p>
    <w:p w14:paraId="6EC8DCE4" w14:textId="0FFC26A9" w:rsidR="00F92367" w:rsidRPr="0011023F" w:rsidRDefault="00F92367">
      <w:pPr>
        <w:tabs>
          <w:tab w:val="left" w:pos="90"/>
        </w:tabs>
        <w:spacing w:after="0" w:line="240" w:lineRule="auto"/>
        <w:ind w:firstLine="375"/>
        <w:jc w:val="right"/>
        <w:rPr>
          <w:b/>
        </w:rPr>
      </w:pPr>
    </w:p>
    <w:p w14:paraId="5763C9DB" w14:textId="1DB1D0F7" w:rsidR="00F92367" w:rsidRPr="0011023F" w:rsidRDefault="00F92367">
      <w:pPr>
        <w:tabs>
          <w:tab w:val="left" w:pos="90"/>
        </w:tabs>
        <w:spacing w:after="0" w:line="240" w:lineRule="auto"/>
        <w:ind w:firstLine="375"/>
        <w:jc w:val="right"/>
        <w:rPr>
          <w:b/>
        </w:rPr>
      </w:pPr>
    </w:p>
    <w:p w14:paraId="49AA4E8D" w14:textId="3EB5D825" w:rsidR="00F92367" w:rsidRPr="0011023F" w:rsidRDefault="00F92367">
      <w:pPr>
        <w:tabs>
          <w:tab w:val="left" w:pos="90"/>
        </w:tabs>
        <w:spacing w:after="0" w:line="240" w:lineRule="auto"/>
        <w:ind w:firstLine="375"/>
        <w:jc w:val="right"/>
        <w:rPr>
          <w:b/>
        </w:rPr>
      </w:pPr>
    </w:p>
    <w:p w14:paraId="6131E12D" w14:textId="0E3049F6" w:rsidR="00F92367" w:rsidRPr="0011023F" w:rsidRDefault="00F92367">
      <w:pPr>
        <w:tabs>
          <w:tab w:val="left" w:pos="90"/>
        </w:tabs>
        <w:spacing w:after="0" w:line="240" w:lineRule="auto"/>
        <w:ind w:firstLine="375"/>
        <w:jc w:val="right"/>
        <w:rPr>
          <w:b/>
        </w:rPr>
      </w:pPr>
    </w:p>
    <w:p w14:paraId="6D92286C" w14:textId="2F618643" w:rsidR="00F92367" w:rsidRPr="0011023F" w:rsidRDefault="00F92367">
      <w:pPr>
        <w:tabs>
          <w:tab w:val="left" w:pos="90"/>
        </w:tabs>
        <w:spacing w:after="0" w:line="240" w:lineRule="auto"/>
        <w:ind w:firstLine="375"/>
        <w:jc w:val="right"/>
        <w:rPr>
          <w:b/>
        </w:rPr>
      </w:pPr>
    </w:p>
    <w:p w14:paraId="4B689088" w14:textId="2A8F72AE" w:rsidR="00F92367" w:rsidRPr="0011023F" w:rsidRDefault="00F92367">
      <w:pPr>
        <w:tabs>
          <w:tab w:val="left" w:pos="90"/>
        </w:tabs>
        <w:spacing w:after="0" w:line="240" w:lineRule="auto"/>
        <w:ind w:firstLine="375"/>
        <w:jc w:val="right"/>
        <w:rPr>
          <w:b/>
        </w:rPr>
      </w:pPr>
    </w:p>
    <w:p w14:paraId="404D9C6F" w14:textId="5971EB74" w:rsidR="00F92367" w:rsidRPr="0011023F" w:rsidRDefault="00F92367" w:rsidP="00A7351A">
      <w:pPr>
        <w:tabs>
          <w:tab w:val="left" w:pos="90"/>
        </w:tabs>
        <w:spacing w:after="0" w:line="240" w:lineRule="auto"/>
        <w:rPr>
          <w:b/>
        </w:rPr>
      </w:pPr>
    </w:p>
    <w:p w14:paraId="6AD1F8BD" w14:textId="77777777" w:rsidR="00F92367" w:rsidRPr="0011023F" w:rsidRDefault="00F92367">
      <w:pPr>
        <w:tabs>
          <w:tab w:val="left" w:pos="90"/>
        </w:tabs>
        <w:spacing w:after="0" w:line="240" w:lineRule="auto"/>
        <w:ind w:firstLine="375"/>
        <w:jc w:val="right"/>
        <w:rPr>
          <w:b/>
        </w:rPr>
      </w:pPr>
    </w:p>
    <w:p w14:paraId="7765171A" w14:textId="77777777" w:rsidR="000B6CDB" w:rsidRDefault="000B6CDB">
      <w:pPr>
        <w:tabs>
          <w:tab w:val="left" w:pos="90"/>
        </w:tabs>
        <w:spacing w:after="0" w:line="240" w:lineRule="auto"/>
        <w:ind w:firstLine="375"/>
        <w:jc w:val="right"/>
        <w:rPr>
          <w:b/>
        </w:rPr>
      </w:pPr>
    </w:p>
    <w:p w14:paraId="06A43A8D" w14:textId="77777777" w:rsidR="000B6CDB" w:rsidRDefault="000B6CDB">
      <w:pPr>
        <w:tabs>
          <w:tab w:val="left" w:pos="90"/>
        </w:tabs>
        <w:spacing w:after="0" w:line="240" w:lineRule="auto"/>
        <w:ind w:firstLine="375"/>
        <w:jc w:val="right"/>
        <w:rPr>
          <w:b/>
        </w:rPr>
      </w:pPr>
    </w:p>
    <w:p w14:paraId="58994416" w14:textId="29F3BCF1" w:rsidR="005E0707" w:rsidRPr="0011023F" w:rsidRDefault="00B45049">
      <w:pPr>
        <w:tabs>
          <w:tab w:val="left" w:pos="90"/>
        </w:tabs>
        <w:spacing w:after="0" w:line="240" w:lineRule="auto"/>
        <w:ind w:firstLine="375"/>
        <w:jc w:val="right"/>
        <w:rPr>
          <w:b/>
        </w:rPr>
      </w:pPr>
      <w:r w:rsidRPr="0011023F">
        <w:rPr>
          <w:b/>
        </w:rPr>
        <w:lastRenderedPageBreak/>
        <w:t>Ձև N 1</w:t>
      </w:r>
    </w:p>
    <w:p w14:paraId="0AD5E393" w14:textId="77777777" w:rsidR="005E0707" w:rsidRPr="0011023F" w:rsidRDefault="00B45049">
      <w:pPr>
        <w:tabs>
          <w:tab w:val="left" w:pos="90"/>
        </w:tabs>
        <w:spacing w:after="0" w:line="240" w:lineRule="auto"/>
        <w:ind w:firstLine="375"/>
        <w:jc w:val="center"/>
        <w:rPr>
          <w:b/>
        </w:rPr>
      </w:pPr>
      <w:r w:rsidRPr="0011023F">
        <w:rPr>
          <w:b/>
        </w:rPr>
        <w:t>ԿԱՐԳԱԴՐՈՒԹՅՈՒՆ No_______</w:t>
      </w:r>
      <w:r w:rsidRPr="0011023F">
        <w:rPr>
          <w:b/>
        </w:rPr>
        <w:br/>
        <w:t>ԱՆԱՊԱՀՈՎՈՒԹՅԱՆ ՆՊԱՍՏ ՆՇԱՆԱԿԵԼՈՒ ՄԱՍԻՆ</w:t>
      </w:r>
    </w:p>
    <w:p w14:paraId="4A88413D" w14:textId="77777777" w:rsidR="005E0707" w:rsidRPr="0011023F" w:rsidRDefault="005E0707">
      <w:pPr>
        <w:tabs>
          <w:tab w:val="left" w:pos="90"/>
        </w:tabs>
        <w:spacing w:after="0" w:line="240" w:lineRule="auto"/>
        <w:ind w:firstLine="375"/>
        <w:jc w:val="center"/>
        <w:rPr>
          <w:b/>
        </w:rPr>
      </w:pPr>
    </w:p>
    <w:p w14:paraId="683B9BE5" w14:textId="77777777" w:rsidR="005E0707" w:rsidRPr="0011023F" w:rsidRDefault="005E0707">
      <w:pPr>
        <w:tabs>
          <w:tab w:val="left" w:pos="90"/>
        </w:tabs>
        <w:spacing w:after="0" w:line="240" w:lineRule="auto"/>
        <w:ind w:right="-810"/>
      </w:pPr>
    </w:p>
    <w:tbl>
      <w:tblPr>
        <w:tblStyle w:val="15"/>
        <w:tblW w:w="939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730"/>
        <w:gridCol w:w="1110"/>
        <w:gridCol w:w="1441"/>
        <w:gridCol w:w="269"/>
        <w:gridCol w:w="841"/>
      </w:tblGrid>
      <w:tr w:rsidR="005E0707" w:rsidRPr="0011023F" w14:paraId="63E4F220" w14:textId="77777777">
        <w:tc>
          <w:tcPr>
            <w:tcW w:w="6840" w:type="dxa"/>
            <w:gridSpan w:val="2"/>
          </w:tcPr>
          <w:p w14:paraId="51D89F1F"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Անձի _________________________________</w:t>
            </w:r>
          </w:p>
          <w:p w14:paraId="7E5D368F" w14:textId="77777777" w:rsidR="005E0707" w:rsidRPr="0011023F" w:rsidRDefault="00B45049">
            <w:pPr>
              <w:tabs>
                <w:tab w:val="left" w:pos="90"/>
              </w:tabs>
              <w:ind w:firstLine="1958"/>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2551" w:type="dxa"/>
            <w:gridSpan w:val="3"/>
          </w:tcPr>
          <w:p w14:paraId="59030508" w14:textId="77777777" w:rsidR="005E0707" w:rsidRPr="0011023F" w:rsidRDefault="005E0707">
            <w:pPr>
              <w:tabs>
                <w:tab w:val="left" w:pos="90"/>
              </w:tabs>
              <w:rPr>
                <w:rFonts w:ascii="GHEA Grapalat" w:eastAsia="GHEA Grapalat" w:hAnsi="GHEA Grapalat" w:cs="GHEA Grapalat"/>
              </w:rPr>
            </w:pPr>
          </w:p>
        </w:tc>
      </w:tr>
      <w:tr w:rsidR="005E0707" w:rsidRPr="0011023F" w14:paraId="0E8E9962" w14:textId="77777777">
        <w:trPr>
          <w:gridAfter w:val="2"/>
          <w:wAfter w:w="1110" w:type="dxa"/>
        </w:trPr>
        <w:tc>
          <w:tcPr>
            <w:tcW w:w="5730" w:type="dxa"/>
          </w:tcPr>
          <w:p w14:paraId="612996E1"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138E2D1A"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551" w:type="dxa"/>
            <w:gridSpan w:val="2"/>
          </w:tcPr>
          <w:p w14:paraId="5064FF7B" w14:textId="77777777" w:rsidR="005E0707" w:rsidRPr="0011023F" w:rsidRDefault="005E0707">
            <w:pPr>
              <w:pBdr>
                <w:bottom w:val="single" w:sz="12" w:space="1" w:color="000000"/>
              </w:pBdr>
              <w:tabs>
                <w:tab w:val="left" w:pos="90"/>
              </w:tabs>
              <w:jc w:val="center"/>
              <w:rPr>
                <w:rFonts w:ascii="GHEA Grapalat" w:eastAsia="GHEA Grapalat" w:hAnsi="GHEA Grapalat" w:cs="GHEA Grapalat"/>
              </w:rPr>
            </w:pPr>
          </w:p>
          <w:p w14:paraId="4DAA04FF" w14:textId="77777777" w:rsidR="005E0707" w:rsidRPr="0011023F" w:rsidRDefault="00B45049">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4F864440" w14:textId="77777777">
        <w:trPr>
          <w:gridAfter w:val="2"/>
          <w:wAfter w:w="1110" w:type="dxa"/>
        </w:trPr>
        <w:tc>
          <w:tcPr>
            <w:tcW w:w="5730" w:type="dxa"/>
          </w:tcPr>
          <w:p w14:paraId="0F9F09EA"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634C0A28"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551" w:type="dxa"/>
            <w:gridSpan w:val="2"/>
          </w:tcPr>
          <w:p w14:paraId="772E8A8D"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3DB9D6E4" w14:textId="77777777">
        <w:trPr>
          <w:gridAfter w:val="2"/>
          <w:wAfter w:w="1110" w:type="dxa"/>
        </w:trPr>
        <w:tc>
          <w:tcPr>
            <w:tcW w:w="5730" w:type="dxa"/>
          </w:tcPr>
          <w:p w14:paraId="6CF51CFF"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126642FF"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2551" w:type="dxa"/>
            <w:gridSpan w:val="2"/>
          </w:tcPr>
          <w:p w14:paraId="7824FAE3"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123ABF11" w14:textId="77777777">
        <w:trPr>
          <w:gridAfter w:val="2"/>
          <w:wAfter w:w="1110" w:type="dxa"/>
        </w:trPr>
        <w:tc>
          <w:tcPr>
            <w:tcW w:w="5730" w:type="dxa"/>
          </w:tcPr>
          <w:p w14:paraId="1D75CF8F"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rPr>
              <w:t>կանխիկ/անկանխիկ</w:t>
            </w:r>
          </w:p>
          <w:p w14:paraId="4BA8558C"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 xml:space="preserve">Վճարման եղանակը </w:t>
            </w:r>
          </w:p>
          <w:p w14:paraId="13E6C955" w14:textId="77777777" w:rsidR="005E0707" w:rsidRPr="0011023F" w:rsidRDefault="005E0707">
            <w:pPr>
              <w:tabs>
                <w:tab w:val="left" w:pos="90"/>
              </w:tabs>
              <w:rPr>
                <w:rFonts w:ascii="GHEA Grapalat" w:eastAsia="GHEA Grapalat" w:hAnsi="GHEA Grapalat" w:cs="GHEA Grapalat"/>
                <w:b/>
              </w:rPr>
            </w:pPr>
          </w:p>
          <w:p w14:paraId="17C683D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35BBBCC6"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Նշանակել նպաստ _____________         </w:t>
            </w:r>
          </w:p>
          <w:p w14:paraId="7E45B538"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 xml:space="preserve">                                                               դրամ</w:t>
            </w:r>
          </w:p>
        </w:tc>
        <w:tc>
          <w:tcPr>
            <w:tcW w:w="2551" w:type="dxa"/>
            <w:gridSpan w:val="2"/>
          </w:tcPr>
          <w:p w14:paraId="53461583" w14:textId="77777777" w:rsidR="005E0707" w:rsidRPr="0011023F" w:rsidRDefault="005E0707">
            <w:pPr>
              <w:pBdr>
                <w:bottom w:val="single" w:sz="12" w:space="1" w:color="000000"/>
              </w:pBdr>
              <w:tabs>
                <w:tab w:val="left" w:pos="90"/>
              </w:tabs>
              <w:rPr>
                <w:rFonts w:ascii="GHEA Grapalat" w:eastAsia="GHEA Grapalat" w:hAnsi="GHEA Grapalat" w:cs="GHEA Grapalat"/>
              </w:rPr>
            </w:pPr>
          </w:p>
          <w:p w14:paraId="42B41948"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Բանկի անվանումը , փոստային բաժանմունքի համարը</w:t>
            </w:r>
          </w:p>
        </w:tc>
      </w:tr>
      <w:tr w:rsidR="005E0707" w:rsidRPr="0011023F" w14:paraId="42FDD483" w14:textId="77777777">
        <w:trPr>
          <w:gridAfter w:val="2"/>
          <w:wAfter w:w="1110" w:type="dxa"/>
        </w:trPr>
        <w:tc>
          <w:tcPr>
            <w:tcW w:w="5730" w:type="dxa"/>
          </w:tcPr>
          <w:p w14:paraId="72C0B5D5"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b/>
              </w:rPr>
              <w:t>Վճարել սկսած  «   »     20    թ</w:t>
            </w:r>
            <w:r w:rsidRPr="0011023F">
              <w:rPr>
                <w:rFonts w:ascii="Cambria Math" w:eastAsia="Cambria Math" w:hAnsi="Cambria Math" w:cs="Cambria Math"/>
                <w:b/>
              </w:rPr>
              <w:t>․</w:t>
            </w:r>
            <w:r w:rsidRPr="0011023F">
              <w:rPr>
                <w:rFonts w:ascii="GHEA Grapalat" w:eastAsia="GHEA Grapalat" w:hAnsi="GHEA Grapalat" w:cs="GHEA Grapalat"/>
                <w:b/>
              </w:rPr>
              <w:t xml:space="preserve"> մինչև «   »          20  </w:t>
            </w:r>
          </w:p>
          <w:p w14:paraId="660C913B"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rPr>
              <w:t>(եթե առկա չէ օրենսդրությամբ սահմանված դադարեցման հիմք)</w:t>
            </w:r>
            <w:r w:rsidRPr="0011023F">
              <w:rPr>
                <w:rFonts w:ascii="GHEA Grapalat" w:eastAsia="GHEA Grapalat" w:hAnsi="GHEA Grapalat" w:cs="GHEA Grapalat"/>
                <w:b/>
              </w:rPr>
              <w:t xml:space="preserve">        </w:t>
            </w:r>
          </w:p>
        </w:tc>
        <w:tc>
          <w:tcPr>
            <w:tcW w:w="2551" w:type="dxa"/>
            <w:gridSpan w:val="2"/>
          </w:tcPr>
          <w:p w14:paraId="0B2C7128" w14:textId="77777777" w:rsidR="005E0707" w:rsidRPr="0011023F" w:rsidRDefault="005E0707">
            <w:pPr>
              <w:tabs>
                <w:tab w:val="left" w:pos="90"/>
              </w:tabs>
              <w:spacing w:line="360" w:lineRule="auto"/>
              <w:jc w:val="right"/>
              <w:rPr>
                <w:rFonts w:ascii="GHEA Grapalat" w:eastAsia="GHEA Grapalat" w:hAnsi="GHEA Grapalat" w:cs="GHEA Grapalat"/>
              </w:rPr>
            </w:pPr>
          </w:p>
        </w:tc>
      </w:tr>
      <w:tr w:rsidR="005E0707" w:rsidRPr="0011023F" w14:paraId="1B8F70D6" w14:textId="77777777">
        <w:trPr>
          <w:gridAfter w:val="1"/>
          <w:wAfter w:w="841" w:type="dxa"/>
          <w:trHeight w:val="585"/>
        </w:trPr>
        <w:tc>
          <w:tcPr>
            <w:tcW w:w="8281" w:type="dxa"/>
            <w:gridSpan w:val="3"/>
          </w:tcPr>
          <w:p w14:paraId="1ECE7C49" w14:textId="77777777" w:rsidR="005E0707" w:rsidRPr="0011023F" w:rsidRDefault="00B45049">
            <w:pPr>
              <w:tabs>
                <w:tab w:val="left" w:pos="90"/>
              </w:tabs>
              <w:rPr>
                <w:rFonts w:ascii="GHEA Grapalat" w:eastAsia="GHEA Grapalat" w:hAnsi="GHEA Grapalat" w:cs="GHEA Grapalat"/>
                <w:b/>
              </w:rPr>
            </w:pPr>
            <w:bookmarkStart w:id="6" w:name="_tyjcwt" w:colFirst="0" w:colLast="0"/>
            <w:bookmarkEnd w:id="6"/>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_________________  </w:t>
            </w:r>
          </w:p>
        </w:tc>
        <w:tc>
          <w:tcPr>
            <w:tcW w:w="269" w:type="dxa"/>
          </w:tcPr>
          <w:p w14:paraId="7282B610" w14:textId="77777777" w:rsidR="005E0707" w:rsidRPr="0011023F" w:rsidRDefault="005E0707">
            <w:pPr>
              <w:tabs>
                <w:tab w:val="left" w:pos="90"/>
              </w:tabs>
              <w:jc w:val="right"/>
              <w:rPr>
                <w:rFonts w:ascii="GHEA Grapalat" w:eastAsia="GHEA Grapalat" w:hAnsi="GHEA Grapalat" w:cs="GHEA Grapalat"/>
                <w:b/>
              </w:rPr>
            </w:pPr>
          </w:p>
        </w:tc>
      </w:tr>
    </w:tbl>
    <w:p w14:paraId="68E8804E" w14:textId="77777777" w:rsidR="005E0707" w:rsidRPr="0011023F" w:rsidRDefault="00B45049">
      <w:pPr>
        <w:tabs>
          <w:tab w:val="left" w:pos="90"/>
        </w:tabs>
        <w:spacing w:after="0" w:line="240" w:lineRule="auto"/>
        <w:ind w:firstLine="375"/>
        <w:jc w:val="center"/>
      </w:pPr>
      <w:r w:rsidRPr="0011023F">
        <w:br w:type="page"/>
      </w:r>
    </w:p>
    <w:p w14:paraId="3A8F23E0" w14:textId="77777777" w:rsidR="005E0707" w:rsidRPr="0011023F" w:rsidRDefault="00B45049">
      <w:pPr>
        <w:tabs>
          <w:tab w:val="left" w:pos="90"/>
        </w:tabs>
        <w:spacing w:after="0" w:line="240" w:lineRule="auto"/>
        <w:ind w:firstLine="375"/>
        <w:jc w:val="right"/>
        <w:rPr>
          <w:b/>
        </w:rPr>
      </w:pPr>
      <w:r w:rsidRPr="0011023F">
        <w:rPr>
          <w:b/>
        </w:rPr>
        <w:lastRenderedPageBreak/>
        <w:t>Ձև N 2</w:t>
      </w:r>
    </w:p>
    <w:p w14:paraId="206025AA" w14:textId="77777777" w:rsidR="005E0707" w:rsidRPr="0011023F" w:rsidRDefault="005E0707">
      <w:pPr>
        <w:tabs>
          <w:tab w:val="left" w:pos="90"/>
        </w:tabs>
        <w:spacing w:after="0" w:line="240" w:lineRule="auto"/>
        <w:ind w:firstLine="375"/>
        <w:jc w:val="center"/>
      </w:pPr>
    </w:p>
    <w:p w14:paraId="2391A3B5" w14:textId="77777777" w:rsidR="005E0707" w:rsidRPr="0011023F" w:rsidRDefault="00B45049">
      <w:pPr>
        <w:tabs>
          <w:tab w:val="left" w:pos="90"/>
        </w:tabs>
        <w:spacing w:after="0" w:line="240" w:lineRule="auto"/>
        <w:ind w:firstLine="375"/>
        <w:jc w:val="center"/>
        <w:rPr>
          <w:b/>
        </w:rPr>
      </w:pPr>
      <w:r w:rsidRPr="0011023F">
        <w:rPr>
          <w:b/>
        </w:rPr>
        <w:t>ԿԱՐԳԱԴՐՈՒԹՅՈՒՆ No_______</w:t>
      </w:r>
    </w:p>
    <w:p w14:paraId="25420C08" w14:textId="77777777" w:rsidR="005E0707" w:rsidRPr="0011023F" w:rsidRDefault="00B45049">
      <w:pPr>
        <w:tabs>
          <w:tab w:val="left" w:pos="90"/>
        </w:tabs>
        <w:spacing w:after="0" w:line="240" w:lineRule="auto"/>
        <w:ind w:firstLine="375"/>
        <w:jc w:val="center"/>
        <w:rPr>
          <w:b/>
        </w:rPr>
      </w:pPr>
      <w:r w:rsidRPr="0011023F">
        <w:rPr>
          <w:b/>
        </w:rPr>
        <w:t>ԱՆԱՊԱՀՈՎՈՒԹՅԱՆ ՆՊԱՍՏԸ ՄԵՐԺԵԼՈՒ ՄԱՍԻՆ</w:t>
      </w:r>
    </w:p>
    <w:p w14:paraId="71D44800" w14:textId="77777777" w:rsidR="005E0707" w:rsidRPr="0011023F" w:rsidRDefault="005E0707">
      <w:pPr>
        <w:tabs>
          <w:tab w:val="left" w:pos="90"/>
        </w:tabs>
        <w:spacing w:after="0" w:line="240" w:lineRule="auto"/>
        <w:ind w:firstLine="375"/>
        <w:jc w:val="center"/>
        <w:rPr>
          <w:b/>
        </w:rPr>
      </w:pPr>
    </w:p>
    <w:p w14:paraId="77DB1192" w14:textId="77777777" w:rsidR="005E0707" w:rsidRPr="0011023F" w:rsidRDefault="005E0707">
      <w:pPr>
        <w:tabs>
          <w:tab w:val="left" w:pos="90"/>
        </w:tabs>
        <w:spacing w:after="0" w:line="240" w:lineRule="auto"/>
        <w:ind w:right="-810" w:firstLine="375"/>
      </w:pPr>
    </w:p>
    <w:tbl>
      <w:tblPr>
        <w:tblStyle w:val="14"/>
        <w:tblW w:w="9133"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672"/>
        <w:gridCol w:w="2171"/>
        <w:gridCol w:w="776"/>
        <w:gridCol w:w="622"/>
        <w:gridCol w:w="1760"/>
        <w:gridCol w:w="363"/>
        <w:gridCol w:w="52"/>
        <w:gridCol w:w="360"/>
        <w:gridCol w:w="133"/>
        <w:gridCol w:w="224"/>
      </w:tblGrid>
      <w:tr w:rsidR="005E0707" w:rsidRPr="0011023F" w14:paraId="47C1B5CF" w14:textId="77777777">
        <w:trPr>
          <w:gridAfter w:val="5"/>
          <w:wAfter w:w="1132" w:type="dxa"/>
          <w:trHeight w:val="524"/>
        </w:trPr>
        <w:tc>
          <w:tcPr>
            <w:tcW w:w="5619" w:type="dxa"/>
            <w:gridSpan w:val="3"/>
          </w:tcPr>
          <w:p w14:paraId="2A3E0BB2"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w:t>
            </w:r>
          </w:p>
          <w:p w14:paraId="295376AB" w14:textId="77777777" w:rsidR="005E0707" w:rsidRPr="0011023F" w:rsidRDefault="00B45049">
            <w:pPr>
              <w:tabs>
                <w:tab w:val="left" w:pos="90"/>
              </w:tabs>
              <w:ind w:firstLine="1782"/>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2382" w:type="dxa"/>
            <w:gridSpan w:val="2"/>
          </w:tcPr>
          <w:p w14:paraId="01FC5125" w14:textId="77777777" w:rsidR="005E0707" w:rsidRPr="0011023F" w:rsidRDefault="005E0707">
            <w:pPr>
              <w:tabs>
                <w:tab w:val="left" w:pos="90"/>
              </w:tabs>
              <w:ind w:firstLine="375"/>
              <w:rPr>
                <w:rFonts w:ascii="GHEA Grapalat" w:eastAsia="GHEA Grapalat" w:hAnsi="GHEA Grapalat" w:cs="GHEA Grapalat"/>
              </w:rPr>
            </w:pPr>
          </w:p>
        </w:tc>
      </w:tr>
      <w:tr w:rsidR="005E0707" w:rsidRPr="0011023F" w14:paraId="53E15F9D" w14:textId="77777777">
        <w:trPr>
          <w:gridAfter w:val="5"/>
          <w:wAfter w:w="1132" w:type="dxa"/>
          <w:trHeight w:val="585"/>
        </w:trPr>
        <w:tc>
          <w:tcPr>
            <w:tcW w:w="5619" w:type="dxa"/>
            <w:gridSpan w:val="3"/>
          </w:tcPr>
          <w:p w14:paraId="6D6896F9"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6074B7F4"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382" w:type="dxa"/>
            <w:gridSpan w:val="2"/>
          </w:tcPr>
          <w:p w14:paraId="78C20240" w14:textId="77777777" w:rsidR="005E0707" w:rsidRPr="0011023F" w:rsidRDefault="005E0707">
            <w:pPr>
              <w:pBdr>
                <w:bottom w:val="single" w:sz="12" w:space="1" w:color="000000"/>
              </w:pBdr>
              <w:tabs>
                <w:tab w:val="left" w:pos="90"/>
              </w:tabs>
              <w:ind w:firstLine="375"/>
              <w:jc w:val="center"/>
              <w:rPr>
                <w:rFonts w:ascii="GHEA Grapalat" w:eastAsia="GHEA Grapalat" w:hAnsi="GHEA Grapalat" w:cs="GHEA Grapalat"/>
              </w:rPr>
            </w:pPr>
          </w:p>
          <w:p w14:paraId="45DD3FB2" w14:textId="77777777" w:rsidR="005E0707" w:rsidRPr="0011023F" w:rsidRDefault="00B45049">
            <w:pPr>
              <w:tabs>
                <w:tab w:val="left" w:pos="90"/>
              </w:tabs>
              <w:ind w:firstLine="375"/>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6A7F4B4E" w14:textId="77777777">
        <w:trPr>
          <w:gridAfter w:val="5"/>
          <w:wAfter w:w="1132" w:type="dxa"/>
          <w:trHeight w:val="573"/>
        </w:trPr>
        <w:tc>
          <w:tcPr>
            <w:tcW w:w="5619" w:type="dxa"/>
            <w:gridSpan w:val="3"/>
          </w:tcPr>
          <w:p w14:paraId="081DDC9C"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7CA50697"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382" w:type="dxa"/>
            <w:gridSpan w:val="2"/>
          </w:tcPr>
          <w:p w14:paraId="61FAB85A" w14:textId="77777777" w:rsidR="005E0707" w:rsidRPr="0011023F" w:rsidRDefault="005E0707">
            <w:pPr>
              <w:tabs>
                <w:tab w:val="left" w:pos="90"/>
              </w:tabs>
              <w:ind w:firstLine="375"/>
              <w:jc w:val="right"/>
              <w:rPr>
                <w:rFonts w:ascii="GHEA Grapalat" w:eastAsia="GHEA Grapalat" w:hAnsi="GHEA Grapalat" w:cs="GHEA Grapalat"/>
              </w:rPr>
            </w:pPr>
          </w:p>
        </w:tc>
      </w:tr>
      <w:tr w:rsidR="005E0707" w:rsidRPr="0011023F" w14:paraId="1CC5793E" w14:textId="77777777">
        <w:trPr>
          <w:gridAfter w:val="3"/>
          <w:wAfter w:w="717" w:type="dxa"/>
          <w:trHeight w:val="536"/>
        </w:trPr>
        <w:tc>
          <w:tcPr>
            <w:tcW w:w="4843" w:type="dxa"/>
            <w:gridSpan w:val="2"/>
          </w:tcPr>
          <w:p w14:paraId="3078DDC8"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27E11175"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3573" w:type="dxa"/>
            <w:gridSpan w:val="5"/>
          </w:tcPr>
          <w:p w14:paraId="00677A24"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5C6B430F" w14:textId="77777777">
        <w:trPr>
          <w:gridAfter w:val="4"/>
          <w:wAfter w:w="769" w:type="dxa"/>
          <w:trHeight w:val="793"/>
        </w:trPr>
        <w:tc>
          <w:tcPr>
            <w:tcW w:w="6241" w:type="dxa"/>
            <w:gridSpan w:val="4"/>
          </w:tcPr>
          <w:p w14:paraId="5EC901E9"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605B2D5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Մերժել նպաստի վճարումը  «   »                    20    թ</w:t>
            </w:r>
            <w:r w:rsidRPr="0011023F">
              <w:rPr>
                <w:rFonts w:ascii="Cambria Math" w:eastAsia="Cambria Math" w:hAnsi="Cambria Math" w:cs="Cambria Math"/>
                <w:b/>
              </w:rPr>
              <w:t>․</w:t>
            </w:r>
          </w:p>
          <w:p w14:paraId="24E68F4A"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b/>
              </w:rPr>
              <w:t xml:space="preserve"> </w:t>
            </w:r>
          </w:p>
        </w:tc>
        <w:tc>
          <w:tcPr>
            <w:tcW w:w="2123" w:type="dxa"/>
            <w:gridSpan w:val="2"/>
          </w:tcPr>
          <w:p w14:paraId="3C13BDF5" w14:textId="77777777" w:rsidR="005E0707" w:rsidRPr="0011023F" w:rsidRDefault="005E0707">
            <w:pPr>
              <w:tabs>
                <w:tab w:val="left" w:pos="90"/>
              </w:tabs>
              <w:ind w:firstLine="375"/>
              <w:rPr>
                <w:rFonts w:ascii="GHEA Grapalat" w:eastAsia="GHEA Grapalat" w:hAnsi="GHEA Grapalat" w:cs="GHEA Grapalat"/>
                <w:vertAlign w:val="superscript"/>
              </w:rPr>
            </w:pPr>
          </w:p>
        </w:tc>
      </w:tr>
      <w:tr w:rsidR="005E0707" w:rsidRPr="0011023F" w14:paraId="05A3A5C6" w14:textId="77777777">
        <w:trPr>
          <w:gridAfter w:val="1"/>
          <w:wAfter w:w="224" w:type="dxa"/>
          <w:trHeight w:val="268"/>
        </w:trPr>
        <w:tc>
          <w:tcPr>
            <w:tcW w:w="2672" w:type="dxa"/>
          </w:tcPr>
          <w:p w14:paraId="19F8753C"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Մերժման իրավական հիմքը՝ </w:t>
            </w:r>
          </w:p>
          <w:p w14:paraId="6BB65004" w14:textId="77777777" w:rsidR="005E0707" w:rsidRPr="0011023F" w:rsidRDefault="005E0707">
            <w:pPr>
              <w:tabs>
                <w:tab w:val="left" w:pos="90"/>
              </w:tabs>
              <w:rPr>
                <w:rFonts w:ascii="GHEA Grapalat" w:eastAsia="GHEA Grapalat" w:hAnsi="GHEA Grapalat" w:cs="GHEA Grapalat"/>
                <w:b/>
              </w:rPr>
            </w:pPr>
          </w:p>
          <w:p w14:paraId="40BCD8BB"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Մերժման փաստացի հիմքը՝</w:t>
            </w:r>
          </w:p>
          <w:p w14:paraId="4C28A5C2" w14:textId="598E3CBC" w:rsidR="00B1743F" w:rsidRPr="0011023F" w:rsidRDefault="00B1743F">
            <w:pPr>
              <w:tabs>
                <w:tab w:val="left" w:pos="90"/>
              </w:tabs>
              <w:rPr>
                <w:rFonts w:ascii="GHEA Grapalat" w:eastAsia="GHEA Grapalat" w:hAnsi="GHEA Grapalat" w:cs="GHEA Grapalat"/>
                <w:b/>
              </w:rPr>
            </w:pPr>
          </w:p>
        </w:tc>
        <w:tc>
          <w:tcPr>
            <w:tcW w:w="6237" w:type="dxa"/>
            <w:gridSpan w:val="8"/>
          </w:tcPr>
          <w:p w14:paraId="4E6BEA81"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«Պետական նպաստների մասին» օրենքի —————</w:t>
            </w:r>
          </w:p>
          <w:p w14:paraId="1D102757" w14:textId="77777777" w:rsidR="005E0707" w:rsidRPr="0011023F" w:rsidRDefault="005E0707">
            <w:pPr>
              <w:tabs>
                <w:tab w:val="left" w:pos="90"/>
              </w:tabs>
              <w:rPr>
                <w:rFonts w:ascii="GHEA Grapalat" w:eastAsia="GHEA Grapalat" w:hAnsi="GHEA Grapalat" w:cs="GHEA Grapalat"/>
              </w:rPr>
            </w:pPr>
          </w:p>
          <w:p w14:paraId="0FC1EB3B" w14:textId="77777777" w:rsidR="005E0707" w:rsidRPr="0011023F" w:rsidRDefault="005E0707">
            <w:pPr>
              <w:tabs>
                <w:tab w:val="left" w:pos="90"/>
              </w:tabs>
              <w:rPr>
                <w:rFonts w:ascii="GHEA Grapalat" w:eastAsia="GHEA Grapalat" w:hAnsi="GHEA Grapalat" w:cs="GHEA Grapalat"/>
              </w:rPr>
            </w:pPr>
          </w:p>
          <w:p w14:paraId="1D69F9DF" w14:textId="77777777" w:rsidR="005E0707" w:rsidRPr="0011023F" w:rsidRDefault="005E0707">
            <w:pPr>
              <w:tabs>
                <w:tab w:val="left" w:pos="90"/>
              </w:tabs>
              <w:rPr>
                <w:rFonts w:ascii="GHEA Grapalat" w:eastAsia="GHEA Grapalat" w:hAnsi="GHEA Grapalat" w:cs="GHEA Grapalat"/>
              </w:rPr>
            </w:pPr>
          </w:p>
        </w:tc>
      </w:tr>
      <w:tr w:rsidR="005E0707" w:rsidRPr="0011023F" w14:paraId="4E5C3697" w14:textId="77777777">
        <w:trPr>
          <w:trHeight w:val="2412"/>
        </w:trPr>
        <w:tc>
          <w:tcPr>
            <w:tcW w:w="8776" w:type="dxa"/>
            <w:gridSpan w:val="8"/>
          </w:tcPr>
          <w:p w14:paraId="7B7975F7" w14:textId="0A633B16" w:rsidR="00B1743F" w:rsidRPr="0011023F" w:rsidRDefault="00B1743F">
            <w:pPr>
              <w:tabs>
                <w:tab w:val="left" w:pos="90"/>
              </w:tabs>
              <w:rPr>
                <w:rFonts w:ascii="GHEA Grapalat" w:eastAsia="GHEA Grapalat" w:hAnsi="GHEA Grapalat" w:cs="GHEA Grapalat"/>
                <w:b/>
              </w:rPr>
            </w:pPr>
            <w:r w:rsidRPr="0011023F">
              <w:rPr>
                <w:rFonts w:ascii="GHEA Grapalat" w:eastAsia="GHEA Grapalat" w:hAnsi="GHEA Grapalat" w:cs="GHEA Grapalat"/>
                <w:b/>
              </w:rPr>
              <w:t>Սույն որոշումը կարող է  բողոքարկվել վերադասության կարգով (Միասնական սոցիալական ծառայություն) կամ դատական կարգով (ՀՀ վարչական դատարան)՝ 30 օրյա ժամկետում։</w:t>
            </w:r>
          </w:p>
          <w:p w14:paraId="4D88ECF2" w14:textId="77777777" w:rsidR="00B1743F" w:rsidRPr="0011023F" w:rsidRDefault="00B1743F">
            <w:pPr>
              <w:tabs>
                <w:tab w:val="left" w:pos="90"/>
              </w:tabs>
              <w:rPr>
                <w:rFonts w:ascii="GHEA Grapalat" w:eastAsia="GHEA Grapalat" w:hAnsi="GHEA Grapalat" w:cs="GHEA Grapalat"/>
                <w:b/>
              </w:rPr>
            </w:pPr>
          </w:p>
          <w:p w14:paraId="721B5486" w14:textId="0C950FB9"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  </w:t>
            </w:r>
          </w:p>
        </w:tc>
        <w:tc>
          <w:tcPr>
            <w:tcW w:w="357" w:type="dxa"/>
            <w:gridSpan w:val="2"/>
          </w:tcPr>
          <w:p w14:paraId="1D869058" w14:textId="77777777" w:rsidR="005E0707" w:rsidRPr="0011023F" w:rsidRDefault="005E0707">
            <w:pPr>
              <w:tabs>
                <w:tab w:val="left" w:pos="90"/>
              </w:tabs>
              <w:ind w:firstLine="375"/>
              <w:jc w:val="right"/>
              <w:rPr>
                <w:rFonts w:ascii="GHEA Grapalat" w:eastAsia="GHEA Grapalat" w:hAnsi="GHEA Grapalat" w:cs="GHEA Grapalat"/>
                <w:b/>
              </w:rPr>
            </w:pPr>
          </w:p>
        </w:tc>
      </w:tr>
    </w:tbl>
    <w:p w14:paraId="42A728A8" w14:textId="77777777" w:rsidR="005E0707" w:rsidRPr="0011023F" w:rsidRDefault="005E0707">
      <w:pPr>
        <w:tabs>
          <w:tab w:val="left" w:pos="90"/>
        </w:tabs>
        <w:spacing w:after="0" w:line="240" w:lineRule="auto"/>
        <w:ind w:firstLine="375"/>
        <w:jc w:val="right"/>
        <w:rPr>
          <w:b/>
        </w:rPr>
      </w:pPr>
    </w:p>
    <w:p w14:paraId="21CF7ACB" w14:textId="77777777" w:rsidR="005E0707" w:rsidRPr="0011023F" w:rsidRDefault="005E0707">
      <w:pPr>
        <w:tabs>
          <w:tab w:val="left" w:pos="90"/>
        </w:tabs>
        <w:spacing w:after="0" w:line="240" w:lineRule="auto"/>
        <w:ind w:firstLine="375"/>
        <w:jc w:val="right"/>
        <w:rPr>
          <w:b/>
        </w:rPr>
      </w:pPr>
    </w:p>
    <w:p w14:paraId="2FA67558" w14:textId="77777777" w:rsidR="005E0707" w:rsidRPr="0011023F" w:rsidRDefault="005E0707">
      <w:pPr>
        <w:tabs>
          <w:tab w:val="left" w:pos="90"/>
        </w:tabs>
        <w:spacing w:after="0" w:line="240" w:lineRule="auto"/>
        <w:ind w:firstLine="375"/>
        <w:jc w:val="right"/>
        <w:rPr>
          <w:b/>
        </w:rPr>
      </w:pPr>
    </w:p>
    <w:p w14:paraId="1FF08245" w14:textId="77777777" w:rsidR="005E0707" w:rsidRPr="0011023F" w:rsidRDefault="005E0707">
      <w:pPr>
        <w:tabs>
          <w:tab w:val="left" w:pos="90"/>
        </w:tabs>
        <w:spacing w:after="0" w:line="240" w:lineRule="auto"/>
        <w:ind w:firstLine="375"/>
        <w:jc w:val="right"/>
        <w:rPr>
          <w:b/>
        </w:rPr>
      </w:pPr>
    </w:p>
    <w:p w14:paraId="68C2479D" w14:textId="77777777" w:rsidR="005E0707" w:rsidRPr="0011023F" w:rsidRDefault="005E0707">
      <w:pPr>
        <w:tabs>
          <w:tab w:val="left" w:pos="90"/>
        </w:tabs>
        <w:spacing w:after="0" w:line="240" w:lineRule="auto"/>
        <w:ind w:firstLine="375"/>
        <w:jc w:val="right"/>
        <w:rPr>
          <w:b/>
        </w:rPr>
      </w:pPr>
    </w:p>
    <w:p w14:paraId="004234DF" w14:textId="77777777" w:rsidR="005E0707" w:rsidRPr="0011023F" w:rsidRDefault="005E0707">
      <w:pPr>
        <w:tabs>
          <w:tab w:val="left" w:pos="90"/>
        </w:tabs>
        <w:spacing w:after="0" w:line="240" w:lineRule="auto"/>
        <w:ind w:firstLine="375"/>
        <w:jc w:val="right"/>
        <w:rPr>
          <w:b/>
        </w:rPr>
      </w:pPr>
    </w:p>
    <w:p w14:paraId="06F2F288" w14:textId="77777777" w:rsidR="005E0707" w:rsidRPr="0011023F" w:rsidRDefault="005E0707">
      <w:pPr>
        <w:tabs>
          <w:tab w:val="left" w:pos="90"/>
        </w:tabs>
        <w:spacing w:after="0" w:line="240" w:lineRule="auto"/>
        <w:ind w:firstLine="375"/>
        <w:jc w:val="right"/>
        <w:rPr>
          <w:b/>
        </w:rPr>
      </w:pPr>
    </w:p>
    <w:p w14:paraId="314F02A2" w14:textId="77777777" w:rsidR="005E0707" w:rsidRPr="0011023F" w:rsidRDefault="005E0707">
      <w:pPr>
        <w:tabs>
          <w:tab w:val="left" w:pos="90"/>
        </w:tabs>
        <w:spacing w:after="0" w:line="240" w:lineRule="auto"/>
        <w:ind w:firstLine="375"/>
        <w:jc w:val="right"/>
        <w:rPr>
          <w:b/>
        </w:rPr>
      </w:pPr>
    </w:p>
    <w:p w14:paraId="3F24BDAF" w14:textId="77777777" w:rsidR="005E0707" w:rsidRPr="0011023F" w:rsidRDefault="005E0707">
      <w:pPr>
        <w:tabs>
          <w:tab w:val="left" w:pos="90"/>
        </w:tabs>
        <w:spacing w:after="0" w:line="240" w:lineRule="auto"/>
        <w:ind w:firstLine="375"/>
        <w:jc w:val="right"/>
        <w:rPr>
          <w:b/>
        </w:rPr>
      </w:pPr>
    </w:p>
    <w:p w14:paraId="7F8DC00B" w14:textId="77777777" w:rsidR="005E0707" w:rsidRPr="0011023F" w:rsidRDefault="005E0707">
      <w:pPr>
        <w:tabs>
          <w:tab w:val="left" w:pos="90"/>
        </w:tabs>
        <w:spacing w:after="0" w:line="240" w:lineRule="auto"/>
        <w:ind w:firstLine="375"/>
        <w:jc w:val="right"/>
        <w:rPr>
          <w:b/>
        </w:rPr>
      </w:pPr>
    </w:p>
    <w:p w14:paraId="7C0D69DE" w14:textId="77777777" w:rsidR="005E0707" w:rsidRPr="0011023F" w:rsidRDefault="005E0707">
      <w:pPr>
        <w:tabs>
          <w:tab w:val="left" w:pos="90"/>
        </w:tabs>
        <w:spacing w:after="0" w:line="240" w:lineRule="auto"/>
        <w:ind w:firstLine="375"/>
        <w:jc w:val="right"/>
        <w:rPr>
          <w:b/>
        </w:rPr>
      </w:pPr>
    </w:p>
    <w:p w14:paraId="29A35DDD" w14:textId="77777777" w:rsidR="005E0707" w:rsidRPr="0011023F" w:rsidRDefault="005E0707">
      <w:pPr>
        <w:tabs>
          <w:tab w:val="left" w:pos="90"/>
        </w:tabs>
        <w:spacing w:after="0" w:line="240" w:lineRule="auto"/>
        <w:ind w:firstLine="375"/>
        <w:jc w:val="right"/>
        <w:rPr>
          <w:b/>
        </w:rPr>
      </w:pPr>
    </w:p>
    <w:p w14:paraId="7B54B6A2" w14:textId="77777777" w:rsidR="005E0707" w:rsidRPr="0011023F" w:rsidRDefault="005E0707">
      <w:pPr>
        <w:tabs>
          <w:tab w:val="left" w:pos="90"/>
        </w:tabs>
        <w:spacing w:after="0" w:line="240" w:lineRule="auto"/>
        <w:ind w:firstLine="375"/>
        <w:jc w:val="right"/>
        <w:rPr>
          <w:b/>
        </w:rPr>
      </w:pPr>
    </w:p>
    <w:p w14:paraId="74365D8D" w14:textId="77777777" w:rsidR="008811A7" w:rsidRDefault="008811A7">
      <w:pPr>
        <w:tabs>
          <w:tab w:val="left" w:pos="90"/>
        </w:tabs>
        <w:spacing w:after="0" w:line="240" w:lineRule="auto"/>
        <w:ind w:firstLine="375"/>
        <w:jc w:val="right"/>
        <w:rPr>
          <w:b/>
        </w:rPr>
      </w:pPr>
    </w:p>
    <w:p w14:paraId="7BEF4C66" w14:textId="227817D0" w:rsidR="005E0707" w:rsidRPr="0011023F" w:rsidRDefault="00B45049">
      <w:pPr>
        <w:tabs>
          <w:tab w:val="left" w:pos="90"/>
        </w:tabs>
        <w:spacing w:after="0" w:line="240" w:lineRule="auto"/>
        <w:ind w:firstLine="375"/>
        <w:jc w:val="right"/>
        <w:rPr>
          <w:b/>
        </w:rPr>
      </w:pPr>
      <w:r w:rsidRPr="0011023F">
        <w:rPr>
          <w:b/>
        </w:rPr>
        <w:lastRenderedPageBreak/>
        <w:t>Ձև N 3</w:t>
      </w:r>
    </w:p>
    <w:p w14:paraId="2652E675" w14:textId="77777777" w:rsidR="005E0707" w:rsidRPr="0011023F" w:rsidRDefault="005E0707">
      <w:pPr>
        <w:tabs>
          <w:tab w:val="left" w:pos="90"/>
        </w:tabs>
        <w:spacing w:after="0" w:line="240" w:lineRule="auto"/>
        <w:ind w:firstLine="375"/>
        <w:jc w:val="center"/>
      </w:pPr>
    </w:p>
    <w:p w14:paraId="555FE4A7" w14:textId="77777777" w:rsidR="005E0707" w:rsidRPr="0011023F" w:rsidRDefault="00B45049">
      <w:pPr>
        <w:tabs>
          <w:tab w:val="left" w:pos="90"/>
        </w:tabs>
        <w:spacing w:after="0" w:line="240" w:lineRule="auto"/>
        <w:ind w:firstLine="375"/>
        <w:jc w:val="center"/>
        <w:rPr>
          <w:b/>
        </w:rPr>
      </w:pPr>
      <w:r w:rsidRPr="0011023F">
        <w:rPr>
          <w:b/>
        </w:rPr>
        <w:t>ԿԱՐԳԱԴՐՈՒԹՅՈՒՆ No_______</w:t>
      </w:r>
    </w:p>
    <w:p w14:paraId="5AD3C5D0" w14:textId="77777777" w:rsidR="005E0707" w:rsidRPr="0011023F" w:rsidRDefault="00B45049">
      <w:pPr>
        <w:tabs>
          <w:tab w:val="left" w:pos="90"/>
        </w:tabs>
        <w:spacing w:after="0" w:line="240" w:lineRule="auto"/>
        <w:ind w:firstLine="375"/>
        <w:jc w:val="center"/>
        <w:rPr>
          <w:b/>
        </w:rPr>
      </w:pPr>
      <w:r w:rsidRPr="0011023F">
        <w:rPr>
          <w:b/>
        </w:rPr>
        <w:t>ԱՆԱՊԱՀՈՎՈՒԹՅԱՆ ՆՊԱՍՏԸ ԴԱԴԱՐԵՑՆԵԼՈՒ ՄԱՍԻՆ</w:t>
      </w:r>
    </w:p>
    <w:p w14:paraId="0958B307" w14:textId="77777777" w:rsidR="005E0707" w:rsidRPr="0011023F" w:rsidRDefault="005E0707">
      <w:pPr>
        <w:tabs>
          <w:tab w:val="left" w:pos="90"/>
        </w:tabs>
        <w:spacing w:after="0" w:line="240" w:lineRule="auto"/>
        <w:ind w:firstLine="375"/>
        <w:jc w:val="center"/>
        <w:rPr>
          <w:b/>
        </w:rPr>
      </w:pPr>
    </w:p>
    <w:p w14:paraId="2AD8CDB0" w14:textId="77777777" w:rsidR="005E0707" w:rsidRPr="0011023F" w:rsidRDefault="005E0707">
      <w:pPr>
        <w:tabs>
          <w:tab w:val="left" w:pos="90"/>
        </w:tabs>
        <w:spacing w:after="0" w:line="240" w:lineRule="auto"/>
        <w:ind w:right="-810" w:firstLine="375"/>
      </w:pPr>
    </w:p>
    <w:tbl>
      <w:tblPr>
        <w:tblStyle w:val="13"/>
        <w:tblW w:w="9133"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672"/>
        <w:gridCol w:w="2171"/>
        <w:gridCol w:w="776"/>
        <w:gridCol w:w="622"/>
        <w:gridCol w:w="1760"/>
        <w:gridCol w:w="363"/>
        <w:gridCol w:w="52"/>
        <w:gridCol w:w="360"/>
        <w:gridCol w:w="133"/>
        <w:gridCol w:w="224"/>
      </w:tblGrid>
      <w:tr w:rsidR="005E0707" w:rsidRPr="0011023F" w14:paraId="7C6CACB1" w14:textId="77777777">
        <w:trPr>
          <w:gridAfter w:val="5"/>
          <w:wAfter w:w="1132" w:type="dxa"/>
          <w:trHeight w:val="524"/>
        </w:trPr>
        <w:tc>
          <w:tcPr>
            <w:tcW w:w="5619" w:type="dxa"/>
            <w:gridSpan w:val="3"/>
          </w:tcPr>
          <w:p w14:paraId="5A57B0FA"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w:t>
            </w:r>
          </w:p>
          <w:p w14:paraId="712D5111" w14:textId="77777777" w:rsidR="005E0707" w:rsidRPr="0011023F" w:rsidRDefault="00B45049">
            <w:pPr>
              <w:tabs>
                <w:tab w:val="left" w:pos="90"/>
              </w:tabs>
              <w:ind w:firstLine="1782"/>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2382" w:type="dxa"/>
            <w:gridSpan w:val="2"/>
          </w:tcPr>
          <w:p w14:paraId="728BE8BE" w14:textId="77777777" w:rsidR="005E0707" w:rsidRPr="0011023F" w:rsidRDefault="005E0707">
            <w:pPr>
              <w:tabs>
                <w:tab w:val="left" w:pos="90"/>
              </w:tabs>
              <w:ind w:firstLine="375"/>
              <w:rPr>
                <w:rFonts w:ascii="GHEA Grapalat" w:eastAsia="GHEA Grapalat" w:hAnsi="GHEA Grapalat" w:cs="GHEA Grapalat"/>
              </w:rPr>
            </w:pPr>
          </w:p>
        </w:tc>
      </w:tr>
      <w:tr w:rsidR="005E0707" w:rsidRPr="0011023F" w14:paraId="761D64CB" w14:textId="77777777">
        <w:trPr>
          <w:gridAfter w:val="5"/>
          <w:wAfter w:w="1132" w:type="dxa"/>
          <w:trHeight w:val="585"/>
        </w:trPr>
        <w:tc>
          <w:tcPr>
            <w:tcW w:w="5619" w:type="dxa"/>
            <w:gridSpan w:val="3"/>
          </w:tcPr>
          <w:p w14:paraId="702A0340"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16CB9F52"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382" w:type="dxa"/>
            <w:gridSpan w:val="2"/>
          </w:tcPr>
          <w:p w14:paraId="1CABC404" w14:textId="77777777" w:rsidR="005E0707" w:rsidRPr="0011023F" w:rsidRDefault="005E0707">
            <w:pPr>
              <w:pBdr>
                <w:bottom w:val="single" w:sz="12" w:space="1" w:color="000000"/>
              </w:pBdr>
              <w:tabs>
                <w:tab w:val="left" w:pos="90"/>
              </w:tabs>
              <w:ind w:firstLine="375"/>
              <w:jc w:val="center"/>
              <w:rPr>
                <w:rFonts w:ascii="GHEA Grapalat" w:eastAsia="GHEA Grapalat" w:hAnsi="GHEA Grapalat" w:cs="GHEA Grapalat"/>
              </w:rPr>
            </w:pPr>
          </w:p>
          <w:p w14:paraId="048B7BEA" w14:textId="77777777" w:rsidR="005E0707" w:rsidRPr="0011023F" w:rsidRDefault="00B45049">
            <w:pPr>
              <w:tabs>
                <w:tab w:val="left" w:pos="90"/>
              </w:tabs>
              <w:ind w:firstLine="375"/>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7EBE6A89" w14:textId="77777777">
        <w:trPr>
          <w:gridAfter w:val="5"/>
          <w:wAfter w:w="1132" w:type="dxa"/>
          <w:trHeight w:val="573"/>
        </w:trPr>
        <w:tc>
          <w:tcPr>
            <w:tcW w:w="5619" w:type="dxa"/>
            <w:gridSpan w:val="3"/>
          </w:tcPr>
          <w:p w14:paraId="60B0C711"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78D1B2CF"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382" w:type="dxa"/>
            <w:gridSpan w:val="2"/>
          </w:tcPr>
          <w:p w14:paraId="1FC5B506" w14:textId="77777777" w:rsidR="005E0707" w:rsidRPr="0011023F" w:rsidRDefault="005E0707">
            <w:pPr>
              <w:tabs>
                <w:tab w:val="left" w:pos="90"/>
              </w:tabs>
              <w:ind w:firstLine="375"/>
              <w:jc w:val="right"/>
              <w:rPr>
                <w:rFonts w:ascii="GHEA Grapalat" w:eastAsia="GHEA Grapalat" w:hAnsi="GHEA Grapalat" w:cs="GHEA Grapalat"/>
              </w:rPr>
            </w:pPr>
          </w:p>
        </w:tc>
      </w:tr>
      <w:tr w:rsidR="005E0707" w:rsidRPr="0011023F" w14:paraId="72F517DC" w14:textId="77777777">
        <w:trPr>
          <w:gridAfter w:val="3"/>
          <w:wAfter w:w="717" w:type="dxa"/>
          <w:trHeight w:val="536"/>
        </w:trPr>
        <w:tc>
          <w:tcPr>
            <w:tcW w:w="4843" w:type="dxa"/>
            <w:gridSpan w:val="2"/>
          </w:tcPr>
          <w:p w14:paraId="6A0A1549"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1FDF73C1"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3573" w:type="dxa"/>
            <w:gridSpan w:val="5"/>
          </w:tcPr>
          <w:p w14:paraId="5A686B9C"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2A41076B" w14:textId="77777777">
        <w:trPr>
          <w:gridAfter w:val="4"/>
          <w:wAfter w:w="769" w:type="dxa"/>
          <w:trHeight w:val="793"/>
        </w:trPr>
        <w:tc>
          <w:tcPr>
            <w:tcW w:w="6241" w:type="dxa"/>
            <w:gridSpan w:val="4"/>
          </w:tcPr>
          <w:p w14:paraId="3FA14B1B"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29CB3223"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Դադարեցնել նպաստի վճարումը  «   »                    20    թ</w:t>
            </w:r>
            <w:r w:rsidRPr="0011023F">
              <w:rPr>
                <w:rFonts w:ascii="Cambria Math" w:eastAsia="Cambria Math" w:hAnsi="Cambria Math" w:cs="Cambria Math"/>
                <w:b/>
              </w:rPr>
              <w:t>․</w:t>
            </w:r>
          </w:p>
          <w:p w14:paraId="734F2EB2"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b/>
              </w:rPr>
              <w:t xml:space="preserve"> </w:t>
            </w:r>
          </w:p>
        </w:tc>
        <w:tc>
          <w:tcPr>
            <w:tcW w:w="2123" w:type="dxa"/>
            <w:gridSpan w:val="2"/>
          </w:tcPr>
          <w:p w14:paraId="3FBF5588" w14:textId="77777777" w:rsidR="005E0707" w:rsidRPr="0011023F" w:rsidRDefault="005E0707">
            <w:pPr>
              <w:tabs>
                <w:tab w:val="left" w:pos="90"/>
              </w:tabs>
              <w:ind w:firstLine="375"/>
              <w:rPr>
                <w:rFonts w:ascii="GHEA Grapalat" w:eastAsia="GHEA Grapalat" w:hAnsi="GHEA Grapalat" w:cs="GHEA Grapalat"/>
                <w:vertAlign w:val="superscript"/>
              </w:rPr>
            </w:pPr>
          </w:p>
        </w:tc>
      </w:tr>
      <w:tr w:rsidR="005E0707" w:rsidRPr="0011023F" w14:paraId="6ED82465" w14:textId="77777777">
        <w:trPr>
          <w:gridAfter w:val="1"/>
          <w:wAfter w:w="224" w:type="dxa"/>
          <w:trHeight w:val="268"/>
        </w:trPr>
        <w:tc>
          <w:tcPr>
            <w:tcW w:w="2672" w:type="dxa"/>
          </w:tcPr>
          <w:p w14:paraId="1BC65284"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Դադարեցման իրավական հիմքը՝ </w:t>
            </w:r>
          </w:p>
          <w:p w14:paraId="22583FBD" w14:textId="77777777" w:rsidR="005E0707" w:rsidRPr="0011023F" w:rsidRDefault="005E0707">
            <w:pPr>
              <w:tabs>
                <w:tab w:val="left" w:pos="90"/>
              </w:tabs>
              <w:rPr>
                <w:rFonts w:ascii="GHEA Grapalat" w:eastAsia="GHEA Grapalat" w:hAnsi="GHEA Grapalat" w:cs="GHEA Grapalat"/>
                <w:b/>
              </w:rPr>
            </w:pPr>
          </w:p>
          <w:p w14:paraId="2E91E877"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Դադարեցման փաստացի հիմքը՝</w:t>
            </w:r>
          </w:p>
        </w:tc>
        <w:tc>
          <w:tcPr>
            <w:tcW w:w="6237" w:type="dxa"/>
            <w:gridSpan w:val="8"/>
          </w:tcPr>
          <w:p w14:paraId="2E8FD68D"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«Պետական նպաստների մասին» օրենքի —————</w:t>
            </w:r>
          </w:p>
          <w:p w14:paraId="5F26B756" w14:textId="77777777" w:rsidR="005E0707" w:rsidRPr="0011023F" w:rsidRDefault="005E0707">
            <w:pPr>
              <w:tabs>
                <w:tab w:val="left" w:pos="90"/>
              </w:tabs>
              <w:rPr>
                <w:rFonts w:ascii="GHEA Grapalat" w:eastAsia="GHEA Grapalat" w:hAnsi="GHEA Grapalat" w:cs="GHEA Grapalat"/>
              </w:rPr>
            </w:pPr>
          </w:p>
          <w:p w14:paraId="6B544F75" w14:textId="77777777" w:rsidR="005E0707" w:rsidRPr="0011023F" w:rsidRDefault="005E0707">
            <w:pPr>
              <w:tabs>
                <w:tab w:val="left" w:pos="90"/>
              </w:tabs>
              <w:rPr>
                <w:rFonts w:ascii="GHEA Grapalat" w:eastAsia="GHEA Grapalat" w:hAnsi="GHEA Grapalat" w:cs="GHEA Grapalat"/>
              </w:rPr>
            </w:pPr>
          </w:p>
          <w:p w14:paraId="1C7926F4" w14:textId="77777777" w:rsidR="005E0707" w:rsidRPr="0011023F" w:rsidRDefault="005E0707">
            <w:pPr>
              <w:tabs>
                <w:tab w:val="left" w:pos="90"/>
              </w:tabs>
              <w:rPr>
                <w:rFonts w:ascii="GHEA Grapalat" w:eastAsia="GHEA Grapalat" w:hAnsi="GHEA Grapalat" w:cs="GHEA Grapalat"/>
              </w:rPr>
            </w:pPr>
          </w:p>
        </w:tc>
      </w:tr>
      <w:tr w:rsidR="005E0707" w:rsidRPr="0011023F" w14:paraId="4A09377A" w14:textId="77777777">
        <w:trPr>
          <w:trHeight w:val="2412"/>
        </w:trPr>
        <w:tc>
          <w:tcPr>
            <w:tcW w:w="8776" w:type="dxa"/>
            <w:gridSpan w:val="8"/>
          </w:tcPr>
          <w:p w14:paraId="21E207F3" w14:textId="77777777" w:rsidR="00B1743F" w:rsidRPr="0011023F" w:rsidRDefault="00B1743F">
            <w:pPr>
              <w:tabs>
                <w:tab w:val="left" w:pos="90"/>
              </w:tabs>
              <w:rPr>
                <w:rFonts w:ascii="GHEA Grapalat" w:eastAsia="GHEA Grapalat" w:hAnsi="GHEA Grapalat" w:cs="GHEA Grapalat"/>
                <w:b/>
              </w:rPr>
            </w:pPr>
          </w:p>
          <w:p w14:paraId="7C4767B9" w14:textId="77777777" w:rsidR="00B1743F" w:rsidRPr="0011023F" w:rsidRDefault="00B1743F" w:rsidP="00B1743F">
            <w:pPr>
              <w:tabs>
                <w:tab w:val="left" w:pos="90"/>
              </w:tabs>
              <w:rPr>
                <w:rFonts w:ascii="GHEA Grapalat" w:eastAsia="GHEA Grapalat" w:hAnsi="GHEA Grapalat" w:cs="GHEA Grapalat"/>
                <w:b/>
              </w:rPr>
            </w:pPr>
            <w:r w:rsidRPr="0011023F">
              <w:rPr>
                <w:rFonts w:ascii="GHEA Grapalat" w:eastAsia="GHEA Grapalat" w:hAnsi="GHEA Grapalat" w:cs="GHEA Grapalat"/>
                <w:b/>
              </w:rPr>
              <w:t>Սույն որոշումը կարող է  բողոքարկվել վերադասության կարգով (Միասնական սոցիալական ծառայություն) կամ դատական կարգով (ՀՀ վարչական դատարան)՝ 30 օրյա ժամկետում։</w:t>
            </w:r>
          </w:p>
          <w:p w14:paraId="014367B8" w14:textId="77777777" w:rsidR="00B1743F" w:rsidRPr="0011023F" w:rsidRDefault="00B1743F">
            <w:pPr>
              <w:tabs>
                <w:tab w:val="left" w:pos="90"/>
              </w:tabs>
              <w:rPr>
                <w:rFonts w:ascii="GHEA Grapalat" w:eastAsia="GHEA Grapalat" w:hAnsi="GHEA Grapalat" w:cs="GHEA Grapalat"/>
                <w:b/>
              </w:rPr>
            </w:pPr>
          </w:p>
          <w:p w14:paraId="74F93B03" w14:textId="5BA9197B"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  </w:t>
            </w:r>
          </w:p>
        </w:tc>
        <w:tc>
          <w:tcPr>
            <w:tcW w:w="357" w:type="dxa"/>
            <w:gridSpan w:val="2"/>
          </w:tcPr>
          <w:p w14:paraId="1859D9E7" w14:textId="77777777" w:rsidR="005E0707" w:rsidRPr="0011023F" w:rsidRDefault="005E0707">
            <w:pPr>
              <w:tabs>
                <w:tab w:val="left" w:pos="90"/>
              </w:tabs>
              <w:ind w:firstLine="375"/>
              <w:jc w:val="right"/>
              <w:rPr>
                <w:rFonts w:ascii="GHEA Grapalat" w:eastAsia="GHEA Grapalat" w:hAnsi="GHEA Grapalat" w:cs="GHEA Grapalat"/>
                <w:b/>
              </w:rPr>
            </w:pPr>
          </w:p>
        </w:tc>
      </w:tr>
    </w:tbl>
    <w:p w14:paraId="5EA224E0" w14:textId="77777777" w:rsidR="005E0707" w:rsidRPr="0011023F" w:rsidRDefault="005E0707">
      <w:pPr>
        <w:tabs>
          <w:tab w:val="left" w:pos="90"/>
        </w:tabs>
        <w:spacing w:after="0" w:line="240" w:lineRule="auto"/>
        <w:ind w:firstLine="375"/>
      </w:pPr>
    </w:p>
    <w:p w14:paraId="0D6D9240" w14:textId="77777777" w:rsidR="005E0707" w:rsidRPr="0011023F" w:rsidRDefault="005E0707">
      <w:pPr>
        <w:tabs>
          <w:tab w:val="left" w:pos="90"/>
        </w:tabs>
        <w:spacing w:after="0" w:line="240" w:lineRule="auto"/>
        <w:ind w:firstLine="375"/>
      </w:pPr>
    </w:p>
    <w:p w14:paraId="3F9051CE" w14:textId="77777777" w:rsidR="005E0707" w:rsidRPr="0011023F" w:rsidRDefault="005E0707">
      <w:pPr>
        <w:tabs>
          <w:tab w:val="left" w:pos="90"/>
        </w:tabs>
        <w:spacing w:after="0" w:line="240" w:lineRule="auto"/>
        <w:jc w:val="center"/>
      </w:pPr>
    </w:p>
    <w:p w14:paraId="1E9F1A4A" w14:textId="77777777" w:rsidR="005E0707" w:rsidRPr="0011023F" w:rsidRDefault="005E0707">
      <w:pPr>
        <w:tabs>
          <w:tab w:val="left" w:pos="90"/>
        </w:tabs>
        <w:spacing w:after="0" w:line="240" w:lineRule="auto"/>
        <w:jc w:val="center"/>
      </w:pPr>
    </w:p>
    <w:p w14:paraId="58C0432D" w14:textId="77777777" w:rsidR="005E0707" w:rsidRPr="0011023F" w:rsidRDefault="005E0707">
      <w:pPr>
        <w:tabs>
          <w:tab w:val="left" w:pos="90"/>
        </w:tabs>
        <w:spacing w:after="0" w:line="240" w:lineRule="auto"/>
        <w:jc w:val="center"/>
      </w:pPr>
    </w:p>
    <w:p w14:paraId="62DDFB53" w14:textId="77777777" w:rsidR="005E0707" w:rsidRPr="0011023F" w:rsidRDefault="005E0707">
      <w:pPr>
        <w:tabs>
          <w:tab w:val="left" w:pos="90"/>
        </w:tabs>
        <w:spacing w:after="0" w:line="240" w:lineRule="auto"/>
        <w:jc w:val="center"/>
      </w:pPr>
    </w:p>
    <w:p w14:paraId="78FF8128" w14:textId="77777777" w:rsidR="005E0707" w:rsidRPr="0011023F" w:rsidRDefault="005E0707">
      <w:pPr>
        <w:tabs>
          <w:tab w:val="left" w:pos="90"/>
        </w:tabs>
        <w:spacing w:after="0" w:line="240" w:lineRule="auto"/>
        <w:jc w:val="center"/>
      </w:pPr>
    </w:p>
    <w:p w14:paraId="7D0ACBD8" w14:textId="77777777" w:rsidR="005E0707" w:rsidRPr="0011023F" w:rsidRDefault="005E0707">
      <w:pPr>
        <w:tabs>
          <w:tab w:val="left" w:pos="90"/>
        </w:tabs>
        <w:spacing w:after="0" w:line="240" w:lineRule="auto"/>
        <w:jc w:val="center"/>
      </w:pPr>
    </w:p>
    <w:p w14:paraId="223B2876" w14:textId="77777777" w:rsidR="005E0707" w:rsidRPr="0011023F" w:rsidRDefault="005E0707">
      <w:pPr>
        <w:tabs>
          <w:tab w:val="left" w:pos="90"/>
        </w:tabs>
        <w:spacing w:after="0" w:line="240" w:lineRule="auto"/>
        <w:jc w:val="center"/>
      </w:pPr>
    </w:p>
    <w:p w14:paraId="528C0E9B" w14:textId="77777777" w:rsidR="005E0707" w:rsidRPr="0011023F" w:rsidRDefault="005E0707">
      <w:pPr>
        <w:tabs>
          <w:tab w:val="left" w:pos="90"/>
        </w:tabs>
        <w:spacing w:after="0" w:line="240" w:lineRule="auto"/>
        <w:jc w:val="center"/>
      </w:pPr>
    </w:p>
    <w:p w14:paraId="6219450C" w14:textId="77777777" w:rsidR="005E0707" w:rsidRPr="0011023F" w:rsidRDefault="005E0707">
      <w:pPr>
        <w:tabs>
          <w:tab w:val="left" w:pos="90"/>
        </w:tabs>
        <w:spacing w:after="0" w:line="240" w:lineRule="auto"/>
        <w:jc w:val="center"/>
      </w:pPr>
    </w:p>
    <w:p w14:paraId="44CD3175" w14:textId="59C7C5FC" w:rsidR="005E0707" w:rsidRPr="0011023F" w:rsidRDefault="005E0707" w:rsidP="00B1743F">
      <w:pPr>
        <w:tabs>
          <w:tab w:val="left" w:pos="90"/>
        </w:tabs>
        <w:spacing w:after="0" w:line="240" w:lineRule="auto"/>
      </w:pPr>
    </w:p>
    <w:p w14:paraId="5171BECF" w14:textId="77777777" w:rsidR="002E4D82" w:rsidRDefault="002E4D82">
      <w:pPr>
        <w:tabs>
          <w:tab w:val="left" w:pos="90"/>
        </w:tabs>
        <w:spacing w:after="0" w:line="240" w:lineRule="auto"/>
        <w:ind w:firstLine="375"/>
        <w:jc w:val="right"/>
        <w:rPr>
          <w:b/>
        </w:rPr>
      </w:pPr>
    </w:p>
    <w:p w14:paraId="0A939519" w14:textId="77777777" w:rsidR="002E4D82" w:rsidRDefault="002E4D82">
      <w:pPr>
        <w:tabs>
          <w:tab w:val="left" w:pos="90"/>
        </w:tabs>
        <w:spacing w:after="0" w:line="240" w:lineRule="auto"/>
        <w:ind w:firstLine="375"/>
        <w:jc w:val="right"/>
        <w:rPr>
          <w:b/>
        </w:rPr>
      </w:pPr>
    </w:p>
    <w:p w14:paraId="0EEF3724" w14:textId="6529AB0A" w:rsidR="005E0707" w:rsidRPr="0011023F" w:rsidRDefault="00B45049">
      <w:pPr>
        <w:tabs>
          <w:tab w:val="left" w:pos="90"/>
        </w:tabs>
        <w:spacing w:after="0" w:line="240" w:lineRule="auto"/>
        <w:ind w:firstLine="375"/>
        <w:jc w:val="right"/>
        <w:rPr>
          <w:b/>
        </w:rPr>
      </w:pPr>
      <w:r w:rsidRPr="0011023F">
        <w:rPr>
          <w:b/>
        </w:rPr>
        <w:lastRenderedPageBreak/>
        <w:t>Ձև N 4</w:t>
      </w:r>
    </w:p>
    <w:p w14:paraId="0A230732" w14:textId="77777777" w:rsidR="005E0707" w:rsidRPr="0011023F" w:rsidRDefault="005E0707">
      <w:pPr>
        <w:tabs>
          <w:tab w:val="left" w:pos="90"/>
        </w:tabs>
        <w:spacing w:after="0" w:line="240" w:lineRule="auto"/>
        <w:ind w:firstLine="375"/>
        <w:jc w:val="center"/>
      </w:pPr>
    </w:p>
    <w:p w14:paraId="7CD7B598" w14:textId="77777777" w:rsidR="005E0707" w:rsidRPr="0011023F" w:rsidRDefault="00B45049">
      <w:pPr>
        <w:tabs>
          <w:tab w:val="left" w:pos="90"/>
        </w:tabs>
        <w:spacing w:after="0" w:line="240" w:lineRule="auto"/>
        <w:ind w:firstLine="375"/>
        <w:jc w:val="center"/>
        <w:rPr>
          <w:b/>
        </w:rPr>
      </w:pPr>
      <w:r w:rsidRPr="0011023F">
        <w:rPr>
          <w:b/>
        </w:rPr>
        <w:t>ԿԱՐԳԱԴՐՈՒԹՅՈՒՆ No_______</w:t>
      </w:r>
    </w:p>
    <w:p w14:paraId="7A5E7D67" w14:textId="77777777" w:rsidR="005E0707" w:rsidRPr="0011023F" w:rsidRDefault="00B45049">
      <w:pPr>
        <w:tabs>
          <w:tab w:val="left" w:pos="90"/>
        </w:tabs>
        <w:spacing w:after="0" w:line="240" w:lineRule="auto"/>
        <w:ind w:firstLine="375"/>
        <w:jc w:val="center"/>
        <w:rPr>
          <w:b/>
        </w:rPr>
      </w:pPr>
      <w:r w:rsidRPr="0011023F">
        <w:rPr>
          <w:b/>
        </w:rPr>
        <w:t>ԱՆԱՊԱՀՈՎՈՒԹՅԱՆ ՆՊԱՍՏԻ ՉԱՓԻ ՓՈՓՈԽՈՒԹՅԱՆ ՄԱՍԻՆ</w:t>
      </w:r>
    </w:p>
    <w:p w14:paraId="15FDDBEC" w14:textId="77777777" w:rsidR="005E0707" w:rsidRPr="0011023F" w:rsidRDefault="005E0707">
      <w:pPr>
        <w:tabs>
          <w:tab w:val="left" w:pos="90"/>
        </w:tabs>
        <w:spacing w:after="0" w:line="240" w:lineRule="auto"/>
        <w:ind w:firstLine="375"/>
        <w:jc w:val="center"/>
        <w:rPr>
          <w:b/>
        </w:rPr>
      </w:pPr>
    </w:p>
    <w:p w14:paraId="46EA97D1" w14:textId="77777777" w:rsidR="005E0707" w:rsidRPr="0011023F" w:rsidRDefault="005E0707">
      <w:pPr>
        <w:tabs>
          <w:tab w:val="left" w:pos="90"/>
        </w:tabs>
        <w:spacing w:after="0" w:line="240" w:lineRule="auto"/>
        <w:ind w:right="-810" w:firstLine="375"/>
      </w:pPr>
    </w:p>
    <w:p w14:paraId="30CF17C6" w14:textId="77777777" w:rsidR="005E0707" w:rsidRPr="0011023F" w:rsidRDefault="005E0707">
      <w:pPr>
        <w:tabs>
          <w:tab w:val="left" w:pos="90"/>
        </w:tabs>
        <w:spacing w:after="0" w:line="240" w:lineRule="auto"/>
        <w:ind w:firstLine="375"/>
        <w:jc w:val="right"/>
        <w:rPr>
          <w:b/>
        </w:rPr>
      </w:pPr>
    </w:p>
    <w:p w14:paraId="13CFE185" w14:textId="77777777" w:rsidR="005E0707" w:rsidRPr="0011023F" w:rsidRDefault="005E0707">
      <w:pPr>
        <w:tabs>
          <w:tab w:val="left" w:pos="90"/>
        </w:tabs>
        <w:spacing w:after="0" w:line="240" w:lineRule="auto"/>
        <w:ind w:firstLine="375"/>
        <w:jc w:val="right"/>
        <w:rPr>
          <w:b/>
        </w:rPr>
      </w:pPr>
    </w:p>
    <w:tbl>
      <w:tblPr>
        <w:tblStyle w:val="12"/>
        <w:tblW w:w="939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730"/>
        <w:gridCol w:w="1110"/>
        <w:gridCol w:w="1949"/>
        <w:gridCol w:w="602"/>
      </w:tblGrid>
      <w:tr w:rsidR="005E0707" w:rsidRPr="0011023F" w14:paraId="25E27C39" w14:textId="77777777">
        <w:tc>
          <w:tcPr>
            <w:tcW w:w="6840" w:type="dxa"/>
            <w:gridSpan w:val="2"/>
          </w:tcPr>
          <w:p w14:paraId="290B75F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Անձի _________________________________</w:t>
            </w:r>
          </w:p>
          <w:p w14:paraId="37B89B75" w14:textId="77777777" w:rsidR="005E0707" w:rsidRPr="0011023F" w:rsidRDefault="00B45049">
            <w:pPr>
              <w:tabs>
                <w:tab w:val="left" w:pos="90"/>
              </w:tabs>
              <w:ind w:firstLine="1958"/>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2551" w:type="dxa"/>
            <w:gridSpan w:val="2"/>
          </w:tcPr>
          <w:p w14:paraId="4030A97A" w14:textId="77777777" w:rsidR="005E0707" w:rsidRPr="0011023F" w:rsidRDefault="005E0707">
            <w:pPr>
              <w:tabs>
                <w:tab w:val="left" w:pos="90"/>
              </w:tabs>
              <w:rPr>
                <w:rFonts w:ascii="GHEA Grapalat" w:eastAsia="GHEA Grapalat" w:hAnsi="GHEA Grapalat" w:cs="GHEA Grapalat"/>
              </w:rPr>
            </w:pPr>
          </w:p>
        </w:tc>
      </w:tr>
      <w:tr w:rsidR="005E0707" w:rsidRPr="0011023F" w14:paraId="362773AA" w14:textId="77777777">
        <w:trPr>
          <w:gridAfter w:val="1"/>
          <w:wAfter w:w="602" w:type="dxa"/>
        </w:trPr>
        <w:tc>
          <w:tcPr>
            <w:tcW w:w="5730" w:type="dxa"/>
          </w:tcPr>
          <w:p w14:paraId="7CC45472"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12E88D08"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3059" w:type="dxa"/>
            <w:gridSpan w:val="2"/>
          </w:tcPr>
          <w:p w14:paraId="7E7729DE" w14:textId="77777777" w:rsidR="005E0707" w:rsidRPr="0011023F" w:rsidRDefault="005E0707">
            <w:pPr>
              <w:pBdr>
                <w:bottom w:val="single" w:sz="12" w:space="1" w:color="000000"/>
              </w:pBdr>
              <w:tabs>
                <w:tab w:val="left" w:pos="90"/>
              </w:tabs>
              <w:jc w:val="center"/>
              <w:rPr>
                <w:rFonts w:ascii="GHEA Grapalat" w:eastAsia="GHEA Grapalat" w:hAnsi="GHEA Grapalat" w:cs="GHEA Grapalat"/>
              </w:rPr>
            </w:pPr>
          </w:p>
          <w:p w14:paraId="3C8E322B" w14:textId="77777777" w:rsidR="005E0707" w:rsidRPr="0011023F" w:rsidRDefault="00B45049">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11797D2E" w14:textId="77777777">
        <w:trPr>
          <w:gridAfter w:val="1"/>
          <w:wAfter w:w="602" w:type="dxa"/>
        </w:trPr>
        <w:tc>
          <w:tcPr>
            <w:tcW w:w="5730" w:type="dxa"/>
          </w:tcPr>
          <w:p w14:paraId="228D04A5"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16F7F726"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3059" w:type="dxa"/>
            <w:gridSpan w:val="2"/>
          </w:tcPr>
          <w:p w14:paraId="41D1320A"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1F4A885C" w14:textId="77777777">
        <w:trPr>
          <w:gridAfter w:val="1"/>
          <w:wAfter w:w="602" w:type="dxa"/>
        </w:trPr>
        <w:tc>
          <w:tcPr>
            <w:tcW w:w="5730" w:type="dxa"/>
          </w:tcPr>
          <w:p w14:paraId="7CC4157D"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09795D11"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3059" w:type="dxa"/>
            <w:gridSpan w:val="2"/>
          </w:tcPr>
          <w:p w14:paraId="0FF40402"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403C081D" w14:textId="77777777">
        <w:trPr>
          <w:gridAfter w:val="1"/>
          <w:wAfter w:w="602" w:type="dxa"/>
        </w:trPr>
        <w:tc>
          <w:tcPr>
            <w:tcW w:w="5730" w:type="dxa"/>
          </w:tcPr>
          <w:p w14:paraId="095DFDC7"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rPr>
              <w:t>կանխիկ/անկանխիկ</w:t>
            </w:r>
          </w:p>
          <w:p w14:paraId="75DD724A"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 xml:space="preserve">Վճարման եղանակը </w:t>
            </w:r>
          </w:p>
          <w:p w14:paraId="4B766729"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1860677D"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Փոփոխված նպաստի չափը _____________         </w:t>
            </w:r>
          </w:p>
          <w:p w14:paraId="456EE6D9"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դրամ</w:t>
            </w:r>
          </w:p>
        </w:tc>
        <w:tc>
          <w:tcPr>
            <w:tcW w:w="3059" w:type="dxa"/>
            <w:gridSpan w:val="2"/>
          </w:tcPr>
          <w:p w14:paraId="4A9AF4C3" w14:textId="77777777" w:rsidR="005E0707" w:rsidRPr="0011023F" w:rsidRDefault="005E0707">
            <w:pPr>
              <w:pBdr>
                <w:bottom w:val="single" w:sz="12" w:space="1" w:color="000000"/>
              </w:pBdr>
              <w:tabs>
                <w:tab w:val="left" w:pos="90"/>
              </w:tabs>
              <w:rPr>
                <w:rFonts w:ascii="GHEA Grapalat" w:eastAsia="GHEA Grapalat" w:hAnsi="GHEA Grapalat" w:cs="GHEA Grapalat"/>
              </w:rPr>
            </w:pPr>
          </w:p>
          <w:p w14:paraId="35ACC631"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Բանկի անվանումը , փոստային բաժանմունքի համարը</w:t>
            </w:r>
          </w:p>
        </w:tc>
      </w:tr>
      <w:tr w:rsidR="005E0707" w:rsidRPr="0011023F" w14:paraId="144698F5" w14:textId="77777777">
        <w:trPr>
          <w:gridAfter w:val="1"/>
          <w:wAfter w:w="602" w:type="dxa"/>
        </w:trPr>
        <w:tc>
          <w:tcPr>
            <w:tcW w:w="5730" w:type="dxa"/>
          </w:tcPr>
          <w:p w14:paraId="5A1010DB"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b/>
              </w:rPr>
              <w:t>Վճարել սկսած  «   »     20    թ</w:t>
            </w:r>
            <w:r w:rsidRPr="0011023F">
              <w:rPr>
                <w:rFonts w:ascii="Cambria Math" w:eastAsia="Cambria Math" w:hAnsi="Cambria Math" w:cs="Cambria Math"/>
                <w:b/>
              </w:rPr>
              <w:t>․</w:t>
            </w:r>
            <w:r w:rsidRPr="0011023F">
              <w:rPr>
                <w:rFonts w:ascii="GHEA Grapalat" w:eastAsia="GHEA Grapalat" w:hAnsi="GHEA Grapalat" w:cs="GHEA Grapalat"/>
                <w:b/>
              </w:rPr>
              <w:t xml:space="preserve"> մինչև «   »          20 </w:t>
            </w:r>
          </w:p>
          <w:p w14:paraId="356396F9"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Նպաստի չափի փոփոխման իրավական հիմքը՝ </w:t>
            </w:r>
          </w:p>
          <w:p w14:paraId="48A39A22" w14:textId="77777777" w:rsidR="005E0707" w:rsidRPr="0011023F" w:rsidRDefault="005E0707">
            <w:pPr>
              <w:tabs>
                <w:tab w:val="left" w:pos="90"/>
              </w:tabs>
              <w:spacing w:line="360" w:lineRule="auto"/>
              <w:rPr>
                <w:rFonts w:ascii="GHEA Grapalat" w:eastAsia="GHEA Grapalat" w:hAnsi="GHEA Grapalat" w:cs="GHEA Grapalat"/>
                <w:b/>
              </w:rPr>
            </w:pPr>
          </w:p>
          <w:p w14:paraId="475CF5B9"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b/>
              </w:rPr>
              <w:t xml:space="preserve"> Նպաստի չափի փոփոխման փաստացի հիմքը՝</w:t>
            </w:r>
          </w:p>
          <w:p w14:paraId="544B9F36" w14:textId="77777777" w:rsidR="005E0707" w:rsidRPr="0011023F" w:rsidRDefault="005E0707">
            <w:pPr>
              <w:tabs>
                <w:tab w:val="left" w:pos="90"/>
              </w:tabs>
              <w:spacing w:line="360" w:lineRule="auto"/>
              <w:rPr>
                <w:rFonts w:ascii="GHEA Grapalat" w:eastAsia="GHEA Grapalat" w:hAnsi="GHEA Grapalat" w:cs="GHEA Grapalat"/>
                <w:b/>
              </w:rPr>
            </w:pPr>
          </w:p>
        </w:tc>
        <w:tc>
          <w:tcPr>
            <w:tcW w:w="3059" w:type="dxa"/>
            <w:gridSpan w:val="2"/>
          </w:tcPr>
          <w:p w14:paraId="7427AEC2" w14:textId="77777777" w:rsidR="005E0707" w:rsidRPr="0011023F" w:rsidRDefault="005E0707">
            <w:pPr>
              <w:tabs>
                <w:tab w:val="left" w:pos="90"/>
              </w:tabs>
              <w:rPr>
                <w:rFonts w:ascii="GHEA Grapalat" w:eastAsia="GHEA Grapalat" w:hAnsi="GHEA Grapalat" w:cs="GHEA Grapalat"/>
              </w:rPr>
            </w:pPr>
          </w:p>
          <w:p w14:paraId="31684801"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«Պետական նպաստների մասին» օրենքի —————</w:t>
            </w:r>
          </w:p>
          <w:p w14:paraId="089F2E33" w14:textId="77777777" w:rsidR="005E0707" w:rsidRPr="0011023F" w:rsidRDefault="005E0707">
            <w:pPr>
              <w:tabs>
                <w:tab w:val="left" w:pos="90"/>
              </w:tabs>
              <w:rPr>
                <w:rFonts w:ascii="GHEA Grapalat" w:eastAsia="GHEA Grapalat" w:hAnsi="GHEA Grapalat" w:cs="GHEA Grapalat"/>
              </w:rPr>
            </w:pPr>
          </w:p>
          <w:p w14:paraId="5DBC1A37" w14:textId="77777777" w:rsidR="005E0707" w:rsidRPr="0011023F" w:rsidRDefault="005E0707">
            <w:pPr>
              <w:tabs>
                <w:tab w:val="left" w:pos="90"/>
              </w:tabs>
              <w:spacing w:line="360" w:lineRule="auto"/>
              <w:jc w:val="right"/>
              <w:rPr>
                <w:rFonts w:ascii="GHEA Grapalat" w:eastAsia="GHEA Grapalat" w:hAnsi="GHEA Grapalat" w:cs="GHEA Grapalat"/>
              </w:rPr>
            </w:pPr>
          </w:p>
        </w:tc>
      </w:tr>
      <w:tr w:rsidR="005E0707" w:rsidRPr="0011023F" w14:paraId="46345AAC" w14:textId="77777777">
        <w:trPr>
          <w:gridAfter w:val="1"/>
          <w:wAfter w:w="602" w:type="dxa"/>
          <w:trHeight w:val="585"/>
        </w:trPr>
        <w:tc>
          <w:tcPr>
            <w:tcW w:w="8789" w:type="dxa"/>
            <w:gridSpan w:val="3"/>
          </w:tcPr>
          <w:p w14:paraId="4689B5AE" w14:textId="77777777" w:rsidR="00B1743F" w:rsidRPr="0011023F" w:rsidRDefault="00B1743F">
            <w:pPr>
              <w:tabs>
                <w:tab w:val="left" w:pos="90"/>
              </w:tabs>
              <w:rPr>
                <w:rFonts w:ascii="GHEA Grapalat" w:eastAsia="GHEA Grapalat" w:hAnsi="GHEA Grapalat" w:cs="GHEA Grapalat"/>
                <w:b/>
              </w:rPr>
            </w:pPr>
          </w:p>
          <w:p w14:paraId="0897AFBE" w14:textId="77777777" w:rsidR="00B1743F" w:rsidRPr="0011023F" w:rsidRDefault="00B1743F" w:rsidP="00B1743F">
            <w:pPr>
              <w:tabs>
                <w:tab w:val="left" w:pos="90"/>
              </w:tabs>
              <w:rPr>
                <w:rFonts w:ascii="GHEA Grapalat" w:eastAsia="GHEA Grapalat" w:hAnsi="GHEA Grapalat" w:cs="GHEA Grapalat"/>
                <w:b/>
              </w:rPr>
            </w:pPr>
            <w:r w:rsidRPr="0011023F">
              <w:rPr>
                <w:rFonts w:ascii="GHEA Grapalat" w:eastAsia="GHEA Grapalat" w:hAnsi="GHEA Grapalat" w:cs="GHEA Grapalat"/>
                <w:b/>
              </w:rPr>
              <w:t>Սույն որոշումը կարող է  բողոքարկվել վերադասության կարգով (Միասնական սոցիալական ծառայություն) կամ դատական կարգով (ՀՀ վարչական դատարան)՝ 30 օրյա ժամկետում։</w:t>
            </w:r>
          </w:p>
          <w:p w14:paraId="08A0A40C" w14:textId="77777777" w:rsidR="00B1743F" w:rsidRPr="0011023F" w:rsidRDefault="00B1743F">
            <w:pPr>
              <w:tabs>
                <w:tab w:val="left" w:pos="90"/>
              </w:tabs>
              <w:rPr>
                <w:rFonts w:ascii="GHEA Grapalat" w:eastAsia="GHEA Grapalat" w:hAnsi="GHEA Grapalat" w:cs="GHEA Grapalat"/>
                <w:b/>
              </w:rPr>
            </w:pPr>
          </w:p>
          <w:p w14:paraId="7366B4D6" w14:textId="410219B2"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_________________  </w:t>
            </w:r>
          </w:p>
        </w:tc>
      </w:tr>
    </w:tbl>
    <w:p w14:paraId="618745BC" w14:textId="77777777" w:rsidR="005E0707" w:rsidRPr="0011023F" w:rsidRDefault="005E0707">
      <w:pPr>
        <w:tabs>
          <w:tab w:val="left" w:pos="90"/>
        </w:tabs>
        <w:spacing w:after="0" w:line="240" w:lineRule="auto"/>
        <w:ind w:firstLine="375"/>
        <w:jc w:val="right"/>
        <w:rPr>
          <w:b/>
        </w:rPr>
      </w:pPr>
    </w:p>
    <w:p w14:paraId="1D8B218E" w14:textId="77777777" w:rsidR="005E0707" w:rsidRPr="0011023F" w:rsidRDefault="005E0707">
      <w:pPr>
        <w:tabs>
          <w:tab w:val="left" w:pos="90"/>
        </w:tabs>
        <w:spacing w:after="0" w:line="240" w:lineRule="auto"/>
        <w:ind w:firstLine="375"/>
        <w:jc w:val="right"/>
        <w:rPr>
          <w:b/>
        </w:rPr>
      </w:pPr>
    </w:p>
    <w:p w14:paraId="7D92F968" w14:textId="77777777" w:rsidR="005E0707" w:rsidRPr="0011023F" w:rsidRDefault="005E0707">
      <w:pPr>
        <w:tabs>
          <w:tab w:val="left" w:pos="90"/>
        </w:tabs>
        <w:spacing w:after="0" w:line="240" w:lineRule="auto"/>
        <w:ind w:firstLine="375"/>
        <w:jc w:val="right"/>
        <w:rPr>
          <w:b/>
        </w:rPr>
      </w:pPr>
    </w:p>
    <w:p w14:paraId="0A770D29" w14:textId="77777777" w:rsidR="005E0707" w:rsidRPr="0011023F" w:rsidRDefault="005E0707">
      <w:pPr>
        <w:tabs>
          <w:tab w:val="left" w:pos="90"/>
        </w:tabs>
        <w:spacing w:after="0" w:line="240" w:lineRule="auto"/>
        <w:ind w:firstLine="375"/>
        <w:jc w:val="right"/>
        <w:rPr>
          <w:b/>
        </w:rPr>
      </w:pPr>
    </w:p>
    <w:p w14:paraId="14409379" w14:textId="77777777" w:rsidR="005E0707" w:rsidRPr="0011023F" w:rsidRDefault="005E0707">
      <w:pPr>
        <w:tabs>
          <w:tab w:val="left" w:pos="90"/>
        </w:tabs>
        <w:spacing w:after="0" w:line="240" w:lineRule="auto"/>
        <w:ind w:firstLine="375"/>
        <w:jc w:val="right"/>
        <w:rPr>
          <w:b/>
        </w:rPr>
      </w:pPr>
    </w:p>
    <w:p w14:paraId="0C663791" w14:textId="77777777" w:rsidR="005E0707" w:rsidRPr="0011023F" w:rsidRDefault="005E0707">
      <w:pPr>
        <w:tabs>
          <w:tab w:val="left" w:pos="90"/>
        </w:tabs>
        <w:spacing w:after="0" w:line="240" w:lineRule="auto"/>
        <w:ind w:firstLine="375"/>
        <w:jc w:val="right"/>
        <w:rPr>
          <w:b/>
        </w:rPr>
      </w:pPr>
    </w:p>
    <w:p w14:paraId="0C4F550D" w14:textId="70DB6ED6" w:rsidR="005E0707" w:rsidRPr="0011023F" w:rsidRDefault="005E0707" w:rsidP="00B1743F">
      <w:pPr>
        <w:tabs>
          <w:tab w:val="left" w:pos="90"/>
        </w:tabs>
        <w:spacing w:after="0" w:line="240" w:lineRule="auto"/>
        <w:rPr>
          <w:b/>
        </w:rPr>
      </w:pPr>
    </w:p>
    <w:p w14:paraId="5A7E7B82" w14:textId="77777777" w:rsidR="005E0707" w:rsidRPr="0011023F" w:rsidRDefault="005E0707">
      <w:pPr>
        <w:tabs>
          <w:tab w:val="left" w:pos="90"/>
        </w:tabs>
        <w:spacing w:after="0" w:line="240" w:lineRule="auto"/>
        <w:ind w:firstLine="375"/>
        <w:jc w:val="right"/>
        <w:rPr>
          <w:b/>
        </w:rPr>
      </w:pPr>
    </w:p>
    <w:p w14:paraId="1C65EEB8" w14:textId="44E01C58" w:rsidR="004051BB" w:rsidRPr="0011023F" w:rsidRDefault="004051BB" w:rsidP="004051BB">
      <w:pPr>
        <w:jc w:val="right"/>
        <w:rPr>
          <w:b/>
        </w:rPr>
      </w:pPr>
      <w:r w:rsidRPr="0011023F">
        <w:rPr>
          <w:b/>
        </w:rPr>
        <w:br w:type="page"/>
      </w:r>
      <w:r w:rsidRPr="0011023F">
        <w:rPr>
          <w:b/>
        </w:rPr>
        <w:lastRenderedPageBreak/>
        <w:t xml:space="preserve">Ձև N </w:t>
      </w:r>
      <w:r w:rsidR="00057CC4" w:rsidRPr="0011023F">
        <w:rPr>
          <w:b/>
        </w:rPr>
        <w:t>5</w:t>
      </w:r>
    </w:p>
    <w:p w14:paraId="0D83BA26" w14:textId="77777777" w:rsidR="004051BB" w:rsidRPr="0011023F" w:rsidRDefault="004051BB" w:rsidP="004051BB">
      <w:pPr>
        <w:shd w:val="clear" w:color="auto" w:fill="FFFFFF"/>
        <w:spacing w:before="240" w:after="0" w:line="276" w:lineRule="auto"/>
        <w:ind w:firstLine="380"/>
        <w:rPr>
          <w:b/>
        </w:rPr>
      </w:pPr>
      <w:r w:rsidRPr="0011023F">
        <w:rPr>
          <w:b/>
        </w:rPr>
        <w:t>Լրացնում է դիմողը</w:t>
      </w:r>
    </w:p>
    <w:p w14:paraId="11890B37" w14:textId="77777777" w:rsidR="004051BB" w:rsidRPr="0011023F" w:rsidRDefault="004051BB" w:rsidP="004051BB">
      <w:pPr>
        <w:shd w:val="clear" w:color="auto" w:fill="FFFFFF"/>
        <w:spacing w:before="240" w:after="0" w:line="276" w:lineRule="auto"/>
        <w:ind w:firstLine="380"/>
        <w:jc w:val="right"/>
        <w:rPr>
          <w:b/>
        </w:rPr>
      </w:pPr>
      <w:r w:rsidRPr="0011023F">
        <w:rPr>
          <w:b/>
        </w:rPr>
        <w:t>Միասնական սոցիալական ծառայության</w:t>
      </w:r>
    </w:p>
    <w:p w14:paraId="517FF46D" w14:textId="77777777" w:rsidR="004051BB" w:rsidRPr="0011023F" w:rsidRDefault="004051BB" w:rsidP="004051BB">
      <w:pPr>
        <w:shd w:val="clear" w:color="auto" w:fill="FFFFFF"/>
        <w:spacing w:after="0" w:line="240" w:lineRule="auto"/>
        <w:ind w:firstLine="374"/>
        <w:jc w:val="right"/>
        <w:rPr>
          <w:b/>
        </w:rPr>
      </w:pPr>
      <w:r w:rsidRPr="0011023F">
        <w:rPr>
          <w:b/>
        </w:rPr>
        <w:t>_____________ տարածքային կենտրոնին</w:t>
      </w:r>
    </w:p>
    <w:p w14:paraId="34D0E353" w14:textId="77777777" w:rsidR="004051BB" w:rsidRPr="0011023F" w:rsidRDefault="004051BB" w:rsidP="004051BB">
      <w:pPr>
        <w:shd w:val="clear" w:color="auto" w:fill="FFFFFF"/>
        <w:spacing w:after="0" w:line="240" w:lineRule="auto"/>
        <w:ind w:firstLine="374"/>
        <w:jc w:val="right"/>
        <w:rPr>
          <w:b/>
        </w:rPr>
      </w:pPr>
      <w:r w:rsidRPr="0011023F">
        <w:rPr>
          <w:b/>
        </w:rPr>
        <w:t>ՀՀ, ______________________________</w:t>
      </w:r>
    </w:p>
    <w:p w14:paraId="4CADA5F1" w14:textId="77777777" w:rsidR="004051BB" w:rsidRPr="0011023F" w:rsidRDefault="004051BB" w:rsidP="004051BB">
      <w:pPr>
        <w:shd w:val="clear" w:color="auto" w:fill="FFFFFF"/>
        <w:spacing w:after="0" w:line="240" w:lineRule="auto"/>
        <w:ind w:firstLine="374"/>
        <w:jc w:val="center"/>
        <w:rPr>
          <w:b/>
          <w:vertAlign w:val="superscript"/>
        </w:rPr>
      </w:pPr>
      <w:r w:rsidRPr="0011023F">
        <w:rPr>
          <w:b/>
          <w:vertAlign w:val="superscript"/>
        </w:rPr>
        <w:t xml:space="preserve">                                                                                                                հասցե</w:t>
      </w:r>
    </w:p>
    <w:p w14:paraId="3CC3F0A2" w14:textId="77777777" w:rsidR="004051BB" w:rsidRPr="0011023F" w:rsidRDefault="004051BB" w:rsidP="004051BB">
      <w:pPr>
        <w:shd w:val="clear" w:color="auto" w:fill="FFFFFF"/>
        <w:spacing w:after="0" w:line="240" w:lineRule="auto"/>
        <w:ind w:firstLine="374"/>
        <w:jc w:val="center"/>
        <w:rPr>
          <w:b/>
        </w:rPr>
      </w:pPr>
      <w:r w:rsidRPr="0011023F">
        <w:rPr>
          <w:b/>
          <w:vertAlign w:val="superscript"/>
        </w:rPr>
        <w:t xml:space="preserve">                                                                                                </w:t>
      </w:r>
      <w:r w:rsidRPr="0011023F">
        <w:rPr>
          <w:b/>
        </w:rPr>
        <w:t>______________________________ բանկ</w:t>
      </w:r>
    </w:p>
    <w:p w14:paraId="43F347C6" w14:textId="77777777" w:rsidR="004051BB" w:rsidRPr="0011023F" w:rsidRDefault="004051BB" w:rsidP="004051BB">
      <w:pPr>
        <w:shd w:val="clear" w:color="auto" w:fill="FFFFFF"/>
        <w:spacing w:after="0" w:line="240" w:lineRule="auto"/>
        <w:ind w:firstLine="374"/>
        <w:jc w:val="center"/>
        <w:rPr>
          <w:b/>
          <w:vertAlign w:val="superscript"/>
        </w:rPr>
      </w:pPr>
      <w:r w:rsidRPr="0011023F">
        <w:rPr>
          <w:b/>
          <w:vertAlign w:val="superscript"/>
        </w:rPr>
        <w:t xml:space="preserve">                                                                                                                </w:t>
      </w:r>
    </w:p>
    <w:p w14:paraId="6715575C" w14:textId="77777777" w:rsidR="004051BB" w:rsidRPr="0011023F" w:rsidRDefault="004051BB" w:rsidP="004051BB">
      <w:pPr>
        <w:shd w:val="clear" w:color="auto" w:fill="FFFFFF"/>
        <w:spacing w:after="0" w:line="240" w:lineRule="auto"/>
        <w:ind w:firstLine="374"/>
        <w:jc w:val="center"/>
        <w:rPr>
          <w:b/>
          <w:vertAlign w:val="superscript"/>
        </w:rPr>
      </w:pPr>
    </w:p>
    <w:p w14:paraId="38C55BDC" w14:textId="77777777" w:rsidR="004051BB" w:rsidRPr="0011023F" w:rsidRDefault="004051BB" w:rsidP="004051BB">
      <w:pPr>
        <w:shd w:val="clear" w:color="auto" w:fill="FFFFFF"/>
        <w:spacing w:after="0" w:line="240" w:lineRule="auto"/>
        <w:ind w:firstLine="374"/>
        <w:jc w:val="right"/>
        <w:rPr>
          <w:b/>
        </w:rPr>
      </w:pPr>
      <w:r w:rsidRPr="0011023F">
        <w:rPr>
          <w:b/>
        </w:rPr>
        <w:t>Դիմող _____________________________ -ից</w:t>
      </w:r>
    </w:p>
    <w:p w14:paraId="0661CEEF" w14:textId="77777777" w:rsidR="004051BB" w:rsidRPr="0011023F" w:rsidRDefault="004051BB" w:rsidP="004051BB">
      <w:pPr>
        <w:shd w:val="clear" w:color="auto" w:fill="FFFFFF"/>
        <w:spacing w:after="0" w:line="240" w:lineRule="auto"/>
        <w:ind w:firstLine="374"/>
        <w:jc w:val="center"/>
        <w:rPr>
          <w:b/>
          <w:vertAlign w:val="superscript"/>
        </w:rPr>
      </w:pPr>
      <w:r w:rsidRPr="0011023F">
        <w:rPr>
          <w:b/>
          <w:vertAlign w:val="superscript"/>
        </w:rPr>
        <w:t xml:space="preserve">                                                                   Անուն, ազգանուն, հայրանուն, ՀԾՀ կամ ՀԾՀ չունենալու մասին տեղեկանքի համար</w:t>
      </w:r>
    </w:p>
    <w:p w14:paraId="714C494A" w14:textId="77777777" w:rsidR="004051BB" w:rsidRPr="0011023F" w:rsidRDefault="004051BB" w:rsidP="004051BB">
      <w:pPr>
        <w:shd w:val="clear" w:color="auto" w:fill="FFFFFF"/>
        <w:spacing w:before="240" w:after="0" w:line="360" w:lineRule="auto"/>
        <w:ind w:firstLine="380"/>
        <w:jc w:val="center"/>
        <w:rPr>
          <w:b/>
        </w:rPr>
      </w:pPr>
    </w:p>
    <w:p w14:paraId="16A48B01" w14:textId="77777777" w:rsidR="004051BB" w:rsidRPr="0011023F" w:rsidRDefault="004051BB" w:rsidP="004051BB">
      <w:pPr>
        <w:shd w:val="clear" w:color="auto" w:fill="FFFFFF"/>
        <w:spacing w:before="240" w:after="0" w:line="360" w:lineRule="auto"/>
        <w:ind w:firstLine="380"/>
        <w:jc w:val="center"/>
        <w:rPr>
          <w:b/>
        </w:rPr>
      </w:pPr>
      <w:r w:rsidRPr="0011023F">
        <w:rPr>
          <w:b/>
        </w:rPr>
        <w:t>ԴԻՄՈՒՄ</w:t>
      </w:r>
    </w:p>
    <w:p w14:paraId="4175673A" w14:textId="21734686" w:rsidR="004051BB" w:rsidRPr="0011023F" w:rsidRDefault="004051BB" w:rsidP="004051BB">
      <w:pPr>
        <w:shd w:val="clear" w:color="auto" w:fill="FFFFFF"/>
        <w:spacing w:after="0" w:line="360" w:lineRule="auto"/>
        <w:ind w:firstLine="380"/>
        <w:jc w:val="both"/>
      </w:pPr>
      <w:r w:rsidRPr="0011023F">
        <w:t xml:space="preserve">Խնդրում եմ նշանակել եռամսյա հրատապ օգնություն։ </w:t>
      </w:r>
    </w:p>
    <w:p w14:paraId="5005E8F2" w14:textId="77777777" w:rsidR="004051BB" w:rsidRPr="0011023F" w:rsidRDefault="004051BB" w:rsidP="004051BB">
      <w:pPr>
        <w:spacing w:after="0" w:line="360" w:lineRule="auto"/>
      </w:pPr>
    </w:p>
    <w:tbl>
      <w:tblPr>
        <w:tblpPr w:leftFromText="180" w:rightFromText="180" w:vertAnchor="text" w:horzAnchor="margin" w:tblpY="107"/>
        <w:tblW w:w="9750" w:type="dxa"/>
        <w:tblCellSpacing w:w="7" w:type="dxa"/>
        <w:shd w:val="clear" w:color="auto" w:fill="FFFFFF"/>
        <w:tblCellMar>
          <w:left w:w="0" w:type="dxa"/>
          <w:right w:w="0" w:type="dxa"/>
        </w:tblCellMar>
        <w:tblLook w:val="04A0" w:firstRow="1" w:lastRow="0" w:firstColumn="1" w:lastColumn="0" w:noHBand="0" w:noVBand="1"/>
      </w:tblPr>
      <w:tblGrid>
        <w:gridCol w:w="5169"/>
        <w:gridCol w:w="93"/>
        <w:gridCol w:w="4488"/>
      </w:tblGrid>
      <w:tr w:rsidR="0011023F" w:rsidRPr="0011023F" w14:paraId="2706CF69" w14:textId="77777777" w:rsidTr="006C7D25">
        <w:trPr>
          <w:tblCellSpacing w:w="7" w:type="dxa"/>
        </w:trPr>
        <w:tc>
          <w:tcPr>
            <w:tcW w:w="0" w:type="auto"/>
            <w:shd w:val="clear" w:color="auto" w:fill="FFFFFF"/>
            <w:vAlign w:val="center"/>
            <w:hideMark/>
          </w:tcPr>
          <w:p w14:paraId="158F6A74" w14:textId="77777777" w:rsidR="006C7D25" w:rsidRPr="0011023F" w:rsidRDefault="006C7D25" w:rsidP="006C7D25">
            <w:pPr>
              <w:spacing w:after="0" w:line="240" w:lineRule="auto"/>
              <w:rPr>
                <w:rFonts w:eastAsia="Times New Roman" w:cs="Times New Roman"/>
                <w:lang w:val="en-US" w:eastAsia="en-US"/>
              </w:rPr>
            </w:pPr>
            <w:r w:rsidRPr="0011023F">
              <w:rPr>
                <w:rFonts w:eastAsia="Times New Roman" w:cs="Times New Roman"/>
                <w:lang w:val="en-US" w:eastAsia="en-US"/>
              </w:rPr>
              <w:t>Դիմող ______________________,</w:t>
            </w:r>
          </w:p>
        </w:tc>
        <w:tc>
          <w:tcPr>
            <w:tcW w:w="0" w:type="auto"/>
            <w:shd w:val="clear" w:color="auto" w:fill="FFFFFF"/>
            <w:vAlign w:val="center"/>
            <w:hideMark/>
          </w:tcPr>
          <w:p w14:paraId="39F38FC0" w14:textId="77777777" w:rsidR="006C7D25" w:rsidRPr="0011023F" w:rsidRDefault="006C7D25" w:rsidP="006C7D25">
            <w:pPr>
              <w:spacing w:after="0" w:line="240" w:lineRule="auto"/>
              <w:rPr>
                <w:rFonts w:eastAsia="Times New Roman" w:cs="Times New Roman"/>
                <w:lang w:val="en-US" w:eastAsia="en-US"/>
              </w:rPr>
            </w:pPr>
            <w:r w:rsidRPr="0011023F">
              <w:rPr>
                <w:rFonts w:ascii="Calibri" w:eastAsia="Times New Roman" w:hAnsi="Calibri" w:cs="Calibri"/>
                <w:lang w:val="en-US" w:eastAsia="en-US"/>
              </w:rPr>
              <w:t> </w:t>
            </w:r>
          </w:p>
        </w:tc>
        <w:tc>
          <w:tcPr>
            <w:tcW w:w="0" w:type="auto"/>
            <w:shd w:val="clear" w:color="auto" w:fill="FFFFFF"/>
            <w:vAlign w:val="center"/>
            <w:hideMark/>
          </w:tcPr>
          <w:p w14:paraId="4FDE87A6" w14:textId="77777777" w:rsidR="006C7D25" w:rsidRPr="0011023F" w:rsidRDefault="006C7D25" w:rsidP="006C7D25">
            <w:pPr>
              <w:spacing w:after="0" w:line="240" w:lineRule="auto"/>
              <w:rPr>
                <w:rFonts w:eastAsia="Times New Roman" w:cs="Times New Roman"/>
                <w:lang w:val="en-US" w:eastAsia="en-US"/>
              </w:rPr>
            </w:pPr>
            <w:r w:rsidRPr="0011023F">
              <w:rPr>
                <w:rFonts w:ascii="Calibri" w:eastAsia="Times New Roman" w:hAnsi="Calibri" w:cs="Calibri"/>
                <w:lang w:val="en-US" w:eastAsia="en-US"/>
              </w:rPr>
              <w:t> </w:t>
            </w:r>
            <w:r w:rsidRPr="0011023F">
              <w:rPr>
                <w:rFonts w:eastAsia="Times New Roman" w:cs="Times New Roman"/>
                <w:lang w:val="en-US" w:eastAsia="en-US"/>
              </w:rPr>
              <w:t>_____ ______________20</w:t>
            </w:r>
            <w:r w:rsidRPr="0011023F">
              <w:rPr>
                <w:rFonts w:ascii="Calibri" w:eastAsia="Times New Roman" w:hAnsi="Calibri" w:cs="Calibri"/>
                <w:lang w:val="en-US" w:eastAsia="en-US"/>
              </w:rPr>
              <w:t> </w:t>
            </w:r>
            <w:r w:rsidRPr="0011023F">
              <w:rPr>
                <w:rFonts w:eastAsia="Times New Roman" w:cs="Times New Roman"/>
                <w:lang w:val="en-US" w:eastAsia="en-US"/>
              </w:rPr>
              <w:t xml:space="preserve"> </w:t>
            </w:r>
            <w:r w:rsidRPr="0011023F">
              <w:rPr>
                <w:rFonts w:eastAsia="Times New Roman" w:cs="Arial Unicode"/>
                <w:lang w:val="en-US" w:eastAsia="en-US"/>
              </w:rPr>
              <w:t>թ</w:t>
            </w:r>
            <w:r w:rsidRPr="0011023F">
              <w:rPr>
                <w:rFonts w:eastAsia="Times New Roman" w:cs="Times New Roman"/>
                <w:lang w:val="en-US" w:eastAsia="en-US"/>
              </w:rPr>
              <w:t>.</w:t>
            </w:r>
          </w:p>
        </w:tc>
      </w:tr>
      <w:tr w:rsidR="006C7D25" w:rsidRPr="0011023F" w14:paraId="71606674" w14:textId="77777777" w:rsidTr="006C7D25">
        <w:trPr>
          <w:tblCellSpacing w:w="7" w:type="dxa"/>
        </w:trPr>
        <w:tc>
          <w:tcPr>
            <w:tcW w:w="0" w:type="auto"/>
            <w:shd w:val="clear" w:color="auto" w:fill="FFFFFF"/>
            <w:vAlign w:val="center"/>
            <w:hideMark/>
          </w:tcPr>
          <w:p w14:paraId="4B4FBC65" w14:textId="77777777" w:rsidR="006C7D25" w:rsidRPr="0011023F" w:rsidRDefault="006C7D25" w:rsidP="006C7D25">
            <w:pPr>
              <w:spacing w:after="0" w:line="240" w:lineRule="auto"/>
              <w:ind w:left="1125" w:firstLine="375"/>
              <w:rPr>
                <w:rFonts w:eastAsia="Times New Roman" w:cs="Times New Roman"/>
                <w:sz w:val="16"/>
                <w:szCs w:val="16"/>
                <w:lang w:val="en-US" w:eastAsia="en-US"/>
              </w:rPr>
            </w:pPr>
            <w:r w:rsidRPr="0011023F">
              <w:rPr>
                <w:rFonts w:ascii="Calibri" w:eastAsia="Times New Roman" w:hAnsi="Calibri" w:cs="Calibri"/>
                <w:sz w:val="16"/>
                <w:szCs w:val="16"/>
                <w:lang w:val="en-US" w:eastAsia="en-US"/>
              </w:rPr>
              <w:t>  </w:t>
            </w:r>
            <w:r w:rsidRPr="0011023F">
              <w:rPr>
                <w:rFonts w:eastAsia="Times New Roman" w:cs="Arial Unicode"/>
                <w:sz w:val="16"/>
                <w:szCs w:val="16"/>
                <w:lang w:val="en-US" w:eastAsia="en-US"/>
              </w:rPr>
              <w:t>ստորագրություն</w:t>
            </w:r>
            <w:r w:rsidRPr="0011023F">
              <w:rPr>
                <w:rFonts w:eastAsia="Times New Roman" w:cs="Times New Roman"/>
                <w:sz w:val="16"/>
                <w:szCs w:val="16"/>
                <w:lang w:val="en-US" w:eastAsia="en-US"/>
              </w:rPr>
              <w:t>ը</w:t>
            </w:r>
          </w:p>
        </w:tc>
        <w:tc>
          <w:tcPr>
            <w:tcW w:w="0" w:type="auto"/>
            <w:shd w:val="clear" w:color="auto" w:fill="FFFFFF"/>
            <w:vAlign w:val="center"/>
            <w:hideMark/>
          </w:tcPr>
          <w:p w14:paraId="4CFB52F2" w14:textId="77777777" w:rsidR="006C7D25" w:rsidRPr="0011023F" w:rsidRDefault="006C7D25" w:rsidP="006C7D25">
            <w:pPr>
              <w:spacing w:after="0" w:line="240" w:lineRule="auto"/>
              <w:rPr>
                <w:rFonts w:eastAsia="Times New Roman" w:cs="Times New Roman"/>
                <w:lang w:val="en-US" w:eastAsia="en-US"/>
              </w:rPr>
            </w:pPr>
          </w:p>
        </w:tc>
        <w:tc>
          <w:tcPr>
            <w:tcW w:w="0" w:type="auto"/>
            <w:shd w:val="clear" w:color="auto" w:fill="FFFFFF"/>
            <w:vAlign w:val="center"/>
            <w:hideMark/>
          </w:tcPr>
          <w:p w14:paraId="60A9E91A" w14:textId="77777777" w:rsidR="006C7D25" w:rsidRPr="0011023F" w:rsidRDefault="006C7D25" w:rsidP="006C7D25">
            <w:pPr>
              <w:spacing w:after="0" w:line="240" w:lineRule="auto"/>
              <w:rPr>
                <w:rFonts w:eastAsia="Times New Roman" w:cs="Times New Roman"/>
                <w:lang w:val="en-US" w:eastAsia="en-US"/>
              </w:rPr>
            </w:pPr>
          </w:p>
        </w:tc>
      </w:tr>
    </w:tbl>
    <w:p w14:paraId="36A22954" w14:textId="77777777" w:rsidR="006C7D25" w:rsidRPr="0011023F" w:rsidRDefault="001F25C9" w:rsidP="006C7D25">
      <w:pPr>
        <w:rPr>
          <w:rFonts w:eastAsia="Times New Roman" w:cs="Times New Roman"/>
          <w:lang w:val="en-US" w:eastAsia="en-US"/>
        </w:rPr>
      </w:pPr>
      <w:r w:rsidRPr="0011023F">
        <w:rPr>
          <w:b/>
        </w:rPr>
        <w:br w:type="page"/>
      </w:r>
    </w:p>
    <w:p w14:paraId="0DC673B1" w14:textId="33CC7CE6" w:rsidR="001F25C9" w:rsidRPr="0011023F" w:rsidRDefault="001F25C9">
      <w:pPr>
        <w:rPr>
          <w:b/>
        </w:rPr>
      </w:pPr>
    </w:p>
    <w:p w14:paraId="41551560" w14:textId="20D9F8E5" w:rsidR="005E0707" w:rsidRPr="0011023F" w:rsidRDefault="00B45049">
      <w:pPr>
        <w:tabs>
          <w:tab w:val="left" w:pos="90"/>
        </w:tabs>
        <w:spacing w:after="0" w:line="240" w:lineRule="auto"/>
        <w:ind w:firstLine="375"/>
        <w:jc w:val="right"/>
        <w:rPr>
          <w:b/>
          <w:lang w:val="en-US"/>
        </w:rPr>
      </w:pPr>
      <w:r w:rsidRPr="0011023F">
        <w:rPr>
          <w:b/>
        </w:rPr>
        <w:t xml:space="preserve">Ձև N </w:t>
      </w:r>
      <w:r w:rsidR="00057CC4" w:rsidRPr="0011023F">
        <w:rPr>
          <w:b/>
          <w:lang w:val="en-US"/>
        </w:rPr>
        <w:t>6</w:t>
      </w:r>
    </w:p>
    <w:p w14:paraId="7821D3F8" w14:textId="77777777" w:rsidR="005E0707" w:rsidRPr="0011023F" w:rsidRDefault="005E0707">
      <w:pPr>
        <w:tabs>
          <w:tab w:val="left" w:pos="90"/>
        </w:tabs>
        <w:spacing w:after="0" w:line="240" w:lineRule="auto"/>
        <w:ind w:firstLine="375"/>
        <w:jc w:val="center"/>
        <w:rPr>
          <w:b/>
        </w:rPr>
      </w:pPr>
    </w:p>
    <w:p w14:paraId="44CDD7F7" w14:textId="77777777" w:rsidR="005E0707" w:rsidRPr="0011023F" w:rsidRDefault="00B45049">
      <w:pPr>
        <w:tabs>
          <w:tab w:val="left" w:pos="90"/>
        </w:tabs>
        <w:spacing w:after="0" w:line="240" w:lineRule="auto"/>
        <w:ind w:firstLine="375"/>
        <w:jc w:val="center"/>
        <w:rPr>
          <w:b/>
        </w:rPr>
      </w:pPr>
      <w:r w:rsidRPr="0011023F">
        <w:rPr>
          <w:b/>
        </w:rPr>
        <w:t>ԿԱՐԳԱԴՐՈՒԹՅՈՒՆ No _______</w:t>
      </w:r>
    </w:p>
    <w:p w14:paraId="27E2F6C6" w14:textId="77777777" w:rsidR="005E0707" w:rsidRPr="0011023F" w:rsidRDefault="00B45049">
      <w:pPr>
        <w:tabs>
          <w:tab w:val="left" w:pos="90"/>
        </w:tabs>
        <w:spacing w:after="0" w:line="240" w:lineRule="auto"/>
        <w:ind w:firstLine="375"/>
        <w:jc w:val="center"/>
        <w:rPr>
          <w:b/>
        </w:rPr>
      </w:pPr>
      <w:r w:rsidRPr="0011023F">
        <w:rPr>
          <w:b/>
        </w:rPr>
        <w:t>ԵՌԱՄՍՅԱ ՀՐԱՏԱՊ ՕԳՆՈՒԹՅՈՒՆ ՆՇԱՆԱԿԵԼՈՒ ՄԱՍԻՆ</w:t>
      </w:r>
    </w:p>
    <w:p w14:paraId="4921CDD1" w14:textId="77777777" w:rsidR="005E0707" w:rsidRPr="0011023F" w:rsidRDefault="005E0707">
      <w:pPr>
        <w:tabs>
          <w:tab w:val="left" w:pos="90"/>
        </w:tabs>
        <w:spacing w:after="0" w:line="240" w:lineRule="auto"/>
        <w:ind w:firstLine="375"/>
        <w:jc w:val="center"/>
        <w:rPr>
          <w:b/>
        </w:rPr>
      </w:pPr>
    </w:p>
    <w:p w14:paraId="30E19422" w14:textId="77777777" w:rsidR="005E0707" w:rsidRPr="0011023F" w:rsidRDefault="005E0707">
      <w:pPr>
        <w:tabs>
          <w:tab w:val="left" w:pos="90"/>
        </w:tabs>
        <w:spacing w:after="0" w:line="240" w:lineRule="auto"/>
        <w:ind w:right="-810" w:firstLine="375"/>
      </w:pPr>
    </w:p>
    <w:tbl>
      <w:tblPr>
        <w:tblStyle w:val="11"/>
        <w:tblW w:w="11874"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901"/>
        <w:gridCol w:w="907"/>
        <w:gridCol w:w="608"/>
        <w:gridCol w:w="490"/>
        <w:gridCol w:w="1707"/>
        <w:gridCol w:w="388"/>
        <w:gridCol w:w="222"/>
        <w:gridCol w:w="67"/>
        <w:gridCol w:w="217"/>
        <w:gridCol w:w="540"/>
        <w:gridCol w:w="3827"/>
      </w:tblGrid>
      <w:tr w:rsidR="005E0707" w:rsidRPr="0011023F" w14:paraId="6CDBEAF2" w14:textId="77777777">
        <w:trPr>
          <w:trHeight w:val="529"/>
        </w:trPr>
        <w:tc>
          <w:tcPr>
            <w:tcW w:w="7290" w:type="dxa"/>
            <w:gridSpan w:val="8"/>
          </w:tcPr>
          <w:p w14:paraId="58FCA196"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___________________________________________</w:t>
            </w:r>
          </w:p>
          <w:p w14:paraId="6ECFCB09" w14:textId="77777777" w:rsidR="005E0707" w:rsidRPr="0011023F" w:rsidRDefault="00B45049">
            <w:pPr>
              <w:tabs>
                <w:tab w:val="left" w:pos="90"/>
              </w:tabs>
              <w:ind w:firstLine="1782"/>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4584" w:type="dxa"/>
            <w:gridSpan w:val="3"/>
          </w:tcPr>
          <w:p w14:paraId="34AD066A" w14:textId="77777777" w:rsidR="005E0707" w:rsidRPr="0011023F" w:rsidRDefault="005E0707">
            <w:pPr>
              <w:tabs>
                <w:tab w:val="left" w:pos="90"/>
              </w:tabs>
              <w:ind w:firstLine="375"/>
              <w:rPr>
                <w:rFonts w:ascii="GHEA Grapalat" w:eastAsia="GHEA Grapalat" w:hAnsi="GHEA Grapalat" w:cs="GHEA Grapalat"/>
              </w:rPr>
            </w:pPr>
          </w:p>
        </w:tc>
      </w:tr>
      <w:tr w:rsidR="005E0707" w:rsidRPr="0011023F" w14:paraId="5055FD0E" w14:textId="77777777">
        <w:trPr>
          <w:gridAfter w:val="4"/>
          <w:wAfter w:w="4651" w:type="dxa"/>
          <w:trHeight w:val="591"/>
        </w:trPr>
        <w:tc>
          <w:tcPr>
            <w:tcW w:w="4416" w:type="dxa"/>
            <w:gridSpan w:val="3"/>
          </w:tcPr>
          <w:p w14:paraId="4BD128F8"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321D9107"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807" w:type="dxa"/>
            <w:gridSpan w:val="4"/>
          </w:tcPr>
          <w:p w14:paraId="335198B4" w14:textId="77777777" w:rsidR="005E0707" w:rsidRPr="0011023F" w:rsidRDefault="005E0707">
            <w:pPr>
              <w:pBdr>
                <w:bottom w:val="single" w:sz="12" w:space="1" w:color="000000"/>
              </w:pBdr>
              <w:tabs>
                <w:tab w:val="left" w:pos="90"/>
              </w:tabs>
              <w:jc w:val="center"/>
              <w:rPr>
                <w:rFonts w:ascii="GHEA Grapalat" w:eastAsia="GHEA Grapalat" w:hAnsi="GHEA Grapalat" w:cs="GHEA Grapalat"/>
              </w:rPr>
            </w:pPr>
          </w:p>
          <w:p w14:paraId="5C5BFF17" w14:textId="77777777" w:rsidR="005E0707" w:rsidRPr="0011023F" w:rsidRDefault="00B45049">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433557DB" w14:textId="77777777">
        <w:trPr>
          <w:gridAfter w:val="4"/>
          <w:wAfter w:w="4651" w:type="dxa"/>
          <w:trHeight w:val="578"/>
        </w:trPr>
        <w:tc>
          <w:tcPr>
            <w:tcW w:w="4416" w:type="dxa"/>
            <w:gridSpan w:val="3"/>
          </w:tcPr>
          <w:p w14:paraId="0DD9EAEA"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7C15CAE7"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807" w:type="dxa"/>
            <w:gridSpan w:val="4"/>
          </w:tcPr>
          <w:p w14:paraId="6B15ED16"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51599B0A" w14:textId="77777777">
        <w:trPr>
          <w:gridAfter w:val="6"/>
          <w:wAfter w:w="5261" w:type="dxa"/>
          <w:trHeight w:val="541"/>
        </w:trPr>
        <w:tc>
          <w:tcPr>
            <w:tcW w:w="3808" w:type="dxa"/>
            <w:gridSpan w:val="2"/>
          </w:tcPr>
          <w:p w14:paraId="707857EE"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53D22A77"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2805" w:type="dxa"/>
            <w:gridSpan w:val="3"/>
          </w:tcPr>
          <w:p w14:paraId="40B3EB60"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23230656" w14:textId="77777777">
        <w:trPr>
          <w:gridAfter w:val="2"/>
          <w:wAfter w:w="4367" w:type="dxa"/>
          <w:trHeight w:val="800"/>
        </w:trPr>
        <w:tc>
          <w:tcPr>
            <w:tcW w:w="4906" w:type="dxa"/>
            <w:gridSpan w:val="4"/>
          </w:tcPr>
          <w:p w14:paraId="759DAE50" w14:textId="77777777" w:rsidR="005E0707" w:rsidRPr="0011023F" w:rsidRDefault="00B45049">
            <w:pPr>
              <w:tabs>
                <w:tab w:val="left" w:pos="90"/>
              </w:tabs>
              <w:spacing w:line="360" w:lineRule="auto"/>
              <w:rPr>
                <w:rFonts w:ascii="GHEA Grapalat" w:eastAsia="GHEA Grapalat" w:hAnsi="GHEA Grapalat" w:cs="GHEA Grapalat"/>
                <w:b/>
              </w:rPr>
            </w:pPr>
            <w:r w:rsidRPr="0011023F">
              <w:rPr>
                <w:rFonts w:ascii="GHEA Grapalat" w:eastAsia="GHEA Grapalat" w:hAnsi="GHEA Grapalat" w:cs="GHEA Grapalat"/>
              </w:rPr>
              <w:t>կանխիկ/անկանխիկ</w:t>
            </w:r>
          </w:p>
          <w:p w14:paraId="3D35318B"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 xml:space="preserve">Վճարման եղանակը </w:t>
            </w:r>
          </w:p>
          <w:p w14:paraId="3CBA6C5A"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56DB7DC7"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Նշանակել եռամսյա հրատապ օգնություն _____________         </w:t>
            </w:r>
          </w:p>
          <w:p w14:paraId="3D752744"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դրամ</w:t>
            </w:r>
          </w:p>
        </w:tc>
        <w:tc>
          <w:tcPr>
            <w:tcW w:w="2601" w:type="dxa"/>
            <w:gridSpan w:val="5"/>
          </w:tcPr>
          <w:p w14:paraId="52702BBA" w14:textId="77777777" w:rsidR="005E0707" w:rsidRPr="0011023F" w:rsidRDefault="005E0707">
            <w:pPr>
              <w:pBdr>
                <w:bottom w:val="single" w:sz="12" w:space="1" w:color="000000"/>
              </w:pBdr>
              <w:tabs>
                <w:tab w:val="left" w:pos="90"/>
              </w:tabs>
              <w:rPr>
                <w:rFonts w:ascii="GHEA Grapalat" w:eastAsia="GHEA Grapalat" w:hAnsi="GHEA Grapalat" w:cs="GHEA Grapalat"/>
              </w:rPr>
            </w:pPr>
          </w:p>
          <w:p w14:paraId="344A581C"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Բանկի անվանումը , փոստային բաժանմունքի համարը</w:t>
            </w:r>
          </w:p>
        </w:tc>
      </w:tr>
      <w:tr w:rsidR="005E0707" w:rsidRPr="0011023F" w14:paraId="39B55DF2" w14:textId="77777777">
        <w:trPr>
          <w:gridAfter w:val="5"/>
          <w:wAfter w:w="4873" w:type="dxa"/>
          <w:trHeight w:val="270"/>
        </w:trPr>
        <w:tc>
          <w:tcPr>
            <w:tcW w:w="2901" w:type="dxa"/>
          </w:tcPr>
          <w:p w14:paraId="11B6D4C1"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Վճարել սկսած  «   »                    20    թ</w:t>
            </w:r>
            <w:r w:rsidRPr="0011023F">
              <w:rPr>
                <w:rFonts w:ascii="Cambria Math" w:eastAsia="Cambria Math" w:hAnsi="Cambria Math" w:cs="Cambria Math"/>
                <w:b/>
              </w:rPr>
              <w:t>․</w:t>
            </w:r>
            <w:r w:rsidRPr="0011023F">
              <w:rPr>
                <w:rFonts w:ascii="GHEA Grapalat" w:eastAsia="GHEA Grapalat" w:hAnsi="GHEA Grapalat" w:cs="GHEA Grapalat"/>
                <w:b/>
              </w:rPr>
              <w:t xml:space="preserve"> մինչև «   »       20 </w:t>
            </w:r>
            <w:r w:rsidRPr="0011023F">
              <w:rPr>
                <w:rFonts w:ascii="GHEA Grapalat" w:eastAsia="GHEA Grapalat" w:hAnsi="GHEA Grapalat" w:cs="GHEA Grapalat"/>
              </w:rPr>
              <w:t>(եթե առկա չէ օրենսդրությամբ սահմանված դադարեցման հիմք)</w:t>
            </w:r>
            <w:r w:rsidRPr="0011023F">
              <w:rPr>
                <w:rFonts w:ascii="GHEA Grapalat" w:eastAsia="GHEA Grapalat" w:hAnsi="GHEA Grapalat" w:cs="GHEA Grapalat"/>
                <w:b/>
              </w:rPr>
              <w:t xml:space="preserve">        </w:t>
            </w:r>
          </w:p>
        </w:tc>
        <w:tc>
          <w:tcPr>
            <w:tcW w:w="4100" w:type="dxa"/>
            <w:gridSpan w:val="5"/>
          </w:tcPr>
          <w:p w14:paraId="2E0CBCD7" w14:textId="77777777" w:rsidR="005E0707" w:rsidRPr="0011023F" w:rsidRDefault="005E0707">
            <w:pPr>
              <w:tabs>
                <w:tab w:val="left" w:pos="90"/>
              </w:tabs>
              <w:rPr>
                <w:rFonts w:ascii="GHEA Grapalat" w:eastAsia="GHEA Grapalat" w:hAnsi="GHEA Grapalat" w:cs="GHEA Grapalat"/>
              </w:rPr>
            </w:pPr>
          </w:p>
        </w:tc>
      </w:tr>
      <w:tr w:rsidR="005E0707" w:rsidRPr="0011023F" w14:paraId="5D24F9E1" w14:textId="77777777">
        <w:trPr>
          <w:gridAfter w:val="1"/>
          <w:wAfter w:w="3827" w:type="dxa"/>
          <w:trHeight w:val="2412"/>
        </w:trPr>
        <w:tc>
          <w:tcPr>
            <w:tcW w:w="8047" w:type="dxa"/>
            <w:gridSpan w:val="10"/>
          </w:tcPr>
          <w:p w14:paraId="7DE1DE95"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_________________  </w:t>
            </w:r>
          </w:p>
        </w:tc>
      </w:tr>
    </w:tbl>
    <w:p w14:paraId="6E932166" w14:textId="77777777" w:rsidR="005E0707" w:rsidRPr="0011023F" w:rsidRDefault="00B45049">
      <w:pPr>
        <w:tabs>
          <w:tab w:val="left" w:pos="90"/>
        </w:tabs>
        <w:spacing w:after="0" w:line="240" w:lineRule="auto"/>
        <w:ind w:firstLine="375"/>
      </w:pPr>
      <w:r w:rsidRPr="0011023F">
        <w:br w:type="page"/>
      </w:r>
    </w:p>
    <w:p w14:paraId="1D753F24" w14:textId="652E3C96" w:rsidR="005E0707" w:rsidRPr="0011023F" w:rsidRDefault="00B45049">
      <w:pPr>
        <w:tabs>
          <w:tab w:val="left" w:pos="90"/>
        </w:tabs>
        <w:spacing w:after="0" w:line="240" w:lineRule="auto"/>
        <w:ind w:firstLine="375"/>
        <w:jc w:val="right"/>
        <w:rPr>
          <w:b/>
        </w:rPr>
      </w:pPr>
      <w:r w:rsidRPr="0011023F">
        <w:rPr>
          <w:b/>
        </w:rPr>
        <w:lastRenderedPageBreak/>
        <w:t xml:space="preserve">Ձև N </w:t>
      </w:r>
      <w:r w:rsidR="00057CC4" w:rsidRPr="0011023F">
        <w:rPr>
          <w:b/>
        </w:rPr>
        <w:t>7</w:t>
      </w:r>
    </w:p>
    <w:p w14:paraId="36040FEF" w14:textId="77777777" w:rsidR="005E0707" w:rsidRPr="0011023F" w:rsidRDefault="005E0707">
      <w:pPr>
        <w:tabs>
          <w:tab w:val="left" w:pos="90"/>
        </w:tabs>
        <w:spacing w:after="0" w:line="240" w:lineRule="auto"/>
        <w:ind w:firstLine="375"/>
        <w:jc w:val="center"/>
        <w:rPr>
          <w:b/>
        </w:rPr>
      </w:pPr>
    </w:p>
    <w:p w14:paraId="54E42515" w14:textId="77777777" w:rsidR="005E0707" w:rsidRPr="0011023F" w:rsidRDefault="00B45049">
      <w:pPr>
        <w:tabs>
          <w:tab w:val="left" w:pos="90"/>
        </w:tabs>
        <w:spacing w:after="0" w:line="240" w:lineRule="auto"/>
        <w:ind w:firstLine="375"/>
        <w:jc w:val="center"/>
        <w:rPr>
          <w:b/>
        </w:rPr>
      </w:pPr>
      <w:r w:rsidRPr="0011023F">
        <w:rPr>
          <w:b/>
        </w:rPr>
        <w:t>ԿԱՐԳԱԴՐՈՒԹՅՈՒՆ No _______</w:t>
      </w:r>
    </w:p>
    <w:p w14:paraId="4F6F67A0" w14:textId="77777777" w:rsidR="005E0707" w:rsidRPr="0011023F" w:rsidRDefault="00B45049">
      <w:pPr>
        <w:tabs>
          <w:tab w:val="left" w:pos="90"/>
        </w:tabs>
        <w:spacing w:after="0" w:line="240" w:lineRule="auto"/>
        <w:ind w:firstLine="375"/>
        <w:jc w:val="center"/>
        <w:rPr>
          <w:b/>
        </w:rPr>
      </w:pPr>
      <w:r w:rsidRPr="0011023F">
        <w:rPr>
          <w:b/>
        </w:rPr>
        <w:t>ԵՌԱՄՍՅԱ ՀՐԱՏԱՊ ՕԳՆՈՒԹՅՈՒՆԸ ՄԵՐԺԵԼՈՒ ՄԱՍԻՆ</w:t>
      </w:r>
    </w:p>
    <w:p w14:paraId="7FE74C86" w14:textId="77777777" w:rsidR="005E0707" w:rsidRPr="0011023F" w:rsidRDefault="005E0707">
      <w:pPr>
        <w:tabs>
          <w:tab w:val="left" w:pos="90"/>
        </w:tabs>
        <w:spacing w:after="0" w:line="240" w:lineRule="auto"/>
        <w:ind w:firstLine="375"/>
        <w:jc w:val="center"/>
        <w:rPr>
          <w:b/>
        </w:rPr>
      </w:pPr>
    </w:p>
    <w:p w14:paraId="676FA3FE" w14:textId="77777777" w:rsidR="005E0707" w:rsidRPr="0011023F" w:rsidRDefault="005E0707">
      <w:pPr>
        <w:tabs>
          <w:tab w:val="left" w:pos="90"/>
        </w:tabs>
        <w:spacing w:after="0" w:line="240" w:lineRule="auto"/>
        <w:ind w:right="-810" w:firstLine="375"/>
      </w:pPr>
    </w:p>
    <w:tbl>
      <w:tblPr>
        <w:tblStyle w:val="10"/>
        <w:tblW w:w="11871"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233"/>
        <w:gridCol w:w="1679"/>
        <w:gridCol w:w="600"/>
        <w:gridCol w:w="484"/>
        <w:gridCol w:w="1685"/>
        <w:gridCol w:w="383"/>
        <w:gridCol w:w="219"/>
        <w:gridCol w:w="66"/>
        <w:gridCol w:w="214"/>
        <w:gridCol w:w="533"/>
        <w:gridCol w:w="3775"/>
      </w:tblGrid>
      <w:tr w:rsidR="005E0707" w:rsidRPr="0011023F" w14:paraId="4F2A41F1" w14:textId="77777777">
        <w:trPr>
          <w:trHeight w:val="529"/>
        </w:trPr>
        <w:tc>
          <w:tcPr>
            <w:tcW w:w="7349" w:type="dxa"/>
            <w:gridSpan w:val="8"/>
          </w:tcPr>
          <w:p w14:paraId="40F33618"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___________________________________________</w:t>
            </w:r>
          </w:p>
          <w:p w14:paraId="4D6F02FF" w14:textId="77777777" w:rsidR="005E0707" w:rsidRPr="0011023F" w:rsidRDefault="00B45049">
            <w:pPr>
              <w:tabs>
                <w:tab w:val="left" w:pos="90"/>
              </w:tabs>
              <w:ind w:firstLine="1782"/>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4522" w:type="dxa"/>
            <w:gridSpan w:val="3"/>
          </w:tcPr>
          <w:p w14:paraId="36D2C708" w14:textId="77777777" w:rsidR="005E0707" w:rsidRPr="0011023F" w:rsidRDefault="005E0707">
            <w:pPr>
              <w:tabs>
                <w:tab w:val="left" w:pos="90"/>
              </w:tabs>
              <w:ind w:firstLine="375"/>
              <w:rPr>
                <w:rFonts w:ascii="GHEA Grapalat" w:eastAsia="GHEA Grapalat" w:hAnsi="GHEA Grapalat" w:cs="GHEA Grapalat"/>
              </w:rPr>
            </w:pPr>
          </w:p>
        </w:tc>
      </w:tr>
      <w:tr w:rsidR="005E0707" w:rsidRPr="0011023F" w14:paraId="1693670F" w14:textId="77777777">
        <w:trPr>
          <w:gridAfter w:val="4"/>
          <w:wAfter w:w="4588" w:type="dxa"/>
          <w:trHeight w:val="591"/>
        </w:trPr>
        <w:tc>
          <w:tcPr>
            <w:tcW w:w="4512" w:type="dxa"/>
            <w:gridSpan w:val="3"/>
          </w:tcPr>
          <w:p w14:paraId="233091B2"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195216A9"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771" w:type="dxa"/>
            <w:gridSpan w:val="4"/>
          </w:tcPr>
          <w:p w14:paraId="7D3BFF52" w14:textId="77777777" w:rsidR="005E0707" w:rsidRPr="0011023F" w:rsidRDefault="005E0707">
            <w:pPr>
              <w:pBdr>
                <w:bottom w:val="single" w:sz="12" w:space="1" w:color="000000"/>
              </w:pBdr>
              <w:tabs>
                <w:tab w:val="left" w:pos="90"/>
              </w:tabs>
              <w:jc w:val="center"/>
              <w:rPr>
                <w:rFonts w:ascii="GHEA Grapalat" w:eastAsia="GHEA Grapalat" w:hAnsi="GHEA Grapalat" w:cs="GHEA Grapalat"/>
              </w:rPr>
            </w:pPr>
          </w:p>
          <w:p w14:paraId="01BEFA42" w14:textId="77777777" w:rsidR="005E0707" w:rsidRPr="0011023F" w:rsidRDefault="00B45049">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10F12308" w14:textId="77777777">
        <w:trPr>
          <w:gridAfter w:val="4"/>
          <w:wAfter w:w="4588" w:type="dxa"/>
          <w:trHeight w:val="578"/>
        </w:trPr>
        <w:tc>
          <w:tcPr>
            <w:tcW w:w="4512" w:type="dxa"/>
            <w:gridSpan w:val="3"/>
          </w:tcPr>
          <w:p w14:paraId="2FE55CF4"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0D2BD775"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771" w:type="dxa"/>
            <w:gridSpan w:val="4"/>
          </w:tcPr>
          <w:p w14:paraId="65F55CAC"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4553AC57" w14:textId="77777777">
        <w:trPr>
          <w:gridAfter w:val="6"/>
          <w:wAfter w:w="5190" w:type="dxa"/>
          <w:trHeight w:val="541"/>
        </w:trPr>
        <w:tc>
          <w:tcPr>
            <w:tcW w:w="3912" w:type="dxa"/>
            <w:gridSpan w:val="2"/>
          </w:tcPr>
          <w:p w14:paraId="0DD996A4"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6F74D5E9"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2769" w:type="dxa"/>
            <w:gridSpan w:val="3"/>
          </w:tcPr>
          <w:p w14:paraId="703F3EA8"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1421BF88" w14:textId="77777777">
        <w:trPr>
          <w:gridAfter w:val="2"/>
          <w:wAfter w:w="4308" w:type="dxa"/>
          <w:trHeight w:val="800"/>
        </w:trPr>
        <w:tc>
          <w:tcPr>
            <w:tcW w:w="4996" w:type="dxa"/>
            <w:gridSpan w:val="4"/>
          </w:tcPr>
          <w:p w14:paraId="36076271"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545864E9"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Մերժել   եռամսյա հրատապ օգնության վճարումը  «   »                    20    թ</w:t>
            </w:r>
            <w:r w:rsidRPr="0011023F">
              <w:rPr>
                <w:rFonts w:ascii="Cambria Math" w:eastAsia="Cambria Math" w:hAnsi="Cambria Math" w:cs="Cambria Math"/>
                <w:b/>
              </w:rPr>
              <w:t>․</w:t>
            </w:r>
          </w:p>
          <w:p w14:paraId="5E243302"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b/>
              </w:rPr>
              <w:t xml:space="preserve"> </w:t>
            </w:r>
          </w:p>
        </w:tc>
        <w:tc>
          <w:tcPr>
            <w:tcW w:w="2567" w:type="dxa"/>
            <w:gridSpan w:val="5"/>
          </w:tcPr>
          <w:p w14:paraId="2DC5B0F0" w14:textId="77777777" w:rsidR="005E0707" w:rsidRPr="0011023F" w:rsidRDefault="005E0707">
            <w:pPr>
              <w:tabs>
                <w:tab w:val="left" w:pos="90"/>
              </w:tabs>
              <w:rPr>
                <w:rFonts w:ascii="GHEA Grapalat" w:eastAsia="GHEA Grapalat" w:hAnsi="GHEA Grapalat" w:cs="GHEA Grapalat"/>
                <w:vertAlign w:val="superscript"/>
              </w:rPr>
            </w:pPr>
          </w:p>
        </w:tc>
      </w:tr>
      <w:tr w:rsidR="005E0707" w:rsidRPr="0011023F" w14:paraId="55FCCAAB" w14:textId="77777777">
        <w:trPr>
          <w:gridAfter w:val="5"/>
          <w:wAfter w:w="4807" w:type="dxa"/>
          <w:trHeight w:val="270"/>
        </w:trPr>
        <w:tc>
          <w:tcPr>
            <w:tcW w:w="2233" w:type="dxa"/>
          </w:tcPr>
          <w:p w14:paraId="6DBD7DCD"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Մերժման իրավական հիմքը՝ </w:t>
            </w:r>
          </w:p>
          <w:p w14:paraId="1990008F" w14:textId="77777777" w:rsidR="005E0707" w:rsidRPr="0011023F" w:rsidRDefault="005E0707">
            <w:pPr>
              <w:tabs>
                <w:tab w:val="left" w:pos="90"/>
              </w:tabs>
              <w:rPr>
                <w:rFonts w:ascii="GHEA Grapalat" w:eastAsia="GHEA Grapalat" w:hAnsi="GHEA Grapalat" w:cs="GHEA Grapalat"/>
                <w:b/>
              </w:rPr>
            </w:pPr>
          </w:p>
          <w:p w14:paraId="447234C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Մերժման փաստացի հիմքը՝</w:t>
            </w:r>
          </w:p>
        </w:tc>
        <w:tc>
          <w:tcPr>
            <w:tcW w:w="4831" w:type="dxa"/>
            <w:gridSpan w:val="5"/>
          </w:tcPr>
          <w:p w14:paraId="6C5EC2E7"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«Պետական նպաստների մասին» օրենքի —————</w:t>
            </w:r>
          </w:p>
          <w:p w14:paraId="0A67FC40" w14:textId="77777777" w:rsidR="005E0707" w:rsidRPr="0011023F" w:rsidRDefault="005E0707">
            <w:pPr>
              <w:tabs>
                <w:tab w:val="left" w:pos="90"/>
              </w:tabs>
              <w:rPr>
                <w:rFonts w:ascii="GHEA Grapalat" w:eastAsia="GHEA Grapalat" w:hAnsi="GHEA Grapalat" w:cs="GHEA Grapalat"/>
              </w:rPr>
            </w:pPr>
          </w:p>
          <w:p w14:paraId="5244DF1E" w14:textId="77777777" w:rsidR="005E0707" w:rsidRPr="0011023F" w:rsidRDefault="005E0707">
            <w:pPr>
              <w:tabs>
                <w:tab w:val="left" w:pos="90"/>
              </w:tabs>
              <w:rPr>
                <w:rFonts w:ascii="GHEA Grapalat" w:eastAsia="GHEA Grapalat" w:hAnsi="GHEA Grapalat" w:cs="GHEA Grapalat"/>
              </w:rPr>
            </w:pPr>
          </w:p>
          <w:p w14:paraId="373060C2" w14:textId="77777777" w:rsidR="005E0707" w:rsidRPr="0011023F" w:rsidRDefault="005E0707">
            <w:pPr>
              <w:tabs>
                <w:tab w:val="left" w:pos="90"/>
              </w:tabs>
              <w:rPr>
                <w:rFonts w:ascii="GHEA Grapalat" w:eastAsia="GHEA Grapalat" w:hAnsi="GHEA Grapalat" w:cs="GHEA Grapalat"/>
              </w:rPr>
            </w:pPr>
          </w:p>
        </w:tc>
      </w:tr>
      <w:tr w:rsidR="005E0707" w:rsidRPr="0011023F" w14:paraId="078AABE1" w14:textId="77777777">
        <w:trPr>
          <w:gridAfter w:val="1"/>
          <w:wAfter w:w="3775" w:type="dxa"/>
          <w:trHeight w:val="2412"/>
        </w:trPr>
        <w:tc>
          <w:tcPr>
            <w:tcW w:w="8096" w:type="dxa"/>
            <w:gridSpan w:val="10"/>
          </w:tcPr>
          <w:p w14:paraId="09183C6B" w14:textId="77777777" w:rsidR="00E702CC" w:rsidRPr="0011023F" w:rsidRDefault="00E702CC">
            <w:pPr>
              <w:tabs>
                <w:tab w:val="left" w:pos="90"/>
              </w:tabs>
              <w:rPr>
                <w:rFonts w:ascii="GHEA Grapalat" w:eastAsia="GHEA Grapalat" w:hAnsi="GHEA Grapalat" w:cs="GHEA Grapalat"/>
                <w:b/>
              </w:rPr>
            </w:pPr>
          </w:p>
          <w:p w14:paraId="4706C283" w14:textId="77777777" w:rsidR="00E702CC" w:rsidRPr="0011023F" w:rsidRDefault="00E702CC" w:rsidP="00E702CC">
            <w:pPr>
              <w:tabs>
                <w:tab w:val="left" w:pos="90"/>
              </w:tabs>
              <w:rPr>
                <w:rFonts w:ascii="GHEA Grapalat" w:eastAsia="GHEA Grapalat" w:hAnsi="GHEA Grapalat" w:cs="GHEA Grapalat"/>
                <w:b/>
              </w:rPr>
            </w:pPr>
            <w:r w:rsidRPr="0011023F">
              <w:rPr>
                <w:rFonts w:ascii="GHEA Grapalat" w:eastAsia="GHEA Grapalat" w:hAnsi="GHEA Grapalat" w:cs="GHEA Grapalat"/>
                <w:b/>
              </w:rPr>
              <w:t>Սույն որոշումը կարող է  բողոքարկվել վերադասության կարգով (Միասնական սոցիալական ծառայություն) կամ դատական կարգով (ՀՀ վարչական դատարան)՝ 30 օրյա ժամկետում։</w:t>
            </w:r>
          </w:p>
          <w:p w14:paraId="4639988F" w14:textId="77777777" w:rsidR="00E702CC" w:rsidRPr="0011023F" w:rsidRDefault="00E702CC">
            <w:pPr>
              <w:tabs>
                <w:tab w:val="left" w:pos="90"/>
              </w:tabs>
              <w:rPr>
                <w:rFonts w:ascii="GHEA Grapalat" w:eastAsia="GHEA Grapalat" w:hAnsi="GHEA Grapalat" w:cs="GHEA Grapalat"/>
                <w:b/>
              </w:rPr>
            </w:pPr>
          </w:p>
          <w:p w14:paraId="5DF7D3F1" w14:textId="6C885BE0"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  </w:t>
            </w:r>
          </w:p>
        </w:tc>
      </w:tr>
    </w:tbl>
    <w:p w14:paraId="6DF09CB8" w14:textId="77777777" w:rsidR="005E0707" w:rsidRPr="0011023F" w:rsidRDefault="005E0707">
      <w:pPr>
        <w:tabs>
          <w:tab w:val="left" w:pos="90"/>
        </w:tabs>
        <w:ind w:firstLine="375"/>
        <w:sectPr w:rsidR="005E0707" w:rsidRPr="0011023F" w:rsidSect="00B47FE7">
          <w:footerReference w:type="default" r:id="rId8"/>
          <w:pgSz w:w="11906" w:h="16838"/>
          <w:pgMar w:top="994" w:right="619" w:bottom="1440" w:left="562" w:header="720" w:footer="720" w:gutter="0"/>
          <w:cols w:space="720"/>
        </w:sectPr>
      </w:pPr>
    </w:p>
    <w:p w14:paraId="42B931B6" w14:textId="77777777" w:rsidR="005E0707" w:rsidRPr="0011023F" w:rsidRDefault="005E0707">
      <w:pPr>
        <w:tabs>
          <w:tab w:val="left" w:pos="90"/>
        </w:tabs>
        <w:spacing w:after="0" w:line="240" w:lineRule="auto"/>
        <w:ind w:firstLine="375"/>
        <w:jc w:val="right"/>
        <w:rPr>
          <w:b/>
        </w:rPr>
      </w:pPr>
    </w:p>
    <w:p w14:paraId="55B4D820" w14:textId="39D726B3" w:rsidR="005E0707" w:rsidRPr="0011023F" w:rsidRDefault="00B45049">
      <w:pPr>
        <w:tabs>
          <w:tab w:val="left" w:pos="90"/>
        </w:tabs>
        <w:spacing w:after="0" w:line="240" w:lineRule="auto"/>
        <w:ind w:firstLine="375"/>
        <w:jc w:val="right"/>
        <w:rPr>
          <w:b/>
        </w:rPr>
      </w:pPr>
      <w:r w:rsidRPr="0011023F">
        <w:rPr>
          <w:b/>
        </w:rPr>
        <w:t xml:space="preserve">Ձև N </w:t>
      </w:r>
      <w:r w:rsidR="00057CC4" w:rsidRPr="0011023F">
        <w:rPr>
          <w:b/>
        </w:rPr>
        <w:t>8</w:t>
      </w:r>
    </w:p>
    <w:p w14:paraId="15D428A2" w14:textId="77777777" w:rsidR="005E0707" w:rsidRPr="0011023F" w:rsidRDefault="005E0707">
      <w:pPr>
        <w:tabs>
          <w:tab w:val="left" w:pos="90"/>
        </w:tabs>
        <w:spacing w:after="0" w:line="240" w:lineRule="auto"/>
        <w:ind w:firstLine="375"/>
        <w:jc w:val="center"/>
        <w:rPr>
          <w:b/>
        </w:rPr>
      </w:pPr>
    </w:p>
    <w:p w14:paraId="07277CA3" w14:textId="77777777" w:rsidR="005E0707" w:rsidRPr="0011023F" w:rsidRDefault="00B45049">
      <w:pPr>
        <w:tabs>
          <w:tab w:val="left" w:pos="90"/>
        </w:tabs>
        <w:spacing w:after="0" w:line="240" w:lineRule="auto"/>
        <w:ind w:firstLine="375"/>
        <w:jc w:val="center"/>
        <w:rPr>
          <w:b/>
        </w:rPr>
      </w:pPr>
      <w:r w:rsidRPr="0011023F">
        <w:rPr>
          <w:b/>
        </w:rPr>
        <w:t>ԿԱՐԳԱԴՐՈՒԹՅՈՒՆ No _______</w:t>
      </w:r>
    </w:p>
    <w:p w14:paraId="10E52C05" w14:textId="77777777" w:rsidR="005E0707" w:rsidRPr="0011023F" w:rsidRDefault="00B45049">
      <w:pPr>
        <w:tabs>
          <w:tab w:val="left" w:pos="90"/>
        </w:tabs>
        <w:spacing w:after="0" w:line="240" w:lineRule="auto"/>
        <w:ind w:firstLine="375"/>
        <w:jc w:val="center"/>
        <w:rPr>
          <w:b/>
        </w:rPr>
      </w:pPr>
      <w:r w:rsidRPr="0011023F">
        <w:rPr>
          <w:b/>
        </w:rPr>
        <w:t>ԵՌԱՄՍՅԱ ՀՐԱՏԱՊ ՕԳՆՈՒԹՅՈՒՆԸ ԴԱԴԱՐԵՑՆԵԼՈՒ ՄԱՍԻՆ</w:t>
      </w:r>
    </w:p>
    <w:p w14:paraId="42D67523" w14:textId="77777777" w:rsidR="005E0707" w:rsidRPr="0011023F" w:rsidRDefault="005E0707">
      <w:pPr>
        <w:tabs>
          <w:tab w:val="left" w:pos="90"/>
        </w:tabs>
        <w:spacing w:after="0" w:line="240" w:lineRule="auto"/>
        <w:ind w:firstLine="375"/>
        <w:jc w:val="center"/>
        <w:rPr>
          <w:b/>
        </w:rPr>
      </w:pPr>
    </w:p>
    <w:p w14:paraId="385897D5" w14:textId="77777777" w:rsidR="005E0707" w:rsidRPr="0011023F" w:rsidRDefault="005E0707">
      <w:pPr>
        <w:tabs>
          <w:tab w:val="left" w:pos="90"/>
        </w:tabs>
        <w:spacing w:after="0" w:line="240" w:lineRule="auto"/>
        <w:ind w:right="-810" w:firstLine="375"/>
      </w:pPr>
    </w:p>
    <w:tbl>
      <w:tblPr>
        <w:tblStyle w:val="9"/>
        <w:tblW w:w="11871"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233"/>
        <w:gridCol w:w="1679"/>
        <w:gridCol w:w="600"/>
        <w:gridCol w:w="484"/>
        <w:gridCol w:w="1685"/>
        <w:gridCol w:w="383"/>
        <w:gridCol w:w="219"/>
        <w:gridCol w:w="66"/>
        <w:gridCol w:w="214"/>
        <w:gridCol w:w="533"/>
        <w:gridCol w:w="3775"/>
      </w:tblGrid>
      <w:tr w:rsidR="005E0707" w:rsidRPr="0011023F" w14:paraId="76BE7436" w14:textId="77777777">
        <w:trPr>
          <w:trHeight w:val="529"/>
        </w:trPr>
        <w:tc>
          <w:tcPr>
            <w:tcW w:w="7349" w:type="dxa"/>
            <w:gridSpan w:val="8"/>
          </w:tcPr>
          <w:p w14:paraId="39C5913C"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___________________________________________</w:t>
            </w:r>
          </w:p>
          <w:p w14:paraId="6B616FE1" w14:textId="77777777" w:rsidR="005E0707" w:rsidRPr="0011023F" w:rsidRDefault="00B45049">
            <w:pPr>
              <w:tabs>
                <w:tab w:val="left" w:pos="90"/>
              </w:tabs>
              <w:ind w:firstLine="1782"/>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4522" w:type="dxa"/>
            <w:gridSpan w:val="3"/>
          </w:tcPr>
          <w:p w14:paraId="140DF6B7" w14:textId="77777777" w:rsidR="005E0707" w:rsidRPr="0011023F" w:rsidRDefault="005E0707">
            <w:pPr>
              <w:tabs>
                <w:tab w:val="left" w:pos="90"/>
              </w:tabs>
              <w:ind w:firstLine="375"/>
              <w:rPr>
                <w:rFonts w:ascii="GHEA Grapalat" w:eastAsia="GHEA Grapalat" w:hAnsi="GHEA Grapalat" w:cs="GHEA Grapalat"/>
              </w:rPr>
            </w:pPr>
          </w:p>
        </w:tc>
      </w:tr>
      <w:tr w:rsidR="005E0707" w:rsidRPr="0011023F" w14:paraId="3DD442BA" w14:textId="77777777">
        <w:trPr>
          <w:gridAfter w:val="4"/>
          <w:wAfter w:w="4588" w:type="dxa"/>
          <w:trHeight w:val="591"/>
        </w:trPr>
        <w:tc>
          <w:tcPr>
            <w:tcW w:w="4512" w:type="dxa"/>
            <w:gridSpan w:val="3"/>
          </w:tcPr>
          <w:p w14:paraId="037D427E"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776C8D73"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771" w:type="dxa"/>
            <w:gridSpan w:val="4"/>
          </w:tcPr>
          <w:p w14:paraId="1A7B5F07" w14:textId="77777777" w:rsidR="005E0707" w:rsidRPr="0011023F" w:rsidRDefault="005E0707">
            <w:pPr>
              <w:pBdr>
                <w:bottom w:val="single" w:sz="12" w:space="1" w:color="000000"/>
              </w:pBdr>
              <w:tabs>
                <w:tab w:val="left" w:pos="90"/>
              </w:tabs>
              <w:jc w:val="center"/>
              <w:rPr>
                <w:rFonts w:ascii="GHEA Grapalat" w:eastAsia="GHEA Grapalat" w:hAnsi="GHEA Grapalat" w:cs="GHEA Grapalat"/>
              </w:rPr>
            </w:pPr>
          </w:p>
          <w:p w14:paraId="09F958E7" w14:textId="77777777" w:rsidR="005E0707" w:rsidRPr="0011023F" w:rsidRDefault="00B45049">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0D60FD52" w14:textId="77777777">
        <w:trPr>
          <w:gridAfter w:val="4"/>
          <w:wAfter w:w="4588" w:type="dxa"/>
          <w:trHeight w:val="578"/>
        </w:trPr>
        <w:tc>
          <w:tcPr>
            <w:tcW w:w="4512" w:type="dxa"/>
            <w:gridSpan w:val="3"/>
          </w:tcPr>
          <w:p w14:paraId="1310A4E0"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0091EDE9"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771" w:type="dxa"/>
            <w:gridSpan w:val="4"/>
          </w:tcPr>
          <w:p w14:paraId="7960B086"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3133802A" w14:textId="77777777">
        <w:trPr>
          <w:gridAfter w:val="6"/>
          <w:wAfter w:w="5190" w:type="dxa"/>
          <w:trHeight w:val="541"/>
        </w:trPr>
        <w:tc>
          <w:tcPr>
            <w:tcW w:w="3912" w:type="dxa"/>
            <w:gridSpan w:val="2"/>
          </w:tcPr>
          <w:p w14:paraId="5CE2DC5F"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ք.Երևան, Ուլնեցու 10</w:t>
            </w:r>
          </w:p>
          <w:p w14:paraId="062D2173"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2769" w:type="dxa"/>
            <w:gridSpan w:val="3"/>
          </w:tcPr>
          <w:p w14:paraId="0C68F2B3"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04C757D3" w14:textId="77777777">
        <w:trPr>
          <w:gridAfter w:val="2"/>
          <w:wAfter w:w="4308" w:type="dxa"/>
          <w:trHeight w:val="800"/>
        </w:trPr>
        <w:tc>
          <w:tcPr>
            <w:tcW w:w="4996" w:type="dxa"/>
            <w:gridSpan w:val="4"/>
          </w:tcPr>
          <w:p w14:paraId="1FC89B8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6E02924E"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Դադարեցնել եռամսյա հրատապ օգնության վճարումը  «   »                    20    թ</w:t>
            </w:r>
            <w:r w:rsidRPr="0011023F">
              <w:rPr>
                <w:rFonts w:ascii="Cambria Math" w:eastAsia="Cambria Math" w:hAnsi="Cambria Math" w:cs="Cambria Math"/>
                <w:b/>
              </w:rPr>
              <w:t>․</w:t>
            </w:r>
          </w:p>
          <w:p w14:paraId="73B3B07F"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b/>
              </w:rPr>
              <w:t xml:space="preserve"> </w:t>
            </w:r>
          </w:p>
        </w:tc>
        <w:tc>
          <w:tcPr>
            <w:tcW w:w="2567" w:type="dxa"/>
            <w:gridSpan w:val="5"/>
          </w:tcPr>
          <w:p w14:paraId="4F86E335" w14:textId="77777777" w:rsidR="005E0707" w:rsidRPr="0011023F" w:rsidRDefault="005E0707">
            <w:pPr>
              <w:tabs>
                <w:tab w:val="left" w:pos="90"/>
              </w:tabs>
              <w:rPr>
                <w:rFonts w:ascii="GHEA Grapalat" w:eastAsia="GHEA Grapalat" w:hAnsi="GHEA Grapalat" w:cs="GHEA Grapalat"/>
                <w:vertAlign w:val="superscript"/>
              </w:rPr>
            </w:pPr>
          </w:p>
        </w:tc>
      </w:tr>
      <w:tr w:rsidR="005E0707" w:rsidRPr="0011023F" w14:paraId="59B2CA46" w14:textId="77777777">
        <w:trPr>
          <w:gridAfter w:val="5"/>
          <w:wAfter w:w="4807" w:type="dxa"/>
          <w:trHeight w:val="270"/>
        </w:trPr>
        <w:tc>
          <w:tcPr>
            <w:tcW w:w="2233" w:type="dxa"/>
          </w:tcPr>
          <w:p w14:paraId="6E80FEE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Դադարեցման իրավական հիմքը՝ </w:t>
            </w:r>
          </w:p>
          <w:p w14:paraId="65BF1E02" w14:textId="77777777" w:rsidR="005E0707" w:rsidRPr="0011023F" w:rsidRDefault="005E0707">
            <w:pPr>
              <w:tabs>
                <w:tab w:val="left" w:pos="90"/>
              </w:tabs>
              <w:rPr>
                <w:rFonts w:ascii="GHEA Grapalat" w:eastAsia="GHEA Grapalat" w:hAnsi="GHEA Grapalat" w:cs="GHEA Grapalat"/>
                <w:b/>
              </w:rPr>
            </w:pPr>
          </w:p>
          <w:p w14:paraId="6FEF20F2"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Դադարեցման փաստացի հիմքը՝</w:t>
            </w:r>
          </w:p>
        </w:tc>
        <w:tc>
          <w:tcPr>
            <w:tcW w:w="4831" w:type="dxa"/>
            <w:gridSpan w:val="5"/>
          </w:tcPr>
          <w:p w14:paraId="43CFC52C"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«Պետական նպաստների մասին» օրենքի ——</w:t>
            </w:r>
          </w:p>
          <w:p w14:paraId="14CBFA22" w14:textId="77777777" w:rsidR="005E0707" w:rsidRPr="0011023F" w:rsidRDefault="005E0707">
            <w:pPr>
              <w:tabs>
                <w:tab w:val="left" w:pos="90"/>
              </w:tabs>
              <w:rPr>
                <w:rFonts w:ascii="GHEA Grapalat" w:eastAsia="GHEA Grapalat" w:hAnsi="GHEA Grapalat" w:cs="GHEA Grapalat"/>
              </w:rPr>
            </w:pPr>
          </w:p>
          <w:p w14:paraId="7047B953" w14:textId="77777777" w:rsidR="005E0707" w:rsidRPr="0011023F" w:rsidRDefault="005E0707">
            <w:pPr>
              <w:tabs>
                <w:tab w:val="left" w:pos="90"/>
              </w:tabs>
              <w:rPr>
                <w:rFonts w:ascii="GHEA Grapalat" w:eastAsia="GHEA Grapalat" w:hAnsi="GHEA Grapalat" w:cs="GHEA Grapalat"/>
              </w:rPr>
            </w:pPr>
          </w:p>
          <w:p w14:paraId="0A9D903A" w14:textId="77777777" w:rsidR="005E0707" w:rsidRPr="0011023F" w:rsidRDefault="005E0707">
            <w:pPr>
              <w:tabs>
                <w:tab w:val="left" w:pos="90"/>
              </w:tabs>
              <w:rPr>
                <w:rFonts w:ascii="GHEA Grapalat" w:eastAsia="GHEA Grapalat" w:hAnsi="GHEA Grapalat" w:cs="GHEA Grapalat"/>
              </w:rPr>
            </w:pPr>
          </w:p>
        </w:tc>
      </w:tr>
      <w:tr w:rsidR="005E0707" w:rsidRPr="0011023F" w14:paraId="0EA79F17" w14:textId="77777777">
        <w:trPr>
          <w:gridAfter w:val="1"/>
          <w:wAfter w:w="3775" w:type="dxa"/>
          <w:trHeight w:val="2412"/>
        </w:trPr>
        <w:tc>
          <w:tcPr>
            <w:tcW w:w="8096" w:type="dxa"/>
            <w:gridSpan w:val="10"/>
          </w:tcPr>
          <w:p w14:paraId="1C07A7D1" w14:textId="77777777" w:rsidR="00E702CC" w:rsidRPr="0011023F" w:rsidRDefault="00E702CC">
            <w:pPr>
              <w:tabs>
                <w:tab w:val="left" w:pos="90"/>
              </w:tabs>
              <w:rPr>
                <w:rFonts w:ascii="GHEA Grapalat" w:eastAsia="GHEA Grapalat" w:hAnsi="GHEA Grapalat" w:cs="GHEA Grapalat"/>
                <w:b/>
              </w:rPr>
            </w:pPr>
          </w:p>
          <w:p w14:paraId="492C8BE1" w14:textId="77777777" w:rsidR="00E702CC" w:rsidRPr="0011023F" w:rsidRDefault="00E702CC" w:rsidP="00E702CC">
            <w:pPr>
              <w:tabs>
                <w:tab w:val="left" w:pos="90"/>
              </w:tabs>
              <w:rPr>
                <w:rFonts w:ascii="GHEA Grapalat" w:eastAsia="GHEA Grapalat" w:hAnsi="GHEA Grapalat" w:cs="GHEA Grapalat"/>
                <w:b/>
              </w:rPr>
            </w:pPr>
            <w:r w:rsidRPr="0011023F">
              <w:rPr>
                <w:rFonts w:ascii="GHEA Grapalat" w:eastAsia="GHEA Grapalat" w:hAnsi="GHEA Grapalat" w:cs="GHEA Grapalat"/>
                <w:b/>
              </w:rPr>
              <w:t>Սույն որոշումը կարող է  բողոքարկվել վերադասության կարգով (Միասնական սոցիալական ծառայություն) կամ դատական կարգով (ՀՀ վարչական դատարան)՝ 30 օրյա ժամկետում։</w:t>
            </w:r>
          </w:p>
          <w:p w14:paraId="4C3E0887" w14:textId="5C9520FD" w:rsidR="00E702CC" w:rsidRPr="0011023F" w:rsidRDefault="00E702CC">
            <w:pPr>
              <w:tabs>
                <w:tab w:val="left" w:pos="90"/>
              </w:tabs>
              <w:rPr>
                <w:rFonts w:ascii="GHEA Grapalat" w:eastAsia="GHEA Grapalat" w:hAnsi="GHEA Grapalat" w:cs="GHEA Grapalat"/>
                <w:b/>
              </w:rPr>
            </w:pPr>
          </w:p>
          <w:p w14:paraId="3B06CB07" w14:textId="1ABC7E1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  </w:t>
            </w:r>
          </w:p>
        </w:tc>
      </w:tr>
    </w:tbl>
    <w:p w14:paraId="4F8EFD23" w14:textId="77777777" w:rsidR="005E0707" w:rsidRPr="0011023F" w:rsidRDefault="005E0707">
      <w:pPr>
        <w:tabs>
          <w:tab w:val="left" w:pos="90"/>
        </w:tabs>
        <w:spacing w:after="0" w:line="360" w:lineRule="auto"/>
      </w:pPr>
    </w:p>
    <w:p w14:paraId="3B920201" w14:textId="77777777" w:rsidR="005E0707" w:rsidRPr="0011023F" w:rsidRDefault="005E0707">
      <w:pPr>
        <w:tabs>
          <w:tab w:val="left" w:pos="90"/>
        </w:tabs>
        <w:spacing w:after="0" w:line="360" w:lineRule="auto"/>
        <w:ind w:firstLine="375"/>
      </w:pPr>
    </w:p>
    <w:p w14:paraId="6B63B57B" w14:textId="77777777" w:rsidR="005E0707" w:rsidRPr="0011023F" w:rsidRDefault="005E0707">
      <w:pPr>
        <w:tabs>
          <w:tab w:val="left" w:pos="90"/>
        </w:tabs>
        <w:spacing w:after="0" w:line="360" w:lineRule="auto"/>
        <w:ind w:firstLine="375"/>
      </w:pPr>
    </w:p>
    <w:p w14:paraId="6B3616B5" w14:textId="77777777" w:rsidR="005E0707" w:rsidRPr="0011023F" w:rsidRDefault="005E0707">
      <w:pPr>
        <w:tabs>
          <w:tab w:val="left" w:pos="90"/>
        </w:tabs>
        <w:spacing w:after="0" w:line="360" w:lineRule="auto"/>
        <w:ind w:firstLine="375"/>
      </w:pPr>
    </w:p>
    <w:p w14:paraId="151214AB" w14:textId="77777777" w:rsidR="005E0707" w:rsidRPr="0011023F" w:rsidRDefault="005E0707">
      <w:pPr>
        <w:tabs>
          <w:tab w:val="left" w:pos="90"/>
        </w:tabs>
        <w:spacing w:after="0" w:line="360" w:lineRule="auto"/>
        <w:ind w:firstLine="375"/>
      </w:pPr>
    </w:p>
    <w:p w14:paraId="71AFA1C9" w14:textId="77777777" w:rsidR="005E0707" w:rsidRPr="0011023F" w:rsidRDefault="005E0707">
      <w:pPr>
        <w:tabs>
          <w:tab w:val="left" w:pos="90"/>
        </w:tabs>
        <w:spacing w:after="0" w:line="360" w:lineRule="auto"/>
        <w:ind w:firstLine="375"/>
      </w:pPr>
    </w:p>
    <w:p w14:paraId="79DE88AA" w14:textId="77777777" w:rsidR="005E0707" w:rsidRPr="0011023F" w:rsidRDefault="005E0707">
      <w:pPr>
        <w:tabs>
          <w:tab w:val="left" w:pos="90"/>
        </w:tabs>
        <w:spacing w:after="0" w:line="360" w:lineRule="auto"/>
        <w:ind w:firstLine="375"/>
      </w:pPr>
    </w:p>
    <w:p w14:paraId="692DCA48" w14:textId="77777777" w:rsidR="005E0707" w:rsidRPr="0011023F" w:rsidRDefault="005E0707">
      <w:pPr>
        <w:tabs>
          <w:tab w:val="left" w:pos="90"/>
        </w:tabs>
        <w:spacing w:after="0" w:line="240" w:lineRule="auto"/>
        <w:ind w:firstLine="375"/>
        <w:jc w:val="right"/>
        <w:rPr>
          <w:b/>
        </w:rPr>
      </w:pPr>
    </w:p>
    <w:p w14:paraId="37F2DA30" w14:textId="77777777" w:rsidR="008C0D8D" w:rsidRDefault="008C0D8D">
      <w:pPr>
        <w:jc w:val="right"/>
        <w:rPr>
          <w:b/>
        </w:rPr>
      </w:pPr>
    </w:p>
    <w:p w14:paraId="1CB614FC" w14:textId="0E038430" w:rsidR="005E0707" w:rsidRPr="0011023F" w:rsidRDefault="00B45049">
      <w:pPr>
        <w:jc w:val="right"/>
        <w:rPr>
          <w:b/>
        </w:rPr>
      </w:pPr>
      <w:r w:rsidRPr="0011023F">
        <w:rPr>
          <w:b/>
        </w:rPr>
        <w:lastRenderedPageBreak/>
        <w:t xml:space="preserve">Ձև N </w:t>
      </w:r>
      <w:r w:rsidR="00057CC4" w:rsidRPr="0011023F">
        <w:rPr>
          <w:b/>
        </w:rPr>
        <w:t>9</w:t>
      </w:r>
    </w:p>
    <w:p w14:paraId="104FBF72" w14:textId="77777777" w:rsidR="005E0707" w:rsidRPr="0011023F" w:rsidRDefault="00B45049">
      <w:pPr>
        <w:shd w:val="clear" w:color="auto" w:fill="FFFFFF"/>
        <w:spacing w:before="240" w:after="0" w:line="276" w:lineRule="auto"/>
        <w:ind w:firstLine="380"/>
        <w:rPr>
          <w:b/>
        </w:rPr>
      </w:pPr>
      <w:r w:rsidRPr="0011023F">
        <w:rPr>
          <w:b/>
        </w:rPr>
        <w:t>Լրացնում է դիմողը</w:t>
      </w:r>
    </w:p>
    <w:p w14:paraId="5E703F38" w14:textId="77777777" w:rsidR="005E0707" w:rsidRPr="0011023F" w:rsidRDefault="00B45049">
      <w:pPr>
        <w:shd w:val="clear" w:color="auto" w:fill="FFFFFF"/>
        <w:spacing w:before="240" w:after="0" w:line="276" w:lineRule="auto"/>
        <w:ind w:firstLine="380"/>
        <w:jc w:val="right"/>
        <w:rPr>
          <w:b/>
        </w:rPr>
      </w:pPr>
      <w:r w:rsidRPr="0011023F">
        <w:rPr>
          <w:b/>
        </w:rPr>
        <w:t>Միասնական սոցիալական ծառայության</w:t>
      </w:r>
    </w:p>
    <w:p w14:paraId="13363A23" w14:textId="77777777" w:rsidR="005E0707" w:rsidRPr="0011023F" w:rsidRDefault="00B45049">
      <w:pPr>
        <w:shd w:val="clear" w:color="auto" w:fill="FFFFFF"/>
        <w:spacing w:after="0" w:line="240" w:lineRule="auto"/>
        <w:ind w:firstLine="374"/>
        <w:jc w:val="right"/>
        <w:rPr>
          <w:b/>
        </w:rPr>
      </w:pPr>
      <w:r w:rsidRPr="0011023F">
        <w:rPr>
          <w:b/>
        </w:rPr>
        <w:t>_____________ տարածքային կենտրոնին</w:t>
      </w:r>
    </w:p>
    <w:p w14:paraId="22610EAF" w14:textId="77777777" w:rsidR="005E0707" w:rsidRPr="0011023F" w:rsidRDefault="00B45049">
      <w:pPr>
        <w:shd w:val="clear" w:color="auto" w:fill="FFFFFF"/>
        <w:spacing w:after="0" w:line="240" w:lineRule="auto"/>
        <w:ind w:firstLine="374"/>
        <w:jc w:val="right"/>
        <w:rPr>
          <w:b/>
        </w:rPr>
      </w:pPr>
      <w:r w:rsidRPr="0011023F">
        <w:rPr>
          <w:b/>
        </w:rPr>
        <w:t>ՀՀ, ______________________________</w:t>
      </w:r>
    </w:p>
    <w:p w14:paraId="007D0B5F" w14:textId="77777777"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հասցե</w:t>
      </w:r>
    </w:p>
    <w:p w14:paraId="5829ED0A" w14:textId="78566653" w:rsidR="005E0707" w:rsidRPr="0011023F" w:rsidRDefault="00B45049">
      <w:pPr>
        <w:shd w:val="clear" w:color="auto" w:fill="FFFFFF"/>
        <w:spacing w:after="0" w:line="240" w:lineRule="auto"/>
        <w:ind w:firstLine="374"/>
        <w:jc w:val="center"/>
        <w:rPr>
          <w:b/>
        </w:rPr>
      </w:pPr>
      <w:r w:rsidRPr="0011023F">
        <w:rPr>
          <w:b/>
          <w:vertAlign w:val="superscript"/>
        </w:rPr>
        <w:t xml:space="preserve">                                                                               </w:t>
      </w:r>
      <w:r w:rsidR="00E702CC" w:rsidRPr="0011023F">
        <w:rPr>
          <w:b/>
          <w:vertAlign w:val="superscript"/>
        </w:rPr>
        <w:t xml:space="preserve">                </w:t>
      </w:r>
      <w:r w:rsidRPr="0011023F">
        <w:rPr>
          <w:b/>
          <w:vertAlign w:val="superscript"/>
        </w:rPr>
        <w:t xml:space="preserve"> </w:t>
      </w:r>
      <w:r w:rsidRPr="0011023F">
        <w:rPr>
          <w:b/>
        </w:rPr>
        <w:t>______________________________ բանկ</w:t>
      </w:r>
    </w:p>
    <w:p w14:paraId="5B7774F2" w14:textId="77777777"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w:t>
      </w:r>
    </w:p>
    <w:p w14:paraId="10CE44D4" w14:textId="77777777" w:rsidR="005E0707" w:rsidRPr="0011023F" w:rsidRDefault="005E0707">
      <w:pPr>
        <w:shd w:val="clear" w:color="auto" w:fill="FFFFFF"/>
        <w:spacing w:after="0" w:line="240" w:lineRule="auto"/>
        <w:ind w:firstLine="374"/>
        <w:jc w:val="center"/>
        <w:rPr>
          <w:b/>
          <w:vertAlign w:val="superscript"/>
        </w:rPr>
      </w:pPr>
    </w:p>
    <w:p w14:paraId="5433357B" w14:textId="77777777" w:rsidR="005E0707" w:rsidRPr="0011023F" w:rsidRDefault="00B45049">
      <w:pPr>
        <w:shd w:val="clear" w:color="auto" w:fill="FFFFFF"/>
        <w:spacing w:after="0" w:line="240" w:lineRule="auto"/>
        <w:ind w:firstLine="374"/>
        <w:jc w:val="right"/>
        <w:rPr>
          <w:b/>
        </w:rPr>
      </w:pPr>
      <w:r w:rsidRPr="0011023F">
        <w:rPr>
          <w:b/>
        </w:rPr>
        <w:t>Դիմող _____________________________ -ից</w:t>
      </w:r>
    </w:p>
    <w:p w14:paraId="4B979FED" w14:textId="57DF085E" w:rsidR="005E0707" w:rsidRPr="0011023F" w:rsidRDefault="00B45049">
      <w:pPr>
        <w:shd w:val="clear" w:color="auto" w:fill="FFFFFF"/>
        <w:spacing w:after="0" w:line="240" w:lineRule="auto"/>
        <w:ind w:firstLine="374"/>
        <w:jc w:val="center"/>
        <w:rPr>
          <w:b/>
          <w:vertAlign w:val="superscript"/>
        </w:rPr>
      </w:pPr>
      <w:r w:rsidRPr="0011023F">
        <w:rPr>
          <w:b/>
          <w:vertAlign w:val="superscript"/>
        </w:rPr>
        <w:t xml:space="preserve">                                                          </w:t>
      </w:r>
      <w:r w:rsidR="005E03F9" w:rsidRPr="0011023F">
        <w:rPr>
          <w:b/>
          <w:vertAlign w:val="superscript"/>
        </w:rPr>
        <w:t xml:space="preserve">        </w:t>
      </w:r>
      <w:r w:rsidRPr="0011023F">
        <w:rPr>
          <w:b/>
          <w:vertAlign w:val="superscript"/>
        </w:rPr>
        <w:t xml:space="preserve"> Անուն, ազգանուն, հայրանուն</w:t>
      </w:r>
      <w:r w:rsidR="005E03F9" w:rsidRPr="0011023F">
        <w:rPr>
          <w:b/>
          <w:vertAlign w:val="superscript"/>
        </w:rPr>
        <w:t>, ՀԾՀ կամ ՀԾՀ չունենալու մասին տեղեկանքի համար</w:t>
      </w:r>
    </w:p>
    <w:p w14:paraId="12DF24B0" w14:textId="77777777" w:rsidR="005E0707" w:rsidRPr="0011023F" w:rsidRDefault="005E0707">
      <w:pPr>
        <w:shd w:val="clear" w:color="auto" w:fill="FFFFFF"/>
        <w:spacing w:before="240" w:after="0" w:line="360" w:lineRule="auto"/>
        <w:ind w:firstLine="380"/>
        <w:jc w:val="center"/>
        <w:rPr>
          <w:b/>
        </w:rPr>
      </w:pPr>
    </w:p>
    <w:p w14:paraId="158F2265" w14:textId="77777777" w:rsidR="005E0707" w:rsidRPr="0011023F" w:rsidRDefault="00B45049">
      <w:pPr>
        <w:shd w:val="clear" w:color="auto" w:fill="FFFFFF"/>
        <w:spacing w:before="240" w:after="0" w:line="360" w:lineRule="auto"/>
        <w:ind w:firstLine="380"/>
        <w:jc w:val="center"/>
        <w:rPr>
          <w:b/>
        </w:rPr>
      </w:pPr>
      <w:r w:rsidRPr="0011023F">
        <w:rPr>
          <w:b/>
        </w:rPr>
        <w:t>ԴԻՄՈՒՄ</w:t>
      </w:r>
    </w:p>
    <w:p w14:paraId="2F2747D9" w14:textId="433352BE" w:rsidR="005E0707" w:rsidRPr="0011023F" w:rsidRDefault="00B45049">
      <w:pPr>
        <w:shd w:val="clear" w:color="auto" w:fill="FFFFFF"/>
        <w:spacing w:after="0" w:line="360" w:lineRule="auto"/>
        <w:ind w:firstLine="380"/>
        <w:jc w:val="both"/>
      </w:pPr>
      <w:r w:rsidRPr="0011023F">
        <w:t xml:space="preserve">Խնդրում եմ նշանակել </w:t>
      </w:r>
      <w:r w:rsidR="0032334B" w:rsidRPr="0011023F">
        <w:t>միանվագ հրատապ օգնություն</w:t>
      </w:r>
      <w:r w:rsidRPr="0011023F">
        <w:t>՝ —</w:t>
      </w:r>
      <w:r w:rsidR="0032334B" w:rsidRPr="0011023F">
        <w:t>--------------------------</w:t>
      </w:r>
      <w:r w:rsidRPr="0011023F">
        <w:t xml:space="preserve">——————— երեխայի առաջին դասարան </w:t>
      </w:r>
      <w:r w:rsidR="0032334B" w:rsidRPr="0011023F">
        <w:t xml:space="preserve">ընդունվելու </w:t>
      </w:r>
      <w:r w:rsidRPr="0011023F">
        <w:t xml:space="preserve">կապակցությամբ։ </w:t>
      </w:r>
    </w:p>
    <w:p w14:paraId="10FC0A6E" w14:textId="77777777" w:rsidR="005E0707" w:rsidRPr="0011023F" w:rsidRDefault="005E0707">
      <w:pPr>
        <w:spacing w:after="0" w:line="360" w:lineRule="auto"/>
      </w:pPr>
    </w:p>
    <w:p w14:paraId="3028D316" w14:textId="77777777" w:rsidR="005E0707" w:rsidRPr="0011023F" w:rsidRDefault="005E0707">
      <w:pPr>
        <w:tabs>
          <w:tab w:val="left" w:pos="90"/>
        </w:tabs>
        <w:spacing w:after="0" w:line="240" w:lineRule="auto"/>
        <w:ind w:firstLine="375"/>
        <w:jc w:val="right"/>
        <w:rPr>
          <w:b/>
        </w:rPr>
      </w:pPr>
    </w:p>
    <w:p w14:paraId="2936C484" w14:textId="77777777" w:rsidR="005E0707" w:rsidRPr="0011023F" w:rsidRDefault="005E0707">
      <w:pPr>
        <w:tabs>
          <w:tab w:val="left" w:pos="90"/>
        </w:tabs>
        <w:spacing w:after="0" w:line="240" w:lineRule="auto"/>
        <w:ind w:firstLine="375"/>
        <w:jc w:val="right"/>
        <w:rPr>
          <w:b/>
        </w:rPr>
      </w:pPr>
    </w:p>
    <w:p w14:paraId="351DC768" w14:textId="77777777" w:rsidR="005E0707" w:rsidRPr="0011023F" w:rsidRDefault="005E0707">
      <w:pPr>
        <w:tabs>
          <w:tab w:val="left" w:pos="90"/>
        </w:tabs>
        <w:spacing w:after="0" w:line="240" w:lineRule="auto"/>
        <w:ind w:firstLine="375"/>
        <w:jc w:val="right"/>
        <w:rPr>
          <w:b/>
        </w:rPr>
      </w:pPr>
    </w:p>
    <w:tbl>
      <w:tblPr>
        <w:tblpPr w:leftFromText="180" w:rightFromText="180" w:vertAnchor="text" w:horzAnchor="margin" w:tblpY="107"/>
        <w:tblW w:w="9750" w:type="dxa"/>
        <w:tblCellSpacing w:w="7" w:type="dxa"/>
        <w:shd w:val="clear" w:color="auto" w:fill="FFFFFF"/>
        <w:tblCellMar>
          <w:left w:w="0" w:type="dxa"/>
          <w:right w:w="0" w:type="dxa"/>
        </w:tblCellMar>
        <w:tblLook w:val="04A0" w:firstRow="1" w:lastRow="0" w:firstColumn="1" w:lastColumn="0" w:noHBand="0" w:noVBand="1"/>
      </w:tblPr>
      <w:tblGrid>
        <w:gridCol w:w="5169"/>
        <w:gridCol w:w="93"/>
        <w:gridCol w:w="4488"/>
      </w:tblGrid>
      <w:tr w:rsidR="0032334B" w:rsidRPr="0011023F" w14:paraId="792EA4D3" w14:textId="77777777" w:rsidTr="00F52462">
        <w:trPr>
          <w:tblCellSpacing w:w="7" w:type="dxa"/>
        </w:trPr>
        <w:tc>
          <w:tcPr>
            <w:tcW w:w="0" w:type="auto"/>
            <w:shd w:val="clear" w:color="auto" w:fill="FFFFFF"/>
            <w:vAlign w:val="center"/>
            <w:hideMark/>
          </w:tcPr>
          <w:p w14:paraId="31F93675" w14:textId="77777777" w:rsidR="0032334B" w:rsidRPr="0011023F" w:rsidRDefault="0032334B" w:rsidP="00F52462">
            <w:pPr>
              <w:spacing w:after="0" w:line="240" w:lineRule="auto"/>
              <w:rPr>
                <w:rFonts w:eastAsia="Times New Roman" w:cs="Times New Roman"/>
                <w:lang w:val="en-US" w:eastAsia="en-US"/>
              </w:rPr>
            </w:pPr>
            <w:r w:rsidRPr="0011023F">
              <w:rPr>
                <w:rFonts w:eastAsia="Times New Roman" w:cs="Times New Roman"/>
                <w:lang w:val="en-US" w:eastAsia="en-US"/>
              </w:rPr>
              <w:t>Դիմող ______________________,</w:t>
            </w:r>
          </w:p>
        </w:tc>
        <w:tc>
          <w:tcPr>
            <w:tcW w:w="0" w:type="auto"/>
            <w:shd w:val="clear" w:color="auto" w:fill="FFFFFF"/>
            <w:vAlign w:val="center"/>
            <w:hideMark/>
          </w:tcPr>
          <w:p w14:paraId="40AAE2F9" w14:textId="77777777" w:rsidR="0032334B" w:rsidRPr="0011023F" w:rsidRDefault="0032334B" w:rsidP="00F52462">
            <w:pPr>
              <w:spacing w:after="0" w:line="240" w:lineRule="auto"/>
              <w:rPr>
                <w:rFonts w:eastAsia="Times New Roman" w:cs="Times New Roman"/>
                <w:lang w:val="en-US" w:eastAsia="en-US"/>
              </w:rPr>
            </w:pPr>
            <w:r w:rsidRPr="0011023F">
              <w:rPr>
                <w:rFonts w:ascii="Calibri" w:eastAsia="Times New Roman" w:hAnsi="Calibri" w:cs="Calibri"/>
                <w:lang w:val="en-US" w:eastAsia="en-US"/>
              </w:rPr>
              <w:t> </w:t>
            </w:r>
          </w:p>
        </w:tc>
        <w:tc>
          <w:tcPr>
            <w:tcW w:w="0" w:type="auto"/>
            <w:shd w:val="clear" w:color="auto" w:fill="FFFFFF"/>
            <w:vAlign w:val="center"/>
            <w:hideMark/>
          </w:tcPr>
          <w:p w14:paraId="76D23455" w14:textId="77777777" w:rsidR="0032334B" w:rsidRPr="0011023F" w:rsidRDefault="0032334B" w:rsidP="00F52462">
            <w:pPr>
              <w:spacing w:after="0" w:line="240" w:lineRule="auto"/>
              <w:rPr>
                <w:rFonts w:eastAsia="Times New Roman" w:cs="Times New Roman"/>
                <w:lang w:val="en-US" w:eastAsia="en-US"/>
              </w:rPr>
            </w:pPr>
            <w:r w:rsidRPr="0011023F">
              <w:rPr>
                <w:rFonts w:ascii="Calibri" w:eastAsia="Times New Roman" w:hAnsi="Calibri" w:cs="Calibri"/>
                <w:lang w:val="en-US" w:eastAsia="en-US"/>
              </w:rPr>
              <w:t> </w:t>
            </w:r>
            <w:r w:rsidRPr="0011023F">
              <w:rPr>
                <w:rFonts w:eastAsia="Times New Roman" w:cs="Times New Roman"/>
                <w:lang w:val="en-US" w:eastAsia="en-US"/>
              </w:rPr>
              <w:t>_____ ______________20</w:t>
            </w:r>
            <w:r w:rsidRPr="0011023F">
              <w:rPr>
                <w:rFonts w:ascii="Calibri" w:eastAsia="Times New Roman" w:hAnsi="Calibri" w:cs="Calibri"/>
                <w:lang w:val="en-US" w:eastAsia="en-US"/>
              </w:rPr>
              <w:t> </w:t>
            </w:r>
            <w:r w:rsidRPr="0011023F">
              <w:rPr>
                <w:rFonts w:eastAsia="Times New Roman" w:cs="Times New Roman"/>
                <w:lang w:val="en-US" w:eastAsia="en-US"/>
              </w:rPr>
              <w:t xml:space="preserve"> </w:t>
            </w:r>
            <w:r w:rsidRPr="0011023F">
              <w:rPr>
                <w:rFonts w:eastAsia="Times New Roman" w:cs="Arial Unicode"/>
                <w:lang w:val="en-US" w:eastAsia="en-US"/>
              </w:rPr>
              <w:t>թ</w:t>
            </w:r>
            <w:r w:rsidRPr="0011023F">
              <w:rPr>
                <w:rFonts w:eastAsia="Times New Roman" w:cs="Times New Roman"/>
                <w:lang w:val="en-US" w:eastAsia="en-US"/>
              </w:rPr>
              <w:t>.</w:t>
            </w:r>
          </w:p>
        </w:tc>
      </w:tr>
      <w:tr w:rsidR="0032334B" w:rsidRPr="0011023F" w14:paraId="34520E63" w14:textId="77777777" w:rsidTr="00F52462">
        <w:trPr>
          <w:tblCellSpacing w:w="7" w:type="dxa"/>
        </w:trPr>
        <w:tc>
          <w:tcPr>
            <w:tcW w:w="0" w:type="auto"/>
            <w:shd w:val="clear" w:color="auto" w:fill="FFFFFF"/>
            <w:vAlign w:val="center"/>
            <w:hideMark/>
          </w:tcPr>
          <w:p w14:paraId="0D762DEA" w14:textId="77777777" w:rsidR="0032334B" w:rsidRPr="0011023F" w:rsidRDefault="0032334B" w:rsidP="00F52462">
            <w:pPr>
              <w:spacing w:after="0" w:line="240" w:lineRule="auto"/>
              <w:ind w:left="1125" w:firstLine="375"/>
              <w:rPr>
                <w:rFonts w:eastAsia="Times New Roman" w:cs="Times New Roman"/>
                <w:sz w:val="16"/>
                <w:szCs w:val="16"/>
                <w:lang w:val="en-US" w:eastAsia="en-US"/>
              </w:rPr>
            </w:pPr>
            <w:r w:rsidRPr="0011023F">
              <w:rPr>
                <w:rFonts w:ascii="Calibri" w:eastAsia="Times New Roman" w:hAnsi="Calibri" w:cs="Calibri"/>
                <w:sz w:val="16"/>
                <w:szCs w:val="16"/>
                <w:lang w:val="en-US" w:eastAsia="en-US"/>
              </w:rPr>
              <w:t>  </w:t>
            </w:r>
            <w:r w:rsidRPr="0011023F">
              <w:rPr>
                <w:rFonts w:eastAsia="Times New Roman" w:cs="Arial Unicode"/>
                <w:sz w:val="16"/>
                <w:szCs w:val="16"/>
                <w:lang w:val="en-US" w:eastAsia="en-US"/>
              </w:rPr>
              <w:t>ստորագրություն</w:t>
            </w:r>
            <w:r w:rsidRPr="0011023F">
              <w:rPr>
                <w:rFonts w:eastAsia="Times New Roman" w:cs="Times New Roman"/>
                <w:sz w:val="16"/>
                <w:szCs w:val="16"/>
                <w:lang w:val="en-US" w:eastAsia="en-US"/>
              </w:rPr>
              <w:t>ը</w:t>
            </w:r>
          </w:p>
        </w:tc>
        <w:tc>
          <w:tcPr>
            <w:tcW w:w="0" w:type="auto"/>
            <w:shd w:val="clear" w:color="auto" w:fill="FFFFFF"/>
            <w:vAlign w:val="center"/>
            <w:hideMark/>
          </w:tcPr>
          <w:p w14:paraId="09CC15D8" w14:textId="77777777" w:rsidR="0032334B" w:rsidRPr="0011023F" w:rsidRDefault="0032334B" w:rsidP="00F52462">
            <w:pPr>
              <w:spacing w:after="0" w:line="240" w:lineRule="auto"/>
              <w:rPr>
                <w:rFonts w:eastAsia="Times New Roman" w:cs="Times New Roman"/>
                <w:lang w:val="en-US" w:eastAsia="en-US"/>
              </w:rPr>
            </w:pPr>
          </w:p>
        </w:tc>
        <w:tc>
          <w:tcPr>
            <w:tcW w:w="0" w:type="auto"/>
            <w:shd w:val="clear" w:color="auto" w:fill="FFFFFF"/>
            <w:vAlign w:val="center"/>
            <w:hideMark/>
          </w:tcPr>
          <w:p w14:paraId="756EBCE8" w14:textId="77777777" w:rsidR="0032334B" w:rsidRPr="0011023F" w:rsidRDefault="0032334B" w:rsidP="00F52462">
            <w:pPr>
              <w:spacing w:after="0" w:line="240" w:lineRule="auto"/>
              <w:rPr>
                <w:rFonts w:eastAsia="Times New Roman" w:cs="Times New Roman"/>
                <w:lang w:val="en-US" w:eastAsia="en-US"/>
              </w:rPr>
            </w:pPr>
          </w:p>
        </w:tc>
      </w:tr>
    </w:tbl>
    <w:p w14:paraId="5277B73F" w14:textId="77777777" w:rsidR="005E0707" w:rsidRPr="0011023F" w:rsidRDefault="005E0707">
      <w:pPr>
        <w:tabs>
          <w:tab w:val="left" w:pos="90"/>
        </w:tabs>
        <w:spacing w:after="0" w:line="240" w:lineRule="auto"/>
        <w:ind w:firstLine="375"/>
        <w:jc w:val="right"/>
        <w:rPr>
          <w:b/>
        </w:rPr>
      </w:pPr>
    </w:p>
    <w:p w14:paraId="55BDDD41" w14:textId="77777777" w:rsidR="005E0707" w:rsidRPr="0011023F" w:rsidRDefault="005E0707">
      <w:pPr>
        <w:tabs>
          <w:tab w:val="left" w:pos="90"/>
        </w:tabs>
        <w:spacing w:after="0" w:line="240" w:lineRule="auto"/>
        <w:ind w:firstLine="375"/>
        <w:jc w:val="right"/>
        <w:rPr>
          <w:b/>
        </w:rPr>
      </w:pPr>
    </w:p>
    <w:p w14:paraId="6FDDD9A2" w14:textId="77777777" w:rsidR="005E0707" w:rsidRPr="0011023F" w:rsidRDefault="005E0707">
      <w:pPr>
        <w:tabs>
          <w:tab w:val="left" w:pos="90"/>
        </w:tabs>
        <w:spacing w:after="0" w:line="240" w:lineRule="auto"/>
        <w:ind w:firstLine="375"/>
        <w:jc w:val="right"/>
        <w:rPr>
          <w:b/>
        </w:rPr>
      </w:pPr>
    </w:p>
    <w:p w14:paraId="2CF2FF95" w14:textId="77777777" w:rsidR="005E0707" w:rsidRPr="0011023F" w:rsidRDefault="005E0707">
      <w:pPr>
        <w:tabs>
          <w:tab w:val="left" w:pos="90"/>
        </w:tabs>
        <w:spacing w:after="0" w:line="240" w:lineRule="auto"/>
        <w:ind w:firstLine="375"/>
        <w:jc w:val="right"/>
        <w:rPr>
          <w:b/>
        </w:rPr>
      </w:pPr>
    </w:p>
    <w:p w14:paraId="0143C7FB" w14:textId="77777777" w:rsidR="005E0707" w:rsidRPr="0011023F" w:rsidRDefault="005E0707">
      <w:pPr>
        <w:tabs>
          <w:tab w:val="left" w:pos="90"/>
        </w:tabs>
        <w:spacing w:after="0" w:line="240" w:lineRule="auto"/>
        <w:ind w:firstLine="375"/>
        <w:jc w:val="right"/>
        <w:rPr>
          <w:b/>
        </w:rPr>
      </w:pPr>
    </w:p>
    <w:p w14:paraId="205B9B49" w14:textId="77777777" w:rsidR="005E0707" w:rsidRPr="0011023F" w:rsidRDefault="005E0707">
      <w:pPr>
        <w:tabs>
          <w:tab w:val="left" w:pos="90"/>
        </w:tabs>
        <w:spacing w:after="0" w:line="240" w:lineRule="auto"/>
        <w:ind w:firstLine="375"/>
        <w:jc w:val="right"/>
        <w:rPr>
          <w:b/>
        </w:rPr>
      </w:pPr>
    </w:p>
    <w:p w14:paraId="756114B6" w14:textId="77777777" w:rsidR="005E0707" w:rsidRPr="0011023F" w:rsidRDefault="005E0707">
      <w:pPr>
        <w:tabs>
          <w:tab w:val="left" w:pos="90"/>
        </w:tabs>
        <w:spacing w:after="0" w:line="240" w:lineRule="auto"/>
        <w:ind w:firstLine="375"/>
        <w:jc w:val="right"/>
        <w:rPr>
          <w:b/>
        </w:rPr>
      </w:pPr>
    </w:p>
    <w:p w14:paraId="2864839D" w14:textId="77777777" w:rsidR="005E0707" w:rsidRPr="0011023F" w:rsidRDefault="005E0707">
      <w:pPr>
        <w:tabs>
          <w:tab w:val="left" w:pos="90"/>
        </w:tabs>
        <w:spacing w:after="0" w:line="240" w:lineRule="auto"/>
        <w:ind w:firstLine="375"/>
        <w:jc w:val="right"/>
        <w:rPr>
          <w:b/>
        </w:rPr>
      </w:pPr>
    </w:p>
    <w:p w14:paraId="3319F913" w14:textId="77777777" w:rsidR="005E0707" w:rsidRPr="0011023F" w:rsidRDefault="005E0707">
      <w:pPr>
        <w:tabs>
          <w:tab w:val="left" w:pos="90"/>
        </w:tabs>
        <w:spacing w:after="0" w:line="240" w:lineRule="auto"/>
        <w:ind w:firstLine="375"/>
        <w:jc w:val="right"/>
        <w:rPr>
          <w:b/>
        </w:rPr>
      </w:pPr>
    </w:p>
    <w:p w14:paraId="06751BFB" w14:textId="77777777" w:rsidR="005E0707" w:rsidRPr="0011023F" w:rsidRDefault="005E0707">
      <w:pPr>
        <w:tabs>
          <w:tab w:val="left" w:pos="90"/>
        </w:tabs>
        <w:spacing w:after="0" w:line="240" w:lineRule="auto"/>
        <w:ind w:firstLine="375"/>
        <w:jc w:val="right"/>
        <w:rPr>
          <w:b/>
        </w:rPr>
      </w:pPr>
    </w:p>
    <w:p w14:paraId="55BF2A00" w14:textId="77777777" w:rsidR="005E0707" w:rsidRPr="0011023F" w:rsidRDefault="005E0707">
      <w:pPr>
        <w:tabs>
          <w:tab w:val="left" w:pos="90"/>
        </w:tabs>
        <w:spacing w:after="0" w:line="240" w:lineRule="auto"/>
        <w:ind w:firstLine="375"/>
        <w:jc w:val="right"/>
        <w:rPr>
          <w:b/>
        </w:rPr>
      </w:pPr>
    </w:p>
    <w:p w14:paraId="21BB1639" w14:textId="77777777" w:rsidR="005E0707" w:rsidRPr="0011023F" w:rsidRDefault="005E0707">
      <w:pPr>
        <w:tabs>
          <w:tab w:val="left" w:pos="90"/>
        </w:tabs>
        <w:spacing w:after="0" w:line="240" w:lineRule="auto"/>
        <w:ind w:firstLine="375"/>
        <w:jc w:val="right"/>
        <w:rPr>
          <w:b/>
        </w:rPr>
      </w:pPr>
    </w:p>
    <w:p w14:paraId="2150427B" w14:textId="77777777" w:rsidR="005E0707" w:rsidRPr="0011023F" w:rsidRDefault="005E0707">
      <w:pPr>
        <w:tabs>
          <w:tab w:val="left" w:pos="90"/>
        </w:tabs>
        <w:spacing w:after="0" w:line="240" w:lineRule="auto"/>
        <w:ind w:firstLine="375"/>
        <w:jc w:val="right"/>
        <w:rPr>
          <w:b/>
        </w:rPr>
      </w:pPr>
    </w:p>
    <w:p w14:paraId="1F131DE3" w14:textId="77777777" w:rsidR="005E0707" w:rsidRPr="0011023F" w:rsidRDefault="005E0707">
      <w:pPr>
        <w:tabs>
          <w:tab w:val="left" w:pos="90"/>
        </w:tabs>
        <w:spacing w:after="0" w:line="240" w:lineRule="auto"/>
        <w:ind w:firstLine="375"/>
        <w:jc w:val="right"/>
        <w:rPr>
          <w:b/>
        </w:rPr>
      </w:pPr>
    </w:p>
    <w:p w14:paraId="3B6E3F98" w14:textId="77777777" w:rsidR="005E0707" w:rsidRPr="0011023F" w:rsidRDefault="005E0707">
      <w:pPr>
        <w:tabs>
          <w:tab w:val="left" w:pos="90"/>
        </w:tabs>
        <w:spacing w:after="0" w:line="240" w:lineRule="auto"/>
        <w:ind w:firstLine="375"/>
        <w:jc w:val="right"/>
        <w:rPr>
          <w:b/>
        </w:rPr>
      </w:pPr>
    </w:p>
    <w:p w14:paraId="17BC5BCE" w14:textId="3AAA5F11" w:rsidR="005E0707" w:rsidRPr="0011023F" w:rsidRDefault="005E0707" w:rsidP="00930136">
      <w:pPr>
        <w:tabs>
          <w:tab w:val="left" w:pos="90"/>
        </w:tabs>
        <w:spacing w:after="0" w:line="240" w:lineRule="auto"/>
        <w:rPr>
          <w:b/>
        </w:rPr>
      </w:pPr>
    </w:p>
    <w:p w14:paraId="301AAD00" w14:textId="77777777" w:rsidR="005E0707" w:rsidRPr="0011023F" w:rsidRDefault="005E0707">
      <w:pPr>
        <w:tabs>
          <w:tab w:val="left" w:pos="90"/>
        </w:tabs>
        <w:spacing w:after="0" w:line="240" w:lineRule="auto"/>
        <w:ind w:firstLine="375"/>
        <w:jc w:val="right"/>
        <w:rPr>
          <w:b/>
        </w:rPr>
      </w:pPr>
    </w:p>
    <w:p w14:paraId="1862EE2E" w14:textId="77777777" w:rsidR="00390CDE" w:rsidRDefault="00390CDE">
      <w:pPr>
        <w:tabs>
          <w:tab w:val="left" w:pos="90"/>
        </w:tabs>
        <w:spacing w:after="0" w:line="240" w:lineRule="auto"/>
        <w:ind w:firstLine="375"/>
        <w:jc w:val="right"/>
        <w:rPr>
          <w:b/>
        </w:rPr>
      </w:pPr>
    </w:p>
    <w:p w14:paraId="2CA2C069" w14:textId="77777777" w:rsidR="00390CDE" w:rsidRDefault="00390CDE">
      <w:pPr>
        <w:tabs>
          <w:tab w:val="left" w:pos="90"/>
        </w:tabs>
        <w:spacing w:after="0" w:line="240" w:lineRule="auto"/>
        <w:ind w:firstLine="375"/>
        <w:jc w:val="right"/>
        <w:rPr>
          <w:b/>
        </w:rPr>
      </w:pPr>
    </w:p>
    <w:p w14:paraId="0A6BB790" w14:textId="034FEF7A" w:rsidR="005E0707" w:rsidRPr="0011023F" w:rsidRDefault="00B45049">
      <w:pPr>
        <w:tabs>
          <w:tab w:val="left" w:pos="90"/>
        </w:tabs>
        <w:spacing w:after="0" w:line="240" w:lineRule="auto"/>
        <w:ind w:firstLine="375"/>
        <w:jc w:val="right"/>
        <w:rPr>
          <w:b/>
          <w:lang w:val="en-US"/>
        </w:rPr>
      </w:pPr>
      <w:r w:rsidRPr="0011023F">
        <w:rPr>
          <w:b/>
        </w:rPr>
        <w:lastRenderedPageBreak/>
        <w:t xml:space="preserve">Ձև N </w:t>
      </w:r>
      <w:r w:rsidR="00057CC4" w:rsidRPr="0011023F">
        <w:rPr>
          <w:b/>
          <w:lang w:val="en-US"/>
        </w:rPr>
        <w:t>10</w:t>
      </w:r>
    </w:p>
    <w:p w14:paraId="616DCBA1" w14:textId="77777777" w:rsidR="005E0707" w:rsidRPr="0011023F" w:rsidRDefault="005E0707">
      <w:pPr>
        <w:tabs>
          <w:tab w:val="left" w:pos="90"/>
        </w:tabs>
        <w:spacing w:after="0" w:line="240" w:lineRule="auto"/>
        <w:jc w:val="center"/>
      </w:pPr>
    </w:p>
    <w:p w14:paraId="4C29C1CB" w14:textId="77777777" w:rsidR="005E0707" w:rsidRPr="0011023F" w:rsidRDefault="00B45049">
      <w:pPr>
        <w:tabs>
          <w:tab w:val="left" w:pos="90"/>
        </w:tabs>
        <w:spacing w:after="0" w:line="240" w:lineRule="auto"/>
        <w:jc w:val="center"/>
        <w:rPr>
          <w:b/>
        </w:rPr>
      </w:pPr>
      <w:r w:rsidRPr="0011023F">
        <w:rPr>
          <w:b/>
        </w:rPr>
        <w:t>ԿԱՐԳԱԴՐՈՒԹՅՈՒՆ No_______</w:t>
      </w:r>
    </w:p>
    <w:p w14:paraId="78FC6E92" w14:textId="77777777" w:rsidR="005E0707" w:rsidRPr="0011023F" w:rsidRDefault="00B45049">
      <w:pPr>
        <w:tabs>
          <w:tab w:val="left" w:pos="90"/>
        </w:tabs>
        <w:spacing w:after="0" w:line="240" w:lineRule="auto"/>
        <w:ind w:firstLine="375"/>
        <w:jc w:val="center"/>
        <w:rPr>
          <w:b/>
        </w:rPr>
      </w:pPr>
      <w:r w:rsidRPr="0011023F">
        <w:rPr>
          <w:b/>
        </w:rPr>
        <w:t>ՄԻԱՆՎԱԳ ՀՐԱՏԱՊ ՕԳՆՈՒԹՅՈՒՆ ՆՇԱՆԱԿԵԼՈՒ ՄԱՍԻՆ</w:t>
      </w:r>
    </w:p>
    <w:p w14:paraId="072AD17A" w14:textId="77777777" w:rsidR="005E0707" w:rsidRPr="0011023F" w:rsidRDefault="005E0707">
      <w:pPr>
        <w:tabs>
          <w:tab w:val="left" w:pos="90"/>
        </w:tabs>
        <w:spacing w:after="0" w:line="240" w:lineRule="auto"/>
        <w:ind w:firstLine="375"/>
        <w:jc w:val="center"/>
        <w:rPr>
          <w:b/>
        </w:rPr>
      </w:pPr>
    </w:p>
    <w:p w14:paraId="10B2E14E" w14:textId="77777777" w:rsidR="005E0707" w:rsidRPr="0011023F" w:rsidRDefault="005E0707">
      <w:pPr>
        <w:tabs>
          <w:tab w:val="left" w:pos="90"/>
        </w:tabs>
        <w:spacing w:after="0" w:line="240" w:lineRule="auto"/>
        <w:ind w:right="-810" w:firstLine="375"/>
      </w:pPr>
    </w:p>
    <w:tbl>
      <w:tblPr>
        <w:tblStyle w:val="8"/>
        <w:tblW w:w="129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1"/>
        <w:gridCol w:w="2220"/>
        <w:gridCol w:w="1781"/>
        <w:gridCol w:w="1155"/>
        <w:gridCol w:w="378"/>
        <w:gridCol w:w="1431"/>
        <w:gridCol w:w="413"/>
        <w:gridCol w:w="13"/>
        <w:gridCol w:w="227"/>
        <w:gridCol w:w="300"/>
        <w:gridCol w:w="4791"/>
      </w:tblGrid>
      <w:tr w:rsidR="005E0707" w:rsidRPr="0011023F" w14:paraId="46BA5058" w14:textId="77777777">
        <w:trPr>
          <w:gridAfter w:val="2"/>
          <w:wAfter w:w="5091" w:type="dxa"/>
          <w:trHeight w:val="548"/>
        </w:trPr>
        <w:tc>
          <w:tcPr>
            <w:tcW w:w="5785" w:type="dxa"/>
            <w:gridSpan w:val="5"/>
          </w:tcPr>
          <w:p w14:paraId="397A38B7"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w:t>
            </w:r>
          </w:p>
          <w:p w14:paraId="20DE93FB" w14:textId="77777777" w:rsidR="005E0707" w:rsidRPr="0011023F" w:rsidRDefault="00B45049">
            <w:pPr>
              <w:tabs>
                <w:tab w:val="left" w:pos="90"/>
              </w:tabs>
              <w:ind w:firstLine="1757"/>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2084" w:type="dxa"/>
            <w:gridSpan w:val="4"/>
          </w:tcPr>
          <w:p w14:paraId="15DFD350" w14:textId="77777777" w:rsidR="005E0707" w:rsidRPr="0011023F" w:rsidRDefault="005E0707">
            <w:pPr>
              <w:tabs>
                <w:tab w:val="left" w:pos="90"/>
              </w:tabs>
              <w:rPr>
                <w:rFonts w:ascii="GHEA Grapalat" w:eastAsia="GHEA Grapalat" w:hAnsi="GHEA Grapalat" w:cs="GHEA Grapalat"/>
              </w:rPr>
            </w:pPr>
          </w:p>
        </w:tc>
      </w:tr>
      <w:tr w:rsidR="005E0707" w:rsidRPr="0011023F" w14:paraId="01E1AAA4" w14:textId="77777777">
        <w:trPr>
          <w:gridAfter w:val="2"/>
          <w:wAfter w:w="5091" w:type="dxa"/>
          <w:trHeight w:val="612"/>
        </w:trPr>
        <w:tc>
          <w:tcPr>
            <w:tcW w:w="5785" w:type="dxa"/>
            <w:gridSpan w:val="5"/>
          </w:tcPr>
          <w:p w14:paraId="74A92738"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185274B9"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084" w:type="dxa"/>
            <w:gridSpan w:val="4"/>
          </w:tcPr>
          <w:p w14:paraId="2E54ADE8" w14:textId="77777777" w:rsidR="005E0707" w:rsidRPr="0011023F" w:rsidRDefault="00B45049">
            <w:pPr>
              <w:pBdr>
                <w:bottom w:val="single" w:sz="12" w:space="1" w:color="000000"/>
              </w:pBdr>
              <w:tabs>
                <w:tab w:val="left" w:pos="90"/>
              </w:tabs>
              <w:jc w:val="center"/>
              <w:rPr>
                <w:rFonts w:ascii="GHEA Grapalat" w:eastAsia="GHEA Grapalat" w:hAnsi="GHEA Grapalat" w:cs="GHEA Grapalat"/>
              </w:rPr>
            </w:pPr>
            <w:r w:rsidRPr="0011023F">
              <w:rPr>
                <w:rFonts w:ascii="GHEA Grapalat" w:eastAsia="GHEA Grapalat" w:hAnsi="GHEA Grapalat" w:cs="GHEA Grapalat"/>
              </w:rPr>
              <w:t>10</w:t>
            </w:r>
          </w:p>
          <w:p w14:paraId="01A068D0" w14:textId="77777777" w:rsidR="005E0707" w:rsidRPr="0011023F" w:rsidRDefault="00B45049">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5E0707" w:rsidRPr="0011023F" w14:paraId="23F28B6E" w14:textId="77777777">
        <w:trPr>
          <w:gridAfter w:val="2"/>
          <w:wAfter w:w="5091" w:type="dxa"/>
          <w:trHeight w:val="599"/>
        </w:trPr>
        <w:tc>
          <w:tcPr>
            <w:tcW w:w="5785" w:type="dxa"/>
            <w:gridSpan w:val="5"/>
          </w:tcPr>
          <w:p w14:paraId="495BF619" w14:textId="77777777" w:rsidR="005E0707" w:rsidRPr="0011023F" w:rsidRDefault="005E0707">
            <w:pPr>
              <w:pBdr>
                <w:bottom w:val="single" w:sz="12" w:space="1" w:color="000000"/>
              </w:pBdr>
              <w:tabs>
                <w:tab w:val="left" w:pos="90"/>
              </w:tabs>
              <w:rPr>
                <w:rFonts w:ascii="GHEA Grapalat" w:eastAsia="GHEA Grapalat" w:hAnsi="GHEA Grapalat" w:cs="GHEA Grapalat"/>
                <w:b/>
              </w:rPr>
            </w:pPr>
          </w:p>
          <w:p w14:paraId="67FCFBF9"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084" w:type="dxa"/>
            <w:gridSpan w:val="4"/>
          </w:tcPr>
          <w:p w14:paraId="6F5B7DB5"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7A4C74E4" w14:textId="77777777">
        <w:trPr>
          <w:gridAfter w:val="5"/>
          <w:wAfter w:w="5744" w:type="dxa"/>
          <w:trHeight w:val="561"/>
        </w:trPr>
        <w:tc>
          <w:tcPr>
            <w:tcW w:w="4252" w:type="dxa"/>
            <w:gridSpan w:val="3"/>
          </w:tcPr>
          <w:p w14:paraId="2ADBCC69"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4D3D9CA1" w14:textId="77777777" w:rsidR="005E0707" w:rsidRPr="0011023F" w:rsidRDefault="00B45049">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2964" w:type="dxa"/>
            <w:gridSpan w:val="3"/>
          </w:tcPr>
          <w:p w14:paraId="4FAEA713" w14:textId="77777777" w:rsidR="005E0707" w:rsidRPr="0011023F" w:rsidRDefault="005E0707">
            <w:pPr>
              <w:tabs>
                <w:tab w:val="left" w:pos="90"/>
              </w:tabs>
              <w:jc w:val="right"/>
              <w:rPr>
                <w:rFonts w:ascii="GHEA Grapalat" w:eastAsia="GHEA Grapalat" w:hAnsi="GHEA Grapalat" w:cs="GHEA Grapalat"/>
              </w:rPr>
            </w:pPr>
          </w:p>
        </w:tc>
      </w:tr>
      <w:tr w:rsidR="005E0707" w:rsidRPr="0011023F" w14:paraId="38622AAE" w14:textId="77777777">
        <w:trPr>
          <w:gridAfter w:val="1"/>
          <w:wAfter w:w="4791" w:type="dxa"/>
          <w:trHeight w:val="1377"/>
        </w:trPr>
        <w:tc>
          <w:tcPr>
            <w:tcW w:w="5407" w:type="dxa"/>
            <w:gridSpan w:val="4"/>
          </w:tcPr>
          <w:p w14:paraId="622D4BBB"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7EBF3D57"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Նշանակել երեխայի առաջին դասարան ընդունվելու միանվագ հրատապ օգնություն ____________________ դրամ </w:t>
            </w:r>
          </w:p>
          <w:p w14:paraId="09A12ED7"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վճարումը  «   »                    20    թ</w:t>
            </w:r>
            <w:r w:rsidRPr="0011023F">
              <w:rPr>
                <w:rFonts w:ascii="Cambria Math" w:eastAsia="Cambria Math" w:hAnsi="Cambria Math" w:cs="Cambria Math"/>
                <w:b/>
              </w:rPr>
              <w:t>․</w:t>
            </w:r>
          </w:p>
          <w:p w14:paraId="078EA7E1" w14:textId="77777777" w:rsidR="005E0707" w:rsidRPr="0011023F" w:rsidRDefault="00B45049">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b/>
              </w:rPr>
              <w:t xml:space="preserve"> </w:t>
            </w:r>
          </w:p>
        </w:tc>
        <w:tc>
          <w:tcPr>
            <w:tcW w:w="2762" w:type="dxa"/>
            <w:gridSpan w:val="6"/>
          </w:tcPr>
          <w:p w14:paraId="06CB17F1" w14:textId="77777777" w:rsidR="005E0707" w:rsidRPr="0011023F" w:rsidRDefault="005E0707">
            <w:pPr>
              <w:tabs>
                <w:tab w:val="left" w:pos="90"/>
              </w:tabs>
              <w:rPr>
                <w:rFonts w:ascii="GHEA Grapalat" w:eastAsia="GHEA Grapalat" w:hAnsi="GHEA Grapalat" w:cs="GHEA Grapalat"/>
                <w:vertAlign w:val="superscript"/>
              </w:rPr>
            </w:pPr>
          </w:p>
        </w:tc>
      </w:tr>
      <w:tr w:rsidR="005E0707" w:rsidRPr="0011023F" w14:paraId="04E4EC17" w14:textId="77777777">
        <w:trPr>
          <w:gridAfter w:val="4"/>
          <w:wAfter w:w="5331" w:type="dxa"/>
          <w:trHeight w:val="280"/>
        </w:trPr>
        <w:tc>
          <w:tcPr>
            <w:tcW w:w="2471" w:type="dxa"/>
            <w:gridSpan w:val="2"/>
          </w:tcPr>
          <w:p w14:paraId="290C1C8B" w14:textId="77777777" w:rsidR="005E0707" w:rsidRPr="0011023F" w:rsidRDefault="005E0707">
            <w:pPr>
              <w:tabs>
                <w:tab w:val="left" w:pos="90"/>
              </w:tabs>
              <w:rPr>
                <w:rFonts w:ascii="GHEA Grapalat" w:eastAsia="GHEA Grapalat" w:hAnsi="GHEA Grapalat" w:cs="GHEA Grapalat"/>
                <w:b/>
              </w:rPr>
            </w:pPr>
          </w:p>
        </w:tc>
        <w:tc>
          <w:tcPr>
            <w:tcW w:w="5158" w:type="dxa"/>
            <w:gridSpan w:val="5"/>
          </w:tcPr>
          <w:p w14:paraId="50AFD756" w14:textId="77777777" w:rsidR="005E0707" w:rsidRPr="0011023F" w:rsidRDefault="005E0707">
            <w:pPr>
              <w:tabs>
                <w:tab w:val="left" w:pos="90"/>
              </w:tabs>
              <w:rPr>
                <w:rFonts w:ascii="GHEA Grapalat" w:eastAsia="GHEA Grapalat" w:hAnsi="GHEA Grapalat" w:cs="GHEA Grapalat"/>
              </w:rPr>
            </w:pPr>
          </w:p>
        </w:tc>
      </w:tr>
      <w:tr w:rsidR="005E0707" w:rsidRPr="0011023F" w14:paraId="20F9CA5E" w14:textId="77777777">
        <w:trPr>
          <w:trHeight w:val="2050"/>
        </w:trPr>
        <w:tc>
          <w:tcPr>
            <w:tcW w:w="251" w:type="dxa"/>
          </w:tcPr>
          <w:p w14:paraId="5D41ECC5"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7391" w:type="dxa"/>
            <w:gridSpan w:val="7"/>
          </w:tcPr>
          <w:p w14:paraId="4525272B" w14:textId="77777777" w:rsidR="005E0707" w:rsidRPr="0011023F" w:rsidRDefault="00B45049">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  </w:t>
            </w:r>
          </w:p>
        </w:tc>
        <w:tc>
          <w:tcPr>
            <w:tcW w:w="5318" w:type="dxa"/>
            <w:gridSpan w:val="3"/>
          </w:tcPr>
          <w:p w14:paraId="3D5C8226" w14:textId="77777777" w:rsidR="005E0707" w:rsidRPr="0011023F" w:rsidRDefault="005E0707">
            <w:pPr>
              <w:tabs>
                <w:tab w:val="left" w:pos="90"/>
              </w:tabs>
              <w:jc w:val="right"/>
              <w:rPr>
                <w:rFonts w:ascii="GHEA Grapalat" w:eastAsia="GHEA Grapalat" w:hAnsi="GHEA Grapalat" w:cs="GHEA Grapalat"/>
                <w:b/>
              </w:rPr>
            </w:pPr>
          </w:p>
        </w:tc>
      </w:tr>
    </w:tbl>
    <w:p w14:paraId="29D53478" w14:textId="77777777" w:rsidR="005E0707" w:rsidRPr="0011023F" w:rsidRDefault="005E0707"/>
    <w:p w14:paraId="14F81AE9" w14:textId="121C8573" w:rsidR="00930136" w:rsidRPr="0011023F" w:rsidRDefault="00B45049">
      <w:r w:rsidRPr="0011023F">
        <w:br w:type="page"/>
      </w:r>
    </w:p>
    <w:p w14:paraId="24A0D3A8" w14:textId="6E3832B7" w:rsidR="00930136" w:rsidRPr="0011023F" w:rsidRDefault="00930136" w:rsidP="00930136">
      <w:pPr>
        <w:tabs>
          <w:tab w:val="left" w:pos="90"/>
        </w:tabs>
        <w:spacing w:after="0" w:line="240" w:lineRule="auto"/>
        <w:ind w:firstLine="375"/>
        <w:jc w:val="right"/>
        <w:rPr>
          <w:b/>
        </w:rPr>
      </w:pPr>
      <w:r w:rsidRPr="0011023F">
        <w:rPr>
          <w:b/>
        </w:rPr>
        <w:lastRenderedPageBreak/>
        <w:t>Ձև N 1</w:t>
      </w:r>
      <w:r w:rsidR="00057CC4" w:rsidRPr="0011023F">
        <w:rPr>
          <w:b/>
        </w:rPr>
        <w:t>1</w:t>
      </w:r>
    </w:p>
    <w:p w14:paraId="48E48D6D" w14:textId="77777777" w:rsidR="00930136" w:rsidRPr="0011023F" w:rsidRDefault="00930136" w:rsidP="00930136">
      <w:pPr>
        <w:tabs>
          <w:tab w:val="left" w:pos="90"/>
        </w:tabs>
        <w:spacing w:after="0" w:line="240" w:lineRule="auto"/>
        <w:ind w:firstLine="375"/>
        <w:jc w:val="center"/>
        <w:rPr>
          <w:b/>
        </w:rPr>
      </w:pPr>
    </w:p>
    <w:p w14:paraId="03126DB0" w14:textId="77777777" w:rsidR="00930136" w:rsidRPr="0011023F" w:rsidRDefault="00930136" w:rsidP="00930136">
      <w:pPr>
        <w:tabs>
          <w:tab w:val="left" w:pos="90"/>
        </w:tabs>
        <w:spacing w:after="0" w:line="240" w:lineRule="auto"/>
        <w:ind w:firstLine="375"/>
        <w:jc w:val="center"/>
        <w:rPr>
          <w:b/>
        </w:rPr>
      </w:pPr>
      <w:r w:rsidRPr="0011023F">
        <w:rPr>
          <w:b/>
        </w:rPr>
        <w:t>ԿԱՐԳԱԴՐՈՒԹՅՈՒՆ No _______</w:t>
      </w:r>
    </w:p>
    <w:p w14:paraId="7506994E" w14:textId="0CF28685" w:rsidR="00930136" w:rsidRPr="0011023F" w:rsidRDefault="00930136" w:rsidP="00930136">
      <w:pPr>
        <w:tabs>
          <w:tab w:val="left" w:pos="90"/>
        </w:tabs>
        <w:spacing w:after="0" w:line="240" w:lineRule="auto"/>
        <w:ind w:firstLine="375"/>
        <w:jc w:val="center"/>
        <w:rPr>
          <w:b/>
        </w:rPr>
      </w:pPr>
      <w:r w:rsidRPr="0011023F">
        <w:rPr>
          <w:b/>
        </w:rPr>
        <w:t>ՄԻԱՆՎԱԳ ՀՐԱՏԱՊ ՕԳՆՈՒԹՅՈՒՆԸ ՄԵՐԺԵԼՈՒ ՄԱՍԻՆ</w:t>
      </w:r>
    </w:p>
    <w:p w14:paraId="1934312A" w14:textId="77777777" w:rsidR="00930136" w:rsidRPr="0011023F" w:rsidRDefault="00930136" w:rsidP="00930136">
      <w:pPr>
        <w:tabs>
          <w:tab w:val="left" w:pos="90"/>
        </w:tabs>
        <w:spacing w:after="0" w:line="240" w:lineRule="auto"/>
        <w:ind w:firstLine="375"/>
        <w:jc w:val="center"/>
        <w:rPr>
          <w:b/>
        </w:rPr>
      </w:pPr>
    </w:p>
    <w:p w14:paraId="024ECAFD" w14:textId="77777777" w:rsidR="00930136" w:rsidRPr="0011023F" w:rsidRDefault="00930136" w:rsidP="00930136">
      <w:pPr>
        <w:tabs>
          <w:tab w:val="left" w:pos="90"/>
        </w:tabs>
        <w:spacing w:after="0" w:line="240" w:lineRule="auto"/>
        <w:ind w:right="-810" w:firstLine="375"/>
      </w:pPr>
    </w:p>
    <w:tbl>
      <w:tblPr>
        <w:tblStyle w:val="10"/>
        <w:tblW w:w="11871"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233"/>
        <w:gridCol w:w="1679"/>
        <w:gridCol w:w="600"/>
        <w:gridCol w:w="484"/>
        <w:gridCol w:w="1685"/>
        <w:gridCol w:w="383"/>
        <w:gridCol w:w="219"/>
        <w:gridCol w:w="66"/>
        <w:gridCol w:w="214"/>
        <w:gridCol w:w="533"/>
        <w:gridCol w:w="3775"/>
      </w:tblGrid>
      <w:tr w:rsidR="00930136" w:rsidRPr="0011023F" w14:paraId="6D4B55C9" w14:textId="77777777" w:rsidTr="00D02762">
        <w:trPr>
          <w:trHeight w:val="529"/>
        </w:trPr>
        <w:tc>
          <w:tcPr>
            <w:tcW w:w="7349" w:type="dxa"/>
            <w:gridSpan w:val="8"/>
          </w:tcPr>
          <w:p w14:paraId="23CDFE44" w14:textId="77777777" w:rsidR="00930136" w:rsidRPr="0011023F" w:rsidRDefault="00930136" w:rsidP="00D02762">
            <w:pPr>
              <w:tabs>
                <w:tab w:val="left" w:pos="90"/>
              </w:tabs>
              <w:rPr>
                <w:rFonts w:ascii="GHEA Grapalat" w:eastAsia="GHEA Grapalat" w:hAnsi="GHEA Grapalat" w:cs="GHEA Grapalat"/>
              </w:rPr>
            </w:pPr>
            <w:r w:rsidRPr="0011023F">
              <w:rPr>
                <w:rFonts w:ascii="GHEA Grapalat" w:eastAsia="GHEA Grapalat" w:hAnsi="GHEA Grapalat" w:cs="GHEA Grapalat"/>
                <w:b/>
              </w:rPr>
              <w:t>Անձի ___________________________________________</w:t>
            </w:r>
          </w:p>
          <w:p w14:paraId="30A02C95" w14:textId="77777777" w:rsidR="00930136" w:rsidRPr="0011023F" w:rsidRDefault="00930136" w:rsidP="00D02762">
            <w:pPr>
              <w:tabs>
                <w:tab w:val="left" w:pos="90"/>
              </w:tabs>
              <w:ind w:firstLine="1782"/>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Անունը, ազգանունը, հայրանունը</w:t>
            </w:r>
          </w:p>
        </w:tc>
        <w:tc>
          <w:tcPr>
            <w:tcW w:w="4522" w:type="dxa"/>
            <w:gridSpan w:val="3"/>
          </w:tcPr>
          <w:p w14:paraId="0BDB0B40" w14:textId="77777777" w:rsidR="00930136" w:rsidRPr="0011023F" w:rsidRDefault="00930136" w:rsidP="00D02762">
            <w:pPr>
              <w:tabs>
                <w:tab w:val="left" w:pos="90"/>
              </w:tabs>
              <w:ind w:firstLine="375"/>
              <w:rPr>
                <w:rFonts w:ascii="GHEA Grapalat" w:eastAsia="GHEA Grapalat" w:hAnsi="GHEA Grapalat" w:cs="GHEA Grapalat"/>
              </w:rPr>
            </w:pPr>
          </w:p>
        </w:tc>
      </w:tr>
      <w:tr w:rsidR="00930136" w:rsidRPr="0011023F" w14:paraId="26829C3B" w14:textId="77777777" w:rsidTr="00D02762">
        <w:trPr>
          <w:gridAfter w:val="4"/>
          <w:wAfter w:w="4588" w:type="dxa"/>
          <w:trHeight w:val="591"/>
        </w:trPr>
        <w:tc>
          <w:tcPr>
            <w:tcW w:w="4512" w:type="dxa"/>
            <w:gridSpan w:val="3"/>
          </w:tcPr>
          <w:p w14:paraId="7E27016B" w14:textId="77777777" w:rsidR="00930136" w:rsidRPr="0011023F" w:rsidRDefault="00930136" w:rsidP="00D02762">
            <w:pPr>
              <w:pBdr>
                <w:bottom w:val="single" w:sz="12" w:space="1" w:color="000000"/>
              </w:pBdr>
              <w:tabs>
                <w:tab w:val="left" w:pos="90"/>
              </w:tabs>
              <w:rPr>
                <w:rFonts w:ascii="GHEA Grapalat" w:eastAsia="GHEA Grapalat" w:hAnsi="GHEA Grapalat" w:cs="GHEA Grapalat"/>
                <w:b/>
              </w:rPr>
            </w:pPr>
          </w:p>
          <w:p w14:paraId="396E5A63" w14:textId="77777777" w:rsidR="00930136" w:rsidRPr="0011023F" w:rsidRDefault="00930136" w:rsidP="00D02762">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Անձը հաստատող փաստաթղթի համար</w:t>
            </w:r>
          </w:p>
        </w:tc>
        <w:tc>
          <w:tcPr>
            <w:tcW w:w="2771" w:type="dxa"/>
            <w:gridSpan w:val="4"/>
          </w:tcPr>
          <w:p w14:paraId="598E4CD3" w14:textId="77777777" w:rsidR="00930136" w:rsidRPr="0011023F" w:rsidRDefault="00930136" w:rsidP="00D02762">
            <w:pPr>
              <w:pBdr>
                <w:bottom w:val="single" w:sz="12" w:space="1" w:color="000000"/>
              </w:pBdr>
              <w:tabs>
                <w:tab w:val="left" w:pos="90"/>
              </w:tabs>
              <w:jc w:val="center"/>
              <w:rPr>
                <w:rFonts w:ascii="GHEA Grapalat" w:eastAsia="GHEA Grapalat" w:hAnsi="GHEA Grapalat" w:cs="GHEA Grapalat"/>
              </w:rPr>
            </w:pPr>
          </w:p>
          <w:p w14:paraId="432611B8" w14:textId="77777777" w:rsidR="00930136" w:rsidRPr="0011023F" w:rsidRDefault="00930136" w:rsidP="00D02762">
            <w:pPr>
              <w:tabs>
                <w:tab w:val="left" w:pos="90"/>
              </w:tabs>
              <w:jc w:val="center"/>
              <w:rPr>
                <w:rFonts w:ascii="GHEA Grapalat" w:eastAsia="GHEA Grapalat" w:hAnsi="GHEA Grapalat" w:cs="GHEA Grapalat"/>
                <w:vertAlign w:val="superscript"/>
              </w:rPr>
            </w:pPr>
            <w:r w:rsidRPr="0011023F">
              <w:rPr>
                <w:rFonts w:ascii="GHEA Grapalat" w:eastAsia="GHEA Grapalat" w:hAnsi="GHEA Grapalat" w:cs="GHEA Grapalat"/>
                <w:vertAlign w:val="superscript"/>
              </w:rPr>
              <w:t>Ընտանիքի անդամների թիվը</w:t>
            </w:r>
          </w:p>
        </w:tc>
      </w:tr>
      <w:tr w:rsidR="00930136" w:rsidRPr="0011023F" w14:paraId="7388A9FC" w14:textId="77777777" w:rsidTr="00D02762">
        <w:trPr>
          <w:gridAfter w:val="4"/>
          <w:wAfter w:w="4588" w:type="dxa"/>
          <w:trHeight w:val="578"/>
        </w:trPr>
        <w:tc>
          <w:tcPr>
            <w:tcW w:w="4512" w:type="dxa"/>
            <w:gridSpan w:val="3"/>
          </w:tcPr>
          <w:p w14:paraId="7BB05BD8" w14:textId="77777777" w:rsidR="00930136" w:rsidRPr="0011023F" w:rsidRDefault="00930136" w:rsidP="00D02762">
            <w:pPr>
              <w:pBdr>
                <w:bottom w:val="single" w:sz="12" w:space="1" w:color="000000"/>
              </w:pBdr>
              <w:tabs>
                <w:tab w:val="left" w:pos="90"/>
              </w:tabs>
              <w:rPr>
                <w:rFonts w:ascii="GHEA Grapalat" w:eastAsia="GHEA Grapalat" w:hAnsi="GHEA Grapalat" w:cs="GHEA Grapalat"/>
                <w:b/>
              </w:rPr>
            </w:pPr>
          </w:p>
          <w:p w14:paraId="37C07A8F" w14:textId="77777777" w:rsidR="00930136" w:rsidRPr="0011023F" w:rsidRDefault="00930136" w:rsidP="00D02762">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vertAlign w:val="superscript"/>
              </w:rPr>
              <w:t>ՀԾՀ/ՀԾՀ չունենալու մասին տեղեկանքի համար</w:t>
            </w:r>
          </w:p>
        </w:tc>
        <w:tc>
          <w:tcPr>
            <w:tcW w:w="2771" w:type="dxa"/>
            <w:gridSpan w:val="4"/>
          </w:tcPr>
          <w:p w14:paraId="6E2A9AFC" w14:textId="77777777" w:rsidR="00930136" w:rsidRPr="0011023F" w:rsidRDefault="00930136" w:rsidP="00D02762">
            <w:pPr>
              <w:tabs>
                <w:tab w:val="left" w:pos="90"/>
              </w:tabs>
              <w:jc w:val="right"/>
              <w:rPr>
                <w:rFonts w:ascii="GHEA Grapalat" w:eastAsia="GHEA Grapalat" w:hAnsi="GHEA Grapalat" w:cs="GHEA Grapalat"/>
              </w:rPr>
            </w:pPr>
          </w:p>
        </w:tc>
      </w:tr>
      <w:tr w:rsidR="00930136" w:rsidRPr="0011023F" w14:paraId="704BE5CF" w14:textId="77777777" w:rsidTr="00D02762">
        <w:trPr>
          <w:gridAfter w:val="6"/>
          <w:wAfter w:w="5190" w:type="dxa"/>
          <w:trHeight w:val="541"/>
        </w:trPr>
        <w:tc>
          <w:tcPr>
            <w:tcW w:w="3912" w:type="dxa"/>
            <w:gridSpan w:val="2"/>
          </w:tcPr>
          <w:p w14:paraId="5CEE0CE0" w14:textId="77777777" w:rsidR="00930136" w:rsidRPr="0011023F" w:rsidRDefault="00930136" w:rsidP="00D02762">
            <w:pPr>
              <w:tabs>
                <w:tab w:val="left" w:pos="90"/>
              </w:tabs>
              <w:rPr>
                <w:rFonts w:ascii="GHEA Grapalat" w:eastAsia="GHEA Grapalat" w:hAnsi="GHEA Grapalat" w:cs="GHEA Grapalat"/>
              </w:rPr>
            </w:pPr>
            <w:r w:rsidRPr="0011023F">
              <w:rPr>
                <w:rFonts w:ascii="GHEA Grapalat" w:eastAsia="GHEA Grapalat" w:hAnsi="GHEA Grapalat" w:cs="GHEA Grapalat"/>
              </w:rPr>
              <w:t>————————————————</w:t>
            </w:r>
          </w:p>
          <w:p w14:paraId="3370CF9B" w14:textId="77777777" w:rsidR="00930136" w:rsidRPr="0011023F" w:rsidRDefault="00930136" w:rsidP="00D02762">
            <w:pPr>
              <w:tabs>
                <w:tab w:val="left" w:pos="90"/>
              </w:tabs>
              <w:rPr>
                <w:rFonts w:ascii="GHEA Grapalat" w:eastAsia="GHEA Grapalat" w:hAnsi="GHEA Grapalat" w:cs="GHEA Grapalat"/>
                <w:b/>
                <w:vertAlign w:val="superscript"/>
              </w:rPr>
            </w:pPr>
            <w:r w:rsidRPr="0011023F">
              <w:rPr>
                <w:rFonts w:ascii="GHEA Grapalat" w:eastAsia="GHEA Grapalat" w:hAnsi="GHEA Grapalat" w:cs="GHEA Grapalat"/>
                <w:b/>
                <w:vertAlign w:val="superscript"/>
              </w:rPr>
              <w:t>հասցեն</w:t>
            </w:r>
          </w:p>
        </w:tc>
        <w:tc>
          <w:tcPr>
            <w:tcW w:w="2769" w:type="dxa"/>
            <w:gridSpan w:val="3"/>
          </w:tcPr>
          <w:p w14:paraId="09D94C2C" w14:textId="77777777" w:rsidR="00930136" w:rsidRPr="0011023F" w:rsidRDefault="00930136" w:rsidP="00D02762">
            <w:pPr>
              <w:tabs>
                <w:tab w:val="left" w:pos="90"/>
              </w:tabs>
              <w:jc w:val="right"/>
              <w:rPr>
                <w:rFonts w:ascii="GHEA Grapalat" w:eastAsia="GHEA Grapalat" w:hAnsi="GHEA Grapalat" w:cs="GHEA Grapalat"/>
              </w:rPr>
            </w:pPr>
          </w:p>
        </w:tc>
      </w:tr>
      <w:tr w:rsidR="00930136" w:rsidRPr="0011023F" w14:paraId="2106254F" w14:textId="77777777" w:rsidTr="00D02762">
        <w:trPr>
          <w:gridAfter w:val="2"/>
          <w:wAfter w:w="4308" w:type="dxa"/>
          <w:trHeight w:val="800"/>
        </w:trPr>
        <w:tc>
          <w:tcPr>
            <w:tcW w:w="4996" w:type="dxa"/>
            <w:gridSpan w:val="4"/>
          </w:tcPr>
          <w:p w14:paraId="2ABC2E63" w14:textId="77777777" w:rsidR="00930136" w:rsidRPr="0011023F" w:rsidRDefault="00930136" w:rsidP="00D02762">
            <w:pPr>
              <w:tabs>
                <w:tab w:val="left" w:pos="90"/>
              </w:tabs>
              <w:rPr>
                <w:rFonts w:ascii="GHEA Grapalat" w:eastAsia="GHEA Grapalat" w:hAnsi="GHEA Grapalat" w:cs="GHEA Grapalat"/>
                <w:b/>
              </w:rPr>
            </w:pPr>
            <w:r w:rsidRPr="0011023F">
              <w:rPr>
                <w:rFonts w:ascii="GHEA Grapalat" w:eastAsia="GHEA Grapalat" w:hAnsi="GHEA Grapalat" w:cs="GHEA Grapalat"/>
                <w:b/>
              </w:rPr>
              <w:t>Դիմումի ամսաթիվը «   »                    20    թ</w:t>
            </w:r>
            <w:r w:rsidRPr="0011023F">
              <w:rPr>
                <w:rFonts w:ascii="Cambria Math" w:eastAsia="Cambria Math" w:hAnsi="Cambria Math" w:cs="Cambria Math"/>
                <w:b/>
              </w:rPr>
              <w:t>․</w:t>
            </w:r>
          </w:p>
          <w:p w14:paraId="104C4CEE" w14:textId="191A03F0" w:rsidR="00930136" w:rsidRPr="0011023F" w:rsidRDefault="00930136" w:rsidP="00D02762">
            <w:pPr>
              <w:tabs>
                <w:tab w:val="left" w:pos="90"/>
              </w:tabs>
              <w:rPr>
                <w:rFonts w:ascii="GHEA Grapalat" w:eastAsia="GHEA Grapalat" w:hAnsi="GHEA Grapalat" w:cs="GHEA Grapalat"/>
                <w:b/>
              </w:rPr>
            </w:pPr>
            <w:r w:rsidRPr="0011023F">
              <w:rPr>
                <w:rFonts w:ascii="GHEA Grapalat" w:eastAsia="GHEA Grapalat" w:hAnsi="GHEA Grapalat" w:cs="GHEA Grapalat"/>
                <w:b/>
              </w:rPr>
              <w:t>Մերժել   միանվագ հրատապ օգնության վճարումը  «   »                    20    թ</w:t>
            </w:r>
            <w:r w:rsidRPr="0011023F">
              <w:rPr>
                <w:rFonts w:ascii="Cambria Math" w:eastAsia="Cambria Math" w:hAnsi="Cambria Math" w:cs="Cambria Math"/>
                <w:b/>
              </w:rPr>
              <w:t>․</w:t>
            </w:r>
          </w:p>
          <w:p w14:paraId="5A300C71" w14:textId="77777777" w:rsidR="00930136" w:rsidRPr="0011023F" w:rsidRDefault="00930136" w:rsidP="00D02762">
            <w:pPr>
              <w:tabs>
                <w:tab w:val="left" w:pos="90"/>
              </w:tabs>
              <w:rPr>
                <w:rFonts w:ascii="GHEA Grapalat" w:eastAsia="GHEA Grapalat" w:hAnsi="GHEA Grapalat" w:cs="GHEA Grapalat"/>
                <w:vertAlign w:val="superscript"/>
              </w:rPr>
            </w:pPr>
            <w:r w:rsidRPr="0011023F">
              <w:rPr>
                <w:rFonts w:ascii="GHEA Grapalat" w:eastAsia="GHEA Grapalat" w:hAnsi="GHEA Grapalat" w:cs="GHEA Grapalat"/>
                <w:b/>
              </w:rPr>
              <w:t xml:space="preserve"> </w:t>
            </w:r>
          </w:p>
        </w:tc>
        <w:tc>
          <w:tcPr>
            <w:tcW w:w="2567" w:type="dxa"/>
            <w:gridSpan w:val="5"/>
          </w:tcPr>
          <w:p w14:paraId="005A3DEC" w14:textId="77777777" w:rsidR="00930136" w:rsidRPr="0011023F" w:rsidRDefault="00930136" w:rsidP="00D02762">
            <w:pPr>
              <w:tabs>
                <w:tab w:val="left" w:pos="90"/>
              </w:tabs>
              <w:rPr>
                <w:rFonts w:ascii="GHEA Grapalat" w:eastAsia="GHEA Grapalat" w:hAnsi="GHEA Grapalat" w:cs="GHEA Grapalat"/>
                <w:vertAlign w:val="superscript"/>
              </w:rPr>
            </w:pPr>
          </w:p>
        </w:tc>
      </w:tr>
      <w:tr w:rsidR="00930136" w:rsidRPr="0011023F" w14:paraId="7D2A9C72" w14:textId="77777777" w:rsidTr="00D02762">
        <w:trPr>
          <w:gridAfter w:val="5"/>
          <w:wAfter w:w="4807" w:type="dxa"/>
          <w:trHeight w:val="270"/>
        </w:trPr>
        <w:tc>
          <w:tcPr>
            <w:tcW w:w="2233" w:type="dxa"/>
          </w:tcPr>
          <w:p w14:paraId="03D1FF60" w14:textId="77777777" w:rsidR="00930136" w:rsidRPr="0011023F" w:rsidRDefault="00930136" w:rsidP="00D02762">
            <w:pPr>
              <w:tabs>
                <w:tab w:val="left" w:pos="90"/>
              </w:tabs>
              <w:rPr>
                <w:rFonts w:ascii="GHEA Grapalat" w:eastAsia="GHEA Grapalat" w:hAnsi="GHEA Grapalat" w:cs="GHEA Grapalat"/>
                <w:b/>
              </w:rPr>
            </w:pPr>
            <w:r w:rsidRPr="0011023F">
              <w:rPr>
                <w:rFonts w:ascii="GHEA Grapalat" w:eastAsia="GHEA Grapalat" w:hAnsi="GHEA Grapalat" w:cs="GHEA Grapalat"/>
                <w:b/>
              </w:rPr>
              <w:t xml:space="preserve">Մերժման իրավական հիմքը՝ </w:t>
            </w:r>
          </w:p>
          <w:p w14:paraId="2A3EC62A" w14:textId="77777777" w:rsidR="00930136" w:rsidRPr="0011023F" w:rsidRDefault="00930136" w:rsidP="00D02762">
            <w:pPr>
              <w:tabs>
                <w:tab w:val="left" w:pos="90"/>
              </w:tabs>
              <w:rPr>
                <w:rFonts w:ascii="GHEA Grapalat" w:eastAsia="GHEA Grapalat" w:hAnsi="GHEA Grapalat" w:cs="GHEA Grapalat"/>
                <w:b/>
              </w:rPr>
            </w:pPr>
          </w:p>
          <w:p w14:paraId="45450D41" w14:textId="77777777" w:rsidR="00930136" w:rsidRPr="0011023F" w:rsidRDefault="00930136" w:rsidP="00D02762">
            <w:pPr>
              <w:tabs>
                <w:tab w:val="left" w:pos="90"/>
              </w:tabs>
              <w:rPr>
                <w:rFonts w:ascii="GHEA Grapalat" w:eastAsia="GHEA Grapalat" w:hAnsi="GHEA Grapalat" w:cs="GHEA Grapalat"/>
                <w:b/>
              </w:rPr>
            </w:pPr>
            <w:r w:rsidRPr="0011023F">
              <w:rPr>
                <w:rFonts w:ascii="GHEA Grapalat" w:eastAsia="GHEA Grapalat" w:hAnsi="GHEA Grapalat" w:cs="GHEA Grapalat"/>
                <w:b/>
              </w:rPr>
              <w:t>Մերժման փաստացի հիմքը՝</w:t>
            </w:r>
          </w:p>
        </w:tc>
        <w:tc>
          <w:tcPr>
            <w:tcW w:w="4831" w:type="dxa"/>
            <w:gridSpan w:val="5"/>
          </w:tcPr>
          <w:p w14:paraId="051A41D8" w14:textId="77777777" w:rsidR="00930136" w:rsidRPr="0011023F" w:rsidRDefault="00930136" w:rsidP="00D02762">
            <w:pPr>
              <w:tabs>
                <w:tab w:val="left" w:pos="90"/>
              </w:tabs>
              <w:rPr>
                <w:rFonts w:ascii="GHEA Grapalat" w:eastAsia="GHEA Grapalat" w:hAnsi="GHEA Grapalat" w:cs="GHEA Grapalat"/>
              </w:rPr>
            </w:pPr>
            <w:r w:rsidRPr="0011023F">
              <w:rPr>
                <w:rFonts w:ascii="GHEA Grapalat" w:eastAsia="GHEA Grapalat" w:hAnsi="GHEA Grapalat" w:cs="GHEA Grapalat"/>
              </w:rPr>
              <w:t>«Պետական նպաստների մասին» օրենքի —————</w:t>
            </w:r>
          </w:p>
          <w:p w14:paraId="5B5CBD08" w14:textId="77777777" w:rsidR="00930136" w:rsidRPr="0011023F" w:rsidRDefault="00930136" w:rsidP="00D02762">
            <w:pPr>
              <w:tabs>
                <w:tab w:val="left" w:pos="90"/>
              </w:tabs>
              <w:rPr>
                <w:rFonts w:ascii="GHEA Grapalat" w:eastAsia="GHEA Grapalat" w:hAnsi="GHEA Grapalat" w:cs="GHEA Grapalat"/>
              </w:rPr>
            </w:pPr>
          </w:p>
          <w:p w14:paraId="0FCCB347" w14:textId="77777777" w:rsidR="00930136" w:rsidRPr="0011023F" w:rsidRDefault="00930136" w:rsidP="00D02762">
            <w:pPr>
              <w:tabs>
                <w:tab w:val="left" w:pos="90"/>
              </w:tabs>
              <w:rPr>
                <w:rFonts w:ascii="GHEA Grapalat" w:eastAsia="GHEA Grapalat" w:hAnsi="GHEA Grapalat" w:cs="GHEA Grapalat"/>
              </w:rPr>
            </w:pPr>
          </w:p>
          <w:p w14:paraId="3B065654" w14:textId="77777777" w:rsidR="00930136" w:rsidRPr="0011023F" w:rsidRDefault="00930136" w:rsidP="00D02762">
            <w:pPr>
              <w:tabs>
                <w:tab w:val="left" w:pos="90"/>
              </w:tabs>
              <w:rPr>
                <w:rFonts w:ascii="GHEA Grapalat" w:eastAsia="GHEA Grapalat" w:hAnsi="GHEA Grapalat" w:cs="GHEA Grapalat"/>
              </w:rPr>
            </w:pPr>
          </w:p>
        </w:tc>
      </w:tr>
      <w:tr w:rsidR="00930136" w:rsidRPr="0011023F" w14:paraId="1E980CD1" w14:textId="77777777" w:rsidTr="00D02762">
        <w:trPr>
          <w:gridAfter w:val="1"/>
          <w:wAfter w:w="3775" w:type="dxa"/>
          <w:trHeight w:val="2412"/>
        </w:trPr>
        <w:tc>
          <w:tcPr>
            <w:tcW w:w="8096" w:type="dxa"/>
            <w:gridSpan w:val="10"/>
          </w:tcPr>
          <w:p w14:paraId="66C0A9A3" w14:textId="77777777" w:rsidR="00930136" w:rsidRPr="0011023F" w:rsidRDefault="00930136" w:rsidP="00D02762">
            <w:pPr>
              <w:tabs>
                <w:tab w:val="left" w:pos="90"/>
              </w:tabs>
              <w:rPr>
                <w:rFonts w:ascii="GHEA Grapalat" w:eastAsia="GHEA Grapalat" w:hAnsi="GHEA Grapalat" w:cs="GHEA Grapalat"/>
                <w:b/>
              </w:rPr>
            </w:pPr>
          </w:p>
          <w:p w14:paraId="0838C589" w14:textId="77777777" w:rsidR="00930136" w:rsidRPr="0011023F" w:rsidRDefault="00930136" w:rsidP="00D02762">
            <w:pPr>
              <w:tabs>
                <w:tab w:val="left" w:pos="90"/>
              </w:tabs>
              <w:rPr>
                <w:rFonts w:ascii="GHEA Grapalat" w:eastAsia="GHEA Grapalat" w:hAnsi="GHEA Grapalat" w:cs="GHEA Grapalat"/>
                <w:b/>
              </w:rPr>
            </w:pPr>
            <w:r w:rsidRPr="0011023F">
              <w:rPr>
                <w:rFonts w:ascii="GHEA Grapalat" w:eastAsia="GHEA Grapalat" w:hAnsi="GHEA Grapalat" w:cs="GHEA Grapalat"/>
                <w:b/>
              </w:rPr>
              <w:t>Սույն որոշումը կարող է  բողոքարկվել վերադասության կարգով (Միասնական սոցիալական ծառայություն) կամ դատական կարգով (ՀՀ վարչական դատարան)՝ 30 օրյա ժամկետում։</w:t>
            </w:r>
          </w:p>
          <w:p w14:paraId="04FEBACA" w14:textId="77777777" w:rsidR="00930136" w:rsidRPr="0011023F" w:rsidRDefault="00930136" w:rsidP="00D02762">
            <w:pPr>
              <w:tabs>
                <w:tab w:val="left" w:pos="90"/>
              </w:tabs>
              <w:rPr>
                <w:rFonts w:ascii="GHEA Grapalat" w:eastAsia="GHEA Grapalat" w:hAnsi="GHEA Grapalat" w:cs="GHEA Grapalat"/>
                <w:b/>
              </w:rPr>
            </w:pPr>
          </w:p>
          <w:p w14:paraId="3B509CB1" w14:textId="77777777" w:rsidR="00930136" w:rsidRPr="0011023F" w:rsidRDefault="00930136" w:rsidP="00D02762">
            <w:pPr>
              <w:tabs>
                <w:tab w:val="left" w:pos="90"/>
              </w:tabs>
              <w:rPr>
                <w:rFonts w:ascii="GHEA Grapalat" w:eastAsia="GHEA Grapalat" w:hAnsi="GHEA Grapalat" w:cs="GHEA Grapalat"/>
                <w:b/>
              </w:rPr>
            </w:pPr>
            <w:r w:rsidRPr="0011023F">
              <w:rPr>
                <w:rFonts w:ascii="GHEA Grapalat" w:eastAsia="GHEA Grapalat" w:hAnsi="GHEA Grapalat" w:cs="GHEA Grapalat"/>
                <w:b/>
              </w:rPr>
              <w:t>ՄՍԾ _____________ ՏԿ</w:t>
            </w:r>
            <w:r w:rsidRPr="0011023F">
              <w:rPr>
                <w:rFonts w:ascii="GHEA Grapalat" w:eastAsia="GHEA Grapalat" w:hAnsi="GHEA Grapalat" w:cs="GHEA Grapalat"/>
                <w:b/>
              </w:rPr>
              <w:br/>
              <w:t xml:space="preserve">Հատուկ ծածկագիր (Վավերականության ստուգիչ ծածկագիր) _____________  </w:t>
            </w:r>
          </w:p>
        </w:tc>
      </w:tr>
    </w:tbl>
    <w:p w14:paraId="4A307196" w14:textId="77777777" w:rsidR="00930136" w:rsidRPr="0011023F" w:rsidRDefault="00930136" w:rsidP="00930136">
      <w:pPr>
        <w:tabs>
          <w:tab w:val="left" w:pos="90"/>
        </w:tabs>
        <w:ind w:firstLine="375"/>
        <w:sectPr w:rsidR="00930136" w:rsidRPr="0011023F" w:rsidSect="00B47FE7">
          <w:footerReference w:type="default" r:id="rId9"/>
          <w:pgSz w:w="11906" w:h="16838"/>
          <w:pgMar w:top="994" w:right="619" w:bottom="1440" w:left="562" w:header="720" w:footer="720" w:gutter="0"/>
          <w:cols w:space="720"/>
        </w:sectPr>
      </w:pPr>
    </w:p>
    <w:p w14:paraId="5E1071BC" w14:textId="667FFE56" w:rsidR="005E0707" w:rsidRPr="0011023F" w:rsidRDefault="00B45049" w:rsidP="00613E8A">
      <w:pPr>
        <w:jc w:val="right"/>
      </w:pPr>
      <w:r w:rsidRPr="0011023F">
        <w:rPr>
          <w:b/>
          <w:u w:val="single"/>
        </w:rPr>
        <w:lastRenderedPageBreak/>
        <w:t>Ձև</w:t>
      </w:r>
      <w:r w:rsidR="00930136" w:rsidRPr="0011023F">
        <w:rPr>
          <w:b/>
          <w:u w:val="single"/>
        </w:rPr>
        <w:t xml:space="preserve"> N 1</w:t>
      </w:r>
      <w:r w:rsidR="00057CC4" w:rsidRPr="0011023F">
        <w:rPr>
          <w:b/>
          <w:u w:val="single"/>
        </w:rPr>
        <w:t>2</w:t>
      </w:r>
    </w:p>
    <w:p w14:paraId="37E818FB" w14:textId="070D844B" w:rsidR="005E0707" w:rsidRPr="0011023F" w:rsidRDefault="00B45049">
      <w:pPr>
        <w:shd w:val="clear" w:color="auto" w:fill="FFFFFF"/>
        <w:tabs>
          <w:tab w:val="left" w:pos="90"/>
        </w:tabs>
        <w:spacing w:after="0" w:line="240" w:lineRule="auto"/>
        <w:ind w:firstLine="375"/>
        <w:jc w:val="right"/>
      </w:pPr>
      <w:r w:rsidRPr="0011023F">
        <w:rPr>
          <w:rFonts w:ascii="Calibri" w:eastAsia="Calibri" w:hAnsi="Calibri" w:cs="Calibri"/>
        </w:rPr>
        <w:t> </w:t>
      </w:r>
    </w:p>
    <w:p w14:paraId="5E132D4C" w14:textId="77777777" w:rsidR="005E0707" w:rsidRPr="0011023F" w:rsidRDefault="00B45049">
      <w:pPr>
        <w:shd w:val="clear" w:color="auto" w:fill="FFFFFF"/>
        <w:tabs>
          <w:tab w:val="left" w:pos="90"/>
        </w:tabs>
        <w:spacing w:after="0" w:line="240" w:lineRule="auto"/>
        <w:ind w:firstLine="375"/>
        <w:jc w:val="center"/>
      </w:pPr>
      <w:r w:rsidRPr="0011023F">
        <w:rPr>
          <w:b/>
        </w:rPr>
        <w:t>ՑՈՒՑԱԿ</w:t>
      </w:r>
    </w:p>
    <w:p w14:paraId="20BDADD4"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p w14:paraId="27C2631A" w14:textId="77777777" w:rsidR="005E0707" w:rsidRPr="0011023F" w:rsidRDefault="00B45049">
      <w:pPr>
        <w:shd w:val="clear" w:color="auto" w:fill="FFFFFF"/>
        <w:tabs>
          <w:tab w:val="left" w:pos="90"/>
        </w:tabs>
        <w:spacing w:after="0" w:line="240" w:lineRule="auto"/>
        <w:ind w:firstLine="375"/>
        <w:jc w:val="center"/>
      </w:pPr>
      <w:r w:rsidRPr="0011023F">
        <w:rPr>
          <w:b/>
        </w:rPr>
        <w:t>__________________ _______________ ԵՎ ՆԱԽՈՐԴ ԱՄԻՍՆԵՐԻ ԱՆԱՊԱՀՈՎՈՒԹՅԱՆ ՆՊԱՍՏԻ ՎՃԱՐՄԱՆ</w:t>
      </w:r>
    </w:p>
    <w:p w14:paraId="6760A20D" w14:textId="77777777" w:rsidR="005E0707" w:rsidRPr="0011023F" w:rsidRDefault="005E0707">
      <w:pPr>
        <w:shd w:val="clear" w:color="auto" w:fill="FFFFFF"/>
        <w:tabs>
          <w:tab w:val="left" w:pos="90"/>
        </w:tabs>
        <w:spacing w:after="0" w:line="240" w:lineRule="auto"/>
        <w:ind w:firstLine="375"/>
        <w:jc w:val="center"/>
      </w:pPr>
    </w:p>
    <w:p w14:paraId="0135C31D"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tbl>
      <w:tblPr>
        <w:tblStyle w:val="7"/>
        <w:tblW w:w="9750" w:type="dxa"/>
        <w:jc w:val="center"/>
        <w:tblInd w:w="0" w:type="dxa"/>
        <w:tblLayout w:type="fixed"/>
        <w:tblLook w:val="0400" w:firstRow="0" w:lastRow="0" w:firstColumn="0" w:lastColumn="0" w:noHBand="0" w:noVBand="1"/>
      </w:tblPr>
      <w:tblGrid>
        <w:gridCol w:w="4219"/>
        <w:gridCol w:w="5531"/>
      </w:tblGrid>
      <w:tr w:rsidR="005E0707" w:rsidRPr="0011023F" w14:paraId="2C3ED003" w14:textId="77777777">
        <w:trPr>
          <w:jc w:val="center"/>
        </w:trPr>
        <w:tc>
          <w:tcPr>
            <w:tcW w:w="4219" w:type="dxa"/>
            <w:shd w:val="clear" w:color="auto" w:fill="FFFFFF"/>
          </w:tcPr>
          <w:p w14:paraId="068AE2B7" w14:textId="77777777" w:rsidR="005E0707" w:rsidRPr="0011023F" w:rsidRDefault="00B45049">
            <w:pPr>
              <w:tabs>
                <w:tab w:val="left" w:pos="90"/>
              </w:tabs>
              <w:ind w:firstLine="375"/>
              <w:rPr>
                <w:rFonts w:ascii="GHEA Grapalat" w:eastAsia="GHEA Grapalat" w:hAnsi="GHEA Grapalat" w:cs="GHEA Grapalat"/>
              </w:rPr>
            </w:pPr>
            <w:r w:rsidRPr="0011023F">
              <w:rPr>
                <w:rFonts w:ascii="GHEA Grapalat" w:eastAsia="GHEA Grapalat" w:hAnsi="GHEA Grapalat" w:cs="GHEA Grapalat"/>
              </w:rPr>
              <w:t>բնակավայրի անվանումը</w:t>
            </w:r>
          </w:p>
        </w:tc>
        <w:tc>
          <w:tcPr>
            <w:tcW w:w="5531" w:type="dxa"/>
            <w:shd w:val="clear" w:color="auto" w:fill="FFFFFF"/>
            <w:vAlign w:val="center"/>
          </w:tcPr>
          <w:p w14:paraId="19283C48" w14:textId="77777777" w:rsidR="005E0707" w:rsidRPr="0011023F" w:rsidRDefault="00B45049">
            <w:pPr>
              <w:tabs>
                <w:tab w:val="left" w:pos="90"/>
              </w:tabs>
              <w:ind w:firstLine="375"/>
              <w:jc w:val="right"/>
              <w:rPr>
                <w:rFonts w:ascii="GHEA Grapalat" w:eastAsia="GHEA Grapalat" w:hAnsi="GHEA Grapalat" w:cs="GHEA Grapalat"/>
              </w:rPr>
            </w:pPr>
            <w:r w:rsidRPr="0011023F">
              <w:rPr>
                <w:rFonts w:ascii="GHEA Grapalat" w:eastAsia="GHEA Grapalat" w:hAnsi="GHEA Grapalat" w:cs="GHEA Grapalat"/>
              </w:rPr>
              <w:t>ՆՊԱՍՏՆԵՐ ___._________</w:t>
            </w:r>
            <w:r w:rsidRPr="0011023F">
              <w:t> </w:t>
            </w:r>
            <w:r w:rsidRPr="0011023F">
              <w:rPr>
                <w:rFonts w:ascii="GHEA Grapalat" w:eastAsia="GHEA Grapalat" w:hAnsi="GHEA Grapalat" w:cs="GHEA Grapalat"/>
              </w:rPr>
              <w:t>.20 _թ</w:t>
            </w:r>
          </w:p>
          <w:p w14:paraId="379D652A" w14:textId="77777777" w:rsidR="005E0707" w:rsidRPr="0011023F" w:rsidRDefault="005E0707">
            <w:pPr>
              <w:tabs>
                <w:tab w:val="left" w:pos="90"/>
              </w:tabs>
              <w:ind w:firstLine="375"/>
              <w:jc w:val="right"/>
              <w:rPr>
                <w:rFonts w:ascii="GHEA Grapalat" w:eastAsia="GHEA Grapalat" w:hAnsi="GHEA Grapalat" w:cs="GHEA Grapalat"/>
              </w:rPr>
            </w:pPr>
          </w:p>
        </w:tc>
      </w:tr>
    </w:tbl>
    <w:p w14:paraId="00BEC149" w14:textId="77777777" w:rsidR="005E0707" w:rsidRPr="0011023F" w:rsidRDefault="00B45049">
      <w:pPr>
        <w:shd w:val="clear" w:color="auto" w:fill="FFFFFF"/>
        <w:tabs>
          <w:tab w:val="left" w:pos="90"/>
        </w:tabs>
        <w:spacing w:after="0" w:line="240" w:lineRule="auto"/>
        <w:ind w:firstLine="375"/>
      </w:pPr>
      <w:r w:rsidRPr="0011023F">
        <w:rPr>
          <w:rFonts w:ascii="Calibri" w:eastAsia="Calibri" w:hAnsi="Calibri" w:cs="Calibri"/>
        </w:rPr>
        <w:t> </w:t>
      </w:r>
    </w:p>
    <w:tbl>
      <w:tblPr>
        <w:tblStyle w:val="6"/>
        <w:tblW w:w="9750" w:type="dxa"/>
        <w:jc w:val="center"/>
        <w:tblInd w:w="0" w:type="dxa"/>
        <w:tblLayout w:type="fixed"/>
        <w:tblLook w:val="0400" w:firstRow="0" w:lastRow="0" w:firstColumn="0" w:lastColumn="0" w:noHBand="0" w:noVBand="1"/>
      </w:tblPr>
      <w:tblGrid>
        <w:gridCol w:w="9750"/>
      </w:tblGrid>
      <w:tr w:rsidR="005E0707" w:rsidRPr="0011023F" w14:paraId="5CDF1816" w14:textId="77777777">
        <w:trPr>
          <w:jc w:val="center"/>
        </w:trPr>
        <w:tc>
          <w:tcPr>
            <w:tcW w:w="9750" w:type="dxa"/>
            <w:shd w:val="clear" w:color="auto" w:fill="FFFFFF"/>
            <w:vAlign w:val="center"/>
          </w:tcPr>
          <w:p w14:paraId="3109B7DB" w14:textId="77777777" w:rsidR="005E0707" w:rsidRPr="0011023F" w:rsidRDefault="00B45049">
            <w:pPr>
              <w:tabs>
                <w:tab w:val="left" w:pos="90"/>
              </w:tabs>
              <w:ind w:firstLine="375"/>
              <w:rPr>
                <w:rFonts w:ascii="GHEA Grapalat" w:eastAsia="GHEA Grapalat" w:hAnsi="GHEA Grapalat" w:cs="GHEA Grapalat"/>
              </w:rPr>
            </w:pPr>
            <w:r w:rsidRPr="0011023F">
              <w:rPr>
                <w:rFonts w:ascii="GHEA Grapalat" w:eastAsia="GHEA Grapalat" w:hAnsi="GHEA Grapalat" w:cs="GHEA Grapalat"/>
              </w:rPr>
              <w:t>001 Վճարող/մասնաճյուղ</w:t>
            </w:r>
          </w:p>
        </w:tc>
      </w:tr>
    </w:tbl>
    <w:p w14:paraId="75ABECED" w14:textId="77777777" w:rsidR="005E0707" w:rsidRPr="0011023F" w:rsidRDefault="005E0707">
      <w:pPr>
        <w:widowControl w:val="0"/>
        <w:pBdr>
          <w:top w:val="nil"/>
          <w:left w:val="nil"/>
          <w:bottom w:val="nil"/>
          <w:right w:val="nil"/>
          <w:between w:val="nil"/>
        </w:pBdr>
        <w:spacing w:after="0" w:line="276" w:lineRule="auto"/>
      </w:pPr>
    </w:p>
    <w:tbl>
      <w:tblPr>
        <w:tblStyle w:val="5"/>
        <w:tblW w:w="12625"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1"/>
        <w:gridCol w:w="973"/>
        <w:gridCol w:w="1440"/>
        <w:gridCol w:w="1242"/>
        <w:gridCol w:w="959"/>
        <w:gridCol w:w="1038"/>
        <w:gridCol w:w="854"/>
        <w:gridCol w:w="793"/>
        <w:gridCol w:w="484"/>
        <w:gridCol w:w="145"/>
        <w:gridCol w:w="431"/>
        <w:gridCol w:w="1191"/>
        <w:gridCol w:w="1067"/>
        <w:gridCol w:w="793"/>
        <w:gridCol w:w="484"/>
      </w:tblGrid>
      <w:tr w:rsidR="005E0707" w:rsidRPr="0011023F" w14:paraId="368EF0EF" w14:textId="77777777">
        <w:trPr>
          <w:jc w:val="center"/>
        </w:trPr>
        <w:tc>
          <w:tcPr>
            <w:tcW w:w="1704" w:type="dxa"/>
            <w:gridSpan w:val="2"/>
            <w:tcBorders>
              <w:top w:val="single" w:sz="6" w:space="0" w:color="000000"/>
              <w:left w:val="single" w:sz="6" w:space="0" w:color="000000"/>
              <w:bottom w:val="single" w:sz="6" w:space="0" w:color="000000"/>
              <w:right w:val="single" w:sz="6" w:space="0" w:color="000000"/>
            </w:tcBorders>
            <w:shd w:val="clear" w:color="auto" w:fill="FFFFFF"/>
          </w:tcPr>
          <w:p w14:paraId="5FAD3C07"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Բնակության վայրը</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13E4C32B"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Ազգանունը, անունը, հայրանունը</w:t>
            </w: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4A200E4E"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Հանրային ծառայությունների համարանիշը կամ նշում համա-րանիշ չունենալու</w:t>
            </w:r>
          </w:p>
          <w:p w14:paraId="4AD19D54"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մասին</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14:paraId="668D74EF"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Սոցիա- լական գործի համարը</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5BCBD15C"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Անձը հաստա-տող փաստա-թղթի սերիան, համարը</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Pr>
          <w:p w14:paraId="352B9CC6"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Անցած ամիս-ների</w:t>
            </w:r>
          </w:p>
        </w:tc>
        <w:tc>
          <w:tcPr>
            <w:tcW w:w="1277" w:type="dxa"/>
            <w:gridSpan w:val="2"/>
            <w:tcBorders>
              <w:top w:val="single" w:sz="6" w:space="0" w:color="000000"/>
              <w:left w:val="single" w:sz="6" w:space="0" w:color="000000"/>
              <w:bottom w:val="single" w:sz="6" w:space="0" w:color="000000"/>
              <w:right w:val="single" w:sz="6" w:space="0" w:color="000000"/>
            </w:tcBorders>
            <w:shd w:val="clear" w:color="auto" w:fill="FFFFFF"/>
          </w:tcPr>
          <w:p w14:paraId="652A366A"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Հունվար ամսվա</w:t>
            </w:r>
          </w:p>
        </w:tc>
        <w:tc>
          <w:tcPr>
            <w:tcW w:w="145" w:type="dxa"/>
            <w:tcBorders>
              <w:top w:val="single" w:sz="6" w:space="0" w:color="000000"/>
              <w:left w:val="single" w:sz="6" w:space="0" w:color="000000"/>
              <w:bottom w:val="single" w:sz="6" w:space="0" w:color="000000"/>
              <w:right w:val="single" w:sz="6" w:space="0" w:color="000000"/>
            </w:tcBorders>
            <w:shd w:val="clear" w:color="auto" w:fill="FFFFFF"/>
          </w:tcPr>
          <w:p w14:paraId="1F765C39"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431" w:type="dxa"/>
            <w:tcBorders>
              <w:top w:val="single" w:sz="6" w:space="0" w:color="000000"/>
              <w:left w:val="single" w:sz="6" w:space="0" w:color="000000"/>
              <w:bottom w:val="single" w:sz="6" w:space="0" w:color="000000"/>
              <w:right w:val="single" w:sz="6" w:space="0" w:color="000000"/>
            </w:tcBorders>
            <w:shd w:val="clear" w:color="auto" w:fill="FFFFFF"/>
          </w:tcPr>
          <w:p w14:paraId="1ABCB6C6"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NN</w:t>
            </w:r>
          </w:p>
          <w:p w14:paraId="54BC8905"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ը/կ</w:t>
            </w:r>
          </w:p>
        </w:tc>
        <w:tc>
          <w:tcPr>
            <w:tcW w:w="1191" w:type="dxa"/>
            <w:tcBorders>
              <w:top w:val="single" w:sz="6" w:space="0" w:color="000000"/>
              <w:left w:val="single" w:sz="6" w:space="0" w:color="000000"/>
              <w:bottom w:val="single" w:sz="6" w:space="0" w:color="000000"/>
              <w:right w:val="single" w:sz="6" w:space="0" w:color="000000"/>
            </w:tcBorders>
            <w:shd w:val="clear" w:color="auto" w:fill="FFFFFF"/>
          </w:tcPr>
          <w:p w14:paraId="5FE15C68"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Սոցիալա- կան գործի</w:t>
            </w:r>
          </w:p>
          <w:p w14:paraId="63A2E895"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համարը</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14:paraId="7BC17E0F"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Անցողիկ գումարը (դրամ)</w:t>
            </w:r>
          </w:p>
        </w:tc>
        <w:tc>
          <w:tcPr>
            <w:tcW w:w="1277" w:type="dxa"/>
            <w:gridSpan w:val="2"/>
            <w:tcBorders>
              <w:top w:val="single" w:sz="6" w:space="0" w:color="000000"/>
              <w:left w:val="single" w:sz="6" w:space="0" w:color="000000"/>
              <w:bottom w:val="single" w:sz="6" w:space="0" w:color="000000"/>
              <w:right w:val="single" w:sz="6" w:space="0" w:color="000000"/>
            </w:tcBorders>
            <w:shd w:val="clear" w:color="auto" w:fill="FFFFFF"/>
          </w:tcPr>
          <w:p w14:paraId="490DEECC"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Հունվար</w:t>
            </w:r>
          </w:p>
        </w:tc>
      </w:tr>
      <w:tr w:rsidR="005E0707" w:rsidRPr="0011023F" w14:paraId="0F29290C" w14:textId="77777777">
        <w:trPr>
          <w:jc w:val="center"/>
        </w:trPr>
        <w:tc>
          <w:tcPr>
            <w:tcW w:w="731" w:type="dxa"/>
            <w:tcBorders>
              <w:top w:val="single" w:sz="6" w:space="0" w:color="000000"/>
              <w:left w:val="single" w:sz="6" w:space="0" w:color="000000"/>
              <w:bottom w:val="single" w:sz="6" w:space="0" w:color="000000"/>
              <w:right w:val="single" w:sz="6" w:space="0" w:color="000000"/>
            </w:tcBorders>
            <w:shd w:val="clear" w:color="auto" w:fill="FFFFFF"/>
          </w:tcPr>
          <w:p w14:paraId="24BDDF16"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շենքը</w:t>
            </w:r>
          </w:p>
        </w:tc>
        <w:tc>
          <w:tcPr>
            <w:tcW w:w="973" w:type="dxa"/>
            <w:tcBorders>
              <w:top w:val="single" w:sz="6" w:space="0" w:color="000000"/>
              <w:left w:val="single" w:sz="6" w:space="0" w:color="000000"/>
              <w:bottom w:val="single" w:sz="6" w:space="0" w:color="000000"/>
              <w:right w:val="single" w:sz="6" w:space="0" w:color="000000"/>
            </w:tcBorders>
            <w:shd w:val="clear" w:color="auto" w:fill="FFFFFF"/>
          </w:tcPr>
          <w:p w14:paraId="232415CD"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բնակա-րանը</w:t>
            </w:r>
          </w:p>
        </w:tc>
        <w:tc>
          <w:tcPr>
            <w:tcW w:w="14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525E6" w14:textId="77777777" w:rsidR="005E0707" w:rsidRPr="0011023F" w:rsidRDefault="005E0707">
            <w:pPr>
              <w:tabs>
                <w:tab w:val="left" w:pos="90"/>
              </w:tabs>
              <w:ind w:firstLine="60"/>
              <w:rPr>
                <w:rFonts w:ascii="GHEA Grapalat" w:eastAsia="GHEA Grapalat" w:hAnsi="GHEA Grapalat" w:cs="GHEA Grapalat"/>
              </w:rPr>
            </w:pPr>
          </w:p>
        </w:tc>
        <w:tc>
          <w:tcPr>
            <w:tcW w:w="12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6BCCE2" w14:textId="77777777" w:rsidR="005E0707" w:rsidRPr="0011023F" w:rsidRDefault="005E0707">
            <w:pPr>
              <w:tabs>
                <w:tab w:val="left" w:pos="90"/>
              </w:tabs>
              <w:ind w:firstLine="60"/>
              <w:rPr>
                <w:rFonts w:ascii="GHEA Grapalat" w:eastAsia="GHEA Grapalat" w:hAnsi="GHEA Grapalat" w:cs="GHEA Grapalat"/>
              </w:rPr>
            </w:pPr>
          </w:p>
        </w:tc>
        <w:tc>
          <w:tcPr>
            <w:tcW w:w="9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9FDC42" w14:textId="77777777" w:rsidR="005E0707" w:rsidRPr="0011023F" w:rsidRDefault="005E0707">
            <w:pPr>
              <w:tabs>
                <w:tab w:val="left" w:pos="90"/>
              </w:tabs>
              <w:ind w:firstLine="60"/>
              <w:rPr>
                <w:rFonts w:ascii="GHEA Grapalat" w:eastAsia="GHEA Grapalat" w:hAnsi="GHEA Grapalat" w:cs="GHEA Grapalat"/>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1A7DE" w14:textId="77777777" w:rsidR="005E0707" w:rsidRPr="0011023F" w:rsidRDefault="005E0707">
            <w:pPr>
              <w:tabs>
                <w:tab w:val="left" w:pos="90"/>
              </w:tabs>
              <w:ind w:firstLine="60"/>
              <w:rPr>
                <w:rFonts w:ascii="GHEA Grapalat" w:eastAsia="GHEA Grapalat" w:hAnsi="GHEA Grapalat" w:cs="GHEA Grapalat"/>
              </w:rPr>
            </w:pPr>
          </w:p>
        </w:tc>
        <w:tc>
          <w:tcPr>
            <w:tcW w:w="854" w:type="dxa"/>
            <w:tcBorders>
              <w:top w:val="single" w:sz="6" w:space="0" w:color="000000"/>
              <w:left w:val="single" w:sz="6" w:space="0" w:color="000000"/>
              <w:bottom w:val="single" w:sz="6" w:space="0" w:color="000000"/>
              <w:right w:val="single" w:sz="6" w:space="0" w:color="000000"/>
            </w:tcBorders>
            <w:shd w:val="clear" w:color="auto" w:fill="FFFFFF"/>
          </w:tcPr>
          <w:p w14:paraId="7421CBF5"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գու-մարը (դրամ)</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4F9A6DD0"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գու-մարը (դրամ)</w:t>
            </w:r>
          </w:p>
        </w:tc>
        <w:tc>
          <w:tcPr>
            <w:tcW w:w="484" w:type="dxa"/>
            <w:tcBorders>
              <w:top w:val="single" w:sz="6" w:space="0" w:color="000000"/>
              <w:left w:val="single" w:sz="6" w:space="0" w:color="000000"/>
              <w:bottom w:val="single" w:sz="6" w:space="0" w:color="000000"/>
              <w:right w:val="single" w:sz="6" w:space="0" w:color="000000"/>
            </w:tcBorders>
            <w:shd w:val="clear" w:color="auto" w:fill="FFFFFF"/>
          </w:tcPr>
          <w:p w14:paraId="7273AF7B"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օրը</w:t>
            </w:r>
          </w:p>
        </w:tc>
        <w:tc>
          <w:tcPr>
            <w:tcW w:w="145" w:type="dxa"/>
            <w:tcBorders>
              <w:top w:val="single" w:sz="6" w:space="0" w:color="000000"/>
              <w:left w:val="single" w:sz="6" w:space="0" w:color="000000"/>
              <w:bottom w:val="single" w:sz="6" w:space="0" w:color="000000"/>
              <w:right w:val="single" w:sz="6" w:space="0" w:color="000000"/>
            </w:tcBorders>
            <w:shd w:val="clear" w:color="auto" w:fill="FFFFFF"/>
          </w:tcPr>
          <w:p w14:paraId="5B20099A"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431" w:type="dxa"/>
            <w:tcBorders>
              <w:top w:val="single" w:sz="6" w:space="0" w:color="000000"/>
              <w:left w:val="single" w:sz="6" w:space="0" w:color="000000"/>
              <w:bottom w:val="single" w:sz="6" w:space="0" w:color="000000"/>
              <w:right w:val="single" w:sz="6" w:space="0" w:color="000000"/>
            </w:tcBorders>
            <w:shd w:val="clear" w:color="auto" w:fill="FFFFFF"/>
          </w:tcPr>
          <w:p w14:paraId="771D45F7"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1191" w:type="dxa"/>
            <w:tcBorders>
              <w:top w:val="single" w:sz="6" w:space="0" w:color="000000"/>
              <w:left w:val="single" w:sz="6" w:space="0" w:color="000000"/>
              <w:bottom w:val="single" w:sz="6" w:space="0" w:color="000000"/>
              <w:right w:val="single" w:sz="6" w:space="0" w:color="000000"/>
            </w:tcBorders>
            <w:shd w:val="clear" w:color="auto" w:fill="FFFFFF"/>
          </w:tcPr>
          <w:p w14:paraId="3911F996"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14:paraId="01A0B5DB"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0D6D352E"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գու-մարը (դրամ)</w:t>
            </w:r>
          </w:p>
        </w:tc>
        <w:tc>
          <w:tcPr>
            <w:tcW w:w="484" w:type="dxa"/>
            <w:tcBorders>
              <w:top w:val="single" w:sz="6" w:space="0" w:color="000000"/>
              <w:left w:val="single" w:sz="6" w:space="0" w:color="000000"/>
              <w:bottom w:val="single" w:sz="6" w:space="0" w:color="000000"/>
              <w:right w:val="single" w:sz="6" w:space="0" w:color="000000"/>
            </w:tcBorders>
            <w:shd w:val="clear" w:color="auto" w:fill="FFFFFF"/>
          </w:tcPr>
          <w:p w14:paraId="319DD60B" w14:textId="77777777" w:rsidR="005E0707" w:rsidRPr="0011023F" w:rsidRDefault="00B45049">
            <w:pPr>
              <w:tabs>
                <w:tab w:val="left" w:pos="90"/>
              </w:tabs>
              <w:ind w:firstLine="60"/>
              <w:jc w:val="center"/>
              <w:rPr>
                <w:rFonts w:ascii="GHEA Grapalat" w:eastAsia="GHEA Grapalat" w:hAnsi="GHEA Grapalat" w:cs="GHEA Grapalat"/>
              </w:rPr>
            </w:pPr>
            <w:r w:rsidRPr="0011023F">
              <w:rPr>
                <w:rFonts w:ascii="GHEA Grapalat" w:eastAsia="GHEA Grapalat" w:hAnsi="GHEA Grapalat" w:cs="GHEA Grapalat"/>
              </w:rPr>
              <w:t>օրը</w:t>
            </w:r>
          </w:p>
        </w:tc>
      </w:tr>
      <w:tr w:rsidR="005E0707" w:rsidRPr="0011023F" w14:paraId="1BDB1DC3" w14:textId="77777777">
        <w:trPr>
          <w:jc w:val="center"/>
        </w:trPr>
        <w:tc>
          <w:tcPr>
            <w:tcW w:w="731" w:type="dxa"/>
            <w:tcBorders>
              <w:top w:val="single" w:sz="6" w:space="0" w:color="000000"/>
              <w:left w:val="single" w:sz="6" w:space="0" w:color="000000"/>
              <w:bottom w:val="single" w:sz="6" w:space="0" w:color="000000"/>
              <w:right w:val="single" w:sz="6" w:space="0" w:color="000000"/>
            </w:tcBorders>
            <w:shd w:val="clear" w:color="auto" w:fill="FFFFFF"/>
          </w:tcPr>
          <w:p w14:paraId="3918604D" w14:textId="77777777" w:rsidR="005E0707" w:rsidRPr="0011023F" w:rsidRDefault="00B45049">
            <w:pPr>
              <w:tabs>
                <w:tab w:val="left" w:pos="90"/>
              </w:tabs>
              <w:ind w:firstLine="60"/>
              <w:rPr>
                <w:rFonts w:ascii="GHEA Grapalat" w:eastAsia="GHEA Grapalat" w:hAnsi="GHEA Grapalat" w:cs="GHEA Grapalat"/>
              </w:rPr>
            </w:pPr>
            <w:r w:rsidRPr="0011023F">
              <w:t> </w:t>
            </w:r>
          </w:p>
        </w:tc>
        <w:tc>
          <w:tcPr>
            <w:tcW w:w="973" w:type="dxa"/>
            <w:tcBorders>
              <w:top w:val="single" w:sz="6" w:space="0" w:color="000000"/>
              <w:left w:val="single" w:sz="6" w:space="0" w:color="000000"/>
              <w:bottom w:val="single" w:sz="6" w:space="0" w:color="000000"/>
              <w:right w:val="single" w:sz="6" w:space="0" w:color="000000"/>
            </w:tcBorders>
            <w:shd w:val="clear" w:color="auto" w:fill="FFFFFF"/>
          </w:tcPr>
          <w:p w14:paraId="77334F3C" w14:textId="77777777" w:rsidR="005E0707" w:rsidRPr="0011023F" w:rsidRDefault="00B45049">
            <w:pPr>
              <w:tabs>
                <w:tab w:val="left" w:pos="90"/>
              </w:tabs>
              <w:ind w:firstLine="60"/>
              <w:rPr>
                <w:rFonts w:ascii="GHEA Grapalat" w:eastAsia="GHEA Grapalat" w:hAnsi="GHEA Grapalat" w:cs="GHEA Grapalat"/>
              </w:rPr>
            </w:pPr>
            <w:r w:rsidRPr="0011023F">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0673B07B" w14:textId="77777777" w:rsidR="005E0707" w:rsidRPr="0011023F" w:rsidRDefault="005E0707">
            <w:pPr>
              <w:tabs>
                <w:tab w:val="left" w:pos="90"/>
              </w:tabs>
              <w:ind w:firstLine="60"/>
              <w:rPr>
                <w:rFonts w:ascii="GHEA Grapalat" w:eastAsia="GHEA Grapalat" w:hAnsi="GHEA Grapalat" w:cs="GHEA Grapalat"/>
              </w:rPr>
            </w:pPr>
          </w:p>
        </w:tc>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1F45FF94" w14:textId="77777777" w:rsidR="005E0707" w:rsidRPr="0011023F" w:rsidRDefault="00B45049">
            <w:pPr>
              <w:tabs>
                <w:tab w:val="left" w:pos="90"/>
              </w:tabs>
              <w:ind w:firstLine="60"/>
              <w:rPr>
                <w:rFonts w:ascii="GHEA Grapalat" w:eastAsia="GHEA Grapalat" w:hAnsi="GHEA Grapalat" w:cs="GHEA Grapalat"/>
              </w:rPr>
            </w:pPr>
            <w:r w:rsidRPr="0011023F">
              <w:t> </w:t>
            </w:r>
          </w:p>
        </w:tc>
        <w:tc>
          <w:tcPr>
            <w:tcW w:w="959" w:type="dxa"/>
            <w:tcBorders>
              <w:top w:val="single" w:sz="6" w:space="0" w:color="000000"/>
              <w:left w:val="single" w:sz="6" w:space="0" w:color="000000"/>
              <w:bottom w:val="single" w:sz="6" w:space="0" w:color="000000"/>
              <w:right w:val="single" w:sz="6" w:space="0" w:color="000000"/>
            </w:tcBorders>
            <w:shd w:val="clear" w:color="auto" w:fill="FFFFFF"/>
          </w:tcPr>
          <w:p w14:paraId="5B6AA0A3" w14:textId="77777777" w:rsidR="005E0707" w:rsidRPr="0011023F" w:rsidRDefault="005E0707">
            <w:pPr>
              <w:tabs>
                <w:tab w:val="left" w:pos="90"/>
              </w:tabs>
              <w:ind w:firstLine="60"/>
              <w:jc w:val="center"/>
              <w:rPr>
                <w:rFonts w:ascii="GHEA Grapalat" w:eastAsia="GHEA Grapalat" w:hAnsi="GHEA Grapalat" w:cs="GHEA Grapalat"/>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24A17F2F"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854" w:type="dxa"/>
            <w:tcBorders>
              <w:top w:val="single" w:sz="6" w:space="0" w:color="000000"/>
              <w:left w:val="single" w:sz="6" w:space="0" w:color="000000"/>
              <w:bottom w:val="single" w:sz="6" w:space="0" w:color="000000"/>
              <w:right w:val="single" w:sz="6" w:space="0" w:color="000000"/>
            </w:tcBorders>
            <w:shd w:val="clear" w:color="auto" w:fill="FFFFFF"/>
          </w:tcPr>
          <w:p w14:paraId="6298EC1D" w14:textId="77777777" w:rsidR="005E0707" w:rsidRPr="0011023F" w:rsidRDefault="005E0707">
            <w:pPr>
              <w:tabs>
                <w:tab w:val="left" w:pos="90"/>
              </w:tabs>
              <w:ind w:firstLine="60"/>
              <w:jc w:val="center"/>
              <w:rPr>
                <w:rFonts w:ascii="GHEA Grapalat" w:eastAsia="GHEA Grapalat" w:hAnsi="GHEA Grapalat" w:cs="GHEA Grapalat"/>
              </w:rPr>
            </w:pP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1FA6FDA9" w14:textId="77777777" w:rsidR="005E0707" w:rsidRPr="0011023F" w:rsidRDefault="005E0707">
            <w:pPr>
              <w:tabs>
                <w:tab w:val="left" w:pos="90"/>
              </w:tabs>
              <w:ind w:firstLine="60"/>
              <w:jc w:val="center"/>
              <w:rPr>
                <w:rFonts w:ascii="GHEA Grapalat" w:eastAsia="GHEA Grapalat" w:hAnsi="GHEA Grapalat" w:cs="GHEA Grapalat"/>
              </w:rPr>
            </w:pPr>
          </w:p>
        </w:tc>
        <w:tc>
          <w:tcPr>
            <w:tcW w:w="484" w:type="dxa"/>
            <w:tcBorders>
              <w:top w:val="single" w:sz="6" w:space="0" w:color="000000"/>
              <w:left w:val="single" w:sz="6" w:space="0" w:color="000000"/>
              <w:bottom w:val="single" w:sz="6" w:space="0" w:color="000000"/>
              <w:right w:val="single" w:sz="6" w:space="0" w:color="000000"/>
            </w:tcBorders>
            <w:shd w:val="clear" w:color="auto" w:fill="FFFFFF"/>
          </w:tcPr>
          <w:p w14:paraId="645E102A"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145" w:type="dxa"/>
            <w:tcBorders>
              <w:top w:val="single" w:sz="6" w:space="0" w:color="000000"/>
              <w:left w:val="single" w:sz="6" w:space="0" w:color="000000"/>
              <w:bottom w:val="single" w:sz="6" w:space="0" w:color="000000"/>
              <w:right w:val="single" w:sz="6" w:space="0" w:color="000000"/>
            </w:tcBorders>
            <w:shd w:val="clear" w:color="auto" w:fill="FFFFFF"/>
          </w:tcPr>
          <w:p w14:paraId="079EF7F3"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431" w:type="dxa"/>
            <w:tcBorders>
              <w:top w:val="single" w:sz="6" w:space="0" w:color="000000"/>
              <w:left w:val="single" w:sz="6" w:space="0" w:color="000000"/>
              <w:bottom w:val="single" w:sz="6" w:space="0" w:color="000000"/>
              <w:right w:val="single" w:sz="6" w:space="0" w:color="000000"/>
            </w:tcBorders>
            <w:shd w:val="clear" w:color="auto" w:fill="FFFFFF"/>
          </w:tcPr>
          <w:p w14:paraId="789ACCD6" w14:textId="77777777" w:rsidR="005E0707" w:rsidRPr="0011023F" w:rsidRDefault="005E0707">
            <w:pPr>
              <w:tabs>
                <w:tab w:val="left" w:pos="90"/>
              </w:tabs>
              <w:ind w:firstLine="60"/>
              <w:jc w:val="center"/>
              <w:rPr>
                <w:rFonts w:ascii="GHEA Grapalat" w:eastAsia="GHEA Grapalat" w:hAnsi="GHEA Grapalat" w:cs="GHEA Grapalat"/>
              </w:rPr>
            </w:pPr>
          </w:p>
        </w:tc>
        <w:tc>
          <w:tcPr>
            <w:tcW w:w="1191" w:type="dxa"/>
            <w:tcBorders>
              <w:top w:val="single" w:sz="6" w:space="0" w:color="000000"/>
              <w:left w:val="single" w:sz="6" w:space="0" w:color="000000"/>
              <w:bottom w:val="single" w:sz="6" w:space="0" w:color="000000"/>
              <w:right w:val="single" w:sz="6" w:space="0" w:color="000000"/>
            </w:tcBorders>
            <w:shd w:val="clear" w:color="auto" w:fill="FFFFFF"/>
          </w:tcPr>
          <w:p w14:paraId="65B12A59" w14:textId="77777777" w:rsidR="005E0707" w:rsidRPr="0011023F" w:rsidRDefault="005E0707">
            <w:pPr>
              <w:tabs>
                <w:tab w:val="left" w:pos="90"/>
              </w:tabs>
              <w:ind w:firstLine="60"/>
              <w:jc w:val="center"/>
              <w:rPr>
                <w:rFonts w:ascii="GHEA Grapalat" w:eastAsia="GHEA Grapalat" w:hAnsi="GHEA Grapalat" w:cs="GHEA Grapalat"/>
              </w:rPr>
            </w:pPr>
          </w:p>
        </w:tc>
        <w:tc>
          <w:tcPr>
            <w:tcW w:w="1067" w:type="dxa"/>
            <w:tcBorders>
              <w:top w:val="single" w:sz="6" w:space="0" w:color="000000"/>
              <w:left w:val="single" w:sz="6" w:space="0" w:color="000000"/>
              <w:bottom w:val="single" w:sz="6" w:space="0" w:color="000000"/>
              <w:right w:val="single" w:sz="6" w:space="0" w:color="000000"/>
            </w:tcBorders>
            <w:shd w:val="clear" w:color="auto" w:fill="FFFFFF"/>
          </w:tcPr>
          <w:p w14:paraId="58B274DE"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513A4F00" w14:textId="77777777" w:rsidR="005E0707" w:rsidRPr="0011023F" w:rsidRDefault="005E0707">
            <w:pPr>
              <w:tabs>
                <w:tab w:val="left" w:pos="90"/>
              </w:tabs>
              <w:ind w:firstLine="60"/>
              <w:jc w:val="center"/>
              <w:rPr>
                <w:rFonts w:ascii="GHEA Grapalat" w:eastAsia="GHEA Grapalat" w:hAnsi="GHEA Grapalat" w:cs="GHEA Grapalat"/>
              </w:rPr>
            </w:pPr>
          </w:p>
        </w:tc>
        <w:tc>
          <w:tcPr>
            <w:tcW w:w="484" w:type="dxa"/>
            <w:tcBorders>
              <w:top w:val="single" w:sz="6" w:space="0" w:color="000000"/>
              <w:left w:val="single" w:sz="6" w:space="0" w:color="000000"/>
              <w:bottom w:val="single" w:sz="6" w:space="0" w:color="000000"/>
              <w:right w:val="single" w:sz="6" w:space="0" w:color="000000"/>
            </w:tcBorders>
            <w:shd w:val="clear" w:color="auto" w:fill="FFFFFF"/>
          </w:tcPr>
          <w:p w14:paraId="44F5917C" w14:textId="77777777" w:rsidR="005E0707" w:rsidRPr="0011023F" w:rsidRDefault="00B45049">
            <w:pPr>
              <w:tabs>
                <w:tab w:val="left" w:pos="90"/>
              </w:tabs>
              <w:ind w:firstLine="60"/>
              <w:jc w:val="center"/>
              <w:rPr>
                <w:rFonts w:ascii="GHEA Grapalat" w:eastAsia="GHEA Grapalat" w:hAnsi="GHEA Grapalat" w:cs="GHEA Grapalat"/>
              </w:rPr>
            </w:pPr>
            <w:r w:rsidRPr="0011023F">
              <w:t> </w:t>
            </w:r>
          </w:p>
        </w:tc>
      </w:tr>
    </w:tbl>
    <w:p w14:paraId="401181E7" w14:textId="77777777" w:rsidR="005E0707" w:rsidRPr="0011023F" w:rsidRDefault="00B45049">
      <w:pPr>
        <w:shd w:val="clear" w:color="auto" w:fill="FFFFFF"/>
        <w:tabs>
          <w:tab w:val="left" w:pos="90"/>
        </w:tabs>
        <w:spacing w:after="0" w:line="240" w:lineRule="auto"/>
        <w:ind w:firstLine="375"/>
        <w:jc w:val="right"/>
      </w:pPr>
      <w:r w:rsidRPr="0011023F">
        <w:rPr>
          <w:rFonts w:ascii="Calibri" w:eastAsia="Calibri" w:hAnsi="Calibri" w:cs="Calibri"/>
        </w:rPr>
        <w:t> </w:t>
      </w:r>
    </w:p>
    <w:p w14:paraId="7AB1605E" w14:textId="77777777" w:rsidR="005E0707" w:rsidRPr="0011023F" w:rsidRDefault="00B45049">
      <w:pPr>
        <w:tabs>
          <w:tab w:val="left" w:pos="90"/>
        </w:tabs>
        <w:ind w:firstLine="375"/>
        <w:rPr>
          <w:b/>
          <w:u w:val="single"/>
        </w:rPr>
      </w:pPr>
      <w:r w:rsidRPr="0011023F">
        <w:br w:type="page"/>
      </w:r>
    </w:p>
    <w:p w14:paraId="01CAF41B" w14:textId="4D4C504E" w:rsidR="005E0707" w:rsidRPr="0011023F" w:rsidRDefault="00B45049">
      <w:pPr>
        <w:shd w:val="clear" w:color="auto" w:fill="FFFFFF"/>
        <w:tabs>
          <w:tab w:val="left" w:pos="90"/>
        </w:tabs>
        <w:spacing w:after="0" w:line="240" w:lineRule="auto"/>
        <w:ind w:firstLine="375"/>
        <w:jc w:val="right"/>
      </w:pPr>
      <w:r w:rsidRPr="0011023F">
        <w:rPr>
          <w:b/>
          <w:u w:val="single"/>
        </w:rPr>
        <w:lastRenderedPageBreak/>
        <w:t>Ձև</w:t>
      </w:r>
      <w:r w:rsidR="00930136" w:rsidRPr="0011023F">
        <w:rPr>
          <w:b/>
          <w:u w:val="single"/>
        </w:rPr>
        <w:t xml:space="preserve"> N 1</w:t>
      </w:r>
      <w:r w:rsidR="00057CC4" w:rsidRPr="0011023F">
        <w:rPr>
          <w:b/>
          <w:u w:val="single"/>
          <w:lang w:val="en-US"/>
        </w:rPr>
        <w:t>3</w:t>
      </w:r>
    </w:p>
    <w:p w14:paraId="62037052"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p w14:paraId="38F8E2B1" w14:textId="77777777" w:rsidR="005E0707" w:rsidRPr="0011023F" w:rsidRDefault="00B45049">
      <w:pPr>
        <w:shd w:val="clear" w:color="auto" w:fill="FFFFFF"/>
        <w:tabs>
          <w:tab w:val="left" w:pos="90"/>
        </w:tabs>
        <w:spacing w:after="0" w:line="240" w:lineRule="auto"/>
        <w:ind w:firstLine="375"/>
        <w:jc w:val="center"/>
      </w:pPr>
      <w:r w:rsidRPr="0011023F">
        <w:rPr>
          <w:b/>
        </w:rPr>
        <w:t>ՑՈՒՑԱԿ</w:t>
      </w:r>
    </w:p>
    <w:p w14:paraId="3F1D762B"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p w14:paraId="684B2F9A"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b/>
        </w:rPr>
        <w:t> </w:t>
      </w:r>
      <w:r w:rsidRPr="0011023F">
        <w:rPr>
          <w:b/>
        </w:rPr>
        <w:t>_____________________ ___________________</w:t>
      </w:r>
      <w:r w:rsidRPr="0011023F">
        <w:rPr>
          <w:rFonts w:ascii="Calibri" w:eastAsia="Calibri" w:hAnsi="Calibri" w:cs="Calibri"/>
          <w:b/>
        </w:rPr>
        <w:t> </w:t>
      </w:r>
      <w:r w:rsidRPr="0011023F">
        <w:rPr>
          <w:b/>
        </w:rPr>
        <w:t>ԵՎ ՆԱԽՈՐԴ ԱՄԻՍՆԵՐԻ ԵՌԱՄՍՅԱ ՀՐԱՏԱՊ ՕԳՆՈՒԹՅԱՆ ՎՃԱՐՄԱՆ</w:t>
      </w:r>
    </w:p>
    <w:p w14:paraId="276E1AF0" w14:textId="77777777"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tbl>
      <w:tblPr>
        <w:tblStyle w:val="4"/>
        <w:tblW w:w="9750" w:type="dxa"/>
        <w:jc w:val="center"/>
        <w:tblInd w:w="0" w:type="dxa"/>
        <w:tblLayout w:type="fixed"/>
        <w:tblLook w:val="0400" w:firstRow="0" w:lastRow="0" w:firstColumn="0" w:lastColumn="0" w:noHBand="0" w:noVBand="1"/>
      </w:tblPr>
      <w:tblGrid>
        <w:gridCol w:w="3413"/>
        <w:gridCol w:w="6337"/>
      </w:tblGrid>
      <w:tr w:rsidR="005E0707" w:rsidRPr="0011023F" w14:paraId="6BCD816F" w14:textId="77777777">
        <w:trPr>
          <w:jc w:val="center"/>
        </w:trPr>
        <w:tc>
          <w:tcPr>
            <w:tcW w:w="3413" w:type="dxa"/>
            <w:shd w:val="clear" w:color="auto" w:fill="FFFFFF"/>
          </w:tcPr>
          <w:p w14:paraId="460C238E" w14:textId="77777777" w:rsidR="005E0707" w:rsidRPr="0011023F" w:rsidRDefault="00B45049">
            <w:pPr>
              <w:tabs>
                <w:tab w:val="left" w:pos="90"/>
              </w:tabs>
              <w:ind w:firstLine="375"/>
              <w:rPr>
                <w:rFonts w:ascii="GHEA Grapalat" w:eastAsia="GHEA Grapalat" w:hAnsi="GHEA Grapalat" w:cs="GHEA Grapalat"/>
              </w:rPr>
            </w:pPr>
            <w:r w:rsidRPr="0011023F">
              <w:rPr>
                <w:rFonts w:ascii="GHEA Grapalat" w:eastAsia="GHEA Grapalat" w:hAnsi="GHEA Grapalat" w:cs="GHEA Grapalat"/>
              </w:rPr>
              <w:t>բնակավայրի անվանումը</w:t>
            </w:r>
          </w:p>
        </w:tc>
        <w:tc>
          <w:tcPr>
            <w:tcW w:w="6337" w:type="dxa"/>
            <w:shd w:val="clear" w:color="auto" w:fill="FFFFFF"/>
            <w:vAlign w:val="center"/>
          </w:tcPr>
          <w:p w14:paraId="5ABCEB88" w14:textId="77777777" w:rsidR="005E0707" w:rsidRPr="0011023F" w:rsidRDefault="00B45049">
            <w:pPr>
              <w:tabs>
                <w:tab w:val="left" w:pos="90"/>
              </w:tabs>
              <w:ind w:firstLine="375"/>
              <w:jc w:val="right"/>
              <w:rPr>
                <w:rFonts w:ascii="GHEA Grapalat" w:eastAsia="GHEA Grapalat" w:hAnsi="GHEA Grapalat" w:cs="GHEA Grapalat"/>
              </w:rPr>
            </w:pPr>
            <w:r w:rsidRPr="0011023F">
              <w:rPr>
                <w:rFonts w:ascii="GHEA Grapalat" w:eastAsia="GHEA Grapalat" w:hAnsi="GHEA Grapalat" w:cs="GHEA Grapalat"/>
              </w:rPr>
              <w:t>ՀՐԱՏԱՊ ՕԳՆՈՒԹՅՈՒՆ ____.__________ 20 _թ.</w:t>
            </w:r>
          </w:p>
          <w:p w14:paraId="1CA49E4B" w14:textId="77777777" w:rsidR="005E0707" w:rsidRPr="0011023F" w:rsidRDefault="005E0707">
            <w:pPr>
              <w:tabs>
                <w:tab w:val="left" w:pos="90"/>
              </w:tabs>
              <w:ind w:firstLine="375"/>
              <w:jc w:val="right"/>
              <w:rPr>
                <w:rFonts w:ascii="GHEA Grapalat" w:eastAsia="GHEA Grapalat" w:hAnsi="GHEA Grapalat" w:cs="GHEA Grapalat"/>
              </w:rPr>
            </w:pPr>
          </w:p>
          <w:p w14:paraId="72596D92" w14:textId="77777777" w:rsidR="005E0707" w:rsidRPr="0011023F" w:rsidRDefault="00B45049">
            <w:pPr>
              <w:tabs>
                <w:tab w:val="left" w:pos="90"/>
              </w:tabs>
              <w:ind w:firstLine="375"/>
              <w:jc w:val="right"/>
              <w:rPr>
                <w:rFonts w:ascii="GHEA Grapalat" w:eastAsia="GHEA Grapalat" w:hAnsi="GHEA Grapalat" w:cs="GHEA Grapalat"/>
              </w:rPr>
            </w:pPr>
            <w:r w:rsidRPr="0011023F">
              <w:rPr>
                <w:rFonts w:ascii="GHEA Grapalat" w:eastAsia="GHEA Grapalat" w:hAnsi="GHEA Grapalat" w:cs="GHEA Grapalat"/>
              </w:rPr>
              <w:t>001 Վճարող/մասնաճյուղ</w:t>
            </w:r>
          </w:p>
        </w:tc>
      </w:tr>
    </w:tbl>
    <w:p w14:paraId="45EB61DB" w14:textId="77777777" w:rsidR="005E0707" w:rsidRPr="0011023F" w:rsidRDefault="00B45049">
      <w:pPr>
        <w:shd w:val="clear" w:color="auto" w:fill="FFFFFF"/>
        <w:tabs>
          <w:tab w:val="left" w:pos="90"/>
        </w:tabs>
        <w:spacing w:after="0" w:line="240" w:lineRule="auto"/>
        <w:ind w:firstLine="375"/>
      </w:pPr>
      <w:r w:rsidRPr="0011023F">
        <w:rPr>
          <w:rFonts w:ascii="Calibri" w:eastAsia="Calibri" w:hAnsi="Calibri" w:cs="Calibri"/>
        </w:rPr>
        <w:t> </w:t>
      </w:r>
    </w:p>
    <w:tbl>
      <w:tblPr>
        <w:tblStyle w:val="3"/>
        <w:tblW w:w="9750" w:type="dxa"/>
        <w:jc w:val="center"/>
        <w:tblInd w:w="0" w:type="dxa"/>
        <w:tblLayout w:type="fixed"/>
        <w:tblLook w:val="0400" w:firstRow="0" w:lastRow="0" w:firstColumn="0" w:lastColumn="0" w:noHBand="0" w:noVBand="1"/>
      </w:tblPr>
      <w:tblGrid>
        <w:gridCol w:w="9750"/>
      </w:tblGrid>
      <w:tr w:rsidR="005E0707" w:rsidRPr="0011023F" w14:paraId="4CB26C0A" w14:textId="77777777">
        <w:trPr>
          <w:jc w:val="center"/>
        </w:trPr>
        <w:tc>
          <w:tcPr>
            <w:tcW w:w="9750" w:type="dxa"/>
            <w:shd w:val="clear" w:color="auto" w:fill="FFFFFF"/>
            <w:vAlign w:val="center"/>
          </w:tcPr>
          <w:p w14:paraId="7215E300" w14:textId="77777777" w:rsidR="005E0707" w:rsidRPr="0011023F" w:rsidRDefault="00B45049">
            <w:pPr>
              <w:tabs>
                <w:tab w:val="left" w:pos="90"/>
              </w:tabs>
              <w:ind w:firstLine="375"/>
              <w:rPr>
                <w:rFonts w:ascii="GHEA Grapalat" w:eastAsia="GHEA Grapalat" w:hAnsi="GHEA Grapalat" w:cs="GHEA Grapalat"/>
              </w:rPr>
            </w:pPr>
            <w:r w:rsidRPr="0011023F">
              <w:rPr>
                <w:rFonts w:ascii="GHEA Grapalat" w:eastAsia="GHEA Grapalat" w:hAnsi="GHEA Grapalat" w:cs="GHEA Grapalat"/>
              </w:rPr>
              <w:t>Վճարող/մասնաճյուղ</w:t>
            </w:r>
          </w:p>
        </w:tc>
      </w:tr>
    </w:tbl>
    <w:p w14:paraId="73E78AFB" w14:textId="77777777" w:rsidR="005E0707" w:rsidRPr="0011023F" w:rsidRDefault="005E0707">
      <w:pPr>
        <w:widowControl w:val="0"/>
        <w:pBdr>
          <w:top w:val="nil"/>
          <w:left w:val="nil"/>
          <w:bottom w:val="nil"/>
          <w:right w:val="nil"/>
          <w:between w:val="nil"/>
        </w:pBdr>
        <w:spacing w:after="0" w:line="276" w:lineRule="auto"/>
      </w:pPr>
    </w:p>
    <w:tbl>
      <w:tblPr>
        <w:tblStyle w:val="2"/>
        <w:tblW w:w="12133"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71"/>
        <w:gridCol w:w="909"/>
        <w:gridCol w:w="1380"/>
        <w:gridCol w:w="1182"/>
        <w:gridCol w:w="1131"/>
        <w:gridCol w:w="1038"/>
        <w:gridCol w:w="794"/>
        <w:gridCol w:w="793"/>
        <w:gridCol w:w="424"/>
        <w:gridCol w:w="85"/>
        <w:gridCol w:w="371"/>
        <w:gridCol w:w="1131"/>
        <w:gridCol w:w="1007"/>
        <w:gridCol w:w="793"/>
        <w:gridCol w:w="424"/>
      </w:tblGrid>
      <w:tr w:rsidR="005E0707" w:rsidRPr="0011023F" w14:paraId="6B65D70D" w14:textId="77777777">
        <w:trPr>
          <w:jc w:val="center"/>
        </w:trPr>
        <w:tc>
          <w:tcPr>
            <w:tcW w:w="1580" w:type="dxa"/>
            <w:gridSpan w:val="2"/>
            <w:tcBorders>
              <w:top w:val="single" w:sz="6" w:space="0" w:color="000000"/>
              <w:left w:val="single" w:sz="6" w:space="0" w:color="000000"/>
              <w:bottom w:val="single" w:sz="6" w:space="0" w:color="000000"/>
              <w:right w:val="single" w:sz="6" w:space="0" w:color="000000"/>
            </w:tcBorders>
            <w:shd w:val="clear" w:color="auto" w:fill="FFFFFF"/>
          </w:tcPr>
          <w:p w14:paraId="14CBA6BD"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Բնակության</w:t>
            </w:r>
          </w:p>
          <w:p w14:paraId="63C85555"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վայրը</w:t>
            </w:r>
          </w:p>
        </w:tc>
        <w:tc>
          <w:tcPr>
            <w:tcW w:w="1380"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77E9252"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Ազգանունը, անունը, հայրանունը</w:t>
            </w:r>
          </w:p>
        </w:tc>
        <w:tc>
          <w:tcPr>
            <w:tcW w:w="1182"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DC0119A"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Հանրային ծառա- յություն- ների համա- րանիշը կամ նշում համա- րանիշ չունե-</w:t>
            </w:r>
          </w:p>
          <w:p w14:paraId="7C703B86"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նալու մասին</w:t>
            </w:r>
          </w:p>
        </w:tc>
        <w:tc>
          <w:tcPr>
            <w:tcW w:w="113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8A88A2C"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Սոցիալա- կան գործի համարը</w:t>
            </w:r>
          </w:p>
        </w:tc>
        <w:tc>
          <w:tcPr>
            <w:tcW w:w="1038"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4C9BBFB"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Անձը հաստատող փաստա-թղթի սերիան, համարը</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7A3D9214"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Անցած</w:t>
            </w:r>
          </w:p>
          <w:p w14:paraId="2719F9E2"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ամիս-ների</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tcPr>
          <w:p w14:paraId="2A942D3E"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Հունվար</w:t>
            </w:r>
          </w:p>
          <w:p w14:paraId="11986AB5"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ամսվա</w:t>
            </w:r>
          </w:p>
        </w:tc>
        <w:tc>
          <w:tcPr>
            <w:tcW w:w="8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1F426AA9" w14:textId="77777777" w:rsidR="005E0707" w:rsidRPr="0011023F" w:rsidRDefault="00B45049">
            <w:pPr>
              <w:tabs>
                <w:tab w:val="left" w:pos="90"/>
              </w:tabs>
              <w:jc w:val="center"/>
              <w:rPr>
                <w:rFonts w:ascii="GHEA Grapalat" w:eastAsia="GHEA Grapalat" w:hAnsi="GHEA Grapalat" w:cs="GHEA Grapalat"/>
              </w:rPr>
            </w:pPr>
            <w:r w:rsidRPr="0011023F">
              <w:t> </w:t>
            </w:r>
          </w:p>
        </w:tc>
        <w:tc>
          <w:tcPr>
            <w:tcW w:w="37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202A51E"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NN</w:t>
            </w:r>
          </w:p>
          <w:p w14:paraId="4A8553ED"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ը/կ</w:t>
            </w:r>
          </w:p>
        </w:tc>
        <w:tc>
          <w:tcPr>
            <w:tcW w:w="1131"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77F197BE"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Սոցիալա- կան գործի համարը</w:t>
            </w:r>
          </w:p>
        </w:tc>
        <w:tc>
          <w:tcPr>
            <w:tcW w:w="100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A573C67"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Անցողիկ գումարը (դրամ)</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tcPr>
          <w:p w14:paraId="4FB4EFF1"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Հունվար</w:t>
            </w:r>
          </w:p>
        </w:tc>
      </w:tr>
      <w:tr w:rsidR="005E0707" w:rsidRPr="0011023F" w14:paraId="1A46BAB0" w14:textId="77777777">
        <w:trPr>
          <w:jc w:val="center"/>
        </w:trPr>
        <w:tc>
          <w:tcPr>
            <w:tcW w:w="671" w:type="dxa"/>
            <w:tcBorders>
              <w:top w:val="single" w:sz="6" w:space="0" w:color="000000"/>
              <w:left w:val="single" w:sz="6" w:space="0" w:color="000000"/>
              <w:bottom w:val="single" w:sz="6" w:space="0" w:color="000000"/>
              <w:right w:val="single" w:sz="6" w:space="0" w:color="000000"/>
            </w:tcBorders>
            <w:shd w:val="clear" w:color="auto" w:fill="FFFFFF"/>
          </w:tcPr>
          <w:p w14:paraId="3CF7FA25"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շենքը</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Pr>
          <w:p w14:paraId="104430FD"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բնակա- րանը</w:t>
            </w:r>
          </w:p>
        </w:tc>
        <w:tc>
          <w:tcPr>
            <w:tcW w:w="1380" w:type="dxa"/>
            <w:vMerge/>
            <w:tcBorders>
              <w:top w:val="single" w:sz="6" w:space="0" w:color="000000"/>
              <w:left w:val="single" w:sz="6" w:space="0" w:color="000000"/>
              <w:bottom w:val="single" w:sz="6" w:space="0" w:color="000000"/>
              <w:right w:val="single" w:sz="6" w:space="0" w:color="000000"/>
            </w:tcBorders>
            <w:shd w:val="clear" w:color="auto" w:fill="FFFFFF"/>
          </w:tcPr>
          <w:p w14:paraId="231821B2"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1182" w:type="dxa"/>
            <w:vMerge/>
            <w:tcBorders>
              <w:top w:val="single" w:sz="6" w:space="0" w:color="000000"/>
              <w:left w:val="single" w:sz="6" w:space="0" w:color="000000"/>
              <w:bottom w:val="single" w:sz="6" w:space="0" w:color="000000"/>
              <w:right w:val="single" w:sz="6" w:space="0" w:color="000000"/>
            </w:tcBorders>
            <w:shd w:val="clear" w:color="auto" w:fill="FFFFFF"/>
          </w:tcPr>
          <w:p w14:paraId="6FD15D96"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1131" w:type="dxa"/>
            <w:vMerge/>
            <w:tcBorders>
              <w:top w:val="single" w:sz="6" w:space="0" w:color="000000"/>
              <w:left w:val="single" w:sz="6" w:space="0" w:color="000000"/>
              <w:bottom w:val="single" w:sz="6" w:space="0" w:color="000000"/>
              <w:right w:val="single" w:sz="6" w:space="0" w:color="000000"/>
            </w:tcBorders>
            <w:shd w:val="clear" w:color="auto" w:fill="FFFFFF"/>
          </w:tcPr>
          <w:p w14:paraId="4E003EF9"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1038" w:type="dxa"/>
            <w:vMerge/>
            <w:tcBorders>
              <w:top w:val="single" w:sz="6" w:space="0" w:color="000000"/>
              <w:left w:val="single" w:sz="6" w:space="0" w:color="000000"/>
              <w:bottom w:val="single" w:sz="6" w:space="0" w:color="000000"/>
              <w:right w:val="single" w:sz="6" w:space="0" w:color="000000"/>
            </w:tcBorders>
            <w:shd w:val="clear" w:color="auto" w:fill="FFFFFF"/>
          </w:tcPr>
          <w:p w14:paraId="7A7CBD7B"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1E7E0E86"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գումարը (դրամ)</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64FFE173"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գումարը (դրամ)</w:t>
            </w:r>
          </w:p>
        </w:tc>
        <w:tc>
          <w:tcPr>
            <w:tcW w:w="424" w:type="dxa"/>
            <w:tcBorders>
              <w:top w:val="single" w:sz="6" w:space="0" w:color="000000"/>
              <w:left w:val="single" w:sz="6" w:space="0" w:color="000000"/>
              <w:bottom w:val="single" w:sz="6" w:space="0" w:color="000000"/>
              <w:right w:val="single" w:sz="6" w:space="0" w:color="000000"/>
            </w:tcBorders>
            <w:shd w:val="clear" w:color="auto" w:fill="FFFFFF"/>
          </w:tcPr>
          <w:p w14:paraId="4778F083"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օրը</w:t>
            </w:r>
          </w:p>
        </w:tc>
        <w:tc>
          <w:tcPr>
            <w:tcW w:w="85" w:type="dxa"/>
            <w:vMerge/>
            <w:tcBorders>
              <w:top w:val="single" w:sz="6" w:space="0" w:color="000000"/>
              <w:left w:val="single" w:sz="6" w:space="0" w:color="000000"/>
              <w:bottom w:val="single" w:sz="6" w:space="0" w:color="000000"/>
              <w:right w:val="single" w:sz="6" w:space="0" w:color="000000"/>
            </w:tcBorders>
            <w:shd w:val="clear" w:color="auto" w:fill="FFFFFF"/>
          </w:tcPr>
          <w:p w14:paraId="05AFB579"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371" w:type="dxa"/>
            <w:vMerge/>
            <w:tcBorders>
              <w:top w:val="single" w:sz="6" w:space="0" w:color="000000"/>
              <w:left w:val="single" w:sz="6" w:space="0" w:color="000000"/>
              <w:bottom w:val="single" w:sz="6" w:space="0" w:color="000000"/>
              <w:right w:val="single" w:sz="6" w:space="0" w:color="000000"/>
            </w:tcBorders>
            <w:shd w:val="clear" w:color="auto" w:fill="FFFFFF"/>
          </w:tcPr>
          <w:p w14:paraId="40D19B4E"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1131" w:type="dxa"/>
            <w:vMerge/>
            <w:tcBorders>
              <w:top w:val="single" w:sz="6" w:space="0" w:color="000000"/>
              <w:left w:val="single" w:sz="6" w:space="0" w:color="000000"/>
              <w:bottom w:val="single" w:sz="6" w:space="0" w:color="000000"/>
              <w:right w:val="single" w:sz="6" w:space="0" w:color="000000"/>
            </w:tcBorders>
            <w:shd w:val="clear" w:color="auto" w:fill="FFFFFF"/>
          </w:tcPr>
          <w:p w14:paraId="443FC997"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1007" w:type="dxa"/>
            <w:vMerge/>
            <w:tcBorders>
              <w:top w:val="single" w:sz="6" w:space="0" w:color="000000"/>
              <w:left w:val="single" w:sz="6" w:space="0" w:color="000000"/>
              <w:bottom w:val="single" w:sz="6" w:space="0" w:color="000000"/>
              <w:right w:val="single" w:sz="6" w:space="0" w:color="000000"/>
            </w:tcBorders>
            <w:shd w:val="clear" w:color="auto" w:fill="FFFFFF"/>
          </w:tcPr>
          <w:p w14:paraId="5E257FEB"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5FA940F2"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գումարը (դրամ)</w:t>
            </w:r>
          </w:p>
        </w:tc>
        <w:tc>
          <w:tcPr>
            <w:tcW w:w="424" w:type="dxa"/>
            <w:tcBorders>
              <w:top w:val="single" w:sz="6" w:space="0" w:color="000000"/>
              <w:left w:val="single" w:sz="6" w:space="0" w:color="000000"/>
              <w:bottom w:val="single" w:sz="6" w:space="0" w:color="000000"/>
              <w:right w:val="single" w:sz="6" w:space="0" w:color="000000"/>
            </w:tcBorders>
            <w:shd w:val="clear" w:color="auto" w:fill="FFFFFF"/>
          </w:tcPr>
          <w:p w14:paraId="7B2D774D" w14:textId="77777777" w:rsidR="005E0707" w:rsidRPr="0011023F" w:rsidRDefault="00B45049">
            <w:pPr>
              <w:tabs>
                <w:tab w:val="left" w:pos="90"/>
              </w:tabs>
              <w:jc w:val="center"/>
              <w:rPr>
                <w:rFonts w:ascii="GHEA Grapalat" w:eastAsia="GHEA Grapalat" w:hAnsi="GHEA Grapalat" w:cs="GHEA Grapalat"/>
              </w:rPr>
            </w:pPr>
            <w:r w:rsidRPr="0011023F">
              <w:rPr>
                <w:rFonts w:ascii="GHEA Grapalat" w:eastAsia="GHEA Grapalat" w:hAnsi="GHEA Grapalat" w:cs="GHEA Grapalat"/>
              </w:rPr>
              <w:t>օրը</w:t>
            </w:r>
          </w:p>
        </w:tc>
      </w:tr>
      <w:tr w:rsidR="005E0707" w:rsidRPr="0011023F" w14:paraId="2D8845BC" w14:textId="77777777">
        <w:trPr>
          <w:jc w:val="center"/>
        </w:trPr>
        <w:tc>
          <w:tcPr>
            <w:tcW w:w="671" w:type="dxa"/>
            <w:tcBorders>
              <w:top w:val="single" w:sz="6" w:space="0" w:color="000000"/>
              <w:left w:val="single" w:sz="6" w:space="0" w:color="000000"/>
              <w:bottom w:val="single" w:sz="6" w:space="0" w:color="000000"/>
              <w:right w:val="single" w:sz="6" w:space="0" w:color="000000"/>
            </w:tcBorders>
            <w:shd w:val="clear" w:color="auto" w:fill="FFFFFF"/>
          </w:tcPr>
          <w:p w14:paraId="2674B334" w14:textId="77777777" w:rsidR="005E0707" w:rsidRPr="0011023F" w:rsidRDefault="00B45049">
            <w:pPr>
              <w:tabs>
                <w:tab w:val="left" w:pos="90"/>
              </w:tabs>
              <w:rPr>
                <w:rFonts w:ascii="GHEA Grapalat" w:eastAsia="GHEA Grapalat" w:hAnsi="GHEA Grapalat" w:cs="GHEA Grapalat"/>
              </w:rPr>
            </w:pPr>
            <w:r w:rsidRPr="0011023F">
              <w:t> </w:t>
            </w:r>
          </w:p>
        </w:tc>
        <w:tc>
          <w:tcPr>
            <w:tcW w:w="909" w:type="dxa"/>
            <w:tcBorders>
              <w:top w:val="single" w:sz="6" w:space="0" w:color="000000"/>
              <w:left w:val="single" w:sz="6" w:space="0" w:color="000000"/>
              <w:bottom w:val="single" w:sz="6" w:space="0" w:color="000000"/>
              <w:right w:val="single" w:sz="6" w:space="0" w:color="000000"/>
            </w:tcBorders>
            <w:shd w:val="clear" w:color="auto" w:fill="FFFFFF"/>
          </w:tcPr>
          <w:p w14:paraId="660B8D62" w14:textId="77777777" w:rsidR="005E0707" w:rsidRPr="0011023F" w:rsidRDefault="00B45049">
            <w:pPr>
              <w:tabs>
                <w:tab w:val="left" w:pos="90"/>
              </w:tabs>
              <w:rPr>
                <w:rFonts w:ascii="GHEA Grapalat" w:eastAsia="GHEA Grapalat" w:hAnsi="GHEA Grapalat" w:cs="GHEA Grapalat"/>
              </w:rPr>
            </w:pPr>
            <w:r w:rsidRPr="0011023F">
              <w:t> </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cPr>
          <w:p w14:paraId="643BCAFB" w14:textId="77777777" w:rsidR="005E0707" w:rsidRPr="0011023F" w:rsidRDefault="005E0707">
            <w:pPr>
              <w:tabs>
                <w:tab w:val="left" w:pos="90"/>
              </w:tabs>
              <w:rPr>
                <w:rFonts w:ascii="GHEA Grapalat" w:eastAsia="GHEA Grapalat" w:hAnsi="GHEA Grapalat" w:cs="GHEA Grapalat"/>
              </w:rPr>
            </w:pPr>
          </w:p>
        </w:tc>
        <w:tc>
          <w:tcPr>
            <w:tcW w:w="1182" w:type="dxa"/>
            <w:tcBorders>
              <w:top w:val="single" w:sz="6" w:space="0" w:color="000000"/>
              <w:left w:val="single" w:sz="6" w:space="0" w:color="000000"/>
              <w:bottom w:val="single" w:sz="6" w:space="0" w:color="000000"/>
              <w:right w:val="single" w:sz="6" w:space="0" w:color="000000"/>
            </w:tcBorders>
            <w:shd w:val="clear" w:color="auto" w:fill="FFFFFF"/>
          </w:tcPr>
          <w:p w14:paraId="64E6EBFA" w14:textId="77777777" w:rsidR="005E0707" w:rsidRPr="0011023F" w:rsidRDefault="00B45049">
            <w:pPr>
              <w:tabs>
                <w:tab w:val="left" w:pos="90"/>
              </w:tabs>
              <w:rPr>
                <w:rFonts w:ascii="GHEA Grapalat" w:eastAsia="GHEA Grapalat" w:hAnsi="GHEA Grapalat" w:cs="GHEA Grapalat"/>
              </w:rPr>
            </w:pPr>
            <w:r w:rsidRPr="0011023F">
              <w:t>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Pr>
          <w:p w14:paraId="09F7CC23" w14:textId="77777777" w:rsidR="005E0707" w:rsidRPr="0011023F" w:rsidRDefault="005E0707">
            <w:pPr>
              <w:tabs>
                <w:tab w:val="left" w:pos="90"/>
              </w:tabs>
              <w:jc w:val="center"/>
              <w:rPr>
                <w:rFonts w:ascii="GHEA Grapalat" w:eastAsia="GHEA Grapalat" w:hAnsi="GHEA Grapalat" w:cs="GHEA Grapalat"/>
              </w:rPr>
            </w:pP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025F06ED" w14:textId="77777777" w:rsidR="005E0707" w:rsidRPr="0011023F" w:rsidRDefault="00B45049">
            <w:pPr>
              <w:tabs>
                <w:tab w:val="left" w:pos="90"/>
              </w:tabs>
              <w:jc w:val="center"/>
              <w:rPr>
                <w:rFonts w:ascii="GHEA Grapalat" w:eastAsia="GHEA Grapalat" w:hAnsi="GHEA Grapalat" w:cs="GHEA Grapalat"/>
              </w:rPr>
            </w:pPr>
            <w:r w:rsidRPr="0011023F">
              <w:t> </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Pr>
          <w:p w14:paraId="12996C05" w14:textId="77777777" w:rsidR="005E0707" w:rsidRPr="0011023F" w:rsidRDefault="005E0707">
            <w:pPr>
              <w:tabs>
                <w:tab w:val="left" w:pos="90"/>
              </w:tabs>
              <w:jc w:val="center"/>
              <w:rPr>
                <w:rFonts w:ascii="GHEA Grapalat" w:eastAsia="GHEA Grapalat" w:hAnsi="GHEA Grapalat" w:cs="GHEA Grapalat"/>
              </w:rPr>
            </w:pP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22D1BEF5" w14:textId="77777777" w:rsidR="005E0707" w:rsidRPr="0011023F" w:rsidRDefault="005E0707">
            <w:pPr>
              <w:tabs>
                <w:tab w:val="left" w:pos="90"/>
              </w:tabs>
              <w:jc w:val="center"/>
              <w:rPr>
                <w:rFonts w:ascii="GHEA Grapalat" w:eastAsia="GHEA Grapalat" w:hAnsi="GHEA Grapalat" w:cs="GHEA Grapalat"/>
              </w:rPr>
            </w:pPr>
          </w:p>
        </w:tc>
        <w:tc>
          <w:tcPr>
            <w:tcW w:w="424" w:type="dxa"/>
            <w:tcBorders>
              <w:top w:val="single" w:sz="6" w:space="0" w:color="000000"/>
              <w:left w:val="single" w:sz="6" w:space="0" w:color="000000"/>
              <w:bottom w:val="single" w:sz="6" w:space="0" w:color="000000"/>
              <w:right w:val="single" w:sz="6" w:space="0" w:color="000000"/>
            </w:tcBorders>
            <w:shd w:val="clear" w:color="auto" w:fill="FFFFFF"/>
          </w:tcPr>
          <w:p w14:paraId="63977DE4" w14:textId="77777777" w:rsidR="005E0707" w:rsidRPr="0011023F" w:rsidRDefault="00B45049">
            <w:pPr>
              <w:tabs>
                <w:tab w:val="left" w:pos="90"/>
              </w:tabs>
              <w:jc w:val="center"/>
              <w:rPr>
                <w:rFonts w:ascii="GHEA Grapalat" w:eastAsia="GHEA Grapalat" w:hAnsi="GHEA Grapalat" w:cs="GHEA Grapalat"/>
              </w:rPr>
            </w:pPr>
            <w:r w:rsidRPr="0011023F">
              <w:t> </w:t>
            </w:r>
          </w:p>
        </w:tc>
        <w:tc>
          <w:tcPr>
            <w:tcW w:w="85" w:type="dxa"/>
            <w:tcBorders>
              <w:top w:val="single" w:sz="6" w:space="0" w:color="000000"/>
              <w:left w:val="single" w:sz="6" w:space="0" w:color="000000"/>
              <w:bottom w:val="single" w:sz="6" w:space="0" w:color="000000"/>
              <w:right w:val="single" w:sz="6" w:space="0" w:color="000000"/>
            </w:tcBorders>
            <w:shd w:val="clear" w:color="auto" w:fill="FFFFFF"/>
          </w:tcPr>
          <w:p w14:paraId="45C57935" w14:textId="77777777" w:rsidR="005E0707" w:rsidRPr="0011023F" w:rsidRDefault="00B45049">
            <w:pPr>
              <w:tabs>
                <w:tab w:val="left" w:pos="90"/>
              </w:tabs>
              <w:jc w:val="center"/>
              <w:rPr>
                <w:rFonts w:ascii="GHEA Grapalat" w:eastAsia="GHEA Grapalat" w:hAnsi="GHEA Grapalat" w:cs="GHEA Grapalat"/>
              </w:rPr>
            </w:pPr>
            <w:r w:rsidRPr="0011023F">
              <w:t> </w:t>
            </w:r>
          </w:p>
        </w:tc>
        <w:tc>
          <w:tcPr>
            <w:tcW w:w="371" w:type="dxa"/>
            <w:tcBorders>
              <w:top w:val="single" w:sz="6" w:space="0" w:color="000000"/>
              <w:left w:val="single" w:sz="6" w:space="0" w:color="000000"/>
              <w:bottom w:val="single" w:sz="6" w:space="0" w:color="000000"/>
              <w:right w:val="single" w:sz="6" w:space="0" w:color="000000"/>
            </w:tcBorders>
            <w:shd w:val="clear" w:color="auto" w:fill="FFFFFF"/>
          </w:tcPr>
          <w:p w14:paraId="43C7B6E0" w14:textId="77777777" w:rsidR="005E0707" w:rsidRPr="0011023F" w:rsidRDefault="005E0707">
            <w:pPr>
              <w:tabs>
                <w:tab w:val="left" w:pos="90"/>
              </w:tabs>
              <w:jc w:val="center"/>
              <w:rPr>
                <w:rFonts w:ascii="GHEA Grapalat" w:eastAsia="GHEA Grapalat" w:hAnsi="GHEA Grapalat" w:cs="GHEA Grapalat"/>
              </w:rPr>
            </w:pPr>
          </w:p>
        </w:tc>
        <w:tc>
          <w:tcPr>
            <w:tcW w:w="1131" w:type="dxa"/>
            <w:tcBorders>
              <w:top w:val="single" w:sz="6" w:space="0" w:color="000000"/>
              <w:left w:val="single" w:sz="6" w:space="0" w:color="000000"/>
              <w:bottom w:val="single" w:sz="6" w:space="0" w:color="000000"/>
              <w:right w:val="single" w:sz="6" w:space="0" w:color="000000"/>
            </w:tcBorders>
            <w:shd w:val="clear" w:color="auto" w:fill="FFFFFF"/>
          </w:tcPr>
          <w:p w14:paraId="5FBF9A4C" w14:textId="77777777" w:rsidR="005E0707" w:rsidRPr="0011023F" w:rsidRDefault="005E0707">
            <w:pPr>
              <w:tabs>
                <w:tab w:val="left" w:pos="90"/>
              </w:tabs>
              <w:jc w:val="center"/>
              <w:rPr>
                <w:rFonts w:ascii="GHEA Grapalat" w:eastAsia="GHEA Grapalat" w:hAnsi="GHEA Grapalat" w:cs="GHEA Grapalat"/>
              </w:rPr>
            </w:pPr>
          </w:p>
        </w:tc>
        <w:tc>
          <w:tcPr>
            <w:tcW w:w="1007" w:type="dxa"/>
            <w:tcBorders>
              <w:top w:val="single" w:sz="6" w:space="0" w:color="000000"/>
              <w:left w:val="single" w:sz="6" w:space="0" w:color="000000"/>
              <w:bottom w:val="single" w:sz="6" w:space="0" w:color="000000"/>
              <w:right w:val="single" w:sz="6" w:space="0" w:color="000000"/>
            </w:tcBorders>
            <w:shd w:val="clear" w:color="auto" w:fill="FFFFFF"/>
          </w:tcPr>
          <w:p w14:paraId="548F372A" w14:textId="77777777" w:rsidR="005E0707" w:rsidRPr="0011023F" w:rsidRDefault="00B45049">
            <w:pPr>
              <w:tabs>
                <w:tab w:val="left" w:pos="90"/>
              </w:tabs>
              <w:jc w:val="center"/>
              <w:rPr>
                <w:rFonts w:ascii="GHEA Grapalat" w:eastAsia="GHEA Grapalat" w:hAnsi="GHEA Grapalat" w:cs="GHEA Grapalat"/>
              </w:rPr>
            </w:pPr>
            <w:r w:rsidRPr="0011023F">
              <w:t> </w:t>
            </w:r>
          </w:p>
        </w:tc>
        <w:tc>
          <w:tcPr>
            <w:tcW w:w="793" w:type="dxa"/>
            <w:tcBorders>
              <w:top w:val="single" w:sz="6" w:space="0" w:color="000000"/>
              <w:left w:val="single" w:sz="6" w:space="0" w:color="000000"/>
              <w:bottom w:val="single" w:sz="6" w:space="0" w:color="000000"/>
              <w:right w:val="single" w:sz="6" w:space="0" w:color="000000"/>
            </w:tcBorders>
            <w:shd w:val="clear" w:color="auto" w:fill="FFFFFF"/>
          </w:tcPr>
          <w:p w14:paraId="15443322" w14:textId="77777777" w:rsidR="005E0707" w:rsidRPr="0011023F" w:rsidRDefault="005E0707">
            <w:pPr>
              <w:tabs>
                <w:tab w:val="left" w:pos="90"/>
              </w:tabs>
              <w:jc w:val="center"/>
              <w:rPr>
                <w:rFonts w:ascii="GHEA Grapalat" w:eastAsia="GHEA Grapalat" w:hAnsi="GHEA Grapalat" w:cs="GHEA Grapalat"/>
              </w:rPr>
            </w:pPr>
          </w:p>
        </w:tc>
        <w:tc>
          <w:tcPr>
            <w:tcW w:w="424" w:type="dxa"/>
            <w:tcBorders>
              <w:top w:val="single" w:sz="6" w:space="0" w:color="000000"/>
              <w:left w:val="single" w:sz="6" w:space="0" w:color="000000"/>
              <w:bottom w:val="single" w:sz="6" w:space="0" w:color="000000"/>
              <w:right w:val="single" w:sz="6" w:space="0" w:color="000000"/>
            </w:tcBorders>
            <w:shd w:val="clear" w:color="auto" w:fill="FFFFFF"/>
          </w:tcPr>
          <w:p w14:paraId="746A4FE7" w14:textId="77777777" w:rsidR="005E0707" w:rsidRPr="0011023F" w:rsidRDefault="00B45049">
            <w:pPr>
              <w:tabs>
                <w:tab w:val="left" w:pos="90"/>
              </w:tabs>
              <w:jc w:val="center"/>
              <w:rPr>
                <w:rFonts w:ascii="GHEA Grapalat" w:eastAsia="GHEA Grapalat" w:hAnsi="GHEA Grapalat" w:cs="GHEA Grapalat"/>
              </w:rPr>
            </w:pPr>
            <w:r w:rsidRPr="0011023F">
              <w:t> </w:t>
            </w:r>
          </w:p>
        </w:tc>
      </w:tr>
    </w:tbl>
    <w:p w14:paraId="5FE7F7AA" w14:textId="77777777" w:rsidR="005E0707" w:rsidRPr="0011023F" w:rsidRDefault="005E0707">
      <w:pPr>
        <w:shd w:val="clear" w:color="auto" w:fill="FFFFFF"/>
        <w:tabs>
          <w:tab w:val="left" w:pos="90"/>
        </w:tabs>
        <w:spacing w:after="0" w:line="240" w:lineRule="auto"/>
        <w:ind w:firstLine="375"/>
        <w:jc w:val="right"/>
        <w:rPr>
          <w:b/>
          <w:u w:val="single"/>
        </w:rPr>
        <w:sectPr w:rsidR="005E0707" w:rsidRPr="0011023F" w:rsidSect="00613E8A">
          <w:footerReference w:type="default" r:id="rId10"/>
          <w:pgSz w:w="16838" w:h="11906" w:orient="landscape"/>
          <w:pgMar w:top="562" w:right="994" w:bottom="619" w:left="1440" w:header="720" w:footer="720" w:gutter="0"/>
          <w:cols w:space="720"/>
        </w:sectPr>
      </w:pPr>
    </w:p>
    <w:p w14:paraId="611521B4" w14:textId="1CD09868" w:rsidR="005E0707" w:rsidRPr="0011023F" w:rsidRDefault="00B45049" w:rsidP="000779D0">
      <w:pPr>
        <w:jc w:val="right"/>
      </w:pPr>
      <w:bookmarkStart w:id="7" w:name="_3dy6vkm" w:colFirst="0" w:colLast="0"/>
      <w:bookmarkEnd w:id="7"/>
      <w:r w:rsidRPr="0011023F">
        <w:rPr>
          <w:b/>
          <w:u w:val="single"/>
        </w:rPr>
        <w:lastRenderedPageBreak/>
        <w:t>Ձև</w:t>
      </w:r>
      <w:r w:rsidR="00930136" w:rsidRPr="0011023F">
        <w:rPr>
          <w:b/>
          <w:u w:val="single"/>
        </w:rPr>
        <w:t xml:space="preserve"> N 1</w:t>
      </w:r>
      <w:r w:rsidR="00057CC4" w:rsidRPr="0011023F">
        <w:rPr>
          <w:b/>
          <w:u w:val="single"/>
          <w:lang w:val="en-US"/>
        </w:rPr>
        <w:t>4</w:t>
      </w:r>
    </w:p>
    <w:p w14:paraId="02BAD448" w14:textId="21108D1F" w:rsidR="005E0707" w:rsidRPr="0011023F" w:rsidRDefault="00B45049">
      <w:pPr>
        <w:shd w:val="clear" w:color="auto" w:fill="FFFFFF"/>
        <w:tabs>
          <w:tab w:val="left" w:pos="90"/>
        </w:tabs>
        <w:spacing w:after="0" w:line="240" w:lineRule="auto"/>
        <w:ind w:firstLine="375"/>
        <w:jc w:val="center"/>
      </w:pPr>
      <w:r w:rsidRPr="0011023F">
        <w:rPr>
          <w:rFonts w:ascii="Calibri" w:eastAsia="Calibri" w:hAnsi="Calibri" w:cs="Calibri"/>
        </w:rPr>
        <w:t> </w:t>
      </w:r>
    </w:p>
    <w:p w14:paraId="546E721F" w14:textId="77777777" w:rsidR="005E0707" w:rsidRPr="0011023F" w:rsidRDefault="00B45049">
      <w:pPr>
        <w:shd w:val="clear" w:color="auto" w:fill="FFFFFF"/>
        <w:tabs>
          <w:tab w:val="left" w:pos="90"/>
        </w:tabs>
        <w:spacing w:after="0" w:line="240" w:lineRule="auto"/>
        <w:jc w:val="center"/>
        <w:rPr>
          <w:sz w:val="22"/>
          <w:szCs w:val="22"/>
        </w:rPr>
      </w:pPr>
      <w:r w:rsidRPr="0011023F">
        <w:rPr>
          <w:b/>
          <w:sz w:val="22"/>
          <w:szCs w:val="22"/>
        </w:rPr>
        <w:t>ՓՈԽԱԴԱՐՁ ՀԱՇՎԵՏՎՈՒԹՅԱՆ ԱԿՏ</w:t>
      </w:r>
    </w:p>
    <w:p w14:paraId="2C1CF04C" w14:textId="77777777" w:rsidR="005E0707" w:rsidRPr="0011023F" w:rsidRDefault="00B45049">
      <w:pPr>
        <w:shd w:val="clear" w:color="auto" w:fill="FFFFFF"/>
        <w:tabs>
          <w:tab w:val="left" w:pos="90"/>
        </w:tabs>
        <w:spacing w:after="0" w:line="240" w:lineRule="auto"/>
        <w:jc w:val="center"/>
        <w:rPr>
          <w:sz w:val="22"/>
          <w:szCs w:val="22"/>
        </w:rPr>
      </w:pPr>
      <w:r w:rsidRPr="0011023F">
        <w:rPr>
          <w:rFonts w:ascii="Calibri" w:eastAsia="Calibri" w:hAnsi="Calibri" w:cs="Calibri"/>
          <w:sz w:val="22"/>
          <w:szCs w:val="22"/>
        </w:rPr>
        <w:t> </w:t>
      </w:r>
    </w:p>
    <w:p w14:paraId="6D3B66B4" w14:textId="77777777" w:rsidR="005E0707" w:rsidRPr="0011023F" w:rsidRDefault="00B45049">
      <w:pPr>
        <w:shd w:val="clear" w:color="auto" w:fill="FFFFFF"/>
        <w:tabs>
          <w:tab w:val="left" w:pos="90"/>
        </w:tabs>
        <w:spacing w:after="0" w:line="240" w:lineRule="auto"/>
        <w:jc w:val="center"/>
        <w:rPr>
          <w:sz w:val="22"/>
          <w:szCs w:val="22"/>
        </w:rPr>
      </w:pPr>
      <w:r w:rsidRPr="0011023F">
        <w:rPr>
          <w:b/>
          <w:sz w:val="22"/>
          <w:szCs w:val="22"/>
        </w:rPr>
        <w:t>________________ վճարող կազմակերպության___________________ և միասնական սոցիալական ծառայության միջև ___________________ ամսվա նպաստի և եռամսյա հրատապ օգնության գումարների փոխհաշվարկի վերաբերյալ</w:t>
      </w:r>
    </w:p>
    <w:p w14:paraId="1ADFF217" w14:textId="77777777" w:rsidR="005E0707" w:rsidRPr="0011023F" w:rsidRDefault="00B45049">
      <w:pPr>
        <w:shd w:val="clear" w:color="auto" w:fill="FFFFFF"/>
        <w:tabs>
          <w:tab w:val="left" w:pos="90"/>
        </w:tabs>
        <w:spacing w:after="0" w:line="240" w:lineRule="auto"/>
        <w:jc w:val="center"/>
        <w:rPr>
          <w:sz w:val="22"/>
          <w:szCs w:val="22"/>
        </w:rPr>
      </w:pPr>
      <w:r w:rsidRPr="0011023F">
        <w:rPr>
          <w:rFonts w:ascii="Calibri" w:eastAsia="Calibri" w:hAnsi="Calibri" w:cs="Calibri"/>
          <w:sz w:val="22"/>
          <w:szCs w:val="22"/>
        </w:rPr>
        <w:t> </w:t>
      </w:r>
    </w:p>
    <w:tbl>
      <w:tblPr>
        <w:tblStyle w:val="1"/>
        <w:tblW w:w="10788"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06"/>
        <w:gridCol w:w="2573"/>
        <w:gridCol w:w="1293"/>
        <w:gridCol w:w="2118"/>
        <w:gridCol w:w="1784"/>
        <w:gridCol w:w="1614"/>
      </w:tblGrid>
      <w:tr w:rsidR="005E0707" w:rsidRPr="0011023F" w14:paraId="6793D9C2"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C572902" w14:textId="77777777" w:rsidR="005E0707" w:rsidRPr="0011023F" w:rsidRDefault="00B45049">
            <w:pPr>
              <w:tabs>
                <w:tab w:val="left" w:pos="90"/>
              </w:tabs>
              <w:rPr>
                <w:rFonts w:ascii="GHEA Grapalat" w:eastAsia="GHEA Grapalat" w:hAnsi="GHEA Grapalat" w:cs="GHEA Grapalat"/>
              </w:rPr>
            </w:pPr>
            <w:r w:rsidRPr="0011023F">
              <w:t> </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56CD0499"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Ամսաթիվը</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12363761"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անապահովության նպաստը</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44F736E4"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Հրատապ օգնությունը</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5B019A93"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Ընդամենը</w:t>
            </w:r>
          </w:p>
        </w:tc>
      </w:tr>
      <w:tr w:rsidR="005E0707" w:rsidRPr="0011023F" w14:paraId="63213B95" w14:textId="77777777">
        <w:trPr>
          <w:jc w:val="center"/>
        </w:trPr>
        <w:tc>
          <w:tcPr>
            <w:tcW w:w="140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E15D7F2"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պարտք վճարումից առաջ</w:t>
            </w:r>
          </w:p>
        </w:tc>
        <w:tc>
          <w:tcPr>
            <w:tcW w:w="2573" w:type="dxa"/>
            <w:tcBorders>
              <w:top w:val="single" w:sz="6" w:space="0" w:color="000000"/>
              <w:left w:val="single" w:sz="6" w:space="0" w:color="000000"/>
              <w:bottom w:val="single" w:sz="6" w:space="0" w:color="000000"/>
              <w:right w:val="single" w:sz="6" w:space="0" w:color="000000"/>
            </w:tcBorders>
            <w:shd w:val="clear" w:color="auto" w:fill="FFFFFF"/>
          </w:tcPr>
          <w:p w14:paraId="170A2B0B"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վճարող կազմակերպությունը Ծառայությանը</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7C220D73"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416AE76B"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3D3CCA6A"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602E167A"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2A7DB1A0" w14:textId="77777777">
        <w:trPr>
          <w:jc w:val="center"/>
        </w:trPr>
        <w:tc>
          <w:tcPr>
            <w:tcW w:w="1406" w:type="dxa"/>
            <w:vMerge/>
            <w:tcBorders>
              <w:top w:val="single" w:sz="6" w:space="0" w:color="000000"/>
              <w:left w:val="single" w:sz="6" w:space="0" w:color="000000"/>
              <w:bottom w:val="single" w:sz="6" w:space="0" w:color="000000"/>
              <w:right w:val="single" w:sz="6" w:space="0" w:color="000000"/>
            </w:tcBorders>
            <w:shd w:val="clear" w:color="auto" w:fill="FFFFFF"/>
          </w:tcPr>
          <w:p w14:paraId="0CF7A73D"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2573" w:type="dxa"/>
            <w:tcBorders>
              <w:top w:val="single" w:sz="6" w:space="0" w:color="000000"/>
              <w:left w:val="single" w:sz="6" w:space="0" w:color="000000"/>
              <w:bottom w:val="single" w:sz="6" w:space="0" w:color="000000"/>
              <w:right w:val="single" w:sz="6" w:space="0" w:color="000000"/>
            </w:tcBorders>
            <w:shd w:val="clear" w:color="auto" w:fill="FFFFFF"/>
          </w:tcPr>
          <w:p w14:paraId="13D7760D"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Ծառայությունը վճարող կազմակերպությանը</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4BD88E9D"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4DE3F839"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3DB67EB8"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1D2834C9"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3A17409C"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3142037"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Ֆինանսավորվել է, այդ թվում՝</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2624B6B3"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6981A6E6"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2DECB666"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6D1E2FA8"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52DCCEE0"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29166ED3"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1.</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5CA6596F"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74C1EDC8"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4ECC1887"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06D5CB16"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7D3B83C9"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7BF956F1"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2.</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27894726"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587B5059"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0DC6547B"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0CA3A69D"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556EAAE1"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6F3BC368"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Հետգանձում</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62C463B1"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23316155"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386FC02A"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322BCD45"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56B5FE3B"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19E5946"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Վճարում (սկիզբ-վերջ)</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02D39C9D"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0B2BDFC5"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2D344CE8"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4A771D90"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42A38825"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EE70895"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Այդ թվում՝</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20410C3B"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7A7EED93"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726D1ECE"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5F43AF28"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1080EFD6"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6AABB86"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1. Ամսվա վերջ</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2EE8D37B"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3505DA52"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3C953DF4"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44767C07"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3982CE91"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D7DAFAC"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2. Ամսվա սկիզբ</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19C9258A"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54B1E09F"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47030429"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59C36EE9"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0EFA63DD" w14:textId="77777777">
        <w:trPr>
          <w:jc w:val="center"/>
        </w:trPr>
        <w:tc>
          <w:tcPr>
            <w:tcW w:w="3979" w:type="dxa"/>
            <w:gridSpan w:val="2"/>
            <w:tcBorders>
              <w:top w:val="single" w:sz="6" w:space="0" w:color="000000"/>
              <w:left w:val="single" w:sz="6" w:space="0" w:color="000000"/>
              <w:bottom w:val="single" w:sz="6" w:space="0" w:color="000000"/>
              <w:right w:val="single" w:sz="6" w:space="0" w:color="000000"/>
            </w:tcBorders>
            <w:shd w:val="clear" w:color="auto" w:fill="FFFFFF"/>
          </w:tcPr>
          <w:p w14:paraId="6A3B560F"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Հետվերադարձ</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01615EEF"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0F83B65E"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4AF7E8D3"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23ABC03B"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3A7A28EA" w14:textId="77777777">
        <w:trPr>
          <w:jc w:val="center"/>
        </w:trPr>
        <w:tc>
          <w:tcPr>
            <w:tcW w:w="140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36D5D340"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պարտք վճարումից հետո</w:t>
            </w:r>
          </w:p>
        </w:tc>
        <w:tc>
          <w:tcPr>
            <w:tcW w:w="2573" w:type="dxa"/>
            <w:tcBorders>
              <w:top w:val="single" w:sz="6" w:space="0" w:color="000000"/>
              <w:left w:val="single" w:sz="6" w:space="0" w:color="000000"/>
              <w:bottom w:val="single" w:sz="6" w:space="0" w:color="000000"/>
              <w:right w:val="single" w:sz="6" w:space="0" w:color="000000"/>
            </w:tcBorders>
            <w:shd w:val="clear" w:color="auto" w:fill="FFFFFF"/>
          </w:tcPr>
          <w:p w14:paraId="44162068"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վճարող կազմակերպությունը Ծառայությանը</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1FE60DAD"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57A75BCB"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4A79728E"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302C9C6F"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1C980774" w14:textId="77777777">
        <w:trPr>
          <w:jc w:val="center"/>
        </w:trPr>
        <w:tc>
          <w:tcPr>
            <w:tcW w:w="1406" w:type="dxa"/>
            <w:vMerge/>
            <w:tcBorders>
              <w:top w:val="single" w:sz="6" w:space="0" w:color="000000"/>
              <w:left w:val="single" w:sz="6" w:space="0" w:color="000000"/>
              <w:bottom w:val="single" w:sz="6" w:space="0" w:color="000000"/>
              <w:right w:val="single" w:sz="6" w:space="0" w:color="000000"/>
            </w:tcBorders>
            <w:shd w:val="clear" w:color="auto" w:fill="FFFFFF"/>
          </w:tcPr>
          <w:p w14:paraId="7B8063A2" w14:textId="77777777" w:rsidR="005E0707" w:rsidRPr="0011023F" w:rsidRDefault="005E0707">
            <w:pPr>
              <w:widowControl w:val="0"/>
              <w:pBdr>
                <w:top w:val="nil"/>
                <w:left w:val="nil"/>
                <w:bottom w:val="nil"/>
                <w:right w:val="nil"/>
                <w:between w:val="nil"/>
              </w:pBdr>
              <w:spacing w:line="276" w:lineRule="auto"/>
              <w:rPr>
                <w:rFonts w:ascii="GHEA Grapalat" w:eastAsia="GHEA Grapalat" w:hAnsi="GHEA Grapalat" w:cs="GHEA Grapalat"/>
              </w:rPr>
            </w:pPr>
          </w:p>
        </w:tc>
        <w:tc>
          <w:tcPr>
            <w:tcW w:w="2573" w:type="dxa"/>
            <w:tcBorders>
              <w:top w:val="single" w:sz="6" w:space="0" w:color="000000"/>
              <w:left w:val="single" w:sz="6" w:space="0" w:color="000000"/>
              <w:bottom w:val="single" w:sz="6" w:space="0" w:color="000000"/>
              <w:right w:val="single" w:sz="6" w:space="0" w:color="000000"/>
            </w:tcBorders>
            <w:shd w:val="clear" w:color="auto" w:fill="FFFFFF"/>
          </w:tcPr>
          <w:p w14:paraId="077B3AC3"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rPr>
              <w:t>Ծառայությունը վճարող կազմակերպությանը</w:t>
            </w:r>
          </w:p>
        </w:tc>
        <w:tc>
          <w:tcPr>
            <w:tcW w:w="1293" w:type="dxa"/>
            <w:tcBorders>
              <w:top w:val="single" w:sz="6" w:space="0" w:color="000000"/>
              <w:left w:val="single" w:sz="6" w:space="0" w:color="000000"/>
              <w:bottom w:val="single" w:sz="6" w:space="0" w:color="000000"/>
              <w:right w:val="single" w:sz="6" w:space="0" w:color="000000"/>
            </w:tcBorders>
            <w:shd w:val="clear" w:color="auto" w:fill="FFFFFF"/>
          </w:tcPr>
          <w:p w14:paraId="1D89F687" w14:textId="77777777" w:rsidR="005E0707" w:rsidRPr="0011023F" w:rsidRDefault="00B45049">
            <w:pPr>
              <w:tabs>
                <w:tab w:val="left" w:pos="90"/>
              </w:tabs>
              <w:rPr>
                <w:rFonts w:ascii="GHEA Grapalat" w:eastAsia="GHEA Grapalat" w:hAnsi="GHEA Grapalat" w:cs="GHEA Grapalat"/>
              </w:rPr>
            </w:pPr>
            <w:r w:rsidRPr="0011023F">
              <w:t> </w:t>
            </w:r>
          </w:p>
        </w:tc>
        <w:tc>
          <w:tcPr>
            <w:tcW w:w="2118" w:type="dxa"/>
            <w:tcBorders>
              <w:top w:val="single" w:sz="6" w:space="0" w:color="000000"/>
              <w:left w:val="single" w:sz="6" w:space="0" w:color="000000"/>
              <w:bottom w:val="single" w:sz="6" w:space="0" w:color="000000"/>
              <w:right w:val="single" w:sz="6" w:space="0" w:color="000000"/>
            </w:tcBorders>
            <w:shd w:val="clear" w:color="auto" w:fill="FFFFFF"/>
          </w:tcPr>
          <w:p w14:paraId="50C3488C" w14:textId="77777777" w:rsidR="005E0707" w:rsidRPr="0011023F" w:rsidRDefault="00B45049">
            <w:pPr>
              <w:tabs>
                <w:tab w:val="left" w:pos="90"/>
              </w:tabs>
              <w:rPr>
                <w:rFonts w:ascii="GHEA Grapalat" w:eastAsia="GHEA Grapalat" w:hAnsi="GHEA Grapalat" w:cs="GHEA Grapalat"/>
              </w:rPr>
            </w:pPr>
            <w:r w:rsidRPr="0011023F">
              <w:t> </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Pr>
          <w:p w14:paraId="6EC302D7" w14:textId="77777777" w:rsidR="005E0707" w:rsidRPr="0011023F" w:rsidRDefault="00B45049">
            <w:pPr>
              <w:tabs>
                <w:tab w:val="left" w:pos="90"/>
              </w:tabs>
              <w:rPr>
                <w:rFonts w:ascii="GHEA Grapalat" w:eastAsia="GHEA Grapalat" w:hAnsi="GHEA Grapalat" w:cs="GHEA Grapalat"/>
              </w:rPr>
            </w:pPr>
            <w:r w:rsidRPr="0011023F">
              <w:t> </w:t>
            </w:r>
          </w:p>
        </w:tc>
        <w:tc>
          <w:tcPr>
            <w:tcW w:w="1614" w:type="dxa"/>
            <w:tcBorders>
              <w:top w:val="single" w:sz="6" w:space="0" w:color="000000"/>
              <w:left w:val="single" w:sz="6" w:space="0" w:color="000000"/>
              <w:bottom w:val="single" w:sz="6" w:space="0" w:color="000000"/>
              <w:right w:val="single" w:sz="6" w:space="0" w:color="000000"/>
            </w:tcBorders>
            <w:shd w:val="clear" w:color="auto" w:fill="FFFFFF"/>
          </w:tcPr>
          <w:p w14:paraId="4A50E618" w14:textId="77777777" w:rsidR="005E0707" w:rsidRPr="0011023F" w:rsidRDefault="00B45049">
            <w:pPr>
              <w:tabs>
                <w:tab w:val="left" w:pos="90"/>
              </w:tabs>
              <w:rPr>
                <w:rFonts w:ascii="GHEA Grapalat" w:eastAsia="GHEA Grapalat" w:hAnsi="GHEA Grapalat" w:cs="GHEA Grapalat"/>
              </w:rPr>
            </w:pPr>
            <w:r w:rsidRPr="0011023F">
              <w:t> </w:t>
            </w:r>
          </w:p>
        </w:tc>
      </w:tr>
      <w:tr w:rsidR="005E0707" w:rsidRPr="0011023F" w14:paraId="54DE2862" w14:textId="77777777">
        <w:trPr>
          <w:jc w:val="center"/>
        </w:trPr>
        <w:tc>
          <w:tcPr>
            <w:tcW w:w="7390" w:type="dxa"/>
            <w:gridSpan w:val="4"/>
            <w:tcBorders>
              <w:top w:val="nil"/>
              <w:left w:val="nil"/>
              <w:bottom w:val="nil"/>
              <w:right w:val="nil"/>
            </w:tcBorders>
            <w:shd w:val="clear" w:color="auto" w:fill="FFFFFF"/>
          </w:tcPr>
          <w:p w14:paraId="0F62B3BA" w14:textId="77777777" w:rsidR="005E0707" w:rsidRPr="0011023F" w:rsidRDefault="00B45049">
            <w:pPr>
              <w:tabs>
                <w:tab w:val="left" w:pos="90"/>
              </w:tabs>
              <w:rPr>
                <w:rFonts w:ascii="GHEA Grapalat" w:eastAsia="GHEA Grapalat" w:hAnsi="GHEA Grapalat" w:cs="GHEA Grapalat"/>
              </w:rPr>
            </w:pPr>
            <w:r w:rsidRPr="0011023F">
              <w:t> </w:t>
            </w:r>
            <w:r w:rsidRPr="0011023F">
              <w:rPr>
                <w:rFonts w:ascii="GHEA Grapalat" w:eastAsia="GHEA Grapalat" w:hAnsi="GHEA Grapalat" w:cs="GHEA Grapalat"/>
                <w:b/>
              </w:rPr>
              <w:t>Պարտքի գումարը նշել բառերով ____________________</w:t>
            </w:r>
          </w:p>
          <w:p w14:paraId="58959E17"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Վճարող կազմակերպության</w:t>
            </w:r>
          </w:p>
          <w:p w14:paraId="7EDEC90B"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պատասխանատու</w:t>
            </w:r>
            <w:r w:rsidRPr="0011023F">
              <w:rPr>
                <w:b/>
              </w:rPr>
              <w:t> </w:t>
            </w:r>
            <w:r w:rsidRPr="0011023F">
              <w:rPr>
                <w:rFonts w:ascii="GHEA Grapalat" w:eastAsia="GHEA Grapalat" w:hAnsi="GHEA Grapalat" w:cs="GHEA Grapalat"/>
                <w:b/>
              </w:rPr>
              <w:t>աշխատող</w:t>
            </w:r>
            <w:r w:rsidRPr="0011023F">
              <w:rPr>
                <w:b/>
              </w:rPr>
              <w:t>  </w:t>
            </w:r>
            <w:r w:rsidRPr="0011023F">
              <w:rPr>
                <w:rFonts w:ascii="GHEA Grapalat" w:eastAsia="GHEA Grapalat" w:hAnsi="GHEA Grapalat" w:cs="GHEA Grapalat"/>
                <w:b/>
              </w:rPr>
              <w:t>__________________</w:t>
            </w:r>
          </w:p>
          <w:p w14:paraId="43D3B264"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Հաշվապահ__________________</w:t>
            </w:r>
          </w:p>
          <w:p w14:paraId="2B6F88DC" w14:textId="77777777" w:rsidR="005E0707" w:rsidRPr="0011023F" w:rsidRDefault="00B45049">
            <w:pPr>
              <w:tabs>
                <w:tab w:val="left" w:pos="90"/>
              </w:tabs>
              <w:rPr>
                <w:rFonts w:ascii="GHEA Grapalat" w:eastAsia="GHEA Grapalat" w:hAnsi="GHEA Grapalat" w:cs="GHEA Grapalat"/>
              </w:rPr>
            </w:pPr>
            <w:r w:rsidRPr="0011023F">
              <w:t> </w:t>
            </w:r>
          </w:p>
          <w:p w14:paraId="70E2344A"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Կ.Տ.</w:t>
            </w:r>
          </w:p>
        </w:tc>
        <w:tc>
          <w:tcPr>
            <w:tcW w:w="3398" w:type="dxa"/>
            <w:gridSpan w:val="2"/>
            <w:tcBorders>
              <w:top w:val="nil"/>
              <w:left w:val="nil"/>
              <w:bottom w:val="nil"/>
              <w:right w:val="nil"/>
            </w:tcBorders>
            <w:shd w:val="clear" w:color="auto" w:fill="FFFFFF"/>
          </w:tcPr>
          <w:p w14:paraId="30FCE8F4"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Ծառայության գլխավոր</w:t>
            </w:r>
          </w:p>
          <w:p w14:paraId="7181AC08" w14:textId="77777777" w:rsidR="005E0707" w:rsidRPr="0011023F" w:rsidRDefault="00B45049">
            <w:pPr>
              <w:tabs>
                <w:tab w:val="left" w:pos="90"/>
              </w:tabs>
              <w:rPr>
                <w:rFonts w:ascii="GHEA Grapalat" w:eastAsia="GHEA Grapalat" w:hAnsi="GHEA Grapalat" w:cs="GHEA Grapalat"/>
              </w:rPr>
            </w:pPr>
            <w:r w:rsidRPr="0011023F">
              <w:rPr>
                <w:rFonts w:ascii="GHEA Grapalat" w:eastAsia="GHEA Grapalat" w:hAnsi="GHEA Grapalat" w:cs="GHEA Grapalat"/>
                <w:b/>
              </w:rPr>
              <w:t>քարտուղար _______________</w:t>
            </w:r>
          </w:p>
          <w:p w14:paraId="16B1B57B" w14:textId="77777777" w:rsidR="005E0707" w:rsidRPr="0011023F" w:rsidRDefault="00B45049">
            <w:pPr>
              <w:tabs>
                <w:tab w:val="left" w:pos="90"/>
              </w:tabs>
              <w:rPr>
                <w:rFonts w:ascii="GHEA Grapalat" w:eastAsia="GHEA Grapalat" w:hAnsi="GHEA Grapalat" w:cs="GHEA Grapalat"/>
              </w:rPr>
            </w:pPr>
            <w:r w:rsidRPr="0011023F">
              <w:t> </w:t>
            </w:r>
          </w:p>
          <w:p w14:paraId="3A8BEBDA" w14:textId="77777777" w:rsidR="005E0707" w:rsidRPr="0011023F" w:rsidRDefault="00B45049">
            <w:pPr>
              <w:tabs>
                <w:tab w:val="left" w:pos="90"/>
              </w:tabs>
              <w:rPr>
                <w:rFonts w:ascii="GHEA Grapalat" w:eastAsia="GHEA Grapalat" w:hAnsi="GHEA Grapalat" w:cs="GHEA Grapalat"/>
              </w:rPr>
            </w:pPr>
            <w:r w:rsidRPr="0011023F">
              <w:t> </w:t>
            </w:r>
            <w:r w:rsidRPr="0011023F">
              <w:rPr>
                <w:rFonts w:ascii="GHEA Grapalat" w:eastAsia="GHEA Grapalat" w:hAnsi="GHEA Grapalat" w:cs="GHEA Grapalat"/>
                <w:b/>
              </w:rPr>
              <w:t>Հաշվապահ __________________</w:t>
            </w:r>
          </w:p>
          <w:p w14:paraId="24E3DE91" w14:textId="77777777" w:rsidR="005E0707" w:rsidRPr="0011023F" w:rsidRDefault="00B45049">
            <w:pPr>
              <w:tabs>
                <w:tab w:val="left" w:pos="90"/>
              </w:tabs>
              <w:rPr>
                <w:rFonts w:ascii="GHEA Grapalat" w:eastAsia="GHEA Grapalat" w:hAnsi="GHEA Grapalat" w:cs="GHEA Grapalat"/>
              </w:rPr>
            </w:pPr>
            <w:r w:rsidRPr="0011023F">
              <w:t> </w:t>
            </w:r>
            <w:r w:rsidRPr="0011023F">
              <w:rPr>
                <w:rFonts w:ascii="GHEA Grapalat" w:eastAsia="GHEA Grapalat" w:hAnsi="GHEA Grapalat" w:cs="GHEA Grapalat"/>
                <w:b/>
              </w:rPr>
              <w:t>Կ.Տ.</w:t>
            </w:r>
          </w:p>
        </w:tc>
      </w:tr>
    </w:tbl>
    <w:p w14:paraId="69C00AEB" w14:textId="77777777" w:rsidR="005E0707" w:rsidRPr="0011023F" w:rsidRDefault="005E0707"/>
    <w:sectPr w:rsidR="005E0707" w:rsidRPr="0011023F" w:rsidSect="007579A2">
      <w:pgSz w:w="11906" w:h="16838"/>
      <w:pgMar w:top="994" w:right="619" w:bottom="1440" w:left="56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72B8D" w14:textId="77777777" w:rsidR="00A92FC4" w:rsidRDefault="00A92FC4">
      <w:pPr>
        <w:spacing w:after="0" w:line="240" w:lineRule="auto"/>
      </w:pPr>
      <w:r>
        <w:separator/>
      </w:r>
    </w:p>
  </w:endnote>
  <w:endnote w:type="continuationSeparator" w:id="0">
    <w:p w14:paraId="169A38F3" w14:textId="77777777" w:rsidR="00A92FC4" w:rsidRDefault="00A9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7E607" w14:textId="77777777" w:rsidR="00172EEC" w:rsidRDefault="00172EEC">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C6A22" w14:textId="77777777" w:rsidR="00172EEC" w:rsidRDefault="00172EEC">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55DF" w14:textId="77777777" w:rsidR="00172EEC" w:rsidRDefault="00172EEC">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F11DD" w14:textId="77777777" w:rsidR="00A92FC4" w:rsidRDefault="00A92FC4">
      <w:pPr>
        <w:spacing w:after="0" w:line="240" w:lineRule="auto"/>
      </w:pPr>
      <w:r>
        <w:separator/>
      </w:r>
    </w:p>
  </w:footnote>
  <w:footnote w:type="continuationSeparator" w:id="0">
    <w:p w14:paraId="170555DB" w14:textId="77777777" w:rsidR="00A92FC4" w:rsidRDefault="00A92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190"/>
    <w:multiLevelType w:val="multilevel"/>
    <w:tmpl w:val="D3B8B79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03143B66"/>
    <w:multiLevelType w:val="multilevel"/>
    <w:tmpl w:val="15364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D4586"/>
    <w:multiLevelType w:val="multilevel"/>
    <w:tmpl w:val="E15AD4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4217A9"/>
    <w:multiLevelType w:val="multilevel"/>
    <w:tmpl w:val="CF14D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4800CA"/>
    <w:multiLevelType w:val="multilevel"/>
    <w:tmpl w:val="EAE84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662A2C"/>
    <w:multiLevelType w:val="multilevel"/>
    <w:tmpl w:val="4F362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1B6FB7"/>
    <w:multiLevelType w:val="multilevel"/>
    <w:tmpl w:val="05528A6C"/>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035274"/>
    <w:multiLevelType w:val="multilevel"/>
    <w:tmpl w:val="E8D004A0"/>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8" w15:restartNumberingAfterBreak="0">
    <w:nsid w:val="0A35330F"/>
    <w:multiLevelType w:val="multilevel"/>
    <w:tmpl w:val="E2B28BB8"/>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6D389E"/>
    <w:multiLevelType w:val="multilevel"/>
    <w:tmpl w:val="651AF2D2"/>
    <w:lvl w:ilvl="0">
      <w:start w:val="1"/>
      <w:numFmt w:val="decimal"/>
      <w:lvlText w:val="%1)"/>
      <w:lvlJc w:val="left"/>
      <w:pPr>
        <w:ind w:left="1095" w:hanging="360"/>
      </w:pPr>
    </w:lvl>
    <w:lvl w:ilvl="1">
      <w:start w:val="1"/>
      <w:numFmt w:val="decimal"/>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0" w15:restartNumberingAfterBreak="0">
    <w:nsid w:val="0AC55B79"/>
    <w:multiLevelType w:val="multilevel"/>
    <w:tmpl w:val="1288398E"/>
    <w:lvl w:ilvl="0">
      <w:start w:val="1"/>
      <w:numFmt w:val="decimal"/>
      <w:lvlText w:val="%1)"/>
      <w:lvlJc w:val="left"/>
      <w:pPr>
        <w:ind w:left="1440" w:hanging="360"/>
      </w:pPr>
    </w:lvl>
    <w:lvl w:ilvl="1">
      <w:start w:val="1"/>
      <w:numFmt w:val="decimal"/>
      <w:lvlText w:val="%2)"/>
      <w:lvlJc w:val="left"/>
      <w:pPr>
        <w:ind w:left="2160" w:hanging="360"/>
      </w:pPr>
      <w:rPr>
        <w:rFonts w:ascii="GHEA Grapalat" w:eastAsia="GHEA Grapalat" w:hAnsi="GHEA Grapalat" w:cs="GHEA Grapala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2D53438"/>
    <w:multiLevelType w:val="multilevel"/>
    <w:tmpl w:val="0AD61132"/>
    <w:lvl w:ilvl="0">
      <w:start w:val="1"/>
      <w:numFmt w:val="decimal"/>
      <w:lvlText w:val="%1)"/>
      <w:lvlJc w:val="left"/>
      <w:pPr>
        <w:ind w:left="1429" w:hanging="360"/>
      </w:pPr>
      <w:rPr>
        <w:rFonts w:ascii="GHEA Grapalat" w:eastAsia="GHEA Grapalat" w:hAnsi="GHEA Grapalat" w:cs="GHEA Grapala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3137780"/>
    <w:multiLevelType w:val="multilevel"/>
    <w:tmpl w:val="98B6189A"/>
    <w:lvl w:ilvl="0">
      <w:start w:val="1"/>
      <w:numFmt w:val="decimal"/>
      <w:lvlText w:val="%1)"/>
      <w:lvlJc w:val="left"/>
      <w:pPr>
        <w:ind w:left="1095" w:hanging="360"/>
      </w:pPr>
    </w:lvl>
    <w:lvl w:ilvl="1">
      <w:start w:val="1"/>
      <w:numFmt w:val="decimal"/>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3" w15:restartNumberingAfterBreak="0">
    <w:nsid w:val="138A4194"/>
    <w:multiLevelType w:val="multilevel"/>
    <w:tmpl w:val="14B00902"/>
    <w:lvl w:ilvl="0">
      <w:start w:val="1"/>
      <w:numFmt w:val="decimal"/>
      <w:lvlText w:val="%1)"/>
      <w:lvlJc w:val="left"/>
      <w:pPr>
        <w:ind w:left="1095" w:hanging="360"/>
      </w:pPr>
    </w:lvl>
    <w:lvl w:ilvl="1">
      <w:start w:val="1"/>
      <w:numFmt w:val="decimal"/>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4" w15:restartNumberingAfterBreak="0">
    <w:nsid w:val="146F246C"/>
    <w:multiLevelType w:val="multilevel"/>
    <w:tmpl w:val="EF809E2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6014E0D"/>
    <w:multiLevelType w:val="multilevel"/>
    <w:tmpl w:val="0A665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3C5D84"/>
    <w:multiLevelType w:val="multilevel"/>
    <w:tmpl w:val="9D065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996290"/>
    <w:multiLevelType w:val="multilevel"/>
    <w:tmpl w:val="0C1877E4"/>
    <w:lvl w:ilvl="0">
      <w:start w:val="1"/>
      <w:numFmt w:val="decimal"/>
      <w:lvlText w:val="%1."/>
      <w:lvlJc w:val="left"/>
      <w:pPr>
        <w:ind w:left="720" w:hanging="360"/>
      </w:pPr>
      <w:rPr>
        <w:rFonts w:ascii="GHEA Grapalat" w:eastAsia="GHEA Grapalat" w:hAnsi="GHEA Grapalat" w:cs="GHEA Grapala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326714"/>
    <w:multiLevelType w:val="multilevel"/>
    <w:tmpl w:val="62FA6DDA"/>
    <w:lvl w:ilvl="0">
      <w:start w:val="1"/>
      <w:numFmt w:val="decimal"/>
      <w:lvlText w:val="%1)"/>
      <w:lvlJc w:val="left"/>
      <w:pPr>
        <w:ind w:left="1095" w:hanging="360"/>
      </w:pPr>
      <w:rPr>
        <w:rFonts w:ascii="GHEA Grapalat" w:eastAsia="GHEA Grapalat" w:hAnsi="GHEA Grapalat" w:cs="GHEA Grapalat"/>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9" w15:restartNumberingAfterBreak="0">
    <w:nsid w:val="1F483F1F"/>
    <w:multiLevelType w:val="hybridMultilevel"/>
    <w:tmpl w:val="19E0F92A"/>
    <w:lvl w:ilvl="0" w:tplc="6B10DB64">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0A4C24"/>
    <w:multiLevelType w:val="multilevel"/>
    <w:tmpl w:val="A2AE9578"/>
    <w:lvl w:ilvl="0">
      <w:start w:val="1"/>
      <w:numFmt w:val="decimal"/>
      <w:lvlText w:val="%1)"/>
      <w:lvlJc w:val="left"/>
      <w:pPr>
        <w:ind w:left="1640" w:hanging="360"/>
      </w:pPr>
      <w:rPr>
        <w:rFonts w:ascii="GHEA Grapalat" w:eastAsia="GHEA Grapalat" w:hAnsi="GHEA Grapalat" w:cs="GHEA Grapalat"/>
      </w:rPr>
    </w:lvl>
    <w:lvl w:ilvl="1">
      <w:start w:val="1"/>
      <w:numFmt w:val="lowerLetter"/>
      <w:lvlText w:val="%2."/>
      <w:lvlJc w:val="left"/>
      <w:pPr>
        <w:ind w:left="2360" w:hanging="360"/>
      </w:pPr>
    </w:lvl>
    <w:lvl w:ilvl="2">
      <w:start w:val="1"/>
      <w:numFmt w:val="lowerRoman"/>
      <w:lvlText w:val="%3."/>
      <w:lvlJc w:val="right"/>
      <w:pPr>
        <w:ind w:left="3080" w:hanging="180"/>
      </w:pPr>
    </w:lvl>
    <w:lvl w:ilvl="3">
      <w:start w:val="1"/>
      <w:numFmt w:val="decimal"/>
      <w:lvlText w:val="%4."/>
      <w:lvlJc w:val="left"/>
      <w:pPr>
        <w:ind w:left="3800" w:hanging="360"/>
      </w:pPr>
    </w:lvl>
    <w:lvl w:ilvl="4">
      <w:start w:val="1"/>
      <w:numFmt w:val="lowerLetter"/>
      <w:lvlText w:val="%5."/>
      <w:lvlJc w:val="left"/>
      <w:pPr>
        <w:ind w:left="4520" w:hanging="360"/>
      </w:pPr>
    </w:lvl>
    <w:lvl w:ilvl="5">
      <w:start w:val="1"/>
      <w:numFmt w:val="lowerRoman"/>
      <w:lvlText w:val="%6."/>
      <w:lvlJc w:val="right"/>
      <w:pPr>
        <w:ind w:left="5240" w:hanging="180"/>
      </w:pPr>
    </w:lvl>
    <w:lvl w:ilvl="6">
      <w:start w:val="1"/>
      <w:numFmt w:val="decimal"/>
      <w:lvlText w:val="%7."/>
      <w:lvlJc w:val="left"/>
      <w:pPr>
        <w:ind w:left="5960" w:hanging="360"/>
      </w:pPr>
    </w:lvl>
    <w:lvl w:ilvl="7">
      <w:start w:val="1"/>
      <w:numFmt w:val="lowerLetter"/>
      <w:lvlText w:val="%8."/>
      <w:lvlJc w:val="left"/>
      <w:pPr>
        <w:ind w:left="6680" w:hanging="360"/>
      </w:pPr>
    </w:lvl>
    <w:lvl w:ilvl="8">
      <w:start w:val="1"/>
      <w:numFmt w:val="lowerRoman"/>
      <w:lvlText w:val="%9."/>
      <w:lvlJc w:val="right"/>
      <w:pPr>
        <w:ind w:left="7400" w:hanging="180"/>
      </w:pPr>
    </w:lvl>
  </w:abstractNum>
  <w:abstractNum w:abstractNumId="21" w15:restartNumberingAfterBreak="0">
    <w:nsid w:val="24FD31B6"/>
    <w:multiLevelType w:val="multilevel"/>
    <w:tmpl w:val="A6DCCB0A"/>
    <w:lvl w:ilvl="0">
      <w:start w:val="1"/>
      <w:numFmt w:val="decimal"/>
      <w:lvlText w:val="%1."/>
      <w:lvlJc w:val="left"/>
      <w:pPr>
        <w:ind w:left="502" w:hanging="360"/>
      </w:pPr>
      <w:rPr>
        <w:rFonts w:ascii="GHEA Grapalat" w:eastAsia="GHEA Grapalat" w:hAnsi="GHEA Grapalat" w:cs="GHEA Grapalat"/>
        <w:color w:val="000000"/>
        <w:sz w:val="24"/>
        <w:szCs w:val="24"/>
      </w:rPr>
    </w:lvl>
    <w:lvl w:ilvl="1">
      <w:start w:val="1"/>
      <w:numFmt w:val="decimal"/>
      <w:lvlText w:val="%2)"/>
      <w:lvlJc w:val="left"/>
      <w:pPr>
        <w:ind w:left="2340" w:hanging="360"/>
      </w:pPr>
      <w:rPr>
        <w:rFonts w:ascii="GHEA Grapalat" w:eastAsia="GHEA Grapalat" w:hAnsi="GHEA Grapalat" w:cs="GHEA Grapalat"/>
        <w:sz w:val="24"/>
        <w:szCs w:val="24"/>
      </w:r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25D460E7"/>
    <w:multiLevelType w:val="multilevel"/>
    <w:tmpl w:val="749AB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E1032"/>
    <w:multiLevelType w:val="multilevel"/>
    <w:tmpl w:val="F94A292E"/>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4" w15:restartNumberingAfterBreak="0">
    <w:nsid w:val="29096ADA"/>
    <w:multiLevelType w:val="multilevel"/>
    <w:tmpl w:val="A718E15A"/>
    <w:lvl w:ilvl="0">
      <w:start w:val="1"/>
      <w:numFmt w:val="decimal"/>
      <w:lvlText w:val="%1)"/>
      <w:lvlJc w:val="left"/>
      <w:pPr>
        <w:ind w:left="1260" w:hanging="360"/>
      </w:pPr>
      <w:rPr>
        <w:rFonts w:ascii="GHEA Grapalat" w:eastAsia="GHEA Grapalat" w:hAnsi="GHEA Grapalat" w:cs="GHEA Grapala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5" w15:restartNumberingAfterBreak="0">
    <w:nsid w:val="29CB128D"/>
    <w:multiLevelType w:val="multilevel"/>
    <w:tmpl w:val="5A3AD9A4"/>
    <w:lvl w:ilvl="0">
      <w:start w:val="1"/>
      <w:numFmt w:val="decimal"/>
      <w:lvlText w:val="%1."/>
      <w:lvlJc w:val="left"/>
      <w:pPr>
        <w:ind w:left="360" w:hanging="360"/>
      </w:pPr>
      <w:rPr>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B297759"/>
    <w:multiLevelType w:val="multilevel"/>
    <w:tmpl w:val="B8B81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F22EBD"/>
    <w:multiLevelType w:val="multilevel"/>
    <w:tmpl w:val="ACC20264"/>
    <w:lvl w:ilvl="0">
      <w:start w:val="1"/>
      <w:numFmt w:val="decimal"/>
      <w:lvlText w:val="%1)"/>
      <w:lvlJc w:val="left"/>
      <w:pPr>
        <w:ind w:left="1095" w:hanging="360"/>
      </w:pPr>
    </w:lvl>
    <w:lvl w:ilvl="1">
      <w:start w:val="1"/>
      <w:numFmt w:val="decimal"/>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8" w15:restartNumberingAfterBreak="0">
    <w:nsid w:val="2E813513"/>
    <w:multiLevelType w:val="multilevel"/>
    <w:tmpl w:val="BC826A04"/>
    <w:lvl w:ilvl="0">
      <w:start w:val="1"/>
      <w:numFmt w:val="decimal"/>
      <w:lvlText w:val="%1)"/>
      <w:lvlJc w:val="left"/>
      <w:pPr>
        <w:ind w:left="1095" w:hanging="360"/>
      </w:pPr>
      <w:rPr>
        <w:rFonts w:ascii="GHEA Grapalat" w:eastAsia="GHEA Grapalat" w:hAnsi="GHEA Grapalat" w:cs="GHEA Grapalat"/>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9" w15:restartNumberingAfterBreak="0">
    <w:nsid w:val="2F8D7B1C"/>
    <w:multiLevelType w:val="multilevel"/>
    <w:tmpl w:val="7DEAE8F2"/>
    <w:lvl w:ilvl="0">
      <w:start w:val="1"/>
      <w:numFmt w:val="decimal"/>
      <w:lvlText w:val="%1)"/>
      <w:lvlJc w:val="left"/>
      <w:pPr>
        <w:ind w:left="735" w:hanging="360"/>
      </w:pPr>
      <w:rPr>
        <w:rFonts w:ascii="GHEA Grapalat" w:eastAsia="GHEA Grapalat" w:hAnsi="GHEA Grapalat" w:cs="GHEA Grapalat"/>
        <w:sz w:val="24"/>
        <w:szCs w:val="24"/>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0" w15:restartNumberingAfterBreak="0">
    <w:nsid w:val="2FE51331"/>
    <w:multiLevelType w:val="multilevel"/>
    <w:tmpl w:val="C6B0C948"/>
    <w:lvl w:ilvl="0">
      <w:start w:val="1"/>
      <w:numFmt w:val="decimal"/>
      <w:lvlText w:val="%1)"/>
      <w:lvlJc w:val="left"/>
      <w:pPr>
        <w:ind w:left="1011" w:hanging="360"/>
      </w:pPr>
      <w:rPr>
        <w:rFonts w:ascii="GHEA Grapalat" w:eastAsia="GHEA Grapalat" w:hAnsi="GHEA Grapalat" w:cs="GHEA Grapalat"/>
        <w:b w:val="0"/>
      </w:rPr>
    </w:lvl>
    <w:lvl w:ilvl="1">
      <w:start w:val="1"/>
      <w:numFmt w:val="lowerLetter"/>
      <w:lvlText w:val="%2."/>
      <w:lvlJc w:val="left"/>
      <w:pPr>
        <w:ind w:left="1731" w:hanging="360"/>
      </w:pPr>
    </w:lvl>
    <w:lvl w:ilvl="2">
      <w:start w:val="1"/>
      <w:numFmt w:val="lowerRoman"/>
      <w:lvlText w:val="%3."/>
      <w:lvlJc w:val="right"/>
      <w:pPr>
        <w:ind w:left="2451" w:hanging="180"/>
      </w:pPr>
    </w:lvl>
    <w:lvl w:ilvl="3">
      <w:start w:val="1"/>
      <w:numFmt w:val="decimal"/>
      <w:lvlText w:val="%4."/>
      <w:lvlJc w:val="left"/>
      <w:pPr>
        <w:ind w:left="3171" w:hanging="360"/>
      </w:pPr>
    </w:lvl>
    <w:lvl w:ilvl="4">
      <w:start w:val="1"/>
      <w:numFmt w:val="lowerLetter"/>
      <w:lvlText w:val="%5."/>
      <w:lvlJc w:val="left"/>
      <w:pPr>
        <w:ind w:left="3891" w:hanging="360"/>
      </w:pPr>
    </w:lvl>
    <w:lvl w:ilvl="5">
      <w:start w:val="1"/>
      <w:numFmt w:val="lowerRoman"/>
      <w:lvlText w:val="%6."/>
      <w:lvlJc w:val="right"/>
      <w:pPr>
        <w:ind w:left="4611" w:hanging="180"/>
      </w:pPr>
    </w:lvl>
    <w:lvl w:ilvl="6">
      <w:start w:val="1"/>
      <w:numFmt w:val="decimal"/>
      <w:lvlText w:val="%7."/>
      <w:lvlJc w:val="left"/>
      <w:pPr>
        <w:ind w:left="5331" w:hanging="360"/>
      </w:pPr>
    </w:lvl>
    <w:lvl w:ilvl="7">
      <w:start w:val="1"/>
      <w:numFmt w:val="lowerLetter"/>
      <w:lvlText w:val="%8."/>
      <w:lvlJc w:val="left"/>
      <w:pPr>
        <w:ind w:left="6051" w:hanging="360"/>
      </w:pPr>
    </w:lvl>
    <w:lvl w:ilvl="8">
      <w:start w:val="1"/>
      <w:numFmt w:val="lowerRoman"/>
      <w:lvlText w:val="%9."/>
      <w:lvlJc w:val="right"/>
      <w:pPr>
        <w:ind w:left="6771" w:hanging="180"/>
      </w:pPr>
    </w:lvl>
  </w:abstractNum>
  <w:abstractNum w:abstractNumId="31" w15:restartNumberingAfterBreak="0">
    <w:nsid w:val="33F21AD4"/>
    <w:multiLevelType w:val="multilevel"/>
    <w:tmpl w:val="C396051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15:restartNumberingAfterBreak="0">
    <w:nsid w:val="3E2C50CA"/>
    <w:multiLevelType w:val="multilevel"/>
    <w:tmpl w:val="5A665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E2D116A"/>
    <w:multiLevelType w:val="multilevel"/>
    <w:tmpl w:val="5FBAED72"/>
    <w:lvl w:ilvl="0">
      <w:start w:val="1"/>
      <w:numFmt w:val="decimal"/>
      <w:lvlText w:val="%1."/>
      <w:lvlJc w:val="left"/>
      <w:pPr>
        <w:ind w:left="360" w:hanging="360"/>
      </w:pPr>
      <w:rPr>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2381A0B"/>
    <w:multiLevelType w:val="multilevel"/>
    <w:tmpl w:val="9BDE2C46"/>
    <w:lvl w:ilvl="0">
      <w:start w:val="1"/>
      <w:numFmt w:val="decimal"/>
      <w:lvlText w:val="%1)"/>
      <w:lvlJc w:val="left"/>
      <w:pPr>
        <w:ind w:left="1446" w:hanging="360"/>
      </w:pPr>
    </w:lvl>
    <w:lvl w:ilvl="1">
      <w:start w:val="1"/>
      <w:numFmt w:val="decimal"/>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35" w15:restartNumberingAfterBreak="0">
    <w:nsid w:val="4A9460D5"/>
    <w:multiLevelType w:val="multilevel"/>
    <w:tmpl w:val="480EA94C"/>
    <w:lvl w:ilvl="0">
      <w:start w:val="1"/>
      <w:numFmt w:val="decimal"/>
      <w:lvlText w:val="%1."/>
      <w:lvlJc w:val="left"/>
      <w:pPr>
        <w:ind w:left="1302" w:hanging="360"/>
      </w:pPr>
      <w:rPr>
        <w:rFonts w:ascii="GHEA Grapalat" w:eastAsia="GHEA Grapalat" w:hAnsi="GHEA Grapalat" w:cs="GHEA Grapalat"/>
      </w:rPr>
    </w:lvl>
    <w:lvl w:ilvl="1">
      <w:start w:val="1"/>
      <w:numFmt w:val="decimal"/>
      <w:lvlText w:val="%2)"/>
      <w:lvlJc w:val="left"/>
      <w:pPr>
        <w:ind w:left="2247" w:hanging="585"/>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36" w15:restartNumberingAfterBreak="0">
    <w:nsid w:val="4A9C0BF7"/>
    <w:multiLevelType w:val="multilevel"/>
    <w:tmpl w:val="5A3AD9A4"/>
    <w:lvl w:ilvl="0">
      <w:start w:val="1"/>
      <w:numFmt w:val="decimal"/>
      <w:lvlText w:val="%1."/>
      <w:lvlJc w:val="left"/>
      <w:pPr>
        <w:ind w:left="360" w:hanging="360"/>
      </w:pPr>
      <w:rPr>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B152528"/>
    <w:multiLevelType w:val="multilevel"/>
    <w:tmpl w:val="3B0499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956125"/>
    <w:multiLevelType w:val="multilevel"/>
    <w:tmpl w:val="0E5EA13E"/>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9" w15:restartNumberingAfterBreak="0">
    <w:nsid w:val="4C174238"/>
    <w:multiLevelType w:val="multilevel"/>
    <w:tmpl w:val="275C702E"/>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40" w15:restartNumberingAfterBreak="0">
    <w:nsid w:val="4D336B00"/>
    <w:multiLevelType w:val="multilevel"/>
    <w:tmpl w:val="6E40E736"/>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41" w15:restartNumberingAfterBreak="0">
    <w:nsid w:val="506D3E0D"/>
    <w:multiLevelType w:val="multilevel"/>
    <w:tmpl w:val="62E4331E"/>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42" w15:restartNumberingAfterBreak="0">
    <w:nsid w:val="509D4F64"/>
    <w:multiLevelType w:val="multilevel"/>
    <w:tmpl w:val="E7CAD5F4"/>
    <w:lvl w:ilvl="0">
      <w:start w:val="1"/>
      <w:numFmt w:val="decimal"/>
      <w:lvlText w:val="%1)"/>
      <w:lvlJc w:val="left"/>
      <w:pPr>
        <w:ind w:left="1100" w:hanging="360"/>
      </w:pPr>
      <w:rPr>
        <w:rFonts w:ascii="GHEA Grapalat" w:eastAsia="GHEA Grapalat" w:hAnsi="GHEA Grapalat" w:cs="GHEA Grapalat"/>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43" w15:restartNumberingAfterBreak="0">
    <w:nsid w:val="514D3835"/>
    <w:multiLevelType w:val="multilevel"/>
    <w:tmpl w:val="30C438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2C16B25"/>
    <w:multiLevelType w:val="multilevel"/>
    <w:tmpl w:val="7FD6C23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612FCB"/>
    <w:multiLevelType w:val="multilevel"/>
    <w:tmpl w:val="85E061E0"/>
    <w:lvl w:ilvl="0">
      <w:start w:val="1"/>
      <w:numFmt w:val="decimal"/>
      <w:lvlText w:val="%1)"/>
      <w:lvlJc w:val="left"/>
      <w:pPr>
        <w:ind w:left="720" w:hanging="360"/>
      </w:pPr>
      <w:rPr>
        <w:rFonts w:ascii="GHEA Grapalat" w:eastAsia="GHEA Grapalat" w:hAnsi="GHEA Grapalat" w:cs="GHEA Grapala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E744B9"/>
    <w:multiLevelType w:val="multilevel"/>
    <w:tmpl w:val="78FA7E02"/>
    <w:lvl w:ilvl="0">
      <w:start w:val="1"/>
      <w:numFmt w:val="decimal"/>
      <w:lvlText w:val="%1)"/>
      <w:lvlJc w:val="left"/>
      <w:pPr>
        <w:ind w:left="1429" w:hanging="360"/>
      </w:pPr>
      <w:rPr>
        <w:rFonts w:ascii="GHEA Grapalat" w:eastAsia="GHEA Grapalat" w:hAnsi="GHEA Grapalat" w:cs="GHEA Grapala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56B6477C"/>
    <w:multiLevelType w:val="multilevel"/>
    <w:tmpl w:val="37D2DA66"/>
    <w:lvl w:ilvl="0">
      <w:start w:val="1"/>
      <w:numFmt w:val="decimal"/>
      <w:lvlText w:val="%1)"/>
      <w:lvlJc w:val="left"/>
      <w:pPr>
        <w:ind w:left="1780" w:hanging="360"/>
      </w:pPr>
    </w:lvl>
    <w:lvl w:ilvl="1">
      <w:start w:val="1"/>
      <w:numFmt w:val="decimal"/>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48" w15:restartNumberingAfterBreak="0">
    <w:nsid w:val="59FB42B4"/>
    <w:multiLevelType w:val="multilevel"/>
    <w:tmpl w:val="5F4EBB80"/>
    <w:lvl w:ilvl="0">
      <w:start w:val="1"/>
      <w:numFmt w:val="decimal"/>
      <w:lvlText w:val="%1)"/>
      <w:lvlJc w:val="left"/>
      <w:pPr>
        <w:ind w:left="720" w:hanging="180"/>
      </w:pPr>
      <w:rPr>
        <w:rFonts w:ascii="GHEA Grapalat" w:eastAsia="GHEA Grapalat" w:hAnsi="GHEA Grapalat" w:cs="GHEA Grapal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5E5356DD"/>
    <w:multiLevelType w:val="hybridMultilevel"/>
    <w:tmpl w:val="679681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0364DC2"/>
    <w:multiLevelType w:val="multilevel"/>
    <w:tmpl w:val="9D844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2B75753"/>
    <w:multiLevelType w:val="multilevel"/>
    <w:tmpl w:val="B02E6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475484"/>
    <w:multiLevelType w:val="multilevel"/>
    <w:tmpl w:val="44083212"/>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53" w15:restartNumberingAfterBreak="0">
    <w:nsid w:val="661B649C"/>
    <w:multiLevelType w:val="hybridMultilevel"/>
    <w:tmpl w:val="F9943A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0C0869"/>
    <w:multiLevelType w:val="multilevel"/>
    <w:tmpl w:val="6A083E70"/>
    <w:lvl w:ilvl="0">
      <w:start w:val="1"/>
      <w:numFmt w:val="decimal"/>
      <w:lvlText w:val="%1."/>
      <w:lvlJc w:val="left"/>
      <w:pPr>
        <w:ind w:left="1095" w:hanging="360"/>
      </w:pPr>
      <w:rPr>
        <w:rFonts w:ascii="GHEA Grapalat" w:hAnsi="GHEA Grapalat" w:hint="default"/>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55" w15:restartNumberingAfterBreak="0">
    <w:nsid w:val="680C6C6F"/>
    <w:multiLevelType w:val="multilevel"/>
    <w:tmpl w:val="62388952"/>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6" w15:restartNumberingAfterBreak="0">
    <w:nsid w:val="6A29668B"/>
    <w:multiLevelType w:val="multilevel"/>
    <w:tmpl w:val="6AF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7C6E10"/>
    <w:multiLevelType w:val="multilevel"/>
    <w:tmpl w:val="74FEC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ADC453A"/>
    <w:multiLevelType w:val="multilevel"/>
    <w:tmpl w:val="1F600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C73DFF"/>
    <w:multiLevelType w:val="hybridMultilevel"/>
    <w:tmpl w:val="49E898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2266BC1"/>
    <w:multiLevelType w:val="multilevel"/>
    <w:tmpl w:val="4FB67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EA1EFD"/>
    <w:multiLevelType w:val="multilevel"/>
    <w:tmpl w:val="EE1A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617F6C"/>
    <w:multiLevelType w:val="multilevel"/>
    <w:tmpl w:val="73588B50"/>
    <w:lvl w:ilvl="0">
      <w:start w:val="1"/>
      <w:numFmt w:val="decimal"/>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63" w15:restartNumberingAfterBreak="0">
    <w:nsid w:val="75504537"/>
    <w:multiLevelType w:val="multilevel"/>
    <w:tmpl w:val="0764D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5ED465B"/>
    <w:multiLevelType w:val="multilevel"/>
    <w:tmpl w:val="B52CFD4A"/>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ED4E6E"/>
    <w:multiLevelType w:val="multilevel"/>
    <w:tmpl w:val="48AEA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69A4AF0"/>
    <w:multiLevelType w:val="multilevel"/>
    <w:tmpl w:val="518CCF30"/>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67" w15:restartNumberingAfterBreak="0">
    <w:nsid w:val="77042CD1"/>
    <w:multiLevelType w:val="multilevel"/>
    <w:tmpl w:val="119CD114"/>
    <w:lvl w:ilvl="0">
      <w:start w:val="1"/>
      <w:numFmt w:val="decimal"/>
      <w:lvlText w:val="%1."/>
      <w:lvlJc w:val="left"/>
      <w:pPr>
        <w:ind w:left="975" w:hanging="435"/>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8" w15:restartNumberingAfterBreak="0">
    <w:nsid w:val="78E53383"/>
    <w:multiLevelType w:val="multilevel"/>
    <w:tmpl w:val="C76E4BC6"/>
    <w:lvl w:ilvl="0">
      <w:start w:val="1"/>
      <w:numFmt w:val="decimal"/>
      <w:lvlText w:val="%1)"/>
      <w:lvlJc w:val="left"/>
      <w:pPr>
        <w:ind w:left="990" w:hanging="360"/>
      </w:pPr>
      <w:rPr>
        <w:rFonts w:ascii="GHEA Grapalat" w:eastAsia="GHEA Grapalat" w:hAnsi="GHEA Grapalat" w:cs="GHEA Grapala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9" w15:restartNumberingAfterBreak="0">
    <w:nsid w:val="7A806197"/>
    <w:multiLevelType w:val="multilevel"/>
    <w:tmpl w:val="5A3AD9A4"/>
    <w:lvl w:ilvl="0">
      <w:start w:val="1"/>
      <w:numFmt w:val="decimal"/>
      <w:lvlText w:val="%1."/>
      <w:lvlJc w:val="left"/>
      <w:pPr>
        <w:ind w:left="360" w:hanging="360"/>
      </w:pPr>
      <w:rPr>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0" w15:restartNumberingAfterBreak="0">
    <w:nsid w:val="7BC86DAC"/>
    <w:multiLevelType w:val="multilevel"/>
    <w:tmpl w:val="44BA1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F9205E"/>
    <w:multiLevelType w:val="hybridMultilevel"/>
    <w:tmpl w:val="BED20F88"/>
    <w:lvl w:ilvl="0" w:tplc="04190011">
      <w:start w:val="1"/>
      <w:numFmt w:val="decimal"/>
      <w:lvlText w:val="%1)"/>
      <w:lvlJc w:val="left"/>
      <w:pPr>
        <w:ind w:left="1446" w:hanging="360"/>
      </w:pPr>
    </w:lvl>
    <w:lvl w:ilvl="1" w:tplc="04190019" w:tentative="1">
      <w:start w:val="1"/>
      <w:numFmt w:val="lowerLetter"/>
      <w:lvlText w:val="%2."/>
      <w:lvlJc w:val="left"/>
      <w:pPr>
        <w:ind w:left="2166" w:hanging="360"/>
      </w:pPr>
    </w:lvl>
    <w:lvl w:ilvl="2" w:tplc="0419001B" w:tentative="1">
      <w:start w:val="1"/>
      <w:numFmt w:val="lowerRoman"/>
      <w:lvlText w:val="%3."/>
      <w:lvlJc w:val="right"/>
      <w:pPr>
        <w:ind w:left="2886" w:hanging="180"/>
      </w:pPr>
    </w:lvl>
    <w:lvl w:ilvl="3" w:tplc="0419000F" w:tentative="1">
      <w:start w:val="1"/>
      <w:numFmt w:val="decimal"/>
      <w:lvlText w:val="%4."/>
      <w:lvlJc w:val="left"/>
      <w:pPr>
        <w:ind w:left="3606" w:hanging="360"/>
      </w:pPr>
    </w:lvl>
    <w:lvl w:ilvl="4" w:tplc="04190019" w:tentative="1">
      <w:start w:val="1"/>
      <w:numFmt w:val="lowerLetter"/>
      <w:lvlText w:val="%5."/>
      <w:lvlJc w:val="left"/>
      <w:pPr>
        <w:ind w:left="4326" w:hanging="360"/>
      </w:pPr>
    </w:lvl>
    <w:lvl w:ilvl="5" w:tplc="0419001B" w:tentative="1">
      <w:start w:val="1"/>
      <w:numFmt w:val="lowerRoman"/>
      <w:lvlText w:val="%6."/>
      <w:lvlJc w:val="right"/>
      <w:pPr>
        <w:ind w:left="5046" w:hanging="180"/>
      </w:pPr>
    </w:lvl>
    <w:lvl w:ilvl="6" w:tplc="0419000F" w:tentative="1">
      <w:start w:val="1"/>
      <w:numFmt w:val="decimal"/>
      <w:lvlText w:val="%7."/>
      <w:lvlJc w:val="left"/>
      <w:pPr>
        <w:ind w:left="5766" w:hanging="360"/>
      </w:pPr>
    </w:lvl>
    <w:lvl w:ilvl="7" w:tplc="04190019" w:tentative="1">
      <w:start w:val="1"/>
      <w:numFmt w:val="lowerLetter"/>
      <w:lvlText w:val="%8."/>
      <w:lvlJc w:val="left"/>
      <w:pPr>
        <w:ind w:left="6486" w:hanging="360"/>
      </w:pPr>
    </w:lvl>
    <w:lvl w:ilvl="8" w:tplc="0419001B" w:tentative="1">
      <w:start w:val="1"/>
      <w:numFmt w:val="lowerRoman"/>
      <w:lvlText w:val="%9."/>
      <w:lvlJc w:val="right"/>
      <w:pPr>
        <w:ind w:left="7206" w:hanging="180"/>
      </w:pPr>
    </w:lvl>
  </w:abstractNum>
  <w:abstractNum w:abstractNumId="72" w15:restartNumberingAfterBreak="0">
    <w:nsid w:val="7DFC6E8E"/>
    <w:multiLevelType w:val="multilevel"/>
    <w:tmpl w:val="3684C384"/>
    <w:lvl w:ilvl="0">
      <w:start w:val="1"/>
      <w:numFmt w:val="decimal"/>
      <w:lvlText w:val="%1)"/>
      <w:lvlJc w:val="left"/>
      <w:pPr>
        <w:ind w:left="1095" w:hanging="360"/>
      </w:pPr>
    </w:lvl>
    <w:lvl w:ilvl="1">
      <w:start w:val="1"/>
      <w:numFmt w:val="decimal"/>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73" w15:restartNumberingAfterBreak="0">
    <w:nsid w:val="7E596455"/>
    <w:multiLevelType w:val="multilevel"/>
    <w:tmpl w:val="D9C040B6"/>
    <w:lvl w:ilvl="0">
      <w:start w:val="1"/>
      <w:numFmt w:val="decimal"/>
      <w:lvlText w:val="%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D271E1"/>
    <w:multiLevelType w:val="multilevel"/>
    <w:tmpl w:val="29E460DA"/>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55"/>
  </w:num>
  <w:num w:numId="3">
    <w:abstractNumId w:val="45"/>
  </w:num>
  <w:num w:numId="4">
    <w:abstractNumId w:val="28"/>
  </w:num>
  <w:num w:numId="5">
    <w:abstractNumId w:val="44"/>
  </w:num>
  <w:num w:numId="6">
    <w:abstractNumId w:val="29"/>
  </w:num>
  <w:num w:numId="7">
    <w:abstractNumId w:val="12"/>
  </w:num>
  <w:num w:numId="8">
    <w:abstractNumId w:val="7"/>
  </w:num>
  <w:num w:numId="9">
    <w:abstractNumId w:val="54"/>
  </w:num>
  <w:num w:numId="10">
    <w:abstractNumId w:val="72"/>
  </w:num>
  <w:num w:numId="11">
    <w:abstractNumId w:val="23"/>
  </w:num>
  <w:num w:numId="12">
    <w:abstractNumId w:val="18"/>
  </w:num>
  <w:num w:numId="13">
    <w:abstractNumId w:val="57"/>
  </w:num>
  <w:num w:numId="14">
    <w:abstractNumId w:val="0"/>
  </w:num>
  <w:num w:numId="15">
    <w:abstractNumId w:val="40"/>
  </w:num>
  <w:num w:numId="16">
    <w:abstractNumId w:val="39"/>
  </w:num>
  <w:num w:numId="17">
    <w:abstractNumId w:val="66"/>
  </w:num>
  <w:num w:numId="18">
    <w:abstractNumId w:val="9"/>
  </w:num>
  <w:num w:numId="19">
    <w:abstractNumId w:val="60"/>
  </w:num>
  <w:num w:numId="20">
    <w:abstractNumId w:val="13"/>
  </w:num>
  <w:num w:numId="21">
    <w:abstractNumId w:val="5"/>
  </w:num>
  <w:num w:numId="22">
    <w:abstractNumId w:val="3"/>
  </w:num>
  <w:num w:numId="23">
    <w:abstractNumId w:val="22"/>
  </w:num>
  <w:num w:numId="24">
    <w:abstractNumId w:val="51"/>
  </w:num>
  <w:num w:numId="25">
    <w:abstractNumId w:val="15"/>
  </w:num>
  <w:num w:numId="26">
    <w:abstractNumId w:val="8"/>
  </w:num>
  <w:num w:numId="27">
    <w:abstractNumId w:val="41"/>
  </w:num>
  <w:num w:numId="28">
    <w:abstractNumId w:val="38"/>
  </w:num>
  <w:num w:numId="29">
    <w:abstractNumId w:val="17"/>
  </w:num>
  <w:num w:numId="30">
    <w:abstractNumId w:val="64"/>
  </w:num>
  <w:num w:numId="31">
    <w:abstractNumId w:val="36"/>
  </w:num>
  <w:num w:numId="32">
    <w:abstractNumId w:val="6"/>
  </w:num>
  <w:num w:numId="33">
    <w:abstractNumId w:val="63"/>
  </w:num>
  <w:num w:numId="34">
    <w:abstractNumId w:val="74"/>
  </w:num>
  <w:num w:numId="35">
    <w:abstractNumId w:val="2"/>
  </w:num>
  <w:num w:numId="36">
    <w:abstractNumId w:val="33"/>
  </w:num>
  <w:num w:numId="37">
    <w:abstractNumId w:val="52"/>
  </w:num>
  <w:num w:numId="38">
    <w:abstractNumId w:val="27"/>
  </w:num>
  <w:num w:numId="39">
    <w:abstractNumId w:val="73"/>
  </w:num>
  <w:num w:numId="40">
    <w:abstractNumId w:val="68"/>
  </w:num>
  <w:num w:numId="41">
    <w:abstractNumId w:val="26"/>
  </w:num>
  <w:num w:numId="42">
    <w:abstractNumId w:val="62"/>
  </w:num>
  <w:num w:numId="43">
    <w:abstractNumId w:val="70"/>
  </w:num>
  <w:num w:numId="44">
    <w:abstractNumId w:val="50"/>
  </w:num>
  <w:num w:numId="45">
    <w:abstractNumId w:val="34"/>
  </w:num>
  <w:num w:numId="46">
    <w:abstractNumId w:val="49"/>
  </w:num>
  <w:num w:numId="47">
    <w:abstractNumId w:val="59"/>
  </w:num>
  <w:num w:numId="48">
    <w:abstractNumId w:val="56"/>
  </w:num>
  <w:num w:numId="49">
    <w:abstractNumId w:val="25"/>
  </w:num>
  <w:num w:numId="50">
    <w:abstractNumId w:val="69"/>
  </w:num>
  <w:num w:numId="51">
    <w:abstractNumId w:val="53"/>
  </w:num>
  <w:num w:numId="52">
    <w:abstractNumId w:val="24"/>
  </w:num>
  <w:num w:numId="53">
    <w:abstractNumId w:val="31"/>
  </w:num>
  <w:num w:numId="54">
    <w:abstractNumId w:val="67"/>
  </w:num>
  <w:num w:numId="55">
    <w:abstractNumId w:val="42"/>
  </w:num>
  <w:num w:numId="56">
    <w:abstractNumId w:val="10"/>
  </w:num>
  <w:num w:numId="57">
    <w:abstractNumId w:val="20"/>
  </w:num>
  <w:num w:numId="58">
    <w:abstractNumId w:val="46"/>
  </w:num>
  <w:num w:numId="59">
    <w:abstractNumId w:val="43"/>
  </w:num>
  <w:num w:numId="60">
    <w:abstractNumId w:val="47"/>
  </w:num>
  <w:num w:numId="61">
    <w:abstractNumId w:val="32"/>
  </w:num>
  <w:num w:numId="62">
    <w:abstractNumId w:val="11"/>
  </w:num>
  <w:num w:numId="63">
    <w:abstractNumId w:val="14"/>
  </w:num>
  <w:num w:numId="64">
    <w:abstractNumId w:val="48"/>
  </w:num>
  <w:num w:numId="65">
    <w:abstractNumId w:val="35"/>
  </w:num>
  <w:num w:numId="66">
    <w:abstractNumId w:val="30"/>
  </w:num>
  <w:num w:numId="67">
    <w:abstractNumId w:val="71"/>
  </w:num>
  <w:num w:numId="68">
    <w:abstractNumId w:val="19"/>
  </w:num>
  <w:num w:numId="69">
    <w:abstractNumId w:val="1"/>
  </w:num>
  <w:num w:numId="70">
    <w:abstractNumId w:val="4"/>
  </w:num>
  <w:num w:numId="71">
    <w:abstractNumId w:val="61"/>
  </w:num>
  <w:num w:numId="72">
    <w:abstractNumId w:val="37"/>
  </w:num>
  <w:num w:numId="73">
    <w:abstractNumId w:val="65"/>
  </w:num>
  <w:num w:numId="74">
    <w:abstractNumId w:val="58"/>
  </w:num>
  <w:num w:numId="75">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07"/>
    <w:rsid w:val="0000022C"/>
    <w:rsid w:val="00004C54"/>
    <w:rsid w:val="00010BFC"/>
    <w:rsid w:val="00016D1F"/>
    <w:rsid w:val="00024A49"/>
    <w:rsid w:val="00025EDD"/>
    <w:rsid w:val="00030EF1"/>
    <w:rsid w:val="00031138"/>
    <w:rsid w:val="00042E9E"/>
    <w:rsid w:val="000465AF"/>
    <w:rsid w:val="0004694F"/>
    <w:rsid w:val="000479BE"/>
    <w:rsid w:val="00050191"/>
    <w:rsid w:val="00057CC4"/>
    <w:rsid w:val="000727BA"/>
    <w:rsid w:val="00076B81"/>
    <w:rsid w:val="000779D0"/>
    <w:rsid w:val="00081C2C"/>
    <w:rsid w:val="00086526"/>
    <w:rsid w:val="00092831"/>
    <w:rsid w:val="00093647"/>
    <w:rsid w:val="000939B3"/>
    <w:rsid w:val="00093E01"/>
    <w:rsid w:val="000A42DC"/>
    <w:rsid w:val="000A5E84"/>
    <w:rsid w:val="000A6F39"/>
    <w:rsid w:val="000A7367"/>
    <w:rsid w:val="000B6CDB"/>
    <w:rsid w:val="000C5A83"/>
    <w:rsid w:val="000C6369"/>
    <w:rsid w:val="000C6DA2"/>
    <w:rsid w:val="000E1189"/>
    <w:rsid w:val="000E7FA6"/>
    <w:rsid w:val="000F0679"/>
    <w:rsid w:val="000F7004"/>
    <w:rsid w:val="00104C9D"/>
    <w:rsid w:val="0010622E"/>
    <w:rsid w:val="0011023F"/>
    <w:rsid w:val="001151BE"/>
    <w:rsid w:val="00115838"/>
    <w:rsid w:val="0011613D"/>
    <w:rsid w:val="00116847"/>
    <w:rsid w:val="00120CCC"/>
    <w:rsid w:val="00122941"/>
    <w:rsid w:val="001230DF"/>
    <w:rsid w:val="00127C61"/>
    <w:rsid w:val="00133A44"/>
    <w:rsid w:val="001416EF"/>
    <w:rsid w:val="00143F6C"/>
    <w:rsid w:val="001440DB"/>
    <w:rsid w:val="00151615"/>
    <w:rsid w:val="00152A4C"/>
    <w:rsid w:val="001554C5"/>
    <w:rsid w:val="001604BC"/>
    <w:rsid w:val="00161B7C"/>
    <w:rsid w:val="00172EEC"/>
    <w:rsid w:val="00177813"/>
    <w:rsid w:val="00184888"/>
    <w:rsid w:val="00184DBF"/>
    <w:rsid w:val="00191678"/>
    <w:rsid w:val="001A3EC7"/>
    <w:rsid w:val="001C1A74"/>
    <w:rsid w:val="001D3164"/>
    <w:rsid w:val="001E6E97"/>
    <w:rsid w:val="001E7B4E"/>
    <w:rsid w:val="001F25C9"/>
    <w:rsid w:val="00202C7C"/>
    <w:rsid w:val="00204CAA"/>
    <w:rsid w:val="00205FAB"/>
    <w:rsid w:val="00206421"/>
    <w:rsid w:val="0021036D"/>
    <w:rsid w:val="0021124D"/>
    <w:rsid w:val="002155FC"/>
    <w:rsid w:val="00222A2D"/>
    <w:rsid w:val="0022516C"/>
    <w:rsid w:val="0022645A"/>
    <w:rsid w:val="00232290"/>
    <w:rsid w:val="00235E60"/>
    <w:rsid w:val="002455FA"/>
    <w:rsid w:val="002467DD"/>
    <w:rsid w:val="00252264"/>
    <w:rsid w:val="002575EF"/>
    <w:rsid w:val="0026333D"/>
    <w:rsid w:val="0026647E"/>
    <w:rsid w:val="00266D31"/>
    <w:rsid w:val="00277057"/>
    <w:rsid w:val="00280EA0"/>
    <w:rsid w:val="00283634"/>
    <w:rsid w:val="00285E5B"/>
    <w:rsid w:val="0028607A"/>
    <w:rsid w:val="00294787"/>
    <w:rsid w:val="00296D6C"/>
    <w:rsid w:val="00297597"/>
    <w:rsid w:val="002A1B14"/>
    <w:rsid w:val="002A280A"/>
    <w:rsid w:val="002A56E3"/>
    <w:rsid w:val="002A6CEF"/>
    <w:rsid w:val="002B0736"/>
    <w:rsid w:val="002B1585"/>
    <w:rsid w:val="002C220F"/>
    <w:rsid w:val="002C26A4"/>
    <w:rsid w:val="002D08A6"/>
    <w:rsid w:val="002D3183"/>
    <w:rsid w:val="002D4F3A"/>
    <w:rsid w:val="002D515E"/>
    <w:rsid w:val="002D69D4"/>
    <w:rsid w:val="002E0385"/>
    <w:rsid w:val="002E2524"/>
    <w:rsid w:val="002E425F"/>
    <w:rsid w:val="002E4D82"/>
    <w:rsid w:val="002F1DA1"/>
    <w:rsid w:val="002F67E5"/>
    <w:rsid w:val="002F744A"/>
    <w:rsid w:val="00302459"/>
    <w:rsid w:val="00307AA0"/>
    <w:rsid w:val="00314F73"/>
    <w:rsid w:val="003154BF"/>
    <w:rsid w:val="00320310"/>
    <w:rsid w:val="0032334B"/>
    <w:rsid w:val="00332457"/>
    <w:rsid w:val="00333E4A"/>
    <w:rsid w:val="00336B94"/>
    <w:rsid w:val="003432C0"/>
    <w:rsid w:val="00355348"/>
    <w:rsid w:val="0036044F"/>
    <w:rsid w:val="00365D3F"/>
    <w:rsid w:val="003662B7"/>
    <w:rsid w:val="00366C3B"/>
    <w:rsid w:val="00371E2C"/>
    <w:rsid w:val="00380F5C"/>
    <w:rsid w:val="00383093"/>
    <w:rsid w:val="003841E4"/>
    <w:rsid w:val="003859CF"/>
    <w:rsid w:val="00390CDE"/>
    <w:rsid w:val="003969AF"/>
    <w:rsid w:val="003A04C4"/>
    <w:rsid w:val="003A65E9"/>
    <w:rsid w:val="003B658D"/>
    <w:rsid w:val="003B7B5F"/>
    <w:rsid w:val="003C3A9E"/>
    <w:rsid w:val="003D4914"/>
    <w:rsid w:val="003D56E5"/>
    <w:rsid w:val="003D61F3"/>
    <w:rsid w:val="003E25C4"/>
    <w:rsid w:val="003E4928"/>
    <w:rsid w:val="003F4FD5"/>
    <w:rsid w:val="003F7306"/>
    <w:rsid w:val="004006CC"/>
    <w:rsid w:val="00404160"/>
    <w:rsid w:val="004051BB"/>
    <w:rsid w:val="0041379F"/>
    <w:rsid w:val="00424D76"/>
    <w:rsid w:val="004336D8"/>
    <w:rsid w:val="004430B6"/>
    <w:rsid w:val="00446DCD"/>
    <w:rsid w:val="00452355"/>
    <w:rsid w:val="004538E1"/>
    <w:rsid w:val="00453B69"/>
    <w:rsid w:val="0046156C"/>
    <w:rsid w:val="00474AC5"/>
    <w:rsid w:val="004801E6"/>
    <w:rsid w:val="004834CF"/>
    <w:rsid w:val="00490C64"/>
    <w:rsid w:val="0049731D"/>
    <w:rsid w:val="004A22DB"/>
    <w:rsid w:val="004B2885"/>
    <w:rsid w:val="004C4BEF"/>
    <w:rsid w:val="004C5BD5"/>
    <w:rsid w:val="004C7D0C"/>
    <w:rsid w:val="004C7ECA"/>
    <w:rsid w:val="004D2A3A"/>
    <w:rsid w:val="004F47E0"/>
    <w:rsid w:val="0051632D"/>
    <w:rsid w:val="005223D1"/>
    <w:rsid w:val="00522D9E"/>
    <w:rsid w:val="0052580F"/>
    <w:rsid w:val="00525CCA"/>
    <w:rsid w:val="00525D4D"/>
    <w:rsid w:val="00535907"/>
    <w:rsid w:val="00540F23"/>
    <w:rsid w:val="00542110"/>
    <w:rsid w:val="00543BF6"/>
    <w:rsid w:val="00547A0B"/>
    <w:rsid w:val="005526CB"/>
    <w:rsid w:val="00554AB3"/>
    <w:rsid w:val="00572868"/>
    <w:rsid w:val="00574F5F"/>
    <w:rsid w:val="00575481"/>
    <w:rsid w:val="00576010"/>
    <w:rsid w:val="00576C91"/>
    <w:rsid w:val="00577697"/>
    <w:rsid w:val="00580CE7"/>
    <w:rsid w:val="00585AF5"/>
    <w:rsid w:val="00586765"/>
    <w:rsid w:val="005873D4"/>
    <w:rsid w:val="00594DF6"/>
    <w:rsid w:val="0059584C"/>
    <w:rsid w:val="005A02B0"/>
    <w:rsid w:val="005A752D"/>
    <w:rsid w:val="005B2D30"/>
    <w:rsid w:val="005B4140"/>
    <w:rsid w:val="005B519D"/>
    <w:rsid w:val="005C4BE4"/>
    <w:rsid w:val="005C4F85"/>
    <w:rsid w:val="005C5933"/>
    <w:rsid w:val="005C7903"/>
    <w:rsid w:val="005D2A0F"/>
    <w:rsid w:val="005D2DCF"/>
    <w:rsid w:val="005D7E75"/>
    <w:rsid w:val="005E03F9"/>
    <w:rsid w:val="005E0707"/>
    <w:rsid w:val="005E2433"/>
    <w:rsid w:val="005E2AFA"/>
    <w:rsid w:val="005E79E8"/>
    <w:rsid w:val="005F086E"/>
    <w:rsid w:val="005F1ADA"/>
    <w:rsid w:val="005F5A69"/>
    <w:rsid w:val="00601FBF"/>
    <w:rsid w:val="00603399"/>
    <w:rsid w:val="00606FB6"/>
    <w:rsid w:val="00613E8A"/>
    <w:rsid w:val="00626308"/>
    <w:rsid w:val="00627CAE"/>
    <w:rsid w:val="006469CA"/>
    <w:rsid w:val="00650C06"/>
    <w:rsid w:val="00660FCD"/>
    <w:rsid w:val="006636A6"/>
    <w:rsid w:val="0066770A"/>
    <w:rsid w:val="0066793B"/>
    <w:rsid w:val="0067092A"/>
    <w:rsid w:val="006713F0"/>
    <w:rsid w:val="00676981"/>
    <w:rsid w:val="0069363C"/>
    <w:rsid w:val="00693F51"/>
    <w:rsid w:val="0069784E"/>
    <w:rsid w:val="006A0ADF"/>
    <w:rsid w:val="006A4DA6"/>
    <w:rsid w:val="006B052C"/>
    <w:rsid w:val="006C77EC"/>
    <w:rsid w:val="006C7D25"/>
    <w:rsid w:val="006D3A95"/>
    <w:rsid w:val="006D3B22"/>
    <w:rsid w:val="006D3E1E"/>
    <w:rsid w:val="006D4048"/>
    <w:rsid w:val="006E3B8C"/>
    <w:rsid w:val="006E3BF8"/>
    <w:rsid w:val="006E6C90"/>
    <w:rsid w:val="006F37F7"/>
    <w:rsid w:val="006F4080"/>
    <w:rsid w:val="006F6BF4"/>
    <w:rsid w:val="006F77D7"/>
    <w:rsid w:val="00703C30"/>
    <w:rsid w:val="007120D1"/>
    <w:rsid w:val="0072368F"/>
    <w:rsid w:val="0072483A"/>
    <w:rsid w:val="0073343D"/>
    <w:rsid w:val="0073461D"/>
    <w:rsid w:val="00735D5D"/>
    <w:rsid w:val="007464CE"/>
    <w:rsid w:val="007538BB"/>
    <w:rsid w:val="007579A2"/>
    <w:rsid w:val="00764B3E"/>
    <w:rsid w:val="00764B97"/>
    <w:rsid w:val="00777AA9"/>
    <w:rsid w:val="00784916"/>
    <w:rsid w:val="007878F2"/>
    <w:rsid w:val="00797005"/>
    <w:rsid w:val="007A125D"/>
    <w:rsid w:val="007A1852"/>
    <w:rsid w:val="007A34C7"/>
    <w:rsid w:val="007B0B17"/>
    <w:rsid w:val="007B148A"/>
    <w:rsid w:val="007B27AC"/>
    <w:rsid w:val="007B7CD6"/>
    <w:rsid w:val="007C0F92"/>
    <w:rsid w:val="007C2796"/>
    <w:rsid w:val="007C2BFB"/>
    <w:rsid w:val="007C534F"/>
    <w:rsid w:val="007D0E1E"/>
    <w:rsid w:val="007D18EF"/>
    <w:rsid w:val="007D2302"/>
    <w:rsid w:val="007D74F5"/>
    <w:rsid w:val="007F0030"/>
    <w:rsid w:val="007F3E53"/>
    <w:rsid w:val="007F7F2F"/>
    <w:rsid w:val="00803390"/>
    <w:rsid w:val="00804A27"/>
    <w:rsid w:val="00805595"/>
    <w:rsid w:val="008169BD"/>
    <w:rsid w:val="00817056"/>
    <w:rsid w:val="00817BA7"/>
    <w:rsid w:val="008341B4"/>
    <w:rsid w:val="00840518"/>
    <w:rsid w:val="00851124"/>
    <w:rsid w:val="00853300"/>
    <w:rsid w:val="008537C7"/>
    <w:rsid w:val="0085408D"/>
    <w:rsid w:val="0085484B"/>
    <w:rsid w:val="00861E70"/>
    <w:rsid w:val="008631B6"/>
    <w:rsid w:val="0086382A"/>
    <w:rsid w:val="008642AC"/>
    <w:rsid w:val="00864496"/>
    <w:rsid w:val="008668D6"/>
    <w:rsid w:val="00872958"/>
    <w:rsid w:val="00874DB4"/>
    <w:rsid w:val="008800B8"/>
    <w:rsid w:val="008805F5"/>
    <w:rsid w:val="008811A7"/>
    <w:rsid w:val="00886B22"/>
    <w:rsid w:val="008943F0"/>
    <w:rsid w:val="0089488C"/>
    <w:rsid w:val="008A25CC"/>
    <w:rsid w:val="008B5A01"/>
    <w:rsid w:val="008B650D"/>
    <w:rsid w:val="008C0D8D"/>
    <w:rsid w:val="008C3D2A"/>
    <w:rsid w:val="008C5A97"/>
    <w:rsid w:val="008D2766"/>
    <w:rsid w:val="008D3652"/>
    <w:rsid w:val="008D6DFB"/>
    <w:rsid w:val="008E32AD"/>
    <w:rsid w:val="008E4380"/>
    <w:rsid w:val="008E6E46"/>
    <w:rsid w:val="008F3B92"/>
    <w:rsid w:val="009073DC"/>
    <w:rsid w:val="00907EF9"/>
    <w:rsid w:val="00915CA2"/>
    <w:rsid w:val="00924D46"/>
    <w:rsid w:val="00925FDE"/>
    <w:rsid w:val="00926DB4"/>
    <w:rsid w:val="00926E86"/>
    <w:rsid w:val="00930136"/>
    <w:rsid w:val="0093295D"/>
    <w:rsid w:val="00941B44"/>
    <w:rsid w:val="00950A34"/>
    <w:rsid w:val="00951619"/>
    <w:rsid w:val="00952D3E"/>
    <w:rsid w:val="00952E75"/>
    <w:rsid w:val="00952EBF"/>
    <w:rsid w:val="00955ECF"/>
    <w:rsid w:val="00956B7C"/>
    <w:rsid w:val="00963758"/>
    <w:rsid w:val="00973225"/>
    <w:rsid w:val="00983CBB"/>
    <w:rsid w:val="009864DD"/>
    <w:rsid w:val="00986E62"/>
    <w:rsid w:val="00987DE4"/>
    <w:rsid w:val="0099111F"/>
    <w:rsid w:val="00993000"/>
    <w:rsid w:val="00993E30"/>
    <w:rsid w:val="009A4A07"/>
    <w:rsid w:val="009B4832"/>
    <w:rsid w:val="009C0A04"/>
    <w:rsid w:val="009C18A3"/>
    <w:rsid w:val="009C18E5"/>
    <w:rsid w:val="009D0442"/>
    <w:rsid w:val="009D3C3F"/>
    <w:rsid w:val="009D4C01"/>
    <w:rsid w:val="009D523C"/>
    <w:rsid w:val="009E0FB7"/>
    <w:rsid w:val="009E59CB"/>
    <w:rsid w:val="009F55C0"/>
    <w:rsid w:val="009F7D38"/>
    <w:rsid w:val="00A004A6"/>
    <w:rsid w:val="00A115D0"/>
    <w:rsid w:val="00A12098"/>
    <w:rsid w:val="00A207CC"/>
    <w:rsid w:val="00A20F03"/>
    <w:rsid w:val="00A23D1C"/>
    <w:rsid w:val="00A36748"/>
    <w:rsid w:val="00A379D2"/>
    <w:rsid w:val="00A46747"/>
    <w:rsid w:val="00A52631"/>
    <w:rsid w:val="00A5586B"/>
    <w:rsid w:val="00A56FE8"/>
    <w:rsid w:val="00A57910"/>
    <w:rsid w:val="00A630C2"/>
    <w:rsid w:val="00A7160C"/>
    <w:rsid w:val="00A7351A"/>
    <w:rsid w:val="00A925E5"/>
    <w:rsid w:val="00A92FC4"/>
    <w:rsid w:val="00A9484D"/>
    <w:rsid w:val="00A96652"/>
    <w:rsid w:val="00A96DF8"/>
    <w:rsid w:val="00AA3BEA"/>
    <w:rsid w:val="00AA6116"/>
    <w:rsid w:val="00AB0E0F"/>
    <w:rsid w:val="00AB2B8C"/>
    <w:rsid w:val="00AB7D96"/>
    <w:rsid w:val="00AC2069"/>
    <w:rsid w:val="00AC53A2"/>
    <w:rsid w:val="00AE6F55"/>
    <w:rsid w:val="00AF2F29"/>
    <w:rsid w:val="00AF3B8E"/>
    <w:rsid w:val="00B15FBB"/>
    <w:rsid w:val="00B1743F"/>
    <w:rsid w:val="00B17EFD"/>
    <w:rsid w:val="00B30C3F"/>
    <w:rsid w:val="00B4186C"/>
    <w:rsid w:val="00B45049"/>
    <w:rsid w:val="00B47FE7"/>
    <w:rsid w:val="00B51993"/>
    <w:rsid w:val="00B70ECD"/>
    <w:rsid w:val="00B737F6"/>
    <w:rsid w:val="00B7708E"/>
    <w:rsid w:val="00B80493"/>
    <w:rsid w:val="00B80A7F"/>
    <w:rsid w:val="00B83F01"/>
    <w:rsid w:val="00B84DF4"/>
    <w:rsid w:val="00B85ACD"/>
    <w:rsid w:val="00B87F8C"/>
    <w:rsid w:val="00B94A66"/>
    <w:rsid w:val="00B95700"/>
    <w:rsid w:val="00BA1F6E"/>
    <w:rsid w:val="00BA2E77"/>
    <w:rsid w:val="00BC77A1"/>
    <w:rsid w:val="00BD0305"/>
    <w:rsid w:val="00BE2EE7"/>
    <w:rsid w:val="00BE4D1E"/>
    <w:rsid w:val="00BE568B"/>
    <w:rsid w:val="00BF249B"/>
    <w:rsid w:val="00BF4CDE"/>
    <w:rsid w:val="00BF7A47"/>
    <w:rsid w:val="00C009A9"/>
    <w:rsid w:val="00C03326"/>
    <w:rsid w:val="00C142EF"/>
    <w:rsid w:val="00C1498E"/>
    <w:rsid w:val="00C16AD9"/>
    <w:rsid w:val="00C17F3A"/>
    <w:rsid w:val="00C339A0"/>
    <w:rsid w:val="00C46C86"/>
    <w:rsid w:val="00C53C07"/>
    <w:rsid w:val="00C54372"/>
    <w:rsid w:val="00C60819"/>
    <w:rsid w:val="00C6247D"/>
    <w:rsid w:val="00C64C1C"/>
    <w:rsid w:val="00C65804"/>
    <w:rsid w:val="00C670F5"/>
    <w:rsid w:val="00C72E0F"/>
    <w:rsid w:val="00C7349D"/>
    <w:rsid w:val="00C93007"/>
    <w:rsid w:val="00C949DD"/>
    <w:rsid w:val="00C97254"/>
    <w:rsid w:val="00C979D9"/>
    <w:rsid w:val="00CA0B02"/>
    <w:rsid w:val="00CA22FB"/>
    <w:rsid w:val="00CA4141"/>
    <w:rsid w:val="00CA7103"/>
    <w:rsid w:val="00CA7E7D"/>
    <w:rsid w:val="00CD3EC5"/>
    <w:rsid w:val="00CD4B19"/>
    <w:rsid w:val="00CD5CE1"/>
    <w:rsid w:val="00CD5D67"/>
    <w:rsid w:val="00CD75F6"/>
    <w:rsid w:val="00CE7148"/>
    <w:rsid w:val="00CF1EA3"/>
    <w:rsid w:val="00D00B27"/>
    <w:rsid w:val="00D02762"/>
    <w:rsid w:val="00D031F6"/>
    <w:rsid w:val="00D042E2"/>
    <w:rsid w:val="00D13A02"/>
    <w:rsid w:val="00D16E8A"/>
    <w:rsid w:val="00D27C4D"/>
    <w:rsid w:val="00D31EBB"/>
    <w:rsid w:val="00D34600"/>
    <w:rsid w:val="00D41EC3"/>
    <w:rsid w:val="00D43188"/>
    <w:rsid w:val="00D47FC1"/>
    <w:rsid w:val="00D53910"/>
    <w:rsid w:val="00D610C9"/>
    <w:rsid w:val="00D64085"/>
    <w:rsid w:val="00D748BE"/>
    <w:rsid w:val="00D76E49"/>
    <w:rsid w:val="00D7742F"/>
    <w:rsid w:val="00D83E6A"/>
    <w:rsid w:val="00D85D31"/>
    <w:rsid w:val="00D9470C"/>
    <w:rsid w:val="00D94F10"/>
    <w:rsid w:val="00D975E6"/>
    <w:rsid w:val="00DA21BB"/>
    <w:rsid w:val="00DA6405"/>
    <w:rsid w:val="00DB19A5"/>
    <w:rsid w:val="00DB3089"/>
    <w:rsid w:val="00DC1A85"/>
    <w:rsid w:val="00DC3A50"/>
    <w:rsid w:val="00DC7909"/>
    <w:rsid w:val="00DD0890"/>
    <w:rsid w:val="00DD27EB"/>
    <w:rsid w:val="00DD3640"/>
    <w:rsid w:val="00DE30BF"/>
    <w:rsid w:val="00DE69CB"/>
    <w:rsid w:val="00DF1E53"/>
    <w:rsid w:val="00DF2692"/>
    <w:rsid w:val="00DF50DA"/>
    <w:rsid w:val="00DF6808"/>
    <w:rsid w:val="00E01413"/>
    <w:rsid w:val="00E06C0F"/>
    <w:rsid w:val="00E2756F"/>
    <w:rsid w:val="00E35C66"/>
    <w:rsid w:val="00E45408"/>
    <w:rsid w:val="00E46258"/>
    <w:rsid w:val="00E521DD"/>
    <w:rsid w:val="00E54109"/>
    <w:rsid w:val="00E55667"/>
    <w:rsid w:val="00E57A46"/>
    <w:rsid w:val="00E640E2"/>
    <w:rsid w:val="00E654D6"/>
    <w:rsid w:val="00E702CC"/>
    <w:rsid w:val="00E92E39"/>
    <w:rsid w:val="00E95D2F"/>
    <w:rsid w:val="00EA043C"/>
    <w:rsid w:val="00EA4AAD"/>
    <w:rsid w:val="00EA5630"/>
    <w:rsid w:val="00EA6F41"/>
    <w:rsid w:val="00EA7C37"/>
    <w:rsid w:val="00EB3B7B"/>
    <w:rsid w:val="00EB5A04"/>
    <w:rsid w:val="00EB73C7"/>
    <w:rsid w:val="00EC1323"/>
    <w:rsid w:val="00EC2835"/>
    <w:rsid w:val="00EC661F"/>
    <w:rsid w:val="00EC7448"/>
    <w:rsid w:val="00EE0A42"/>
    <w:rsid w:val="00EE2F62"/>
    <w:rsid w:val="00EF64FB"/>
    <w:rsid w:val="00F00B17"/>
    <w:rsid w:val="00F02F9B"/>
    <w:rsid w:val="00F12024"/>
    <w:rsid w:val="00F136E8"/>
    <w:rsid w:val="00F1487C"/>
    <w:rsid w:val="00F21255"/>
    <w:rsid w:val="00F4690B"/>
    <w:rsid w:val="00F52462"/>
    <w:rsid w:val="00F53BC3"/>
    <w:rsid w:val="00F5495C"/>
    <w:rsid w:val="00F63965"/>
    <w:rsid w:val="00F750AA"/>
    <w:rsid w:val="00F768D8"/>
    <w:rsid w:val="00F82E2C"/>
    <w:rsid w:val="00F8504E"/>
    <w:rsid w:val="00F85425"/>
    <w:rsid w:val="00F8737D"/>
    <w:rsid w:val="00F92367"/>
    <w:rsid w:val="00F94954"/>
    <w:rsid w:val="00F9584E"/>
    <w:rsid w:val="00F97C4B"/>
    <w:rsid w:val="00FA1F6B"/>
    <w:rsid w:val="00FC0F16"/>
    <w:rsid w:val="00FC7363"/>
    <w:rsid w:val="00FD36D7"/>
    <w:rsid w:val="00FD6023"/>
    <w:rsid w:val="00FE297A"/>
    <w:rsid w:val="00FE4C14"/>
    <w:rsid w:val="00FE6981"/>
    <w:rsid w:val="00FE6AAF"/>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5AFF0"/>
  <w15:docId w15:val="{556DF55D-2AE1-4BB5-BABB-FB30A1C4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GHEA Grapalat" w:hAnsi="GHEA Grapalat" w:cs="GHEA Grapalat"/>
        <w:sz w:val="24"/>
        <w:szCs w:val="24"/>
        <w:lang w:val="hy-AM"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line="360" w:lineRule="auto"/>
      <w:jc w:val="both"/>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line="240" w:lineRule="auto"/>
    </w:pPr>
    <w:rPr>
      <w:rFonts w:ascii="Times New Roman" w:eastAsia="Times New Roman" w:hAnsi="Times New Roman" w:cs="Times New Roman"/>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0">
    <w:name w:val="30"/>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9">
    <w:name w:val="29"/>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8">
    <w:name w:val="28"/>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7">
    <w:name w:val="27"/>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6">
    <w:name w:val="26"/>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5">
    <w:name w:val="25"/>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4">
    <w:name w:val="24"/>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3">
    <w:name w:val="23"/>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2">
    <w:name w:val="22"/>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1">
    <w:name w:val="21"/>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0">
    <w:name w:val="20"/>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1"/>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7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F8C"/>
    <w:rPr>
      <w:rFonts w:ascii="Segoe UI" w:hAnsi="Segoe UI" w:cs="Segoe UI"/>
      <w:sz w:val="18"/>
      <w:szCs w:val="18"/>
    </w:rPr>
  </w:style>
  <w:style w:type="paragraph" w:styleId="ListParagraph">
    <w:name w:val="List Paragraph"/>
    <w:basedOn w:val="Normal"/>
    <w:uiPriority w:val="34"/>
    <w:qFormat/>
    <w:rsid w:val="00A36748"/>
    <w:pPr>
      <w:ind w:left="720"/>
      <w:contextualSpacing/>
    </w:pPr>
  </w:style>
  <w:style w:type="paragraph" w:styleId="Revision">
    <w:name w:val="Revision"/>
    <w:hidden/>
    <w:uiPriority w:val="99"/>
    <w:semiHidden/>
    <w:rsid w:val="000479BE"/>
    <w:pPr>
      <w:spacing w:after="0" w:line="240" w:lineRule="auto"/>
    </w:pPr>
  </w:style>
  <w:style w:type="paragraph" w:styleId="CommentSubject">
    <w:name w:val="annotation subject"/>
    <w:basedOn w:val="CommentText"/>
    <w:next w:val="CommentText"/>
    <w:link w:val="CommentSubjectChar"/>
    <w:uiPriority w:val="99"/>
    <w:semiHidden/>
    <w:unhideWhenUsed/>
    <w:rsid w:val="00606FB6"/>
    <w:rPr>
      <w:b/>
      <w:bCs/>
    </w:rPr>
  </w:style>
  <w:style w:type="character" w:customStyle="1" w:styleId="CommentSubjectChar">
    <w:name w:val="Comment Subject Char"/>
    <w:basedOn w:val="CommentTextChar"/>
    <w:link w:val="CommentSubject"/>
    <w:uiPriority w:val="99"/>
    <w:semiHidden/>
    <w:rsid w:val="00606FB6"/>
    <w:rPr>
      <w:b/>
      <w:bCs/>
      <w:sz w:val="20"/>
      <w:szCs w:val="20"/>
    </w:rPr>
  </w:style>
  <w:style w:type="paragraph" w:styleId="NormalWeb">
    <w:name w:val="Normal (Web)"/>
    <w:basedOn w:val="Normal"/>
    <w:uiPriority w:val="99"/>
    <w:semiHidden/>
    <w:unhideWhenUsed/>
    <w:rsid w:val="00152A4C"/>
    <w:pPr>
      <w:spacing w:before="100" w:beforeAutospacing="1" w:after="100" w:afterAutospacing="1" w:line="240" w:lineRule="auto"/>
    </w:pPr>
    <w:rPr>
      <w:rFonts w:ascii="Times New Roman" w:eastAsia="Times New Roman" w:hAnsi="Times New Roman" w:cs="Times New Roman"/>
      <w:lang w:val="en-US" w:eastAsia="en-US"/>
    </w:rPr>
  </w:style>
  <w:style w:type="paragraph" w:styleId="Header">
    <w:name w:val="header"/>
    <w:basedOn w:val="Normal"/>
    <w:link w:val="HeaderChar"/>
    <w:uiPriority w:val="99"/>
    <w:unhideWhenUsed/>
    <w:rsid w:val="00116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847"/>
  </w:style>
  <w:style w:type="paragraph" w:styleId="Footer">
    <w:name w:val="footer"/>
    <w:basedOn w:val="Normal"/>
    <w:link w:val="FooterChar"/>
    <w:uiPriority w:val="99"/>
    <w:unhideWhenUsed/>
    <w:rsid w:val="00116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1980">
      <w:bodyDiv w:val="1"/>
      <w:marLeft w:val="0"/>
      <w:marRight w:val="0"/>
      <w:marTop w:val="0"/>
      <w:marBottom w:val="0"/>
      <w:divBdr>
        <w:top w:val="none" w:sz="0" w:space="0" w:color="auto"/>
        <w:left w:val="none" w:sz="0" w:space="0" w:color="auto"/>
        <w:bottom w:val="none" w:sz="0" w:space="0" w:color="auto"/>
        <w:right w:val="none" w:sz="0" w:space="0" w:color="auto"/>
      </w:divBdr>
    </w:div>
    <w:div w:id="505099214">
      <w:bodyDiv w:val="1"/>
      <w:marLeft w:val="0"/>
      <w:marRight w:val="0"/>
      <w:marTop w:val="0"/>
      <w:marBottom w:val="0"/>
      <w:divBdr>
        <w:top w:val="none" w:sz="0" w:space="0" w:color="auto"/>
        <w:left w:val="none" w:sz="0" w:space="0" w:color="auto"/>
        <w:bottom w:val="none" w:sz="0" w:space="0" w:color="auto"/>
        <w:right w:val="none" w:sz="0" w:space="0" w:color="auto"/>
      </w:divBdr>
    </w:div>
    <w:div w:id="1209682502">
      <w:bodyDiv w:val="1"/>
      <w:marLeft w:val="0"/>
      <w:marRight w:val="0"/>
      <w:marTop w:val="0"/>
      <w:marBottom w:val="0"/>
      <w:divBdr>
        <w:top w:val="none" w:sz="0" w:space="0" w:color="auto"/>
        <w:left w:val="none" w:sz="0" w:space="0" w:color="auto"/>
        <w:bottom w:val="none" w:sz="0" w:space="0" w:color="auto"/>
        <w:right w:val="none" w:sz="0" w:space="0" w:color="auto"/>
      </w:divBdr>
    </w:div>
    <w:div w:id="1483233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50B-0C7B-4A95-8C57-1F754364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101</Pages>
  <Words>21231</Words>
  <Characters>121020</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Էլեոնորա Տարախչյան</dc:creator>
  <cp:lastModifiedBy>neli barseghyan</cp:lastModifiedBy>
  <cp:revision>138</cp:revision>
  <dcterms:created xsi:type="dcterms:W3CDTF">2024-11-29T08:37:00Z</dcterms:created>
  <dcterms:modified xsi:type="dcterms:W3CDTF">2024-11-29T11:26:00Z</dcterms:modified>
</cp:coreProperties>
</file>