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B9CE" w14:textId="3434915D" w:rsidR="00745557" w:rsidRPr="0001163F" w:rsidRDefault="00745557" w:rsidP="003F44A6">
      <w:pPr>
        <w:spacing w:after="0" w:line="240" w:lineRule="auto"/>
        <w:ind w:firstLine="375"/>
        <w:jc w:val="right"/>
        <w:rPr>
          <w:rFonts w:ascii="GHEA Grapalat" w:eastAsia="Times New Roman" w:hAnsi="GHEA Grapalat" w:cs="Calibri"/>
          <w:kern w:val="0"/>
          <w:sz w:val="24"/>
          <w:szCs w:val="24"/>
          <w14:ligatures w14:val="none"/>
        </w:rPr>
      </w:pPr>
      <w:bookmarkStart w:id="0" w:name="_Hlk170910063"/>
      <w:r w:rsidRPr="0001163F">
        <w:rPr>
          <w:rFonts w:ascii="GHEA Grapalat" w:eastAsia="Times New Roman" w:hAnsi="GHEA Grapalat" w:cs="Calibri"/>
          <w:kern w:val="0"/>
          <w:sz w:val="24"/>
          <w:szCs w:val="24"/>
          <w14:ligatures w14:val="none"/>
        </w:rPr>
        <w:t>ՆԱԽԱԳԻԾ</w:t>
      </w:r>
    </w:p>
    <w:p w14:paraId="5E8ECA11" w14:textId="77777777" w:rsidR="00745557" w:rsidRPr="0001163F" w:rsidRDefault="00745557" w:rsidP="003F44A6">
      <w:pPr>
        <w:spacing w:after="0" w:line="240" w:lineRule="auto"/>
        <w:ind w:firstLine="375"/>
        <w:jc w:val="right"/>
        <w:rPr>
          <w:rFonts w:ascii="GHEA Grapalat" w:eastAsia="Times New Roman" w:hAnsi="GHEA Grapalat" w:cs="Calibri"/>
          <w:kern w:val="0"/>
          <w:sz w:val="24"/>
          <w:szCs w:val="24"/>
          <w14:ligatures w14:val="none"/>
        </w:rPr>
      </w:pPr>
    </w:p>
    <w:p w14:paraId="5DF90EA6" w14:textId="711B0939" w:rsidR="000C48BE" w:rsidRPr="0001163F" w:rsidRDefault="000C48BE" w:rsidP="003F44A6">
      <w:pPr>
        <w:spacing w:after="0" w:line="240" w:lineRule="auto"/>
        <w:ind w:firstLine="375"/>
        <w:jc w:val="right"/>
        <w:rPr>
          <w:rFonts w:ascii="GHEA Grapalat" w:eastAsia="Times New Roman" w:hAnsi="GHEA Grapalat" w:cs="Calibri"/>
          <w:kern w:val="0"/>
          <w:sz w:val="24"/>
          <w:szCs w:val="24"/>
          <w14:ligatures w14:val="none"/>
        </w:rPr>
      </w:pPr>
      <w:r w:rsidRPr="0001163F">
        <w:rPr>
          <w:rFonts w:ascii="Calibri" w:eastAsia="Times New Roman" w:hAnsi="Calibri" w:cs="Calibri"/>
          <w:kern w:val="0"/>
          <w:sz w:val="24"/>
          <w:szCs w:val="24"/>
          <w14:ligatures w14:val="none"/>
        </w:rPr>
        <w:t> </w:t>
      </w:r>
    </w:p>
    <w:p w14:paraId="0830F8D8" w14:textId="77777777" w:rsidR="00617033" w:rsidRPr="0001163F" w:rsidRDefault="00617033" w:rsidP="003F44A6">
      <w:pPr>
        <w:spacing w:after="0" w:line="360" w:lineRule="auto"/>
        <w:jc w:val="center"/>
        <w:rPr>
          <w:rFonts w:ascii="GHEA Grapalat" w:eastAsia="Times New Roman" w:hAnsi="GHEA Grapalat" w:cs="Times New Roman"/>
          <w:kern w:val="0"/>
          <w:sz w:val="24"/>
          <w:szCs w:val="24"/>
          <w14:ligatures w14:val="none"/>
        </w:rPr>
      </w:pPr>
      <w:r w:rsidRPr="0001163F">
        <w:rPr>
          <w:rFonts w:ascii="GHEA Grapalat" w:eastAsia="Times New Roman" w:hAnsi="GHEA Grapalat" w:cs="Times New Roman"/>
          <w:b/>
          <w:bCs/>
          <w:kern w:val="0"/>
          <w:sz w:val="24"/>
          <w:szCs w:val="24"/>
          <w14:ligatures w14:val="none"/>
        </w:rPr>
        <w:t>ՀԱՅԱՍՏԱՆԻ ՀԱՆՐԱՊԵՏՈՒԹՅԱՆ ԿԱՌԱՎԱՐՈՒԹՅՈՒՆ</w:t>
      </w:r>
    </w:p>
    <w:p w14:paraId="16F867A0" w14:textId="322F7B7A" w:rsidR="000774C8" w:rsidRDefault="00617033" w:rsidP="003F44A6">
      <w:pPr>
        <w:spacing w:after="0" w:line="360" w:lineRule="auto"/>
        <w:jc w:val="center"/>
        <w:rPr>
          <w:rFonts w:ascii="GHEA Grapalat" w:eastAsia="Times New Roman" w:hAnsi="GHEA Grapalat" w:cs="Times New Roman"/>
          <w:b/>
          <w:bCs/>
          <w:kern w:val="0"/>
          <w:sz w:val="24"/>
          <w:szCs w:val="24"/>
          <w14:ligatures w14:val="none"/>
        </w:rPr>
      </w:pPr>
      <w:r w:rsidRPr="0001163F">
        <w:rPr>
          <w:rFonts w:ascii="GHEA Grapalat" w:eastAsia="Times New Roman" w:hAnsi="GHEA Grapalat" w:cs="Times New Roman"/>
          <w:b/>
          <w:bCs/>
          <w:kern w:val="0"/>
          <w:sz w:val="24"/>
          <w:szCs w:val="24"/>
          <w14:ligatures w14:val="none"/>
        </w:rPr>
        <w:t>Ո Ր Ո Շ ՈՒ Մ</w:t>
      </w:r>
    </w:p>
    <w:p w14:paraId="02D873D8" w14:textId="4D365D7F" w:rsidR="000774C8" w:rsidRPr="00DB2B50" w:rsidRDefault="000774C8" w:rsidP="003F44A6">
      <w:pPr>
        <w:pStyle w:val="NormalWeb"/>
        <w:tabs>
          <w:tab w:val="left" w:pos="851"/>
          <w:tab w:val="left" w:pos="993"/>
        </w:tabs>
        <w:spacing w:before="0" w:beforeAutospacing="0" w:after="0" w:afterAutospacing="0" w:line="360" w:lineRule="auto"/>
        <w:jc w:val="center"/>
        <w:rPr>
          <w:rFonts w:ascii="GHEA Grapalat" w:hAnsi="GHEA Grapalat"/>
          <w:b/>
          <w:lang w:val="hy-AM"/>
        </w:rPr>
      </w:pPr>
      <w:r w:rsidRPr="00DB2B50">
        <w:rPr>
          <w:rFonts w:ascii="GHEA Grapalat" w:hAnsi="GHEA Grapalat"/>
          <w:b/>
          <w:lang w:val="hy-AM"/>
        </w:rPr>
        <w:t>202</w:t>
      </w:r>
      <w:r w:rsidR="002A1105">
        <w:rPr>
          <w:rFonts w:ascii="GHEA Grapalat" w:hAnsi="GHEA Grapalat"/>
          <w:b/>
          <w:lang w:val="hy-AM"/>
        </w:rPr>
        <w:t>4</w:t>
      </w:r>
      <w:r w:rsidRPr="00DB2B50">
        <w:rPr>
          <w:rFonts w:ascii="GHEA Grapalat" w:hAnsi="GHEA Grapalat"/>
          <w:b/>
          <w:lang w:val="hy-AM"/>
        </w:rPr>
        <w:t xml:space="preserve"> </w:t>
      </w:r>
      <w:r w:rsidRPr="00DB2B50">
        <w:rPr>
          <w:rFonts w:ascii="GHEA Grapalat" w:hAnsi="GHEA Grapalat" w:cs="Sylfaen"/>
          <w:b/>
          <w:lang w:val="hy-AM"/>
        </w:rPr>
        <w:t>թվականի ______</w:t>
      </w:r>
      <w:r w:rsidRPr="00DB2B50">
        <w:rPr>
          <w:rFonts w:ascii="GHEA Grapalat" w:hAnsi="GHEA Grapalat"/>
          <w:b/>
          <w:lang w:val="hy-AM"/>
        </w:rPr>
        <w:t xml:space="preserve"> N__-</w:t>
      </w:r>
      <w:r>
        <w:rPr>
          <w:rFonts w:ascii="GHEA Grapalat" w:hAnsi="GHEA Grapalat"/>
          <w:b/>
          <w:lang w:val="hy-AM"/>
        </w:rPr>
        <w:t xml:space="preserve"> </w:t>
      </w:r>
      <w:r>
        <w:rPr>
          <w:rFonts w:ascii="GHEA Grapalat" w:hAnsi="GHEA Grapalat" w:cs="Sylfaen"/>
          <w:b/>
          <w:lang w:val="hy-AM"/>
        </w:rPr>
        <w:t>Ն</w:t>
      </w:r>
    </w:p>
    <w:p w14:paraId="51636287" w14:textId="747D50CF" w:rsidR="00617033" w:rsidRPr="00E706AE" w:rsidRDefault="003C0084" w:rsidP="003F44A6">
      <w:pPr>
        <w:spacing w:after="0" w:line="360" w:lineRule="auto"/>
        <w:ind w:firstLine="375"/>
        <w:jc w:val="center"/>
        <w:rPr>
          <w:rFonts w:ascii="GHEA Grapalat" w:eastAsia="Times New Roman" w:hAnsi="GHEA Grapalat" w:cs="Calibri"/>
          <w:b/>
          <w:bCs/>
          <w:kern w:val="0"/>
          <w:sz w:val="24"/>
          <w:szCs w:val="24"/>
          <w14:ligatures w14:val="none"/>
        </w:rPr>
      </w:pPr>
      <w:bookmarkStart w:id="1" w:name="_Hlk174441615"/>
      <w:r>
        <w:rPr>
          <w:rFonts w:ascii="GHEA Grapalat" w:eastAsia="Times New Roman" w:hAnsi="GHEA Grapalat" w:cs="Calibri"/>
          <w:b/>
          <w:bCs/>
          <w:kern w:val="0"/>
          <w:sz w:val="24"/>
          <w:szCs w:val="24"/>
          <w14:ligatures w14:val="none"/>
        </w:rPr>
        <w:t>Ա</w:t>
      </w:r>
      <w:r w:rsidR="004F7899">
        <w:rPr>
          <w:rFonts w:ascii="GHEA Grapalat" w:eastAsia="Times New Roman" w:hAnsi="GHEA Grapalat" w:cs="Calibri"/>
          <w:b/>
          <w:bCs/>
          <w:kern w:val="0"/>
          <w:sz w:val="24"/>
          <w:szCs w:val="24"/>
          <w14:ligatures w14:val="none"/>
        </w:rPr>
        <w:t>ՌԵՎՏՐԱՅԻՆ ՕԴԱՅԻՆ ՓՈԽԱԴՐՈՒՄՈՎ</w:t>
      </w:r>
      <w:r>
        <w:rPr>
          <w:rFonts w:ascii="GHEA Grapalat" w:eastAsia="Times New Roman" w:hAnsi="GHEA Grapalat" w:cs="Calibri"/>
          <w:b/>
          <w:bCs/>
          <w:kern w:val="0"/>
          <w:sz w:val="24"/>
          <w:szCs w:val="24"/>
          <w14:ligatures w14:val="none"/>
        </w:rPr>
        <w:t xml:space="preserve"> ԵՎ ԱՎՏՈՄՈԲԻԼԱՅԻՆ ՏՐԱՆՍՊՈՐՏՈՎ </w:t>
      </w:r>
      <w:r w:rsidR="00E962E1">
        <w:rPr>
          <w:rFonts w:ascii="GHEA Grapalat" w:eastAsia="Times New Roman" w:hAnsi="GHEA Grapalat" w:cs="Calibri"/>
          <w:b/>
          <w:bCs/>
          <w:kern w:val="0"/>
          <w:sz w:val="24"/>
          <w:szCs w:val="24"/>
          <w14:ligatures w14:val="none"/>
        </w:rPr>
        <w:t>ԱՌԵՎՏՐԱՅԻՆ</w:t>
      </w:r>
      <w:r w:rsidR="00511567">
        <w:rPr>
          <w:rFonts w:ascii="GHEA Grapalat" w:eastAsia="Times New Roman" w:hAnsi="GHEA Grapalat" w:cs="Calibri"/>
          <w:b/>
          <w:bCs/>
          <w:kern w:val="0"/>
          <w:sz w:val="24"/>
          <w:szCs w:val="24"/>
          <w14:ligatures w14:val="none"/>
        </w:rPr>
        <w:t xml:space="preserve"> </w:t>
      </w:r>
      <w:r w:rsidR="00511567" w:rsidRPr="00511567">
        <w:rPr>
          <w:rFonts w:ascii="GHEA Grapalat" w:eastAsia="Times New Roman" w:hAnsi="GHEA Grapalat" w:cs="Calibri"/>
          <w:b/>
          <w:bCs/>
          <w:kern w:val="0"/>
          <w:sz w:val="24"/>
          <w:szCs w:val="24"/>
          <w14:ligatures w14:val="none"/>
        </w:rPr>
        <w:t>ԿԱԶՄԱԿԵՐՊՈՒԹՅՈՒՆՆԵՐԻ ԿՈՂՄԻՑ</w:t>
      </w:r>
      <w:r w:rsidR="00E706AE">
        <w:rPr>
          <w:rFonts w:ascii="GHEA Grapalat" w:eastAsia="Times New Roman" w:hAnsi="GHEA Grapalat" w:cs="Calibri"/>
          <w:b/>
          <w:bCs/>
          <w:kern w:val="0"/>
          <w:sz w:val="24"/>
          <w:szCs w:val="24"/>
          <w14:ligatures w14:val="none"/>
        </w:rPr>
        <w:t xml:space="preserve"> </w:t>
      </w:r>
      <w:r w:rsidR="00E706AE" w:rsidRPr="00E706AE">
        <w:rPr>
          <w:rFonts w:ascii="GHEA Grapalat" w:eastAsia="Times New Roman" w:hAnsi="GHEA Grapalat" w:cs="Calibri"/>
          <w:b/>
          <w:bCs/>
          <w:kern w:val="0"/>
          <w:sz w:val="24"/>
          <w:szCs w:val="24"/>
          <w14:ligatures w14:val="none"/>
        </w:rPr>
        <w:t>ԱՊՐԱՆՔՆԵՐԻ ԱՐՏԱՀԱՆՄԱՆ ԴԵՊՔՈՒՄ ՏՐԱՆՍՊՈ</w:t>
      </w:r>
      <w:r w:rsidR="005B35F1">
        <w:rPr>
          <w:rFonts w:ascii="GHEA Grapalat" w:eastAsia="Times New Roman" w:hAnsi="GHEA Grapalat" w:cs="Calibri"/>
          <w:b/>
          <w:bCs/>
          <w:kern w:val="0"/>
          <w:sz w:val="24"/>
          <w:szCs w:val="24"/>
          <w14:ligatures w14:val="none"/>
        </w:rPr>
        <w:t>Ր</w:t>
      </w:r>
      <w:r w:rsidR="00E706AE" w:rsidRPr="00E706AE">
        <w:rPr>
          <w:rFonts w:ascii="GHEA Grapalat" w:eastAsia="Times New Roman" w:hAnsi="GHEA Grapalat" w:cs="Calibri"/>
          <w:b/>
          <w:bCs/>
          <w:kern w:val="0"/>
          <w:sz w:val="24"/>
          <w:szCs w:val="24"/>
          <w14:ligatures w14:val="none"/>
        </w:rPr>
        <w:t>ՏԱՅԻՆ ԾԱԽՍԵՐԻ ՄԱՍՆԱԿԻ ՓՈԽՀԱՏՈՒՑՄԱՆ</w:t>
      </w:r>
      <w:r w:rsidR="0072529A">
        <w:rPr>
          <w:rFonts w:ascii="GHEA Grapalat" w:eastAsia="Times New Roman" w:hAnsi="GHEA Grapalat" w:cs="Calibri"/>
          <w:b/>
          <w:bCs/>
          <w:kern w:val="0"/>
          <w:sz w:val="24"/>
          <w:szCs w:val="24"/>
          <w14:ligatures w14:val="none"/>
        </w:rPr>
        <w:t xml:space="preserve"> </w:t>
      </w:r>
      <w:r w:rsidR="00C83A61" w:rsidRPr="00C83A61">
        <w:rPr>
          <w:rFonts w:ascii="GHEA Grapalat" w:eastAsia="Times New Roman" w:hAnsi="GHEA Grapalat" w:cs="Calibri"/>
          <w:b/>
          <w:bCs/>
          <w:kern w:val="0"/>
          <w:sz w:val="24"/>
          <w:szCs w:val="24"/>
          <w14:ligatures w14:val="none"/>
        </w:rPr>
        <w:t xml:space="preserve"> </w:t>
      </w:r>
      <w:r w:rsidR="00E706AE" w:rsidRPr="00E706AE">
        <w:rPr>
          <w:rFonts w:ascii="GHEA Grapalat" w:eastAsia="Times New Roman" w:hAnsi="GHEA Grapalat" w:cs="Calibri"/>
          <w:b/>
          <w:bCs/>
          <w:kern w:val="0"/>
          <w:sz w:val="24"/>
          <w:szCs w:val="24"/>
          <w14:ligatures w14:val="none"/>
        </w:rPr>
        <w:t>ԾՐԱԳԻՐԸ</w:t>
      </w:r>
      <w:r w:rsidR="006143AC">
        <w:rPr>
          <w:rFonts w:ascii="GHEA Grapalat" w:eastAsia="Times New Roman" w:hAnsi="GHEA Grapalat" w:cs="Calibri"/>
          <w:b/>
          <w:bCs/>
          <w:kern w:val="0"/>
          <w:sz w:val="24"/>
          <w:szCs w:val="24"/>
          <w14:ligatures w14:val="none"/>
        </w:rPr>
        <w:t>, ԱԳՐՈՊԱՐԵՆԱՅԻՆ ԵՎ ՏԵՔՍՏԻԼ ԱՊՐԱՆՔՆԵՐԻ</w:t>
      </w:r>
      <w:r w:rsidR="00FB7350">
        <w:rPr>
          <w:rFonts w:ascii="GHEA Grapalat" w:eastAsia="Times New Roman" w:hAnsi="GHEA Grapalat" w:cs="Calibri"/>
          <w:b/>
          <w:bCs/>
          <w:kern w:val="0"/>
          <w:sz w:val="24"/>
          <w:szCs w:val="24"/>
          <w14:ligatures w14:val="none"/>
        </w:rPr>
        <w:t xml:space="preserve"> ԵՎ ՈՒՂՂՈՒԹՅՈՒՆՆԵՐԻ</w:t>
      </w:r>
      <w:r w:rsidR="006143AC">
        <w:rPr>
          <w:rFonts w:ascii="GHEA Grapalat" w:eastAsia="Times New Roman" w:hAnsi="GHEA Grapalat" w:cs="Calibri"/>
          <w:b/>
          <w:bCs/>
          <w:kern w:val="0"/>
          <w:sz w:val="24"/>
          <w:szCs w:val="24"/>
          <w14:ligatures w14:val="none"/>
        </w:rPr>
        <w:t xml:space="preserve"> ՑԱՆԿԸ </w:t>
      </w:r>
      <w:r w:rsidR="00E706AE" w:rsidRPr="00E706AE">
        <w:rPr>
          <w:rFonts w:ascii="GHEA Grapalat" w:eastAsia="Times New Roman" w:hAnsi="GHEA Grapalat" w:cs="Calibri"/>
          <w:b/>
          <w:bCs/>
          <w:kern w:val="0"/>
          <w:sz w:val="24"/>
          <w:szCs w:val="24"/>
          <w14:ligatures w14:val="none"/>
        </w:rPr>
        <w:t>ՀԱՍՏԱՏԵԼՈՒ ՄԱՍԻՆ</w:t>
      </w:r>
    </w:p>
    <w:bookmarkEnd w:id="1"/>
    <w:p w14:paraId="1126303C" w14:textId="77777777" w:rsidR="00E706AE" w:rsidRDefault="00E706AE" w:rsidP="003F44A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14:paraId="16337396" w14:textId="60505846" w:rsidR="00C30130" w:rsidRPr="00267644" w:rsidRDefault="001519BE" w:rsidP="003F44A6">
      <w:pPr>
        <w:pStyle w:val="NormalWeb"/>
        <w:shd w:val="clear" w:color="auto" w:fill="FFFFFF"/>
        <w:spacing w:before="0" w:beforeAutospacing="0" w:after="0" w:afterAutospacing="0" w:line="360" w:lineRule="auto"/>
        <w:ind w:firstLine="375"/>
        <w:jc w:val="both"/>
        <w:rPr>
          <w:rStyle w:val="Emphasis"/>
          <w:rFonts w:ascii="GHEA Grapalat" w:hAnsi="GHEA Grapalat"/>
          <w:b/>
          <w:bCs/>
          <w:color w:val="000000"/>
          <w:lang w:val="hy-AM"/>
        </w:rPr>
      </w:pPr>
      <w:bookmarkStart w:id="2" w:name="_Hlk172812145"/>
      <w:r w:rsidRPr="00267644">
        <w:rPr>
          <w:rFonts w:ascii="GHEA Grapalat" w:hAnsi="GHEA Grapalat"/>
          <w:color w:val="000000"/>
          <w:lang w:val="hy-AM"/>
        </w:rPr>
        <w:t>Հ</w:t>
      </w:r>
      <w:r w:rsidR="00C30130" w:rsidRPr="00267644">
        <w:rPr>
          <w:rFonts w:ascii="GHEA Grapalat" w:hAnsi="GHEA Grapalat"/>
          <w:color w:val="000000"/>
          <w:lang w:val="hy-AM"/>
        </w:rPr>
        <w:t>իմք ընդունելով</w:t>
      </w:r>
      <w:r w:rsidR="00F3259A" w:rsidRPr="00267644">
        <w:rPr>
          <w:rFonts w:ascii="GHEA Grapalat" w:hAnsi="GHEA Grapalat"/>
          <w:color w:val="000000"/>
          <w:lang w:val="hy-AM"/>
        </w:rPr>
        <w:t xml:space="preserve"> </w:t>
      </w:r>
      <w:r w:rsidR="00F3259A" w:rsidRPr="00267644">
        <w:rPr>
          <w:rFonts w:ascii="GHEA Grapalat" w:eastAsia="Calibri" w:hAnsi="GHEA Grapalat"/>
          <w:color w:val="000000"/>
          <w:kern w:val="2"/>
          <w:lang w:val="hy-AM"/>
          <w14:ligatures w14:val="standardContextual"/>
        </w:rPr>
        <w:t>«Արդյունաբերական քաղաքականության մասին</w:t>
      </w:r>
      <w:r w:rsidR="00F3259A" w:rsidRPr="00267644">
        <w:rPr>
          <w:rFonts w:ascii="GHEA Grapalat" w:eastAsia="Calibri" w:hAnsi="GHEA Grapalat" w:cs="Calibri"/>
          <w:kern w:val="2"/>
          <w:lang w:val="hy-AM"/>
          <w14:ligatures w14:val="standardContextual"/>
        </w:rPr>
        <w:t>» օրենքի  4-րդ հոդվածի 1-ին մասի 1-ին</w:t>
      </w:r>
      <w:r w:rsidR="00AA129C">
        <w:rPr>
          <w:rFonts w:ascii="GHEA Grapalat" w:eastAsia="Calibri" w:hAnsi="GHEA Grapalat" w:cs="Calibri"/>
          <w:kern w:val="2"/>
          <w:lang w:val="hy-AM"/>
          <w14:ligatures w14:val="standardContextual"/>
        </w:rPr>
        <w:t>, 8-րդ և</w:t>
      </w:r>
      <w:r w:rsidR="00F3259A" w:rsidRPr="00267644">
        <w:rPr>
          <w:rFonts w:ascii="GHEA Grapalat" w:eastAsia="Calibri" w:hAnsi="GHEA Grapalat" w:cs="Calibri"/>
          <w:kern w:val="2"/>
          <w:lang w:val="hy-AM"/>
          <w14:ligatures w14:val="standardContextual"/>
        </w:rPr>
        <w:t xml:space="preserve"> 15-րդ կետերը</w:t>
      </w:r>
      <w:r w:rsidR="006A300D">
        <w:rPr>
          <w:rFonts w:ascii="GHEA Grapalat" w:eastAsia="Calibri" w:hAnsi="GHEA Grapalat" w:cs="Calibri"/>
          <w:kern w:val="2"/>
          <w:lang w:val="hy-AM"/>
          <w14:ligatures w14:val="standardContextual"/>
        </w:rPr>
        <w:t xml:space="preserve"> և 2-րդ մասը </w:t>
      </w:r>
      <w:r w:rsidR="00F3259A" w:rsidRPr="00267644">
        <w:rPr>
          <w:rFonts w:ascii="GHEA Grapalat" w:eastAsia="Calibri" w:hAnsi="GHEA Grapalat" w:cs="Calibri"/>
          <w:kern w:val="2"/>
          <w:lang w:val="hy-AM"/>
          <w14:ligatures w14:val="standardContextual"/>
        </w:rPr>
        <w:t xml:space="preserve">՝ </w:t>
      </w:r>
      <w:r w:rsidR="00C30130" w:rsidRPr="00267644">
        <w:rPr>
          <w:rFonts w:ascii="GHEA Grapalat" w:hAnsi="GHEA Grapalat"/>
          <w:color w:val="000000"/>
          <w:lang w:val="hy-AM"/>
        </w:rPr>
        <w:t>Հայաստանի Հանրապետության կառավարությունը</w:t>
      </w:r>
      <w:r w:rsidR="00C30130" w:rsidRPr="00267644">
        <w:rPr>
          <w:rFonts w:ascii="Calibri" w:hAnsi="Calibri" w:cs="Calibri"/>
          <w:color w:val="000000"/>
          <w:lang w:val="hy-AM"/>
        </w:rPr>
        <w:t> </w:t>
      </w:r>
      <w:r w:rsidR="00C30130" w:rsidRPr="00267644">
        <w:rPr>
          <w:rStyle w:val="Emphasis"/>
          <w:rFonts w:ascii="GHEA Grapalat" w:hAnsi="GHEA Grapalat"/>
          <w:b/>
          <w:bCs/>
          <w:color w:val="000000"/>
          <w:lang w:val="hy-AM"/>
        </w:rPr>
        <w:t>ո</w:t>
      </w:r>
      <w:r w:rsidR="000774C8" w:rsidRPr="00267644">
        <w:rPr>
          <w:rStyle w:val="Emphasis"/>
          <w:rFonts w:ascii="GHEA Grapalat" w:hAnsi="GHEA Grapalat"/>
          <w:b/>
          <w:bCs/>
          <w:color w:val="000000"/>
          <w:lang w:val="hy-AM"/>
        </w:rPr>
        <w:t xml:space="preserve"> </w:t>
      </w:r>
      <w:r w:rsidR="00C30130" w:rsidRPr="00267644">
        <w:rPr>
          <w:rStyle w:val="Emphasis"/>
          <w:rFonts w:ascii="GHEA Grapalat" w:hAnsi="GHEA Grapalat"/>
          <w:b/>
          <w:bCs/>
          <w:color w:val="000000"/>
          <w:lang w:val="hy-AM"/>
        </w:rPr>
        <w:t>ր</w:t>
      </w:r>
      <w:r w:rsidR="000774C8" w:rsidRPr="00267644">
        <w:rPr>
          <w:rStyle w:val="Emphasis"/>
          <w:rFonts w:ascii="GHEA Grapalat" w:hAnsi="GHEA Grapalat"/>
          <w:b/>
          <w:bCs/>
          <w:color w:val="000000"/>
          <w:lang w:val="hy-AM"/>
        </w:rPr>
        <w:t xml:space="preserve"> </w:t>
      </w:r>
      <w:r w:rsidR="00C30130" w:rsidRPr="00267644">
        <w:rPr>
          <w:rStyle w:val="Emphasis"/>
          <w:rFonts w:ascii="GHEA Grapalat" w:hAnsi="GHEA Grapalat"/>
          <w:b/>
          <w:bCs/>
          <w:color w:val="000000"/>
          <w:lang w:val="hy-AM"/>
        </w:rPr>
        <w:t>ո</w:t>
      </w:r>
      <w:r w:rsidR="000774C8" w:rsidRPr="00267644">
        <w:rPr>
          <w:rStyle w:val="Emphasis"/>
          <w:rFonts w:ascii="GHEA Grapalat" w:hAnsi="GHEA Grapalat"/>
          <w:b/>
          <w:bCs/>
          <w:color w:val="000000"/>
          <w:lang w:val="hy-AM"/>
        </w:rPr>
        <w:t xml:space="preserve"> </w:t>
      </w:r>
      <w:r w:rsidR="00C30130" w:rsidRPr="00267644">
        <w:rPr>
          <w:rStyle w:val="Emphasis"/>
          <w:rFonts w:ascii="GHEA Grapalat" w:hAnsi="GHEA Grapalat"/>
          <w:b/>
          <w:bCs/>
          <w:color w:val="000000"/>
          <w:lang w:val="hy-AM"/>
        </w:rPr>
        <w:t>շ</w:t>
      </w:r>
      <w:r w:rsidR="000774C8" w:rsidRPr="00267644">
        <w:rPr>
          <w:rStyle w:val="Emphasis"/>
          <w:rFonts w:ascii="GHEA Grapalat" w:hAnsi="GHEA Grapalat"/>
          <w:b/>
          <w:bCs/>
          <w:color w:val="000000"/>
          <w:lang w:val="hy-AM"/>
        </w:rPr>
        <w:t xml:space="preserve"> </w:t>
      </w:r>
      <w:r w:rsidR="00C30130" w:rsidRPr="00267644">
        <w:rPr>
          <w:rStyle w:val="Emphasis"/>
          <w:rFonts w:ascii="GHEA Grapalat" w:hAnsi="GHEA Grapalat"/>
          <w:b/>
          <w:bCs/>
          <w:color w:val="000000"/>
          <w:lang w:val="hy-AM"/>
        </w:rPr>
        <w:t>ու</w:t>
      </w:r>
      <w:r w:rsidR="000774C8" w:rsidRPr="00267644">
        <w:rPr>
          <w:rStyle w:val="Emphasis"/>
          <w:rFonts w:ascii="GHEA Grapalat" w:hAnsi="GHEA Grapalat"/>
          <w:b/>
          <w:bCs/>
          <w:color w:val="000000"/>
          <w:lang w:val="hy-AM"/>
        </w:rPr>
        <w:t xml:space="preserve"> </w:t>
      </w:r>
      <w:r w:rsidR="00C30130" w:rsidRPr="00267644">
        <w:rPr>
          <w:rStyle w:val="Emphasis"/>
          <w:rFonts w:ascii="GHEA Grapalat" w:hAnsi="GHEA Grapalat"/>
          <w:b/>
          <w:bCs/>
          <w:color w:val="000000"/>
          <w:lang w:val="hy-AM"/>
        </w:rPr>
        <w:t>մ է.</w:t>
      </w:r>
    </w:p>
    <w:p w14:paraId="77F23C90" w14:textId="1DC0891B" w:rsidR="001519BE" w:rsidRPr="00523190" w:rsidRDefault="001519BE" w:rsidP="003F44A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bookmarkStart w:id="3" w:name="_Hlk172812172"/>
      <w:bookmarkEnd w:id="2"/>
      <w:r w:rsidRPr="001519BE">
        <w:rPr>
          <w:rStyle w:val="Emphasis"/>
          <w:rFonts w:ascii="GHEA Grapalat" w:hAnsi="GHEA Grapalat"/>
          <w:i w:val="0"/>
          <w:iCs w:val="0"/>
          <w:color w:val="000000"/>
          <w:lang w:val="hy-AM"/>
        </w:rPr>
        <w:t>1</w:t>
      </w:r>
      <w:r w:rsidRPr="001519BE">
        <w:rPr>
          <w:rStyle w:val="Emphasis"/>
          <w:rFonts w:ascii="Cambria Math" w:hAnsi="Cambria Math" w:cs="Cambria Math"/>
          <w:i w:val="0"/>
          <w:iCs w:val="0"/>
          <w:color w:val="000000"/>
          <w:lang w:val="hy-AM"/>
        </w:rPr>
        <w:t>․</w:t>
      </w:r>
      <w:r w:rsidRPr="001519BE">
        <w:rPr>
          <w:rStyle w:val="Emphasis"/>
          <w:rFonts w:ascii="GHEA Grapalat" w:hAnsi="GHEA Grapalat"/>
          <w:i w:val="0"/>
          <w:iCs w:val="0"/>
          <w:color w:val="000000"/>
          <w:lang w:val="hy-AM"/>
        </w:rPr>
        <w:t xml:space="preserve"> </w:t>
      </w:r>
      <w:r w:rsidRPr="001519BE">
        <w:rPr>
          <w:rStyle w:val="Emphasis"/>
          <w:rFonts w:ascii="GHEA Grapalat" w:hAnsi="GHEA Grapalat" w:cs="GHEA Grapalat"/>
          <w:i w:val="0"/>
          <w:iCs w:val="0"/>
          <w:color w:val="000000"/>
          <w:lang w:val="hy-AM"/>
        </w:rPr>
        <w:t>Հաստատել՝</w:t>
      </w:r>
      <w:r w:rsidRPr="001519BE">
        <w:rPr>
          <w:rStyle w:val="Emphasis"/>
          <w:rFonts w:ascii="GHEA Grapalat" w:hAnsi="GHEA Grapalat"/>
          <w:i w:val="0"/>
          <w:iCs w:val="0"/>
          <w:color w:val="000000"/>
          <w:lang w:val="hy-AM"/>
        </w:rPr>
        <w:t xml:space="preserve"> </w:t>
      </w:r>
    </w:p>
    <w:bookmarkEnd w:id="3"/>
    <w:p w14:paraId="3CD85AC8" w14:textId="78416DFF" w:rsidR="00C30130" w:rsidRPr="00547C55" w:rsidRDefault="00E07E33" w:rsidP="003F44A6">
      <w:pPr>
        <w:pStyle w:val="ListParagraph"/>
        <w:numPr>
          <w:ilvl w:val="0"/>
          <w:numId w:val="23"/>
        </w:numPr>
        <w:spacing w:after="0" w:line="360" w:lineRule="auto"/>
        <w:jc w:val="both"/>
        <w:rPr>
          <w:rFonts w:ascii="GHEA Grapalat" w:eastAsia="Times New Roman" w:hAnsi="GHEA Grapalat" w:cs="Calibri"/>
          <w:kern w:val="0"/>
          <w:sz w:val="24"/>
          <w:szCs w:val="24"/>
          <w14:ligatures w14:val="none"/>
        </w:rPr>
      </w:pPr>
      <w:r>
        <w:rPr>
          <w:rFonts w:ascii="GHEA Grapalat" w:hAnsi="GHEA Grapalat"/>
          <w:sz w:val="24"/>
          <w:szCs w:val="24"/>
        </w:rPr>
        <w:t>առևտրային օդային փոխադրումով</w:t>
      </w:r>
      <w:r w:rsidR="00523190" w:rsidRPr="00523190">
        <w:rPr>
          <w:rFonts w:ascii="GHEA Grapalat" w:hAnsi="GHEA Grapalat"/>
          <w:sz w:val="24"/>
          <w:szCs w:val="24"/>
        </w:rPr>
        <w:t xml:space="preserve"> </w:t>
      </w:r>
      <w:r w:rsidR="00523190">
        <w:rPr>
          <w:rFonts w:ascii="GHEA Grapalat" w:hAnsi="GHEA Grapalat"/>
          <w:sz w:val="24"/>
          <w:szCs w:val="24"/>
        </w:rPr>
        <w:t>և</w:t>
      </w:r>
      <w:r w:rsidR="00523190" w:rsidRPr="00523190">
        <w:rPr>
          <w:rFonts w:ascii="GHEA Grapalat" w:hAnsi="GHEA Grapalat"/>
          <w:sz w:val="24"/>
          <w:szCs w:val="24"/>
        </w:rPr>
        <w:t xml:space="preserve"> ավտոմոբիլային տրանսպորտով առ</w:t>
      </w:r>
      <w:r w:rsidR="00523190">
        <w:rPr>
          <w:rFonts w:ascii="GHEA Grapalat" w:hAnsi="GHEA Grapalat"/>
          <w:sz w:val="24"/>
          <w:szCs w:val="24"/>
        </w:rPr>
        <w:t>և</w:t>
      </w:r>
      <w:r w:rsidR="00523190" w:rsidRPr="00523190">
        <w:rPr>
          <w:rFonts w:ascii="GHEA Grapalat" w:hAnsi="GHEA Grapalat"/>
          <w:sz w:val="24"/>
          <w:szCs w:val="24"/>
        </w:rPr>
        <w:t>տրային կազմակերպությունների կողմից ապրանքների արտահանման դեպքում տրանսպորտային ծախսերի մասնակի փոխհատուցման  ծրագիրը</w:t>
      </w:r>
      <w:r w:rsidR="00BB5438">
        <w:rPr>
          <w:rFonts w:ascii="GHEA Grapalat" w:hAnsi="GHEA Grapalat"/>
          <w:sz w:val="24"/>
          <w:szCs w:val="24"/>
        </w:rPr>
        <w:t xml:space="preserve">՝ </w:t>
      </w:r>
      <w:r w:rsidR="00C30130" w:rsidRPr="00547C55">
        <w:rPr>
          <w:rFonts w:ascii="GHEA Grapalat" w:hAnsi="GHEA Grapalat"/>
          <w:sz w:val="24"/>
          <w:szCs w:val="24"/>
        </w:rPr>
        <w:t xml:space="preserve">համաձայն հավելված </w:t>
      </w:r>
      <w:r w:rsidR="006665B1" w:rsidRPr="00547C55">
        <w:rPr>
          <w:rFonts w:ascii="GHEA Grapalat" w:hAnsi="GHEA Grapalat"/>
          <w:sz w:val="24"/>
          <w:szCs w:val="24"/>
        </w:rPr>
        <w:t xml:space="preserve">N </w:t>
      </w:r>
      <w:r w:rsidR="005C6A22" w:rsidRPr="00547C55">
        <w:rPr>
          <w:rFonts w:ascii="GHEA Grapalat" w:hAnsi="GHEA Grapalat"/>
          <w:sz w:val="24"/>
          <w:szCs w:val="24"/>
        </w:rPr>
        <w:t>1</w:t>
      </w:r>
      <w:r w:rsidR="00C30130" w:rsidRPr="00547C55">
        <w:rPr>
          <w:rFonts w:ascii="GHEA Grapalat" w:hAnsi="GHEA Grapalat"/>
          <w:sz w:val="24"/>
          <w:szCs w:val="24"/>
        </w:rPr>
        <w:t>-ի</w:t>
      </w:r>
      <w:r w:rsidR="00A94EA5">
        <w:rPr>
          <w:rFonts w:ascii="MS Mincho" w:eastAsia="MS Mincho" w:hAnsi="MS Mincho" w:cs="MS Mincho"/>
          <w:sz w:val="24"/>
          <w:szCs w:val="24"/>
        </w:rPr>
        <w:t>․</w:t>
      </w:r>
    </w:p>
    <w:p w14:paraId="79AD6C10" w14:textId="2EA05EFF" w:rsidR="00922B28" w:rsidRPr="00922B28" w:rsidRDefault="00E07E33" w:rsidP="003F44A6">
      <w:pPr>
        <w:pStyle w:val="ListParagraph"/>
        <w:numPr>
          <w:ilvl w:val="0"/>
          <w:numId w:val="23"/>
        </w:numPr>
        <w:spacing w:after="0" w:line="360" w:lineRule="auto"/>
        <w:jc w:val="both"/>
        <w:rPr>
          <w:rFonts w:ascii="GHEA Grapalat" w:eastAsia="Times New Roman" w:hAnsi="GHEA Grapalat" w:cs="Calibri"/>
          <w:kern w:val="0"/>
          <w:sz w:val="24"/>
          <w:szCs w:val="24"/>
          <w14:ligatures w14:val="none"/>
        </w:rPr>
      </w:pPr>
      <w:r>
        <w:rPr>
          <w:rFonts w:ascii="GHEA Grapalat" w:hAnsi="GHEA Grapalat"/>
          <w:sz w:val="24"/>
          <w:szCs w:val="24"/>
        </w:rPr>
        <w:t>առևտրային օդային փոխադրումով</w:t>
      </w:r>
      <w:r w:rsidR="00BB5438" w:rsidRPr="00523190">
        <w:rPr>
          <w:rFonts w:ascii="GHEA Grapalat" w:hAnsi="GHEA Grapalat"/>
          <w:sz w:val="24"/>
          <w:szCs w:val="24"/>
        </w:rPr>
        <w:t xml:space="preserve"> </w:t>
      </w:r>
      <w:r w:rsidR="00BB5438">
        <w:rPr>
          <w:rFonts w:ascii="GHEA Grapalat" w:hAnsi="GHEA Grapalat"/>
          <w:sz w:val="24"/>
          <w:szCs w:val="24"/>
        </w:rPr>
        <w:t>և</w:t>
      </w:r>
      <w:r w:rsidR="00BB5438" w:rsidRPr="00523190">
        <w:rPr>
          <w:rFonts w:ascii="GHEA Grapalat" w:hAnsi="GHEA Grapalat"/>
          <w:sz w:val="24"/>
          <w:szCs w:val="24"/>
        </w:rPr>
        <w:t xml:space="preserve"> ավտոմոբիլային տրանսպորտով </w:t>
      </w:r>
      <w:r w:rsidR="006143AC">
        <w:rPr>
          <w:rFonts w:ascii="GHEA Grapalat" w:eastAsia="Times New Roman" w:hAnsi="GHEA Grapalat" w:cs="Courier New"/>
          <w:color w:val="202124"/>
          <w:kern w:val="0"/>
          <w:sz w:val="24"/>
          <w:szCs w:val="24"/>
          <w14:ligatures w14:val="none"/>
        </w:rPr>
        <w:t>առևտրային կազմակերպությունների կողմից</w:t>
      </w:r>
      <w:r w:rsidR="00244AF8" w:rsidRPr="005B35F1">
        <w:rPr>
          <w:rFonts w:ascii="GHEA Grapalat" w:eastAsia="Times New Roman" w:hAnsi="GHEA Grapalat" w:cs="Courier New"/>
          <w:color w:val="202124"/>
          <w:kern w:val="0"/>
          <w:sz w:val="24"/>
          <w:szCs w:val="24"/>
          <w14:ligatures w14:val="none"/>
        </w:rPr>
        <w:t xml:space="preserve"> </w:t>
      </w:r>
      <w:r w:rsidR="00244AF8">
        <w:rPr>
          <w:rFonts w:ascii="GHEA Grapalat" w:eastAsia="Times New Roman" w:hAnsi="GHEA Grapalat" w:cs="Courier New"/>
          <w:color w:val="202124"/>
          <w:kern w:val="0"/>
          <w:sz w:val="24"/>
          <w:szCs w:val="24"/>
          <w14:ligatures w14:val="none"/>
        </w:rPr>
        <w:t>արտահանվող</w:t>
      </w:r>
      <w:r w:rsidR="00244AF8" w:rsidRPr="005B35F1">
        <w:rPr>
          <w:rFonts w:ascii="GHEA Grapalat" w:eastAsia="Times New Roman" w:hAnsi="GHEA Grapalat" w:cs="Courier New"/>
          <w:color w:val="202124"/>
          <w:kern w:val="0"/>
          <w:sz w:val="24"/>
          <w:szCs w:val="24"/>
          <w14:ligatures w14:val="none"/>
        </w:rPr>
        <w:t xml:space="preserve"> </w:t>
      </w:r>
      <w:r w:rsidR="006464BF">
        <w:rPr>
          <w:rFonts w:ascii="GHEA Grapalat" w:eastAsia="Times New Roman" w:hAnsi="GHEA Grapalat" w:cs="Courier New"/>
          <w:color w:val="202124"/>
          <w:kern w:val="0"/>
          <w:sz w:val="24"/>
          <w:szCs w:val="24"/>
          <w14:ligatures w14:val="none"/>
        </w:rPr>
        <w:t>ագրոպարենային</w:t>
      </w:r>
      <w:r w:rsidR="00244AF8" w:rsidRPr="005B35F1">
        <w:rPr>
          <w:rFonts w:ascii="GHEA Grapalat" w:eastAsia="Times New Roman" w:hAnsi="GHEA Grapalat" w:cs="Courier New"/>
          <w:color w:val="202124"/>
          <w:kern w:val="0"/>
          <w:sz w:val="24"/>
          <w:szCs w:val="24"/>
          <w14:ligatures w14:val="none"/>
        </w:rPr>
        <w:t xml:space="preserve"> </w:t>
      </w:r>
      <w:r w:rsidR="00D20752" w:rsidRPr="00D20752">
        <w:rPr>
          <w:rFonts w:ascii="GHEA Grapalat" w:eastAsia="Times New Roman" w:hAnsi="GHEA Grapalat" w:cs="Courier New"/>
          <w:color w:val="202124"/>
          <w:kern w:val="0"/>
          <w:sz w:val="24"/>
          <w:szCs w:val="24"/>
          <w14:ligatures w14:val="none"/>
        </w:rPr>
        <w:t xml:space="preserve"> </w:t>
      </w:r>
      <w:r w:rsidR="00D20752">
        <w:rPr>
          <w:rFonts w:ascii="GHEA Grapalat" w:eastAsia="Times New Roman" w:hAnsi="GHEA Grapalat" w:cs="Courier New"/>
          <w:color w:val="202124"/>
          <w:kern w:val="0"/>
          <w:sz w:val="24"/>
          <w:szCs w:val="24"/>
          <w14:ligatures w14:val="none"/>
        </w:rPr>
        <w:t xml:space="preserve">և տեքստիլ </w:t>
      </w:r>
      <w:r w:rsidR="00395AB6">
        <w:rPr>
          <w:rFonts w:ascii="GHEA Grapalat" w:eastAsia="Times New Roman" w:hAnsi="GHEA Grapalat" w:cs="Courier New"/>
          <w:color w:val="202124"/>
          <w:kern w:val="0"/>
          <w:sz w:val="24"/>
          <w:szCs w:val="24"/>
          <w14:ligatures w14:val="none"/>
        </w:rPr>
        <w:t>ապրանքների</w:t>
      </w:r>
      <w:r w:rsidR="00244AF8" w:rsidRPr="005B35F1">
        <w:rPr>
          <w:rFonts w:ascii="GHEA Grapalat" w:eastAsia="Times New Roman" w:hAnsi="GHEA Grapalat" w:cs="Courier New"/>
          <w:color w:val="202124"/>
          <w:kern w:val="0"/>
          <w:sz w:val="24"/>
          <w:szCs w:val="24"/>
          <w14:ligatures w14:val="none"/>
        </w:rPr>
        <w:t xml:space="preserve"> ցանկը</w:t>
      </w:r>
      <w:r w:rsidR="00244AF8">
        <w:rPr>
          <w:rFonts w:ascii="GHEA Grapalat" w:eastAsia="Times New Roman" w:hAnsi="GHEA Grapalat" w:cs="Courier New"/>
          <w:color w:val="202124"/>
          <w:kern w:val="0"/>
          <w:sz w:val="24"/>
          <w:szCs w:val="24"/>
          <w14:ligatures w14:val="none"/>
        </w:rPr>
        <w:t>`</w:t>
      </w:r>
      <w:r w:rsidR="00AA129C">
        <w:rPr>
          <w:rFonts w:ascii="GHEA Grapalat" w:eastAsia="Times New Roman" w:hAnsi="GHEA Grapalat" w:cs="Courier New"/>
          <w:color w:val="202124"/>
          <w:kern w:val="0"/>
          <w:sz w:val="24"/>
          <w:szCs w:val="24"/>
          <w14:ligatures w14:val="none"/>
        </w:rPr>
        <w:t xml:space="preserve"> </w:t>
      </w:r>
      <w:r w:rsidR="00AA129C" w:rsidRPr="00AA129C">
        <w:rPr>
          <w:rFonts w:ascii="GHEA Grapalat" w:eastAsia="MS Mincho" w:hAnsi="GHEA Grapalat" w:cs="MS Mincho"/>
          <w:kern w:val="0"/>
          <w:sz w:val="24"/>
          <w:szCs w:val="24"/>
          <w14:ligatures w14:val="none"/>
        </w:rPr>
        <w:t>Եվրասիական տնտեսական միության արտաքին տնտեսական գործունեության ապրանքային անվանացանկի</w:t>
      </w:r>
      <w:r w:rsidR="0006777B">
        <w:rPr>
          <w:rFonts w:ascii="GHEA Grapalat" w:eastAsia="MS Mincho" w:hAnsi="GHEA Grapalat" w:cs="MS Mincho"/>
          <w:kern w:val="0"/>
          <w:sz w:val="24"/>
          <w:szCs w:val="24"/>
          <w14:ligatures w14:val="none"/>
        </w:rPr>
        <w:t xml:space="preserve"> և Եվրասիական տնտեսական միության միասնական մաքսային սակագնի</w:t>
      </w:r>
      <w:r w:rsidR="004A6CBD">
        <w:rPr>
          <w:rFonts w:ascii="GHEA Grapalat" w:eastAsia="Times New Roman" w:hAnsi="GHEA Grapalat" w:cs="Courier New"/>
          <w:color w:val="202124"/>
          <w:kern w:val="0"/>
          <w:sz w:val="24"/>
          <w:szCs w:val="24"/>
          <w14:ligatures w14:val="none"/>
        </w:rPr>
        <w:t>՝</w:t>
      </w:r>
      <w:r w:rsidR="005B35F1" w:rsidRPr="005B35F1">
        <w:rPr>
          <w:rFonts w:ascii="GHEA Grapalat" w:eastAsia="Times New Roman" w:hAnsi="GHEA Grapalat" w:cs="Courier New"/>
          <w:color w:val="202124"/>
          <w:kern w:val="0"/>
          <w:sz w:val="24"/>
          <w:szCs w:val="24"/>
          <w14:ligatures w14:val="none"/>
        </w:rPr>
        <w:t xml:space="preserve"> համաձայն N 2 հավելվածի</w:t>
      </w:r>
      <w:r w:rsidR="00A94EA5">
        <w:rPr>
          <w:rFonts w:ascii="MS Mincho" w:eastAsia="MS Mincho" w:hAnsi="MS Mincho" w:cs="MS Mincho"/>
          <w:color w:val="202124"/>
          <w:kern w:val="0"/>
          <w:sz w:val="24"/>
          <w:szCs w:val="24"/>
          <w14:ligatures w14:val="none"/>
        </w:rPr>
        <w:t>․</w:t>
      </w:r>
      <w:r w:rsidR="005B35F1" w:rsidRPr="005B35F1">
        <w:rPr>
          <w:rFonts w:ascii="GHEA Grapalat" w:eastAsia="Times New Roman" w:hAnsi="GHEA Grapalat" w:cs="Courier New"/>
          <w:color w:val="202124"/>
          <w:kern w:val="0"/>
          <w:sz w:val="24"/>
          <w:szCs w:val="24"/>
          <w14:ligatures w14:val="none"/>
        </w:rPr>
        <w:t xml:space="preserve"> </w:t>
      </w:r>
    </w:p>
    <w:p w14:paraId="1107C097" w14:textId="58EC00B1" w:rsidR="00922B28" w:rsidRPr="00922B28" w:rsidRDefault="007E1922" w:rsidP="003F44A6">
      <w:pPr>
        <w:pStyle w:val="ListParagraph"/>
        <w:numPr>
          <w:ilvl w:val="0"/>
          <w:numId w:val="23"/>
        </w:numPr>
        <w:spacing w:after="0" w:line="360" w:lineRule="auto"/>
        <w:jc w:val="both"/>
        <w:rPr>
          <w:rFonts w:ascii="GHEA Grapalat" w:eastAsia="Times New Roman" w:hAnsi="GHEA Grapalat" w:cs="Calibri"/>
          <w:kern w:val="0"/>
          <w:sz w:val="24"/>
          <w:szCs w:val="24"/>
          <w14:ligatures w14:val="none"/>
        </w:rPr>
      </w:pPr>
      <w:r>
        <w:rPr>
          <w:rFonts w:ascii="GHEA Grapalat" w:eastAsia="Times New Roman" w:hAnsi="GHEA Grapalat" w:cs="Courier New"/>
          <w:color w:val="202124"/>
          <w:kern w:val="0"/>
          <w:sz w:val="24"/>
          <w:szCs w:val="24"/>
          <w14:ligatures w14:val="none"/>
        </w:rPr>
        <w:t xml:space="preserve"> </w:t>
      </w:r>
      <w:r w:rsidR="00E07E33">
        <w:rPr>
          <w:rFonts w:ascii="GHEA Grapalat" w:hAnsi="GHEA Grapalat"/>
          <w:sz w:val="24"/>
          <w:szCs w:val="24"/>
        </w:rPr>
        <w:t>առևտրային օդային փոխադրումով</w:t>
      </w:r>
      <w:r w:rsidR="00E07E33" w:rsidRPr="00523190">
        <w:rPr>
          <w:rFonts w:ascii="GHEA Grapalat" w:hAnsi="GHEA Grapalat"/>
          <w:sz w:val="24"/>
          <w:szCs w:val="24"/>
        </w:rPr>
        <w:t xml:space="preserve"> </w:t>
      </w:r>
      <w:r w:rsidR="00BE6683">
        <w:rPr>
          <w:rFonts w:ascii="GHEA Grapalat" w:eastAsia="Times New Roman" w:hAnsi="GHEA Grapalat" w:cs="Courier New"/>
          <w:color w:val="202124"/>
          <w:kern w:val="0"/>
          <w:sz w:val="24"/>
          <w:szCs w:val="24"/>
          <w14:ligatures w14:val="none"/>
        </w:rPr>
        <w:t xml:space="preserve">արտահանվող ապրանքների </w:t>
      </w:r>
      <w:r w:rsidR="00BE6683" w:rsidRPr="009A17CE">
        <w:rPr>
          <w:rFonts w:ascii="GHEA Grapalat" w:eastAsia="Times New Roman" w:hAnsi="GHEA Grapalat" w:cs="Courier New"/>
          <w:color w:val="202124"/>
          <w:kern w:val="0"/>
          <w:sz w:val="24"/>
          <w:szCs w:val="24"/>
          <w14:ligatures w14:val="none"/>
        </w:rPr>
        <w:t>ուղղությունների</w:t>
      </w:r>
      <w:r w:rsidR="00922B28">
        <w:rPr>
          <w:rFonts w:ascii="GHEA Grapalat" w:eastAsia="Times New Roman" w:hAnsi="GHEA Grapalat" w:cs="Courier New"/>
          <w:color w:val="202124"/>
          <w:kern w:val="0"/>
          <w:sz w:val="24"/>
          <w:szCs w:val="24"/>
          <w14:ligatures w14:val="none"/>
        </w:rPr>
        <w:t xml:space="preserve"> ցանկը՝ համաձայն </w:t>
      </w:r>
      <w:r w:rsidR="00922B28" w:rsidRPr="00922B28">
        <w:rPr>
          <w:rFonts w:ascii="GHEA Grapalat" w:eastAsia="Times New Roman" w:hAnsi="GHEA Grapalat" w:cs="Courier New"/>
          <w:color w:val="202124"/>
          <w:kern w:val="0"/>
          <w:sz w:val="24"/>
          <w:szCs w:val="24"/>
          <w14:ligatures w14:val="none"/>
        </w:rPr>
        <w:t>N</w:t>
      </w:r>
      <w:r w:rsidR="00922B28">
        <w:rPr>
          <w:rFonts w:ascii="GHEA Grapalat" w:eastAsia="Times New Roman" w:hAnsi="GHEA Grapalat" w:cs="Courier New"/>
          <w:color w:val="202124"/>
          <w:kern w:val="0"/>
          <w:sz w:val="24"/>
          <w:szCs w:val="24"/>
          <w14:ligatures w14:val="none"/>
        </w:rPr>
        <w:t xml:space="preserve"> 3 հավելվածի</w:t>
      </w:r>
      <w:r w:rsidR="00A94EA5">
        <w:rPr>
          <w:rFonts w:ascii="MS Mincho" w:eastAsia="MS Mincho" w:hAnsi="MS Mincho" w:cs="MS Mincho"/>
          <w:color w:val="202124"/>
          <w:kern w:val="0"/>
          <w:sz w:val="24"/>
          <w:szCs w:val="24"/>
          <w14:ligatures w14:val="none"/>
        </w:rPr>
        <w:t>․</w:t>
      </w:r>
      <w:r w:rsidR="00922B28">
        <w:rPr>
          <w:rFonts w:ascii="GHEA Grapalat" w:eastAsia="Times New Roman" w:hAnsi="GHEA Grapalat" w:cs="Courier New"/>
          <w:color w:val="202124"/>
          <w:kern w:val="0"/>
          <w:sz w:val="24"/>
          <w:szCs w:val="24"/>
          <w14:ligatures w14:val="none"/>
        </w:rPr>
        <w:t xml:space="preserve"> </w:t>
      </w:r>
    </w:p>
    <w:p w14:paraId="54854DBC" w14:textId="0FBC7650" w:rsidR="00176F84" w:rsidRPr="00176F84" w:rsidRDefault="00A94EA5" w:rsidP="003F44A6">
      <w:pPr>
        <w:pStyle w:val="ListParagraph"/>
        <w:numPr>
          <w:ilvl w:val="0"/>
          <w:numId w:val="23"/>
        </w:numPr>
        <w:spacing w:after="0" w:line="360" w:lineRule="auto"/>
        <w:jc w:val="both"/>
        <w:rPr>
          <w:rFonts w:ascii="GHEA Grapalat" w:eastAsia="Times New Roman" w:hAnsi="GHEA Grapalat" w:cs="Calibri"/>
          <w:kern w:val="0"/>
          <w:sz w:val="24"/>
          <w:szCs w:val="24"/>
          <w14:ligatures w14:val="none"/>
        </w:rPr>
      </w:pPr>
      <w:r>
        <w:rPr>
          <w:rFonts w:ascii="GHEA Grapalat" w:eastAsia="Times New Roman" w:hAnsi="GHEA Grapalat" w:cs="Courier New"/>
          <w:color w:val="202124"/>
          <w:kern w:val="0"/>
          <w:sz w:val="24"/>
          <w:szCs w:val="24"/>
          <w14:ligatures w14:val="none"/>
        </w:rPr>
        <w:t>ա</w:t>
      </w:r>
      <w:r w:rsidR="001C0A5D">
        <w:rPr>
          <w:rFonts w:ascii="GHEA Grapalat" w:eastAsia="Times New Roman" w:hAnsi="GHEA Grapalat" w:cs="Courier New"/>
          <w:color w:val="202124"/>
          <w:kern w:val="0"/>
          <w:sz w:val="24"/>
          <w:szCs w:val="24"/>
          <w14:ligatures w14:val="none"/>
        </w:rPr>
        <w:t>վտոմոբիլայ</w:t>
      </w:r>
      <w:r w:rsidR="002B2AB1">
        <w:rPr>
          <w:rFonts w:ascii="GHEA Grapalat" w:eastAsia="Times New Roman" w:hAnsi="GHEA Grapalat" w:cs="Courier New"/>
          <w:color w:val="202124"/>
          <w:kern w:val="0"/>
          <w:sz w:val="24"/>
          <w:szCs w:val="24"/>
          <w14:ligatures w14:val="none"/>
        </w:rPr>
        <w:t>ին</w:t>
      </w:r>
      <w:r w:rsidR="001C0A5D">
        <w:rPr>
          <w:rFonts w:ascii="GHEA Grapalat" w:eastAsia="Times New Roman" w:hAnsi="GHEA Grapalat" w:cs="Courier New"/>
          <w:color w:val="202124"/>
          <w:kern w:val="0"/>
          <w:sz w:val="24"/>
          <w:szCs w:val="24"/>
          <w14:ligatures w14:val="none"/>
        </w:rPr>
        <w:t xml:space="preserve"> տրանսպորտով</w:t>
      </w:r>
      <w:r w:rsidR="00BE6683">
        <w:rPr>
          <w:rFonts w:ascii="GHEA Grapalat" w:eastAsia="Times New Roman" w:hAnsi="GHEA Grapalat" w:cs="Courier New"/>
          <w:color w:val="202124"/>
          <w:kern w:val="0"/>
          <w:sz w:val="24"/>
          <w:szCs w:val="24"/>
          <w14:ligatures w14:val="none"/>
        </w:rPr>
        <w:t xml:space="preserve"> արտահանվող ապրանքների </w:t>
      </w:r>
      <w:r w:rsidR="00BE6683" w:rsidRPr="009A17CE">
        <w:rPr>
          <w:rFonts w:ascii="GHEA Grapalat" w:eastAsia="Times New Roman" w:hAnsi="GHEA Grapalat" w:cs="Courier New"/>
          <w:color w:val="202124"/>
          <w:kern w:val="0"/>
          <w:sz w:val="24"/>
          <w:szCs w:val="24"/>
          <w14:ligatures w14:val="none"/>
        </w:rPr>
        <w:t>ուղղությունների</w:t>
      </w:r>
      <w:r w:rsidR="00922B28">
        <w:rPr>
          <w:rFonts w:ascii="GHEA Grapalat" w:eastAsia="Times New Roman" w:hAnsi="GHEA Grapalat" w:cs="Courier New"/>
          <w:color w:val="202124"/>
          <w:kern w:val="0"/>
          <w:sz w:val="24"/>
          <w:szCs w:val="24"/>
          <w14:ligatures w14:val="none"/>
        </w:rPr>
        <w:t xml:space="preserve"> ցանկը՝ համաձայն </w:t>
      </w:r>
      <w:r w:rsidR="00922B28" w:rsidRPr="00922B28">
        <w:rPr>
          <w:rFonts w:ascii="GHEA Grapalat" w:eastAsia="Times New Roman" w:hAnsi="GHEA Grapalat" w:cs="Courier New"/>
          <w:color w:val="202124"/>
          <w:kern w:val="0"/>
          <w:sz w:val="24"/>
          <w:szCs w:val="24"/>
          <w14:ligatures w14:val="none"/>
        </w:rPr>
        <w:t>N</w:t>
      </w:r>
      <w:r w:rsidR="00922B28">
        <w:rPr>
          <w:rFonts w:ascii="GHEA Grapalat" w:eastAsia="Times New Roman" w:hAnsi="GHEA Grapalat" w:cs="Courier New"/>
          <w:color w:val="202124"/>
          <w:kern w:val="0"/>
          <w:sz w:val="24"/>
          <w:szCs w:val="24"/>
          <w14:ligatures w14:val="none"/>
        </w:rPr>
        <w:t xml:space="preserve"> 4 հավելվածի։ </w:t>
      </w:r>
    </w:p>
    <w:p w14:paraId="66953358" w14:textId="24EE65B5" w:rsidR="00176F84" w:rsidRPr="00176F84" w:rsidRDefault="00A94EA5" w:rsidP="003F44A6">
      <w:pPr>
        <w:pStyle w:val="ListParagraph"/>
        <w:numPr>
          <w:ilvl w:val="0"/>
          <w:numId w:val="23"/>
        </w:numPr>
        <w:spacing w:after="0" w:line="360" w:lineRule="auto"/>
        <w:jc w:val="both"/>
        <w:rPr>
          <w:rFonts w:ascii="GHEA Grapalat" w:eastAsia="Times New Roman" w:hAnsi="GHEA Grapalat" w:cs="Calibri"/>
          <w:kern w:val="0"/>
          <w:sz w:val="24"/>
          <w:szCs w:val="24"/>
          <w14:ligatures w14:val="none"/>
        </w:rPr>
      </w:pPr>
      <w:r>
        <w:rPr>
          <w:rFonts w:ascii="GHEA Grapalat" w:eastAsia="Times New Roman" w:hAnsi="GHEA Grapalat" w:cs="Calibri"/>
          <w:kern w:val="0"/>
          <w:sz w:val="24"/>
          <w:szCs w:val="24"/>
          <w14:ligatures w14:val="none"/>
        </w:rPr>
        <w:t>ծ</w:t>
      </w:r>
      <w:r w:rsidR="00176F84" w:rsidRPr="009A17CE">
        <w:rPr>
          <w:rFonts w:ascii="GHEA Grapalat" w:eastAsia="Times New Roman" w:hAnsi="GHEA Grapalat" w:cs="Calibri"/>
          <w:kern w:val="0"/>
          <w:sz w:val="24"/>
          <w:szCs w:val="24"/>
          <w14:ligatures w14:val="none"/>
        </w:rPr>
        <w:t xml:space="preserve">րագրի շրջանակներում փոխհատուցման տրամադրման պայմանագրի օրինակելի ձևը՝ համաձայն </w:t>
      </w:r>
      <w:r w:rsidR="00176F84" w:rsidRPr="00922B28">
        <w:rPr>
          <w:rFonts w:ascii="GHEA Grapalat" w:eastAsia="Times New Roman" w:hAnsi="GHEA Grapalat" w:cs="Courier New"/>
          <w:color w:val="202124"/>
          <w:kern w:val="0"/>
          <w:sz w:val="24"/>
          <w:szCs w:val="24"/>
          <w14:ligatures w14:val="none"/>
        </w:rPr>
        <w:t>N</w:t>
      </w:r>
      <w:r w:rsidR="00176F84">
        <w:rPr>
          <w:rFonts w:ascii="GHEA Grapalat" w:eastAsia="Times New Roman" w:hAnsi="GHEA Grapalat" w:cs="Courier New"/>
          <w:color w:val="202124"/>
          <w:kern w:val="0"/>
          <w:sz w:val="24"/>
          <w:szCs w:val="24"/>
          <w14:ligatures w14:val="none"/>
        </w:rPr>
        <w:t xml:space="preserve"> </w:t>
      </w:r>
      <w:r w:rsidR="00176F84" w:rsidRPr="009A17CE">
        <w:rPr>
          <w:rFonts w:ascii="GHEA Grapalat" w:eastAsia="Times New Roman" w:hAnsi="GHEA Grapalat" w:cs="Courier New"/>
          <w:color w:val="202124"/>
          <w:kern w:val="0"/>
          <w:sz w:val="24"/>
          <w:szCs w:val="24"/>
          <w14:ligatures w14:val="none"/>
        </w:rPr>
        <w:t>5</w:t>
      </w:r>
      <w:r w:rsidR="00176F84">
        <w:rPr>
          <w:rFonts w:ascii="GHEA Grapalat" w:eastAsia="Times New Roman" w:hAnsi="GHEA Grapalat" w:cs="Courier New"/>
          <w:color w:val="202124"/>
          <w:kern w:val="0"/>
          <w:sz w:val="24"/>
          <w:szCs w:val="24"/>
          <w14:ligatures w14:val="none"/>
        </w:rPr>
        <w:t xml:space="preserve"> հավելվածի</w:t>
      </w:r>
      <w:r w:rsidR="00176F84" w:rsidRPr="009A17CE">
        <w:rPr>
          <w:rFonts w:ascii="GHEA Grapalat" w:eastAsia="Times New Roman" w:hAnsi="GHEA Grapalat" w:cs="Courier New"/>
          <w:color w:val="202124"/>
          <w:kern w:val="0"/>
          <w:sz w:val="24"/>
          <w:szCs w:val="24"/>
          <w14:ligatures w14:val="none"/>
        </w:rPr>
        <w:t xml:space="preserve">: </w:t>
      </w:r>
    </w:p>
    <w:p w14:paraId="40FDA0EC" w14:textId="50608993" w:rsidR="00C30130" w:rsidRPr="00EF2FD5" w:rsidRDefault="00C30130" w:rsidP="003F44A6">
      <w:pPr>
        <w:pStyle w:val="NormalWeb"/>
        <w:numPr>
          <w:ilvl w:val="0"/>
          <w:numId w:val="24"/>
        </w:numPr>
        <w:shd w:val="clear" w:color="auto" w:fill="FFFFFF"/>
        <w:spacing w:before="0" w:beforeAutospacing="0" w:after="0" w:afterAutospacing="0" w:line="360" w:lineRule="auto"/>
        <w:jc w:val="both"/>
        <w:rPr>
          <w:rFonts w:ascii="GHEA Grapalat" w:hAnsi="GHEA Grapalat"/>
          <w:lang w:val="hy-AM"/>
        </w:rPr>
      </w:pPr>
      <w:r w:rsidRPr="0001163F">
        <w:rPr>
          <w:rFonts w:ascii="GHEA Grapalat" w:hAnsi="GHEA Grapalat"/>
          <w:color w:val="000000"/>
          <w:lang w:val="hy-AM"/>
        </w:rPr>
        <w:lastRenderedPageBreak/>
        <w:t>Սահմանել, որ</w:t>
      </w:r>
      <w:r w:rsidR="00917F63" w:rsidRPr="0001163F">
        <w:rPr>
          <w:rFonts w:ascii="GHEA Grapalat" w:hAnsi="GHEA Grapalat"/>
          <w:color w:val="000000"/>
          <w:lang w:val="hy-AM"/>
        </w:rPr>
        <w:t xml:space="preserve"> </w:t>
      </w:r>
      <w:r w:rsidRPr="0001163F">
        <w:rPr>
          <w:rFonts w:ascii="GHEA Grapalat" w:hAnsi="GHEA Grapalat"/>
          <w:color w:val="000000"/>
          <w:lang w:val="hy-AM"/>
        </w:rPr>
        <w:t>սույն</w:t>
      </w:r>
      <w:r w:rsidR="00E6787B" w:rsidRPr="009A17CE">
        <w:rPr>
          <w:rFonts w:ascii="GHEA Grapalat" w:hAnsi="GHEA Grapalat"/>
          <w:color w:val="000000"/>
          <w:lang w:val="hy-AM"/>
        </w:rPr>
        <w:t xml:space="preserve"> ծրագրի</w:t>
      </w:r>
      <w:r w:rsidRPr="0001163F">
        <w:rPr>
          <w:rFonts w:ascii="GHEA Grapalat" w:hAnsi="GHEA Grapalat"/>
          <w:color w:val="000000"/>
          <w:lang w:val="hy-AM"/>
        </w:rPr>
        <w:t xml:space="preserve"> իրականացման պատասխանատու</w:t>
      </w:r>
      <w:r w:rsidR="000774C8">
        <w:rPr>
          <w:rFonts w:ascii="Calibri" w:hAnsi="Calibri" w:cs="Calibri"/>
          <w:color w:val="000000"/>
          <w:lang w:val="hy-AM"/>
        </w:rPr>
        <w:t xml:space="preserve"> </w:t>
      </w:r>
      <w:r w:rsidRPr="0001163F">
        <w:rPr>
          <w:rFonts w:ascii="GHEA Grapalat" w:hAnsi="GHEA Grapalat" w:cs="GHEA Grapalat"/>
          <w:color w:val="000000"/>
          <w:lang w:val="hy-AM"/>
        </w:rPr>
        <w:t>մարմին</w:t>
      </w:r>
      <w:r w:rsidRPr="0001163F">
        <w:rPr>
          <w:rFonts w:ascii="GHEA Grapalat" w:hAnsi="GHEA Grapalat"/>
          <w:color w:val="000000"/>
          <w:lang w:val="hy-AM"/>
        </w:rPr>
        <w:t xml:space="preserve"> </w:t>
      </w:r>
      <w:r w:rsidRPr="0001163F">
        <w:rPr>
          <w:rFonts w:ascii="GHEA Grapalat" w:hAnsi="GHEA Grapalat" w:cs="GHEA Grapalat"/>
          <w:color w:val="000000"/>
          <w:lang w:val="hy-AM"/>
        </w:rPr>
        <w:t>է</w:t>
      </w:r>
      <w:r w:rsidRPr="0001163F">
        <w:rPr>
          <w:rFonts w:ascii="GHEA Grapalat" w:hAnsi="GHEA Grapalat"/>
          <w:color w:val="000000"/>
          <w:lang w:val="hy-AM"/>
        </w:rPr>
        <w:t xml:space="preserve"> </w:t>
      </w:r>
      <w:r w:rsidRPr="0001163F">
        <w:rPr>
          <w:rFonts w:ascii="GHEA Grapalat" w:hAnsi="GHEA Grapalat" w:cs="GHEA Grapalat"/>
          <w:color w:val="000000"/>
          <w:lang w:val="hy-AM"/>
        </w:rPr>
        <w:t>հանդիսանում</w:t>
      </w:r>
      <w:r w:rsidRPr="0001163F">
        <w:rPr>
          <w:rFonts w:ascii="GHEA Grapalat" w:hAnsi="GHEA Grapalat"/>
          <w:color w:val="000000"/>
          <w:lang w:val="hy-AM"/>
        </w:rPr>
        <w:t xml:space="preserve"> </w:t>
      </w:r>
      <w:r w:rsidRPr="0001163F">
        <w:rPr>
          <w:rFonts w:ascii="GHEA Grapalat" w:hAnsi="GHEA Grapalat" w:cs="GHEA Grapalat"/>
          <w:color w:val="000000"/>
          <w:lang w:val="hy-AM"/>
        </w:rPr>
        <w:t>Հայաստանի</w:t>
      </w:r>
      <w:r w:rsidRPr="0001163F">
        <w:rPr>
          <w:rFonts w:ascii="GHEA Grapalat" w:hAnsi="GHEA Grapalat"/>
          <w:color w:val="000000"/>
          <w:lang w:val="hy-AM"/>
        </w:rPr>
        <w:t xml:space="preserve"> </w:t>
      </w:r>
      <w:r w:rsidRPr="0001163F">
        <w:rPr>
          <w:rFonts w:ascii="GHEA Grapalat" w:hAnsi="GHEA Grapalat" w:cs="GHEA Grapalat"/>
          <w:color w:val="000000"/>
          <w:lang w:val="hy-AM"/>
        </w:rPr>
        <w:t>Հանրապետության</w:t>
      </w:r>
      <w:r w:rsidRPr="0001163F">
        <w:rPr>
          <w:rFonts w:ascii="GHEA Grapalat" w:hAnsi="GHEA Grapalat"/>
          <w:color w:val="000000"/>
          <w:lang w:val="hy-AM"/>
        </w:rPr>
        <w:t xml:space="preserve"> </w:t>
      </w:r>
      <w:r w:rsidRPr="0001163F">
        <w:rPr>
          <w:rFonts w:ascii="GHEA Grapalat" w:hAnsi="GHEA Grapalat" w:cs="GHEA Grapalat"/>
          <w:color w:val="000000"/>
          <w:lang w:val="hy-AM"/>
        </w:rPr>
        <w:t>էկոնոմիկայի</w:t>
      </w:r>
      <w:r w:rsidRPr="0001163F">
        <w:rPr>
          <w:rFonts w:ascii="GHEA Grapalat" w:hAnsi="GHEA Grapalat"/>
          <w:color w:val="000000"/>
          <w:lang w:val="hy-AM"/>
        </w:rPr>
        <w:t xml:space="preserve"> </w:t>
      </w:r>
      <w:r w:rsidRPr="0001163F">
        <w:rPr>
          <w:rFonts w:ascii="GHEA Grapalat" w:hAnsi="GHEA Grapalat" w:cs="GHEA Grapalat"/>
          <w:color w:val="000000"/>
          <w:lang w:val="hy-AM"/>
        </w:rPr>
        <w:t>նախարարությ</w:t>
      </w:r>
      <w:r w:rsidRPr="0001163F">
        <w:rPr>
          <w:rFonts w:ascii="GHEA Grapalat" w:hAnsi="GHEA Grapalat"/>
          <w:color w:val="000000"/>
          <w:lang w:val="hy-AM"/>
        </w:rPr>
        <w:t>ունը</w:t>
      </w:r>
      <w:r w:rsidR="00176F84" w:rsidRPr="009A17CE">
        <w:rPr>
          <w:rFonts w:ascii="GHEA Grapalat" w:hAnsi="GHEA Grapalat"/>
          <w:color w:val="000000"/>
          <w:lang w:val="hy-AM"/>
        </w:rPr>
        <w:t xml:space="preserve"> (այսուհետ՝ Ի</w:t>
      </w:r>
      <w:r w:rsidR="0056175B" w:rsidRPr="009A17CE">
        <w:rPr>
          <w:rFonts w:ascii="GHEA Grapalat" w:hAnsi="GHEA Grapalat"/>
          <w:color w:val="000000"/>
          <w:lang w:val="hy-AM"/>
        </w:rPr>
        <w:t>րականացնող մարմին)</w:t>
      </w:r>
      <w:r w:rsidRPr="0001163F">
        <w:rPr>
          <w:rFonts w:ascii="GHEA Grapalat" w:hAnsi="GHEA Grapalat"/>
          <w:color w:val="000000"/>
          <w:lang w:val="hy-AM"/>
        </w:rPr>
        <w:t>:</w:t>
      </w:r>
    </w:p>
    <w:p w14:paraId="069C6CD1" w14:textId="11CA428D" w:rsidR="006A0F5D" w:rsidRPr="003D1128" w:rsidRDefault="006A0F5D" w:rsidP="003D1128">
      <w:pPr>
        <w:pStyle w:val="NormalWeb"/>
        <w:numPr>
          <w:ilvl w:val="0"/>
          <w:numId w:val="24"/>
        </w:numPr>
        <w:shd w:val="clear" w:color="auto" w:fill="FFFFFF"/>
        <w:spacing w:before="0" w:beforeAutospacing="0" w:after="0" w:afterAutospacing="0" w:line="360" w:lineRule="auto"/>
        <w:jc w:val="both"/>
        <w:rPr>
          <w:rFonts w:ascii="GHEA Grapalat" w:hAnsi="GHEA Grapalat"/>
          <w:lang w:val="hy-AM"/>
        </w:rPr>
      </w:pPr>
      <w:r w:rsidRPr="006A0F5D">
        <w:rPr>
          <w:rFonts w:ascii="GHEA Grapalat" w:hAnsi="GHEA Grapalat"/>
          <w:shd w:val="clear" w:color="auto" w:fill="FFFFFF"/>
          <w:lang w:val="hy-AM"/>
        </w:rPr>
        <w:t xml:space="preserve">Հայաստանի Հանրապետության էկոնոմիկայի նախարարին՝ </w:t>
      </w:r>
      <w:r w:rsidRPr="003D1128">
        <w:rPr>
          <w:rFonts w:ascii="GHEA Grapalat" w:hAnsi="GHEA Grapalat"/>
          <w:shd w:val="clear" w:color="auto" w:fill="FFFFFF"/>
          <w:lang w:val="hy-AM"/>
        </w:rPr>
        <w:t>սույն որոշումն</w:t>
      </w:r>
      <w:r w:rsidR="00511567" w:rsidRPr="003D1128">
        <w:rPr>
          <w:rFonts w:ascii="GHEA Grapalat" w:hAnsi="GHEA Grapalat"/>
          <w:shd w:val="clear" w:color="auto" w:fill="FFFFFF"/>
          <w:lang w:val="hy-AM"/>
        </w:rPr>
        <w:t xml:space="preserve"> ո</w:t>
      </w:r>
      <w:r w:rsidR="00E6787B" w:rsidRPr="003D1128">
        <w:rPr>
          <w:rFonts w:ascii="GHEA Grapalat" w:hAnsi="GHEA Grapalat"/>
          <w:shd w:val="clear" w:color="auto" w:fill="FFFFFF"/>
          <w:lang w:val="hy-AM"/>
        </w:rPr>
        <w:t>ւժի մեջ մտնելուց հետո մեկամսյա</w:t>
      </w:r>
      <w:r w:rsidRPr="003D1128">
        <w:rPr>
          <w:rFonts w:ascii="GHEA Grapalat" w:hAnsi="GHEA Grapalat"/>
          <w:shd w:val="clear" w:color="auto" w:fill="FFFFFF"/>
          <w:lang w:val="hy-AM"/>
        </w:rPr>
        <w:t xml:space="preserve"> ժամկետում Հայաստանի Հանրապետության վարչապետի աշխատակազմ ներկայացնել առաջարկություններ Հայաստանի Հանրապետության կառավարության 2023 թվականի դեկտեմբերի 28-ի «Հայաստանի Հանրապետության 2024 թվականի պետական բյուջեի կատարումն ապահովող միջոցառումների մասին» N 2323-Ն որոշման մեջ համապատասխան փոփոխություններ և լրացումներ կատարելու մասին:</w:t>
      </w:r>
      <w:r w:rsidR="00EF2FD5" w:rsidRPr="003D1128">
        <w:rPr>
          <w:rFonts w:ascii="GHEA Grapalat" w:hAnsi="GHEA Grapalat"/>
          <w:lang w:val="hy-AM"/>
        </w:rPr>
        <w:t xml:space="preserve"> </w:t>
      </w:r>
    </w:p>
    <w:p w14:paraId="532B3EBD" w14:textId="35192B6F" w:rsidR="001B58D5" w:rsidRPr="00514B67" w:rsidRDefault="00F23FF0" w:rsidP="003F44A6">
      <w:pPr>
        <w:pStyle w:val="CommentText"/>
        <w:spacing w:line="360" w:lineRule="auto"/>
        <w:jc w:val="both"/>
        <w:rPr>
          <w:rFonts w:ascii="GHEA Grapalat" w:hAnsi="GHEA Grapalat"/>
          <w:color w:val="FF0000"/>
          <w:sz w:val="24"/>
          <w:szCs w:val="24"/>
        </w:rPr>
      </w:pPr>
      <w:r w:rsidRPr="001B58D5">
        <w:rPr>
          <w:rFonts w:ascii="GHEA Grapalat" w:hAnsi="GHEA Grapalat"/>
          <w:color w:val="000000"/>
          <w:sz w:val="24"/>
          <w:szCs w:val="24"/>
        </w:rPr>
        <w:t>4</w:t>
      </w:r>
      <w:r w:rsidRPr="001B58D5">
        <w:rPr>
          <w:rFonts w:ascii="MS Mincho" w:eastAsia="MS Mincho" w:hAnsi="MS Mincho" w:cs="MS Mincho" w:hint="eastAsia"/>
          <w:color w:val="000000"/>
          <w:sz w:val="24"/>
          <w:szCs w:val="24"/>
        </w:rPr>
        <w:t>․</w:t>
      </w:r>
      <w:r w:rsidRPr="001B58D5">
        <w:rPr>
          <w:rFonts w:ascii="GHEA Grapalat" w:hAnsi="GHEA Grapalat"/>
          <w:color w:val="000000"/>
          <w:sz w:val="24"/>
          <w:szCs w:val="24"/>
        </w:rPr>
        <w:t xml:space="preserve"> </w:t>
      </w:r>
      <w:r w:rsidR="00C30130" w:rsidRPr="001B58D5">
        <w:rPr>
          <w:rFonts w:ascii="GHEA Grapalat" w:hAnsi="GHEA Grapalat"/>
          <w:color w:val="000000"/>
          <w:sz w:val="24"/>
          <w:szCs w:val="24"/>
        </w:rPr>
        <w:t xml:space="preserve">Սույն որոշումն ուժի մեջ է մտնում </w:t>
      </w:r>
      <w:r w:rsidR="00F854C1" w:rsidRPr="001B58D5">
        <w:rPr>
          <w:rFonts w:ascii="GHEA Grapalat" w:hAnsi="GHEA Grapalat"/>
          <w:color w:val="000000"/>
          <w:sz w:val="24"/>
          <w:szCs w:val="24"/>
        </w:rPr>
        <w:t>հրապարակման</w:t>
      </w:r>
      <w:r w:rsidR="003D1128">
        <w:rPr>
          <w:rFonts w:ascii="GHEA Grapalat" w:hAnsi="GHEA Grapalat"/>
          <w:color w:val="000000"/>
          <w:sz w:val="24"/>
          <w:szCs w:val="24"/>
        </w:rPr>
        <w:t>ը</w:t>
      </w:r>
      <w:r w:rsidR="00F854C1" w:rsidRPr="001B58D5">
        <w:rPr>
          <w:rFonts w:ascii="GHEA Grapalat" w:hAnsi="GHEA Grapalat"/>
          <w:color w:val="000000"/>
          <w:sz w:val="24"/>
          <w:szCs w:val="24"/>
        </w:rPr>
        <w:t xml:space="preserve"> հաջորդող օրվանի</w:t>
      </w:r>
      <w:r w:rsidR="00F854C1" w:rsidRPr="00561589">
        <w:rPr>
          <w:rFonts w:ascii="GHEA Grapalat" w:hAnsi="GHEA Grapalat"/>
          <w:sz w:val="24"/>
          <w:szCs w:val="24"/>
        </w:rPr>
        <w:t>ց</w:t>
      </w:r>
      <w:r w:rsidR="0056175B" w:rsidRPr="00561589">
        <w:rPr>
          <w:rFonts w:ascii="GHEA Grapalat" w:hAnsi="GHEA Grapalat"/>
          <w:sz w:val="24"/>
          <w:szCs w:val="24"/>
        </w:rPr>
        <w:t xml:space="preserve">: </w:t>
      </w:r>
    </w:p>
    <w:p w14:paraId="7940F176" w14:textId="3D12C036" w:rsidR="00C30130" w:rsidRPr="0001163F" w:rsidRDefault="00C30130" w:rsidP="003F44A6">
      <w:pPr>
        <w:pStyle w:val="NormalWeb"/>
        <w:shd w:val="clear" w:color="auto" w:fill="FFFFFF"/>
        <w:spacing w:before="0" w:beforeAutospacing="0" w:after="0" w:afterAutospacing="0" w:line="360" w:lineRule="auto"/>
        <w:ind w:firstLine="284"/>
        <w:jc w:val="both"/>
        <w:rPr>
          <w:rFonts w:ascii="GHEA Grapalat" w:hAnsi="GHEA Grapalat"/>
          <w:color w:val="000000"/>
          <w:lang w:val="hy-AM"/>
        </w:rPr>
      </w:pPr>
    </w:p>
    <w:p w14:paraId="3CB8BCE5" w14:textId="77777777" w:rsidR="00C30130" w:rsidRPr="004609D6" w:rsidRDefault="00C30130" w:rsidP="003F44A6">
      <w:pPr>
        <w:spacing w:after="0" w:line="360" w:lineRule="auto"/>
        <w:ind w:firstLine="375"/>
        <w:jc w:val="both"/>
        <w:rPr>
          <w:rFonts w:ascii="GHEA Grapalat" w:eastAsia="Times New Roman" w:hAnsi="GHEA Grapalat" w:cs="Times New Roman"/>
          <w:kern w:val="0"/>
          <w:sz w:val="24"/>
          <w:szCs w:val="24"/>
          <w14:ligatures w14:val="none"/>
        </w:rPr>
      </w:pPr>
    </w:p>
    <w:p w14:paraId="3EB2E3D3" w14:textId="77777777" w:rsidR="00617033" w:rsidRPr="00474100" w:rsidRDefault="00617033" w:rsidP="003F44A6">
      <w:pPr>
        <w:spacing w:after="0" w:line="360" w:lineRule="auto"/>
        <w:ind w:firstLine="375"/>
        <w:jc w:val="both"/>
        <w:rPr>
          <w:rFonts w:ascii="GHEA Grapalat" w:eastAsia="Times New Roman" w:hAnsi="GHEA Grapalat" w:cs="Calibri"/>
          <w:kern w:val="0"/>
          <w:sz w:val="24"/>
          <w:szCs w:val="24"/>
          <w14:ligatures w14:val="none"/>
        </w:rPr>
      </w:pPr>
    </w:p>
    <w:p w14:paraId="73799144" w14:textId="77777777" w:rsidR="00617033" w:rsidRPr="0001163F" w:rsidRDefault="00617033" w:rsidP="003F44A6">
      <w:pPr>
        <w:spacing w:after="0" w:line="240" w:lineRule="auto"/>
        <w:jc w:val="right"/>
        <w:rPr>
          <w:rFonts w:ascii="GHEA Grapalat" w:eastAsia="Times New Roman" w:hAnsi="GHEA Grapalat" w:cs="Times New Roman"/>
          <w:b/>
          <w:bCs/>
          <w:kern w:val="0"/>
          <w:sz w:val="24"/>
          <w:szCs w:val="24"/>
          <w14:ligatures w14:val="none"/>
        </w:rPr>
      </w:pPr>
    </w:p>
    <w:p w14:paraId="3129FBEA" w14:textId="44A0ECFB" w:rsidR="00B242C2" w:rsidRPr="0001163F" w:rsidRDefault="006110A1" w:rsidP="003F44A6">
      <w:pPr>
        <w:spacing w:after="0" w:line="240" w:lineRule="auto"/>
        <w:jc w:val="both"/>
        <w:rPr>
          <w:rFonts w:ascii="GHEA Grapalat" w:eastAsia="Times New Roman" w:hAnsi="GHEA Grapalat" w:cs="Times New Roman"/>
          <w:kern w:val="0"/>
          <w:sz w:val="24"/>
          <w:szCs w:val="24"/>
          <w14:ligatures w14:val="none"/>
        </w:rPr>
      </w:pPr>
      <w:r w:rsidRPr="0001163F">
        <w:rPr>
          <w:rFonts w:ascii="GHEA Grapalat" w:eastAsia="Times New Roman" w:hAnsi="GHEA Grapalat" w:cs="Times New Roman"/>
          <w:kern w:val="0"/>
          <w:sz w:val="24"/>
          <w:szCs w:val="24"/>
          <w14:ligatures w14:val="none"/>
        </w:rPr>
        <w:t>Հայաստանի Հանրապետության</w:t>
      </w:r>
    </w:p>
    <w:p w14:paraId="3F5A3693" w14:textId="55C3B8E5" w:rsidR="006110A1" w:rsidRPr="0001163F" w:rsidRDefault="006110A1" w:rsidP="003F44A6">
      <w:pPr>
        <w:spacing w:after="0" w:line="240" w:lineRule="auto"/>
        <w:ind w:firstLine="720"/>
        <w:jc w:val="both"/>
        <w:rPr>
          <w:rFonts w:ascii="GHEA Grapalat" w:eastAsia="Times New Roman" w:hAnsi="GHEA Grapalat" w:cs="Times New Roman"/>
          <w:kern w:val="0"/>
          <w:sz w:val="24"/>
          <w:szCs w:val="24"/>
          <w14:ligatures w14:val="none"/>
        </w:rPr>
      </w:pPr>
      <w:r w:rsidRPr="0001163F">
        <w:rPr>
          <w:rFonts w:ascii="GHEA Grapalat" w:eastAsia="Times New Roman" w:hAnsi="GHEA Grapalat" w:cs="Times New Roman"/>
          <w:kern w:val="0"/>
          <w:sz w:val="24"/>
          <w:szCs w:val="24"/>
          <w14:ligatures w14:val="none"/>
        </w:rPr>
        <w:t>վարչապետ</w:t>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r>
      <w:r w:rsidRPr="0001163F">
        <w:rPr>
          <w:rFonts w:ascii="GHEA Grapalat" w:eastAsia="Times New Roman" w:hAnsi="GHEA Grapalat" w:cs="Times New Roman"/>
          <w:kern w:val="0"/>
          <w:sz w:val="24"/>
          <w:szCs w:val="24"/>
          <w14:ligatures w14:val="none"/>
        </w:rPr>
        <w:tab/>
        <w:t>Ն</w:t>
      </w:r>
      <w:r w:rsidRPr="0001163F">
        <w:rPr>
          <w:rFonts w:ascii="Cambria Math" w:eastAsia="Times New Roman" w:hAnsi="Cambria Math" w:cs="Cambria Math"/>
          <w:kern w:val="0"/>
          <w:sz w:val="24"/>
          <w:szCs w:val="24"/>
          <w14:ligatures w14:val="none"/>
        </w:rPr>
        <w:t>․</w:t>
      </w:r>
      <w:r w:rsidRPr="0001163F">
        <w:rPr>
          <w:rFonts w:ascii="GHEA Grapalat" w:eastAsia="Times New Roman" w:hAnsi="GHEA Grapalat" w:cs="Times New Roman"/>
          <w:kern w:val="0"/>
          <w:sz w:val="24"/>
          <w:szCs w:val="24"/>
          <w14:ligatures w14:val="none"/>
        </w:rPr>
        <w:t xml:space="preserve"> </w:t>
      </w:r>
      <w:r w:rsidRPr="0001163F">
        <w:rPr>
          <w:rFonts w:ascii="GHEA Grapalat" w:eastAsia="Times New Roman" w:hAnsi="GHEA Grapalat" w:cs="GHEA Grapalat"/>
          <w:kern w:val="0"/>
          <w:sz w:val="24"/>
          <w:szCs w:val="24"/>
          <w14:ligatures w14:val="none"/>
        </w:rPr>
        <w:t>Փաշ</w:t>
      </w:r>
      <w:r w:rsidRPr="0001163F">
        <w:rPr>
          <w:rFonts w:ascii="GHEA Grapalat" w:eastAsia="Times New Roman" w:hAnsi="GHEA Grapalat" w:cs="Times New Roman"/>
          <w:kern w:val="0"/>
          <w:sz w:val="24"/>
          <w:szCs w:val="24"/>
          <w14:ligatures w14:val="none"/>
        </w:rPr>
        <w:t>ինյան</w:t>
      </w:r>
    </w:p>
    <w:p w14:paraId="723AF22B" w14:textId="77777777" w:rsidR="00B242C2" w:rsidRPr="0001163F" w:rsidRDefault="00B242C2" w:rsidP="003F44A6">
      <w:pPr>
        <w:spacing w:after="0" w:line="240" w:lineRule="auto"/>
        <w:jc w:val="right"/>
        <w:rPr>
          <w:rFonts w:ascii="GHEA Grapalat" w:eastAsia="Times New Roman" w:hAnsi="GHEA Grapalat" w:cs="Times New Roman"/>
          <w:b/>
          <w:bCs/>
          <w:kern w:val="0"/>
          <w:sz w:val="24"/>
          <w:szCs w:val="24"/>
          <w14:ligatures w14:val="none"/>
        </w:rPr>
      </w:pPr>
    </w:p>
    <w:p w14:paraId="1792985D" w14:textId="77777777" w:rsidR="00B242C2" w:rsidRPr="0001163F" w:rsidRDefault="00B242C2" w:rsidP="003F44A6">
      <w:pPr>
        <w:spacing w:after="0" w:line="240" w:lineRule="auto"/>
        <w:jc w:val="right"/>
        <w:rPr>
          <w:rFonts w:ascii="GHEA Grapalat" w:eastAsia="Times New Roman" w:hAnsi="GHEA Grapalat" w:cs="Times New Roman"/>
          <w:b/>
          <w:bCs/>
          <w:kern w:val="0"/>
          <w:sz w:val="24"/>
          <w:szCs w:val="24"/>
          <w14:ligatures w14:val="none"/>
        </w:rPr>
      </w:pPr>
    </w:p>
    <w:p w14:paraId="0ED3EDA8" w14:textId="77777777" w:rsidR="00B242C2" w:rsidRDefault="00B242C2" w:rsidP="003F44A6">
      <w:pPr>
        <w:spacing w:after="0" w:line="240" w:lineRule="auto"/>
        <w:jc w:val="right"/>
        <w:rPr>
          <w:rFonts w:ascii="GHEA Grapalat" w:eastAsia="Times New Roman" w:hAnsi="GHEA Grapalat" w:cs="Times New Roman"/>
          <w:b/>
          <w:bCs/>
          <w:kern w:val="0"/>
          <w:sz w:val="24"/>
          <w:szCs w:val="24"/>
          <w14:ligatures w14:val="none"/>
        </w:rPr>
      </w:pPr>
    </w:p>
    <w:p w14:paraId="05BFF4BA"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43568899"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7EA4B386"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73C4FD4B"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22BE837D"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506C8B42"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50C7D5EB"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7DA2DA03"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71695C2F"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614B0BB2"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5A9D872A"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7888CAF4"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2A120884" w14:textId="77777777" w:rsidR="002E3D5F" w:rsidRDefault="002E3D5F" w:rsidP="003F44A6">
      <w:pPr>
        <w:spacing w:after="0" w:line="240" w:lineRule="auto"/>
        <w:jc w:val="right"/>
        <w:rPr>
          <w:rFonts w:ascii="GHEA Grapalat" w:eastAsia="Times New Roman" w:hAnsi="GHEA Grapalat" w:cs="Times New Roman"/>
          <w:b/>
          <w:bCs/>
          <w:kern w:val="0"/>
          <w:sz w:val="24"/>
          <w:szCs w:val="24"/>
          <w14:ligatures w14:val="none"/>
        </w:rPr>
      </w:pPr>
    </w:p>
    <w:p w14:paraId="2CFE41A3" w14:textId="77777777" w:rsidR="006A300D" w:rsidRDefault="006A300D" w:rsidP="003F44A6">
      <w:pPr>
        <w:spacing w:after="0" w:line="360" w:lineRule="auto"/>
        <w:jc w:val="right"/>
        <w:rPr>
          <w:rFonts w:ascii="GHEA Grapalat" w:eastAsia="Times New Roman" w:hAnsi="GHEA Grapalat" w:cs="Times New Roman"/>
          <w:b/>
          <w:bCs/>
          <w:kern w:val="0"/>
          <w:sz w:val="24"/>
          <w:szCs w:val="24"/>
          <w14:ligatures w14:val="none"/>
        </w:rPr>
      </w:pPr>
    </w:p>
    <w:p w14:paraId="073AD05A" w14:textId="77777777" w:rsidR="006A300D" w:rsidRDefault="006A300D" w:rsidP="003F44A6">
      <w:pPr>
        <w:spacing w:after="0" w:line="360" w:lineRule="auto"/>
        <w:jc w:val="right"/>
        <w:rPr>
          <w:rFonts w:ascii="GHEA Grapalat" w:eastAsia="Times New Roman" w:hAnsi="GHEA Grapalat" w:cs="Times New Roman"/>
          <w:b/>
          <w:bCs/>
          <w:kern w:val="0"/>
          <w:sz w:val="24"/>
          <w:szCs w:val="24"/>
          <w14:ligatures w14:val="none"/>
        </w:rPr>
      </w:pPr>
    </w:p>
    <w:p w14:paraId="47E94C05" w14:textId="77777777" w:rsidR="00E6787B" w:rsidRPr="009A17CE" w:rsidRDefault="00E6787B" w:rsidP="003F44A6">
      <w:pPr>
        <w:spacing w:after="0" w:line="360" w:lineRule="auto"/>
        <w:jc w:val="right"/>
        <w:rPr>
          <w:rFonts w:ascii="GHEA Grapalat" w:eastAsia="Times New Roman" w:hAnsi="GHEA Grapalat" w:cs="Times New Roman"/>
          <w:b/>
          <w:bCs/>
          <w:kern w:val="0"/>
          <w:sz w:val="24"/>
          <w:szCs w:val="24"/>
          <w14:ligatures w14:val="none"/>
        </w:rPr>
      </w:pPr>
    </w:p>
    <w:p w14:paraId="39B5C3CC" w14:textId="77777777" w:rsidR="0036790F" w:rsidRDefault="0036790F" w:rsidP="004D7744">
      <w:pPr>
        <w:spacing w:after="0" w:line="360" w:lineRule="auto"/>
        <w:jc w:val="right"/>
        <w:rPr>
          <w:rFonts w:ascii="GHEA Grapalat" w:eastAsia="Times New Roman" w:hAnsi="GHEA Grapalat" w:cs="Times New Roman"/>
          <w:b/>
          <w:bCs/>
          <w:kern w:val="0"/>
          <w:sz w:val="24"/>
          <w:szCs w:val="24"/>
          <w14:ligatures w14:val="none"/>
        </w:rPr>
      </w:pPr>
    </w:p>
    <w:p w14:paraId="5D212A47" w14:textId="5529A542" w:rsidR="00933F3D" w:rsidRPr="0001163F" w:rsidRDefault="00933F3D" w:rsidP="004D7744">
      <w:pPr>
        <w:spacing w:after="0" w:line="360" w:lineRule="auto"/>
        <w:jc w:val="right"/>
        <w:rPr>
          <w:rFonts w:ascii="GHEA Grapalat" w:eastAsia="Times New Roman" w:hAnsi="GHEA Grapalat" w:cs="Times New Roman"/>
          <w:b/>
          <w:bCs/>
          <w:kern w:val="0"/>
          <w:sz w:val="24"/>
          <w:szCs w:val="24"/>
          <w14:ligatures w14:val="none"/>
        </w:rPr>
      </w:pPr>
      <w:r w:rsidRPr="0001163F">
        <w:rPr>
          <w:rFonts w:ascii="GHEA Grapalat" w:eastAsia="Times New Roman" w:hAnsi="GHEA Grapalat" w:cs="Times New Roman"/>
          <w:b/>
          <w:bCs/>
          <w:kern w:val="0"/>
          <w:sz w:val="24"/>
          <w:szCs w:val="24"/>
          <w14:ligatures w14:val="none"/>
        </w:rPr>
        <w:lastRenderedPageBreak/>
        <w:t xml:space="preserve">Հավելված </w:t>
      </w:r>
      <w:r w:rsidR="00466181" w:rsidRPr="0001163F">
        <w:rPr>
          <w:rFonts w:ascii="GHEA Grapalat" w:eastAsia="Times New Roman" w:hAnsi="GHEA Grapalat" w:cs="Times New Roman"/>
          <w:b/>
          <w:bCs/>
          <w:kern w:val="0"/>
          <w:sz w:val="24"/>
          <w:szCs w:val="24"/>
          <w14:ligatures w14:val="none"/>
        </w:rPr>
        <w:t xml:space="preserve">N </w:t>
      </w:r>
      <w:r w:rsidR="00AA151D" w:rsidRPr="0001163F">
        <w:rPr>
          <w:rFonts w:ascii="GHEA Grapalat" w:eastAsia="Times New Roman" w:hAnsi="GHEA Grapalat" w:cs="Times New Roman"/>
          <w:b/>
          <w:bCs/>
          <w:kern w:val="0"/>
          <w:sz w:val="24"/>
          <w:szCs w:val="24"/>
          <w14:ligatures w14:val="none"/>
        </w:rPr>
        <w:t>1</w:t>
      </w:r>
    </w:p>
    <w:p w14:paraId="30E25459" w14:textId="77777777" w:rsidR="00933F3D" w:rsidRPr="0001163F" w:rsidRDefault="00933F3D" w:rsidP="003F44A6">
      <w:pPr>
        <w:spacing w:after="0" w:line="240" w:lineRule="auto"/>
        <w:ind w:firstLine="375"/>
        <w:jc w:val="right"/>
        <w:rPr>
          <w:rFonts w:ascii="GHEA Grapalat" w:eastAsia="Times New Roman" w:hAnsi="GHEA Grapalat" w:cs="Times New Roman"/>
          <w:kern w:val="0"/>
          <w:sz w:val="24"/>
          <w:szCs w:val="24"/>
          <w14:ligatures w14:val="none"/>
        </w:rPr>
      </w:pPr>
    </w:p>
    <w:p w14:paraId="4136D4BA" w14:textId="2D369A3E" w:rsidR="00ED733E" w:rsidRPr="009A17CE" w:rsidRDefault="008163EE" w:rsidP="00DE3A29">
      <w:pPr>
        <w:spacing w:after="0" w:line="360" w:lineRule="auto"/>
        <w:ind w:firstLine="375"/>
        <w:jc w:val="center"/>
        <w:rPr>
          <w:rFonts w:ascii="GHEA Grapalat" w:eastAsia="Times New Roman" w:hAnsi="GHEA Grapalat" w:cs="Times New Roman"/>
          <w:b/>
          <w:bCs/>
          <w:kern w:val="0"/>
          <w:sz w:val="24"/>
          <w:szCs w:val="24"/>
          <w14:ligatures w14:val="none"/>
        </w:rPr>
      </w:pPr>
      <w:r w:rsidRPr="008163EE">
        <w:rPr>
          <w:rFonts w:ascii="GHEA Grapalat" w:eastAsia="Times New Roman" w:hAnsi="GHEA Grapalat" w:cs="Times New Roman"/>
          <w:b/>
          <w:bCs/>
          <w:kern w:val="0"/>
          <w:sz w:val="24"/>
          <w:szCs w:val="24"/>
          <w14:ligatures w14:val="none"/>
        </w:rPr>
        <w:t>ԾՐԱԳԻՐ</w:t>
      </w:r>
    </w:p>
    <w:p w14:paraId="77CB9B96" w14:textId="77777777" w:rsidR="00E6787B" w:rsidRPr="00DB2B50" w:rsidRDefault="00E6787B" w:rsidP="00DE3A29">
      <w:pPr>
        <w:pStyle w:val="NormalWeb"/>
        <w:tabs>
          <w:tab w:val="left" w:pos="851"/>
          <w:tab w:val="left" w:pos="993"/>
        </w:tabs>
        <w:spacing w:before="0" w:beforeAutospacing="0" w:after="0" w:afterAutospacing="0" w:line="360" w:lineRule="auto"/>
        <w:jc w:val="center"/>
        <w:rPr>
          <w:rFonts w:ascii="GHEA Grapalat" w:hAnsi="GHEA Grapalat"/>
          <w:b/>
          <w:lang w:val="hy-AM"/>
        </w:rPr>
      </w:pPr>
      <w:r w:rsidRPr="00DB2B50">
        <w:rPr>
          <w:rFonts w:ascii="GHEA Grapalat" w:hAnsi="GHEA Grapalat"/>
          <w:b/>
          <w:lang w:val="hy-AM"/>
        </w:rPr>
        <w:t>202</w:t>
      </w:r>
      <w:r>
        <w:rPr>
          <w:rFonts w:ascii="GHEA Grapalat" w:hAnsi="GHEA Grapalat"/>
          <w:b/>
          <w:lang w:val="hy-AM"/>
        </w:rPr>
        <w:t>4</w:t>
      </w:r>
      <w:r w:rsidRPr="00DB2B50">
        <w:rPr>
          <w:rFonts w:ascii="GHEA Grapalat" w:hAnsi="GHEA Grapalat"/>
          <w:b/>
          <w:lang w:val="hy-AM"/>
        </w:rPr>
        <w:t xml:space="preserve"> </w:t>
      </w:r>
      <w:r w:rsidRPr="00DB2B50">
        <w:rPr>
          <w:rFonts w:ascii="GHEA Grapalat" w:hAnsi="GHEA Grapalat" w:cs="Sylfaen"/>
          <w:b/>
          <w:lang w:val="hy-AM"/>
        </w:rPr>
        <w:t>թվականի ______</w:t>
      </w:r>
      <w:r w:rsidRPr="00DB2B50">
        <w:rPr>
          <w:rFonts w:ascii="GHEA Grapalat" w:hAnsi="GHEA Grapalat"/>
          <w:b/>
          <w:lang w:val="hy-AM"/>
        </w:rPr>
        <w:t xml:space="preserve"> N__-</w:t>
      </w:r>
      <w:r>
        <w:rPr>
          <w:rFonts w:ascii="GHEA Grapalat" w:hAnsi="GHEA Grapalat"/>
          <w:b/>
          <w:lang w:val="hy-AM"/>
        </w:rPr>
        <w:t xml:space="preserve"> </w:t>
      </w:r>
      <w:r>
        <w:rPr>
          <w:rFonts w:ascii="GHEA Grapalat" w:hAnsi="GHEA Grapalat" w:cs="Sylfaen"/>
          <w:b/>
          <w:lang w:val="hy-AM"/>
        </w:rPr>
        <w:t>Ն</w:t>
      </w:r>
    </w:p>
    <w:p w14:paraId="18EAA246" w14:textId="77777777" w:rsidR="000A030B" w:rsidRDefault="000A030B" w:rsidP="003F44A6">
      <w:pPr>
        <w:spacing w:after="0" w:line="360" w:lineRule="auto"/>
        <w:ind w:firstLine="375"/>
        <w:jc w:val="center"/>
        <w:rPr>
          <w:rFonts w:ascii="GHEA Grapalat" w:eastAsia="Times New Roman" w:hAnsi="GHEA Grapalat" w:cs="Calibri"/>
          <w:b/>
          <w:bCs/>
          <w:kern w:val="0"/>
          <w:sz w:val="24"/>
          <w:szCs w:val="24"/>
          <w14:ligatures w14:val="none"/>
        </w:rPr>
      </w:pPr>
    </w:p>
    <w:p w14:paraId="38224340" w14:textId="2744E3F9" w:rsidR="00E6787B" w:rsidRPr="009A17CE" w:rsidRDefault="00E07E33" w:rsidP="003F44A6">
      <w:pPr>
        <w:spacing w:after="0" w:line="360" w:lineRule="auto"/>
        <w:ind w:firstLine="375"/>
        <w:jc w:val="center"/>
        <w:rPr>
          <w:rFonts w:ascii="GHEA Grapalat" w:eastAsia="Times New Roman" w:hAnsi="GHEA Grapalat" w:cs="Times New Roman"/>
          <w:b/>
          <w:bCs/>
          <w:kern w:val="0"/>
          <w:sz w:val="24"/>
          <w:szCs w:val="24"/>
          <w14:ligatures w14:val="none"/>
        </w:rPr>
      </w:pPr>
      <w:r>
        <w:rPr>
          <w:rFonts w:ascii="GHEA Grapalat" w:eastAsia="Times New Roman" w:hAnsi="GHEA Grapalat" w:cs="Calibri"/>
          <w:b/>
          <w:bCs/>
          <w:kern w:val="0"/>
          <w:sz w:val="24"/>
          <w:szCs w:val="24"/>
          <w14:ligatures w14:val="none"/>
        </w:rPr>
        <w:t xml:space="preserve">ԱՌԵՎՏՐԱՅԻՆ ՕԴԱՅԻՆ ՓՈԽԱԴՐՈՒՄՈՎ </w:t>
      </w:r>
      <w:r w:rsidR="00E6787B">
        <w:rPr>
          <w:rFonts w:ascii="GHEA Grapalat" w:eastAsia="Times New Roman" w:hAnsi="GHEA Grapalat" w:cs="Calibri"/>
          <w:b/>
          <w:bCs/>
          <w:kern w:val="0"/>
          <w:sz w:val="24"/>
          <w:szCs w:val="24"/>
          <w14:ligatures w14:val="none"/>
        </w:rPr>
        <w:t xml:space="preserve">ԵՎ ԱՎՏՈՄՈԲԻԼԱՅԻՆ ՏՐԱՆՍՊՈՐՏՈՎ ԱՌԵՎՏՐԱՅԻՆ </w:t>
      </w:r>
      <w:r w:rsidR="00E6787B" w:rsidRPr="00511567">
        <w:rPr>
          <w:rFonts w:ascii="GHEA Grapalat" w:eastAsia="Times New Roman" w:hAnsi="GHEA Grapalat" w:cs="Calibri"/>
          <w:b/>
          <w:bCs/>
          <w:kern w:val="0"/>
          <w:sz w:val="24"/>
          <w:szCs w:val="24"/>
          <w14:ligatures w14:val="none"/>
        </w:rPr>
        <w:t>ԿԱԶՄԱԿԵՐՊՈՒԹՅՈՒՆՆԵՐԻ ԿՈՂՄԻՑ</w:t>
      </w:r>
      <w:r w:rsidR="00E6787B">
        <w:rPr>
          <w:rFonts w:ascii="GHEA Grapalat" w:eastAsia="Times New Roman" w:hAnsi="GHEA Grapalat" w:cs="Calibri"/>
          <w:b/>
          <w:bCs/>
          <w:kern w:val="0"/>
          <w:sz w:val="24"/>
          <w:szCs w:val="24"/>
          <w14:ligatures w14:val="none"/>
        </w:rPr>
        <w:t xml:space="preserve"> </w:t>
      </w:r>
      <w:r w:rsidR="00E6787B" w:rsidRPr="00E706AE">
        <w:rPr>
          <w:rFonts w:ascii="GHEA Grapalat" w:eastAsia="Times New Roman" w:hAnsi="GHEA Grapalat" w:cs="Calibri"/>
          <w:b/>
          <w:bCs/>
          <w:kern w:val="0"/>
          <w:sz w:val="24"/>
          <w:szCs w:val="24"/>
          <w14:ligatures w14:val="none"/>
        </w:rPr>
        <w:t>ԱՊՐԱՆՔՆԵՐԻ ԱՐՏԱՀԱՆՄԱՆ ԴԵՊՔՈՒՄ ՏՐԱՆՍՊՈ</w:t>
      </w:r>
      <w:r w:rsidR="00E6787B">
        <w:rPr>
          <w:rFonts w:ascii="GHEA Grapalat" w:eastAsia="Times New Roman" w:hAnsi="GHEA Grapalat" w:cs="Calibri"/>
          <w:b/>
          <w:bCs/>
          <w:kern w:val="0"/>
          <w:sz w:val="24"/>
          <w:szCs w:val="24"/>
          <w14:ligatures w14:val="none"/>
        </w:rPr>
        <w:t>Ր</w:t>
      </w:r>
      <w:r w:rsidR="00E6787B" w:rsidRPr="00E706AE">
        <w:rPr>
          <w:rFonts w:ascii="GHEA Grapalat" w:eastAsia="Times New Roman" w:hAnsi="GHEA Grapalat" w:cs="Calibri"/>
          <w:b/>
          <w:bCs/>
          <w:kern w:val="0"/>
          <w:sz w:val="24"/>
          <w:szCs w:val="24"/>
          <w14:ligatures w14:val="none"/>
        </w:rPr>
        <w:t>ՏԱՅԻՆ ԾԱԽՍԵՐԻ ՄԱՍՆԱԿԻ ՓՈԽՀԱՏՈՒՑՄԱՆ</w:t>
      </w:r>
      <w:r w:rsidR="00E6787B">
        <w:rPr>
          <w:rFonts w:ascii="GHEA Grapalat" w:eastAsia="Times New Roman" w:hAnsi="GHEA Grapalat" w:cs="Calibri"/>
          <w:b/>
          <w:bCs/>
          <w:kern w:val="0"/>
          <w:sz w:val="24"/>
          <w:szCs w:val="24"/>
          <w14:ligatures w14:val="none"/>
        </w:rPr>
        <w:t xml:space="preserve"> </w:t>
      </w:r>
      <w:r w:rsidR="00E6787B" w:rsidRPr="00C83A61">
        <w:rPr>
          <w:rFonts w:ascii="GHEA Grapalat" w:eastAsia="Times New Roman" w:hAnsi="GHEA Grapalat" w:cs="Calibri"/>
          <w:b/>
          <w:bCs/>
          <w:kern w:val="0"/>
          <w:sz w:val="24"/>
          <w:szCs w:val="24"/>
          <w14:ligatures w14:val="none"/>
        </w:rPr>
        <w:t xml:space="preserve"> </w:t>
      </w:r>
    </w:p>
    <w:p w14:paraId="4F1CB6DB" w14:textId="0082E1EF" w:rsidR="00947907" w:rsidRDefault="000D65D5" w:rsidP="003F44A6">
      <w:pPr>
        <w:spacing w:after="0" w:line="360" w:lineRule="auto"/>
        <w:jc w:val="center"/>
        <w:rPr>
          <w:rFonts w:ascii="GHEA Grapalat" w:eastAsia="Times New Roman" w:hAnsi="GHEA Grapalat" w:cs="Times New Roman"/>
          <w:b/>
          <w:bCs/>
          <w:kern w:val="0"/>
          <w:sz w:val="24"/>
          <w:szCs w:val="24"/>
          <w14:ligatures w14:val="none"/>
        </w:rPr>
      </w:pPr>
      <w:r>
        <w:rPr>
          <w:rFonts w:ascii="GHEA Grapalat" w:eastAsia="Times New Roman" w:hAnsi="GHEA Grapalat" w:cs="Times New Roman"/>
          <w:b/>
          <w:bCs/>
          <w:kern w:val="0"/>
          <w:sz w:val="24"/>
          <w:szCs w:val="24"/>
          <w14:ligatures w14:val="none"/>
        </w:rPr>
        <w:t>1</w:t>
      </w:r>
      <w:r w:rsidR="00C83A61" w:rsidRPr="00C83A61">
        <w:rPr>
          <w:rFonts w:ascii="Sylfaen" w:eastAsia="Times New Roman" w:hAnsi="Sylfaen" w:cs="Times New Roman"/>
          <w:b/>
          <w:bCs/>
          <w:kern w:val="0"/>
          <w:sz w:val="24"/>
          <w:szCs w:val="24"/>
          <w14:ligatures w14:val="none"/>
        </w:rPr>
        <w:t>.</w:t>
      </w:r>
      <w:r>
        <w:rPr>
          <w:rFonts w:ascii="Cambria Math" w:eastAsia="Times New Roman" w:hAnsi="Cambria Math" w:cs="Times New Roman"/>
          <w:b/>
          <w:bCs/>
          <w:kern w:val="0"/>
          <w:sz w:val="24"/>
          <w:szCs w:val="24"/>
          <w14:ligatures w14:val="none"/>
        </w:rPr>
        <w:t xml:space="preserve">  </w:t>
      </w:r>
      <w:r>
        <w:rPr>
          <w:rFonts w:ascii="GHEA Grapalat" w:eastAsia="Times New Roman" w:hAnsi="GHEA Grapalat" w:cs="Times New Roman"/>
          <w:b/>
          <w:bCs/>
          <w:kern w:val="0"/>
          <w:sz w:val="24"/>
          <w:szCs w:val="24"/>
          <w14:ligatures w14:val="none"/>
        </w:rPr>
        <w:t>ԾՐԱԳՐԻ</w:t>
      </w:r>
      <w:r w:rsidR="00927147">
        <w:rPr>
          <w:rFonts w:ascii="GHEA Grapalat" w:eastAsia="Times New Roman" w:hAnsi="GHEA Grapalat" w:cs="Times New Roman"/>
          <w:b/>
          <w:bCs/>
          <w:kern w:val="0"/>
          <w:sz w:val="24"/>
          <w:szCs w:val="24"/>
          <w14:ligatures w14:val="none"/>
        </w:rPr>
        <w:t xml:space="preserve"> </w:t>
      </w:r>
      <w:r>
        <w:rPr>
          <w:rFonts w:ascii="GHEA Grapalat" w:eastAsia="Times New Roman" w:hAnsi="GHEA Grapalat" w:cs="Times New Roman"/>
          <w:b/>
          <w:bCs/>
          <w:kern w:val="0"/>
          <w:sz w:val="24"/>
          <w:szCs w:val="24"/>
          <w14:ligatures w14:val="none"/>
        </w:rPr>
        <w:t>ՆՊԱՏԱԿԸ</w:t>
      </w:r>
    </w:p>
    <w:p w14:paraId="2E2E89B6" w14:textId="4DC00BCA" w:rsidR="000737F6" w:rsidRPr="00C00399" w:rsidRDefault="00672A49" w:rsidP="003F44A6">
      <w:pPr>
        <w:shd w:val="clear" w:color="auto" w:fill="FFFFFF"/>
        <w:spacing w:after="0" w:line="360" w:lineRule="auto"/>
        <w:ind w:firstLine="375"/>
        <w:jc w:val="both"/>
        <w:rPr>
          <w:rFonts w:ascii="GHEA Grapalat" w:eastAsia="Times New Roman" w:hAnsi="GHEA Grapalat" w:cs="Times New Roman"/>
          <w:color w:val="000000"/>
          <w:kern w:val="0"/>
          <w:sz w:val="24"/>
          <w:szCs w:val="24"/>
          <w14:ligatures w14:val="none"/>
        </w:rPr>
      </w:pPr>
      <w:r>
        <w:rPr>
          <w:rFonts w:ascii="GHEA Grapalat" w:eastAsia="Calibri" w:hAnsi="GHEA Grapalat" w:cs="Calibri Light"/>
          <w:kern w:val="0"/>
          <w:sz w:val="24"/>
          <w14:ligatures w14:val="none"/>
        </w:rPr>
        <w:t>1</w:t>
      </w:r>
      <w:r w:rsidRPr="003179D0">
        <w:rPr>
          <w:rFonts w:ascii="MS Mincho" w:eastAsia="MS Mincho" w:hAnsi="MS Mincho" w:cs="MS Mincho" w:hint="eastAsia"/>
          <w:kern w:val="0"/>
          <w:sz w:val="24"/>
          <w14:ligatures w14:val="none"/>
        </w:rPr>
        <w:t>․</w:t>
      </w:r>
      <w:r w:rsidRPr="003179D0">
        <w:rPr>
          <w:rFonts w:ascii="GHEA Grapalat" w:eastAsia="Calibri" w:hAnsi="GHEA Grapalat" w:cs="Calibri Light"/>
          <w:kern w:val="0"/>
          <w:sz w:val="24"/>
          <w14:ligatures w14:val="none"/>
        </w:rPr>
        <w:t xml:space="preserve"> </w:t>
      </w:r>
      <w:r w:rsidR="00A81E3B" w:rsidRPr="00C00399">
        <w:rPr>
          <w:rFonts w:ascii="GHEA Grapalat" w:eastAsia="Calibri" w:hAnsi="GHEA Grapalat" w:cs="Calibri Light"/>
          <w:kern w:val="0"/>
          <w:sz w:val="24"/>
          <w:szCs w:val="24"/>
          <w14:ligatures w14:val="none"/>
        </w:rPr>
        <w:t>Սույն ծրագրի նպատակն է</w:t>
      </w:r>
      <w:r w:rsidR="00BE6683" w:rsidRPr="00C00399">
        <w:rPr>
          <w:rFonts w:ascii="GHEA Grapalat" w:eastAsia="Calibri" w:hAnsi="GHEA Grapalat" w:cs="Calibri Light"/>
          <w:kern w:val="0"/>
          <w:sz w:val="24"/>
          <w:szCs w:val="24"/>
          <w14:ligatures w14:val="none"/>
        </w:rPr>
        <w:t xml:space="preserve"> նպաստել</w:t>
      </w:r>
      <w:r w:rsidR="000737F6" w:rsidRPr="00C00399">
        <w:rPr>
          <w:rFonts w:ascii="GHEA Grapalat" w:eastAsia="Calibri" w:hAnsi="GHEA Grapalat" w:cs="Calibri Light"/>
          <w:kern w:val="0"/>
          <w:sz w:val="24"/>
          <w:szCs w:val="24"/>
          <w14:ligatures w14:val="none"/>
        </w:rPr>
        <w:t xml:space="preserve"> արտաքին շուկաներում </w:t>
      </w:r>
      <w:r w:rsidR="000737F6" w:rsidRPr="00C00399">
        <w:rPr>
          <w:rFonts w:ascii="GHEA Grapalat" w:eastAsia="Times New Roman" w:hAnsi="GHEA Grapalat" w:cs="Times New Roman"/>
          <w:color w:val="000000"/>
          <w:kern w:val="0"/>
          <w:sz w:val="24"/>
          <w:szCs w:val="24"/>
          <w14:ligatures w14:val="none"/>
        </w:rPr>
        <w:t>տեղական արտադրանքի ներկայացվածության ընդլայնմանը, արտահանման տեսականու և շուկաների դիվերսիֆիկացմանը,</w:t>
      </w:r>
      <w:r w:rsidR="00E6787B" w:rsidRPr="00C00399">
        <w:rPr>
          <w:rFonts w:ascii="GHEA Grapalat" w:eastAsia="Times New Roman" w:hAnsi="GHEA Grapalat" w:cs="Times New Roman"/>
          <w:color w:val="000000"/>
          <w:kern w:val="0"/>
          <w:sz w:val="24"/>
          <w:szCs w:val="24"/>
          <w14:ligatures w14:val="none"/>
        </w:rPr>
        <w:t xml:space="preserve"> նոր շուկաների մուտքի գործելու դեպքում</w:t>
      </w:r>
      <w:r w:rsidR="000737F6" w:rsidRPr="00C00399">
        <w:rPr>
          <w:rFonts w:ascii="GHEA Grapalat" w:eastAsia="Times New Roman" w:hAnsi="GHEA Grapalat" w:cs="Times New Roman"/>
          <w:color w:val="000000"/>
          <w:kern w:val="0"/>
          <w:sz w:val="24"/>
          <w:szCs w:val="24"/>
          <w14:ligatures w14:val="none"/>
        </w:rPr>
        <w:t xml:space="preserve"> </w:t>
      </w:r>
      <w:r w:rsidR="000737F6" w:rsidRPr="00C00399">
        <w:rPr>
          <w:rFonts w:ascii="GHEA Grapalat" w:eastAsia="Times New Roman" w:hAnsi="GHEA Grapalat" w:cs="Calibri"/>
          <w:bCs/>
          <w:kern w:val="0"/>
          <w:sz w:val="24"/>
          <w:szCs w:val="24"/>
          <w14:ligatures w14:val="none"/>
        </w:rPr>
        <w:t xml:space="preserve">սկզբնական ֆինանսական դժվարությունների հաղթահարմանը: </w:t>
      </w:r>
    </w:p>
    <w:p w14:paraId="4FC9BD9F" w14:textId="243B8B8E" w:rsidR="00933F3D" w:rsidRPr="003179D0" w:rsidRDefault="00B608C4" w:rsidP="003F44A6">
      <w:pPr>
        <w:spacing w:after="0" w:line="360" w:lineRule="auto"/>
        <w:jc w:val="both"/>
        <w:rPr>
          <w:rFonts w:ascii="GHEA Grapalat" w:eastAsia="Times New Roman" w:hAnsi="GHEA Grapalat" w:cs="Times New Roman"/>
          <w:kern w:val="0"/>
          <w:sz w:val="24"/>
          <w:szCs w:val="24"/>
          <w14:ligatures w14:val="none"/>
        </w:rPr>
      </w:pPr>
      <w:r w:rsidRPr="003179D0">
        <w:rPr>
          <w:rFonts w:ascii="GHEA Grapalat" w:eastAsia="Times New Roman" w:hAnsi="GHEA Grapalat" w:cs="Times New Roman"/>
          <w:kern w:val="0"/>
          <w:sz w:val="24"/>
          <w:szCs w:val="24"/>
          <w14:ligatures w14:val="none"/>
        </w:rPr>
        <w:t>2</w:t>
      </w:r>
      <w:r w:rsidR="002110B8" w:rsidRPr="003179D0">
        <w:rPr>
          <w:rFonts w:ascii="MS Mincho" w:eastAsia="MS Mincho" w:hAnsi="MS Mincho" w:cs="MS Mincho" w:hint="eastAsia"/>
          <w:kern w:val="0"/>
          <w:sz w:val="24"/>
          <w:szCs w:val="24"/>
          <w14:ligatures w14:val="none"/>
        </w:rPr>
        <w:t>․</w:t>
      </w:r>
      <w:r w:rsidR="002110B8" w:rsidRPr="003179D0">
        <w:rPr>
          <w:rFonts w:ascii="Cambria Math" w:eastAsia="Times New Roman" w:hAnsi="Cambria Math" w:cs="Times New Roman"/>
          <w:kern w:val="0"/>
          <w:sz w:val="24"/>
          <w:szCs w:val="24"/>
          <w14:ligatures w14:val="none"/>
        </w:rPr>
        <w:t xml:space="preserve"> </w:t>
      </w:r>
      <w:r w:rsidR="00933F3D" w:rsidRPr="003179D0">
        <w:rPr>
          <w:rFonts w:ascii="GHEA Grapalat" w:eastAsia="Times New Roman" w:hAnsi="GHEA Grapalat" w:cs="Times New Roman"/>
          <w:kern w:val="0"/>
          <w:sz w:val="24"/>
          <w:szCs w:val="24"/>
          <w14:ligatures w14:val="none"/>
        </w:rPr>
        <w:t xml:space="preserve">Սույն </w:t>
      </w:r>
      <w:r w:rsidR="00AC0B7A" w:rsidRPr="003179D0">
        <w:rPr>
          <w:rFonts w:ascii="GHEA Grapalat" w:eastAsia="Times New Roman" w:hAnsi="GHEA Grapalat" w:cs="Times New Roman"/>
          <w:kern w:val="0"/>
          <w:sz w:val="24"/>
          <w:szCs w:val="24"/>
          <w14:ligatures w14:val="none"/>
        </w:rPr>
        <w:t>ծրագրի</w:t>
      </w:r>
      <w:r w:rsidR="00933F3D" w:rsidRPr="003179D0">
        <w:rPr>
          <w:rFonts w:ascii="GHEA Grapalat" w:eastAsia="Times New Roman" w:hAnsi="GHEA Grapalat" w:cs="Times New Roman"/>
          <w:kern w:val="0"/>
          <w:sz w:val="24"/>
          <w:szCs w:val="24"/>
          <w14:ligatures w14:val="none"/>
        </w:rPr>
        <w:t xml:space="preserve"> իմաստով </w:t>
      </w:r>
      <w:r w:rsidR="009A17CE">
        <w:rPr>
          <w:rFonts w:ascii="GHEA Grapalat" w:eastAsia="Times New Roman" w:hAnsi="GHEA Grapalat" w:cs="Times New Roman"/>
          <w:kern w:val="0"/>
          <w:sz w:val="24"/>
          <w:szCs w:val="24"/>
          <w14:ligatures w14:val="none"/>
        </w:rPr>
        <w:t>ապրանք</w:t>
      </w:r>
      <w:r w:rsidR="00F80BF9" w:rsidRPr="003179D0">
        <w:rPr>
          <w:rFonts w:ascii="GHEA Grapalat" w:eastAsia="Times New Roman" w:hAnsi="GHEA Grapalat" w:cs="Times New Roman"/>
          <w:kern w:val="0"/>
          <w:sz w:val="24"/>
          <w:szCs w:val="24"/>
          <w14:ligatures w14:val="none"/>
        </w:rPr>
        <w:t xml:space="preserve"> </w:t>
      </w:r>
      <w:r w:rsidR="00833429" w:rsidRPr="003179D0">
        <w:rPr>
          <w:rFonts w:ascii="GHEA Grapalat" w:eastAsia="Times New Roman" w:hAnsi="GHEA Grapalat" w:cs="Times New Roman"/>
          <w:kern w:val="0"/>
          <w:sz w:val="24"/>
          <w:szCs w:val="24"/>
          <w14:ligatures w14:val="none"/>
        </w:rPr>
        <w:t>է համարվում</w:t>
      </w:r>
      <w:r w:rsidR="00534D67">
        <w:rPr>
          <w:rFonts w:ascii="GHEA Grapalat" w:eastAsia="Times New Roman" w:hAnsi="GHEA Grapalat" w:cs="Times New Roman"/>
          <w:kern w:val="0"/>
          <w:sz w:val="24"/>
          <w:szCs w:val="24"/>
          <w14:ligatures w14:val="none"/>
        </w:rPr>
        <w:t xml:space="preserve"> ծրագրի</w:t>
      </w:r>
      <w:r w:rsidR="005A4371" w:rsidRPr="003179D0">
        <w:rPr>
          <w:rFonts w:ascii="GHEA Grapalat" w:eastAsia="Times New Roman" w:hAnsi="GHEA Grapalat" w:cs="Times New Roman"/>
          <w:kern w:val="0"/>
          <w:sz w:val="24"/>
          <w:szCs w:val="24"/>
          <w14:ligatures w14:val="none"/>
        </w:rPr>
        <w:t xml:space="preserve"> </w:t>
      </w:r>
      <w:r w:rsidR="003D1128" w:rsidRPr="003D1128">
        <w:rPr>
          <w:rFonts w:ascii="GHEA Grapalat" w:eastAsia="Times New Roman" w:hAnsi="GHEA Grapalat" w:cs="Times New Roman"/>
          <w:kern w:val="0"/>
          <w:sz w:val="24"/>
          <w:szCs w:val="24"/>
          <w14:ligatures w14:val="none"/>
        </w:rPr>
        <w:t xml:space="preserve">N </w:t>
      </w:r>
      <w:r w:rsidR="005A4371" w:rsidRPr="003179D0">
        <w:rPr>
          <w:rFonts w:ascii="GHEA Grapalat" w:eastAsia="Times New Roman" w:hAnsi="GHEA Grapalat" w:cs="Times New Roman"/>
          <w:kern w:val="0"/>
          <w:sz w:val="24"/>
          <w:szCs w:val="24"/>
          <w14:ligatures w14:val="none"/>
        </w:rPr>
        <w:t>2</w:t>
      </w:r>
      <w:r w:rsidR="00672A49" w:rsidRPr="003179D0">
        <w:rPr>
          <w:rFonts w:ascii="GHEA Grapalat" w:eastAsia="Times New Roman" w:hAnsi="GHEA Grapalat" w:cs="Times New Roman"/>
          <w:kern w:val="0"/>
          <w:sz w:val="24"/>
          <w:szCs w:val="24"/>
          <w14:ligatures w14:val="none"/>
        </w:rPr>
        <w:t xml:space="preserve"> </w:t>
      </w:r>
      <w:r w:rsidR="003D1128">
        <w:rPr>
          <w:rFonts w:ascii="GHEA Grapalat" w:eastAsia="Times New Roman" w:hAnsi="GHEA Grapalat" w:cs="Times New Roman"/>
          <w:kern w:val="0"/>
          <w:sz w:val="24"/>
          <w:szCs w:val="24"/>
          <w14:ligatures w14:val="none"/>
        </w:rPr>
        <w:t xml:space="preserve">հավելվածով </w:t>
      </w:r>
      <w:r w:rsidR="005A4371" w:rsidRPr="003179D0">
        <w:rPr>
          <w:rFonts w:ascii="GHEA Grapalat" w:eastAsia="Times New Roman" w:hAnsi="GHEA Grapalat" w:cs="Times New Roman"/>
          <w:kern w:val="0"/>
          <w:sz w:val="24"/>
          <w:szCs w:val="24"/>
          <w14:ligatures w14:val="none"/>
        </w:rPr>
        <w:t xml:space="preserve"> </w:t>
      </w:r>
      <w:r w:rsidR="00AB4C64" w:rsidRPr="003179D0">
        <w:rPr>
          <w:rFonts w:ascii="GHEA Grapalat" w:eastAsia="Times New Roman" w:hAnsi="GHEA Grapalat" w:cs="Times New Roman"/>
          <w:kern w:val="0"/>
          <w:sz w:val="24"/>
          <w:szCs w:val="24"/>
          <w14:ligatures w14:val="none"/>
        </w:rPr>
        <w:t xml:space="preserve"> </w:t>
      </w:r>
      <w:r w:rsidR="00267644">
        <w:rPr>
          <w:rFonts w:ascii="GHEA Grapalat" w:eastAsia="Times New Roman" w:hAnsi="GHEA Grapalat" w:cs="Times New Roman"/>
          <w:kern w:val="0"/>
          <w:sz w:val="24"/>
          <w:szCs w:val="24"/>
          <w14:ligatures w14:val="none"/>
        </w:rPr>
        <w:t>և</w:t>
      </w:r>
      <w:r w:rsidR="00534D67">
        <w:rPr>
          <w:rFonts w:ascii="GHEA Grapalat" w:eastAsia="Times New Roman" w:hAnsi="GHEA Grapalat" w:cs="Times New Roman"/>
          <w:kern w:val="0"/>
          <w:sz w:val="24"/>
          <w:szCs w:val="24"/>
          <w14:ligatures w14:val="none"/>
        </w:rPr>
        <w:t xml:space="preserve"> </w:t>
      </w:r>
      <w:bookmarkStart w:id="4" w:name="_Hlk174523136"/>
      <w:r w:rsidR="00534D67">
        <w:rPr>
          <w:rFonts w:ascii="GHEA Grapalat" w:eastAsia="Times New Roman" w:hAnsi="GHEA Grapalat" w:cs="Times New Roman"/>
          <w:kern w:val="0"/>
          <w:sz w:val="24"/>
          <w:szCs w:val="24"/>
          <w14:ligatures w14:val="none"/>
        </w:rPr>
        <w:t>Հ</w:t>
      </w:r>
      <w:r w:rsidR="003D1128">
        <w:rPr>
          <w:rFonts w:ascii="GHEA Grapalat" w:eastAsia="Times New Roman" w:hAnsi="GHEA Grapalat" w:cs="Times New Roman"/>
          <w:kern w:val="0"/>
          <w:sz w:val="24"/>
          <w:szCs w:val="24"/>
          <w14:ligatures w14:val="none"/>
        </w:rPr>
        <w:t>այաստանի Հանրապետության</w:t>
      </w:r>
      <w:r w:rsidR="00534D67">
        <w:rPr>
          <w:rFonts w:ascii="GHEA Grapalat" w:eastAsia="Times New Roman" w:hAnsi="GHEA Grapalat" w:cs="Times New Roman"/>
          <w:kern w:val="0"/>
          <w:sz w:val="24"/>
          <w:szCs w:val="24"/>
          <w14:ligatures w14:val="none"/>
        </w:rPr>
        <w:t xml:space="preserve"> էկոնոմիկայի նախարարի </w:t>
      </w:r>
      <w:r w:rsidR="00267644">
        <w:rPr>
          <w:rFonts w:ascii="GHEA Grapalat" w:eastAsia="Times New Roman" w:hAnsi="GHEA Grapalat" w:cs="Times New Roman"/>
          <w:kern w:val="0"/>
          <w:sz w:val="24"/>
          <w:szCs w:val="24"/>
          <w14:ligatures w14:val="none"/>
        </w:rPr>
        <w:t xml:space="preserve"> </w:t>
      </w:r>
      <w:r w:rsidR="00267644">
        <w:rPr>
          <w:rFonts w:ascii="GHEA Grapalat" w:eastAsia="Times New Roman" w:hAnsi="GHEA Grapalat" w:cs="Courier New"/>
          <w:color w:val="202124"/>
          <w:kern w:val="0"/>
          <w:sz w:val="24"/>
          <w:szCs w:val="24"/>
          <w14:ligatures w14:val="none"/>
        </w:rPr>
        <w:t xml:space="preserve">2023 թվականի դեկտեմբերի 6-ի՝ </w:t>
      </w:r>
      <w:r w:rsidR="00534D67" w:rsidRPr="00534D67">
        <w:rPr>
          <w:rFonts w:ascii="GHEA Grapalat" w:eastAsia="Times New Roman" w:hAnsi="GHEA Grapalat" w:cs="Courier New"/>
          <w:color w:val="202124"/>
          <w:kern w:val="0"/>
          <w:sz w:val="24"/>
          <w:szCs w:val="24"/>
          <w14:ligatures w14:val="none"/>
        </w:rPr>
        <w:t>N</w:t>
      </w:r>
      <w:r w:rsidR="00534D67">
        <w:rPr>
          <w:rFonts w:ascii="GHEA Grapalat" w:eastAsia="Times New Roman" w:hAnsi="GHEA Grapalat" w:cs="Courier New"/>
          <w:color w:val="202124"/>
          <w:kern w:val="0"/>
          <w:sz w:val="24"/>
          <w:szCs w:val="24"/>
          <w14:ligatures w14:val="none"/>
        </w:rPr>
        <w:t xml:space="preserve"> 2466-Լ հրամանի </w:t>
      </w:r>
      <w:r w:rsidR="00267644">
        <w:rPr>
          <w:rFonts w:ascii="GHEA Grapalat" w:eastAsia="Times New Roman" w:hAnsi="GHEA Grapalat" w:cs="Courier New"/>
          <w:color w:val="202124"/>
          <w:kern w:val="0"/>
          <w:sz w:val="24"/>
          <w:szCs w:val="24"/>
          <w14:ligatures w14:val="none"/>
        </w:rPr>
        <w:t xml:space="preserve"> </w:t>
      </w:r>
      <w:r w:rsidR="003D1128">
        <w:rPr>
          <w:rFonts w:ascii="GHEA Grapalat" w:eastAsia="Times New Roman" w:hAnsi="GHEA Grapalat" w:cs="Courier New"/>
          <w:color w:val="202124"/>
          <w:kern w:val="0"/>
          <w:sz w:val="24"/>
          <w:szCs w:val="24"/>
          <w14:ligatures w14:val="none"/>
        </w:rPr>
        <w:t>N 3 հավելված</w:t>
      </w:r>
      <w:r w:rsidR="00267644">
        <w:rPr>
          <w:rFonts w:ascii="GHEA Grapalat" w:eastAsia="Times New Roman" w:hAnsi="GHEA Grapalat" w:cs="Courier New"/>
          <w:color w:val="202124"/>
          <w:kern w:val="0"/>
          <w:sz w:val="24"/>
          <w:szCs w:val="24"/>
          <w14:ligatures w14:val="none"/>
        </w:rPr>
        <w:t>ով հաստատված</w:t>
      </w:r>
      <w:r w:rsidR="00683B0A">
        <w:rPr>
          <w:rFonts w:ascii="GHEA Grapalat" w:eastAsia="Times New Roman" w:hAnsi="GHEA Grapalat" w:cs="Courier New"/>
          <w:color w:val="202124"/>
          <w:kern w:val="0"/>
          <w:sz w:val="24"/>
          <w:szCs w:val="24"/>
          <w14:ligatures w14:val="none"/>
        </w:rPr>
        <w:t xml:space="preserve"> </w:t>
      </w:r>
      <w:r w:rsidR="00395AB6">
        <w:rPr>
          <w:rFonts w:ascii="GHEA Grapalat" w:eastAsia="Times New Roman" w:hAnsi="GHEA Grapalat" w:cs="Courier New"/>
          <w:color w:val="202124"/>
          <w:kern w:val="0"/>
          <w:sz w:val="24"/>
          <w:szCs w:val="24"/>
          <w14:ligatures w14:val="none"/>
        </w:rPr>
        <w:t>ցանկ</w:t>
      </w:r>
      <w:r w:rsidR="00A94EA5">
        <w:rPr>
          <w:rFonts w:ascii="GHEA Grapalat" w:eastAsia="Times New Roman" w:hAnsi="GHEA Grapalat" w:cs="Courier New"/>
          <w:color w:val="202124"/>
          <w:kern w:val="0"/>
          <w:sz w:val="24"/>
          <w:szCs w:val="24"/>
          <w14:ligatures w14:val="none"/>
        </w:rPr>
        <w:t>երում</w:t>
      </w:r>
      <w:r w:rsidR="00395AB6">
        <w:rPr>
          <w:rFonts w:ascii="GHEA Grapalat" w:eastAsia="Times New Roman" w:hAnsi="GHEA Grapalat" w:cs="Courier New"/>
          <w:color w:val="202124"/>
          <w:kern w:val="0"/>
          <w:sz w:val="24"/>
          <w:szCs w:val="24"/>
          <w14:ligatures w14:val="none"/>
        </w:rPr>
        <w:t xml:space="preserve"> ներառված ապրանքները</w:t>
      </w:r>
      <w:bookmarkEnd w:id="4"/>
      <w:r w:rsidR="00267644">
        <w:rPr>
          <w:rFonts w:ascii="GHEA Grapalat" w:eastAsia="Times New Roman" w:hAnsi="GHEA Grapalat" w:cs="Courier New"/>
          <w:color w:val="202124"/>
          <w:kern w:val="0"/>
          <w:sz w:val="24"/>
          <w:szCs w:val="24"/>
          <w14:ligatures w14:val="none"/>
        </w:rPr>
        <w:t xml:space="preserve">։ </w:t>
      </w:r>
    </w:p>
    <w:p w14:paraId="1EE39A8E" w14:textId="741580EF" w:rsidR="00D63D2D" w:rsidRDefault="00B608C4" w:rsidP="003F44A6">
      <w:pPr>
        <w:spacing w:after="0" w:line="360" w:lineRule="auto"/>
        <w:jc w:val="both"/>
        <w:rPr>
          <w:rFonts w:ascii="GHEA Grapalat" w:eastAsia="Times New Roman" w:hAnsi="GHEA Grapalat" w:cs="Times New Roman"/>
          <w:kern w:val="0"/>
          <w:sz w:val="24"/>
          <w:szCs w:val="24"/>
          <w14:ligatures w14:val="none"/>
        </w:rPr>
      </w:pPr>
      <w:r w:rsidRPr="00B608C4">
        <w:rPr>
          <w:rFonts w:ascii="GHEA Grapalat" w:eastAsia="Times New Roman" w:hAnsi="GHEA Grapalat" w:cs="Times New Roman"/>
          <w:kern w:val="0"/>
          <w:sz w:val="24"/>
          <w:szCs w:val="24"/>
          <w14:ligatures w14:val="none"/>
        </w:rPr>
        <w:t>3</w:t>
      </w:r>
      <w:r w:rsidR="003179D0" w:rsidRPr="003179D0">
        <w:rPr>
          <w:rFonts w:ascii="Cambria Math" w:eastAsia="Times New Roman" w:hAnsi="Cambria Math" w:cs="Times New Roman"/>
          <w:kern w:val="0"/>
          <w:sz w:val="24"/>
          <w:szCs w:val="24"/>
          <w14:ligatures w14:val="none"/>
        </w:rPr>
        <w:t>.</w:t>
      </w:r>
      <w:r w:rsidR="002110B8">
        <w:rPr>
          <w:rFonts w:ascii="Cambria Math" w:eastAsia="Times New Roman" w:hAnsi="Cambria Math" w:cs="Times New Roman"/>
          <w:kern w:val="0"/>
          <w:sz w:val="24"/>
          <w:szCs w:val="24"/>
          <w14:ligatures w14:val="none"/>
        </w:rPr>
        <w:t xml:space="preserve"> </w:t>
      </w:r>
      <w:r w:rsidR="00267644">
        <w:rPr>
          <w:rFonts w:ascii="GHEA Grapalat" w:eastAsia="Times New Roman" w:hAnsi="GHEA Grapalat" w:cs="Times New Roman"/>
          <w:kern w:val="0"/>
          <w:sz w:val="24"/>
          <w:szCs w:val="24"/>
          <w14:ligatures w14:val="none"/>
        </w:rPr>
        <w:t>Ս</w:t>
      </w:r>
      <w:r w:rsidR="00D63D2D" w:rsidRPr="002110B8">
        <w:rPr>
          <w:rFonts w:ascii="GHEA Grapalat" w:eastAsia="Times New Roman" w:hAnsi="GHEA Grapalat" w:cs="Times New Roman"/>
          <w:kern w:val="0"/>
          <w:sz w:val="24"/>
          <w:szCs w:val="24"/>
          <w14:ligatures w14:val="none"/>
        </w:rPr>
        <w:t xml:space="preserve">ույն ծրագրի շրջանակում մասնակի փոխհատուցում տրվում է միայն </w:t>
      </w:r>
      <w:r w:rsidR="008A7965">
        <w:rPr>
          <w:rFonts w:ascii="GHEA Grapalat" w:eastAsia="Times New Roman" w:hAnsi="GHEA Grapalat" w:cs="Times New Roman"/>
          <w:kern w:val="0"/>
          <w:sz w:val="24"/>
          <w:szCs w:val="24"/>
          <w14:ligatures w14:val="none"/>
        </w:rPr>
        <w:t>ապրանքի</w:t>
      </w:r>
      <w:r w:rsidR="00D63D2D" w:rsidRPr="002110B8">
        <w:rPr>
          <w:rFonts w:ascii="GHEA Grapalat" w:eastAsia="Times New Roman" w:hAnsi="GHEA Grapalat" w:cs="Times New Roman"/>
          <w:kern w:val="0"/>
          <w:sz w:val="24"/>
          <w:szCs w:val="24"/>
          <w14:ligatures w14:val="none"/>
        </w:rPr>
        <w:t xml:space="preserve">՝ </w:t>
      </w:r>
      <w:r w:rsidR="00EC55D8">
        <w:rPr>
          <w:rFonts w:ascii="GHEA Grapalat" w:eastAsia="Times New Roman" w:hAnsi="GHEA Grapalat" w:cs="Times New Roman"/>
          <w:kern w:val="0"/>
          <w:sz w:val="24"/>
          <w:szCs w:val="24"/>
          <w14:ligatures w14:val="none"/>
        </w:rPr>
        <w:t xml:space="preserve">որոշման 1-ին կետի </w:t>
      </w:r>
      <w:r w:rsidR="003D1128" w:rsidRPr="003D1128">
        <w:rPr>
          <w:rFonts w:ascii="GHEA Grapalat" w:eastAsia="Times New Roman" w:hAnsi="GHEA Grapalat" w:cs="Times New Roman"/>
          <w:kern w:val="0"/>
          <w:sz w:val="24"/>
          <w:szCs w:val="24"/>
          <w14:ligatures w14:val="none"/>
        </w:rPr>
        <w:t>N</w:t>
      </w:r>
      <w:r w:rsidR="003D1128">
        <w:rPr>
          <w:rFonts w:ascii="GHEA Grapalat" w:eastAsia="Times New Roman" w:hAnsi="GHEA Grapalat" w:cs="Times New Roman"/>
          <w:kern w:val="0"/>
          <w:sz w:val="24"/>
          <w:szCs w:val="24"/>
          <w14:ligatures w14:val="none"/>
        </w:rPr>
        <w:t xml:space="preserve"> </w:t>
      </w:r>
      <w:r w:rsidR="000C3062">
        <w:rPr>
          <w:rFonts w:ascii="GHEA Grapalat" w:eastAsia="Times New Roman" w:hAnsi="GHEA Grapalat" w:cs="Times New Roman"/>
          <w:kern w:val="0"/>
          <w:sz w:val="24"/>
          <w:szCs w:val="24"/>
          <w14:ligatures w14:val="none"/>
        </w:rPr>
        <w:t xml:space="preserve">3 </w:t>
      </w:r>
      <w:r w:rsidR="003D1128">
        <w:rPr>
          <w:rFonts w:ascii="GHEA Grapalat" w:eastAsia="Times New Roman" w:hAnsi="GHEA Grapalat" w:cs="Times New Roman"/>
          <w:kern w:val="0"/>
          <w:sz w:val="24"/>
          <w:szCs w:val="24"/>
          <w14:ligatures w14:val="none"/>
        </w:rPr>
        <w:t xml:space="preserve">հավելվածով </w:t>
      </w:r>
      <w:r w:rsidR="000C3062">
        <w:rPr>
          <w:rFonts w:ascii="GHEA Grapalat" w:eastAsia="Times New Roman" w:hAnsi="GHEA Grapalat" w:cs="Times New Roman"/>
          <w:kern w:val="0"/>
          <w:sz w:val="24"/>
          <w:szCs w:val="24"/>
          <w14:ligatures w14:val="none"/>
        </w:rPr>
        <w:t xml:space="preserve">և </w:t>
      </w:r>
      <w:r w:rsidR="003D1128" w:rsidRPr="003D1128">
        <w:rPr>
          <w:rFonts w:ascii="GHEA Grapalat" w:eastAsia="Times New Roman" w:hAnsi="GHEA Grapalat" w:cs="Times New Roman"/>
          <w:kern w:val="0"/>
          <w:sz w:val="24"/>
          <w:szCs w:val="24"/>
          <w14:ligatures w14:val="none"/>
        </w:rPr>
        <w:t xml:space="preserve">N </w:t>
      </w:r>
      <w:r w:rsidR="000C3062">
        <w:rPr>
          <w:rFonts w:ascii="GHEA Grapalat" w:eastAsia="Times New Roman" w:hAnsi="GHEA Grapalat" w:cs="Times New Roman"/>
          <w:kern w:val="0"/>
          <w:sz w:val="24"/>
          <w:szCs w:val="24"/>
          <w14:ligatures w14:val="none"/>
        </w:rPr>
        <w:t>4</w:t>
      </w:r>
      <w:r w:rsidR="003D1128">
        <w:rPr>
          <w:rFonts w:ascii="GHEA Grapalat" w:eastAsia="Times New Roman" w:hAnsi="GHEA Grapalat" w:cs="Times New Roman"/>
          <w:kern w:val="0"/>
          <w:sz w:val="24"/>
          <w:szCs w:val="24"/>
          <w14:ligatures w14:val="none"/>
        </w:rPr>
        <w:t xml:space="preserve"> հավելվածով</w:t>
      </w:r>
      <w:r w:rsidR="000C3062">
        <w:rPr>
          <w:rFonts w:ascii="GHEA Grapalat" w:eastAsia="Times New Roman" w:hAnsi="GHEA Grapalat" w:cs="Times New Roman"/>
          <w:kern w:val="0"/>
          <w:sz w:val="24"/>
          <w:szCs w:val="24"/>
          <w14:ligatures w14:val="none"/>
        </w:rPr>
        <w:t xml:space="preserve">  </w:t>
      </w:r>
      <w:r w:rsidR="00267644">
        <w:rPr>
          <w:rFonts w:ascii="GHEA Grapalat" w:eastAsia="Times New Roman" w:hAnsi="GHEA Grapalat" w:cs="Times New Roman"/>
          <w:kern w:val="0"/>
          <w:sz w:val="24"/>
          <w:szCs w:val="24"/>
          <w14:ligatures w14:val="none"/>
        </w:rPr>
        <w:t>հաստատ</w:t>
      </w:r>
      <w:r w:rsidR="008A7965">
        <w:rPr>
          <w:rFonts w:ascii="GHEA Grapalat" w:eastAsia="Times New Roman" w:hAnsi="GHEA Grapalat" w:cs="Times New Roman"/>
          <w:kern w:val="0"/>
          <w:sz w:val="24"/>
          <w:szCs w:val="24"/>
          <w14:ligatures w14:val="none"/>
        </w:rPr>
        <w:t>վ</w:t>
      </w:r>
      <w:r w:rsidR="00267644">
        <w:rPr>
          <w:rFonts w:ascii="GHEA Grapalat" w:eastAsia="Times New Roman" w:hAnsi="GHEA Grapalat" w:cs="Times New Roman"/>
          <w:kern w:val="0"/>
          <w:sz w:val="24"/>
          <w:szCs w:val="24"/>
          <w14:ligatures w14:val="none"/>
        </w:rPr>
        <w:t>ած արտահանման ուղղություններ</w:t>
      </w:r>
      <w:r w:rsidR="008A7965">
        <w:rPr>
          <w:rFonts w:ascii="GHEA Grapalat" w:eastAsia="Times New Roman" w:hAnsi="GHEA Grapalat" w:cs="Times New Roman"/>
          <w:kern w:val="0"/>
          <w:sz w:val="24"/>
          <w:szCs w:val="24"/>
          <w14:ligatures w14:val="none"/>
        </w:rPr>
        <w:t>ով իրականացված բեռնափոխադրման</w:t>
      </w:r>
      <w:r w:rsidR="00D356A6">
        <w:rPr>
          <w:rFonts w:ascii="GHEA Grapalat" w:eastAsia="Times New Roman" w:hAnsi="GHEA Grapalat" w:cs="Times New Roman"/>
          <w:kern w:val="0"/>
          <w:sz w:val="24"/>
          <w:szCs w:val="24"/>
          <w14:ligatures w14:val="none"/>
        </w:rPr>
        <w:t xml:space="preserve"> դեպքում</w:t>
      </w:r>
      <w:r w:rsidR="00D63D2D" w:rsidRPr="002110B8">
        <w:rPr>
          <w:rFonts w:ascii="GHEA Grapalat" w:eastAsia="Times New Roman" w:hAnsi="GHEA Grapalat" w:cs="Times New Roman"/>
          <w:kern w:val="0"/>
          <w:sz w:val="24"/>
          <w:szCs w:val="24"/>
          <w14:ligatures w14:val="none"/>
        </w:rPr>
        <w:t>։</w:t>
      </w:r>
    </w:p>
    <w:p w14:paraId="0D3618B0" w14:textId="0D5C7026" w:rsidR="0071417F" w:rsidRDefault="00B608C4" w:rsidP="003F44A6">
      <w:pPr>
        <w:spacing w:after="0" w:line="360" w:lineRule="auto"/>
        <w:jc w:val="both"/>
        <w:rPr>
          <w:rFonts w:ascii="GHEA Grapalat" w:eastAsia="Times New Roman" w:hAnsi="GHEA Grapalat" w:cs="Times New Roman"/>
          <w:b/>
          <w:bCs/>
          <w:kern w:val="0"/>
          <w:sz w:val="24"/>
          <w:szCs w:val="24"/>
          <w14:ligatures w14:val="none"/>
        </w:rPr>
      </w:pPr>
      <w:r w:rsidRPr="00B608C4">
        <w:rPr>
          <w:rFonts w:ascii="GHEA Grapalat" w:eastAsia="Times New Roman" w:hAnsi="GHEA Grapalat" w:cs="Times New Roman"/>
          <w:kern w:val="0"/>
          <w:sz w:val="24"/>
          <w:szCs w:val="24"/>
          <w14:ligatures w14:val="none"/>
        </w:rPr>
        <w:t>4</w:t>
      </w:r>
      <w:r w:rsidR="003179D0" w:rsidRPr="003179D0">
        <w:rPr>
          <w:rFonts w:ascii="Cambria Math" w:eastAsia="Times New Roman" w:hAnsi="Cambria Math" w:cs="Times New Roman"/>
          <w:kern w:val="0"/>
          <w:sz w:val="24"/>
          <w:szCs w:val="24"/>
          <w14:ligatures w14:val="none"/>
        </w:rPr>
        <w:t>.</w:t>
      </w:r>
      <w:r w:rsidR="002110B8">
        <w:rPr>
          <w:rFonts w:ascii="Cambria Math" w:eastAsia="Times New Roman" w:hAnsi="Cambria Math" w:cs="Times New Roman"/>
          <w:kern w:val="0"/>
          <w:sz w:val="24"/>
          <w:szCs w:val="24"/>
          <w14:ligatures w14:val="none"/>
        </w:rPr>
        <w:t xml:space="preserve"> </w:t>
      </w:r>
      <w:r w:rsidR="003A1F58" w:rsidRPr="002110B8">
        <w:rPr>
          <w:rFonts w:ascii="GHEA Grapalat" w:eastAsia="Times New Roman" w:hAnsi="GHEA Grapalat" w:cs="Times New Roman"/>
          <w:kern w:val="0"/>
          <w:sz w:val="24"/>
          <w:szCs w:val="24"/>
          <w14:ligatures w14:val="none"/>
        </w:rPr>
        <w:t xml:space="preserve">Սույն </w:t>
      </w:r>
      <w:r w:rsidR="00AC0B7A" w:rsidRPr="002110B8">
        <w:rPr>
          <w:rFonts w:ascii="GHEA Grapalat" w:eastAsia="Times New Roman" w:hAnsi="GHEA Grapalat" w:cs="Times New Roman"/>
          <w:kern w:val="0"/>
          <w:sz w:val="24"/>
          <w:szCs w:val="24"/>
          <w14:ligatures w14:val="none"/>
        </w:rPr>
        <w:t>ծրագր</w:t>
      </w:r>
      <w:r w:rsidR="0071224B">
        <w:rPr>
          <w:rFonts w:ascii="GHEA Grapalat" w:eastAsia="Times New Roman" w:hAnsi="GHEA Grapalat" w:cs="Times New Roman"/>
          <w:kern w:val="0"/>
          <w:sz w:val="24"/>
          <w:szCs w:val="24"/>
          <w14:ligatures w14:val="none"/>
        </w:rPr>
        <w:t>ով</w:t>
      </w:r>
      <w:r w:rsidR="003A1F58" w:rsidRPr="002110B8">
        <w:rPr>
          <w:rFonts w:ascii="GHEA Grapalat" w:eastAsia="Times New Roman" w:hAnsi="GHEA Grapalat" w:cs="Times New Roman"/>
          <w:kern w:val="0"/>
          <w:sz w:val="24"/>
          <w:szCs w:val="24"/>
          <w14:ligatures w14:val="none"/>
        </w:rPr>
        <w:t xml:space="preserve"> արտահանում է համարվում Հայաստանի Հանրապետությունից </w:t>
      </w:r>
      <w:r w:rsidR="00534D67">
        <w:rPr>
          <w:rFonts w:ascii="GHEA Grapalat" w:eastAsia="Times New Roman" w:hAnsi="GHEA Grapalat" w:cs="Times New Roman"/>
          <w:kern w:val="0"/>
          <w:sz w:val="24"/>
          <w:szCs w:val="24"/>
          <w14:ligatures w14:val="none"/>
        </w:rPr>
        <w:t>ապրանքի</w:t>
      </w:r>
      <w:r w:rsidR="002F6F6B" w:rsidRPr="002110B8">
        <w:rPr>
          <w:rFonts w:ascii="GHEA Grapalat" w:eastAsia="Times New Roman" w:hAnsi="GHEA Grapalat" w:cs="Times New Roman"/>
          <w:kern w:val="0"/>
          <w:sz w:val="24"/>
          <w:szCs w:val="24"/>
          <w14:ligatures w14:val="none"/>
        </w:rPr>
        <w:t>՝</w:t>
      </w:r>
      <w:r w:rsidR="00267644">
        <w:rPr>
          <w:rFonts w:ascii="GHEA Grapalat" w:eastAsia="Times New Roman" w:hAnsi="GHEA Grapalat" w:cs="Times New Roman"/>
          <w:kern w:val="0"/>
          <w:sz w:val="24"/>
          <w:szCs w:val="24"/>
          <w14:ligatures w14:val="none"/>
        </w:rPr>
        <w:t xml:space="preserve"> </w:t>
      </w:r>
      <w:r w:rsidR="003A1F58" w:rsidRPr="002110B8">
        <w:rPr>
          <w:rFonts w:ascii="GHEA Grapalat" w:eastAsia="Times New Roman" w:hAnsi="GHEA Grapalat" w:cs="Times New Roman"/>
          <w:kern w:val="0"/>
          <w:sz w:val="24"/>
          <w:szCs w:val="24"/>
          <w14:ligatures w14:val="none"/>
        </w:rPr>
        <w:t>«Արտահանում» մաքսային ընթացակարգով արտահանումը դեպի երրորդ երկրներ</w:t>
      </w:r>
      <w:r w:rsidR="0071417F">
        <w:rPr>
          <w:rFonts w:ascii="GHEA Grapalat" w:eastAsia="Times New Roman" w:hAnsi="GHEA Grapalat" w:cs="Times New Roman"/>
          <w:kern w:val="0"/>
          <w:sz w:val="24"/>
          <w:szCs w:val="24"/>
          <w14:ligatures w14:val="none"/>
        </w:rPr>
        <w:t xml:space="preserve">։ Սույն ծրագրի իմաստով արտահանում չի համարվում </w:t>
      </w:r>
      <w:r w:rsidR="0071417F" w:rsidRPr="000B2AD2">
        <w:rPr>
          <w:rFonts w:ascii="GHEA Grapalat" w:eastAsia="Times New Roman" w:hAnsi="GHEA Grapalat" w:cs="Times New Roman"/>
          <w:kern w:val="0"/>
          <w:sz w:val="24"/>
          <w:szCs w:val="24"/>
          <w14:ligatures w14:val="none"/>
        </w:rPr>
        <w:t>Հայաստանի Հանրապետության տարածքից ԵՏՄ ապրանքի կարգավիճակ ունեցող</w:t>
      </w:r>
      <w:r w:rsidR="0071417F">
        <w:rPr>
          <w:rFonts w:ascii="GHEA Grapalat" w:eastAsia="Times New Roman" w:hAnsi="GHEA Grapalat" w:cs="Times New Roman"/>
          <w:kern w:val="0"/>
          <w:sz w:val="24"/>
          <w:szCs w:val="24"/>
          <w14:ligatures w14:val="none"/>
        </w:rPr>
        <w:t xml:space="preserve"> ապրանքի տեղափոխումը</w:t>
      </w:r>
      <w:r w:rsidR="0071417F" w:rsidRPr="000B2AD2">
        <w:rPr>
          <w:rFonts w:ascii="GHEA Grapalat" w:eastAsia="Times New Roman" w:hAnsi="GHEA Grapalat" w:cs="Times New Roman"/>
          <w:kern w:val="0"/>
          <w:sz w:val="24"/>
          <w:szCs w:val="24"/>
          <w14:ligatures w14:val="none"/>
        </w:rPr>
        <w:t xml:space="preserve"> ԵՏՄ անդամ պետությ</w:t>
      </w:r>
      <w:r w:rsidR="0071417F">
        <w:rPr>
          <w:rFonts w:ascii="GHEA Grapalat" w:eastAsia="Times New Roman" w:hAnsi="GHEA Grapalat" w:cs="Times New Roman"/>
          <w:kern w:val="0"/>
          <w:sz w:val="24"/>
          <w:szCs w:val="24"/>
          <w14:ligatures w14:val="none"/>
        </w:rPr>
        <w:t>ա</w:t>
      </w:r>
      <w:r w:rsidR="0071417F" w:rsidRPr="000B2AD2">
        <w:rPr>
          <w:rFonts w:ascii="GHEA Grapalat" w:eastAsia="Times New Roman" w:hAnsi="GHEA Grapalat" w:cs="Times New Roman"/>
          <w:kern w:val="0"/>
          <w:sz w:val="24"/>
          <w:szCs w:val="24"/>
          <w14:ligatures w14:val="none"/>
        </w:rPr>
        <w:t>ն</w:t>
      </w:r>
      <w:r w:rsidR="0071417F">
        <w:rPr>
          <w:rFonts w:ascii="GHEA Grapalat" w:eastAsia="Times New Roman" w:hAnsi="GHEA Grapalat" w:cs="Times New Roman"/>
          <w:kern w:val="0"/>
          <w:sz w:val="24"/>
          <w:szCs w:val="24"/>
          <w14:ligatures w14:val="none"/>
        </w:rPr>
        <w:t xml:space="preserve"> տարածք</w:t>
      </w:r>
      <w:r w:rsidR="0071417F">
        <w:rPr>
          <w:rFonts w:ascii="GHEA Grapalat" w:eastAsia="Times New Roman" w:hAnsi="GHEA Grapalat" w:cs="Times New Roman"/>
          <w:b/>
          <w:bCs/>
          <w:kern w:val="0"/>
          <w:sz w:val="24"/>
          <w:szCs w:val="24"/>
          <w14:ligatures w14:val="none"/>
        </w:rPr>
        <w:t xml:space="preserve">։ </w:t>
      </w:r>
    </w:p>
    <w:p w14:paraId="508ECBF2" w14:textId="48409DE8" w:rsidR="009A17CE" w:rsidRPr="00505341" w:rsidRDefault="009B64C1" w:rsidP="003F44A6">
      <w:pPr>
        <w:spacing w:after="0" w:line="360" w:lineRule="auto"/>
        <w:jc w:val="both"/>
        <w:rPr>
          <w:rFonts w:ascii="GHEA Grapalat" w:eastAsia="MS Mincho" w:hAnsi="GHEA Grapalat" w:cs="MS Mincho"/>
          <w:kern w:val="0"/>
          <w:sz w:val="24"/>
          <w:szCs w:val="24"/>
          <w14:ligatures w14:val="none"/>
        </w:rPr>
      </w:pPr>
      <w:r>
        <w:rPr>
          <w:rFonts w:ascii="GHEA Grapalat" w:eastAsia="Times New Roman" w:hAnsi="GHEA Grapalat" w:cs="Times New Roman"/>
          <w:b/>
          <w:bCs/>
          <w:kern w:val="0"/>
          <w:sz w:val="24"/>
          <w:szCs w:val="24"/>
          <w14:ligatures w14:val="none"/>
        </w:rPr>
        <w:t>5</w:t>
      </w:r>
      <w:r>
        <w:rPr>
          <w:rFonts w:ascii="MS Mincho" w:eastAsia="MS Mincho" w:hAnsi="MS Mincho" w:cs="MS Mincho"/>
          <w:b/>
          <w:bCs/>
          <w:kern w:val="0"/>
          <w:sz w:val="24"/>
          <w:szCs w:val="24"/>
          <w14:ligatures w14:val="none"/>
        </w:rPr>
        <w:t xml:space="preserve">․ </w:t>
      </w:r>
      <w:r>
        <w:rPr>
          <w:rFonts w:ascii="GHEA Grapalat" w:eastAsia="MS Mincho" w:hAnsi="GHEA Grapalat" w:cs="MS Mincho"/>
          <w:kern w:val="0"/>
          <w:sz w:val="24"/>
          <w:szCs w:val="24"/>
          <w14:ligatures w14:val="none"/>
        </w:rPr>
        <w:t>Սույն ծրագր</w:t>
      </w:r>
      <w:r w:rsidR="00941613">
        <w:rPr>
          <w:rFonts w:ascii="GHEA Grapalat" w:eastAsia="MS Mincho" w:hAnsi="GHEA Grapalat" w:cs="MS Mincho"/>
          <w:kern w:val="0"/>
          <w:sz w:val="24"/>
          <w:szCs w:val="24"/>
          <w14:ligatures w14:val="none"/>
        </w:rPr>
        <w:t>ի</w:t>
      </w:r>
      <w:r>
        <w:rPr>
          <w:rFonts w:ascii="GHEA Grapalat" w:eastAsia="MS Mincho" w:hAnsi="GHEA Grapalat" w:cs="MS Mincho"/>
          <w:kern w:val="0"/>
          <w:sz w:val="24"/>
          <w:szCs w:val="24"/>
          <w14:ligatures w14:val="none"/>
        </w:rPr>
        <w:t xml:space="preserve"> իմաստով արտահանվող ապրանք</w:t>
      </w:r>
      <w:r w:rsidR="00941613">
        <w:rPr>
          <w:rFonts w:ascii="GHEA Grapalat" w:eastAsia="MS Mincho" w:hAnsi="GHEA Grapalat" w:cs="MS Mincho"/>
          <w:kern w:val="0"/>
          <w:sz w:val="24"/>
          <w:szCs w:val="24"/>
          <w14:ligatures w14:val="none"/>
        </w:rPr>
        <w:t>ն</w:t>
      </w:r>
      <w:r w:rsidR="00534D67">
        <w:rPr>
          <w:rFonts w:ascii="GHEA Grapalat" w:eastAsia="MS Mincho" w:hAnsi="GHEA Grapalat" w:cs="MS Mincho"/>
          <w:kern w:val="0"/>
          <w:sz w:val="24"/>
          <w:szCs w:val="24"/>
          <w14:ligatures w14:val="none"/>
        </w:rPr>
        <w:t xml:space="preserve"> այն է</w:t>
      </w:r>
      <w:r>
        <w:rPr>
          <w:rFonts w:ascii="GHEA Grapalat" w:eastAsia="MS Mincho" w:hAnsi="GHEA Grapalat" w:cs="MS Mincho"/>
          <w:kern w:val="0"/>
          <w:sz w:val="24"/>
          <w:szCs w:val="24"/>
          <w14:ligatures w14:val="none"/>
        </w:rPr>
        <w:t>, որի ծագման երկիրն է հանդիսանում Հայաստանի Հանրապետությունը</w:t>
      </w:r>
      <w:r w:rsidR="00474100">
        <w:rPr>
          <w:rFonts w:ascii="GHEA Grapalat" w:eastAsia="MS Mincho" w:hAnsi="GHEA Grapalat" w:cs="MS Mincho"/>
          <w:kern w:val="0"/>
          <w:sz w:val="24"/>
          <w:szCs w:val="24"/>
          <w14:ligatures w14:val="none"/>
        </w:rPr>
        <w:t xml:space="preserve"> և փոխհատուցման դիմում ներկայացնելու դեպքում անհրաժեշտ է ներկայացնել </w:t>
      </w:r>
      <w:r w:rsidR="00D2239C">
        <w:rPr>
          <w:rFonts w:ascii="GHEA Grapalat" w:eastAsia="MS Mincho" w:hAnsi="GHEA Grapalat" w:cs="MS Mincho"/>
          <w:kern w:val="0"/>
          <w:sz w:val="24"/>
          <w:szCs w:val="24"/>
          <w14:ligatures w14:val="none"/>
        </w:rPr>
        <w:t>ապրանքի ծագման երկրի հավաստագիրը։</w:t>
      </w:r>
      <w:r>
        <w:rPr>
          <w:rFonts w:ascii="GHEA Grapalat" w:eastAsia="MS Mincho" w:hAnsi="GHEA Grapalat" w:cs="MS Mincho"/>
          <w:kern w:val="0"/>
          <w:sz w:val="24"/>
          <w:szCs w:val="24"/>
          <w14:ligatures w14:val="none"/>
        </w:rPr>
        <w:t xml:space="preserve"> </w:t>
      </w:r>
    </w:p>
    <w:p w14:paraId="47BF9378" w14:textId="77777777" w:rsidR="00337C6C" w:rsidRDefault="00337C6C" w:rsidP="003F44A6">
      <w:pPr>
        <w:spacing w:after="0" w:line="360" w:lineRule="auto"/>
        <w:jc w:val="center"/>
        <w:rPr>
          <w:rFonts w:ascii="GHEA Grapalat" w:eastAsia="Times New Roman" w:hAnsi="GHEA Grapalat" w:cs="Times New Roman"/>
          <w:b/>
          <w:bCs/>
          <w:kern w:val="0"/>
          <w:sz w:val="24"/>
          <w:szCs w:val="24"/>
          <w14:ligatures w14:val="none"/>
        </w:rPr>
      </w:pPr>
    </w:p>
    <w:p w14:paraId="2BC32488" w14:textId="77777777" w:rsidR="006B0A96" w:rsidRDefault="006B0A96" w:rsidP="00395AB6">
      <w:pPr>
        <w:spacing w:after="0" w:line="360" w:lineRule="auto"/>
        <w:jc w:val="center"/>
        <w:rPr>
          <w:rFonts w:ascii="GHEA Grapalat" w:eastAsia="Times New Roman" w:hAnsi="GHEA Grapalat" w:cs="Times New Roman"/>
          <w:b/>
          <w:bCs/>
          <w:kern w:val="0"/>
          <w:sz w:val="24"/>
          <w:szCs w:val="24"/>
          <w14:ligatures w14:val="none"/>
        </w:rPr>
      </w:pPr>
    </w:p>
    <w:p w14:paraId="29A2B004" w14:textId="77777777" w:rsidR="006B0A96" w:rsidRDefault="006B0A96" w:rsidP="00395AB6">
      <w:pPr>
        <w:spacing w:after="0" w:line="360" w:lineRule="auto"/>
        <w:jc w:val="center"/>
        <w:rPr>
          <w:rFonts w:ascii="GHEA Grapalat" w:eastAsia="Times New Roman" w:hAnsi="GHEA Grapalat" w:cs="Times New Roman"/>
          <w:b/>
          <w:bCs/>
          <w:kern w:val="0"/>
          <w:sz w:val="24"/>
          <w:szCs w:val="24"/>
          <w14:ligatures w14:val="none"/>
        </w:rPr>
      </w:pPr>
    </w:p>
    <w:p w14:paraId="65089682" w14:textId="785D2D60" w:rsidR="005C63DF" w:rsidRPr="005C63DF" w:rsidRDefault="00337C6C" w:rsidP="00395AB6">
      <w:pPr>
        <w:spacing w:after="0" w:line="360" w:lineRule="auto"/>
        <w:jc w:val="center"/>
        <w:rPr>
          <w:rFonts w:ascii="GHEA Grapalat" w:eastAsia="Times New Roman" w:hAnsi="GHEA Grapalat" w:cs="Times New Roman"/>
          <w:b/>
          <w:bCs/>
          <w:kern w:val="0"/>
          <w:sz w:val="24"/>
          <w:szCs w:val="24"/>
          <w14:ligatures w14:val="none"/>
        </w:rPr>
      </w:pPr>
      <w:r>
        <w:rPr>
          <w:rFonts w:ascii="GHEA Grapalat" w:eastAsia="Times New Roman" w:hAnsi="GHEA Grapalat" w:cs="Times New Roman"/>
          <w:b/>
          <w:bCs/>
          <w:kern w:val="0"/>
          <w:sz w:val="24"/>
          <w:szCs w:val="24"/>
          <w14:ligatures w14:val="none"/>
        </w:rPr>
        <w:t>2</w:t>
      </w:r>
      <w:r>
        <w:rPr>
          <w:rFonts w:ascii="MS Mincho" w:eastAsia="MS Mincho" w:hAnsi="MS Mincho" w:cs="MS Mincho"/>
          <w:b/>
          <w:bCs/>
          <w:kern w:val="0"/>
          <w:sz w:val="24"/>
          <w:szCs w:val="24"/>
          <w14:ligatures w14:val="none"/>
        </w:rPr>
        <w:t xml:space="preserve">․ </w:t>
      </w:r>
      <w:r w:rsidR="00A4761C" w:rsidRPr="00A4761C">
        <w:rPr>
          <w:rFonts w:ascii="GHEA Grapalat" w:eastAsia="Times New Roman" w:hAnsi="GHEA Grapalat" w:cs="Times New Roman"/>
          <w:b/>
          <w:bCs/>
          <w:kern w:val="0"/>
          <w:sz w:val="24"/>
          <w:szCs w:val="24"/>
          <w14:ligatures w14:val="none"/>
        </w:rPr>
        <w:t>ՄԻՋՈՑԱՌՄԱՆ ՇԱՀԱՌՈՒՆԵՐԻ ՇՐՋԱՆԱԿԸ</w:t>
      </w:r>
    </w:p>
    <w:p w14:paraId="36B1CBC1" w14:textId="4BC18704" w:rsidR="0056175B" w:rsidRPr="009A17CE" w:rsidRDefault="009B64C1" w:rsidP="003F44A6">
      <w:pPr>
        <w:spacing w:after="0" w:line="360" w:lineRule="auto"/>
        <w:jc w:val="both"/>
        <w:rPr>
          <w:rFonts w:ascii="GHEA Grapalat" w:hAnsi="GHEA Grapalat"/>
          <w:color w:val="000000"/>
          <w:sz w:val="24"/>
          <w:szCs w:val="24"/>
          <w:shd w:val="clear" w:color="auto" w:fill="FFFFFF"/>
        </w:rPr>
      </w:pPr>
      <w:r>
        <w:rPr>
          <w:rFonts w:ascii="GHEA Grapalat" w:eastAsia="Times New Roman" w:hAnsi="GHEA Grapalat" w:cs="Times New Roman"/>
          <w:kern w:val="0"/>
          <w:sz w:val="24"/>
          <w:szCs w:val="24"/>
          <w14:ligatures w14:val="none"/>
        </w:rPr>
        <w:t>6</w:t>
      </w:r>
      <w:r w:rsidR="002110B8" w:rsidRPr="005C63DF">
        <w:rPr>
          <w:rFonts w:ascii="MS Mincho" w:eastAsia="MS Mincho" w:hAnsi="MS Mincho" w:cs="MS Mincho" w:hint="eastAsia"/>
          <w:kern w:val="0"/>
          <w:sz w:val="24"/>
          <w:szCs w:val="24"/>
          <w14:ligatures w14:val="none"/>
        </w:rPr>
        <w:t>․</w:t>
      </w:r>
      <w:r w:rsidR="002110B8" w:rsidRPr="005C63DF">
        <w:rPr>
          <w:rFonts w:ascii="Cambria Math" w:eastAsia="Times New Roman" w:hAnsi="Cambria Math" w:cs="Times New Roman"/>
          <w:kern w:val="0"/>
          <w:sz w:val="24"/>
          <w:szCs w:val="24"/>
          <w14:ligatures w14:val="none"/>
        </w:rPr>
        <w:t xml:space="preserve"> </w:t>
      </w:r>
      <w:r w:rsidR="00972068" w:rsidRPr="00972068">
        <w:rPr>
          <w:rFonts w:ascii="GHEA Grapalat" w:hAnsi="GHEA Grapalat"/>
          <w:color w:val="000000"/>
          <w:sz w:val="24"/>
          <w:szCs w:val="24"/>
          <w:shd w:val="clear" w:color="auto" w:fill="FFFFFF"/>
        </w:rPr>
        <w:t xml:space="preserve">Սույն </w:t>
      </w:r>
      <w:r>
        <w:rPr>
          <w:rFonts w:ascii="GHEA Grapalat" w:hAnsi="GHEA Grapalat"/>
          <w:color w:val="000000"/>
          <w:sz w:val="24"/>
          <w:szCs w:val="24"/>
          <w:shd w:val="clear" w:color="auto" w:fill="FFFFFF"/>
        </w:rPr>
        <w:t>ծրագրի</w:t>
      </w:r>
      <w:r w:rsidR="00972068" w:rsidRPr="00972068">
        <w:rPr>
          <w:rFonts w:ascii="GHEA Grapalat" w:hAnsi="GHEA Grapalat"/>
          <w:color w:val="000000"/>
          <w:sz w:val="24"/>
          <w:szCs w:val="24"/>
          <w:shd w:val="clear" w:color="auto" w:fill="FFFFFF"/>
        </w:rPr>
        <w:t xml:space="preserve"> իմաստով</w:t>
      </w:r>
      <w:r w:rsidR="00E6787B" w:rsidRPr="009A17CE">
        <w:rPr>
          <w:rFonts w:ascii="GHEA Grapalat" w:hAnsi="GHEA Grapalat"/>
          <w:color w:val="000000"/>
          <w:sz w:val="24"/>
          <w:szCs w:val="24"/>
          <w:shd w:val="clear" w:color="auto" w:fill="FFFFFF"/>
        </w:rPr>
        <w:t>՝</w:t>
      </w:r>
    </w:p>
    <w:p w14:paraId="4ED93649" w14:textId="68335A3C" w:rsidR="00972068" w:rsidRPr="00534D67" w:rsidRDefault="0056175B" w:rsidP="003F44A6">
      <w:pPr>
        <w:pStyle w:val="ListParagraph"/>
        <w:numPr>
          <w:ilvl w:val="0"/>
          <w:numId w:val="35"/>
        </w:numPr>
        <w:spacing w:after="0" w:line="360" w:lineRule="auto"/>
        <w:jc w:val="both"/>
        <w:rPr>
          <w:rFonts w:ascii="GHEA Grapalat" w:eastAsia="MS Mincho" w:hAnsi="GHEA Grapalat" w:cs="MS Mincho"/>
          <w:kern w:val="0"/>
          <w:sz w:val="24"/>
          <w:szCs w:val="24"/>
          <w14:ligatures w14:val="none"/>
        </w:rPr>
      </w:pPr>
      <w:r w:rsidRPr="00534D67">
        <w:rPr>
          <w:rFonts w:ascii="GHEA Grapalat" w:hAnsi="GHEA Grapalat"/>
          <w:sz w:val="24"/>
          <w:szCs w:val="24"/>
        </w:rPr>
        <w:t>շահառու են համարվում Հայաստանի Հանրապետությունում գրանցված և փաստացի գործունեություն իրականացնող  առևտրային կազմակերպությունները և անհատ ձեռնարկատերերը</w:t>
      </w:r>
      <w:r w:rsidR="00A637DA">
        <w:rPr>
          <w:rFonts w:ascii="GHEA Grapalat" w:hAnsi="GHEA Grapalat"/>
          <w:sz w:val="24"/>
          <w:szCs w:val="24"/>
        </w:rPr>
        <w:t xml:space="preserve"> (այսուհետ՝ </w:t>
      </w:r>
      <w:r w:rsidR="00FB65B9">
        <w:rPr>
          <w:rFonts w:ascii="GHEA Grapalat" w:hAnsi="GHEA Grapalat"/>
          <w:sz w:val="24"/>
          <w:szCs w:val="24"/>
        </w:rPr>
        <w:t>Շ</w:t>
      </w:r>
      <w:r w:rsidR="00A637DA">
        <w:rPr>
          <w:rFonts w:ascii="GHEA Grapalat" w:hAnsi="GHEA Grapalat"/>
          <w:sz w:val="24"/>
          <w:szCs w:val="24"/>
        </w:rPr>
        <w:t>ահառու)</w:t>
      </w:r>
      <w:r w:rsidR="00395AB6">
        <w:rPr>
          <w:rFonts w:ascii="GHEA Grapalat" w:hAnsi="GHEA Grapalat"/>
          <w:sz w:val="24"/>
          <w:szCs w:val="24"/>
        </w:rPr>
        <w:t xml:space="preserve"> որոնք՝</w:t>
      </w:r>
    </w:p>
    <w:p w14:paraId="0F8876DD" w14:textId="37BD173C" w:rsidR="00E962E1" w:rsidRPr="00D429C7" w:rsidRDefault="00611715" w:rsidP="003F44A6">
      <w:pPr>
        <w:spacing w:after="0" w:line="360" w:lineRule="auto"/>
        <w:ind w:firstLine="360"/>
        <w:jc w:val="both"/>
        <w:rPr>
          <w:rFonts w:ascii="Times New Roman" w:eastAsia="Times New Roman" w:hAnsi="Times New Roman" w:cs="Times New Roman"/>
          <w:kern w:val="0"/>
          <w:sz w:val="24"/>
          <w:szCs w:val="24"/>
          <w14:ligatures w14:val="none"/>
        </w:rPr>
      </w:pPr>
      <w:r w:rsidRPr="00611715">
        <w:rPr>
          <w:rFonts w:ascii="GHEA Grapalat" w:eastAsia="Times New Roman" w:hAnsi="GHEA Grapalat" w:cs="Times New Roman"/>
          <w:kern w:val="0"/>
          <w:sz w:val="24"/>
          <w:szCs w:val="24"/>
          <w14:ligatures w14:val="none"/>
        </w:rPr>
        <w:t xml:space="preserve">ա) </w:t>
      </w:r>
      <w:r w:rsidR="00972068" w:rsidRPr="00611715">
        <w:rPr>
          <w:rFonts w:ascii="GHEA Grapalat" w:eastAsia="Times New Roman" w:hAnsi="GHEA Grapalat" w:cs="Times New Roman"/>
          <w:kern w:val="0"/>
          <w:sz w:val="24"/>
          <w:szCs w:val="24"/>
          <w14:ligatures w14:val="none"/>
        </w:rPr>
        <w:t xml:space="preserve">առևտրային գործունեություն </w:t>
      </w:r>
      <w:r>
        <w:rPr>
          <w:rFonts w:ascii="GHEA Grapalat" w:eastAsia="Times New Roman" w:hAnsi="GHEA Grapalat" w:cs="Times New Roman"/>
          <w:kern w:val="0"/>
          <w:sz w:val="24"/>
          <w:szCs w:val="24"/>
          <w14:ligatures w14:val="none"/>
        </w:rPr>
        <w:t>են</w:t>
      </w:r>
      <w:r w:rsidR="00972068" w:rsidRPr="00611715">
        <w:rPr>
          <w:rFonts w:ascii="GHEA Grapalat" w:eastAsia="Times New Roman" w:hAnsi="GHEA Grapalat" w:cs="Times New Roman"/>
          <w:kern w:val="0"/>
          <w:sz w:val="24"/>
          <w:szCs w:val="24"/>
          <w14:ligatures w14:val="none"/>
        </w:rPr>
        <w:t xml:space="preserve"> ծավալ</w:t>
      </w:r>
      <w:r w:rsidR="00EB2CBE" w:rsidRPr="00611715">
        <w:rPr>
          <w:rFonts w:ascii="GHEA Grapalat" w:eastAsia="Times New Roman" w:hAnsi="GHEA Grapalat" w:cs="Times New Roman"/>
          <w:kern w:val="0"/>
          <w:sz w:val="24"/>
          <w:szCs w:val="24"/>
          <w14:ligatures w14:val="none"/>
        </w:rPr>
        <w:t>ում</w:t>
      </w:r>
      <w:r w:rsidR="00972068" w:rsidRPr="00611715">
        <w:rPr>
          <w:rFonts w:ascii="GHEA Grapalat" w:eastAsia="Times New Roman" w:hAnsi="GHEA Grapalat" w:cs="Times New Roman"/>
          <w:kern w:val="0"/>
          <w:sz w:val="24"/>
          <w:szCs w:val="24"/>
          <w14:ligatures w14:val="none"/>
        </w:rPr>
        <w:t xml:space="preserve"> Հ</w:t>
      </w:r>
      <w:r w:rsidR="00A94EA5">
        <w:rPr>
          <w:rFonts w:ascii="GHEA Grapalat" w:eastAsia="Times New Roman" w:hAnsi="GHEA Grapalat" w:cs="Times New Roman"/>
          <w:kern w:val="0"/>
          <w:sz w:val="24"/>
          <w:szCs w:val="24"/>
          <w14:ligatures w14:val="none"/>
        </w:rPr>
        <w:t>այաստանի Հանրապետության</w:t>
      </w:r>
      <w:r w:rsidR="00972068" w:rsidRPr="00611715">
        <w:rPr>
          <w:rFonts w:ascii="GHEA Grapalat" w:eastAsia="Times New Roman" w:hAnsi="GHEA Grapalat" w:cs="Times New Roman"/>
          <w:kern w:val="0"/>
          <w:sz w:val="24"/>
          <w:szCs w:val="24"/>
          <w14:ligatures w14:val="none"/>
        </w:rPr>
        <w:t xml:space="preserve"> տարածքում</w:t>
      </w:r>
      <w:r w:rsidR="0077229A">
        <w:rPr>
          <w:rFonts w:ascii="GHEA Grapalat" w:eastAsia="Times New Roman" w:hAnsi="GHEA Grapalat" w:cs="Times New Roman"/>
          <w:kern w:val="0"/>
          <w:sz w:val="24"/>
          <w:szCs w:val="24"/>
          <w14:ligatures w14:val="none"/>
        </w:rPr>
        <w:t xml:space="preserve"> </w:t>
      </w:r>
      <w:r w:rsidR="0077229A" w:rsidRPr="00D429C7">
        <w:rPr>
          <w:rFonts w:ascii="GHEA Grapalat" w:eastAsia="Times New Roman" w:hAnsi="GHEA Grapalat" w:cs="Times New Roman"/>
          <w:kern w:val="0"/>
          <w:sz w:val="24"/>
          <w:szCs w:val="24"/>
          <w14:ligatures w14:val="none"/>
        </w:rPr>
        <w:t xml:space="preserve">և </w:t>
      </w:r>
      <w:r w:rsidR="0077229A" w:rsidRPr="00D429C7">
        <w:rPr>
          <w:rFonts w:ascii="GHEA Grapalat" w:hAnsi="GHEA Grapalat"/>
          <w:color w:val="000000"/>
          <w:sz w:val="24"/>
          <w:szCs w:val="24"/>
          <w:shd w:val="clear" w:color="auto" w:fill="FFFFFF"/>
        </w:rPr>
        <w:t xml:space="preserve"> պետական գրանցումը հավաստվ</w:t>
      </w:r>
      <w:r w:rsidR="00D429C7" w:rsidRPr="00D429C7">
        <w:rPr>
          <w:rFonts w:ascii="GHEA Grapalat" w:hAnsi="GHEA Grapalat"/>
          <w:color w:val="000000"/>
          <w:sz w:val="24"/>
          <w:szCs w:val="24"/>
          <w:shd w:val="clear" w:color="auto" w:fill="FFFFFF"/>
        </w:rPr>
        <w:t xml:space="preserve">ած </w:t>
      </w:r>
      <w:r w:rsidR="0077229A" w:rsidRPr="00D429C7">
        <w:rPr>
          <w:rFonts w:ascii="GHEA Grapalat" w:hAnsi="GHEA Grapalat"/>
          <w:color w:val="000000"/>
          <w:sz w:val="24"/>
          <w:szCs w:val="24"/>
          <w:shd w:val="clear" w:color="auto" w:fill="FFFFFF"/>
        </w:rPr>
        <w:t xml:space="preserve"> է իրավաբանական անձանց գրանցող մարմնի տարածքային ստորաբաժանման կողմից տրված համապատասխան վկայականով</w:t>
      </w:r>
      <w:r w:rsidR="00D429C7" w:rsidRPr="00D429C7">
        <w:rPr>
          <w:rFonts w:ascii="Cambria Math" w:hAnsi="Cambria Math" w:cs="Cambria Math"/>
          <w:color w:val="000000"/>
          <w:sz w:val="24"/>
          <w:szCs w:val="24"/>
          <w:shd w:val="clear" w:color="auto" w:fill="FFFFFF"/>
        </w:rPr>
        <w:t>․</w:t>
      </w:r>
    </w:p>
    <w:p w14:paraId="4111AB51" w14:textId="164589F1" w:rsidR="00647428" w:rsidRPr="00647428" w:rsidRDefault="00611715" w:rsidP="00647428">
      <w:pPr>
        <w:spacing w:after="0" w:line="360" w:lineRule="auto"/>
        <w:ind w:firstLine="360"/>
        <w:jc w:val="both"/>
        <w:rPr>
          <w:rFonts w:ascii="MS Mincho" w:eastAsia="MS Mincho" w:hAnsi="MS Mincho" w:cs="MS Mincho"/>
          <w:kern w:val="0"/>
          <w:sz w:val="24"/>
          <w:szCs w:val="24"/>
          <w14:ligatures w14:val="none"/>
        </w:rPr>
      </w:pPr>
      <w:r w:rsidRPr="00611715">
        <w:rPr>
          <w:rFonts w:ascii="GHEA Grapalat" w:eastAsia="Times New Roman" w:hAnsi="GHEA Grapalat" w:cs="Times New Roman"/>
          <w:kern w:val="0"/>
          <w:sz w:val="24"/>
          <w:szCs w:val="24"/>
          <w14:ligatures w14:val="none"/>
        </w:rPr>
        <w:t>բ)</w:t>
      </w:r>
      <w:r w:rsidR="00647428">
        <w:rPr>
          <w:rFonts w:ascii="MS Mincho" w:eastAsia="MS Mincho" w:hAnsi="MS Mincho" w:cs="MS Mincho"/>
          <w:kern w:val="0"/>
          <w:sz w:val="24"/>
          <w:szCs w:val="24"/>
          <w14:ligatures w14:val="none"/>
        </w:rPr>
        <w:t xml:space="preserve"> </w:t>
      </w:r>
      <w:r w:rsidR="00647428" w:rsidRPr="00647428">
        <w:rPr>
          <w:rFonts w:ascii="GHEA Grapalat" w:eastAsia="Times New Roman" w:hAnsi="GHEA Grapalat" w:cs="Calibri"/>
          <w:kern w:val="0"/>
          <w:sz w:val="24"/>
          <w:szCs w:val="24"/>
          <w:lang w:eastAsia="zh-CN" w:bidi="hi-IN"/>
          <w14:ligatures w14:val="none"/>
        </w:rPr>
        <w:t>Հայաստանի Հանրապետության տարածքից սույն ծրագրի 2-րդ կետով սահմանված ապրանքներ արտահանելիս կատարել են բեռնափոխադրման համար նախատեսված ծախսեր</w:t>
      </w:r>
      <w:r w:rsidR="00E15209">
        <w:rPr>
          <w:rFonts w:ascii="MS Mincho" w:eastAsia="MS Mincho" w:hAnsi="MS Mincho" w:cs="MS Mincho"/>
          <w:kern w:val="0"/>
          <w:sz w:val="24"/>
          <w:szCs w:val="24"/>
          <w:lang w:eastAsia="zh-CN" w:bidi="hi-IN"/>
          <w14:ligatures w14:val="none"/>
        </w:rPr>
        <w:t>․</w:t>
      </w:r>
    </w:p>
    <w:p w14:paraId="0B95D0C3" w14:textId="4CB5201D" w:rsidR="00611715" w:rsidRPr="00395AB6" w:rsidRDefault="00E15209" w:rsidP="00E15209">
      <w:pPr>
        <w:spacing w:after="0" w:line="360" w:lineRule="auto"/>
        <w:ind w:firstLine="360"/>
        <w:jc w:val="both"/>
        <w:rPr>
          <w:rFonts w:ascii="MS Mincho" w:eastAsia="MS Mincho" w:hAnsi="MS Mincho" w:cs="MS Mincho"/>
          <w:kern w:val="0"/>
          <w:sz w:val="24"/>
          <w:szCs w:val="24"/>
          <w14:ligatures w14:val="none"/>
        </w:rPr>
      </w:pPr>
      <w:r>
        <w:rPr>
          <w:rFonts w:ascii="GHEA Grapalat" w:eastAsia="Times New Roman" w:hAnsi="GHEA Grapalat" w:cs="Times New Roman"/>
          <w:kern w:val="0"/>
          <w:sz w:val="24"/>
          <w:szCs w:val="24"/>
          <w14:ligatures w14:val="none"/>
        </w:rPr>
        <w:t>գ</w:t>
      </w:r>
      <w:r w:rsidR="00611715" w:rsidRPr="00611715">
        <w:rPr>
          <w:rFonts w:ascii="GHEA Grapalat" w:eastAsia="Times New Roman" w:hAnsi="GHEA Grapalat" w:cs="Times New Roman"/>
          <w:kern w:val="0"/>
          <w:sz w:val="24"/>
          <w:szCs w:val="24"/>
          <w14:ligatures w14:val="none"/>
        </w:rPr>
        <w:t xml:space="preserve">) սույն ծրագրի </w:t>
      </w:r>
      <w:r w:rsidR="00FB65B9" w:rsidRPr="00FB65B9">
        <w:rPr>
          <w:rFonts w:ascii="GHEA Grapalat" w:eastAsia="Times New Roman" w:hAnsi="GHEA Grapalat" w:cs="Times New Roman"/>
          <w:kern w:val="0"/>
          <w:sz w:val="24"/>
          <w:szCs w:val="24"/>
          <w14:ligatures w14:val="none"/>
        </w:rPr>
        <w:t xml:space="preserve">N </w:t>
      </w:r>
      <w:r w:rsidR="00611715" w:rsidRPr="00611715">
        <w:rPr>
          <w:rFonts w:ascii="GHEA Grapalat" w:eastAsia="Times New Roman" w:hAnsi="GHEA Grapalat" w:cs="Times New Roman"/>
          <w:kern w:val="0"/>
          <w:sz w:val="24"/>
          <w:szCs w:val="24"/>
          <w14:ligatures w14:val="none"/>
        </w:rPr>
        <w:t>3</w:t>
      </w:r>
      <w:r w:rsidR="00FB65B9">
        <w:rPr>
          <w:rFonts w:ascii="GHEA Grapalat" w:eastAsia="Times New Roman" w:hAnsi="GHEA Grapalat" w:cs="Times New Roman"/>
          <w:kern w:val="0"/>
          <w:sz w:val="24"/>
          <w:szCs w:val="24"/>
          <w14:ligatures w14:val="none"/>
        </w:rPr>
        <w:t xml:space="preserve"> Հավելվածով </w:t>
      </w:r>
      <w:r w:rsidR="00611715" w:rsidRPr="00611715">
        <w:rPr>
          <w:rFonts w:ascii="GHEA Grapalat" w:eastAsia="Times New Roman" w:hAnsi="GHEA Grapalat" w:cs="Times New Roman"/>
          <w:kern w:val="0"/>
          <w:sz w:val="24"/>
          <w:szCs w:val="24"/>
          <w14:ligatures w14:val="none"/>
        </w:rPr>
        <w:t xml:space="preserve"> և </w:t>
      </w:r>
      <w:r w:rsidR="00FB65B9" w:rsidRPr="00FB65B9">
        <w:rPr>
          <w:rFonts w:ascii="GHEA Grapalat" w:eastAsia="Times New Roman" w:hAnsi="GHEA Grapalat" w:cs="Times New Roman"/>
          <w:kern w:val="0"/>
          <w:sz w:val="24"/>
          <w:szCs w:val="24"/>
          <w14:ligatures w14:val="none"/>
        </w:rPr>
        <w:t xml:space="preserve">N </w:t>
      </w:r>
      <w:r w:rsidR="00611715" w:rsidRPr="00611715">
        <w:rPr>
          <w:rFonts w:ascii="GHEA Grapalat" w:eastAsia="Times New Roman" w:hAnsi="GHEA Grapalat" w:cs="Times New Roman"/>
          <w:kern w:val="0"/>
          <w:sz w:val="24"/>
          <w:szCs w:val="24"/>
          <w14:ligatures w14:val="none"/>
        </w:rPr>
        <w:t>4</w:t>
      </w:r>
      <w:r w:rsidR="00FB65B9">
        <w:rPr>
          <w:rFonts w:ascii="GHEA Grapalat" w:eastAsia="Times New Roman" w:hAnsi="GHEA Grapalat" w:cs="Times New Roman"/>
          <w:kern w:val="0"/>
          <w:sz w:val="24"/>
          <w:szCs w:val="24"/>
          <w14:ligatures w14:val="none"/>
        </w:rPr>
        <w:t xml:space="preserve"> Հավելվածով </w:t>
      </w:r>
      <w:r w:rsidR="00611715" w:rsidRPr="00611715">
        <w:rPr>
          <w:rFonts w:ascii="GHEA Grapalat" w:eastAsia="Times New Roman" w:hAnsi="GHEA Grapalat" w:cs="Times New Roman"/>
          <w:kern w:val="0"/>
          <w:sz w:val="24"/>
          <w:szCs w:val="24"/>
          <w14:ligatures w14:val="none"/>
        </w:rPr>
        <w:t xml:space="preserve">սահմանված ուղղություններից որևէ մեկով  իրականացրել </w:t>
      </w:r>
      <w:r w:rsidR="00611715">
        <w:rPr>
          <w:rFonts w:ascii="GHEA Grapalat" w:eastAsia="Times New Roman" w:hAnsi="GHEA Grapalat" w:cs="Times New Roman"/>
          <w:kern w:val="0"/>
          <w:sz w:val="24"/>
          <w:szCs w:val="24"/>
          <w14:ligatures w14:val="none"/>
        </w:rPr>
        <w:t>են</w:t>
      </w:r>
      <w:r w:rsidR="00611715" w:rsidRPr="00611715">
        <w:rPr>
          <w:rFonts w:ascii="GHEA Grapalat" w:eastAsia="Times New Roman" w:hAnsi="GHEA Grapalat" w:cs="Times New Roman"/>
          <w:kern w:val="0"/>
          <w:sz w:val="24"/>
          <w:szCs w:val="24"/>
          <w14:ligatures w14:val="none"/>
        </w:rPr>
        <w:t xml:space="preserve"> ապրանքի արտահանում</w:t>
      </w:r>
      <w:r w:rsidR="00395AB6">
        <w:rPr>
          <w:rFonts w:ascii="MS Mincho" w:eastAsia="MS Mincho" w:hAnsi="MS Mincho" w:cs="MS Mincho"/>
          <w:kern w:val="0"/>
          <w:sz w:val="24"/>
          <w:szCs w:val="24"/>
          <w14:ligatures w14:val="none"/>
        </w:rPr>
        <w:t>․</w:t>
      </w:r>
    </w:p>
    <w:p w14:paraId="5A159AA0" w14:textId="52B8E63C" w:rsidR="00611715" w:rsidRPr="00395AB6" w:rsidRDefault="00E15209" w:rsidP="003F44A6">
      <w:pPr>
        <w:spacing w:after="0" w:line="360" w:lineRule="auto"/>
        <w:ind w:firstLine="360"/>
        <w:jc w:val="both"/>
        <w:rPr>
          <w:rFonts w:ascii="MS Mincho" w:eastAsia="MS Mincho" w:hAnsi="MS Mincho" w:cs="MS Mincho"/>
          <w:kern w:val="0"/>
          <w:sz w:val="24"/>
          <w:szCs w:val="24"/>
          <w14:ligatures w14:val="none"/>
        </w:rPr>
      </w:pPr>
      <w:r>
        <w:rPr>
          <w:rFonts w:ascii="GHEA Grapalat" w:eastAsia="Times New Roman" w:hAnsi="GHEA Grapalat" w:cs="Times New Roman"/>
          <w:kern w:val="0"/>
          <w:sz w:val="24"/>
          <w:szCs w:val="24"/>
          <w14:ligatures w14:val="none"/>
        </w:rPr>
        <w:t>դ</w:t>
      </w:r>
      <w:r w:rsidR="00611715" w:rsidRPr="00611715">
        <w:rPr>
          <w:rFonts w:ascii="GHEA Grapalat" w:eastAsia="Times New Roman" w:hAnsi="GHEA Grapalat" w:cs="Times New Roman"/>
          <w:kern w:val="0"/>
          <w:sz w:val="24"/>
          <w:szCs w:val="24"/>
          <w14:ligatures w14:val="none"/>
        </w:rPr>
        <w:t>) չ</w:t>
      </w:r>
      <w:r w:rsidR="00611715">
        <w:rPr>
          <w:rFonts w:ascii="GHEA Grapalat" w:eastAsia="Times New Roman" w:hAnsi="GHEA Grapalat" w:cs="Times New Roman"/>
          <w:kern w:val="0"/>
          <w:sz w:val="24"/>
          <w:szCs w:val="24"/>
          <w14:ligatures w14:val="none"/>
        </w:rPr>
        <w:t>են</w:t>
      </w:r>
      <w:r w:rsidR="00611715" w:rsidRPr="00611715">
        <w:rPr>
          <w:rFonts w:ascii="GHEA Grapalat" w:eastAsia="Times New Roman" w:hAnsi="GHEA Grapalat" w:cs="Times New Roman"/>
          <w:kern w:val="0"/>
          <w:sz w:val="24"/>
          <w:szCs w:val="24"/>
          <w14:ligatures w14:val="none"/>
        </w:rPr>
        <w:t xml:space="preserve"> գտնվում սնանկության, լուծարման գործընթացում</w:t>
      </w:r>
      <w:r w:rsidR="00395AB6">
        <w:rPr>
          <w:rFonts w:ascii="MS Mincho" w:eastAsia="MS Mincho" w:hAnsi="MS Mincho" w:cs="MS Mincho"/>
          <w:kern w:val="0"/>
          <w:sz w:val="24"/>
          <w:szCs w:val="24"/>
          <w14:ligatures w14:val="none"/>
        </w:rPr>
        <w:t>․</w:t>
      </w:r>
    </w:p>
    <w:p w14:paraId="61177C99" w14:textId="710917F9" w:rsidR="00611715" w:rsidRPr="00611715" w:rsidRDefault="00E15209" w:rsidP="003F44A6">
      <w:pPr>
        <w:spacing w:after="0" w:line="360" w:lineRule="auto"/>
        <w:ind w:firstLine="360"/>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ե</w:t>
      </w:r>
      <w:r w:rsidR="00611715" w:rsidRPr="00611715">
        <w:rPr>
          <w:rFonts w:ascii="GHEA Grapalat" w:eastAsia="Times New Roman" w:hAnsi="GHEA Grapalat" w:cs="Times New Roman"/>
          <w:kern w:val="0"/>
          <w:sz w:val="24"/>
          <w:szCs w:val="24"/>
          <w14:ligatures w14:val="none"/>
        </w:rPr>
        <w:t>)</w:t>
      </w:r>
      <w:r w:rsidR="00A1264D">
        <w:rPr>
          <w:rFonts w:ascii="GHEA Grapalat" w:eastAsia="Times New Roman" w:hAnsi="GHEA Grapalat" w:cs="Times New Roman"/>
          <w:kern w:val="0"/>
          <w:sz w:val="24"/>
          <w:szCs w:val="24"/>
          <w14:ligatures w14:val="none"/>
        </w:rPr>
        <w:t xml:space="preserve"> </w:t>
      </w:r>
      <w:r w:rsidR="00611715" w:rsidRPr="00611715">
        <w:rPr>
          <w:rFonts w:ascii="GHEA Grapalat" w:eastAsia="Times New Roman" w:hAnsi="GHEA Grapalat" w:cs="Times New Roman"/>
          <w:kern w:val="0"/>
          <w:sz w:val="24"/>
          <w:szCs w:val="24"/>
          <w14:ligatures w14:val="none"/>
        </w:rPr>
        <w:t>հարկային</w:t>
      </w:r>
      <w:r w:rsidR="0084340B">
        <w:rPr>
          <w:rFonts w:ascii="GHEA Grapalat" w:eastAsia="Times New Roman" w:hAnsi="GHEA Grapalat" w:cs="Times New Roman"/>
          <w:kern w:val="0"/>
          <w:sz w:val="24"/>
          <w:szCs w:val="24"/>
          <w14:ligatures w14:val="none"/>
        </w:rPr>
        <w:t xml:space="preserve"> մարմնի կողմից վերահսկվող եկամուտների գծով հարկային պարտավորությունների վերաբերյալ տեղեկատվություն ստանալու նպատակով Հայաստանի Հանրապետության պետական եկամուտների կոմիտե </w:t>
      </w:r>
      <w:r w:rsidR="0084340B" w:rsidRPr="0084340B">
        <w:rPr>
          <w:rFonts w:ascii="GHEA Grapalat" w:eastAsia="Times New Roman" w:hAnsi="GHEA Grapalat" w:cs="Times New Roman"/>
          <w:kern w:val="0"/>
          <w:sz w:val="24"/>
          <w:szCs w:val="24"/>
          <w14:ligatures w14:val="none"/>
        </w:rPr>
        <w:t>(</w:t>
      </w:r>
      <w:r w:rsidR="0084340B">
        <w:rPr>
          <w:rFonts w:ascii="GHEA Grapalat" w:eastAsia="Times New Roman" w:hAnsi="GHEA Grapalat" w:cs="Times New Roman"/>
          <w:kern w:val="0"/>
          <w:sz w:val="24"/>
          <w:szCs w:val="24"/>
          <w14:ligatures w14:val="none"/>
        </w:rPr>
        <w:t>այսուհետ՝ Կոմիտե)</w:t>
      </w:r>
      <w:r w:rsidR="00611715" w:rsidRPr="00611715">
        <w:rPr>
          <w:rFonts w:ascii="GHEA Grapalat" w:eastAsia="Times New Roman" w:hAnsi="GHEA Grapalat" w:cs="Times New Roman"/>
          <w:kern w:val="0"/>
          <w:sz w:val="24"/>
          <w:szCs w:val="24"/>
          <w14:ligatures w14:val="none"/>
        </w:rPr>
        <w:t xml:space="preserve"> </w:t>
      </w:r>
      <w:r w:rsidR="0084340B">
        <w:rPr>
          <w:rFonts w:ascii="GHEA Grapalat" w:eastAsia="Times New Roman" w:hAnsi="GHEA Grapalat" w:cs="Times New Roman"/>
          <w:kern w:val="0"/>
          <w:sz w:val="24"/>
          <w:szCs w:val="24"/>
          <w14:ligatures w14:val="none"/>
        </w:rPr>
        <w:t xml:space="preserve">դիմումի ներկայացման օրվան նախորդող աշխատանքային օրվան նախորդող աշխատանքային օրվա դրությամբ և </w:t>
      </w:r>
      <w:r w:rsidR="0084340B" w:rsidRPr="0084340B">
        <w:rPr>
          <w:rFonts w:ascii="GHEA Grapalat" w:eastAsia="Times New Roman" w:hAnsi="GHEA Grapalat" w:cs="Times New Roman"/>
          <w:kern w:val="0"/>
          <w:sz w:val="24"/>
          <w:szCs w:val="24"/>
          <w14:ligatures w14:val="none"/>
        </w:rPr>
        <w:t>(</w:t>
      </w:r>
      <w:r w:rsidR="0084340B">
        <w:rPr>
          <w:rFonts w:ascii="GHEA Grapalat" w:eastAsia="Times New Roman" w:hAnsi="GHEA Grapalat" w:cs="Times New Roman"/>
          <w:kern w:val="0"/>
          <w:sz w:val="24"/>
          <w:szCs w:val="24"/>
          <w14:ligatures w14:val="none"/>
        </w:rPr>
        <w:t>կամ</w:t>
      </w:r>
      <w:r w:rsidR="0084340B" w:rsidRPr="0084340B">
        <w:rPr>
          <w:rFonts w:ascii="GHEA Grapalat" w:eastAsia="Times New Roman" w:hAnsi="GHEA Grapalat" w:cs="Times New Roman"/>
          <w:kern w:val="0"/>
          <w:sz w:val="24"/>
          <w:szCs w:val="24"/>
          <w14:ligatures w14:val="none"/>
        </w:rPr>
        <w:t>)</w:t>
      </w:r>
      <w:r w:rsidR="0084340B">
        <w:rPr>
          <w:rFonts w:ascii="GHEA Grapalat" w:eastAsia="Times New Roman" w:hAnsi="GHEA Grapalat" w:cs="Times New Roman"/>
          <w:kern w:val="0"/>
          <w:sz w:val="24"/>
          <w:szCs w:val="24"/>
          <w14:ligatures w14:val="none"/>
        </w:rPr>
        <w:t xml:space="preserve"> աջակցություն ստանալու դիմումի ներկայացման օրվան նախորդող 12-ամսյա ժամկետի ընթացքում չունեն հարկային մարմնի կողմից վերահսկվող եկամուտների գծով չկատարված հարկային պարտավորություններ</w:t>
      </w:r>
      <w:r w:rsidR="0084340B">
        <w:rPr>
          <w:rFonts w:ascii="MS Mincho" w:eastAsia="MS Mincho" w:hAnsi="MS Mincho" w:cs="MS Mincho"/>
          <w:kern w:val="0"/>
          <w:sz w:val="24"/>
          <w:szCs w:val="24"/>
          <w14:ligatures w14:val="none"/>
        </w:rPr>
        <w:t>․</w:t>
      </w:r>
      <w:r w:rsidR="00611715" w:rsidRPr="00611715">
        <w:rPr>
          <w:rFonts w:ascii="GHEA Grapalat" w:eastAsia="Times New Roman" w:hAnsi="GHEA Grapalat" w:cs="Times New Roman"/>
          <w:kern w:val="0"/>
          <w:sz w:val="24"/>
          <w:szCs w:val="24"/>
          <w14:ligatures w14:val="none"/>
        </w:rPr>
        <w:t xml:space="preserve"> </w:t>
      </w:r>
    </w:p>
    <w:p w14:paraId="03490467" w14:textId="1D4F5A4B" w:rsidR="00611715" w:rsidRDefault="00E15209" w:rsidP="003F44A6">
      <w:pPr>
        <w:spacing w:line="360" w:lineRule="auto"/>
        <w:ind w:firstLine="360"/>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զ</w:t>
      </w:r>
      <w:r w:rsidR="00611715" w:rsidRPr="00611715">
        <w:rPr>
          <w:rFonts w:ascii="GHEA Grapalat" w:eastAsia="Times New Roman" w:hAnsi="GHEA Grapalat" w:cs="Times New Roman"/>
          <w:kern w:val="0"/>
          <w:sz w:val="24"/>
          <w:szCs w:val="24"/>
          <w14:ligatures w14:val="none"/>
        </w:rPr>
        <w:t xml:space="preserve">) </w:t>
      </w:r>
      <w:r w:rsidR="00611715" w:rsidRPr="00611715">
        <w:rPr>
          <w:rFonts w:ascii="GHEA Grapalat" w:eastAsia="GHEA Grapalat" w:hAnsi="GHEA Grapalat" w:cs="GHEA Grapalat"/>
          <w:color w:val="000000"/>
          <w:kern w:val="0"/>
          <w:sz w:val="24"/>
          <w:szCs w:val="24"/>
          <w14:ligatures w14:val="none"/>
        </w:rPr>
        <w:t xml:space="preserve">տրամադրում </w:t>
      </w:r>
      <w:r w:rsidR="00611715">
        <w:rPr>
          <w:rFonts w:ascii="GHEA Grapalat" w:eastAsia="GHEA Grapalat" w:hAnsi="GHEA Grapalat" w:cs="GHEA Grapalat"/>
          <w:color w:val="000000"/>
          <w:kern w:val="0"/>
          <w:sz w:val="24"/>
          <w:szCs w:val="24"/>
          <w14:ligatures w14:val="none"/>
        </w:rPr>
        <w:t>են</w:t>
      </w:r>
      <w:r w:rsidR="00611715" w:rsidRPr="00611715">
        <w:rPr>
          <w:rFonts w:ascii="GHEA Grapalat" w:eastAsia="GHEA Grapalat" w:hAnsi="GHEA Grapalat" w:cs="GHEA Grapalat"/>
          <w:color w:val="000000"/>
          <w:kern w:val="0"/>
          <w:sz w:val="24"/>
          <w:szCs w:val="24"/>
          <w14:ligatures w14:val="none"/>
        </w:rPr>
        <w:t xml:space="preserve"> ՀՀ օրենսդրության պահանջներին համապատասխանող գրավոր համաձայնություն՝ որպեսզի Իրականացնող մարմինը</w:t>
      </w:r>
      <w:r w:rsidR="00FB65B9">
        <w:rPr>
          <w:rFonts w:ascii="GHEA Grapalat" w:eastAsia="GHEA Grapalat" w:hAnsi="GHEA Grapalat" w:cs="GHEA Grapalat"/>
          <w:color w:val="000000"/>
          <w:kern w:val="0"/>
          <w:sz w:val="24"/>
          <w:szCs w:val="24"/>
          <w14:ligatures w14:val="none"/>
        </w:rPr>
        <w:t xml:space="preserve"> Կոմիտեից</w:t>
      </w:r>
      <w:r w:rsidR="00611715" w:rsidRPr="00611715">
        <w:rPr>
          <w:rFonts w:ascii="GHEA Grapalat" w:eastAsia="GHEA Grapalat" w:hAnsi="GHEA Grapalat" w:cs="GHEA Grapalat"/>
          <w:color w:val="000000"/>
          <w:kern w:val="0"/>
          <w:sz w:val="24"/>
          <w:szCs w:val="24"/>
          <w14:ligatures w14:val="none"/>
        </w:rPr>
        <w:t xml:space="preserve"> ստանա շահառուի վերաբերյալ սույն միջոցառման շրջանակներում պահանջվող տեղեկատվությունը</w:t>
      </w:r>
      <w:r w:rsidR="00395AB6">
        <w:rPr>
          <w:rFonts w:ascii="MS Mincho" w:eastAsia="MS Mincho" w:hAnsi="MS Mincho" w:cs="MS Mincho"/>
          <w:color w:val="000000"/>
          <w:kern w:val="0"/>
          <w:sz w:val="24"/>
          <w:szCs w:val="24"/>
          <w14:ligatures w14:val="none"/>
        </w:rPr>
        <w:t>․</w:t>
      </w:r>
      <w:r w:rsidR="00611715" w:rsidRPr="00611715">
        <w:rPr>
          <w:rFonts w:ascii="GHEA Grapalat" w:eastAsia="GHEA Grapalat" w:hAnsi="GHEA Grapalat" w:cs="GHEA Grapalat"/>
          <w:color w:val="000000"/>
          <w:kern w:val="0"/>
          <w:sz w:val="24"/>
          <w:szCs w:val="24"/>
          <w14:ligatures w14:val="none"/>
        </w:rPr>
        <w:t xml:space="preserve"> </w:t>
      </w:r>
    </w:p>
    <w:p w14:paraId="79DA81B0" w14:textId="47D3BEB3" w:rsidR="00395AB6" w:rsidRDefault="00E15209" w:rsidP="00395AB6">
      <w:pPr>
        <w:spacing w:line="360" w:lineRule="auto"/>
        <w:ind w:firstLine="360"/>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է</w:t>
      </w:r>
      <w:r w:rsidR="00611715" w:rsidRPr="00611715">
        <w:rPr>
          <w:rFonts w:ascii="GHEA Grapalat" w:eastAsia="Times New Roman" w:hAnsi="GHEA Grapalat" w:cs="Times New Roman"/>
          <w:kern w:val="0"/>
          <w:sz w:val="24"/>
          <w:szCs w:val="24"/>
          <w14:ligatures w14:val="none"/>
        </w:rPr>
        <w:t xml:space="preserve">) համաձայն </w:t>
      </w:r>
      <w:r w:rsidR="00611715">
        <w:rPr>
          <w:rFonts w:ascii="GHEA Grapalat" w:eastAsia="Times New Roman" w:hAnsi="GHEA Grapalat" w:cs="Times New Roman"/>
          <w:kern w:val="0"/>
          <w:sz w:val="24"/>
          <w:szCs w:val="24"/>
          <w14:ligatures w14:val="none"/>
        </w:rPr>
        <w:t>են</w:t>
      </w:r>
      <w:r w:rsidR="00611715" w:rsidRPr="00611715">
        <w:rPr>
          <w:rFonts w:ascii="GHEA Grapalat" w:eastAsia="Times New Roman" w:hAnsi="GHEA Grapalat" w:cs="Times New Roman"/>
          <w:kern w:val="0"/>
          <w:sz w:val="24"/>
          <w:szCs w:val="24"/>
          <w14:ligatures w14:val="none"/>
        </w:rPr>
        <w:t xml:space="preserve"> և պարտավորվում </w:t>
      </w:r>
      <w:r w:rsidR="00611715">
        <w:rPr>
          <w:rFonts w:ascii="GHEA Grapalat" w:eastAsia="Times New Roman" w:hAnsi="GHEA Grapalat" w:cs="Times New Roman"/>
          <w:kern w:val="0"/>
          <w:sz w:val="24"/>
          <w:szCs w:val="24"/>
          <w14:ligatures w14:val="none"/>
        </w:rPr>
        <w:t>են</w:t>
      </w:r>
      <w:r w:rsidR="00611715" w:rsidRPr="00611715">
        <w:rPr>
          <w:rFonts w:ascii="GHEA Grapalat" w:eastAsia="Times New Roman" w:hAnsi="GHEA Grapalat" w:cs="Times New Roman"/>
          <w:kern w:val="0"/>
          <w:sz w:val="24"/>
          <w:szCs w:val="24"/>
          <w14:ligatures w14:val="none"/>
        </w:rPr>
        <w:t xml:space="preserve"> 10 աշխատանքային օրվա ընթացքում Հայաստանի Հանրապետության պետական բյուջե վերադարձնել աջակցության ամբողջ գումարը, եթե աջակցությունը տրամադրելուց հետո պարզվի, որ այն ստանալու համար  տրամադրել </w:t>
      </w:r>
      <w:r w:rsidR="003031BD">
        <w:rPr>
          <w:rFonts w:ascii="GHEA Grapalat" w:eastAsia="Times New Roman" w:hAnsi="GHEA Grapalat" w:cs="Times New Roman"/>
          <w:kern w:val="0"/>
          <w:sz w:val="24"/>
          <w:szCs w:val="24"/>
          <w14:ligatures w14:val="none"/>
        </w:rPr>
        <w:t>են</w:t>
      </w:r>
      <w:r w:rsidR="00611715" w:rsidRPr="00611715">
        <w:rPr>
          <w:rFonts w:ascii="GHEA Grapalat" w:eastAsia="Times New Roman" w:hAnsi="GHEA Grapalat" w:cs="Times New Roman"/>
          <w:kern w:val="0"/>
          <w:sz w:val="24"/>
          <w:szCs w:val="24"/>
          <w14:ligatures w14:val="none"/>
        </w:rPr>
        <w:t xml:space="preserve"> կեղծ, խեղաթյուրված, ոչ ամբողջական, թերի կամ ոչ ճշգրիտ տեղեկատվություն։  </w:t>
      </w:r>
    </w:p>
    <w:p w14:paraId="3AA99D4E" w14:textId="77777777" w:rsidR="003B4607" w:rsidRPr="00BE4677" w:rsidRDefault="009B64C1" w:rsidP="003B4607">
      <w:pPr>
        <w:spacing w:after="0" w:line="360" w:lineRule="auto"/>
        <w:ind w:left="375"/>
        <w:jc w:val="both"/>
        <w:rPr>
          <w:rFonts w:ascii="GHEA Grapalat" w:eastAsia="MS Mincho" w:hAnsi="GHEA Grapalat" w:cs="MS Mincho"/>
          <w:kern w:val="0"/>
          <w:sz w:val="24"/>
          <w:szCs w:val="24"/>
          <w14:ligatures w14:val="none"/>
        </w:rPr>
      </w:pPr>
      <w:r>
        <w:rPr>
          <w:rFonts w:ascii="GHEA Grapalat" w:eastAsia="Times New Roman" w:hAnsi="GHEA Grapalat" w:cs="Times New Roman"/>
          <w:kern w:val="0"/>
          <w:sz w:val="24"/>
          <w:szCs w:val="24"/>
          <w14:ligatures w14:val="none"/>
        </w:rPr>
        <w:lastRenderedPageBreak/>
        <w:t>7</w:t>
      </w:r>
      <w:r w:rsidR="0074781E" w:rsidRPr="00B33F89">
        <w:rPr>
          <w:rFonts w:ascii="MS Mincho" w:eastAsia="MS Mincho" w:hAnsi="MS Mincho" w:cs="MS Mincho" w:hint="eastAsia"/>
          <w:kern w:val="0"/>
          <w:sz w:val="24"/>
          <w:szCs w:val="24"/>
          <w14:ligatures w14:val="none"/>
        </w:rPr>
        <w:t>․</w:t>
      </w:r>
      <w:r w:rsidR="0074781E" w:rsidRPr="00B33F89">
        <w:rPr>
          <w:rFonts w:ascii="GHEA Grapalat" w:eastAsia="Times New Roman" w:hAnsi="GHEA Grapalat" w:cs="Times New Roman"/>
          <w:kern w:val="0"/>
          <w:sz w:val="24"/>
          <w:szCs w:val="24"/>
          <w14:ligatures w14:val="none"/>
        </w:rPr>
        <w:t xml:space="preserve"> Շահառո</w:t>
      </w:r>
      <w:r w:rsidR="00F7161F">
        <w:rPr>
          <w:rFonts w:ascii="GHEA Grapalat" w:eastAsia="Times New Roman" w:hAnsi="GHEA Grapalat" w:cs="Times New Roman"/>
          <w:kern w:val="0"/>
          <w:sz w:val="24"/>
          <w:szCs w:val="24"/>
          <w14:ligatures w14:val="none"/>
        </w:rPr>
        <w:t>ւներին</w:t>
      </w:r>
      <w:r w:rsidR="0074781E" w:rsidRPr="00B33F89">
        <w:rPr>
          <w:rFonts w:ascii="GHEA Grapalat" w:eastAsia="Times New Roman" w:hAnsi="GHEA Grapalat" w:cs="Times New Roman"/>
          <w:kern w:val="0"/>
          <w:sz w:val="24"/>
          <w:szCs w:val="24"/>
          <w14:ligatures w14:val="none"/>
        </w:rPr>
        <w:t xml:space="preserve"> Հայաստանի Հանրապետության պետական բյուջեից մասնակի փոխհատուց</w:t>
      </w:r>
      <w:r w:rsidR="00C00399">
        <w:rPr>
          <w:rFonts w:ascii="GHEA Grapalat" w:eastAsia="Times New Roman" w:hAnsi="GHEA Grapalat" w:cs="Times New Roman"/>
          <w:kern w:val="0"/>
          <w:sz w:val="24"/>
          <w:szCs w:val="24"/>
          <w14:ligatures w14:val="none"/>
        </w:rPr>
        <w:t>ում է տրվում</w:t>
      </w:r>
      <w:r w:rsidR="0074781E" w:rsidRPr="00B33F89">
        <w:rPr>
          <w:rFonts w:ascii="GHEA Grapalat" w:eastAsia="Times New Roman" w:hAnsi="GHEA Grapalat" w:cs="Times New Roman"/>
          <w:kern w:val="0"/>
          <w:sz w:val="24"/>
          <w:szCs w:val="24"/>
          <w14:ligatures w14:val="none"/>
        </w:rPr>
        <w:t xml:space="preserve"> տվյալ տարվա համար պետական բյուջեի մասին օրենքով սահմանված սահմանաչափի (գումարի) շրջանակներում</w:t>
      </w:r>
      <w:r w:rsidR="006E6271">
        <w:rPr>
          <w:rFonts w:ascii="GHEA Grapalat" w:eastAsia="Times New Roman" w:hAnsi="GHEA Grapalat" w:cs="Times New Roman"/>
          <w:kern w:val="0"/>
          <w:sz w:val="24"/>
          <w:szCs w:val="24"/>
          <w14:ligatures w14:val="none"/>
        </w:rPr>
        <w:t xml:space="preserve">՝ </w:t>
      </w:r>
      <w:r w:rsidR="006E6271" w:rsidRPr="00514394">
        <w:rPr>
          <w:rFonts w:ascii="GHEA Grapalat" w:eastAsia="Times New Roman" w:hAnsi="GHEA Grapalat" w:cs="Times New Roman"/>
          <w:kern w:val="0"/>
          <w:sz w:val="24"/>
          <w:szCs w:val="24"/>
          <w14:ligatures w14:val="none"/>
        </w:rPr>
        <w:t>Հայաստանի Հանրապե</w:t>
      </w:r>
      <w:r w:rsidR="00345BB6">
        <w:rPr>
          <w:rFonts w:ascii="GHEA Grapalat" w:eastAsia="Times New Roman" w:hAnsi="GHEA Grapalat" w:cs="Times New Roman"/>
          <w:kern w:val="0"/>
          <w:sz w:val="24"/>
          <w:szCs w:val="24"/>
          <w14:ligatures w14:val="none"/>
        </w:rPr>
        <w:t xml:space="preserve">տության տարածքում գտնվող </w:t>
      </w:r>
      <w:r w:rsidR="00345BB6" w:rsidRPr="009A17CE">
        <w:rPr>
          <w:rFonts w:ascii="GHEA Grapalat" w:eastAsia="Times New Roman" w:hAnsi="GHEA Grapalat" w:cs="Times New Roman"/>
          <w:kern w:val="0"/>
          <w:sz w:val="24"/>
          <w:szCs w:val="24"/>
          <w14:ligatures w14:val="none"/>
        </w:rPr>
        <w:t>առաքման</w:t>
      </w:r>
      <w:r w:rsidR="00345BB6">
        <w:rPr>
          <w:rFonts w:ascii="GHEA Grapalat" w:eastAsia="Times New Roman" w:hAnsi="GHEA Grapalat" w:cs="Times New Roman"/>
          <w:kern w:val="0"/>
          <w:sz w:val="24"/>
          <w:szCs w:val="24"/>
          <w14:ligatures w14:val="none"/>
        </w:rPr>
        <w:t xml:space="preserve"> կետ</w:t>
      </w:r>
      <w:r w:rsidR="00A62BF2">
        <w:rPr>
          <w:rFonts w:ascii="GHEA Grapalat" w:eastAsia="Times New Roman" w:hAnsi="GHEA Grapalat" w:cs="Times New Roman"/>
          <w:kern w:val="0"/>
          <w:sz w:val="24"/>
          <w:szCs w:val="24"/>
          <w14:ligatures w14:val="none"/>
        </w:rPr>
        <w:t>ից</w:t>
      </w:r>
      <w:r w:rsidR="00345BB6">
        <w:rPr>
          <w:rFonts w:ascii="GHEA Grapalat" w:eastAsia="Times New Roman" w:hAnsi="GHEA Grapalat" w:cs="Times New Roman"/>
          <w:kern w:val="0"/>
          <w:sz w:val="24"/>
          <w:szCs w:val="24"/>
          <w14:ligatures w14:val="none"/>
        </w:rPr>
        <w:t xml:space="preserve"> մինչև </w:t>
      </w:r>
      <w:r w:rsidR="00F922C3">
        <w:rPr>
          <w:rFonts w:ascii="GHEA Grapalat" w:eastAsia="Times New Roman" w:hAnsi="GHEA Grapalat" w:cs="Times New Roman"/>
          <w:kern w:val="0"/>
          <w:sz w:val="24"/>
          <w:szCs w:val="24"/>
          <w14:ligatures w14:val="none"/>
        </w:rPr>
        <w:t>ստացման</w:t>
      </w:r>
      <w:r w:rsidR="00345BB6">
        <w:rPr>
          <w:rFonts w:ascii="GHEA Grapalat" w:eastAsia="Times New Roman" w:hAnsi="GHEA Grapalat" w:cs="Times New Roman"/>
          <w:kern w:val="0"/>
          <w:sz w:val="24"/>
          <w:szCs w:val="24"/>
          <w14:ligatures w14:val="none"/>
        </w:rPr>
        <w:t xml:space="preserve"> </w:t>
      </w:r>
      <w:r w:rsidR="00345BB6" w:rsidRPr="009A17CE">
        <w:rPr>
          <w:rFonts w:ascii="GHEA Grapalat" w:eastAsia="Times New Roman" w:hAnsi="GHEA Grapalat" w:cs="Times New Roman"/>
          <w:kern w:val="0"/>
          <w:sz w:val="24"/>
          <w:szCs w:val="24"/>
          <w14:ligatures w14:val="none"/>
        </w:rPr>
        <w:t>վայր</w:t>
      </w:r>
      <w:r w:rsidR="00345BB6">
        <w:rPr>
          <w:rFonts w:ascii="GHEA Grapalat" w:eastAsia="Times New Roman" w:hAnsi="GHEA Grapalat" w:cs="Times New Roman"/>
          <w:kern w:val="0"/>
          <w:sz w:val="24"/>
          <w:szCs w:val="24"/>
          <w14:ligatures w14:val="none"/>
        </w:rPr>
        <w:t xml:space="preserve">՝ </w:t>
      </w:r>
      <w:r w:rsidR="00E07E33">
        <w:rPr>
          <w:rFonts w:ascii="GHEA Grapalat" w:hAnsi="GHEA Grapalat"/>
          <w:sz w:val="24"/>
          <w:szCs w:val="24"/>
        </w:rPr>
        <w:t>առևտրային օդային փոխադրումով</w:t>
      </w:r>
      <w:r w:rsidR="006E6271" w:rsidRPr="00514394">
        <w:rPr>
          <w:rFonts w:ascii="GHEA Grapalat" w:eastAsia="Times New Roman" w:hAnsi="GHEA Grapalat" w:cs="Times New Roman"/>
          <w:kern w:val="0"/>
          <w:sz w:val="24"/>
          <w:szCs w:val="24"/>
          <w14:ligatures w14:val="none"/>
        </w:rPr>
        <w:t xml:space="preserve"> և ավտոմոբիլային տրանսպորտով ա</w:t>
      </w:r>
      <w:r w:rsidR="00D356A6">
        <w:rPr>
          <w:rFonts w:ascii="GHEA Grapalat" w:eastAsia="Times New Roman" w:hAnsi="GHEA Grapalat" w:cs="Times New Roman"/>
          <w:kern w:val="0"/>
          <w:sz w:val="24"/>
          <w:szCs w:val="24"/>
          <w14:ligatures w14:val="none"/>
        </w:rPr>
        <w:t xml:space="preserve">պրանքի </w:t>
      </w:r>
      <w:r w:rsidR="006E6271" w:rsidRPr="00514394">
        <w:rPr>
          <w:rFonts w:ascii="GHEA Grapalat" w:eastAsia="Times New Roman" w:hAnsi="GHEA Grapalat" w:cs="Times New Roman"/>
          <w:kern w:val="0"/>
          <w:sz w:val="24"/>
          <w:szCs w:val="24"/>
          <w14:ligatures w14:val="none"/>
        </w:rPr>
        <w:t>բեռնափոխադրման համար կատարված ծախսեր</w:t>
      </w:r>
      <w:r w:rsidR="00C00399">
        <w:rPr>
          <w:rFonts w:ascii="GHEA Grapalat" w:eastAsia="Times New Roman" w:hAnsi="GHEA Grapalat" w:cs="Times New Roman"/>
          <w:kern w:val="0"/>
          <w:sz w:val="24"/>
          <w:szCs w:val="24"/>
          <w14:ligatures w14:val="none"/>
        </w:rPr>
        <w:t>ի համար</w:t>
      </w:r>
      <w:r w:rsidR="000D1475">
        <w:rPr>
          <w:rFonts w:ascii="GHEA Grapalat" w:eastAsia="Times New Roman" w:hAnsi="GHEA Grapalat" w:cs="Times New Roman"/>
          <w:kern w:val="0"/>
          <w:sz w:val="24"/>
          <w:szCs w:val="24"/>
          <w14:ligatures w14:val="none"/>
        </w:rPr>
        <w:t xml:space="preserve">։ </w:t>
      </w:r>
      <w:r w:rsidR="003B4607">
        <w:rPr>
          <w:rFonts w:ascii="GHEA Grapalat" w:eastAsia="MS Mincho" w:hAnsi="GHEA Grapalat" w:cs="MS Mincho"/>
          <w:kern w:val="0"/>
          <w:sz w:val="24"/>
          <w:szCs w:val="24"/>
          <w14:ligatures w14:val="none"/>
        </w:rPr>
        <w:t xml:space="preserve">Եթե տվյալ բյուջետային տարվա համար տրամադրված ֆինանսական միջոցներն ավարտվում են և հնարավորություն չի լինում իրականացնել փոխհատուցման գումարի փոխանցումը շահառուին, ապա փոխհատուցումը կտրամադրվի տվյալ տարվա համար հատկացվող կամ լրացուցիչ կամ հաջորդ տարում՝  բյուջեով նախատեսված միջոցների հաշվին։ </w:t>
      </w:r>
    </w:p>
    <w:p w14:paraId="49CF75C5" w14:textId="4721D441" w:rsidR="00D45643" w:rsidRPr="00D270CF" w:rsidRDefault="009B64C1" w:rsidP="003B4607">
      <w:pPr>
        <w:pStyle w:val="CommentText"/>
        <w:spacing w:line="360" w:lineRule="auto"/>
        <w:ind w:firstLine="360"/>
        <w:jc w:val="both"/>
        <w:rPr>
          <w:rFonts w:ascii="GHEA Grapalat" w:eastAsia="Times New Roman" w:hAnsi="GHEA Grapalat" w:cs="Times New Roman"/>
          <w:color w:val="FF0000"/>
          <w:kern w:val="0"/>
          <w:sz w:val="24"/>
          <w:szCs w:val="24"/>
          <w14:ligatures w14:val="none"/>
        </w:rPr>
      </w:pPr>
      <w:r>
        <w:rPr>
          <w:rFonts w:ascii="GHEA Grapalat" w:eastAsia="Times New Roman" w:hAnsi="GHEA Grapalat" w:cs="Times New Roman"/>
          <w:kern w:val="0"/>
          <w:sz w:val="24"/>
          <w:szCs w:val="24"/>
          <w14:ligatures w14:val="none"/>
        </w:rPr>
        <w:t>8</w:t>
      </w:r>
      <w:r w:rsidR="00514394" w:rsidRPr="00D270CF">
        <w:rPr>
          <w:rFonts w:ascii="GHEA Grapalat" w:eastAsia="Times New Roman" w:hAnsi="GHEA Grapalat" w:cs="Times New Roman"/>
          <w:kern w:val="0"/>
          <w:sz w:val="24"/>
          <w:szCs w:val="24"/>
          <w14:ligatures w14:val="none"/>
        </w:rPr>
        <w:t>.</w:t>
      </w:r>
      <w:r w:rsidR="00D45643" w:rsidRPr="00D270CF">
        <w:rPr>
          <w:rFonts w:ascii="GHEA Grapalat" w:eastAsia="Times New Roman" w:hAnsi="GHEA Grapalat" w:cs="Times New Roman"/>
          <w:kern w:val="0"/>
          <w:sz w:val="24"/>
          <w:szCs w:val="24"/>
          <w14:ligatures w14:val="none"/>
        </w:rPr>
        <w:t xml:space="preserve"> Սույն ծրագրի շրջանակում</w:t>
      </w:r>
      <w:r w:rsidR="00311134" w:rsidRPr="00D270CF">
        <w:rPr>
          <w:rFonts w:ascii="GHEA Grapalat" w:eastAsia="Times New Roman" w:hAnsi="GHEA Grapalat" w:cs="Times New Roman"/>
          <w:kern w:val="0"/>
          <w:sz w:val="24"/>
          <w:szCs w:val="24"/>
          <w14:ligatures w14:val="none"/>
        </w:rPr>
        <w:t xml:space="preserve">, </w:t>
      </w:r>
      <w:r w:rsidR="00D45643" w:rsidRPr="00D270CF">
        <w:rPr>
          <w:rFonts w:ascii="GHEA Grapalat" w:eastAsia="Times New Roman" w:hAnsi="GHEA Grapalat" w:cs="Times New Roman"/>
          <w:kern w:val="0"/>
          <w:sz w:val="24"/>
          <w:szCs w:val="24"/>
          <w14:ligatures w14:val="none"/>
        </w:rPr>
        <w:t>յուրաքանչյուր Շահառու</w:t>
      </w:r>
      <w:r w:rsidR="000E6FC9">
        <w:rPr>
          <w:rFonts w:ascii="GHEA Grapalat" w:eastAsia="Times New Roman" w:hAnsi="GHEA Grapalat" w:cs="Times New Roman"/>
          <w:kern w:val="0"/>
          <w:sz w:val="24"/>
          <w:szCs w:val="24"/>
          <w14:ligatures w14:val="none"/>
        </w:rPr>
        <w:t xml:space="preserve"> ապրանքի բեռնափոխադրման </w:t>
      </w:r>
      <w:r w:rsidR="00D45643" w:rsidRPr="00D270CF">
        <w:rPr>
          <w:rFonts w:ascii="GHEA Grapalat" w:eastAsia="Times New Roman" w:hAnsi="GHEA Grapalat" w:cs="Times New Roman"/>
          <w:kern w:val="0"/>
          <w:sz w:val="24"/>
          <w:szCs w:val="24"/>
          <w14:ligatures w14:val="none"/>
        </w:rPr>
        <w:t xml:space="preserve"> </w:t>
      </w:r>
      <w:r w:rsidR="000E6FC9">
        <w:rPr>
          <w:rFonts w:ascii="GHEA Grapalat" w:eastAsia="Times New Roman" w:hAnsi="GHEA Grapalat" w:cs="Times New Roman"/>
          <w:kern w:val="0"/>
          <w:sz w:val="24"/>
          <w:szCs w:val="24"/>
          <w14:ligatures w14:val="none"/>
        </w:rPr>
        <w:t xml:space="preserve">և իրականացված ծախսերի </w:t>
      </w:r>
      <w:r w:rsidR="00D45643" w:rsidRPr="00D270CF">
        <w:rPr>
          <w:rFonts w:ascii="GHEA Grapalat" w:eastAsia="Times New Roman" w:hAnsi="GHEA Grapalat" w:cs="Times New Roman"/>
          <w:kern w:val="0"/>
          <w:sz w:val="24"/>
          <w:szCs w:val="24"/>
          <w14:ligatures w14:val="none"/>
        </w:rPr>
        <w:t>մասնակի փոխհատուցում կարող է ստանալ</w:t>
      </w:r>
      <w:r w:rsidR="000D1475">
        <w:rPr>
          <w:rFonts w:ascii="GHEA Grapalat" w:eastAsia="Times New Roman" w:hAnsi="GHEA Grapalat" w:cs="Times New Roman"/>
          <w:kern w:val="0"/>
          <w:sz w:val="24"/>
          <w:szCs w:val="24"/>
          <w14:ligatures w14:val="none"/>
        </w:rPr>
        <w:t xml:space="preserve"> </w:t>
      </w:r>
      <w:r w:rsidR="000D1475">
        <w:rPr>
          <w:rFonts w:ascii="GHEA Grapalat" w:hAnsi="GHEA Grapalat"/>
          <w:sz w:val="24"/>
          <w:szCs w:val="24"/>
        </w:rPr>
        <w:t>սույն ծրագրի 2-րդ կետով սահմանված ապրանքների</w:t>
      </w:r>
      <w:r w:rsidR="000F46CA">
        <w:rPr>
          <w:rFonts w:ascii="GHEA Grapalat" w:hAnsi="GHEA Grapalat"/>
          <w:sz w:val="24"/>
          <w:szCs w:val="24"/>
        </w:rPr>
        <w:t xml:space="preserve"> դեպքում իրականացրած</w:t>
      </w:r>
      <w:r w:rsidR="00D270CF" w:rsidRPr="00D270CF">
        <w:rPr>
          <w:rFonts w:ascii="GHEA Grapalat" w:hAnsi="GHEA Grapalat"/>
          <w:sz w:val="24"/>
          <w:szCs w:val="24"/>
        </w:rPr>
        <w:t xml:space="preserve"> արտահանումների համա</w:t>
      </w:r>
      <w:r w:rsidR="00115C0C">
        <w:rPr>
          <w:rFonts w:ascii="GHEA Grapalat" w:hAnsi="GHEA Grapalat"/>
          <w:sz w:val="24"/>
          <w:szCs w:val="24"/>
        </w:rPr>
        <w:t xml:space="preserve">ր։ </w:t>
      </w:r>
    </w:p>
    <w:p w14:paraId="287A6F1E" w14:textId="36E5D637" w:rsidR="00D45643" w:rsidRPr="00D270CF" w:rsidRDefault="00D45643" w:rsidP="003F44A6">
      <w:pPr>
        <w:spacing w:after="0" w:line="360" w:lineRule="auto"/>
        <w:ind w:left="375" w:firstLine="345"/>
        <w:jc w:val="both"/>
        <w:rPr>
          <w:rFonts w:ascii="GHEA Grapalat" w:eastAsia="Times New Roman" w:hAnsi="GHEA Grapalat" w:cs="Times New Roman"/>
          <w:kern w:val="0"/>
          <w:sz w:val="24"/>
          <w:szCs w:val="24"/>
          <w14:ligatures w14:val="none"/>
        </w:rPr>
      </w:pPr>
    </w:p>
    <w:p w14:paraId="504B958C" w14:textId="4C095FD1" w:rsidR="00930FEE" w:rsidRPr="0074781E" w:rsidRDefault="00930FEE" w:rsidP="003F44A6">
      <w:pPr>
        <w:pStyle w:val="ListParagraph"/>
        <w:spacing w:after="0" w:line="360" w:lineRule="auto"/>
        <w:ind w:left="284" w:firstLine="436"/>
        <w:jc w:val="both"/>
        <w:rPr>
          <w:rFonts w:ascii="GHEA Grapalat" w:eastAsia="Times New Roman" w:hAnsi="GHEA Grapalat" w:cs="Times New Roman"/>
          <w:kern w:val="0"/>
          <w:sz w:val="24"/>
          <w:szCs w:val="24"/>
          <w14:ligatures w14:val="none"/>
        </w:rPr>
      </w:pPr>
    </w:p>
    <w:p w14:paraId="415E6599" w14:textId="46875AC3" w:rsidR="0072029E" w:rsidRPr="001D5B20" w:rsidRDefault="001D5B20" w:rsidP="003F44A6">
      <w:pPr>
        <w:numPr>
          <w:ilvl w:val="0"/>
          <w:numId w:val="28"/>
        </w:numPr>
        <w:shd w:val="clear" w:color="auto" w:fill="FFFFFF"/>
        <w:spacing w:after="0" w:line="360" w:lineRule="auto"/>
        <w:jc w:val="center"/>
        <w:textAlignment w:val="baseline"/>
        <w:rPr>
          <w:rFonts w:ascii="GHEA Grapalat" w:eastAsia="Times New Roman" w:hAnsi="GHEA Grapalat" w:cs="Times New Roman"/>
          <w:b/>
          <w:bCs/>
          <w:kern w:val="0"/>
          <w:sz w:val="24"/>
          <w:szCs w:val="24"/>
          <w14:ligatures w14:val="none"/>
        </w:rPr>
      </w:pPr>
      <w:r w:rsidRPr="0072029E">
        <w:rPr>
          <w:rFonts w:ascii="GHEA Grapalat" w:eastAsia="Times New Roman" w:hAnsi="GHEA Grapalat" w:cs="Times New Roman"/>
          <w:b/>
          <w:bCs/>
          <w:kern w:val="0"/>
          <w:sz w:val="24"/>
          <w:szCs w:val="24"/>
          <w:bdr w:val="none" w:sz="0" w:space="0" w:color="auto" w:frame="1"/>
          <w14:ligatures w14:val="none"/>
        </w:rPr>
        <w:t xml:space="preserve"> </w:t>
      </w:r>
      <w:r w:rsidR="00E07E33" w:rsidRPr="00E07E33">
        <w:rPr>
          <w:rFonts w:ascii="GHEA Grapalat" w:hAnsi="GHEA Grapalat"/>
          <w:b/>
          <w:bCs/>
          <w:sz w:val="24"/>
          <w:szCs w:val="24"/>
        </w:rPr>
        <w:t>ԱՌ</w:t>
      </w:r>
      <w:r w:rsidR="003C785C">
        <w:rPr>
          <w:rFonts w:ascii="GHEA Grapalat" w:hAnsi="GHEA Grapalat"/>
          <w:b/>
          <w:bCs/>
          <w:sz w:val="24"/>
          <w:szCs w:val="24"/>
        </w:rPr>
        <w:t>ԵՎ</w:t>
      </w:r>
      <w:r w:rsidR="00E07E33" w:rsidRPr="00E07E33">
        <w:rPr>
          <w:rFonts w:ascii="GHEA Grapalat" w:hAnsi="GHEA Grapalat"/>
          <w:b/>
          <w:bCs/>
          <w:sz w:val="24"/>
          <w:szCs w:val="24"/>
        </w:rPr>
        <w:t>ՏՐԱՅԻՆ ՕԴԱՅԻՆ ՓՈԽԱԴՐՈՒՄՈՎ</w:t>
      </w:r>
      <w:r w:rsidR="00E07E33">
        <w:rPr>
          <w:rFonts w:ascii="GHEA Grapalat" w:eastAsia="Times New Roman" w:hAnsi="GHEA Grapalat" w:cs="Times New Roman"/>
          <w:b/>
          <w:bCs/>
          <w:kern w:val="0"/>
          <w:sz w:val="24"/>
          <w:szCs w:val="24"/>
          <w:bdr w:val="none" w:sz="0" w:space="0" w:color="auto" w:frame="1"/>
          <w14:ligatures w14:val="none"/>
        </w:rPr>
        <w:t xml:space="preserve"> </w:t>
      </w:r>
      <w:r w:rsidR="000D1475">
        <w:rPr>
          <w:rFonts w:ascii="GHEA Grapalat" w:eastAsia="Times New Roman" w:hAnsi="GHEA Grapalat" w:cs="Times New Roman"/>
          <w:b/>
          <w:bCs/>
          <w:kern w:val="0"/>
          <w:sz w:val="24"/>
          <w:szCs w:val="24"/>
          <w:bdr w:val="none" w:sz="0" w:space="0" w:color="auto" w:frame="1"/>
          <w14:ligatures w14:val="none"/>
        </w:rPr>
        <w:t>ԱՊՐԱՆՔՆԵՐԻ</w:t>
      </w:r>
      <w:r w:rsidR="00944947">
        <w:rPr>
          <w:rFonts w:ascii="GHEA Grapalat" w:eastAsia="Times New Roman" w:hAnsi="GHEA Grapalat" w:cs="Times New Roman"/>
          <w:b/>
          <w:bCs/>
          <w:kern w:val="0"/>
          <w:sz w:val="24"/>
          <w:szCs w:val="24"/>
          <w:bdr w:val="none" w:sz="0" w:space="0" w:color="auto" w:frame="1"/>
          <w14:ligatures w14:val="none"/>
        </w:rPr>
        <w:t xml:space="preserve"> ԲԵՌՆԱՓՈԽԱԴՐՄԱՆ</w:t>
      </w:r>
      <w:r w:rsidRPr="001D5B20">
        <w:rPr>
          <w:rFonts w:ascii="GHEA Grapalat" w:eastAsia="MS Mincho" w:hAnsi="GHEA Grapalat" w:cs="MS Mincho"/>
          <w:b/>
          <w:bCs/>
          <w:kern w:val="0"/>
          <w:sz w:val="24"/>
          <w:szCs w:val="24"/>
          <w14:ligatures w14:val="none"/>
        </w:rPr>
        <w:t xml:space="preserve"> ԾԱԽՍԵՐԻ ՄԱՍՆԱԿԻ ՓՈԽՀԱՏՈՒՑՄԱՆ</w:t>
      </w:r>
      <w:r w:rsidRPr="001D5B20">
        <w:rPr>
          <w:rFonts w:ascii="GHEA Grapalat" w:eastAsia="Times New Roman" w:hAnsi="GHEA Grapalat" w:cs="Times New Roman"/>
          <w:b/>
          <w:bCs/>
          <w:kern w:val="0"/>
          <w:sz w:val="24"/>
          <w:szCs w:val="24"/>
          <w:bdr w:val="none" w:sz="0" w:space="0" w:color="auto" w:frame="1"/>
          <w14:ligatures w14:val="none"/>
        </w:rPr>
        <w:t xml:space="preserve">  ՏՐԱՄԱԴՐՈՒՄԸ</w:t>
      </w:r>
    </w:p>
    <w:p w14:paraId="1E46FDD0" w14:textId="1D7A91F1" w:rsidR="0074781E" w:rsidRPr="009D7170" w:rsidRDefault="0074781E" w:rsidP="003F44A6">
      <w:pPr>
        <w:spacing w:after="0" w:line="360" w:lineRule="auto"/>
        <w:ind w:left="375"/>
        <w:jc w:val="center"/>
        <w:rPr>
          <w:rFonts w:ascii="Cambria Math" w:eastAsia="Times New Roman" w:hAnsi="Cambria Math" w:cs="Times New Roman"/>
          <w:kern w:val="0"/>
          <w:sz w:val="24"/>
          <w:szCs w:val="24"/>
          <w14:ligatures w14:val="none"/>
        </w:rPr>
      </w:pPr>
    </w:p>
    <w:p w14:paraId="02B13C82" w14:textId="332407AE" w:rsidR="00933F3D" w:rsidRDefault="009B64C1"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9</w:t>
      </w:r>
      <w:r w:rsidR="004E171E">
        <w:rPr>
          <w:rFonts w:ascii="Cambria Math" w:eastAsia="Times New Roman" w:hAnsi="Cambria Math" w:cs="Times New Roman"/>
          <w:kern w:val="0"/>
          <w:sz w:val="24"/>
          <w:szCs w:val="24"/>
          <w14:ligatures w14:val="none"/>
        </w:rPr>
        <w:t xml:space="preserve">․ </w:t>
      </w:r>
      <w:r w:rsidR="00933F3D" w:rsidRPr="004E171E">
        <w:rPr>
          <w:rFonts w:ascii="GHEA Grapalat" w:eastAsia="Times New Roman" w:hAnsi="GHEA Grapalat" w:cs="Times New Roman"/>
          <w:kern w:val="0"/>
          <w:sz w:val="24"/>
          <w:szCs w:val="24"/>
          <w14:ligatures w14:val="none"/>
        </w:rPr>
        <w:t xml:space="preserve">Սույն </w:t>
      </w:r>
      <w:r w:rsidR="00AC0B7A" w:rsidRPr="004E171E">
        <w:rPr>
          <w:rFonts w:ascii="GHEA Grapalat" w:eastAsia="Times New Roman" w:hAnsi="GHEA Grapalat" w:cs="Times New Roman"/>
          <w:kern w:val="0"/>
          <w:sz w:val="24"/>
          <w:szCs w:val="24"/>
          <w14:ligatures w14:val="none"/>
        </w:rPr>
        <w:t>ծրագրի</w:t>
      </w:r>
      <w:r w:rsidR="00933F3D" w:rsidRPr="004E171E">
        <w:rPr>
          <w:rFonts w:ascii="GHEA Grapalat" w:eastAsia="Times New Roman" w:hAnsi="GHEA Grapalat" w:cs="Times New Roman"/>
          <w:kern w:val="0"/>
          <w:sz w:val="24"/>
          <w:szCs w:val="24"/>
          <w14:ligatures w14:val="none"/>
        </w:rPr>
        <w:t xml:space="preserve"> </w:t>
      </w:r>
      <w:r w:rsidR="008273D8" w:rsidRPr="004E171E">
        <w:rPr>
          <w:rFonts w:ascii="GHEA Grapalat" w:eastAsia="Times New Roman" w:hAnsi="GHEA Grapalat" w:cs="Times New Roman"/>
          <w:kern w:val="0"/>
          <w:sz w:val="24"/>
          <w:szCs w:val="24"/>
          <w14:ligatures w14:val="none"/>
        </w:rPr>
        <w:t>շրջանակում</w:t>
      </w:r>
      <w:r w:rsidR="009E421F">
        <w:rPr>
          <w:rFonts w:ascii="GHEA Grapalat" w:eastAsia="Times New Roman" w:hAnsi="GHEA Grapalat" w:cs="Times New Roman"/>
          <w:kern w:val="0"/>
          <w:sz w:val="24"/>
          <w:szCs w:val="24"/>
          <w14:ligatures w14:val="none"/>
        </w:rPr>
        <w:t xml:space="preserve"> </w:t>
      </w:r>
      <w:r w:rsidR="00E07E33" w:rsidRPr="00E07E33">
        <w:rPr>
          <w:rFonts w:ascii="GHEA Grapalat" w:hAnsi="GHEA Grapalat"/>
          <w:sz w:val="24"/>
          <w:szCs w:val="24"/>
        </w:rPr>
        <w:t>առևտրային օդային փոխադրումով</w:t>
      </w:r>
      <w:r w:rsidR="00E07E33" w:rsidRPr="004E171E">
        <w:rPr>
          <w:rFonts w:ascii="GHEA Grapalat" w:eastAsia="Times New Roman" w:hAnsi="GHEA Grapalat" w:cs="Times New Roman"/>
          <w:kern w:val="0"/>
          <w:sz w:val="24"/>
          <w:szCs w:val="24"/>
          <w14:ligatures w14:val="none"/>
        </w:rPr>
        <w:t xml:space="preserve"> </w:t>
      </w:r>
      <w:r w:rsidR="009E421F" w:rsidRPr="009A17CE">
        <w:rPr>
          <w:rFonts w:ascii="GHEA Grapalat" w:eastAsia="Times New Roman" w:hAnsi="GHEA Grapalat" w:cs="Times New Roman"/>
          <w:kern w:val="0"/>
          <w:sz w:val="24"/>
          <w:szCs w:val="24"/>
          <w14:ligatures w14:val="none"/>
        </w:rPr>
        <w:t>ապրանքի</w:t>
      </w:r>
      <w:r w:rsidR="00933F3D" w:rsidRPr="004E171E">
        <w:rPr>
          <w:rFonts w:ascii="GHEA Grapalat" w:eastAsia="Times New Roman" w:hAnsi="GHEA Grapalat" w:cs="Times New Roman"/>
          <w:kern w:val="0"/>
          <w:sz w:val="24"/>
          <w:szCs w:val="24"/>
          <w14:ligatures w14:val="none"/>
        </w:rPr>
        <w:t xml:space="preserve"> </w:t>
      </w:r>
      <w:r w:rsidR="00944947">
        <w:rPr>
          <w:rFonts w:ascii="GHEA Grapalat" w:eastAsia="Times New Roman" w:hAnsi="GHEA Grapalat" w:cs="Times New Roman"/>
          <w:kern w:val="0"/>
          <w:sz w:val="24"/>
          <w:szCs w:val="24"/>
          <w14:ligatures w14:val="none"/>
        </w:rPr>
        <w:t xml:space="preserve">բեռնափոխադրման </w:t>
      </w:r>
      <w:r w:rsidR="00933F3D" w:rsidRPr="004E171E">
        <w:rPr>
          <w:rFonts w:ascii="GHEA Grapalat" w:eastAsia="Times New Roman" w:hAnsi="GHEA Grapalat" w:cs="Times New Roman"/>
          <w:kern w:val="0"/>
          <w:sz w:val="24"/>
          <w:szCs w:val="24"/>
          <w14:ligatures w14:val="none"/>
        </w:rPr>
        <w:t>ծառայությունը</w:t>
      </w:r>
      <w:r w:rsidR="00203D70" w:rsidRPr="004E171E">
        <w:rPr>
          <w:rFonts w:ascii="GHEA Grapalat" w:eastAsia="Times New Roman" w:hAnsi="GHEA Grapalat" w:cs="Times New Roman"/>
          <w:kern w:val="0"/>
          <w:sz w:val="24"/>
          <w:szCs w:val="24"/>
          <w14:ligatures w14:val="none"/>
        </w:rPr>
        <w:t xml:space="preserve"> (այսուհետ՝ </w:t>
      </w:r>
      <w:r w:rsidR="00944947">
        <w:rPr>
          <w:rFonts w:ascii="GHEA Grapalat" w:eastAsia="Times New Roman" w:hAnsi="GHEA Grapalat" w:cs="Times New Roman"/>
          <w:kern w:val="0"/>
          <w:sz w:val="24"/>
          <w:szCs w:val="24"/>
          <w14:ligatures w14:val="none"/>
        </w:rPr>
        <w:t>ծ</w:t>
      </w:r>
      <w:r w:rsidR="00203D70" w:rsidRPr="004E171E">
        <w:rPr>
          <w:rFonts w:ascii="GHEA Grapalat" w:eastAsia="Times New Roman" w:hAnsi="GHEA Grapalat" w:cs="Times New Roman"/>
          <w:kern w:val="0"/>
          <w:sz w:val="24"/>
          <w:szCs w:val="24"/>
          <w14:ligatures w14:val="none"/>
        </w:rPr>
        <w:t>առայություն)</w:t>
      </w:r>
      <w:r w:rsidR="00933F3D" w:rsidRPr="004E171E">
        <w:rPr>
          <w:rFonts w:ascii="GHEA Grapalat" w:eastAsia="Times New Roman" w:hAnsi="GHEA Grapalat" w:cs="Times New Roman"/>
          <w:kern w:val="0"/>
          <w:sz w:val="24"/>
          <w:szCs w:val="24"/>
          <w14:ligatures w14:val="none"/>
        </w:rPr>
        <w:t xml:space="preserve"> </w:t>
      </w:r>
      <w:r w:rsidR="00181C32" w:rsidRPr="004E171E">
        <w:rPr>
          <w:rFonts w:ascii="GHEA Grapalat" w:eastAsia="Times New Roman" w:hAnsi="GHEA Grapalat" w:cs="Times New Roman"/>
          <w:kern w:val="0"/>
          <w:sz w:val="24"/>
          <w:szCs w:val="24"/>
          <w14:ligatures w14:val="none"/>
        </w:rPr>
        <w:t>Շահառ</w:t>
      </w:r>
      <w:r w:rsidR="00933F3D" w:rsidRPr="004E171E">
        <w:rPr>
          <w:rFonts w:ascii="GHEA Grapalat" w:eastAsia="Times New Roman" w:hAnsi="GHEA Grapalat" w:cs="Times New Roman"/>
          <w:kern w:val="0"/>
          <w:sz w:val="24"/>
          <w:szCs w:val="24"/>
          <w14:ligatures w14:val="none"/>
        </w:rPr>
        <w:t>ու</w:t>
      </w:r>
      <w:r w:rsidR="00990218">
        <w:rPr>
          <w:rFonts w:ascii="GHEA Grapalat" w:eastAsia="Times New Roman" w:hAnsi="GHEA Grapalat" w:cs="Times New Roman"/>
          <w:kern w:val="0"/>
          <w:sz w:val="24"/>
          <w:szCs w:val="24"/>
          <w14:ligatures w14:val="none"/>
        </w:rPr>
        <w:t>ին</w:t>
      </w:r>
      <w:r w:rsidR="00933F3D" w:rsidRPr="004E171E">
        <w:rPr>
          <w:rFonts w:ascii="GHEA Grapalat" w:eastAsia="Times New Roman" w:hAnsi="GHEA Grapalat" w:cs="Times New Roman"/>
          <w:kern w:val="0"/>
          <w:sz w:val="24"/>
          <w:szCs w:val="24"/>
          <w14:ligatures w14:val="none"/>
        </w:rPr>
        <w:t xml:space="preserve"> մատուցում է </w:t>
      </w:r>
      <w:r w:rsidR="00D75797" w:rsidRPr="004E171E">
        <w:rPr>
          <w:rFonts w:ascii="GHEA Grapalat" w:eastAsia="Times New Roman" w:hAnsi="GHEA Grapalat" w:cs="Times New Roman"/>
          <w:kern w:val="0"/>
          <w:sz w:val="24"/>
          <w:szCs w:val="24"/>
          <w14:ligatures w14:val="none"/>
        </w:rPr>
        <w:t>Հայաստանի Հանրապետության տարածքից</w:t>
      </w:r>
      <w:r w:rsidR="00E07E33" w:rsidRPr="00E07E33">
        <w:rPr>
          <w:rFonts w:ascii="GHEA Grapalat" w:hAnsi="GHEA Grapalat"/>
          <w:sz w:val="24"/>
          <w:szCs w:val="24"/>
        </w:rPr>
        <w:t xml:space="preserve"> առևտրային օդային փոխադր</w:t>
      </w:r>
      <w:r w:rsidR="00E07E33">
        <w:rPr>
          <w:rFonts w:ascii="GHEA Grapalat" w:hAnsi="GHEA Grapalat"/>
          <w:sz w:val="24"/>
          <w:szCs w:val="24"/>
        </w:rPr>
        <w:t>ման</w:t>
      </w:r>
      <w:r w:rsidR="00D75797" w:rsidRPr="004E171E">
        <w:rPr>
          <w:rFonts w:ascii="GHEA Grapalat" w:eastAsia="Times New Roman" w:hAnsi="GHEA Grapalat" w:cs="Times New Roman"/>
          <w:kern w:val="0"/>
          <w:sz w:val="24"/>
          <w:szCs w:val="24"/>
          <w14:ligatures w14:val="none"/>
        </w:rPr>
        <w:t xml:space="preserve">  գործունեություն իրականացնող ցանկացած կազմակերպություն</w:t>
      </w:r>
      <w:r w:rsidR="0032717A" w:rsidRPr="004E171E">
        <w:rPr>
          <w:rFonts w:ascii="GHEA Grapalat" w:eastAsia="Times New Roman" w:hAnsi="GHEA Grapalat" w:cs="Times New Roman"/>
          <w:kern w:val="0"/>
          <w:sz w:val="24"/>
          <w:szCs w:val="24"/>
          <w14:ligatures w14:val="none"/>
        </w:rPr>
        <w:t xml:space="preserve"> (այսուհետ` </w:t>
      </w:r>
      <w:r w:rsidR="006B6510" w:rsidRPr="004E171E">
        <w:rPr>
          <w:rFonts w:ascii="GHEA Grapalat" w:eastAsia="Times New Roman" w:hAnsi="GHEA Grapalat" w:cs="Times New Roman"/>
          <w:kern w:val="0"/>
          <w:sz w:val="24"/>
          <w:szCs w:val="24"/>
          <w14:ligatures w14:val="none"/>
        </w:rPr>
        <w:t>Օ</w:t>
      </w:r>
      <w:r w:rsidR="0032717A" w:rsidRPr="004E171E">
        <w:rPr>
          <w:rFonts w:ascii="GHEA Grapalat" w:eastAsia="Times New Roman" w:hAnsi="GHEA Grapalat" w:cs="Times New Roman"/>
          <w:kern w:val="0"/>
          <w:sz w:val="24"/>
          <w:szCs w:val="24"/>
          <w14:ligatures w14:val="none"/>
        </w:rPr>
        <w:t>պերատոր)</w:t>
      </w:r>
      <w:r w:rsidR="00D75797" w:rsidRPr="004E171E">
        <w:rPr>
          <w:rFonts w:ascii="GHEA Grapalat" w:eastAsia="Times New Roman" w:hAnsi="GHEA Grapalat" w:cs="Times New Roman"/>
          <w:kern w:val="0"/>
          <w:sz w:val="24"/>
          <w:szCs w:val="24"/>
          <w14:ligatures w14:val="none"/>
        </w:rPr>
        <w:t>։</w:t>
      </w:r>
    </w:p>
    <w:p w14:paraId="646AFDC6" w14:textId="41A8391B" w:rsidR="00933F3D" w:rsidRDefault="009B64C1"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10</w:t>
      </w:r>
      <w:r w:rsidR="004E171E">
        <w:rPr>
          <w:rFonts w:ascii="Cambria Math" w:eastAsia="Times New Roman" w:hAnsi="Cambria Math" w:cs="Times New Roman"/>
          <w:kern w:val="0"/>
          <w:sz w:val="24"/>
          <w:szCs w:val="24"/>
          <w14:ligatures w14:val="none"/>
        </w:rPr>
        <w:t xml:space="preserve">․ </w:t>
      </w:r>
      <w:r w:rsidR="00181C32" w:rsidRPr="004E171E">
        <w:rPr>
          <w:rFonts w:ascii="GHEA Grapalat" w:eastAsia="Times New Roman" w:hAnsi="GHEA Grapalat" w:cs="Times New Roman"/>
          <w:kern w:val="0"/>
          <w:sz w:val="24"/>
          <w:szCs w:val="24"/>
          <w14:ligatures w14:val="none"/>
        </w:rPr>
        <w:t>Շահառ</w:t>
      </w:r>
      <w:r w:rsidR="00933F3D" w:rsidRPr="004E171E">
        <w:rPr>
          <w:rFonts w:ascii="GHEA Grapalat" w:eastAsia="Times New Roman" w:hAnsi="GHEA Grapalat" w:cs="Times New Roman"/>
          <w:kern w:val="0"/>
          <w:sz w:val="24"/>
          <w:szCs w:val="24"/>
          <w14:ligatures w14:val="none"/>
        </w:rPr>
        <w:t>ու</w:t>
      </w:r>
      <w:r w:rsidR="00A01D66">
        <w:rPr>
          <w:rFonts w:ascii="GHEA Grapalat" w:eastAsia="Times New Roman" w:hAnsi="GHEA Grapalat" w:cs="Times New Roman"/>
          <w:kern w:val="0"/>
          <w:sz w:val="24"/>
          <w:szCs w:val="24"/>
          <w14:ligatures w14:val="none"/>
        </w:rPr>
        <w:t>ին</w:t>
      </w:r>
      <w:r w:rsidR="00933F3D" w:rsidRPr="004E171E">
        <w:rPr>
          <w:rFonts w:ascii="GHEA Grapalat" w:eastAsia="Times New Roman" w:hAnsi="GHEA Grapalat" w:cs="Times New Roman"/>
          <w:kern w:val="0"/>
          <w:sz w:val="24"/>
          <w:szCs w:val="24"/>
          <w14:ligatures w14:val="none"/>
        </w:rPr>
        <w:t xml:space="preserve"> ծառայությունը </w:t>
      </w:r>
      <w:r w:rsidR="00692E9C" w:rsidRPr="004E171E">
        <w:rPr>
          <w:rFonts w:ascii="GHEA Grapalat" w:eastAsia="Times New Roman" w:hAnsi="GHEA Grapalat" w:cs="Times New Roman"/>
          <w:kern w:val="0"/>
          <w:sz w:val="24"/>
          <w:szCs w:val="24"/>
          <w14:ligatures w14:val="none"/>
        </w:rPr>
        <w:t>մատուցվում</w:t>
      </w:r>
      <w:r w:rsidR="00933F3D" w:rsidRPr="004E171E">
        <w:rPr>
          <w:rFonts w:ascii="GHEA Grapalat" w:eastAsia="Times New Roman" w:hAnsi="GHEA Grapalat" w:cs="Times New Roman"/>
          <w:kern w:val="0"/>
          <w:sz w:val="24"/>
          <w:szCs w:val="24"/>
          <w14:ligatures w14:val="none"/>
        </w:rPr>
        <w:t xml:space="preserve"> է </w:t>
      </w:r>
      <w:r w:rsidR="00181C32" w:rsidRPr="004E171E">
        <w:rPr>
          <w:rFonts w:ascii="GHEA Grapalat" w:eastAsia="Times New Roman" w:hAnsi="GHEA Grapalat" w:cs="Times New Roman"/>
          <w:kern w:val="0"/>
          <w:sz w:val="24"/>
          <w:szCs w:val="24"/>
          <w14:ligatures w14:val="none"/>
        </w:rPr>
        <w:t>Շահառ</w:t>
      </w:r>
      <w:r w:rsidR="00933F3D" w:rsidRPr="004E171E">
        <w:rPr>
          <w:rFonts w:ascii="GHEA Grapalat" w:eastAsia="Times New Roman" w:hAnsi="GHEA Grapalat" w:cs="Times New Roman"/>
          <w:kern w:val="0"/>
          <w:sz w:val="24"/>
          <w:szCs w:val="24"/>
          <w14:ligatures w14:val="none"/>
        </w:rPr>
        <w:t xml:space="preserve">ուի և </w:t>
      </w:r>
      <w:r w:rsidR="006B6510" w:rsidRPr="004E171E">
        <w:rPr>
          <w:rFonts w:ascii="GHEA Grapalat" w:eastAsia="Times New Roman" w:hAnsi="GHEA Grapalat" w:cs="Times New Roman"/>
          <w:kern w:val="0"/>
          <w:sz w:val="24"/>
          <w:szCs w:val="24"/>
          <w14:ligatures w14:val="none"/>
        </w:rPr>
        <w:t>Օ</w:t>
      </w:r>
      <w:r w:rsidR="00933F3D" w:rsidRPr="004E171E">
        <w:rPr>
          <w:rFonts w:ascii="GHEA Grapalat" w:eastAsia="Times New Roman" w:hAnsi="GHEA Grapalat" w:cs="Times New Roman"/>
          <w:kern w:val="0"/>
          <w:sz w:val="24"/>
          <w:szCs w:val="24"/>
          <w14:ligatures w14:val="none"/>
        </w:rPr>
        <w:t>պերատորի միջև կնքված պայմանագրի</w:t>
      </w:r>
      <w:r w:rsidR="00944947">
        <w:rPr>
          <w:rFonts w:ascii="GHEA Grapalat" w:eastAsia="Times New Roman" w:hAnsi="GHEA Grapalat" w:cs="Times New Roman"/>
          <w:kern w:val="0"/>
          <w:sz w:val="24"/>
          <w:szCs w:val="24"/>
          <w14:ligatures w14:val="none"/>
        </w:rPr>
        <w:t xml:space="preserve"> </w:t>
      </w:r>
      <w:r w:rsidR="00933F3D" w:rsidRPr="004E171E">
        <w:rPr>
          <w:rFonts w:ascii="GHEA Grapalat" w:eastAsia="Times New Roman" w:hAnsi="GHEA Grapalat" w:cs="Times New Roman"/>
          <w:kern w:val="0"/>
          <w:sz w:val="24"/>
          <w:szCs w:val="24"/>
          <w14:ligatures w14:val="none"/>
        </w:rPr>
        <w:t xml:space="preserve">հիման վրա։ </w:t>
      </w:r>
    </w:p>
    <w:p w14:paraId="27C08015" w14:textId="12208D00" w:rsidR="00DF23E4" w:rsidRPr="00C96A08" w:rsidRDefault="00337C6C" w:rsidP="003F44A6">
      <w:pPr>
        <w:spacing w:after="0" w:line="360" w:lineRule="auto"/>
        <w:ind w:left="375"/>
        <w:jc w:val="both"/>
        <w:rPr>
          <w:rFonts w:ascii="Cambria Math" w:eastAsia="Times New Roman" w:hAnsi="Cambria Math" w:cs="Times New Roman"/>
          <w:kern w:val="0"/>
          <w:sz w:val="24"/>
          <w:szCs w:val="24"/>
          <w14:ligatures w14:val="none"/>
        </w:rPr>
      </w:pPr>
      <w:r>
        <w:rPr>
          <w:rFonts w:ascii="GHEA Grapalat" w:eastAsia="Times New Roman" w:hAnsi="GHEA Grapalat" w:cs="Times New Roman"/>
          <w:kern w:val="0"/>
          <w:sz w:val="24"/>
          <w:szCs w:val="24"/>
          <w14:ligatures w14:val="none"/>
        </w:rPr>
        <w:t>1</w:t>
      </w:r>
      <w:r w:rsidR="009B64C1">
        <w:rPr>
          <w:rFonts w:ascii="GHEA Grapalat" w:eastAsia="Times New Roman" w:hAnsi="GHEA Grapalat" w:cs="Times New Roman"/>
          <w:kern w:val="0"/>
          <w:sz w:val="24"/>
          <w:szCs w:val="24"/>
          <w14:ligatures w14:val="none"/>
        </w:rPr>
        <w:t>1</w:t>
      </w:r>
      <w:r w:rsidR="004E171E">
        <w:rPr>
          <w:rFonts w:ascii="Cambria Math" w:eastAsia="Times New Roman" w:hAnsi="Cambria Math" w:cs="Times New Roman"/>
          <w:kern w:val="0"/>
          <w:sz w:val="24"/>
          <w:szCs w:val="24"/>
          <w14:ligatures w14:val="none"/>
        </w:rPr>
        <w:t xml:space="preserve">․ </w:t>
      </w:r>
      <w:r w:rsidR="00181C32" w:rsidRPr="004E171E">
        <w:rPr>
          <w:rFonts w:ascii="GHEA Grapalat" w:eastAsia="Times New Roman" w:hAnsi="GHEA Grapalat" w:cs="Times New Roman"/>
          <w:kern w:val="0"/>
          <w:sz w:val="24"/>
          <w:szCs w:val="24"/>
          <w14:ligatures w14:val="none"/>
        </w:rPr>
        <w:t>Շահառ</w:t>
      </w:r>
      <w:r w:rsidR="00933F3D" w:rsidRPr="004E171E">
        <w:rPr>
          <w:rFonts w:ascii="GHEA Grapalat" w:eastAsia="Times New Roman" w:hAnsi="GHEA Grapalat" w:cs="Times New Roman"/>
          <w:kern w:val="0"/>
          <w:sz w:val="24"/>
          <w:szCs w:val="24"/>
          <w14:ligatures w14:val="none"/>
        </w:rPr>
        <w:t>ու</w:t>
      </w:r>
      <w:r w:rsidR="00594276">
        <w:rPr>
          <w:rFonts w:ascii="GHEA Grapalat" w:eastAsia="Times New Roman" w:hAnsi="GHEA Grapalat" w:cs="Times New Roman"/>
          <w:kern w:val="0"/>
          <w:sz w:val="24"/>
          <w:szCs w:val="24"/>
          <w14:ligatures w14:val="none"/>
        </w:rPr>
        <w:t>ի կողմից Օպերատորին</w:t>
      </w:r>
      <w:r w:rsidR="00933F3D" w:rsidRPr="004E171E">
        <w:rPr>
          <w:rFonts w:ascii="GHEA Grapalat" w:eastAsia="Times New Roman" w:hAnsi="GHEA Grapalat" w:cs="Times New Roman"/>
          <w:kern w:val="0"/>
          <w:sz w:val="24"/>
          <w:szCs w:val="24"/>
          <w14:ligatures w14:val="none"/>
        </w:rPr>
        <w:t xml:space="preserve"> ծառայության</w:t>
      </w:r>
      <w:r w:rsidR="00594276">
        <w:rPr>
          <w:rFonts w:ascii="GHEA Grapalat" w:eastAsia="Times New Roman" w:hAnsi="GHEA Grapalat" w:cs="Times New Roman"/>
          <w:kern w:val="0"/>
          <w:sz w:val="24"/>
          <w:szCs w:val="24"/>
          <w14:ligatures w14:val="none"/>
        </w:rPr>
        <w:t xml:space="preserve"> դիմաց</w:t>
      </w:r>
      <w:r w:rsidR="00933F3D" w:rsidRPr="004E171E">
        <w:rPr>
          <w:rFonts w:ascii="GHEA Grapalat" w:eastAsia="Times New Roman" w:hAnsi="GHEA Grapalat" w:cs="Times New Roman"/>
          <w:kern w:val="0"/>
          <w:sz w:val="24"/>
          <w:szCs w:val="24"/>
          <w14:ligatures w14:val="none"/>
        </w:rPr>
        <w:t xml:space="preserve"> </w:t>
      </w:r>
      <w:r w:rsidR="00594276">
        <w:rPr>
          <w:rFonts w:ascii="GHEA Grapalat" w:eastAsia="Times New Roman" w:hAnsi="GHEA Grapalat" w:cs="Times New Roman"/>
          <w:kern w:val="0"/>
          <w:sz w:val="24"/>
          <w:szCs w:val="24"/>
          <w14:ligatures w14:val="none"/>
        </w:rPr>
        <w:t>վճարված գումարը</w:t>
      </w:r>
      <w:r w:rsidR="00933F3D" w:rsidRPr="004E171E">
        <w:rPr>
          <w:rFonts w:ascii="GHEA Grapalat" w:eastAsia="Times New Roman" w:hAnsi="GHEA Grapalat" w:cs="Times New Roman"/>
          <w:kern w:val="0"/>
          <w:sz w:val="24"/>
          <w:szCs w:val="24"/>
          <w14:ligatures w14:val="none"/>
        </w:rPr>
        <w:t xml:space="preserve"> </w:t>
      </w:r>
      <w:r w:rsidR="008B575C" w:rsidRPr="004E171E">
        <w:rPr>
          <w:rFonts w:ascii="GHEA Grapalat" w:eastAsia="Times New Roman" w:hAnsi="GHEA Grapalat" w:cs="Times New Roman"/>
          <w:kern w:val="0"/>
          <w:sz w:val="24"/>
          <w:szCs w:val="24"/>
          <w14:ligatures w14:val="none"/>
        </w:rPr>
        <w:t xml:space="preserve">մասնակի </w:t>
      </w:r>
      <w:r w:rsidR="00933F3D" w:rsidRPr="004E171E">
        <w:rPr>
          <w:rFonts w:ascii="GHEA Grapalat" w:eastAsia="Times New Roman" w:hAnsi="GHEA Grapalat" w:cs="Times New Roman"/>
          <w:kern w:val="0"/>
          <w:sz w:val="24"/>
          <w:szCs w:val="24"/>
          <w14:ligatures w14:val="none"/>
        </w:rPr>
        <w:t>փոխհատուցվում է Հայաստանի Հանրապետության պետական բյուջեից</w:t>
      </w:r>
      <w:r w:rsidR="00594276">
        <w:rPr>
          <w:rFonts w:ascii="GHEA Grapalat" w:eastAsia="Times New Roman" w:hAnsi="GHEA Grapalat" w:cs="Times New Roman"/>
          <w:kern w:val="0"/>
          <w:sz w:val="24"/>
          <w:szCs w:val="24"/>
          <w14:ligatures w14:val="none"/>
        </w:rPr>
        <w:t xml:space="preserve">, որի </w:t>
      </w:r>
      <w:r w:rsidR="00E72990">
        <w:rPr>
          <w:rFonts w:ascii="GHEA Grapalat" w:eastAsia="Times New Roman" w:hAnsi="GHEA Grapalat" w:cs="Times New Roman"/>
          <w:kern w:val="0"/>
          <w:sz w:val="24"/>
          <w:szCs w:val="24"/>
          <w14:ligatures w14:val="none"/>
        </w:rPr>
        <w:t xml:space="preserve">համար </w:t>
      </w:r>
      <w:r w:rsidR="00594276">
        <w:rPr>
          <w:rFonts w:ascii="GHEA Grapalat" w:eastAsia="Times New Roman" w:hAnsi="GHEA Grapalat" w:cs="Times New Roman"/>
          <w:kern w:val="0"/>
          <w:sz w:val="24"/>
          <w:szCs w:val="24"/>
          <w14:ligatures w14:val="none"/>
        </w:rPr>
        <w:t>հիմք է հանդիսանում</w:t>
      </w:r>
      <w:r w:rsidR="00C96A08" w:rsidRPr="00C96A08">
        <w:rPr>
          <w:rFonts w:ascii="GHEA Grapalat" w:eastAsia="Times New Roman" w:hAnsi="GHEA Grapalat" w:cs="Times New Roman"/>
          <w:kern w:val="0"/>
          <w:sz w:val="24"/>
          <w:szCs w:val="24"/>
          <w14:ligatures w14:val="none"/>
        </w:rPr>
        <w:t xml:space="preserve"> </w:t>
      </w:r>
      <w:r w:rsidR="00944947" w:rsidRPr="004E171E">
        <w:rPr>
          <w:rFonts w:ascii="GHEA Grapalat" w:eastAsia="Times New Roman" w:hAnsi="GHEA Grapalat" w:cs="Times New Roman"/>
          <w:kern w:val="0"/>
          <w:sz w:val="24"/>
          <w:szCs w:val="24"/>
          <w14:ligatures w14:val="none"/>
        </w:rPr>
        <w:t>Շահառուի և Օպերատորի</w:t>
      </w:r>
      <w:r w:rsidR="00944947">
        <w:rPr>
          <w:rFonts w:ascii="GHEA Grapalat" w:eastAsia="Times New Roman" w:hAnsi="GHEA Grapalat" w:cs="Times New Roman"/>
          <w:kern w:val="0"/>
          <w:sz w:val="24"/>
          <w:szCs w:val="24"/>
          <w14:ligatures w14:val="none"/>
        </w:rPr>
        <w:t xml:space="preserve"> </w:t>
      </w:r>
      <w:r w:rsidR="00594276">
        <w:rPr>
          <w:rFonts w:ascii="GHEA Grapalat" w:eastAsia="Times New Roman" w:hAnsi="GHEA Grapalat" w:cs="Times New Roman"/>
          <w:kern w:val="0"/>
          <w:sz w:val="24"/>
          <w:szCs w:val="24"/>
          <w14:ligatures w14:val="none"/>
        </w:rPr>
        <w:t>միջև կնքված</w:t>
      </w:r>
      <w:r w:rsidR="00442CBF">
        <w:rPr>
          <w:rFonts w:ascii="GHEA Grapalat" w:eastAsia="Times New Roman" w:hAnsi="GHEA Grapalat" w:cs="Times New Roman"/>
          <w:kern w:val="0"/>
          <w:sz w:val="24"/>
          <w:szCs w:val="24"/>
          <w14:ligatures w14:val="none"/>
        </w:rPr>
        <w:t xml:space="preserve"> պայման</w:t>
      </w:r>
      <w:r w:rsidR="00AB73BD">
        <w:rPr>
          <w:rFonts w:ascii="GHEA Grapalat" w:eastAsia="Times New Roman" w:hAnsi="GHEA Grapalat" w:cs="Times New Roman"/>
          <w:kern w:val="0"/>
          <w:sz w:val="24"/>
          <w:szCs w:val="24"/>
          <w14:ligatures w14:val="none"/>
        </w:rPr>
        <w:t>ա</w:t>
      </w:r>
      <w:r w:rsidR="00442CBF">
        <w:rPr>
          <w:rFonts w:ascii="GHEA Grapalat" w:eastAsia="Times New Roman" w:hAnsi="GHEA Grapalat" w:cs="Times New Roman"/>
          <w:kern w:val="0"/>
          <w:sz w:val="24"/>
          <w:szCs w:val="24"/>
          <w14:ligatures w14:val="none"/>
        </w:rPr>
        <w:t xml:space="preserve">գրով </w:t>
      </w:r>
      <w:r w:rsidR="00442CBF">
        <w:rPr>
          <w:rFonts w:ascii="GHEA Grapalat" w:eastAsia="Times New Roman" w:hAnsi="GHEA Grapalat" w:cs="Times New Roman"/>
          <w:kern w:val="0"/>
          <w:sz w:val="24"/>
          <w:szCs w:val="24"/>
          <w14:ligatures w14:val="none"/>
        </w:rPr>
        <w:lastRenderedPageBreak/>
        <w:t>սահմանված</w:t>
      </w:r>
      <w:r w:rsidR="00594276">
        <w:rPr>
          <w:rFonts w:ascii="GHEA Grapalat" w:eastAsia="Times New Roman" w:hAnsi="GHEA Grapalat" w:cs="Times New Roman"/>
          <w:kern w:val="0"/>
          <w:sz w:val="24"/>
          <w:szCs w:val="24"/>
          <w14:ligatures w14:val="none"/>
        </w:rPr>
        <w:t xml:space="preserve"> գումարը՝ բացառությամբ</w:t>
      </w:r>
      <w:r w:rsidR="00E72990">
        <w:rPr>
          <w:rFonts w:ascii="GHEA Grapalat" w:eastAsia="Times New Roman" w:hAnsi="GHEA Grapalat" w:cs="Times New Roman"/>
          <w:kern w:val="0"/>
          <w:sz w:val="24"/>
          <w:szCs w:val="24"/>
          <w14:ligatures w14:val="none"/>
        </w:rPr>
        <w:t xml:space="preserve"> Շահառուի կողմից</w:t>
      </w:r>
      <w:r w:rsidR="00BF052F">
        <w:rPr>
          <w:rFonts w:ascii="GHEA Grapalat" w:eastAsia="Times New Roman" w:hAnsi="GHEA Grapalat" w:cs="Times New Roman"/>
          <w:kern w:val="0"/>
          <w:sz w:val="24"/>
          <w:szCs w:val="24"/>
          <w14:ligatures w14:val="none"/>
        </w:rPr>
        <w:t xml:space="preserve"> ապրանքների տեղափոխման  համար կատարվող ապահովագրական վճարներ</w:t>
      </w:r>
      <w:r w:rsidR="00E72990">
        <w:rPr>
          <w:rFonts w:ascii="GHEA Grapalat" w:eastAsia="Times New Roman" w:hAnsi="GHEA Grapalat" w:cs="Times New Roman"/>
          <w:kern w:val="0"/>
          <w:sz w:val="24"/>
          <w:szCs w:val="24"/>
          <w14:ligatures w14:val="none"/>
        </w:rPr>
        <w:t>ի</w:t>
      </w:r>
      <w:r w:rsidR="00BF052F">
        <w:rPr>
          <w:rFonts w:ascii="GHEA Grapalat" w:eastAsia="Times New Roman" w:hAnsi="GHEA Grapalat" w:cs="Times New Roman"/>
          <w:kern w:val="0"/>
          <w:sz w:val="24"/>
          <w:szCs w:val="24"/>
          <w14:ligatures w14:val="none"/>
        </w:rPr>
        <w:t xml:space="preserve">։ </w:t>
      </w:r>
      <w:r w:rsidR="00C96A08" w:rsidRPr="00C96A08">
        <w:rPr>
          <w:rFonts w:ascii="GHEA Grapalat" w:eastAsia="Times New Roman" w:hAnsi="GHEA Grapalat" w:cs="Times New Roman"/>
          <w:kern w:val="0"/>
          <w:sz w:val="24"/>
          <w:szCs w:val="24"/>
          <w14:ligatures w14:val="none"/>
        </w:rPr>
        <w:t xml:space="preserve"> </w:t>
      </w:r>
    </w:p>
    <w:p w14:paraId="157101E7" w14:textId="1CE9C018" w:rsidR="00337C6C" w:rsidRPr="00323FD7" w:rsidRDefault="004E171E" w:rsidP="003F44A6">
      <w:pPr>
        <w:spacing w:after="0" w:line="360" w:lineRule="auto"/>
        <w:ind w:left="375"/>
        <w:jc w:val="both"/>
        <w:rPr>
          <w:rFonts w:ascii="GHEA Grapalat" w:eastAsia="Times New Roman" w:hAnsi="GHEA Grapalat" w:cs="Times New Roman"/>
          <w:kern w:val="0"/>
          <w:sz w:val="24"/>
          <w:szCs w:val="24"/>
          <w14:ligatures w14:val="none"/>
        </w:rPr>
      </w:pPr>
      <w:r w:rsidRPr="004E171E">
        <w:rPr>
          <w:rFonts w:ascii="GHEA Grapalat" w:eastAsia="Times New Roman" w:hAnsi="GHEA Grapalat" w:cs="Times New Roman"/>
          <w:kern w:val="0"/>
          <w:sz w:val="24"/>
          <w:szCs w:val="24"/>
          <w14:ligatures w14:val="none"/>
        </w:rPr>
        <w:t>1</w:t>
      </w:r>
      <w:r w:rsidR="009B64C1">
        <w:rPr>
          <w:rFonts w:ascii="GHEA Grapalat" w:eastAsia="Times New Roman" w:hAnsi="GHEA Grapalat" w:cs="Times New Roman"/>
          <w:kern w:val="0"/>
          <w:sz w:val="24"/>
          <w:szCs w:val="24"/>
          <w14:ligatures w14:val="none"/>
        </w:rPr>
        <w:t>2</w:t>
      </w:r>
      <w:r w:rsidRPr="004E171E">
        <w:rPr>
          <w:rFonts w:ascii="Cambria Math" w:eastAsia="Times New Roman" w:hAnsi="Cambria Math" w:cs="Cambria Math"/>
          <w:kern w:val="0"/>
          <w:sz w:val="24"/>
          <w:szCs w:val="24"/>
          <w14:ligatures w14:val="none"/>
        </w:rPr>
        <w:t>․</w:t>
      </w:r>
      <w:r>
        <w:rPr>
          <w:rFonts w:ascii="Cambria Math" w:eastAsia="Times New Roman" w:hAnsi="Cambria Math" w:cs="Times New Roman"/>
          <w:kern w:val="0"/>
          <w:sz w:val="24"/>
          <w:szCs w:val="24"/>
          <w14:ligatures w14:val="none"/>
        </w:rPr>
        <w:t xml:space="preserve"> </w:t>
      </w:r>
      <w:r w:rsidR="00181C32" w:rsidRPr="00201DE8">
        <w:rPr>
          <w:rFonts w:ascii="GHEA Grapalat" w:eastAsia="Times New Roman" w:hAnsi="GHEA Grapalat" w:cs="Times New Roman"/>
          <w:kern w:val="0"/>
          <w:sz w:val="24"/>
          <w:szCs w:val="24"/>
          <w14:ligatures w14:val="none"/>
        </w:rPr>
        <w:t>Շահառ</w:t>
      </w:r>
      <w:r w:rsidR="00DC29F2" w:rsidRPr="00201DE8">
        <w:rPr>
          <w:rFonts w:ascii="GHEA Grapalat" w:eastAsia="Times New Roman" w:hAnsi="GHEA Grapalat" w:cs="Times New Roman"/>
          <w:kern w:val="0"/>
          <w:sz w:val="24"/>
          <w:szCs w:val="24"/>
          <w14:ligatures w14:val="none"/>
        </w:rPr>
        <w:t>ու</w:t>
      </w:r>
      <w:r w:rsidR="00E72990">
        <w:rPr>
          <w:rFonts w:ascii="GHEA Grapalat" w:eastAsia="Times New Roman" w:hAnsi="GHEA Grapalat" w:cs="Times New Roman"/>
          <w:kern w:val="0"/>
          <w:sz w:val="24"/>
          <w:szCs w:val="24"/>
          <w14:ligatures w14:val="none"/>
        </w:rPr>
        <w:t>ին</w:t>
      </w:r>
      <w:r w:rsidR="00DC29F2" w:rsidRPr="00201DE8">
        <w:rPr>
          <w:rFonts w:ascii="GHEA Grapalat" w:eastAsia="Times New Roman" w:hAnsi="GHEA Grapalat" w:cs="Times New Roman"/>
          <w:kern w:val="0"/>
          <w:sz w:val="24"/>
          <w:szCs w:val="24"/>
          <w14:ligatures w14:val="none"/>
        </w:rPr>
        <w:t xml:space="preserve"> ծառայության</w:t>
      </w:r>
      <w:r w:rsidR="00990218">
        <w:rPr>
          <w:rFonts w:ascii="GHEA Grapalat" w:eastAsia="Times New Roman" w:hAnsi="GHEA Grapalat" w:cs="Times New Roman"/>
          <w:kern w:val="0"/>
          <w:sz w:val="24"/>
          <w:szCs w:val="24"/>
          <w14:ligatures w14:val="none"/>
        </w:rPr>
        <w:t xml:space="preserve"> դիմաց վճարված գումարի</w:t>
      </w:r>
      <w:r w:rsidR="00DC29F2" w:rsidRPr="00201DE8">
        <w:rPr>
          <w:rFonts w:ascii="GHEA Grapalat" w:eastAsia="Times New Roman" w:hAnsi="GHEA Grapalat" w:cs="Times New Roman"/>
          <w:kern w:val="0"/>
          <w:sz w:val="24"/>
          <w:szCs w:val="24"/>
          <w14:ligatures w14:val="none"/>
        </w:rPr>
        <w:t xml:space="preserve"> </w:t>
      </w:r>
      <w:r w:rsidR="008B575C" w:rsidRPr="00201DE8">
        <w:rPr>
          <w:rFonts w:ascii="GHEA Grapalat" w:eastAsia="Times New Roman" w:hAnsi="GHEA Grapalat" w:cs="Times New Roman"/>
          <w:kern w:val="0"/>
          <w:sz w:val="24"/>
          <w:szCs w:val="24"/>
          <w14:ligatures w14:val="none"/>
        </w:rPr>
        <w:t xml:space="preserve">մասնակի </w:t>
      </w:r>
      <w:r w:rsidR="00DC29F2" w:rsidRPr="00201DE8">
        <w:rPr>
          <w:rFonts w:ascii="GHEA Grapalat" w:eastAsia="Times New Roman" w:hAnsi="GHEA Grapalat" w:cs="Times New Roman"/>
          <w:kern w:val="0"/>
          <w:sz w:val="24"/>
          <w:szCs w:val="24"/>
          <w14:ligatures w14:val="none"/>
        </w:rPr>
        <w:t>փոխհատուցման չափը կազմում է</w:t>
      </w:r>
      <w:r w:rsidR="00E72990">
        <w:rPr>
          <w:rFonts w:ascii="GHEA Grapalat" w:eastAsia="Times New Roman" w:hAnsi="GHEA Grapalat" w:cs="Times New Roman"/>
          <w:kern w:val="0"/>
          <w:sz w:val="24"/>
          <w:szCs w:val="24"/>
          <w14:ligatures w14:val="none"/>
        </w:rPr>
        <w:t xml:space="preserve"> մատուցած</w:t>
      </w:r>
      <w:r w:rsidR="00DC29F2" w:rsidRPr="00201DE8">
        <w:rPr>
          <w:rFonts w:ascii="GHEA Grapalat" w:eastAsia="Times New Roman" w:hAnsi="GHEA Grapalat" w:cs="Times New Roman"/>
          <w:kern w:val="0"/>
          <w:sz w:val="24"/>
          <w:szCs w:val="24"/>
          <w14:ligatures w14:val="none"/>
        </w:rPr>
        <w:t xml:space="preserve"> ծառայության արժեքի </w:t>
      </w:r>
      <w:r w:rsidRPr="00201DE8">
        <w:rPr>
          <w:rFonts w:ascii="GHEA Grapalat" w:eastAsia="Times New Roman" w:hAnsi="GHEA Grapalat" w:cs="Times New Roman"/>
          <w:kern w:val="0"/>
          <w:sz w:val="24"/>
          <w:szCs w:val="24"/>
          <w14:ligatures w14:val="none"/>
        </w:rPr>
        <w:t>50</w:t>
      </w:r>
      <w:r w:rsidR="00DC29F2" w:rsidRPr="00201DE8">
        <w:rPr>
          <w:rFonts w:ascii="GHEA Grapalat" w:eastAsia="Times New Roman" w:hAnsi="GHEA Grapalat" w:cs="Times New Roman"/>
          <w:kern w:val="0"/>
          <w:sz w:val="24"/>
          <w:szCs w:val="24"/>
          <w14:ligatures w14:val="none"/>
        </w:rPr>
        <w:t>%-ը, բայց ոչ ավել</w:t>
      </w:r>
      <w:r w:rsidR="00527F16" w:rsidRPr="00201DE8">
        <w:rPr>
          <w:rFonts w:ascii="GHEA Grapalat" w:eastAsia="Times New Roman" w:hAnsi="GHEA Grapalat" w:cs="Times New Roman"/>
          <w:kern w:val="0"/>
          <w:sz w:val="24"/>
          <w:szCs w:val="24"/>
          <w14:ligatures w14:val="none"/>
        </w:rPr>
        <w:t>,</w:t>
      </w:r>
      <w:r w:rsidR="00DC29F2" w:rsidRPr="00201DE8">
        <w:rPr>
          <w:rFonts w:ascii="GHEA Grapalat" w:eastAsia="Times New Roman" w:hAnsi="GHEA Grapalat" w:cs="Times New Roman"/>
          <w:kern w:val="0"/>
          <w:sz w:val="24"/>
          <w:szCs w:val="24"/>
          <w14:ligatures w14:val="none"/>
        </w:rPr>
        <w:t xml:space="preserve"> քան </w:t>
      </w:r>
      <w:r w:rsidR="00DC29F2" w:rsidRPr="00442CBF">
        <w:rPr>
          <w:rFonts w:ascii="GHEA Grapalat" w:eastAsia="Times New Roman" w:hAnsi="GHEA Grapalat" w:cs="Times New Roman"/>
          <w:kern w:val="0"/>
          <w:sz w:val="24"/>
          <w:szCs w:val="24"/>
          <w14:ligatures w14:val="none"/>
        </w:rPr>
        <w:t xml:space="preserve">մեկ կիլոգրամի  համար </w:t>
      </w:r>
      <w:r w:rsidRPr="00442CBF">
        <w:rPr>
          <w:rFonts w:ascii="GHEA Grapalat" w:eastAsia="Times New Roman" w:hAnsi="GHEA Grapalat" w:cs="Times New Roman"/>
          <w:kern w:val="0"/>
          <w:sz w:val="24"/>
          <w:szCs w:val="24"/>
          <w14:ligatures w14:val="none"/>
        </w:rPr>
        <w:t>1</w:t>
      </w:r>
      <w:r w:rsidR="00C96A08" w:rsidRPr="00442CBF">
        <w:rPr>
          <w:rFonts w:ascii="GHEA Grapalat" w:eastAsia="Times New Roman" w:hAnsi="GHEA Grapalat" w:cs="Cambria Math"/>
          <w:kern w:val="0"/>
          <w:sz w:val="24"/>
          <w:szCs w:val="24"/>
          <w14:ligatures w14:val="none"/>
        </w:rPr>
        <w:t>200 (հազար երկու հարյուր)</w:t>
      </w:r>
      <w:r w:rsidRPr="00442CBF">
        <w:rPr>
          <w:rFonts w:ascii="GHEA Grapalat" w:eastAsia="Times New Roman" w:hAnsi="GHEA Grapalat" w:cs="Times New Roman"/>
          <w:kern w:val="0"/>
          <w:sz w:val="24"/>
          <w:szCs w:val="24"/>
          <w14:ligatures w14:val="none"/>
        </w:rPr>
        <w:t xml:space="preserve"> </w:t>
      </w:r>
      <w:r w:rsidR="00DC29F2" w:rsidRPr="00442CBF">
        <w:rPr>
          <w:rFonts w:ascii="GHEA Grapalat" w:eastAsia="Times New Roman" w:hAnsi="GHEA Grapalat" w:cs="Times New Roman"/>
          <w:kern w:val="0"/>
          <w:sz w:val="24"/>
          <w:szCs w:val="24"/>
          <w14:ligatures w14:val="none"/>
        </w:rPr>
        <w:t>Հ</w:t>
      </w:r>
      <w:r w:rsidRPr="00442CBF">
        <w:rPr>
          <w:rFonts w:ascii="GHEA Grapalat" w:eastAsia="Times New Roman" w:hAnsi="GHEA Grapalat" w:cs="Times New Roman"/>
          <w:kern w:val="0"/>
          <w:sz w:val="24"/>
          <w:szCs w:val="24"/>
          <w14:ligatures w14:val="none"/>
        </w:rPr>
        <w:t>Հ</w:t>
      </w:r>
      <w:r w:rsidR="00DC29F2" w:rsidRPr="00442CBF">
        <w:rPr>
          <w:rFonts w:ascii="GHEA Grapalat" w:eastAsia="Times New Roman" w:hAnsi="GHEA Grapalat" w:cs="Times New Roman"/>
          <w:kern w:val="0"/>
          <w:sz w:val="24"/>
          <w:szCs w:val="24"/>
          <w14:ligatures w14:val="none"/>
        </w:rPr>
        <w:t xml:space="preserve"> դրամը</w:t>
      </w:r>
      <w:r w:rsidR="00337C6C">
        <w:rPr>
          <w:rFonts w:ascii="GHEA Grapalat" w:eastAsia="Times New Roman" w:hAnsi="GHEA Grapalat" w:cs="Times New Roman"/>
          <w:kern w:val="0"/>
          <w:sz w:val="24"/>
          <w:szCs w:val="24"/>
          <w14:ligatures w14:val="none"/>
        </w:rPr>
        <w:t>, իսկ մեկ</w:t>
      </w:r>
      <w:r w:rsidR="009E421F">
        <w:rPr>
          <w:rFonts w:ascii="GHEA Grapalat" w:eastAsia="Times New Roman" w:hAnsi="GHEA Grapalat" w:cs="Times New Roman"/>
          <w:kern w:val="0"/>
          <w:sz w:val="24"/>
          <w:szCs w:val="24"/>
          <w14:ligatures w14:val="none"/>
        </w:rPr>
        <w:t xml:space="preserve"> փոխադրման համար նախատեսված </w:t>
      </w:r>
      <w:r w:rsidR="000D1475">
        <w:rPr>
          <w:rFonts w:ascii="GHEA Grapalat" w:eastAsia="Times New Roman" w:hAnsi="GHEA Grapalat" w:cs="Times New Roman"/>
          <w:kern w:val="0"/>
          <w:sz w:val="24"/>
          <w:szCs w:val="24"/>
          <w14:ligatures w14:val="none"/>
        </w:rPr>
        <w:t>ապրանքի</w:t>
      </w:r>
      <w:r w:rsidR="009E421F" w:rsidRPr="009A17CE">
        <w:rPr>
          <w:rFonts w:ascii="GHEA Grapalat" w:eastAsia="Times New Roman" w:hAnsi="GHEA Grapalat" w:cs="Times New Roman"/>
          <w:kern w:val="0"/>
          <w:sz w:val="24"/>
          <w:szCs w:val="24"/>
          <w14:ligatures w14:val="none"/>
        </w:rPr>
        <w:t xml:space="preserve"> քանակը</w:t>
      </w:r>
      <w:r w:rsidR="00A1102F">
        <w:rPr>
          <w:rFonts w:ascii="GHEA Grapalat" w:eastAsia="Times New Roman" w:hAnsi="GHEA Grapalat" w:cs="Times New Roman"/>
          <w:kern w:val="0"/>
          <w:sz w:val="24"/>
          <w:szCs w:val="24"/>
          <w14:ligatures w14:val="none"/>
        </w:rPr>
        <w:t xml:space="preserve"> ոչ ավել, քան</w:t>
      </w:r>
      <w:r w:rsidR="00337C6C">
        <w:rPr>
          <w:rFonts w:ascii="GHEA Grapalat" w:eastAsia="Times New Roman" w:hAnsi="GHEA Grapalat" w:cs="Times New Roman"/>
          <w:kern w:val="0"/>
          <w:sz w:val="24"/>
          <w:szCs w:val="24"/>
          <w14:ligatures w14:val="none"/>
        </w:rPr>
        <w:t xml:space="preserve"> </w:t>
      </w:r>
      <w:r w:rsidR="001A495C">
        <w:rPr>
          <w:rFonts w:ascii="GHEA Grapalat" w:eastAsia="Times New Roman" w:hAnsi="GHEA Grapalat" w:cs="Times New Roman"/>
          <w:kern w:val="0"/>
          <w:sz w:val="24"/>
          <w:szCs w:val="24"/>
          <w14:ligatures w14:val="none"/>
        </w:rPr>
        <w:t>1500</w:t>
      </w:r>
      <w:r w:rsidR="00337C6C">
        <w:rPr>
          <w:rFonts w:ascii="GHEA Grapalat" w:eastAsia="Times New Roman" w:hAnsi="GHEA Grapalat" w:cs="Times New Roman"/>
          <w:kern w:val="0"/>
          <w:sz w:val="24"/>
          <w:szCs w:val="24"/>
          <w14:ligatures w14:val="none"/>
        </w:rPr>
        <w:t xml:space="preserve"> (</w:t>
      </w:r>
      <w:r w:rsidR="001A495C">
        <w:rPr>
          <w:rFonts w:ascii="GHEA Grapalat" w:eastAsia="Times New Roman" w:hAnsi="GHEA Grapalat" w:cs="Times New Roman"/>
          <w:kern w:val="0"/>
          <w:sz w:val="24"/>
          <w:szCs w:val="24"/>
          <w14:ligatures w14:val="none"/>
        </w:rPr>
        <w:t>հազար հինգ հարյուր</w:t>
      </w:r>
      <w:r w:rsidR="00337C6C">
        <w:rPr>
          <w:rFonts w:ascii="GHEA Grapalat" w:eastAsia="Times New Roman" w:hAnsi="GHEA Grapalat" w:cs="Times New Roman"/>
          <w:kern w:val="0"/>
          <w:sz w:val="24"/>
          <w:szCs w:val="24"/>
          <w14:ligatures w14:val="none"/>
        </w:rPr>
        <w:t>) կիլոգրամը</w:t>
      </w:r>
      <w:r w:rsidR="00323FD7">
        <w:rPr>
          <w:rFonts w:ascii="GHEA Grapalat" w:eastAsia="Times New Roman" w:hAnsi="GHEA Grapalat" w:cs="Times New Roman"/>
          <w:kern w:val="0"/>
          <w:sz w:val="24"/>
          <w:szCs w:val="24"/>
          <w14:ligatures w14:val="none"/>
        </w:rPr>
        <w:t xml:space="preserve"> և </w:t>
      </w:r>
      <w:r w:rsidR="000E6FC9">
        <w:rPr>
          <w:rFonts w:ascii="GHEA Grapalat" w:eastAsia="Times New Roman" w:hAnsi="GHEA Grapalat" w:cs="Times New Roman"/>
          <w:kern w:val="0"/>
          <w:sz w:val="24"/>
          <w:szCs w:val="24"/>
          <w14:ligatures w14:val="none"/>
        </w:rPr>
        <w:t xml:space="preserve">ՀՀ էկոնոմիկայի նախարարի  </w:t>
      </w:r>
      <w:r w:rsidR="000E6FC9">
        <w:rPr>
          <w:rFonts w:ascii="GHEA Grapalat" w:eastAsia="Times New Roman" w:hAnsi="GHEA Grapalat" w:cs="Courier New"/>
          <w:color w:val="202124"/>
          <w:kern w:val="0"/>
          <w:sz w:val="24"/>
          <w:szCs w:val="24"/>
          <w14:ligatures w14:val="none"/>
        </w:rPr>
        <w:t xml:space="preserve">2023 թվականի դեկտեմբերի 6-ի՝ </w:t>
      </w:r>
      <w:r w:rsidR="000E6FC9" w:rsidRPr="00534D67">
        <w:rPr>
          <w:rFonts w:ascii="GHEA Grapalat" w:eastAsia="Times New Roman" w:hAnsi="GHEA Grapalat" w:cs="Courier New"/>
          <w:color w:val="202124"/>
          <w:kern w:val="0"/>
          <w:sz w:val="24"/>
          <w:szCs w:val="24"/>
          <w14:ligatures w14:val="none"/>
        </w:rPr>
        <w:t>N</w:t>
      </w:r>
      <w:r w:rsidR="000E6FC9">
        <w:rPr>
          <w:rFonts w:ascii="GHEA Grapalat" w:eastAsia="Times New Roman" w:hAnsi="GHEA Grapalat" w:cs="Courier New"/>
          <w:color w:val="202124"/>
          <w:kern w:val="0"/>
          <w:sz w:val="24"/>
          <w:szCs w:val="24"/>
          <w14:ligatures w14:val="none"/>
        </w:rPr>
        <w:t xml:space="preserve"> 2466-Լ հրամանի</w:t>
      </w:r>
      <w:r w:rsidR="00990218">
        <w:rPr>
          <w:rFonts w:ascii="GHEA Grapalat" w:eastAsia="Times New Roman" w:hAnsi="GHEA Grapalat" w:cs="Courier New"/>
          <w:color w:val="202124"/>
          <w:kern w:val="0"/>
          <w:sz w:val="24"/>
          <w:szCs w:val="24"/>
          <w14:ligatures w14:val="none"/>
        </w:rPr>
        <w:t xml:space="preserve"> </w:t>
      </w:r>
      <w:r w:rsidR="00990218" w:rsidRPr="00990218">
        <w:rPr>
          <w:rFonts w:ascii="GHEA Grapalat" w:eastAsia="Times New Roman" w:hAnsi="GHEA Grapalat" w:cs="Courier New"/>
          <w:color w:val="202124"/>
          <w:kern w:val="0"/>
          <w:sz w:val="24"/>
          <w:szCs w:val="24"/>
          <w14:ligatures w14:val="none"/>
        </w:rPr>
        <w:t>N</w:t>
      </w:r>
      <w:r w:rsidR="000E6FC9">
        <w:rPr>
          <w:rFonts w:ascii="GHEA Grapalat" w:eastAsia="Times New Roman" w:hAnsi="GHEA Grapalat" w:cs="Courier New"/>
          <w:color w:val="202124"/>
          <w:kern w:val="0"/>
          <w:sz w:val="24"/>
          <w:szCs w:val="24"/>
          <w14:ligatures w14:val="none"/>
        </w:rPr>
        <w:t xml:space="preserve"> 3</w:t>
      </w:r>
      <w:r w:rsidR="00990218">
        <w:rPr>
          <w:rFonts w:ascii="GHEA Grapalat" w:eastAsia="Times New Roman" w:hAnsi="GHEA Grapalat" w:cs="Courier New"/>
          <w:color w:val="202124"/>
          <w:kern w:val="0"/>
          <w:sz w:val="24"/>
          <w:szCs w:val="24"/>
          <w14:ligatures w14:val="none"/>
        </w:rPr>
        <w:t xml:space="preserve"> Հավելված</w:t>
      </w:r>
      <w:r w:rsidR="00FB65B9">
        <w:rPr>
          <w:rFonts w:ascii="GHEA Grapalat" w:eastAsia="Times New Roman" w:hAnsi="GHEA Grapalat" w:cs="Courier New"/>
          <w:color w:val="202124"/>
          <w:kern w:val="0"/>
          <w:sz w:val="24"/>
          <w:szCs w:val="24"/>
          <w14:ligatures w14:val="none"/>
        </w:rPr>
        <w:t>ի ցանկով նախանշված</w:t>
      </w:r>
      <w:r w:rsidR="000E6FC9">
        <w:rPr>
          <w:rFonts w:ascii="GHEA Grapalat" w:eastAsia="Times New Roman" w:hAnsi="GHEA Grapalat" w:cs="Courier New"/>
          <w:color w:val="202124"/>
          <w:kern w:val="0"/>
          <w:sz w:val="24"/>
          <w:szCs w:val="24"/>
          <w14:ligatures w14:val="none"/>
        </w:rPr>
        <w:t xml:space="preserve"> ապրանքների դեպքում</w:t>
      </w:r>
      <w:r w:rsidR="00323FD7">
        <w:rPr>
          <w:rFonts w:ascii="GHEA Grapalat" w:eastAsia="Times New Roman" w:hAnsi="GHEA Grapalat" w:cs="Times New Roman"/>
          <w:kern w:val="0"/>
          <w:sz w:val="24"/>
          <w:szCs w:val="24"/>
          <w14:ligatures w14:val="none"/>
        </w:rPr>
        <w:t>՝ ծառայության մատուցած արժեքի 60</w:t>
      </w:r>
      <w:r w:rsidR="00323FD7" w:rsidRPr="00323FD7">
        <w:rPr>
          <w:rFonts w:ascii="GHEA Grapalat" w:eastAsia="Times New Roman" w:hAnsi="GHEA Grapalat" w:cs="Times New Roman"/>
          <w:kern w:val="0"/>
          <w:sz w:val="24"/>
          <w:szCs w:val="24"/>
          <w14:ligatures w14:val="none"/>
        </w:rPr>
        <w:t>%</w:t>
      </w:r>
      <w:r w:rsidR="00323FD7">
        <w:rPr>
          <w:rFonts w:ascii="GHEA Grapalat" w:eastAsia="Times New Roman" w:hAnsi="GHEA Grapalat" w:cs="Times New Roman"/>
          <w:kern w:val="0"/>
          <w:sz w:val="24"/>
          <w:szCs w:val="24"/>
          <w14:ligatures w14:val="none"/>
        </w:rPr>
        <w:t>-ը, բայց ոչ ավել</w:t>
      </w:r>
      <w:r w:rsidR="003B4607">
        <w:rPr>
          <w:rFonts w:ascii="GHEA Grapalat" w:eastAsia="Times New Roman" w:hAnsi="GHEA Grapalat" w:cs="Times New Roman"/>
          <w:kern w:val="0"/>
          <w:sz w:val="24"/>
          <w:szCs w:val="24"/>
          <w14:ligatures w14:val="none"/>
        </w:rPr>
        <w:t>,</w:t>
      </w:r>
      <w:r w:rsidR="00323FD7">
        <w:rPr>
          <w:rFonts w:ascii="GHEA Grapalat" w:eastAsia="Times New Roman" w:hAnsi="GHEA Grapalat" w:cs="Times New Roman"/>
          <w:kern w:val="0"/>
          <w:sz w:val="24"/>
          <w:szCs w:val="24"/>
          <w14:ligatures w14:val="none"/>
        </w:rPr>
        <w:t xml:space="preserve"> քան 1400 (հազար չորս հարյուր) ՀՀ դրամը։ </w:t>
      </w:r>
    </w:p>
    <w:p w14:paraId="7D2811CC" w14:textId="0AA512EC" w:rsidR="00933F3D" w:rsidRPr="00D45643" w:rsidRDefault="00B608C4"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1</w:t>
      </w:r>
      <w:r w:rsidR="009B64C1">
        <w:rPr>
          <w:rFonts w:ascii="GHEA Grapalat" w:eastAsia="Times New Roman" w:hAnsi="GHEA Grapalat" w:cs="Times New Roman"/>
          <w:kern w:val="0"/>
          <w:sz w:val="24"/>
          <w:szCs w:val="24"/>
          <w14:ligatures w14:val="none"/>
        </w:rPr>
        <w:t>3</w:t>
      </w:r>
      <w:r w:rsidR="00D45643">
        <w:rPr>
          <w:rFonts w:ascii="Cambria Math" w:eastAsia="Times New Roman" w:hAnsi="Cambria Math" w:cs="Times New Roman"/>
          <w:kern w:val="0"/>
          <w:sz w:val="24"/>
          <w:szCs w:val="24"/>
          <w14:ligatures w14:val="none"/>
        </w:rPr>
        <w:t xml:space="preserve">․ </w:t>
      </w:r>
      <w:r w:rsidR="00933F3D" w:rsidRPr="00D45643">
        <w:rPr>
          <w:rFonts w:ascii="GHEA Grapalat" w:eastAsia="Times New Roman" w:hAnsi="GHEA Grapalat" w:cs="Times New Roman"/>
          <w:kern w:val="0"/>
          <w:sz w:val="24"/>
          <w:szCs w:val="24"/>
          <w14:ligatures w14:val="none"/>
        </w:rPr>
        <w:t xml:space="preserve">Սույն </w:t>
      </w:r>
      <w:r w:rsidR="00DF4CE7" w:rsidRPr="00D45643">
        <w:rPr>
          <w:rFonts w:ascii="GHEA Grapalat" w:eastAsia="Times New Roman" w:hAnsi="GHEA Grapalat" w:cs="Times New Roman"/>
          <w:kern w:val="0"/>
          <w:sz w:val="24"/>
          <w:szCs w:val="24"/>
          <w14:ligatures w14:val="none"/>
        </w:rPr>
        <w:t>ծրագրի</w:t>
      </w:r>
      <w:r w:rsidR="00933F3D" w:rsidRPr="00D45643">
        <w:rPr>
          <w:rFonts w:ascii="GHEA Grapalat" w:eastAsia="Times New Roman" w:hAnsi="GHEA Grapalat" w:cs="Times New Roman"/>
          <w:kern w:val="0"/>
          <w:sz w:val="24"/>
          <w:szCs w:val="24"/>
          <w14:ligatures w14:val="none"/>
        </w:rPr>
        <w:t xml:space="preserve"> </w:t>
      </w:r>
      <w:r w:rsidR="00071BE1" w:rsidRPr="00D45643">
        <w:rPr>
          <w:rFonts w:ascii="GHEA Grapalat" w:eastAsia="Times New Roman" w:hAnsi="GHEA Grapalat" w:cs="Times New Roman"/>
          <w:kern w:val="0"/>
          <w:sz w:val="24"/>
          <w:szCs w:val="24"/>
          <w14:ligatures w14:val="none"/>
        </w:rPr>
        <w:t>8</w:t>
      </w:r>
      <w:r w:rsidR="00933F3D" w:rsidRPr="00D45643">
        <w:rPr>
          <w:rFonts w:ascii="GHEA Grapalat" w:eastAsia="Times New Roman" w:hAnsi="GHEA Grapalat" w:cs="Times New Roman"/>
          <w:kern w:val="0"/>
          <w:sz w:val="24"/>
          <w:szCs w:val="24"/>
          <w14:ligatures w14:val="none"/>
        </w:rPr>
        <w:t>-րդ կետով սահմանված ժամանակահատվածի</w:t>
      </w:r>
      <w:r w:rsidR="004D3525" w:rsidRPr="00D45643">
        <w:rPr>
          <w:rFonts w:ascii="GHEA Grapalat" w:eastAsia="Times New Roman" w:hAnsi="GHEA Grapalat" w:cs="Times New Roman"/>
          <w:kern w:val="0"/>
          <w:sz w:val="24"/>
          <w:szCs w:val="24"/>
          <w14:ligatures w14:val="none"/>
        </w:rPr>
        <w:t xml:space="preserve"> համար</w:t>
      </w:r>
      <w:r w:rsidR="00933F3D" w:rsidRPr="00D45643">
        <w:rPr>
          <w:rFonts w:ascii="GHEA Grapalat" w:eastAsia="Times New Roman" w:hAnsi="GHEA Grapalat" w:cs="Times New Roman"/>
          <w:kern w:val="0"/>
          <w:sz w:val="24"/>
          <w:szCs w:val="24"/>
          <w14:ligatures w14:val="none"/>
        </w:rPr>
        <w:t xml:space="preserve"> </w:t>
      </w:r>
      <w:r w:rsidR="001A495C">
        <w:rPr>
          <w:rFonts w:ascii="GHEA Grapalat" w:eastAsia="Times New Roman" w:hAnsi="GHEA Grapalat" w:cs="Times New Roman"/>
          <w:kern w:val="0"/>
          <w:sz w:val="24"/>
          <w:szCs w:val="24"/>
          <w14:ligatures w14:val="none"/>
        </w:rPr>
        <w:t>Օպերատորի</w:t>
      </w:r>
      <w:r w:rsidR="00EC3610" w:rsidRPr="00D45643">
        <w:rPr>
          <w:rFonts w:ascii="GHEA Grapalat" w:eastAsia="Times New Roman" w:hAnsi="GHEA Grapalat" w:cs="Times New Roman"/>
          <w:kern w:val="0"/>
          <w:sz w:val="24"/>
          <w:szCs w:val="24"/>
          <w14:ligatures w14:val="none"/>
        </w:rPr>
        <w:t xml:space="preserve"> մատուցած </w:t>
      </w:r>
      <w:r w:rsidR="00203D70" w:rsidRPr="00D45643">
        <w:rPr>
          <w:rFonts w:ascii="GHEA Grapalat" w:eastAsia="Times New Roman" w:hAnsi="GHEA Grapalat" w:cs="Times New Roman"/>
          <w:kern w:val="0"/>
          <w:sz w:val="24"/>
          <w:szCs w:val="24"/>
          <w14:ligatures w14:val="none"/>
        </w:rPr>
        <w:t>յու</w:t>
      </w:r>
      <w:r w:rsidR="00D2399B" w:rsidRPr="00D45643">
        <w:rPr>
          <w:rFonts w:ascii="GHEA Grapalat" w:eastAsia="Times New Roman" w:hAnsi="GHEA Grapalat" w:cs="Times New Roman"/>
          <w:kern w:val="0"/>
          <w:sz w:val="24"/>
          <w:szCs w:val="24"/>
          <w14:ligatures w14:val="none"/>
        </w:rPr>
        <w:t>րաքանչյուր ծառայության</w:t>
      </w:r>
      <w:r w:rsidR="009E421F">
        <w:rPr>
          <w:rFonts w:ascii="GHEA Grapalat" w:eastAsia="Times New Roman" w:hAnsi="GHEA Grapalat" w:cs="Times New Roman"/>
          <w:kern w:val="0"/>
          <w:sz w:val="24"/>
          <w:szCs w:val="24"/>
          <w14:ligatures w14:val="none"/>
        </w:rPr>
        <w:t xml:space="preserve"> ավարտից</w:t>
      </w:r>
      <w:r w:rsidR="009E421F" w:rsidRPr="009A17CE">
        <w:rPr>
          <w:rFonts w:ascii="GHEA Grapalat" w:eastAsia="Times New Roman" w:hAnsi="GHEA Grapalat" w:cs="Times New Roman"/>
          <w:kern w:val="0"/>
          <w:sz w:val="24"/>
          <w:szCs w:val="24"/>
          <w14:ligatures w14:val="none"/>
        </w:rPr>
        <w:t xml:space="preserve"> և ապրանքների նշանակման օդանավակայան հասնելուց հետո</w:t>
      </w:r>
      <w:r w:rsidR="009E421F">
        <w:rPr>
          <w:rFonts w:ascii="GHEA Grapalat" w:eastAsia="Times New Roman" w:hAnsi="GHEA Grapalat" w:cs="Times New Roman"/>
          <w:kern w:val="0"/>
          <w:sz w:val="24"/>
          <w:szCs w:val="24"/>
          <w14:ligatures w14:val="none"/>
        </w:rPr>
        <w:t xml:space="preserve"> 1</w:t>
      </w:r>
      <w:r w:rsidR="00774B77">
        <w:rPr>
          <w:rFonts w:ascii="GHEA Grapalat" w:eastAsia="Times New Roman" w:hAnsi="GHEA Grapalat" w:cs="Times New Roman"/>
          <w:kern w:val="0"/>
          <w:sz w:val="24"/>
          <w:szCs w:val="24"/>
          <w14:ligatures w14:val="none"/>
        </w:rPr>
        <w:t>0</w:t>
      </w:r>
      <w:r w:rsidR="009E421F" w:rsidRPr="009A17CE">
        <w:rPr>
          <w:rFonts w:ascii="GHEA Grapalat" w:eastAsia="Times New Roman" w:hAnsi="GHEA Grapalat" w:cs="Times New Roman"/>
          <w:kern w:val="0"/>
          <w:sz w:val="24"/>
          <w:szCs w:val="24"/>
          <w14:ligatures w14:val="none"/>
        </w:rPr>
        <w:t xml:space="preserve"> աշխատանքային</w:t>
      </w:r>
      <w:r w:rsidR="00F03245">
        <w:rPr>
          <w:rFonts w:ascii="GHEA Grapalat" w:eastAsia="Times New Roman" w:hAnsi="GHEA Grapalat" w:cs="Times New Roman"/>
          <w:kern w:val="0"/>
          <w:sz w:val="24"/>
          <w:szCs w:val="24"/>
          <w14:ligatures w14:val="none"/>
        </w:rPr>
        <w:t xml:space="preserve"> օրվա ընթացքում</w:t>
      </w:r>
      <w:r w:rsidR="002E54D4" w:rsidRPr="00D45643">
        <w:rPr>
          <w:rFonts w:ascii="GHEA Grapalat" w:eastAsia="Times New Roman" w:hAnsi="GHEA Grapalat" w:cs="Times New Roman"/>
          <w:kern w:val="0"/>
          <w:sz w:val="24"/>
          <w:szCs w:val="24"/>
          <w14:ligatures w14:val="none"/>
        </w:rPr>
        <w:t>,</w:t>
      </w:r>
      <w:r w:rsidR="00B46FB3" w:rsidRPr="00D45643">
        <w:rPr>
          <w:rFonts w:ascii="GHEA Grapalat" w:eastAsia="Times New Roman" w:hAnsi="GHEA Grapalat" w:cs="Times New Roman"/>
          <w:kern w:val="0"/>
          <w:sz w:val="24"/>
          <w:szCs w:val="24"/>
          <w14:ligatures w14:val="none"/>
        </w:rPr>
        <w:t xml:space="preserve"> </w:t>
      </w:r>
      <w:r w:rsidR="00181C32" w:rsidRPr="00D45643">
        <w:rPr>
          <w:rFonts w:ascii="GHEA Grapalat" w:eastAsia="Times New Roman" w:hAnsi="GHEA Grapalat" w:cs="Times New Roman"/>
          <w:kern w:val="0"/>
          <w:sz w:val="24"/>
          <w:szCs w:val="24"/>
          <w14:ligatures w14:val="none"/>
        </w:rPr>
        <w:t>Շահառ</w:t>
      </w:r>
      <w:r w:rsidR="0071749A" w:rsidRPr="00D45643">
        <w:rPr>
          <w:rFonts w:ascii="GHEA Grapalat" w:eastAsia="Times New Roman" w:hAnsi="GHEA Grapalat" w:cs="Times New Roman"/>
          <w:kern w:val="0"/>
          <w:sz w:val="24"/>
          <w:szCs w:val="24"/>
          <w14:ligatures w14:val="none"/>
        </w:rPr>
        <w:t>ուն</w:t>
      </w:r>
      <w:r w:rsidR="007C42A9">
        <w:rPr>
          <w:rFonts w:ascii="GHEA Grapalat" w:eastAsia="Times New Roman" w:hAnsi="GHEA Grapalat" w:cs="Times New Roman"/>
          <w:kern w:val="0"/>
          <w:sz w:val="24"/>
          <w:szCs w:val="24"/>
          <w14:ligatures w14:val="none"/>
        </w:rPr>
        <w:t xml:space="preserve">՝ </w:t>
      </w:r>
      <w:hyperlink r:id="rId8" w:history="1">
        <w:r w:rsidR="007C42A9" w:rsidRPr="002305F2">
          <w:rPr>
            <w:rStyle w:val="Hyperlink"/>
            <w:rFonts w:ascii="GHEA Grapalat" w:eastAsia="Times New Roman" w:hAnsi="GHEA Grapalat" w:cs="Times New Roman"/>
            <w:kern w:val="0"/>
            <w:sz w:val="24"/>
            <w:szCs w:val="24"/>
            <w14:ligatures w14:val="none"/>
          </w:rPr>
          <w:t>secretariat@mineconomy.am</w:t>
        </w:r>
      </w:hyperlink>
      <w:r w:rsidR="007C42A9">
        <w:rPr>
          <w:rFonts w:ascii="GHEA Grapalat" w:eastAsia="Times New Roman" w:hAnsi="GHEA Grapalat" w:cs="Times New Roman"/>
          <w:kern w:val="0"/>
          <w:sz w:val="24"/>
          <w:szCs w:val="24"/>
          <w14:ligatures w14:val="none"/>
        </w:rPr>
        <w:t xml:space="preserve"> </w:t>
      </w:r>
      <w:r w:rsidR="00CB7875">
        <w:rPr>
          <w:rFonts w:ascii="GHEA Grapalat" w:eastAsia="Times New Roman" w:hAnsi="GHEA Grapalat" w:cs="Times New Roman"/>
          <w:kern w:val="0"/>
          <w:sz w:val="24"/>
          <w:szCs w:val="24"/>
          <w14:ligatures w14:val="none"/>
        </w:rPr>
        <w:t>էլեկտրոնային հասցեով</w:t>
      </w:r>
      <w:r w:rsidR="00933F3D" w:rsidRPr="00D45643">
        <w:rPr>
          <w:rFonts w:ascii="GHEA Grapalat" w:eastAsia="Times New Roman" w:hAnsi="GHEA Grapalat" w:cs="Times New Roman"/>
          <w:kern w:val="0"/>
          <w:sz w:val="24"/>
          <w:szCs w:val="24"/>
          <w14:ligatures w14:val="none"/>
        </w:rPr>
        <w:t xml:space="preserve"> </w:t>
      </w:r>
      <w:r w:rsidR="00F271CA" w:rsidRPr="009A17CE">
        <w:rPr>
          <w:rFonts w:ascii="GHEA Grapalat" w:eastAsia="Times New Roman" w:hAnsi="GHEA Grapalat" w:cs="Times New Roman"/>
          <w:kern w:val="0"/>
          <w:sz w:val="24"/>
          <w:szCs w:val="24"/>
          <w14:ligatures w14:val="none"/>
        </w:rPr>
        <w:t>Իրականացնող մարմնին է</w:t>
      </w:r>
      <w:r w:rsidR="00933F3D" w:rsidRPr="00D45643">
        <w:rPr>
          <w:rFonts w:ascii="GHEA Grapalat" w:eastAsia="Times New Roman" w:hAnsi="GHEA Grapalat" w:cs="Times New Roman"/>
          <w:kern w:val="0"/>
          <w:sz w:val="24"/>
          <w:szCs w:val="24"/>
          <w14:ligatures w14:val="none"/>
        </w:rPr>
        <w:t xml:space="preserve"> ներկայացնում </w:t>
      </w:r>
      <w:r w:rsidR="001D06D8" w:rsidRPr="00D45643">
        <w:rPr>
          <w:rFonts w:ascii="GHEA Grapalat" w:eastAsia="Times New Roman" w:hAnsi="GHEA Grapalat" w:cs="Times New Roman"/>
          <w:kern w:val="0"/>
          <w:sz w:val="24"/>
          <w:szCs w:val="24"/>
          <w14:ligatures w14:val="none"/>
        </w:rPr>
        <w:t xml:space="preserve">հայտ </w:t>
      </w:r>
      <w:r w:rsidR="008C7957" w:rsidRPr="00D45643">
        <w:rPr>
          <w:rFonts w:ascii="GHEA Grapalat" w:eastAsia="Times New Roman" w:hAnsi="GHEA Grapalat" w:cs="Times New Roman"/>
          <w:kern w:val="0"/>
          <w:sz w:val="24"/>
          <w:szCs w:val="24"/>
          <w14:ligatures w14:val="none"/>
        </w:rPr>
        <w:t xml:space="preserve">մասնակի </w:t>
      </w:r>
      <w:r w:rsidR="001D06D8" w:rsidRPr="00D45643">
        <w:rPr>
          <w:rFonts w:ascii="GHEA Grapalat" w:eastAsia="Times New Roman" w:hAnsi="GHEA Grapalat" w:cs="Times New Roman"/>
          <w:kern w:val="0"/>
          <w:sz w:val="24"/>
          <w:szCs w:val="24"/>
          <w14:ligatures w14:val="none"/>
        </w:rPr>
        <w:t xml:space="preserve">փոխհատուցման </w:t>
      </w:r>
      <w:r w:rsidR="007D1A14" w:rsidRPr="00D45643">
        <w:rPr>
          <w:rFonts w:ascii="GHEA Grapalat" w:eastAsia="Times New Roman" w:hAnsi="GHEA Grapalat" w:cs="Times New Roman"/>
          <w:kern w:val="0"/>
          <w:sz w:val="24"/>
          <w:szCs w:val="24"/>
          <w14:ligatures w14:val="none"/>
        </w:rPr>
        <w:t>ստացման նպատակով</w:t>
      </w:r>
      <w:r w:rsidR="004E171E" w:rsidRPr="00D45643">
        <w:rPr>
          <w:rFonts w:ascii="GHEA Grapalat" w:eastAsia="Times New Roman" w:hAnsi="GHEA Grapalat" w:cs="Times New Roman"/>
          <w:kern w:val="0"/>
          <w:sz w:val="24"/>
          <w:szCs w:val="24"/>
          <w14:ligatures w14:val="none"/>
        </w:rPr>
        <w:t xml:space="preserve">՝ համաձայն </w:t>
      </w:r>
      <w:r w:rsidR="00941613">
        <w:rPr>
          <w:rFonts w:ascii="GHEA Grapalat" w:eastAsia="Times New Roman" w:hAnsi="GHEA Grapalat" w:cs="Times New Roman"/>
          <w:kern w:val="0"/>
          <w:sz w:val="24"/>
          <w:szCs w:val="24"/>
          <w14:ligatures w14:val="none"/>
        </w:rPr>
        <w:t xml:space="preserve">սույն հավելվածով սահմանված </w:t>
      </w:r>
      <w:r w:rsidR="004E171E" w:rsidRPr="00D45643">
        <w:rPr>
          <w:rFonts w:ascii="GHEA Grapalat" w:eastAsia="Times New Roman" w:hAnsi="GHEA Grapalat" w:cs="Times New Roman"/>
          <w:kern w:val="0"/>
          <w:sz w:val="24"/>
          <w:szCs w:val="24"/>
          <w14:ligatures w14:val="none"/>
        </w:rPr>
        <w:t>Ձև</w:t>
      </w:r>
      <w:r w:rsidR="00A62BF2">
        <w:rPr>
          <w:rFonts w:ascii="GHEA Grapalat" w:eastAsia="Times New Roman" w:hAnsi="GHEA Grapalat" w:cs="Times New Roman"/>
          <w:kern w:val="0"/>
          <w:sz w:val="24"/>
          <w:szCs w:val="24"/>
          <w14:ligatures w14:val="none"/>
        </w:rPr>
        <w:t xml:space="preserve"> </w:t>
      </w:r>
      <w:r w:rsidR="004E171E" w:rsidRPr="00D45643">
        <w:rPr>
          <w:rFonts w:ascii="GHEA Grapalat" w:eastAsia="Times New Roman" w:hAnsi="GHEA Grapalat" w:cs="Times New Roman"/>
          <w:kern w:val="0"/>
          <w:sz w:val="24"/>
          <w:szCs w:val="24"/>
          <w14:ligatures w14:val="none"/>
        </w:rPr>
        <w:t xml:space="preserve"> 1-ի։ </w:t>
      </w:r>
    </w:p>
    <w:p w14:paraId="39C6267F" w14:textId="141B64AC" w:rsidR="007D3F2A" w:rsidRPr="00D45643" w:rsidRDefault="00B608C4" w:rsidP="00CE2FA4">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1</w:t>
      </w:r>
      <w:r w:rsidR="009B64C1">
        <w:rPr>
          <w:rFonts w:ascii="GHEA Grapalat" w:eastAsia="Times New Roman" w:hAnsi="GHEA Grapalat" w:cs="Times New Roman"/>
          <w:kern w:val="0"/>
          <w:sz w:val="24"/>
          <w:szCs w:val="24"/>
          <w14:ligatures w14:val="none"/>
        </w:rPr>
        <w:t>4</w:t>
      </w:r>
      <w:r w:rsidR="00D45643">
        <w:rPr>
          <w:rFonts w:ascii="Cambria Math" w:eastAsia="Times New Roman" w:hAnsi="Cambria Math" w:cs="Times New Roman"/>
          <w:kern w:val="0"/>
          <w:sz w:val="24"/>
          <w:szCs w:val="24"/>
          <w14:ligatures w14:val="none"/>
        </w:rPr>
        <w:t xml:space="preserve">․ </w:t>
      </w:r>
      <w:r w:rsidR="00181C32" w:rsidRPr="00D45643">
        <w:rPr>
          <w:rFonts w:ascii="GHEA Grapalat" w:eastAsia="Times New Roman" w:hAnsi="GHEA Grapalat" w:cs="Times New Roman"/>
          <w:kern w:val="0"/>
          <w:sz w:val="24"/>
          <w:szCs w:val="24"/>
          <w14:ligatures w14:val="none"/>
        </w:rPr>
        <w:t>Շահառ</w:t>
      </w:r>
      <w:r w:rsidR="007D3F2A" w:rsidRPr="00D45643">
        <w:rPr>
          <w:rFonts w:ascii="GHEA Grapalat" w:eastAsia="Times New Roman" w:hAnsi="GHEA Grapalat" w:cs="Times New Roman"/>
          <w:kern w:val="0"/>
          <w:sz w:val="24"/>
          <w:szCs w:val="24"/>
          <w14:ligatures w14:val="none"/>
        </w:rPr>
        <w:t>ուն հայտին կից ներկայացնում է հետևյալ փաստաթղթերը՝</w:t>
      </w:r>
    </w:p>
    <w:p w14:paraId="73027BD0" w14:textId="350EFCF9" w:rsidR="00CE2FA4" w:rsidRPr="00CE2FA4" w:rsidRDefault="007D3F2A" w:rsidP="00CE2FA4">
      <w:pPr>
        <w:pStyle w:val="ListParagraph"/>
        <w:numPr>
          <w:ilvl w:val="0"/>
          <w:numId w:val="15"/>
        </w:numPr>
        <w:spacing w:line="360" w:lineRule="auto"/>
        <w:jc w:val="both"/>
        <w:rPr>
          <w:rFonts w:ascii="GHEA Grapalat" w:eastAsia="Times New Roman" w:hAnsi="GHEA Grapalat" w:cs="Times New Roman"/>
          <w:kern w:val="0"/>
          <w:sz w:val="24"/>
          <w:szCs w:val="24"/>
          <w14:ligatures w14:val="none"/>
        </w:rPr>
      </w:pPr>
      <w:r w:rsidRPr="00CE2FA4">
        <w:rPr>
          <w:rFonts w:ascii="GHEA Grapalat" w:eastAsia="Times New Roman" w:hAnsi="GHEA Grapalat" w:cs="Times New Roman"/>
          <w:kern w:val="0"/>
          <w:sz w:val="24"/>
          <w:szCs w:val="24"/>
          <w14:ligatures w14:val="none"/>
        </w:rPr>
        <w:t xml:space="preserve"> </w:t>
      </w:r>
      <w:r w:rsidR="00CE2FA4" w:rsidRPr="00CE2FA4">
        <w:rPr>
          <w:rFonts w:ascii="GHEA Grapalat" w:eastAsia="Times New Roman" w:hAnsi="GHEA Grapalat" w:cs="Times New Roman"/>
          <w:kern w:val="0"/>
          <w:sz w:val="24"/>
          <w:szCs w:val="24"/>
          <w14:ligatures w14:val="none"/>
        </w:rPr>
        <w:t>շահառուի և օպերատորի միջև կնքված պայմանագրի բնօրինակի պատճենը</w:t>
      </w:r>
      <w:r w:rsidR="00CE2FA4" w:rsidRPr="00CE2FA4">
        <w:rPr>
          <w:rFonts w:ascii="Cambria Math" w:eastAsia="Times New Roman" w:hAnsi="Cambria Math" w:cs="Cambria Math"/>
          <w:kern w:val="0"/>
          <w:sz w:val="24"/>
          <w:szCs w:val="24"/>
          <w14:ligatures w14:val="none"/>
        </w:rPr>
        <w:t>․</w:t>
      </w:r>
    </w:p>
    <w:p w14:paraId="01BF98D4" w14:textId="553CFE4C" w:rsidR="007D3F2A" w:rsidRPr="00CE2FA4" w:rsidRDefault="003B4607" w:rsidP="00CE2FA4">
      <w:pPr>
        <w:pStyle w:val="ListParagraph"/>
        <w:numPr>
          <w:ilvl w:val="0"/>
          <w:numId w:val="15"/>
        </w:numPr>
        <w:spacing w:line="360" w:lineRule="auto"/>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ա</w:t>
      </w:r>
      <w:r w:rsidR="001501BB" w:rsidRPr="00CE2FA4">
        <w:rPr>
          <w:rFonts w:ascii="GHEA Grapalat" w:eastAsia="Times New Roman" w:hAnsi="GHEA Grapalat" w:cs="Times New Roman"/>
          <w:kern w:val="0"/>
          <w:sz w:val="24"/>
          <w:szCs w:val="24"/>
          <w14:ligatures w14:val="none"/>
        </w:rPr>
        <w:t xml:space="preserve">պրանքի </w:t>
      </w:r>
      <w:r w:rsidR="007D3F2A" w:rsidRPr="00CE2FA4">
        <w:rPr>
          <w:rFonts w:ascii="GHEA Grapalat" w:eastAsia="Times New Roman" w:hAnsi="GHEA Grapalat" w:cs="Times New Roman"/>
          <w:kern w:val="0"/>
          <w:sz w:val="24"/>
          <w:szCs w:val="24"/>
          <w14:ligatures w14:val="none"/>
        </w:rPr>
        <w:t>արտահանումը հավաստող փաստաթղթեր (մաքսային հայտարարագիր</w:t>
      </w:r>
      <w:r w:rsidR="001501BB" w:rsidRPr="00CE2FA4">
        <w:rPr>
          <w:rFonts w:ascii="GHEA Grapalat" w:eastAsia="Times New Roman" w:hAnsi="GHEA Grapalat" w:cs="Times New Roman"/>
          <w:kern w:val="0"/>
          <w:sz w:val="24"/>
          <w:szCs w:val="24"/>
          <w14:ligatures w14:val="none"/>
        </w:rPr>
        <w:t xml:space="preserve"> և</w:t>
      </w:r>
      <w:r w:rsidR="007D3F2A" w:rsidRPr="00CE2FA4">
        <w:rPr>
          <w:rFonts w:ascii="GHEA Grapalat" w:eastAsia="Times New Roman" w:hAnsi="GHEA Grapalat" w:cs="Times New Roman"/>
          <w:kern w:val="0"/>
          <w:sz w:val="24"/>
          <w:szCs w:val="24"/>
          <w14:ligatures w14:val="none"/>
        </w:rPr>
        <w:t xml:space="preserve"> </w:t>
      </w:r>
      <w:r w:rsidR="001501BB" w:rsidRPr="00CE2FA4">
        <w:rPr>
          <w:rFonts w:ascii="GHEA Grapalat" w:eastAsia="Times New Roman" w:hAnsi="GHEA Grapalat" w:cs="Times New Roman"/>
          <w:kern w:val="0"/>
          <w:sz w:val="24"/>
          <w:szCs w:val="24"/>
          <w14:ligatures w14:val="none"/>
        </w:rPr>
        <w:t>(</w:t>
      </w:r>
      <w:r w:rsidR="007D3F2A" w:rsidRPr="00CE2FA4">
        <w:rPr>
          <w:rFonts w:ascii="GHEA Grapalat" w:eastAsia="Times New Roman" w:hAnsi="GHEA Grapalat" w:cs="Times New Roman"/>
          <w:kern w:val="0"/>
          <w:sz w:val="24"/>
          <w:szCs w:val="24"/>
          <w14:ligatures w14:val="none"/>
        </w:rPr>
        <w:t>կամ</w:t>
      </w:r>
      <w:r w:rsidR="001501BB" w:rsidRPr="00CE2FA4">
        <w:rPr>
          <w:rFonts w:ascii="GHEA Grapalat" w:eastAsia="Times New Roman" w:hAnsi="GHEA Grapalat" w:cs="Times New Roman"/>
          <w:kern w:val="0"/>
          <w:sz w:val="24"/>
          <w:szCs w:val="24"/>
          <w14:ligatures w14:val="none"/>
        </w:rPr>
        <w:t>)</w:t>
      </w:r>
      <w:r w:rsidR="007D3F2A" w:rsidRPr="00CE2FA4">
        <w:rPr>
          <w:rFonts w:ascii="GHEA Grapalat" w:eastAsia="Times New Roman" w:hAnsi="GHEA Grapalat" w:cs="Times New Roman"/>
          <w:kern w:val="0"/>
          <w:sz w:val="24"/>
          <w:szCs w:val="24"/>
          <w14:ligatures w14:val="none"/>
        </w:rPr>
        <w:t xml:space="preserve"> տարանցիկ տեղափոխման հայտարարագիր</w:t>
      </w:r>
      <w:r w:rsidR="001501BB" w:rsidRPr="00CE2FA4">
        <w:rPr>
          <w:rFonts w:ascii="GHEA Grapalat" w:eastAsia="Times New Roman" w:hAnsi="GHEA Grapalat" w:cs="Times New Roman"/>
          <w:kern w:val="0"/>
          <w:sz w:val="24"/>
          <w:szCs w:val="24"/>
          <w14:ligatures w14:val="none"/>
        </w:rPr>
        <w:t xml:space="preserve"> և</w:t>
      </w:r>
      <w:r w:rsidR="007D3F2A" w:rsidRPr="00CE2FA4">
        <w:rPr>
          <w:rFonts w:ascii="GHEA Grapalat" w:eastAsia="Times New Roman" w:hAnsi="GHEA Grapalat" w:cs="Times New Roman"/>
          <w:kern w:val="0"/>
          <w:sz w:val="24"/>
          <w:szCs w:val="24"/>
          <w14:ligatures w14:val="none"/>
        </w:rPr>
        <w:t xml:space="preserve"> </w:t>
      </w:r>
      <w:r w:rsidR="001501BB" w:rsidRPr="00CE2FA4">
        <w:rPr>
          <w:rFonts w:ascii="GHEA Grapalat" w:eastAsia="Times New Roman" w:hAnsi="GHEA Grapalat" w:cs="Times New Roman"/>
          <w:kern w:val="0"/>
          <w:sz w:val="24"/>
          <w:szCs w:val="24"/>
          <w14:ligatures w14:val="none"/>
        </w:rPr>
        <w:t>(</w:t>
      </w:r>
      <w:r w:rsidR="007D3F2A" w:rsidRPr="00CE2FA4">
        <w:rPr>
          <w:rFonts w:ascii="GHEA Grapalat" w:eastAsia="Times New Roman" w:hAnsi="GHEA Grapalat" w:cs="Times New Roman"/>
          <w:kern w:val="0"/>
          <w:sz w:val="24"/>
          <w:szCs w:val="24"/>
          <w14:ligatures w14:val="none"/>
        </w:rPr>
        <w:t>կամ</w:t>
      </w:r>
      <w:r w:rsidR="001501BB" w:rsidRPr="00CE2FA4">
        <w:rPr>
          <w:rFonts w:ascii="GHEA Grapalat" w:eastAsia="Times New Roman" w:hAnsi="GHEA Grapalat" w:cs="Times New Roman"/>
          <w:kern w:val="0"/>
          <w:sz w:val="24"/>
          <w:szCs w:val="24"/>
          <w14:ligatures w14:val="none"/>
        </w:rPr>
        <w:t>) հաշիվ-ապրանքագիր</w:t>
      </w:r>
      <w:r w:rsidR="007D3F2A" w:rsidRPr="00CE2FA4">
        <w:rPr>
          <w:rFonts w:ascii="GHEA Grapalat" w:eastAsia="Times New Roman" w:hAnsi="GHEA Grapalat" w:cs="Times New Roman"/>
          <w:kern w:val="0"/>
          <w:sz w:val="24"/>
          <w:szCs w:val="24"/>
          <w14:ligatures w14:val="none"/>
        </w:rPr>
        <w:t>)</w:t>
      </w:r>
      <w:r w:rsidR="00DD0940" w:rsidRPr="00CE2FA4">
        <w:rPr>
          <w:rFonts w:ascii="GHEA Grapalat" w:eastAsia="Times New Roman" w:hAnsi="GHEA Grapalat" w:cs="Times New Roman"/>
          <w:kern w:val="0"/>
          <w:sz w:val="24"/>
          <w:szCs w:val="24"/>
          <w14:ligatures w14:val="none"/>
        </w:rPr>
        <w:t>՝</w:t>
      </w:r>
      <w:r w:rsidR="007D3F2A" w:rsidRPr="00CE2FA4">
        <w:rPr>
          <w:rFonts w:ascii="GHEA Grapalat" w:eastAsia="Times New Roman" w:hAnsi="GHEA Grapalat" w:cs="Times New Roman"/>
          <w:kern w:val="0"/>
          <w:sz w:val="24"/>
          <w:szCs w:val="24"/>
          <w14:ligatures w14:val="none"/>
        </w:rPr>
        <w:t xml:space="preserve"> բնօրինակը</w:t>
      </w:r>
      <w:r w:rsidR="001501BB" w:rsidRPr="00CE2FA4">
        <w:rPr>
          <w:rFonts w:ascii="GHEA Grapalat" w:eastAsia="Times New Roman" w:hAnsi="GHEA Grapalat" w:cs="Times New Roman"/>
          <w:kern w:val="0"/>
          <w:sz w:val="24"/>
          <w:szCs w:val="24"/>
          <w14:ligatures w14:val="none"/>
        </w:rPr>
        <w:t xml:space="preserve"> </w:t>
      </w:r>
      <w:r w:rsidR="007D3F2A" w:rsidRPr="00CE2FA4">
        <w:rPr>
          <w:rFonts w:ascii="GHEA Grapalat" w:eastAsia="Times New Roman" w:hAnsi="GHEA Grapalat" w:cs="Times New Roman"/>
          <w:kern w:val="0"/>
          <w:sz w:val="24"/>
          <w:szCs w:val="24"/>
          <w14:ligatures w14:val="none"/>
        </w:rPr>
        <w:t xml:space="preserve"> կամ պատճեն</w:t>
      </w:r>
      <w:r w:rsidR="00DD0940" w:rsidRPr="00CE2FA4">
        <w:rPr>
          <w:rFonts w:ascii="GHEA Grapalat" w:eastAsia="Times New Roman" w:hAnsi="GHEA Grapalat" w:cs="Times New Roman"/>
          <w:kern w:val="0"/>
          <w:sz w:val="24"/>
          <w:szCs w:val="24"/>
          <w14:ligatures w14:val="none"/>
        </w:rPr>
        <w:t>ը՝</w:t>
      </w:r>
      <w:r w:rsidR="007D3F2A" w:rsidRPr="00CE2FA4">
        <w:rPr>
          <w:rFonts w:ascii="GHEA Grapalat" w:eastAsia="Times New Roman" w:hAnsi="GHEA Grapalat" w:cs="Times New Roman"/>
          <w:kern w:val="0"/>
          <w:sz w:val="24"/>
          <w:szCs w:val="24"/>
          <w14:ligatures w14:val="none"/>
        </w:rPr>
        <w:t xml:space="preserve"> հա</w:t>
      </w:r>
      <w:r w:rsidR="001501BB" w:rsidRPr="00CE2FA4">
        <w:rPr>
          <w:rFonts w:ascii="GHEA Grapalat" w:eastAsia="Times New Roman" w:hAnsi="GHEA Grapalat" w:cs="Times New Roman"/>
          <w:kern w:val="0"/>
          <w:sz w:val="24"/>
          <w:szCs w:val="24"/>
          <w14:ligatures w14:val="none"/>
        </w:rPr>
        <w:t>ստատված օպերատորի կողմից</w:t>
      </w:r>
      <w:r w:rsidR="007264E5" w:rsidRPr="00CE2FA4">
        <w:rPr>
          <w:rFonts w:ascii="MS Mincho" w:eastAsia="MS Mincho" w:hAnsi="MS Mincho" w:cs="MS Mincho"/>
          <w:kern w:val="0"/>
          <w:sz w:val="24"/>
          <w:szCs w:val="24"/>
          <w14:ligatures w14:val="none"/>
        </w:rPr>
        <w:t>․</w:t>
      </w:r>
    </w:p>
    <w:p w14:paraId="05680318" w14:textId="197D15DC" w:rsidR="00B12DA9" w:rsidRPr="0001163F" w:rsidRDefault="00402C04" w:rsidP="00CE2FA4">
      <w:pPr>
        <w:pStyle w:val="ListParagraph"/>
        <w:numPr>
          <w:ilvl w:val="0"/>
          <w:numId w:val="15"/>
        </w:numPr>
        <w:spacing w:after="0" w:line="360" w:lineRule="auto"/>
        <w:ind w:left="0" w:firstLine="284"/>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ա</w:t>
      </w:r>
      <w:r w:rsidR="000A030B">
        <w:rPr>
          <w:rFonts w:ascii="GHEA Grapalat" w:eastAsia="Times New Roman" w:hAnsi="GHEA Grapalat" w:cs="Times New Roman"/>
          <w:kern w:val="0"/>
          <w:sz w:val="24"/>
          <w:szCs w:val="24"/>
          <w14:ligatures w14:val="none"/>
        </w:rPr>
        <w:t>ռևտրային օդային փոխադրումով</w:t>
      </w:r>
      <w:r w:rsidR="009B64B2" w:rsidRPr="009A17CE">
        <w:rPr>
          <w:rFonts w:ascii="GHEA Grapalat" w:eastAsia="Times New Roman" w:hAnsi="GHEA Grapalat" w:cs="Times New Roman"/>
          <w:kern w:val="0"/>
          <w:sz w:val="24"/>
          <w:szCs w:val="24"/>
          <w14:ligatures w14:val="none"/>
        </w:rPr>
        <w:t xml:space="preserve"> ապրանքի </w:t>
      </w:r>
      <w:r w:rsidR="0002430A">
        <w:rPr>
          <w:rFonts w:ascii="GHEA Grapalat" w:eastAsia="Times New Roman" w:hAnsi="GHEA Grapalat" w:cs="Times New Roman"/>
          <w:kern w:val="0"/>
          <w:sz w:val="24"/>
          <w:szCs w:val="24"/>
          <w14:ligatures w14:val="none"/>
        </w:rPr>
        <w:t>փոխադրումը</w:t>
      </w:r>
      <w:r w:rsidR="009E421F">
        <w:rPr>
          <w:rFonts w:ascii="GHEA Grapalat" w:eastAsia="Times New Roman" w:hAnsi="GHEA Grapalat" w:cs="Times New Roman"/>
          <w:kern w:val="0"/>
          <w:sz w:val="24"/>
          <w:szCs w:val="24"/>
          <w14:ligatures w14:val="none"/>
        </w:rPr>
        <w:t xml:space="preserve"> հաստատող</w:t>
      </w:r>
      <w:r w:rsidR="009E421F" w:rsidRPr="009A17CE">
        <w:rPr>
          <w:rFonts w:ascii="GHEA Grapalat" w:eastAsia="Times New Roman" w:hAnsi="GHEA Grapalat" w:cs="Times New Roman"/>
          <w:kern w:val="0"/>
          <w:sz w:val="24"/>
          <w:szCs w:val="24"/>
          <w14:ligatures w14:val="none"/>
        </w:rPr>
        <w:t xml:space="preserve"> ավիաբեռնագիրը</w:t>
      </w:r>
      <w:r w:rsidR="007264E5">
        <w:rPr>
          <w:rFonts w:ascii="MS Mincho" w:eastAsia="MS Mincho" w:hAnsi="MS Mincho" w:cs="MS Mincho"/>
          <w:kern w:val="0"/>
          <w:sz w:val="24"/>
          <w:szCs w:val="24"/>
          <w14:ligatures w14:val="none"/>
        </w:rPr>
        <w:t>․</w:t>
      </w:r>
    </w:p>
    <w:p w14:paraId="17E0D7E9" w14:textId="0388FBBD" w:rsidR="00BF7127" w:rsidRPr="008054FF" w:rsidRDefault="008054FF" w:rsidP="00CE2FA4">
      <w:pPr>
        <w:pStyle w:val="ListParagraph"/>
        <w:numPr>
          <w:ilvl w:val="0"/>
          <w:numId w:val="15"/>
        </w:numPr>
        <w:spacing w:after="0" w:line="360" w:lineRule="auto"/>
        <w:ind w:left="0" w:firstLine="284"/>
        <w:jc w:val="both"/>
        <w:rPr>
          <w:rFonts w:ascii="GHEA Grapalat" w:eastAsia="Times New Roman" w:hAnsi="GHEA Grapalat" w:cs="Times New Roman"/>
          <w:b/>
          <w:bCs/>
          <w:kern w:val="0"/>
          <w:sz w:val="24"/>
          <w:szCs w:val="24"/>
          <w14:ligatures w14:val="none"/>
        </w:rPr>
      </w:pPr>
      <w:r w:rsidRPr="008054FF">
        <w:rPr>
          <w:rStyle w:val="Strong"/>
          <w:rFonts w:ascii="GHEA Grapalat" w:hAnsi="GHEA Grapalat"/>
          <w:b w:val="0"/>
          <w:bCs w:val="0"/>
          <w:color w:val="000000"/>
          <w:sz w:val="24"/>
          <w:szCs w:val="24"/>
          <w:shd w:val="clear" w:color="auto" w:fill="FFFFFF"/>
        </w:rPr>
        <w:t>ապրանքի ծագման երկրի հավաստագրի</w:t>
      </w:r>
      <w:r w:rsidRPr="008054FF">
        <w:rPr>
          <w:rFonts w:ascii="GHEA Grapalat" w:eastAsia="MS Mincho" w:hAnsi="GHEA Grapalat" w:cs="MS Mincho"/>
          <w:b/>
          <w:bCs/>
          <w:kern w:val="0"/>
          <w:sz w:val="24"/>
          <w:szCs w:val="24"/>
          <w14:ligatures w14:val="none"/>
        </w:rPr>
        <w:t xml:space="preserve"> </w:t>
      </w:r>
      <w:r w:rsidRPr="008054FF">
        <w:rPr>
          <w:rFonts w:ascii="GHEA Grapalat" w:eastAsia="MS Mincho" w:hAnsi="GHEA Grapalat" w:cs="MS Mincho"/>
          <w:kern w:val="0"/>
          <w:sz w:val="24"/>
          <w:szCs w:val="24"/>
          <w14:ligatures w14:val="none"/>
        </w:rPr>
        <w:t>պատճենը</w:t>
      </w:r>
      <w:r w:rsidRPr="008054FF">
        <w:rPr>
          <w:rFonts w:ascii="MS Mincho" w:eastAsia="MS Mincho" w:hAnsi="MS Mincho" w:cs="MS Mincho"/>
          <w:kern w:val="0"/>
          <w:sz w:val="24"/>
          <w:szCs w:val="24"/>
          <w14:ligatures w14:val="none"/>
        </w:rPr>
        <w:t>․</w:t>
      </w:r>
    </w:p>
    <w:p w14:paraId="4CC979F3" w14:textId="328BA1F8" w:rsidR="007D3F2A" w:rsidRDefault="007D3F2A" w:rsidP="00CE2FA4">
      <w:pPr>
        <w:pStyle w:val="ListParagraph"/>
        <w:numPr>
          <w:ilvl w:val="0"/>
          <w:numId w:val="15"/>
        </w:numPr>
        <w:spacing w:after="0" w:line="360" w:lineRule="auto"/>
        <w:ind w:left="0" w:firstLine="284"/>
        <w:jc w:val="both"/>
        <w:rPr>
          <w:rFonts w:ascii="GHEA Grapalat" w:eastAsia="Times New Roman" w:hAnsi="GHEA Grapalat" w:cs="Times New Roman"/>
          <w:kern w:val="0"/>
          <w:sz w:val="24"/>
          <w:szCs w:val="24"/>
          <w14:ligatures w14:val="none"/>
        </w:rPr>
      </w:pPr>
      <w:r w:rsidRPr="0001163F">
        <w:rPr>
          <w:rFonts w:ascii="GHEA Grapalat" w:eastAsia="Times New Roman" w:hAnsi="GHEA Grapalat" w:cs="Times New Roman"/>
          <w:kern w:val="0"/>
          <w:sz w:val="24"/>
          <w:szCs w:val="24"/>
          <w14:ligatures w14:val="none"/>
        </w:rPr>
        <w:t>հայտարարություն՝ համաձայն</w:t>
      </w:r>
      <w:r w:rsidR="00941613">
        <w:rPr>
          <w:rFonts w:ascii="GHEA Grapalat" w:eastAsia="Times New Roman" w:hAnsi="GHEA Grapalat" w:cs="Times New Roman"/>
          <w:kern w:val="0"/>
          <w:sz w:val="24"/>
          <w:szCs w:val="24"/>
          <w14:ligatures w14:val="none"/>
        </w:rPr>
        <w:t xml:space="preserve"> սույն հավելվածով սահմանված</w:t>
      </w:r>
      <w:r w:rsidR="00A62BF2">
        <w:rPr>
          <w:rFonts w:ascii="GHEA Grapalat" w:eastAsia="Times New Roman" w:hAnsi="GHEA Grapalat" w:cs="Times New Roman"/>
          <w:kern w:val="0"/>
          <w:sz w:val="24"/>
          <w:szCs w:val="24"/>
          <w14:ligatures w14:val="none"/>
        </w:rPr>
        <w:t xml:space="preserve"> Ձև</w:t>
      </w:r>
      <w:r w:rsidRPr="0001163F">
        <w:rPr>
          <w:rFonts w:ascii="GHEA Grapalat" w:eastAsia="Times New Roman" w:hAnsi="GHEA Grapalat" w:cs="Times New Roman"/>
          <w:kern w:val="0"/>
          <w:sz w:val="24"/>
          <w:szCs w:val="24"/>
          <w14:ligatures w14:val="none"/>
        </w:rPr>
        <w:t xml:space="preserve"> 2</w:t>
      </w:r>
      <w:r w:rsidR="00A62BF2">
        <w:rPr>
          <w:rFonts w:ascii="GHEA Grapalat" w:eastAsia="Times New Roman" w:hAnsi="GHEA Grapalat" w:cs="Times New Roman"/>
          <w:kern w:val="0"/>
          <w:sz w:val="24"/>
          <w:szCs w:val="24"/>
          <w14:ligatures w14:val="none"/>
        </w:rPr>
        <w:t>-ի</w:t>
      </w:r>
      <w:r w:rsidR="00BF7127" w:rsidRPr="0001163F">
        <w:rPr>
          <w:rFonts w:ascii="GHEA Grapalat" w:eastAsia="Times New Roman" w:hAnsi="GHEA Grapalat" w:cs="Times New Roman"/>
          <w:kern w:val="0"/>
          <w:sz w:val="24"/>
          <w:szCs w:val="24"/>
          <w14:ligatures w14:val="none"/>
        </w:rPr>
        <w:t>։</w:t>
      </w:r>
    </w:p>
    <w:p w14:paraId="0A239A0A" w14:textId="4C9B02CE" w:rsidR="00CB7875" w:rsidRPr="00CB7875" w:rsidRDefault="00CB7875" w:rsidP="003F44A6">
      <w:pPr>
        <w:pStyle w:val="ListParagraph"/>
        <w:spacing w:after="0" w:line="360" w:lineRule="auto"/>
        <w:ind w:left="284"/>
        <w:jc w:val="both"/>
        <w:rPr>
          <w:rFonts w:ascii="MS Mincho" w:eastAsia="MS Mincho" w:hAnsi="MS Mincho" w:cs="MS Mincho"/>
          <w:kern w:val="0"/>
          <w:sz w:val="24"/>
          <w:szCs w:val="24"/>
          <w14:ligatures w14:val="none"/>
        </w:rPr>
      </w:pPr>
      <w:r>
        <w:rPr>
          <w:rFonts w:ascii="GHEA Grapalat" w:eastAsia="Times New Roman" w:hAnsi="GHEA Grapalat" w:cs="Times New Roman"/>
          <w:kern w:val="0"/>
          <w:sz w:val="24"/>
          <w:szCs w:val="24"/>
          <w14:ligatures w14:val="none"/>
        </w:rPr>
        <w:t>15</w:t>
      </w:r>
      <w:r>
        <w:rPr>
          <w:rFonts w:ascii="MS Mincho" w:eastAsia="MS Mincho" w:hAnsi="MS Mincho" w:cs="MS Mincho"/>
          <w:kern w:val="0"/>
          <w:sz w:val="24"/>
          <w:szCs w:val="24"/>
          <w14:ligatures w14:val="none"/>
        </w:rPr>
        <w:t xml:space="preserve">․ </w:t>
      </w:r>
      <w:r>
        <w:rPr>
          <w:rFonts w:ascii="GHEA Grapalat" w:eastAsia="Times New Roman" w:hAnsi="GHEA Grapalat" w:cs="Times New Roman"/>
          <w:kern w:val="0"/>
          <w:sz w:val="24"/>
          <w:szCs w:val="24"/>
          <w14:ligatures w14:val="none"/>
        </w:rPr>
        <w:t xml:space="preserve">Շահառուն </w:t>
      </w:r>
      <w:r w:rsidRPr="00D45643">
        <w:rPr>
          <w:rFonts w:ascii="GHEA Grapalat" w:eastAsia="Times New Roman" w:hAnsi="GHEA Grapalat" w:cs="Times New Roman"/>
          <w:kern w:val="0"/>
          <w:sz w:val="24"/>
          <w:szCs w:val="24"/>
          <w14:ligatures w14:val="none"/>
        </w:rPr>
        <w:t>փոխհատուցման ստացման դիմումը ներկայացնում է ամս</w:t>
      </w:r>
      <w:r>
        <w:rPr>
          <w:rFonts w:ascii="GHEA Grapalat" w:eastAsia="Times New Roman" w:hAnsi="GHEA Grapalat" w:cs="Times New Roman"/>
          <w:kern w:val="0"/>
          <w:sz w:val="24"/>
          <w:szCs w:val="24"/>
          <w14:ligatures w14:val="none"/>
        </w:rPr>
        <w:t>ա</w:t>
      </w:r>
      <w:r w:rsidRPr="00D45643">
        <w:rPr>
          <w:rFonts w:ascii="GHEA Grapalat" w:eastAsia="Times New Roman" w:hAnsi="GHEA Grapalat" w:cs="Times New Roman"/>
          <w:kern w:val="0"/>
          <w:sz w:val="24"/>
          <w:szCs w:val="24"/>
          <w14:ligatures w14:val="none"/>
        </w:rPr>
        <w:t>կան պարբերականությամբ</w:t>
      </w:r>
      <w:r w:rsidR="007F73A1">
        <w:rPr>
          <w:rFonts w:ascii="GHEA Grapalat" w:eastAsia="Times New Roman" w:hAnsi="GHEA Grapalat" w:cs="Times New Roman"/>
          <w:kern w:val="0"/>
          <w:sz w:val="24"/>
          <w:szCs w:val="24"/>
          <w14:ligatures w14:val="none"/>
        </w:rPr>
        <w:t>,</w:t>
      </w:r>
      <w:r w:rsidRPr="00D45643">
        <w:rPr>
          <w:rFonts w:ascii="GHEA Grapalat" w:eastAsia="Times New Roman" w:hAnsi="GHEA Grapalat" w:cs="Times New Roman"/>
          <w:kern w:val="0"/>
          <w:sz w:val="24"/>
          <w:szCs w:val="24"/>
          <w14:ligatures w14:val="none"/>
        </w:rPr>
        <w:t xml:space="preserve"> բացառությամբ դեկտեմբեր ամսվա համար փոխհատուցման ստացման դիմումների, որոնք կարող են ներկայացվել դեկտեմբեր ամսվան հաջորդող ամսվա</w:t>
      </w:r>
      <w:r w:rsidR="007F73A1">
        <w:rPr>
          <w:rFonts w:ascii="GHEA Grapalat" w:eastAsia="Times New Roman" w:hAnsi="GHEA Grapalat" w:cs="Times New Roman"/>
          <w:kern w:val="0"/>
          <w:sz w:val="24"/>
          <w:szCs w:val="24"/>
          <w14:ligatures w14:val="none"/>
        </w:rPr>
        <w:t xml:space="preserve"> 15-րդ օրը</w:t>
      </w:r>
      <w:r w:rsidRPr="00D45643">
        <w:rPr>
          <w:rFonts w:ascii="GHEA Grapalat" w:eastAsia="Times New Roman" w:hAnsi="GHEA Grapalat" w:cs="Times New Roman"/>
          <w:kern w:val="0"/>
          <w:sz w:val="24"/>
          <w:szCs w:val="24"/>
          <w14:ligatures w14:val="none"/>
        </w:rPr>
        <w:t xml:space="preserve"> օրը ներառյալ։</w:t>
      </w:r>
    </w:p>
    <w:p w14:paraId="053FC217" w14:textId="14D4B35D" w:rsidR="00933F3D" w:rsidRPr="00D45643" w:rsidRDefault="00B608C4"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1</w:t>
      </w:r>
      <w:r w:rsidR="00CB7875">
        <w:rPr>
          <w:rFonts w:ascii="GHEA Grapalat" w:eastAsia="Times New Roman" w:hAnsi="GHEA Grapalat" w:cs="Times New Roman"/>
          <w:kern w:val="0"/>
          <w:sz w:val="24"/>
          <w:szCs w:val="24"/>
          <w14:ligatures w14:val="none"/>
        </w:rPr>
        <w:t>6</w:t>
      </w:r>
      <w:r w:rsidR="00D45643">
        <w:rPr>
          <w:rFonts w:ascii="Cambria Math" w:eastAsia="Times New Roman" w:hAnsi="Cambria Math" w:cs="Times New Roman"/>
          <w:kern w:val="0"/>
          <w:sz w:val="24"/>
          <w:szCs w:val="24"/>
          <w14:ligatures w14:val="none"/>
        </w:rPr>
        <w:t xml:space="preserve">․ </w:t>
      </w:r>
      <w:r w:rsidR="00BE0D58">
        <w:rPr>
          <w:rFonts w:ascii="GHEA Grapalat" w:eastAsia="Times New Roman" w:hAnsi="GHEA Grapalat" w:cs="Times New Roman"/>
          <w:kern w:val="0"/>
          <w:sz w:val="24"/>
          <w:szCs w:val="24"/>
          <w14:ligatures w14:val="none"/>
        </w:rPr>
        <w:t xml:space="preserve">Իրականացնող մարմինը, </w:t>
      </w:r>
      <w:r w:rsidR="00933F3D" w:rsidRPr="00D45643">
        <w:rPr>
          <w:rFonts w:ascii="GHEA Grapalat" w:eastAsia="Times New Roman" w:hAnsi="GHEA Grapalat" w:cs="Times New Roman"/>
          <w:kern w:val="0"/>
          <w:sz w:val="24"/>
          <w:szCs w:val="24"/>
          <w14:ligatures w14:val="none"/>
        </w:rPr>
        <w:t xml:space="preserve">սույն </w:t>
      </w:r>
      <w:r w:rsidR="00DF4CE7" w:rsidRPr="00D45643">
        <w:rPr>
          <w:rFonts w:ascii="GHEA Grapalat" w:eastAsia="Times New Roman" w:hAnsi="GHEA Grapalat" w:cs="Times New Roman"/>
          <w:kern w:val="0"/>
          <w:sz w:val="24"/>
          <w:szCs w:val="24"/>
          <w14:ligatures w14:val="none"/>
        </w:rPr>
        <w:t>ծրագրի</w:t>
      </w:r>
      <w:r w:rsidR="00933F3D" w:rsidRPr="00D45643">
        <w:rPr>
          <w:rFonts w:ascii="GHEA Grapalat" w:eastAsia="Times New Roman" w:hAnsi="GHEA Grapalat" w:cs="Times New Roman"/>
          <w:kern w:val="0"/>
          <w:sz w:val="24"/>
          <w:szCs w:val="24"/>
          <w14:ligatures w14:val="none"/>
        </w:rPr>
        <w:t xml:space="preserve"> </w:t>
      </w:r>
      <w:r w:rsidR="00CE086D" w:rsidRPr="00D45643">
        <w:rPr>
          <w:rFonts w:ascii="GHEA Grapalat" w:eastAsia="Times New Roman" w:hAnsi="GHEA Grapalat" w:cs="Times New Roman"/>
          <w:kern w:val="0"/>
          <w:sz w:val="24"/>
          <w:szCs w:val="24"/>
          <w14:ligatures w14:val="none"/>
        </w:rPr>
        <w:t>1</w:t>
      </w:r>
      <w:r w:rsidR="00337C6C">
        <w:rPr>
          <w:rFonts w:ascii="GHEA Grapalat" w:eastAsia="Times New Roman" w:hAnsi="GHEA Grapalat" w:cs="Times New Roman"/>
          <w:kern w:val="0"/>
          <w:sz w:val="24"/>
          <w:szCs w:val="24"/>
          <w14:ligatures w14:val="none"/>
        </w:rPr>
        <w:t>3</w:t>
      </w:r>
      <w:r w:rsidR="00933F3D" w:rsidRPr="00D45643">
        <w:rPr>
          <w:rFonts w:ascii="GHEA Grapalat" w:eastAsia="Times New Roman" w:hAnsi="GHEA Grapalat" w:cs="Times New Roman"/>
          <w:kern w:val="0"/>
          <w:sz w:val="24"/>
          <w:szCs w:val="24"/>
          <w14:ligatures w14:val="none"/>
        </w:rPr>
        <w:t xml:space="preserve">-րդ կետում նշված </w:t>
      </w:r>
      <w:r w:rsidR="00AD3F61" w:rsidRPr="00D45643">
        <w:rPr>
          <w:rFonts w:ascii="GHEA Grapalat" w:eastAsia="Times New Roman" w:hAnsi="GHEA Grapalat" w:cs="Times New Roman"/>
          <w:kern w:val="0"/>
          <w:sz w:val="24"/>
          <w:szCs w:val="24"/>
          <w14:ligatures w14:val="none"/>
        </w:rPr>
        <w:t>հայտ</w:t>
      </w:r>
      <w:r w:rsidR="00527F16" w:rsidRPr="00D45643">
        <w:rPr>
          <w:rFonts w:ascii="GHEA Grapalat" w:eastAsia="Times New Roman" w:hAnsi="GHEA Grapalat" w:cs="Times New Roman"/>
          <w:kern w:val="0"/>
          <w:sz w:val="24"/>
          <w:szCs w:val="24"/>
          <w14:ligatures w14:val="none"/>
        </w:rPr>
        <w:t>ն</w:t>
      </w:r>
      <w:r w:rsidR="00933F3D" w:rsidRPr="00D45643">
        <w:rPr>
          <w:rFonts w:ascii="GHEA Grapalat" w:eastAsia="Times New Roman" w:hAnsi="GHEA Grapalat" w:cs="Times New Roman"/>
          <w:kern w:val="0"/>
          <w:sz w:val="24"/>
          <w:szCs w:val="24"/>
          <w14:ligatures w14:val="none"/>
        </w:rPr>
        <w:t xml:space="preserve"> ստանալուց հետո </w:t>
      </w:r>
      <w:r w:rsidR="00CB7875">
        <w:rPr>
          <w:rFonts w:ascii="GHEA Grapalat" w:eastAsia="Times New Roman" w:hAnsi="GHEA Grapalat" w:cs="Times New Roman"/>
          <w:kern w:val="0"/>
          <w:sz w:val="24"/>
          <w:szCs w:val="24"/>
          <w14:ligatures w14:val="none"/>
        </w:rPr>
        <w:t>10</w:t>
      </w:r>
      <w:r w:rsidR="00933F3D" w:rsidRPr="00D45643">
        <w:rPr>
          <w:rFonts w:ascii="GHEA Grapalat" w:eastAsia="Times New Roman" w:hAnsi="GHEA Grapalat" w:cs="Times New Roman"/>
          <w:kern w:val="0"/>
          <w:sz w:val="24"/>
          <w:szCs w:val="24"/>
          <w14:ligatures w14:val="none"/>
        </w:rPr>
        <w:t xml:space="preserve"> աշխատանքային օրվա ընթացքում</w:t>
      </w:r>
      <w:r w:rsidR="00CB7875">
        <w:rPr>
          <w:rFonts w:ascii="GHEA Grapalat" w:eastAsia="Times New Roman" w:hAnsi="GHEA Grapalat" w:cs="Times New Roman"/>
          <w:kern w:val="0"/>
          <w:sz w:val="24"/>
          <w:szCs w:val="24"/>
          <w14:ligatures w14:val="none"/>
        </w:rPr>
        <w:t xml:space="preserve"> Կոմիտե</w:t>
      </w:r>
      <w:r w:rsidR="00057F2B">
        <w:rPr>
          <w:rFonts w:ascii="GHEA Grapalat" w:eastAsia="Times New Roman" w:hAnsi="GHEA Grapalat" w:cs="Times New Roman"/>
          <w:kern w:val="0"/>
          <w:sz w:val="24"/>
          <w:szCs w:val="24"/>
          <w14:ligatures w14:val="none"/>
        </w:rPr>
        <w:t>ի</w:t>
      </w:r>
      <w:r w:rsidR="00CB7875">
        <w:rPr>
          <w:rFonts w:ascii="GHEA Grapalat" w:eastAsia="Times New Roman" w:hAnsi="GHEA Grapalat" w:cs="Times New Roman"/>
          <w:kern w:val="0"/>
          <w:sz w:val="24"/>
          <w:szCs w:val="24"/>
          <w14:ligatures w14:val="none"/>
        </w:rPr>
        <w:t xml:space="preserve"> պաշտոնական գրությամբ</w:t>
      </w:r>
      <w:r w:rsidR="00BE0D58">
        <w:rPr>
          <w:rFonts w:ascii="GHEA Grapalat" w:eastAsia="Times New Roman" w:hAnsi="GHEA Grapalat" w:cs="Times New Roman"/>
          <w:kern w:val="0"/>
          <w:sz w:val="24"/>
          <w:szCs w:val="24"/>
          <w14:ligatures w14:val="none"/>
        </w:rPr>
        <w:t xml:space="preserve"> </w:t>
      </w:r>
      <w:r w:rsidR="00BE0D58">
        <w:rPr>
          <w:rFonts w:ascii="GHEA Grapalat" w:eastAsia="Times New Roman" w:hAnsi="GHEA Grapalat" w:cs="Times New Roman"/>
          <w:kern w:val="0"/>
          <w:sz w:val="24"/>
          <w:szCs w:val="24"/>
          <w14:ligatures w14:val="none"/>
        </w:rPr>
        <w:lastRenderedPageBreak/>
        <w:t>ներկայացնում է հարցում՝</w:t>
      </w:r>
      <w:r w:rsidR="00F56A4C">
        <w:rPr>
          <w:rFonts w:ascii="GHEA Grapalat" w:eastAsia="Times New Roman" w:hAnsi="GHEA Grapalat" w:cs="Times New Roman"/>
          <w:kern w:val="0"/>
          <w:sz w:val="24"/>
          <w:szCs w:val="24"/>
          <w14:ligatures w14:val="none"/>
        </w:rPr>
        <w:t xml:space="preserve"> շահառուի եկամուտների գծով հարկային պարտավորությունների վերաբերյալ</w:t>
      </w:r>
      <w:r w:rsidR="00933F3D" w:rsidRPr="00D45643">
        <w:rPr>
          <w:rFonts w:ascii="GHEA Grapalat" w:eastAsia="Times New Roman" w:hAnsi="GHEA Grapalat" w:cs="Times New Roman"/>
          <w:kern w:val="0"/>
          <w:sz w:val="24"/>
          <w:szCs w:val="24"/>
          <w14:ligatures w14:val="none"/>
        </w:rPr>
        <w:t>։</w:t>
      </w:r>
    </w:p>
    <w:p w14:paraId="00062505" w14:textId="77777777" w:rsidR="00407F34" w:rsidRDefault="00B608C4" w:rsidP="003F44A6">
      <w:pPr>
        <w:spacing w:after="0" w:line="360" w:lineRule="auto"/>
        <w:ind w:left="375"/>
        <w:jc w:val="both"/>
        <w:rPr>
          <w:rFonts w:ascii="GHEA Grapalat" w:eastAsia="Times New Roman" w:hAnsi="GHEA Grapalat" w:cs="Times New Roman"/>
          <w:kern w:val="0"/>
          <w:sz w:val="24"/>
          <w:szCs w:val="24"/>
          <w14:ligatures w14:val="none"/>
        </w:rPr>
      </w:pPr>
      <w:r w:rsidRPr="00B608C4">
        <w:rPr>
          <w:rFonts w:ascii="GHEA Grapalat" w:eastAsia="Times New Roman" w:hAnsi="GHEA Grapalat" w:cs="Times New Roman"/>
          <w:kern w:val="0"/>
          <w:sz w:val="24"/>
          <w:szCs w:val="24"/>
          <w14:ligatures w14:val="none"/>
        </w:rPr>
        <w:t>1</w:t>
      </w:r>
      <w:r w:rsidR="00CB7875">
        <w:rPr>
          <w:rFonts w:ascii="GHEA Grapalat" w:eastAsia="Times New Roman" w:hAnsi="GHEA Grapalat" w:cs="Times New Roman"/>
          <w:kern w:val="0"/>
          <w:sz w:val="24"/>
          <w:szCs w:val="24"/>
          <w14:ligatures w14:val="none"/>
        </w:rPr>
        <w:t>7</w:t>
      </w:r>
      <w:r w:rsidR="00D45643">
        <w:rPr>
          <w:rFonts w:ascii="Cambria Math" w:eastAsia="Times New Roman" w:hAnsi="Cambria Math" w:cs="Times New Roman"/>
          <w:kern w:val="0"/>
          <w:sz w:val="24"/>
          <w:szCs w:val="24"/>
          <w14:ligatures w14:val="none"/>
        </w:rPr>
        <w:t>․</w:t>
      </w:r>
      <w:r w:rsidR="00F56A4C">
        <w:rPr>
          <w:rFonts w:ascii="Cambria Math" w:eastAsia="Times New Roman" w:hAnsi="Cambria Math" w:cs="Times New Roman"/>
          <w:kern w:val="0"/>
          <w:sz w:val="24"/>
          <w:szCs w:val="24"/>
          <w14:ligatures w14:val="none"/>
        </w:rPr>
        <w:t xml:space="preserve"> </w:t>
      </w:r>
      <w:r w:rsidR="00F56A4C" w:rsidRPr="00F56A4C">
        <w:rPr>
          <w:rFonts w:ascii="GHEA Grapalat" w:eastAsia="Times New Roman" w:hAnsi="GHEA Grapalat" w:cs="Times New Roman"/>
          <w:kern w:val="0"/>
          <w:sz w:val="24"/>
          <w:szCs w:val="24"/>
          <w14:ligatures w14:val="none"/>
        </w:rPr>
        <w:t>16-րդ կետով պահանջվող տեղեկատվությունը</w:t>
      </w:r>
      <w:r w:rsidR="00F56A4C">
        <w:rPr>
          <w:rFonts w:ascii="Cambria Math" w:eastAsia="Times New Roman" w:hAnsi="Cambria Math" w:cs="Times New Roman"/>
          <w:kern w:val="0"/>
          <w:sz w:val="24"/>
          <w:szCs w:val="24"/>
          <w14:ligatures w14:val="none"/>
        </w:rPr>
        <w:t xml:space="preserve"> </w:t>
      </w:r>
      <w:r w:rsidR="00F56A4C">
        <w:rPr>
          <w:rFonts w:ascii="GHEA Grapalat" w:eastAsia="Times New Roman" w:hAnsi="GHEA Grapalat" w:cs="Times New Roman"/>
          <w:kern w:val="0"/>
          <w:sz w:val="24"/>
          <w:szCs w:val="24"/>
          <w14:ligatures w14:val="none"/>
        </w:rPr>
        <w:t>ստանալու և ծրագրի պահանջները բավարարելու դեպքում՝</w:t>
      </w:r>
      <w:r w:rsidR="00407F34">
        <w:rPr>
          <w:rFonts w:ascii="GHEA Grapalat" w:eastAsia="Times New Roman" w:hAnsi="GHEA Grapalat" w:cs="Times New Roman"/>
          <w:kern w:val="0"/>
          <w:sz w:val="24"/>
          <w:szCs w:val="24"/>
          <w14:ligatures w14:val="none"/>
        </w:rPr>
        <w:t xml:space="preserve"> Իրականացնող մարմնի և շահառուի միջև կնքվում է փոխհատուցման տրամադրման պայմանագիր </w:t>
      </w:r>
      <w:r w:rsidR="00407F34" w:rsidRPr="00407F34">
        <w:rPr>
          <w:rFonts w:ascii="GHEA Grapalat" w:eastAsia="Times New Roman" w:hAnsi="GHEA Grapalat" w:cs="Times New Roman"/>
          <w:kern w:val="0"/>
          <w:sz w:val="24"/>
          <w:szCs w:val="24"/>
          <w14:ligatures w14:val="none"/>
        </w:rPr>
        <w:t>(</w:t>
      </w:r>
      <w:r w:rsidR="00407F34">
        <w:rPr>
          <w:rFonts w:ascii="GHEA Grapalat" w:eastAsia="Times New Roman" w:hAnsi="GHEA Grapalat" w:cs="Times New Roman"/>
          <w:kern w:val="0"/>
          <w:sz w:val="24"/>
          <w:szCs w:val="24"/>
          <w14:ligatures w14:val="none"/>
        </w:rPr>
        <w:t>այսուհետ՝ պայմանագիր</w:t>
      </w:r>
      <w:r w:rsidR="00407F34" w:rsidRPr="00407F34">
        <w:rPr>
          <w:rFonts w:ascii="GHEA Grapalat" w:eastAsia="Times New Roman" w:hAnsi="GHEA Grapalat" w:cs="Times New Roman"/>
          <w:kern w:val="0"/>
          <w:sz w:val="24"/>
          <w:szCs w:val="24"/>
          <w14:ligatures w14:val="none"/>
        </w:rPr>
        <w:t>)</w:t>
      </w:r>
      <w:r w:rsidR="00407F34">
        <w:rPr>
          <w:rFonts w:ascii="GHEA Grapalat" w:eastAsia="Times New Roman" w:hAnsi="GHEA Grapalat" w:cs="Times New Roman"/>
          <w:kern w:val="0"/>
          <w:sz w:val="24"/>
          <w:szCs w:val="24"/>
          <w14:ligatures w14:val="none"/>
        </w:rPr>
        <w:t xml:space="preserve">։ Փոխհատուցումը տրամադրվում է պայմանագրի կնքման և տվյալ տարվա համար նախատեսված ֆինանսական միջոցների առկայության պարագայում։ </w:t>
      </w:r>
    </w:p>
    <w:p w14:paraId="3E2DE911" w14:textId="466BE483" w:rsidR="00BE4677" w:rsidRPr="00BE4677" w:rsidRDefault="00407F34" w:rsidP="00BE4677">
      <w:pPr>
        <w:spacing w:after="0" w:line="360" w:lineRule="auto"/>
        <w:ind w:left="375"/>
        <w:jc w:val="both"/>
        <w:rPr>
          <w:rFonts w:ascii="GHEA Grapalat" w:eastAsia="MS Mincho" w:hAnsi="GHEA Grapalat" w:cs="MS Mincho"/>
          <w:kern w:val="0"/>
          <w:sz w:val="24"/>
          <w:szCs w:val="24"/>
          <w14:ligatures w14:val="none"/>
        </w:rPr>
      </w:pPr>
      <w:r>
        <w:rPr>
          <w:rFonts w:ascii="GHEA Grapalat" w:eastAsia="Times New Roman" w:hAnsi="GHEA Grapalat" w:cs="Times New Roman"/>
          <w:kern w:val="0"/>
          <w:sz w:val="24"/>
          <w:szCs w:val="24"/>
          <w14:ligatures w14:val="none"/>
        </w:rPr>
        <w:t>18</w:t>
      </w:r>
      <w:r>
        <w:rPr>
          <w:rFonts w:ascii="MS Mincho" w:eastAsia="MS Mincho" w:hAnsi="MS Mincho" w:cs="MS Mincho"/>
          <w:kern w:val="0"/>
          <w:sz w:val="24"/>
          <w:szCs w:val="24"/>
          <w14:ligatures w14:val="none"/>
        </w:rPr>
        <w:t xml:space="preserve">․ </w:t>
      </w:r>
      <w:r>
        <w:rPr>
          <w:rFonts w:ascii="GHEA Grapalat" w:eastAsia="MS Mincho" w:hAnsi="GHEA Grapalat" w:cs="MS Mincho"/>
          <w:kern w:val="0"/>
          <w:sz w:val="24"/>
          <w:szCs w:val="24"/>
          <w14:ligatures w14:val="none"/>
        </w:rPr>
        <w:t xml:space="preserve">Կնքված պայմանագրով սահմանված գումարը փոխանցվում է պայմանագրում նշված հաշվարկային հաշվին՝ շահառուի հետ պայմանագիրը ստորագրելուց հետո՝ 10 աշխատանքային օրվա ընթացքում։ </w:t>
      </w:r>
      <w:r w:rsidR="00BE4677">
        <w:rPr>
          <w:rFonts w:ascii="GHEA Grapalat" w:eastAsia="MS Mincho" w:hAnsi="GHEA Grapalat" w:cs="MS Mincho"/>
          <w:kern w:val="0"/>
          <w:sz w:val="24"/>
          <w:szCs w:val="24"/>
          <w14:ligatures w14:val="none"/>
        </w:rPr>
        <w:t>Եթե տվյալ</w:t>
      </w:r>
      <w:r w:rsidR="002E6721">
        <w:rPr>
          <w:rFonts w:ascii="GHEA Grapalat" w:eastAsia="MS Mincho" w:hAnsi="GHEA Grapalat" w:cs="MS Mincho"/>
          <w:kern w:val="0"/>
          <w:sz w:val="24"/>
          <w:szCs w:val="24"/>
          <w14:ligatures w14:val="none"/>
        </w:rPr>
        <w:t xml:space="preserve"> բյուջետային</w:t>
      </w:r>
      <w:r w:rsidR="00BE4677">
        <w:rPr>
          <w:rFonts w:ascii="GHEA Grapalat" w:eastAsia="MS Mincho" w:hAnsi="GHEA Grapalat" w:cs="MS Mincho"/>
          <w:kern w:val="0"/>
          <w:sz w:val="24"/>
          <w:szCs w:val="24"/>
          <w14:ligatures w14:val="none"/>
        </w:rPr>
        <w:t xml:space="preserve"> տարվա համար </w:t>
      </w:r>
      <w:r w:rsidR="002E6721">
        <w:rPr>
          <w:rFonts w:ascii="GHEA Grapalat" w:eastAsia="MS Mincho" w:hAnsi="GHEA Grapalat" w:cs="MS Mincho"/>
          <w:kern w:val="0"/>
          <w:sz w:val="24"/>
          <w:szCs w:val="24"/>
          <w14:ligatures w14:val="none"/>
        </w:rPr>
        <w:t>տրամադրված ֆինանսական միջոցներն ավարտվում են և հնարավորություն չի լինում իրականացնել փոխհատուցման գումար</w:t>
      </w:r>
      <w:r w:rsidR="00FA18DC">
        <w:rPr>
          <w:rFonts w:ascii="GHEA Grapalat" w:eastAsia="MS Mincho" w:hAnsi="GHEA Grapalat" w:cs="MS Mincho"/>
          <w:kern w:val="0"/>
          <w:sz w:val="24"/>
          <w:szCs w:val="24"/>
          <w14:ligatures w14:val="none"/>
        </w:rPr>
        <w:t>ի</w:t>
      </w:r>
      <w:r w:rsidR="002E6721">
        <w:rPr>
          <w:rFonts w:ascii="GHEA Grapalat" w:eastAsia="MS Mincho" w:hAnsi="GHEA Grapalat" w:cs="MS Mincho"/>
          <w:kern w:val="0"/>
          <w:sz w:val="24"/>
          <w:szCs w:val="24"/>
          <w14:ligatures w14:val="none"/>
        </w:rPr>
        <w:t xml:space="preserve"> փոխանցումը</w:t>
      </w:r>
      <w:r w:rsidR="00FA18DC">
        <w:rPr>
          <w:rFonts w:ascii="GHEA Grapalat" w:eastAsia="MS Mincho" w:hAnsi="GHEA Grapalat" w:cs="MS Mincho"/>
          <w:kern w:val="0"/>
          <w:sz w:val="24"/>
          <w:szCs w:val="24"/>
          <w14:ligatures w14:val="none"/>
        </w:rPr>
        <w:t xml:space="preserve"> շահառուին</w:t>
      </w:r>
      <w:r w:rsidR="002E6721">
        <w:rPr>
          <w:rFonts w:ascii="GHEA Grapalat" w:eastAsia="MS Mincho" w:hAnsi="GHEA Grapalat" w:cs="MS Mincho"/>
          <w:kern w:val="0"/>
          <w:sz w:val="24"/>
          <w:szCs w:val="24"/>
          <w14:ligatures w14:val="none"/>
        </w:rPr>
        <w:t xml:space="preserve">, ապա </w:t>
      </w:r>
      <w:r w:rsidR="00FA18DC">
        <w:rPr>
          <w:rFonts w:ascii="GHEA Grapalat" w:eastAsia="MS Mincho" w:hAnsi="GHEA Grapalat" w:cs="MS Mincho"/>
          <w:kern w:val="0"/>
          <w:sz w:val="24"/>
          <w:szCs w:val="24"/>
          <w14:ligatures w14:val="none"/>
        </w:rPr>
        <w:t xml:space="preserve">փոխհատուցումը կտրամադրվի տվյալ տարվա համար հատկացվող կամ լրացուցիչ կամ հաջորդ տարում՝ </w:t>
      </w:r>
      <w:r w:rsidR="00322355">
        <w:rPr>
          <w:rFonts w:ascii="GHEA Grapalat" w:eastAsia="MS Mincho" w:hAnsi="GHEA Grapalat" w:cs="MS Mincho"/>
          <w:kern w:val="0"/>
          <w:sz w:val="24"/>
          <w:szCs w:val="24"/>
          <w14:ligatures w14:val="none"/>
        </w:rPr>
        <w:t>ծրագրի համար</w:t>
      </w:r>
      <w:r w:rsidR="003C420E">
        <w:rPr>
          <w:rFonts w:ascii="GHEA Grapalat" w:eastAsia="MS Mincho" w:hAnsi="GHEA Grapalat" w:cs="MS Mincho"/>
          <w:kern w:val="0"/>
          <w:sz w:val="24"/>
          <w:szCs w:val="24"/>
          <w14:ligatures w14:val="none"/>
        </w:rPr>
        <w:t xml:space="preserve"> պետական</w:t>
      </w:r>
      <w:r w:rsidR="00FA18DC">
        <w:rPr>
          <w:rFonts w:ascii="GHEA Grapalat" w:eastAsia="MS Mincho" w:hAnsi="GHEA Grapalat" w:cs="MS Mincho"/>
          <w:kern w:val="0"/>
          <w:sz w:val="24"/>
          <w:szCs w:val="24"/>
          <w14:ligatures w14:val="none"/>
        </w:rPr>
        <w:t xml:space="preserve"> բյուջեով նախատեսված միջոցների հաշվին։ </w:t>
      </w:r>
    </w:p>
    <w:p w14:paraId="4574C05F" w14:textId="3424C662" w:rsidR="00407F34" w:rsidRDefault="00407F34" w:rsidP="003F44A6">
      <w:pPr>
        <w:spacing w:after="0" w:line="360" w:lineRule="auto"/>
        <w:ind w:left="375"/>
        <w:jc w:val="both"/>
        <w:rPr>
          <w:rFonts w:ascii="Sylfaen" w:eastAsia="MS Mincho" w:hAnsi="Sylfaen" w:cs="MS Mincho"/>
          <w:kern w:val="0"/>
          <w:sz w:val="24"/>
          <w:szCs w:val="24"/>
          <w14:ligatures w14:val="none"/>
        </w:rPr>
      </w:pPr>
      <w:r>
        <w:rPr>
          <w:rFonts w:ascii="GHEA Grapalat" w:eastAsia="MS Mincho" w:hAnsi="GHEA Grapalat" w:cs="MS Mincho"/>
          <w:kern w:val="0"/>
          <w:sz w:val="24"/>
          <w:szCs w:val="24"/>
          <w14:ligatures w14:val="none"/>
        </w:rPr>
        <w:t>19</w:t>
      </w:r>
      <w:r>
        <w:rPr>
          <w:rFonts w:ascii="MS Mincho" w:eastAsia="MS Mincho" w:hAnsi="MS Mincho" w:cs="MS Mincho"/>
          <w:kern w:val="0"/>
          <w:sz w:val="24"/>
          <w:szCs w:val="24"/>
          <w14:ligatures w14:val="none"/>
        </w:rPr>
        <w:t>․</w:t>
      </w:r>
      <w:r w:rsidR="00BF052F" w:rsidRPr="00BF052F">
        <w:rPr>
          <w:rFonts w:ascii="GHEA Grapalat" w:eastAsia="MS Mincho" w:hAnsi="GHEA Grapalat" w:cs="MS Mincho"/>
          <w:kern w:val="0"/>
          <w:sz w:val="24"/>
          <w:szCs w:val="24"/>
          <w14:ligatures w14:val="none"/>
        </w:rPr>
        <w:t>Շահառուի հետ չի կնքվում պայմանագիր, եթե շահառուի կողմից ներկայացված փաստաթղթերով տրամադրված տեղեկությունները թերի են կամ չեն համապատասխանում ծրագրի պահանջներին։</w:t>
      </w:r>
      <w:r w:rsidR="00BF052F">
        <w:rPr>
          <w:rFonts w:ascii="Sylfaen" w:eastAsia="MS Mincho" w:hAnsi="Sylfaen" w:cs="MS Mincho"/>
          <w:kern w:val="0"/>
          <w:sz w:val="24"/>
          <w:szCs w:val="24"/>
          <w14:ligatures w14:val="none"/>
        </w:rPr>
        <w:t xml:space="preserve"> </w:t>
      </w:r>
    </w:p>
    <w:p w14:paraId="068E4D82" w14:textId="710DBAFC" w:rsidR="00A62BF2" w:rsidRDefault="00BF052F" w:rsidP="003F44A6">
      <w:pPr>
        <w:spacing w:after="0" w:line="360" w:lineRule="auto"/>
        <w:ind w:left="375"/>
        <w:jc w:val="both"/>
        <w:rPr>
          <w:rFonts w:ascii="GHEA Grapalat" w:eastAsia="Times New Roman" w:hAnsi="GHEA Grapalat" w:cs="Times New Roman"/>
          <w:kern w:val="0"/>
          <w:sz w:val="24"/>
          <w:szCs w:val="24"/>
          <w14:ligatures w14:val="none"/>
        </w:rPr>
      </w:pPr>
      <w:r w:rsidRPr="00BF052F">
        <w:rPr>
          <w:rFonts w:ascii="GHEA Grapalat" w:eastAsia="MS Mincho" w:hAnsi="GHEA Grapalat" w:cs="MS Mincho"/>
          <w:kern w:val="0"/>
          <w:sz w:val="24"/>
          <w:szCs w:val="24"/>
          <w14:ligatures w14:val="none"/>
        </w:rPr>
        <w:t>20</w:t>
      </w:r>
      <w:r w:rsidRPr="00BF052F">
        <w:rPr>
          <w:rFonts w:ascii="MS Mincho" w:eastAsia="MS Mincho" w:hAnsi="MS Mincho" w:cs="MS Mincho" w:hint="eastAsia"/>
          <w:kern w:val="0"/>
          <w:sz w:val="24"/>
          <w:szCs w:val="24"/>
          <w14:ligatures w14:val="none"/>
        </w:rPr>
        <w:t>․</w:t>
      </w:r>
      <w:r w:rsidRPr="00BF052F">
        <w:rPr>
          <w:rFonts w:ascii="GHEA Grapalat" w:eastAsia="MS Mincho" w:hAnsi="GHEA Grapalat" w:cs="MS Mincho"/>
          <w:kern w:val="0"/>
          <w:sz w:val="24"/>
          <w:szCs w:val="24"/>
          <w14:ligatures w14:val="none"/>
        </w:rPr>
        <w:t xml:space="preserve"> </w:t>
      </w:r>
      <w:r>
        <w:rPr>
          <w:rFonts w:ascii="GHEA Grapalat" w:eastAsia="MS Mincho" w:hAnsi="GHEA Grapalat" w:cs="MS Mincho"/>
          <w:kern w:val="0"/>
          <w:sz w:val="24"/>
          <w:szCs w:val="24"/>
          <w14:ligatures w14:val="none"/>
        </w:rPr>
        <w:t>Ծրագրի պահանջներին չհամապատասխանող թերի կամ ոչ ամբողջական փ</w:t>
      </w:r>
      <w:r w:rsidR="00734765">
        <w:rPr>
          <w:rFonts w:ascii="GHEA Grapalat" w:eastAsia="MS Mincho" w:hAnsi="GHEA Grapalat" w:cs="MS Mincho"/>
          <w:kern w:val="0"/>
          <w:sz w:val="24"/>
          <w:szCs w:val="24"/>
          <w14:ligatures w14:val="none"/>
        </w:rPr>
        <w:t>ա</w:t>
      </w:r>
      <w:r>
        <w:rPr>
          <w:rFonts w:ascii="GHEA Grapalat" w:eastAsia="MS Mincho" w:hAnsi="GHEA Grapalat" w:cs="MS Mincho"/>
          <w:kern w:val="0"/>
          <w:sz w:val="24"/>
          <w:szCs w:val="24"/>
          <w14:ligatures w14:val="none"/>
        </w:rPr>
        <w:t xml:space="preserve">ստաթղթերի ներկայացման հիմքով պայմանագիր չկնքելը </w:t>
      </w:r>
      <w:r w:rsidR="00941613">
        <w:rPr>
          <w:rFonts w:ascii="GHEA Grapalat" w:eastAsia="MS Mincho" w:hAnsi="GHEA Grapalat" w:cs="MS Mincho"/>
          <w:kern w:val="0"/>
          <w:sz w:val="24"/>
          <w:szCs w:val="24"/>
          <w14:ligatures w14:val="none"/>
        </w:rPr>
        <w:t xml:space="preserve">չի բացառում շահառուի կողմից՝ սույն ծրագրի 13-րդ կետով </w:t>
      </w:r>
      <w:r w:rsidR="00A62BF2">
        <w:rPr>
          <w:rFonts w:ascii="GHEA Grapalat" w:eastAsia="MS Mincho" w:hAnsi="GHEA Grapalat" w:cs="MS Mincho"/>
          <w:kern w:val="0"/>
          <w:sz w:val="24"/>
          <w:szCs w:val="24"/>
          <w14:ligatures w14:val="none"/>
        </w:rPr>
        <w:t>սահմանված՝ Ձև 1-ով նոր հայտ ներկայացնելը</w:t>
      </w:r>
      <w:r w:rsidR="00A62BF2" w:rsidRPr="00D45643">
        <w:rPr>
          <w:rFonts w:ascii="GHEA Grapalat" w:eastAsia="Times New Roman" w:hAnsi="GHEA Grapalat" w:cs="Times New Roman"/>
          <w:kern w:val="0"/>
          <w:sz w:val="24"/>
          <w:szCs w:val="24"/>
          <w14:ligatures w14:val="none"/>
        </w:rPr>
        <w:t xml:space="preserve">։ Այս դեպքում հայտի ներկայացման սկզբնաժամկետ է համարվում վերջին </w:t>
      </w:r>
      <w:r w:rsidR="00E72990">
        <w:rPr>
          <w:rFonts w:ascii="GHEA Grapalat" w:eastAsia="Times New Roman" w:hAnsi="GHEA Grapalat" w:cs="Times New Roman"/>
          <w:kern w:val="0"/>
          <w:sz w:val="24"/>
          <w:szCs w:val="24"/>
          <w14:ligatures w14:val="none"/>
        </w:rPr>
        <w:t xml:space="preserve">հայտի </w:t>
      </w:r>
      <w:r w:rsidR="00A62BF2" w:rsidRPr="00D45643">
        <w:rPr>
          <w:rFonts w:ascii="GHEA Grapalat" w:eastAsia="Times New Roman" w:hAnsi="GHEA Grapalat" w:cs="Times New Roman"/>
          <w:kern w:val="0"/>
          <w:sz w:val="24"/>
          <w:szCs w:val="24"/>
          <w14:ligatures w14:val="none"/>
        </w:rPr>
        <w:t>ներկայացման ամսաթիվը։</w:t>
      </w:r>
    </w:p>
    <w:p w14:paraId="1E5D79C0" w14:textId="227107FA" w:rsidR="00A62BF2" w:rsidRPr="00C24B08" w:rsidRDefault="00A62BF2" w:rsidP="003F44A6">
      <w:pPr>
        <w:spacing w:after="0" w:line="360" w:lineRule="auto"/>
        <w:ind w:left="375"/>
        <w:jc w:val="both"/>
        <w:rPr>
          <w:rFonts w:ascii="GHEA Grapalat" w:eastAsia="MS Mincho" w:hAnsi="GHEA Grapalat" w:cs="MS Mincho"/>
          <w:kern w:val="0"/>
          <w:sz w:val="24"/>
          <w:szCs w:val="24"/>
          <w14:ligatures w14:val="none"/>
        </w:rPr>
      </w:pPr>
      <w:r w:rsidRPr="00C24B08">
        <w:rPr>
          <w:rFonts w:ascii="GHEA Grapalat" w:eastAsia="Times New Roman" w:hAnsi="GHEA Grapalat" w:cs="Times New Roman"/>
          <w:kern w:val="0"/>
          <w:sz w:val="24"/>
          <w:szCs w:val="24"/>
          <w14:ligatures w14:val="none"/>
        </w:rPr>
        <w:t>21</w:t>
      </w:r>
      <w:r w:rsidRPr="00C24B08">
        <w:rPr>
          <w:rFonts w:ascii="MS Mincho" w:eastAsia="MS Mincho" w:hAnsi="MS Mincho" w:cs="MS Mincho" w:hint="eastAsia"/>
          <w:kern w:val="0"/>
          <w:sz w:val="24"/>
          <w:szCs w:val="24"/>
          <w14:ligatures w14:val="none"/>
        </w:rPr>
        <w:t>․</w:t>
      </w:r>
      <w:r w:rsidRPr="00C24B08">
        <w:rPr>
          <w:rFonts w:ascii="GHEA Grapalat" w:eastAsia="MS Mincho" w:hAnsi="GHEA Grapalat" w:cs="MS Mincho"/>
          <w:kern w:val="0"/>
          <w:sz w:val="24"/>
          <w:szCs w:val="24"/>
          <w14:ligatures w14:val="none"/>
        </w:rPr>
        <w:t xml:space="preserve"> </w:t>
      </w:r>
      <w:r w:rsidR="00C24B08" w:rsidRPr="00C24B08">
        <w:rPr>
          <w:rFonts w:ascii="GHEA Grapalat" w:eastAsia="MS Mincho" w:hAnsi="GHEA Grapalat" w:cs="MS Mincho"/>
          <w:kern w:val="0"/>
          <w:sz w:val="24"/>
          <w:szCs w:val="24"/>
          <w14:ligatures w14:val="none"/>
        </w:rPr>
        <w:t>Պայմանագիր չկնքելու վերաբերյալ շահառուին տեղեկացումը կատարվում է Ձև 1 հայտում նշված էլեկտր</w:t>
      </w:r>
      <w:r w:rsidR="00673E0D">
        <w:rPr>
          <w:rFonts w:ascii="GHEA Grapalat" w:eastAsia="MS Mincho" w:hAnsi="GHEA Grapalat" w:cs="MS Mincho"/>
          <w:kern w:val="0"/>
          <w:sz w:val="24"/>
          <w:szCs w:val="24"/>
          <w14:ligatures w14:val="none"/>
        </w:rPr>
        <w:t>ո</w:t>
      </w:r>
      <w:r w:rsidR="00C24B08" w:rsidRPr="00C24B08">
        <w:rPr>
          <w:rFonts w:ascii="GHEA Grapalat" w:eastAsia="MS Mincho" w:hAnsi="GHEA Grapalat" w:cs="MS Mincho"/>
          <w:kern w:val="0"/>
          <w:sz w:val="24"/>
          <w:szCs w:val="24"/>
          <w14:ligatures w14:val="none"/>
        </w:rPr>
        <w:t>նային հասցեի միջոցով՝</w:t>
      </w:r>
      <w:r w:rsidR="00E15209">
        <w:rPr>
          <w:rFonts w:ascii="GHEA Grapalat" w:eastAsia="MS Mincho" w:hAnsi="GHEA Grapalat" w:cs="MS Mincho"/>
          <w:kern w:val="0"/>
          <w:sz w:val="24"/>
          <w:szCs w:val="24"/>
          <w14:ligatures w14:val="none"/>
        </w:rPr>
        <w:t xml:space="preserve"> պայմանագիրը չկնքելու վերաբերյալ որոշ</w:t>
      </w:r>
      <w:r w:rsidR="00C635D1">
        <w:rPr>
          <w:rFonts w:ascii="GHEA Grapalat" w:eastAsia="MS Mincho" w:hAnsi="GHEA Grapalat" w:cs="MS Mincho"/>
          <w:kern w:val="0"/>
          <w:sz w:val="24"/>
          <w:szCs w:val="24"/>
          <w14:ligatures w14:val="none"/>
        </w:rPr>
        <w:t>ման</w:t>
      </w:r>
      <w:r w:rsidR="00E15209">
        <w:rPr>
          <w:rFonts w:ascii="GHEA Grapalat" w:eastAsia="MS Mincho" w:hAnsi="GHEA Grapalat" w:cs="MS Mincho"/>
          <w:kern w:val="0"/>
          <w:sz w:val="24"/>
          <w:szCs w:val="24"/>
          <w14:ligatures w14:val="none"/>
        </w:rPr>
        <w:t xml:space="preserve"> կայացմանը հաջորդող</w:t>
      </w:r>
      <w:r w:rsidR="00C24B08" w:rsidRPr="00C24B08">
        <w:rPr>
          <w:rFonts w:ascii="GHEA Grapalat" w:eastAsia="MS Mincho" w:hAnsi="GHEA Grapalat" w:cs="MS Mincho"/>
          <w:kern w:val="0"/>
          <w:sz w:val="24"/>
          <w:szCs w:val="24"/>
          <w14:ligatures w14:val="none"/>
        </w:rPr>
        <w:t xml:space="preserve"> 5 աշխատանքային օրվա ընթացքում։ </w:t>
      </w:r>
    </w:p>
    <w:p w14:paraId="3853EF20" w14:textId="2DE789DF" w:rsidR="00933F3D" w:rsidRPr="0001163F" w:rsidRDefault="00933F3D" w:rsidP="003F44A6">
      <w:pPr>
        <w:spacing w:after="0" w:line="360" w:lineRule="auto"/>
        <w:ind w:firstLine="284"/>
        <w:jc w:val="both"/>
        <w:rPr>
          <w:rFonts w:ascii="GHEA Grapalat" w:eastAsia="Times New Roman" w:hAnsi="GHEA Grapalat" w:cs="Times New Roman"/>
          <w:kern w:val="0"/>
          <w:sz w:val="24"/>
          <w:szCs w:val="24"/>
          <w14:ligatures w14:val="none"/>
        </w:rPr>
      </w:pPr>
    </w:p>
    <w:p w14:paraId="60D7DEB2" w14:textId="13248563" w:rsidR="002E3D5F" w:rsidRDefault="0071224B" w:rsidP="003F44A6">
      <w:pPr>
        <w:tabs>
          <w:tab w:val="left" w:pos="1080"/>
        </w:tabs>
        <w:spacing w:after="0" w:line="360" w:lineRule="auto"/>
        <w:ind w:firstLine="540"/>
        <w:jc w:val="center"/>
        <w:rPr>
          <w:rFonts w:ascii="GHEA Grapalat" w:hAnsi="GHEA Grapalat"/>
          <w:b/>
          <w:bCs/>
          <w:sz w:val="24"/>
          <w:szCs w:val="24"/>
        </w:rPr>
      </w:pPr>
      <w:bookmarkStart w:id="5" w:name="_Hlk165546548"/>
      <w:r>
        <w:rPr>
          <w:rFonts w:ascii="GHEA Grapalat" w:eastAsia="Times New Roman" w:hAnsi="GHEA Grapalat" w:cs="Times New Roman"/>
          <w:kern w:val="0"/>
          <w:sz w:val="24"/>
          <w:szCs w:val="24"/>
          <w14:ligatures w14:val="none"/>
        </w:rPr>
        <w:t>4</w:t>
      </w:r>
      <w:r w:rsidR="00D90FBA" w:rsidRPr="00D90FBA">
        <w:rPr>
          <w:rFonts w:ascii="Cambria Math" w:eastAsia="Times New Roman" w:hAnsi="Cambria Math" w:cs="Times New Roman"/>
          <w:kern w:val="0"/>
          <w:sz w:val="24"/>
          <w:szCs w:val="24"/>
          <w14:ligatures w14:val="none"/>
        </w:rPr>
        <w:t>.</w:t>
      </w:r>
      <w:r>
        <w:rPr>
          <w:rFonts w:ascii="Cambria Math" w:eastAsia="Times New Roman" w:hAnsi="Cambria Math" w:cs="Times New Roman"/>
          <w:kern w:val="0"/>
          <w:sz w:val="24"/>
          <w:szCs w:val="24"/>
          <w14:ligatures w14:val="none"/>
        </w:rPr>
        <w:t xml:space="preserve"> </w:t>
      </w:r>
      <w:r w:rsidR="002E3D5F" w:rsidRPr="002A1105">
        <w:rPr>
          <w:rFonts w:ascii="GHEA Grapalat" w:hAnsi="GHEA Grapalat"/>
          <w:b/>
          <w:bCs/>
          <w:sz w:val="24"/>
          <w:szCs w:val="24"/>
        </w:rPr>
        <w:t xml:space="preserve">ՀԱՅԱՍՏԱՆԻ ՀԱՆՐԱՊԵՏՈՒԹՅԱՆ ՏԱՐԱԾՔԻՑ ԱՐՏԱՀԱՆՄԱՆ ՆՊԱՏԱԿՈՎ </w:t>
      </w:r>
      <w:bookmarkStart w:id="6" w:name="_Hlk165567460"/>
      <w:r w:rsidR="002E3D5F" w:rsidRPr="002A1105">
        <w:rPr>
          <w:rFonts w:ascii="GHEA Grapalat" w:hAnsi="GHEA Grapalat"/>
          <w:b/>
          <w:bCs/>
          <w:sz w:val="24"/>
          <w:szCs w:val="24"/>
        </w:rPr>
        <w:t>ԱՎՏՈ</w:t>
      </w:r>
      <w:r w:rsidR="002B2AB1">
        <w:rPr>
          <w:rFonts w:ascii="GHEA Grapalat" w:hAnsi="GHEA Grapalat"/>
          <w:b/>
          <w:bCs/>
          <w:sz w:val="24"/>
          <w:szCs w:val="24"/>
        </w:rPr>
        <w:t>ՄՈ</w:t>
      </w:r>
      <w:r w:rsidR="00E14C7E">
        <w:rPr>
          <w:rFonts w:ascii="GHEA Grapalat" w:hAnsi="GHEA Grapalat"/>
          <w:b/>
          <w:bCs/>
          <w:sz w:val="24"/>
          <w:szCs w:val="24"/>
        </w:rPr>
        <w:t>Բ</w:t>
      </w:r>
      <w:r w:rsidR="009E0DB2">
        <w:rPr>
          <w:rFonts w:ascii="GHEA Grapalat" w:hAnsi="GHEA Grapalat"/>
          <w:b/>
          <w:bCs/>
          <w:sz w:val="24"/>
          <w:szCs w:val="24"/>
        </w:rPr>
        <w:t>Ի</w:t>
      </w:r>
      <w:r w:rsidR="00E14C7E">
        <w:rPr>
          <w:rFonts w:ascii="GHEA Grapalat" w:hAnsi="GHEA Grapalat"/>
          <w:b/>
          <w:bCs/>
          <w:sz w:val="24"/>
          <w:szCs w:val="24"/>
        </w:rPr>
        <w:t>Լ</w:t>
      </w:r>
      <w:r w:rsidR="009E0DB2">
        <w:rPr>
          <w:rFonts w:ascii="GHEA Grapalat" w:hAnsi="GHEA Grapalat"/>
          <w:b/>
          <w:bCs/>
          <w:sz w:val="24"/>
          <w:szCs w:val="24"/>
        </w:rPr>
        <w:t>ԱՅ</w:t>
      </w:r>
      <w:r w:rsidR="00E14C7E">
        <w:rPr>
          <w:rFonts w:ascii="GHEA Grapalat" w:hAnsi="GHEA Grapalat"/>
          <w:b/>
          <w:bCs/>
          <w:sz w:val="24"/>
          <w:szCs w:val="24"/>
        </w:rPr>
        <w:t>ԻՆ ՏՐԱՆՍՊՈՐՏՈՎ</w:t>
      </w:r>
      <w:r w:rsidR="002E3D5F" w:rsidRPr="002A1105">
        <w:rPr>
          <w:rFonts w:ascii="GHEA Grapalat" w:hAnsi="GHEA Grapalat"/>
          <w:b/>
          <w:bCs/>
          <w:sz w:val="24"/>
          <w:szCs w:val="24"/>
        </w:rPr>
        <w:t xml:space="preserve"> ՏԵՂԱՓՈԽՄԱՆ ԴԵՊՔՈՒՄ ԱՌԱՋԱՑԱԾ ԾԱԽՍԵՐԻ </w:t>
      </w:r>
      <w:bookmarkEnd w:id="6"/>
      <w:r w:rsidR="002E3D5F" w:rsidRPr="002A1105">
        <w:rPr>
          <w:rFonts w:ascii="GHEA Grapalat" w:hAnsi="GHEA Grapalat"/>
          <w:b/>
          <w:bCs/>
          <w:sz w:val="24"/>
          <w:szCs w:val="24"/>
        </w:rPr>
        <w:t xml:space="preserve">ՄԱՍՆԱԿԻ ՓՈԽՀԱՏՈՒՑՄԱՆ </w:t>
      </w:r>
      <w:r w:rsidR="007B0601">
        <w:rPr>
          <w:rFonts w:ascii="GHEA Grapalat" w:hAnsi="GHEA Grapalat"/>
          <w:b/>
          <w:bCs/>
          <w:sz w:val="24"/>
          <w:szCs w:val="24"/>
        </w:rPr>
        <w:t>ՏՐԱՄԱԴՐՈՒՄԸ</w:t>
      </w:r>
    </w:p>
    <w:bookmarkEnd w:id="5"/>
    <w:p w14:paraId="01F5ECB0" w14:textId="7F5EE9A1" w:rsidR="002E3D5F" w:rsidRDefault="002E3D5F" w:rsidP="00E72990">
      <w:pPr>
        <w:shd w:val="clear" w:color="auto" w:fill="FFFFFF"/>
        <w:spacing w:after="0" w:line="360" w:lineRule="auto"/>
        <w:ind w:firstLine="375"/>
        <w:jc w:val="both"/>
        <w:rPr>
          <w:rFonts w:ascii="Cambria Math" w:eastAsia="Times New Roman" w:hAnsi="Cambria Math" w:cs="Cambria Math"/>
          <w:kern w:val="0"/>
          <w:sz w:val="24"/>
          <w:szCs w:val="24"/>
          <w14:ligatures w14:val="none"/>
        </w:rPr>
      </w:pPr>
      <w:r w:rsidRPr="002A1105">
        <w:rPr>
          <w:rFonts w:ascii="Calibri" w:eastAsia="Times New Roman" w:hAnsi="Calibri" w:cs="Calibri"/>
          <w:color w:val="000000"/>
          <w:kern w:val="0"/>
          <w:sz w:val="24"/>
          <w:szCs w:val="24"/>
          <w14:ligatures w14:val="none"/>
        </w:rPr>
        <w:lastRenderedPageBreak/>
        <w:t> </w:t>
      </w:r>
      <w:r w:rsidR="009B64C1">
        <w:rPr>
          <w:rFonts w:ascii="GHEA Grapalat" w:eastAsia="Times New Roman" w:hAnsi="GHEA Grapalat" w:cs="Times New Roman"/>
          <w:color w:val="000000"/>
          <w:kern w:val="0"/>
          <w:sz w:val="24"/>
          <w:szCs w:val="24"/>
          <w14:ligatures w14:val="none"/>
        </w:rPr>
        <w:t>2</w:t>
      </w:r>
      <w:r w:rsidR="000A4BE8">
        <w:rPr>
          <w:rFonts w:ascii="GHEA Grapalat" w:eastAsia="Times New Roman" w:hAnsi="GHEA Grapalat" w:cs="Times New Roman"/>
          <w:color w:val="000000"/>
          <w:kern w:val="0"/>
          <w:sz w:val="24"/>
          <w:szCs w:val="24"/>
          <w14:ligatures w14:val="none"/>
        </w:rPr>
        <w:t>2</w:t>
      </w:r>
      <w:r w:rsidRPr="00201DE8">
        <w:rPr>
          <w:rFonts w:ascii="GHEA Grapalat" w:eastAsia="Times New Roman" w:hAnsi="GHEA Grapalat" w:cs="Times New Roman"/>
          <w:color w:val="000000"/>
          <w:kern w:val="0"/>
          <w:sz w:val="24"/>
          <w:szCs w:val="24"/>
          <w14:ligatures w14:val="none"/>
        </w:rPr>
        <w:t xml:space="preserve">. </w:t>
      </w:r>
      <w:r w:rsidR="00201DE8">
        <w:rPr>
          <w:rFonts w:ascii="GHEA Grapalat" w:eastAsia="Times New Roman" w:hAnsi="GHEA Grapalat" w:cs="Times New Roman"/>
          <w:color w:val="000000"/>
          <w:kern w:val="0"/>
          <w:sz w:val="24"/>
          <w:szCs w:val="24"/>
          <w:shd w:val="clear" w:color="auto" w:fill="FFFFFF" w:themeFill="background1"/>
          <w14:ligatures w14:val="none"/>
        </w:rPr>
        <w:t>Շահառու</w:t>
      </w:r>
      <w:r w:rsidR="00A30A03">
        <w:rPr>
          <w:rFonts w:ascii="GHEA Grapalat" w:eastAsia="Times New Roman" w:hAnsi="GHEA Grapalat" w:cs="Times New Roman"/>
          <w:color w:val="000000"/>
          <w:kern w:val="0"/>
          <w:sz w:val="24"/>
          <w:szCs w:val="24"/>
          <w:shd w:val="clear" w:color="auto" w:fill="FFFFFF" w:themeFill="background1"/>
          <w14:ligatures w14:val="none"/>
        </w:rPr>
        <w:t>ն՝</w:t>
      </w:r>
      <w:r w:rsidR="00E72990">
        <w:rPr>
          <w:rFonts w:ascii="GHEA Grapalat" w:eastAsia="Times New Roman" w:hAnsi="GHEA Grapalat" w:cs="Times New Roman"/>
          <w:color w:val="000000"/>
          <w:kern w:val="0"/>
          <w:sz w:val="24"/>
          <w:szCs w:val="24"/>
          <w:shd w:val="clear" w:color="auto" w:fill="FFFFFF" w:themeFill="background1"/>
          <w14:ligatures w14:val="none"/>
        </w:rPr>
        <w:t xml:space="preserve"> </w:t>
      </w:r>
      <w:r w:rsidRPr="00201DE8">
        <w:rPr>
          <w:rFonts w:ascii="GHEA Grapalat" w:eastAsia="Times New Roman" w:hAnsi="GHEA Grapalat" w:cs="Times New Roman"/>
          <w:kern w:val="0"/>
          <w:sz w:val="24"/>
          <w:szCs w:val="24"/>
          <w14:ligatures w14:val="none"/>
        </w:rPr>
        <w:t xml:space="preserve">Հայաստանի Հանրապետության տարածքից </w:t>
      </w:r>
      <w:r w:rsidR="001267FC" w:rsidRPr="00201DE8">
        <w:rPr>
          <w:rFonts w:ascii="GHEA Grapalat" w:eastAsia="Times New Roman" w:hAnsi="GHEA Grapalat" w:cs="Times New Roman"/>
          <w:kern w:val="0"/>
          <w:sz w:val="24"/>
          <w:szCs w:val="24"/>
          <w14:ligatures w14:val="none"/>
        </w:rPr>
        <w:t>սույն որոշումն ուժի մեջ մտնելուց հետո</w:t>
      </w:r>
      <w:r w:rsidR="00FF31A6" w:rsidRPr="00FF31A6">
        <w:rPr>
          <w:rFonts w:ascii="GHEA Grapalat" w:eastAsia="Times New Roman" w:hAnsi="GHEA Grapalat" w:cs="Times New Roman"/>
          <w:kern w:val="0"/>
          <w:sz w:val="24"/>
          <w:szCs w:val="24"/>
          <w14:ligatures w14:val="none"/>
        </w:rPr>
        <w:t>,</w:t>
      </w:r>
      <w:r w:rsidR="00F31651" w:rsidRPr="00F31651">
        <w:rPr>
          <w:rFonts w:ascii="GHEA Grapalat" w:eastAsia="Times New Roman" w:hAnsi="GHEA Grapalat" w:cs="Times New Roman"/>
          <w:kern w:val="0"/>
          <w:sz w:val="24"/>
          <w:szCs w:val="24"/>
          <w14:ligatures w14:val="none"/>
        </w:rPr>
        <w:t xml:space="preserve"> </w:t>
      </w:r>
      <w:r w:rsidR="00F31651" w:rsidRPr="00201DE8">
        <w:rPr>
          <w:rFonts w:ascii="GHEA Grapalat" w:eastAsia="Times New Roman" w:hAnsi="GHEA Grapalat" w:cs="Times New Roman"/>
          <w:kern w:val="0"/>
          <w:sz w:val="24"/>
          <w:szCs w:val="24"/>
          <w14:ligatures w14:val="none"/>
        </w:rPr>
        <w:t>ավտո</w:t>
      </w:r>
      <w:r w:rsidR="00F31651">
        <w:rPr>
          <w:rFonts w:ascii="GHEA Grapalat" w:eastAsia="Times New Roman" w:hAnsi="GHEA Grapalat" w:cs="Times New Roman"/>
          <w:kern w:val="0"/>
          <w:sz w:val="24"/>
          <w:szCs w:val="24"/>
          <w14:ligatures w14:val="none"/>
        </w:rPr>
        <w:t>մոբիլային տրանսպորտով</w:t>
      </w:r>
      <w:r w:rsidR="00C94E01">
        <w:rPr>
          <w:rFonts w:ascii="GHEA Grapalat" w:eastAsia="Times New Roman" w:hAnsi="GHEA Grapalat" w:cs="Times New Roman"/>
          <w:kern w:val="0"/>
          <w:sz w:val="24"/>
          <w:szCs w:val="24"/>
          <w14:ligatures w14:val="none"/>
        </w:rPr>
        <w:t xml:space="preserve"> </w:t>
      </w:r>
      <w:r w:rsidRPr="00201DE8">
        <w:rPr>
          <w:rFonts w:ascii="GHEA Grapalat" w:eastAsia="Times New Roman" w:hAnsi="GHEA Grapalat" w:cs="Times New Roman"/>
          <w:kern w:val="0"/>
          <w:sz w:val="24"/>
          <w:szCs w:val="24"/>
          <w14:ligatures w14:val="none"/>
        </w:rPr>
        <w:t>իրականացրել</w:t>
      </w:r>
      <w:r w:rsidR="00A30A03">
        <w:rPr>
          <w:rFonts w:ascii="GHEA Grapalat" w:eastAsia="Times New Roman" w:hAnsi="GHEA Grapalat" w:cs="Times New Roman"/>
          <w:kern w:val="0"/>
          <w:sz w:val="24"/>
          <w:szCs w:val="24"/>
          <w14:ligatures w14:val="none"/>
        </w:rPr>
        <w:t xml:space="preserve"> է</w:t>
      </w:r>
      <w:r w:rsidRPr="00201DE8">
        <w:rPr>
          <w:rFonts w:ascii="GHEA Grapalat" w:eastAsia="Times New Roman" w:hAnsi="GHEA Grapalat" w:cs="Times New Roman"/>
          <w:kern w:val="0"/>
          <w:sz w:val="24"/>
          <w:szCs w:val="24"/>
          <w14:ligatures w14:val="none"/>
        </w:rPr>
        <w:t xml:space="preserve"> 10 տոննա և ավելի բեռնատարողությամբ ա</w:t>
      </w:r>
      <w:r w:rsidR="00DB5869">
        <w:rPr>
          <w:rFonts w:ascii="GHEA Grapalat" w:eastAsia="Times New Roman" w:hAnsi="GHEA Grapalat" w:cs="Times New Roman"/>
          <w:kern w:val="0"/>
          <w:sz w:val="24"/>
          <w:szCs w:val="24"/>
          <w14:ligatures w14:val="none"/>
        </w:rPr>
        <w:t>պրանքի</w:t>
      </w:r>
      <w:r w:rsidRPr="00201DE8">
        <w:rPr>
          <w:rFonts w:ascii="GHEA Grapalat" w:eastAsia="Times New Roman" w:hAnsi="GHEA Grapalat" w:cs="Times New Roman"/>
          <w:kern w:val="0"/>
          <w:sz w:val="24"/>
          <w:szCs w:val="24"/>
          <w14:ligatures w14:val="none"/>
        </w:rPr>
        <w:t xml:space="preserve"> արտահանում</w:t>
      </w:r>
      <w:r w:rsidR="00D45643">
        <w:rPr>
          <w:rFonts w:ascii="Cambria Math" w:eastAsia="Times New Roman" w:hAnsi="Cambria Math" w:cs="Cambria Math"/>
          <w:kern w:val="0"/>
          <w:sz w:val="24"/>
          <w:szCs w:val="24"/>
          <w14:ligatures w14:val="none"/>
        </w:rPr>
        <w:t>։</w:t>
      </w:r>
    </w:p>
    <w:p w14:paraId="7031212D" w14:textId="731E99C6" w:rsidR="002E3D5F" w:rsidRPr="00C94E01" w:rsidRDefault="00337C6C" w:rsidP="00C94E01">
      <w:pPr>
        <w:shd w:val="clear" w:color="auto" w:fill="FFFFFF"/>
        <w:spacing w:line="360" w:lineRule="auto"/>
        <w:ind w:right="150" w:firstLine="450"/>
        <w:jc w:val="both"/>
        <w:rPr>
          <w:rFonts w:ascii="GHEA Grapalat" w:eastAsia="GHEA Grapalat" w:hAnsi="GHEA Grapalat" w:cs="Calibri Light"/>
          <w:color w:val="000000"/>
          <w:kern w:val="0"/>
          <w:sz w:val="24"/>
          <w:szCs w:val="24"/>
          <w14:ligatures w14:val="none"/>
        </w:rPr>
      </w:pPr>
      <w:r>
        <w:rPr>
          <w:rFonts w:ascii="GHEA Grapalat" w:eastAsia="Times New Roman" w:hAnsi="GHEA Grapalat" w:cs="Times New Roman"/>
          <w:color w:val="000000"/>
          <w:kern w:val="0"/>
          <w:sz w:val="24"/>
          <w:szCs w:val="24"/>
          <w14:ligatures w14:val="none"/>
        </w:rPr>
        <w:t>2</w:t>
      </w:r>
      <w:r w:rsidR="006B0EB5">
        <w:rPr>
          <w:rFonts w:ascii="GHEA Grapalat" w:eastAsia="Times New Roman" w:hAnsi="GHEA Grapalat" w:cs="Times New Roman"/>
          <w:color w:val="000000"/>
          <w:kern w:val="0"/>
          <w:sz w:val="24"/>
          <w:szCs w:val="24"/>
          <w14:ligatures w14:val="none"/>
        </w:rPr>
        <w:t>3</w:t>
      </w:r>
      <w:r w:rsidR="002E3D5F" w:rsidRPr="002A1105">
        <w:rPr>
          <w:rFonts w:ascii="GHEA Grapalat" w:eastAsia="Times New Roman" w:hAnsi="GHEA Grapalat" w:cs="Times New Roman"/>
          <w:color w:val="000000"/>
          <w:kern w:val="0"/>
          <w:sz w:val="24"/>
          <w:szCs w:val="24"/>
          <w14:ligatures w14:val="none"/>
        </w:rPr>
        <w:t>. Փոխհատուցման տրամադրման պայմանները հետևյալն են՝</w:t>
      </w:r>
    </w:p>
    <w:p w14:paraId="44FDA9DC" w14:textId="4DD8C8E4" w:rsidR="007473C5" w:rsidRPr="00FF31A6" w:rsidRDefault="002A0DF5" w:rsidP="003F44A6">
      <w:pPr>
        <w:shd w:val="clear" w:color="auto" w:fill="FFFFFF"/>
        <w:spacing w:after="0" w:line="360" w:lineRule="auto"/>
        <w:ind w:firstLine="375"/>
        <w:jc w:val="both"/>
        <w:rPr>
          <w:rFonts w:ascii="Cambria Math" w:eastAsia="Times New Roman" w:hAnsi="Cambria Math" w:cs="Times New Roman"/>
          <w:color w:val="000000"/>
          <w:kern w:val="0"/>
          <w:sz w:val="24"/>
          <w:szCs w:val="24"/>
          <w14:ligatures w14:val="none"/>
        </w:rPr>
      </w:pPr>
      <w:r w:rsidRPr="002A1105">
        <w:rPr>
          <w:rFonts w:ascii="GHEA Grapalat" w:eastAsia="Times New Roman" w:hAnsi="GHEA Grapalat" w:cs="Times New Roman"/>
          <w:color w:val="000000"/>
          <w:kern w:val="0"/>
          <w:sz w:val="24"/>
          <w:szCs w:val="24"/>
          <w14:ligatures w14:val="none"/>
        </w:rPr>
        <w:t xml:space="preserve">1) </w:t>
      </w:r>
      <w:r w:rsidR="00E72990">
        <w:rPr>
          <w:rFonts w:ascii="GHEA Grapalat" w:eastAsia="Times New Roman" w:hAnsi="GHEA Grapalat" w:cs="Times New Roman"/>
          <w:color w:val="000000"/>
          <w:kern w:val="0"/>
          <w:sz w:val="24"/>
          <w:szCs w:val="24"/>
          <w14:ligatures w14:val="none"/>
        </w:rPr>
        <w:t>Շ</w:t>
      </w:r>
      <w:r w:rsidR="00905EB9">
        <w:rPr>
          <w:rFonts w:ascii="GHEA Grapalat" w:eastAsia="Times New Roman" w:hAnsi="GHEA Grapalat" w:cs="Times New Roman"/>
          <w:color w:val="000000"/>
          <w:kern w:val="0"/>
          <w:sz w:val="24"/>
          <w:szCs w:val="24"/>
          <w14:ligatures w14:val="none"/>
        </w:rPr>
        <w:t xml:space="preserve">ահառուի </w:t>
      </w:r>
      <w:r w:rsidRPr="002A1105">
        <w:rPr>
          <w:rFonts w:ascii="GHEA Grapalat" w:eastAsia="Times New Roman" w:hAnsi="GHEA Grapalat" w:cs="Times New Roman"/>
          <w:color w:val="000000"/>
          <w:kern w:val="0"/>
          <w:sz w:val="24"/>
          <w:szCs w:val="24"/>
          <w14:ligatures w14:val="none"/>
        </w:rPr>
        <w:t>կողմից</w:t>
      </w:r>
      <w:r w:rsidR="00547C55">
        <w:rPr>
          <w:rFonts w:ascii="GHEA Grapalat" w:eastAsia="Times New Roman" w:hAnsi="GHEA Grapalat" w:cs="Times New Roman"/>
          <w:color w:val="000000"/>
          <w:kern w:val="0"/>
          <w:sz w:val="24"/>
          <w:szCs w:val="24"/>
          <w14:ligatures w14:val="none"/>
        </w:rPr>
        <w:t xml:space="preserve">, </w:t>
      </w:r>
      <w:r w:rsidR="00C934B0" w:rsidRPr="002A1105">
        <w:rPr>
          <w:rFonts w:ascii="GHEA Grapalat" w:eastAsia="Times New Roman" w:hAnsi="GHEA Grapalat" w:cs="Times New Roman"/>
          <w:color w:val="000000"/>
          <w:kern w:val="0"/>
          <w:sz w:val="24"/>
          <w:szCs w:val="24"/>
          <w14:ligatures w14:val="none"/>
        </w:rPr>
        <w:t>10</w:t>
      </w:r>
      <w:r w:rsidR="0044559F">
        <w:rPr>
          <w:rFonts w:ascii="GHEA Grapalat" w:eastAsia="Times New Roman" w:hAnsi="GHEA Grapalat" w:cs="Times New Roman"/>
          <w:color w:val="000000"/>
          <w:kern w:val="0"/>
          <w:sz w:val="24"/>
          <w:szCs w:val="24"/>
          <w14:ligatures w14:val="none"/>
        </w:rPr>
        <w:t xml:space="preserve"> և</w:t>
      </w:r>
      <w:r w:rsidR="0044559F" w:rsidRPr="009A17CE">
        <w:rPr>
          <w:rFonts w:ascii="GHEA Grapalat" w:eastAsia="Times New Roman" w:hAnsi="GHEA Grapalat" w:cs="Times New Roman"/>
          <w:color w:val="000000"/>
          <w:kern w:val="0"/>
          <w:sz w:val="24"/>
          <w:szCs w:val="24"/>
          <w14:ligatures w14:val="none"/>
        </w:rPr>
        <w:t xml:space="preserve"> ավելի տոննա</w:t>
      </w:r>
      <w:r w:rsidR="0044559F">
        <w:rPr>
          <w:rFonts w:ascii="GHEA Grapalat" w:eastAsia="Times New Roman" w:hAnsi="GHEA Grapalat" w:cs="Times New Roman"/>
          <w:color w:val="000000"/>
          <w:kern w:val="0"/>
          <w:sz w:val="24"/>
          <w:szCs w:val="24"/>
          <w14:ligatures w14:val="none"/>
        </w:rPr>
        <w:t xml:space="preserve"> </w:t>
      </w:r>
      <w:r w:rsidR="00C934B0" w:rsidRPr="002A1105">
        <w:rPr>
          <w:rFonts w:ascii="GHEA Grapalat" w:eastAsia="Times New Roman" w:hAnsi="GHEA Grapalat" w:cs="Times New Roman"/>
          <w:color w:val="000000"/>
          <w:kern w:val="0"/>
          <w:sz w:val="24"/>
          <w:szCs w:val="24"/>
          <w14:ligatures w14:val="none"/>
        </w:rPr>
        <w:t xml:space="preserve">բեռնատարողությամբ </w:t>
      </w:r>
      <w:r w:rsidR="0044559F">
        <w:rPr>
          <w:rFonts w:ascii="GHEA Grapalat" w:eastAsia="Times New Roman" w:hAnsi="GHEA Grapalat" w:cs="Times New Roman"/>
          <w:color w:val="000000"/>
          <w:kern w:val="0"/>
          <w:sz w:val="24"/>
          <w:szCs w:val="24"/>
          <w14:ligatures w14:val="none"/>
        </w:rPr>
        <w:t>ավտոմ</w:t>
      </w:r>
      <w:r w:rsidR="0044559F" w:rsidRPr="009A17CE">
        <w:rPr>
          <w:rFonts w:ascii="GHEA Grapalat" w:eastAsia="Times New Roman" w:hAnsi="GHEA Grapalat" w:cs="Times New Roman"/>
          <w:color w:val="000000"/>
          <w:kern w:val="0"/>
          <w:sz w:val="24"/>
          <w:szCs w:val="24"/>
          <w14:ligatures w14:val="none"/>
        </w:rPr>
        <w:t>ո</w:t>
      </w:r>
      <w:r w:rsidR="00E14C7E">
        <w:rPr>
          <w:rFonts w:ascii="GHEA Grapalat" w:eastAsia="Times New Roman" w:hAnsi="GHEA Grapalat" w:cs="Times New Roman"/>
          <w:color w:val="000000"/>
          <w:kern w:val="0"/>
          <w:sz w:val="24"/>
          <w:szCs w:val="24"/>
          <w14:ligatures w14:val="none"/>
        </w:rPr>
        <w:t xml:space="preserve">բիլային </w:t>
      </w:r>
      <w:r w:rsidR="00C934B0" w:rsidRPr="002A1105">
        <w:rPr>
          <w:rFonts w:ascii="GHEA Grapalat" w:eastAsia="Times New Roman" w:hAnsi="GHEA Grapalat" w:cs="Times New Roman"/>
          <w:color w:val="000000"/>
          <w:kern w:val="0"/>
          <w:sz w:val="24"/>
          <w:szCs w:val="24"/>
          <w14:ligatures w14:val="none"/>
        </w:rPr>
        <w:t>տրանսպորտային միջոց</w:t>
      </w:r>
      <w:r w:rsidR="00C934B0">
        <w:rPr>
          <w:rFonts w:ascii="GHEA Grapalat" w:eastAsia="Times New Roman" w:hAnsi="GHEA Grapalat" w:cs="Times New Roman"/>
          <w:color w:val="000000"/>
          <w:kern w:val="0"/>
          <w:sz w:val="24"/>
          <w:szCs w:val="24"/>
          <w14:ligatures w14:val="none"/>
        </w:rPr>
        <w:t xml:space="preserve">ով </w:t>
      </w:r>
      <w:r w:rsidRPr="002A1105">
        <w:rPr>
          <w:rFonts w:ascii="GHEA Grapalat" w:eastAsia="Times New Roman" w:hAnsi="GHEA Grapalat" w:cs="Times New Roman"/>
          <w:color w:val="000000"/>
          <w:kern w:val="0"/>
          <w:sz w:val="24"/>
          <w:szCs w:val="24"/>
          <w14:ligatures w14:val="none"/>
        </w:rPr>
        <w:t>արտահանված</w:t>
      </w:r>
      <w:r w:rsidR="00C934B0">
        <w:rPr>
          <w:rFonts w:ascii="GHEA Grapalat" w:eastAsia="Times New Roman" w:hAnsi="GHEA Grapalat" w:cs="Times New Roman"/>
          <w:color w:val="000000"/>
          <w:kern w:val="0"/>
          <w:sz w:val="24"/>
          <w:szCs w:val="24"/>
          <w14:ligatures w14:val="none"/>
        </w:rPr>
        <w:t xml:space="preserve"> </w:t>
      </w:r>
      <w:r w:rsidR="000A4BE8">
        <w:rPr>
          <w:rFonts w:ascii="GHEA Grapalat" w:eastAsia="Times New Roman" w:hAnsi="GHEA Grapalat" w:cs="Times New Roman"/>
          <w:color w:val="000000"/>
          <w:kern w:val="0"/>
          <w:sz w:val="24"/>
          <w:szCs w:val="24"/>
          <w14:ligatures w14:val="none"/>
        </w:rPr>
        <w:t>ապրանքի</w:t>
      </w:r>
      <w:r w:rsidR="00FF31A6">
        <w:rPr>
          <w:rFonts w:ascii="GHEA Grapalat" w:eastAsia="Times New Roman" w:hAnsi="GHEA Grapalat" w:cs="Times New Roman"/>
          <w:color w:val="000000"/>
          <w:kern w:val="0"/>
          <w:sz w:val="24"/>
          <w:szCs w:val="24"/>
          <w14:ligatures w14:val="none"/>
        </w:rPr>
        <w:t xml:space="preserve"> հաշվով</w:t>
      </w:r>
      <w:r w:rsidR="00DB5869">
        <w:rPr>
          <w:rFonts w:ascii="GHEA Grapalat" w:eastAsia="Times New Roman" w:hAnsi="GHEA Grapalat" w:cs="Times New Roman"/>
          <w:color w:val="000000"/>
          <w:kern w:val="0"/>
          <w:sz w:val="24"/>
          <w:szCs w:val="24"/>
          <w14:ligatures w14:val="none"/>
        </w:rPr>
        <w:t>՝</w:t>
      </w:r>
      <w:r w:rsidR="00FF31A6">
        <w:rPr>
          <w:rFonts w:ascii="GHEA Grapalat" w:eastAsia="Times New Roman" w:hAnsi="GHEA Grapalat" w:cs="Times New Roman"/>
          <w:color w:val="000000"/>
          <w:kern w:val="0"/>
          <w:sz w:val="24"/>
          <w:szCs w:val="24"/>
          <w14:ligatures w14:val="none"/>
        </w:rPr>
        <w:t xml:space="preserve"> </w:t>
      </w:r>
      <w:r w:rsidR="00E14C7E" w:rsidRPr="00201DE8">
        <w:rPr>
          <w:rFonts w:ascii="GHEA Grapalat" w:eastAsia="Times New Roman" w:hAnsi="GHEA Grapalat" w:cs="Times New Roman"/>
          <w:kern w:val="0"/>
          <w:sz w:val="24"/>
          <w:szCs w:val="24"/>
          <w14:ligatures w14:val="none"/>
        </w:rPr>
        <w:t>մասնակի փոխհատուցման գումարի չափը կազմում է</w:t>
      </w:r>
      <w:r w:rsidR="0095776B">
        <w:rPr>
          <w:rFonts w:ascii="GHEA Grapalat" w:eastAsia="Times New Roman" w:hAnsi="GHEA Grapalat" w:cs="Times New Roman"/>
          <w:kern w:val="0"/>
          <w:sz w:val="24"/>
          <w:szCs w:val="24"/>
          <w14:ligatures w14:val="none"/>
        </w:rPr>
        <w:t xml:space="preserve"> բեռնափոխադրման</w:t>
      </w:r>
      <w:r w:rsidR="00E14C7E" w:rsidRPr="00201DE8">
        <w:rPr>
          <w:rFonts w:ascii="GHEA Grapalat" w:eastAsia="Times New Roman" w:hAnsi="GHEA Grapalat" w:cs="Times New Roman"/>
          <w:kern w:val="0"/>
          <w:sz w:val="24"/>
          <w:szCs w:val="24"/>
          <w14:ligatures w14:val="none"/>
        </w:rPr>
        <w:t xml:space="preserve"> արժեքի 50%-ը, բայց ոչ ավելի, քան </w:t>
      </w:r>
      <w:r w:rsidR="00DB5869">
        <w:rPr>
          <w:rFonts w:ascii="GHEA Grapalat" w:eastAsia="Times New Roman" w:hAnsi="GHEA Grapalat" w:cs="Times New Roman"/>
          <w:color w:val="000000"/>
          <w:kern w:val="0"/>
          <w:sz w:val="24"/>
          <w:szCs w:val="24"/>
          <w14:ligatures w14:val="none"/>
        </w:rPr>
        <w:t>յուրաքանչյուր տոննայի համար</w:t>
      </w:r>
      <w:r w:rsidR="004A2016">
        <w:rPr>
          <w:rFonts w:ascii="GHEA Grapalat" w:eastAsia="Times New Roman" w:hAnsi="GHEA Grapalat" w:cs="Times New Roman"/>
          <w:color w:val="000000"/>
          <w:kern w:val="0"/>
          <w:sz w:val="24"/>
          <w:szCs w:val="24"/>
          <w14:ligatures w14:val="none"/>
        </w:rPr>
        <w:t xml:space="preserve"> </w:t>
      </w:r>
      <w:r w:rsidR="00DB5869">
        <w:rPr>
          <w:rFonts w:ascii="GHEA Grapalat" w:eastAsia="Times New Roman" w:hAnsi="GHEA Grapalat" w:cs="Times New Roman"/>
          <w:color w:val="000000"/>
          <w:kern w:val="0"/>
          <w:sz w:val="24"/>
          <w:szCs w:val="24"/>
          <w14:ligatures w14:val="none"/>
        </w:rPr>
        <w:t>25</w:t>
      </w:r>
      <w:r w:rsidR="00DB5869" w:rsidRPr="002A1105">
        <w:rPr>
          <w:rFonts w:ascii="GHEA Grapalat" w:eastAsia="Times New Roman" w:hAnsi="GHEA Grapalat" w:cs="Times New Roman"/>
          <w:color w:val="000000"/>
          <w:kern w:val="0"/>
          <w:sz w:val="24"/>
          <w:szCs w:val="24"/>
          <w14:ligatures w14:val="none"/>
        </w:rPr>
        <w:t xml:space="preserve">  հազար</w:t>
      </w:r>
      <w:r w:rsidR="00DB5869">
        <w:rPr>
          <w:rFonts w:ascii="GHEA Grapalat" w:eastAsia="Times New Roman" w:hAnsi="GHEA Grapalat" w:cs="Times New Roman"/>
          <w:color w:val="000000"/>
          <w:kern w:val="0"/>
          <w:sz w:val="24"/>
          <w:szCs w:val="24"/>
          <w14:ligatures w14:val="none"/>
        </w:rPr>
        <w:t xml:space="preserve"> ՀՀ</w:t>
      </w:r>
      <w:r w:rsidR="00DB5869" w:rsidRPr="002A1105">
        <w:rPr>
          <w:rFonts w:ascii="GHEA Grapalat" w:eastAsia="Times New Roman" w:hAnsi="GHEA Grapalat" w:cs="Times New Roman"/>
          <w:color w:val="000000"/>
          <w:kern w:val="0"/>
          <w:sz w:val="24"/>
          <w:szCs w:val="24"/>
          <w14:ligatures w14:val="none"/>
        </w:rPr>
        <w:t xml:space="preserve"> դր</w:t>
      </w:r>
      <w:r w:rsidR="00E14C7E">
        <w:rPr>
          <w:rFonts w:ascii="GHEA Grapalat" w:eastAsia="Times New Roman" w:hAnsi="GHEA Grapalat" w:cs="Times New Roman"/>
          <w:color w:val="000000"/>
          <w:kern w:val="0"/>
          <w:sz w:val="24"/>
          <w:szCs w:val="24"/>
          <w14:ligatures w14:val="none"/>
        </w:rPr>
        <w:t>ամը</w:t>
      </w:r>
      <w:r w:rsidR="007264E5">
        <w:rPr>
          <w:rFonts w:ascii="MS Mincho" w:eastAsia="MS Mincho" w:hAnsi="MS Mincho" w:cs="MS Mincho"/>
          <w:color w:val="000000"/>
          <w:kern w:val="0"/>
          <w:sz w:val="24"/>
          <w:szCs w:val="24"/>
          <w14:ligatures w14:val="none"/>
        </w:rPr>
        <w:t>․</w:t>
      </w:r>
      <w:r w:rsidR="00547C55">
        <w:rPr>
          <w:rFonts w:ascii="GHEA Grapalat" w:eastAsia="Times New Roman" w:hAnsi="GHEA Grapalat" w:cs="Times New Roman"/>
          <w:color w:val="000000"/>
          <w:kern w:val="0"/>
          <w:sz w:val="24"/>
          <w:szCs w:val="24"/>
          <w14:ligatures w14:val="none"/>
        </w:rPr>
        <w:t xml:space="preserve"> </w:t>
      </w:r>
    </w:p>
    <w:p w14:paraId="28A2BFBC" w14:textId="5700C131" w:rsidR="002A0DF5" w:rsidRDefault="00FF31A6" w:rsidP="003F44A6">
      <w:pPr>
        <w:shd w:val="clear" w:color="auto" w:fill="FFFFFF"/>
        <w:spacing w:after="0" w:line="360" w:lineRule="auto"/>
        <w:ind w:firstLine="375"/>
        <w:jc w:val="both"/>
        <w:rPr>
          <w:rFonts w:ascii="Cambria Math" w:eastAsia="Times New Roman" w:hAnsi="Cambria Math" w:cs="Times New Roman"/>
          <w:color w:val="000000"/>
          <w:kern w:val="0"/>
          <w:sz w:val="24"/>
          <w:szCs w:val="24"/>
          <w14:ligatures w14:val="none"/>
        </w:rPr>
      </w:pPr>
      <w:r w:rsidRPr="00FF31A6">
        <w:rPr>
          <w:rFonts w:ascii="GHEA Grapalat" w:eastAsia="Times New Roman" w:hAnsi="GHEA Grapalat" w:cs="Times New Roman"/>
          <w:color w:val="000000"/>
          <w:kern w:val="0"/>
          <w:sz w:val="24"/>
          <w:szCs w:val="24"/>
          <w14:ligatures w14:val="none"/>
        </w:rPr>
        <w:t>2</w:t>
      </w:r>
      <w:r w:rsidR="002A0DF5" w:rsidRPr="002A1105">
        <w:rPr>
          <w:rFonts w:ascii="GHEA Grapalat" w:eastAsia="Times New Roman" w:hAnsi="GHEA Grapalat" w:cs="Times New Roman"/>
          <w:color w:val="000000"/>
          <w:kern w:val="0"/>
          <w:sz w:val="24"/>
          <w:szCs w:val="24"/>
          <w14:ligatures w14:val="none"/>
        </w:rPr>
        <w:t>) մեկ տրանսպորտային միջոցով հավաքական բեռի արտահանման դեպքում տվյալ շահառուին տրամադրվող փոխհատուցման չափը հաշվարկվում է բեռի ընդհանուր քաշում տվյալ դիմումատուին պատկանող բեռի մասնաբաժնի (տոկոսի) հաշվարկով</w:t>
      </w:r>
      <w:r w:rsidR="007264E5">
        <w:rPr>
          <w:rFonts w:ascii="Cambria Math" w:eastAsia="Times New Roman" w:hAnsi="Cambria Math" w:cs="Times New Roman"/>
          <w:color w:val="000000"/>
          <w:kern w:val="0"/>
          <w:sz w:val="24"/>
          <w:szCs w:val="24"/>
          <w14:ligatures w14:val="none"/>
        </w:rPr>
        <w:t>․</w:t>
      </w:r>
    </w:p>
    <w:p w14:paraId="6712A0B7" w14:textId="4E6B3486" w:rsidR="00C934B0" w:rsidRPr="007264E5" w:rsidRDefault="00FF31A6" w:rsidP="003F44A6">
      <w:pPr>
        <w:shd w:val="clear" w:color="auto" w:fill="FFFFFF"/>
        <w:spacing w:after="0" w:line="360" w:lineRule="auto"/>
        <w:ind w:firstLine="375"/>
        <w:jc w:val="both"/>
        <w:rPr>
          <w:rFonts w:ascii="MS Mincho" w:eastAsia="MS Mincho" w:hAnsi="MS Mincho" w:cs="MS Mincho"/>
          <w:kern w:val="0"/>
          <w:sz w:val="24"/>
          <w:szCs w:val="24"/>
          <w14:ligatures w14:val="none"/>
        </w:rPr>
      </w:pPr>
      <w:r w:rsidRPr="00FF31A6">
        <w:rPr>
          <w:rFonts w:ascii="GHEA Grapalat" w:eastAsia="Times New Roman" w:hAnsi="GHEA Grapalat" w:cs="Times New Roman"/>
          <w:color w:val="000000"/>
          <w:kern w:val="0"/>
          <w:sz w:val="24"/>
          <w:szCs w:val="24"/>
          <w14:ligatures w14:val="none"/>
        </w:rPr>
        <w:t>3</w:t>
      </w:r>
      <w:r w:rsidR="00C934B0" w:rsidRPr="00BD52FA">
        <w:rPr>
          <w:rFonts w:ascii="GHEA Grapalat" w:eastAsia="Times New Roman" w:hAnsi="GHEA Grapalat" w:cs="Times New Roman"/>
          <w:color w:val="000000"/>
          <w:kern w:val="0"/>
          <w:sz w:val="24"/>
          <w:szCs w:val="24"/>
          <w14:ligatures w14:val="none"/>
        </w:rPr>
        <w:t>)</w:t>
      </w:r>
      <w:r w:rsidR="00C934B0" w:rsidRPr="00201DE8">
        <w:rPr>
          <w:rFonts w:ascii="GHEA Grapalat" w:eastAsia="Times New Roman" w:hAnsi="GHEA Grapalat" w:cs="Times New Roman"/>
          <w:kern w:val="0"/>
          <w:sz w:val="24"/>
          <w:szCs w:val="24"/>
          <w14:ligatures w14:val="none"/>
        </w:rPr>
        <w:t xml:space="preserve"> </w:t>
      </w:r>
      <w:r w:rsidR="00BD52FA" w:rsidRPr="00201DE8">
        <w:rPr>
          <w:rFonts w:ascii="GHEA Grapalat" w:eastAsia="Times New Roman" w:hAnsi="GHEA Grapalat" w:cs="Times New Roman"/>
          <w:kern w:val="0"/>
          <w:sz w:val="24"/>
          <w:szCs w:val="24"/>
          <w14:ligatures w14:val="none"/>
        </w:rPr>
        <w:t xml:space="preserve">սույն ծրագրի շրջանակում </w:t>
      </w:r>
      <w:r w:rsidR="00A30A03">
        <w:rPr>
          <w:rFonts w:ascii="GHEA Grapalat" w:eastAsia="Times New Roman" w:hAnsi="GHEA Grapalat" w:cs="Times New Roman"/>
          <w:kern w:val="0"/>
          <w:sz w:val="24"/>
          <w:szCs w:val="24"/>
          <w14:ligatures w14:val="none"/>
        </w:rPr>
        <w:t>աջակցություն</w:t>
      </w:r>
      <w:r w:rsidR="00BD52FA" w:rsidRPr="00201DE8">
        <w:rPr>
          <w:rFonts w:ascii="GHEA Grapalat" w:eastAsia="Times New Roman" w:hAnsi="GHEA Grapalat" w:cs="Times New Roman"/>
          <w:kern w:val="0"/>
          <w:sz w:val="24"/>
          <w:szCs w:val="24"/>
          <w14:ligatures w14:val="none"/>
        </w:rPr>
        <w:t xml:space="preserve"> տրվում է միայն </w:t>
      </w:r>
      <w:r w:rsidR="000A4BE8">
        <w:rPr>
          <w:rFonts w:ascii="GHEA Grapalat" w:eastAsia="Times New Roman" w:hAnsi="GHEA Grapalat" w:cs="Times New Roman"/>
          <w:kern w:val="0"/>
          <w:sz w:val="24"/>
          <w:szCs w:val="24"/>
          <w14:ligatures w14:val="none"/>
        </w:rPr>
        <w:t>ապրանքի</w:t>
      </w:r>
      <w:r w:rsidR="00BD52FA" w:rsidRPr="00201DE8">
        <w:rPr>
          <w:rFonts w:ascii="GHEA Grapalat" w:eastAsia="Times New Roman" w:hAnsi="GHEA Grapalat" w:cs="Times New Roman"/>
          <w:kern w:val="0"/>
          <w:sz w:val="24"/>
          <w:szCs w:val="24"/>
          <w14:ligatures w14:val="none"/>
        </w:rPr>
        <w:t xml:space="preserve">՝ </w:t>
      </w:r>
      <w:r w:rsidR="0095776B">
        <w:rPr>
          <w:rFonts w:ascii="GHEA Grapalat" w:eastAsia="Times New Roman" w:hAnsi="GHEA Grapalat" w:cs="Times New Roman"/>
          <w:kern w:val="0"/>
          <w:sz w:val="24"/>
          <w:szCs w:val="24"/>
          <w14:ligatures w14:val="none"/>
        </w:rPr>
        <w:t xml:space="preserve">ծրագրի 2-րդ կետում նշված </w:t>
      </w:r>
      <w:r w:rsidR="0071224B">
        <w:rPr>
          <w:rFonts w:ascii="GHEA Grapalat" w:eastAsia="Times New Roman" w:hAnsi="GHEA Grapalat" w:cs="Times New Roman"/>
          <w:kern w:val="0"/>
          <w:sz w:val="24"/>
          <w:szCs w:val="24"/>
          <w14:ligatures w14:val="none"/>
        </w:rPr>
        <w:t>ապրանքների ցանկում ներառված լինելու դեպքում</w:t>
      </w:r>
      <w:r w:rsidR="007264E5">
        <w:rPr>
          <w:rFonts w:ascii="MS Mincho" w:eastAsia="MS Mincho" w:hAnsi="MS Mincho" w:cs="MS Mincho"/>
          <w:kern w:val="0"/>
          <w:sz w:val="24"/>
          <w:szCs w:val="24"/>
          <w14:ligatures w14:val="none"/>
        </w:rPr>
        <w:t>․</w:t>
      </w:r>
    </w:p>
    <w:p w14:paraId="72710D5F" w14:textId="01CAE1F5" w:rsidR="002E3D5F" w:rsidRPr="004D74B9" w:rsidRDefault="00FF31A6" w:rsidP="003F44A6">
      <w:pPr>
        <w:shd w:val="clear" w:color="auto" w:fill="FFFFFF"/>
        <w:spacing w:after="0" w:line="360" w:lineRule="auto"/>
        <w:ind w:firstLine="375"/>
        <w:jc w:val="both"/>
        <w:rPr>
          <w:rFonts w:ascii="GHEA Grapalat" w:eastAsia="Times New Roman" w:hAnsi="GHEA Grapalat" w:cs="Times New Roman"/>
          <w:kern w:val="0"/>
          <w:sz w:val="24"/>
          <w:szCs w:val="24"/>
          <w14:ligatures w14:val="none"/>
        </w:rPr>
      </w:pPr>
      <w:r w:rsidRPr="00FF31A6">
        <w:rPr>
          <w:rFonts w:ascii="GHEA Grapalat" w:eastAsia="Times New Roman" w:hAnsi="GHEA Grapalat" w:cs="Times New Roman"/>
          <w:kern w:val="0"/>
          <w:sz w:val="24"/>
          <w:szCs w:val="24"/>
          <w14:ligatures w14:val="none"/>
        </w:rPr>
        <w:t>4</w:t>
      </w:r>
      <w:r w:rsidR="00D35206" w:rsidRPr="00D35206">
        <w:rPr>
          <w:rFonts w:ascii="GHEA Grapalat" w:eastAsia="Times New Roman" w:hAnsi="GHEA Grapalat" w:cs="Times New Roman"/>
          <w:kern w:val="0"/>
          <w:sz w:val="24"/>
          <w:szCs w:val="24"/>
          <w14:ligatures w14:val="none"/>
        </w:rPr>
        <w:t xml:space="preserve">) </w:t>
      </w:r>
      <w:r w:rsidR="00D35206" w:rsidRPr="00BD52FA">
        <w:rPr>
          <w:rFonts w:ascii="GHEA Grapalat" w:eastAsia="Times New Roman" w:hAnsi="GHEA Grapalat" w:cs="Times New Roman"/>
          <w:color w:val="000000"/>
          <w:kern w:val="0"/>
          <w:sz w:val="24"/>
          <w:szCs w:val="24"/>
          <w14:ligatures w14:val="none"/>
        </w:rPr>
        <w:t>)</w:t>
      </w:r>
      <w:r w:rsidR="00D35206" w:rsidRPr="00201DE8">
        <w:rPr>
          <w:rFonts w:ascii="GHEA Grapalat" w:eastAsia="Times New Roman" w:hAnsi="GHEA Grapalat" w:cs="Times New Roman"/>
          <w:kern w:val="0"/>
          <w:sz w:val="24"/>
          <w:szCs w:val="24"/>
          <w14:ligatures w14:val="none"/>
        </w:rPr>
        <w:t xml:space="preserve"> սույն ծրագրի շրջանակում մասնակի փոխհատուցում տրվում է</w:t>
      </w:r>
      <w:r w:rsidR="00BD310E">
        <w:rPr>
          <w:rFonts w:ascii="GHEA Grapalat" w:eastAsia="Times New Roman" w:hAnsi="GHEA Grapalat" w:cs="Times New Roman"/>
          <w:kern w:val="0"/>
          <w:sz w:val="24"/>
          <w:szCs w:val="24"/>
          <w14:ligatures w14:val="none"/>
        </w:rPr>
        <w:t xml:space="preserve"> միայն </w:t>
      </w:r>
      <w:r w:rsidR="002B2AB1">
        <w:rPr>
          <w:rFonts w:ascii="GHEA Grapalat" w:eastAsia="Times New Roman" w:hAnsi="GHEA Grapalat" w:cs="Times New Roman"/>
          <w:kern w:val="0"/>
          <w:sz w:val="24"/>
          <w:szCs w:val="24"/>
          <w14:ligatures w14:val="none"/>
        </w:rPr>
        <w:t xml:space="preserve">հավելված N 4-ով </w:t>
      </w:r>
      <w:r w:rsidR="00D35206" w:rsidRPr="00201DE8">
        <w:rPr>
          <w:rFonts w:ascii="GHEA Grapalat" w:eastAsia="Times New Roman" w:hAnsi="GHEA Grapalat" w:cs="Times New Roman"/>
          <w:kern w:val="0"/>
          <w:sz w:val="24"/>
          <w:szCs w:val="24"/>
          <w14:ligatures w14:val="none"/>
        </w:rPr>
        <w:t>հաստատված</w:t>
      </w:r>
      <w:r w:rsidR="0071224B">
        <w:rPr>
          <w:rFonts w:ascii="GHEA Grapalat" w:eastAsia="Times New Roman" w:hAnsi="GHEA Grapalat" w:cs="Times New Roman"/>
          <w:kern w:val="0"/>
          <w:sz w:val="24"/>
          <w:szCs w:val="24"/>
          <w14:ligatures w14:val="none"/>
        </w:rPr>
        <w:t xml:space="preserve"> ուղղությ</w:t>
      </w:r>
      <w:r w:rsidR="00BD310E">
        <w:rPr>
          <w:rFonts w:ascii="GHEA Grapalat" w:eastAsia="Times New Roman" w:hAnsi="GHEA Grapalat" w:cs="Times New Roman"/>
          <w:kern w:val="0"/>
          <w:sz w:val="24"/>
          <w:szCs w:val="24"/>
          <w14:ligatures w14:val="none"/>
        </w:rPr>
        <w:t>ուն</w:t>
      </w:r>
      <w:r w:rsidR="00734765">
        <w:rPr>
          <w:rFonts w:ascii="GHEA Grapalat" w:eastAsia="Times New Roman" w:hAnsi="GHEA Grapalat" w:cs="Times New Roman"/>
          <w:kern w:val="0"/>
          <w:sz w:val="24"/>
          <w:szCs w:val="24"/>
          <w14:ligatures w14:val="none"/>
        </w:rPr>
        <w:t>ն</w:t>
      </w:r>
      <w:r w:rsidR="00BD310E">
        <w:rPr>
          <w:rFonts w:ascii="GHEA Grapalat" w:eastAsia="Times New Roman" w:hAnsi="GHEA Grapalat" w:cs="Times New Roman"/>
          <w:kern w:val="0"/>
          <w:sz w:val="24"/>
          <w:szCs w:val="24"/>
          <w14:ligatures w14:val="none"/>
        </w:rPr>
        <w:t>երով՝</w:t>
      </w:r>
      <w:r w:rsidR="00734765">
        <w:rPr>
          <w:rFonts w:ascii="GHEA Grapalat" w:eastAsia="Times New Roman" w:hAnsi="GHEA Grapalat" w:cs="Times New Roman"/>
          <w:kern w:val="0"/>
          <w:sz w:val="24"/>
          <w:szCs w:val="24"/>
          <w14:ligatures w14:val="none"/>
        </w:rPr>
        <w:t xml:space="preserve"> </w:t>
      </w:r>
      <w:r w:rsidR="0087128A">
        <w:rPr>
          <w:rFonts w:ascii="GHEA Grapalat" w:eastAsia="Times New Roman" w:hAnsi="GHEA Grapalat" w:cs="Times New Roman"/>
          <w:kern w:val="0"/>
          <w:sz w:val="24"/>
          <w:szCs w:val="24"/>
          <w14:ligatures w14:val="none"/>
        </w:rPr>
        <w:t>ապրանքի</w:t>
      </w:r>
      <w:r w:rsidR="00D35206" w:rsidRPr="00201DE8">
        <w:rPr>
          <w:rFonts w:ascii="GHEA Grapalat" w:eastAsia="Times New Roman" w:hAnsi="GHEA Grapalat" w:cs="Times New Roman"/>
          <w:kern w:val="0"/>
          <w:sz w:val="24"/>
          <w:szCs w:val="24"/>
          <w14:ligatures w14:val="none"/>
        </w:rPr>
        <w:t xml:space="preserve"> </w:t>
      </w:r>
      <w:r w:rsidR="0095776B">
        <w:rPr>
          <w:rFonts w:ascii="GHEA Grapalat" w:eastAsia="Times New Roman" w:hAnsi="GHEA Grapalat" w:cs="Times New Roman"/>
          <w:kern w:val="0"/>
          <w:sz w:val="24"/>
          <w:szCs w:val="24"/>
          <w14:ligatures w14:val="none"/>
        </w:rPr>
        <w:t>բեռնափոխադրումն իրականացվելու դեպքում</w:t>
      </w:r>
      <w:r w:rsidR="00D35206" w:rsidRPr="00201DE8">
        <w:rPr>
          <w:rFonts w:ascii="GHEA Grapalat" w:eastAsia="Times New Roman" w:hAnsi="GHEA Grapalat" w:cs="Times New Roman"/>
          <w:kern w:val="0"/>
          <w:sz w:val="24"/>
          <w:szCs w:val="24"/>
          <w14:ligatures w14:val="none"/>
        </w:rPr>
        <w:t xml:space="preserve">։ </w:t>
      </w:r>
    </w:p>
    <w:p w14:paraId="761AE214" w14:textId="6F075341" w:rsidR="002E3D5F" w:rsidRPr="00442CBF" w:rsidRDefault="002E3D5F" w:rsidP="003F44A6">
      <w:pPr>
        <w:shd w:val="clear" w:color="auto" w:fill="FFFFFF"/>
        <w:tabs>
          <w:tab w:val="left" w:pos="990"/>
        </w:tabs>
        <w:spacing w:after="0" w:line="360" w:lineRule="auto"/>
        <w:jc w:val="both"/>
        <w:rPr>
          <w:rFonts w:ascii="GHEA Grapalat" w:eastAsia="Times New Roman" w:hAnsi="GHEA Grapalat" w:cs="Times New Roman"/>
          <w:kern w:val="0"/>
          <w:sz w:val="24"/>
          <w:szCs w:val="24"/>
          <w14:ligatures w14:val="none"/>
        </w:rPr>
      </w:pPr>
      <w:r w:rsidRPr="002110B8">
        <w:rPr>
          <w:rFonts w:ascii="GHEA Grapalat" w:eastAsia="Times New Roman" w:hAnsi="GHEA Grapalat" w:cs="Times New Roman"/>
          <w:color w:val="227ACB"/>
          <w:kern w:val="0"/>
          <w:sz w:val="24"/>
          <w:szCs w:val="24"/>
          <w14:ligatures w14:val="none"/>
        </w:rPr>
        <w:t xml:space="preserve">     </w:t>
      </w:r>
      <w:r w:rsidR="00706EAF" w:rsidRPr="00D45643">
        <w:rPr>
          <w:rFonts w:ascii="GHEA Grapalat" w:eastAsia="Times New Roman" w:hAnsi="GHEA Grapalat" w:cs="Times New Roman"/>
          <w:kern w:val="0"/>
          <w:sz w:val="24"/>
          <w:szCs w:val="24"/>
          <w14:ligatures w14:val="none"/>
        </w:rPr>
        <w:t>2</w:t>
      </w:r>
      <w:r w:rsidR="006B0EB5">
        <w:rPr>
          <w:rFonts w:ascii="GHEA Grapalat" w:eastAsia="Times New Roman" w:hAnsi="GHEA Grapalat" w:cs="Times New Roman"/>
          <w:kern w:val="0"/>
          <w:sz w:val="24"/>
          <w:szCs w:val="24"/>
          <w14:ligatures w14:val="none"/>
        </w:rPr>
        <w:t>4</w:t>
      </w:r>
      <w:r w:rsidRPr="00D45643">
        <w:rPr>
          <w:rFonts w:ascii="GHEA Grapalat" w:eastAsia="Times New Roman" w:hAnsi="GHEA Grapalat" w:cs="Times New Roman"/>
          <w:kern w:val="0"/>
          <w:sz w:val="24"/>
          <w:szCs w:val="24"/>
          <w14:ligatures w14:val="none"/>
        </w:rPr>
        <w:t xml:space="preserve">. </w:t>
      </w:r>
      <w:r w:rsidR="00905EB9">
        <w:rPr>
          <w:rFonts w:ascii="GHEA Grapalat" w:eastAsia="Times New Roman" w:hAnsi="GHEA Grapalat" w:cs="Times New Roman"/>
          <w:kern w:val="0"/>
          <w:sz w:val="24"/>
          <w:szCs w:val="24"/>
          <w14:ligatures w14:val="none"/>
        </w:rPr>
        <w:t xml:space="preserve">Շահառուն՝ </w:t>
      </w:r>
      <w:r w:rsidR="000A4BE8">
        <w:rPr>
          <w:rFonts w:ascii="GHEA Grapalat" w:eastAsia="Times New Roman" w:hAnsi="GHEA Grapalat" w:cs="Times New Roman"/>
          <w:kern w:val="0"/>
          <w:sz w:val="24"/>
          <w:szCs w:val="24"/>
          <w14:ligatures w14:val="none"/>
        </w:rPr>
        <w:t>ավտոմոբիլային տրանսպորտով</w:t>
      </w:r>
      <w:r w:rsidR="0087128A">
        <w:rPr>
          <w:rFonts w:ascii="GHEA Grapalat" w:eastAsia="Times New Roman" w:hAnsi="GHEA Grapalat" w:cs="Times New Roman"/>
          <w:kern w:val="0"/>
          <w:sz w:val="24"/>
          <w:szCs w:val="24"/>
          <w14:ligatures w14:val="none"/>
        </w:rPr>
        <w:t xml:space="preserve">  ապրանքի արտահանումն իրականացնելուց հետո,</w:t>
      </w:r>
      <w:r w:rsidRPr="00D45643">
        <w:rPr>
          <w:rFonts w:ascii="GHEA Grapalat" w:eastAsia="Times New Roman" w:hAnsi="GHEA Grapalat" w:cs="Times New Roman"/>
          <w:kern w:val="0"/>
          <w:sz w:val="24"/>
          <w:szCs w:val="24"/>
          <w14:ligatures w14:val="none"/>
        </w:rPr>
        <w:t xml:space="preserve"> 1</w:t>
      </w:r>
      <w:r w:rsidR="00C94E01">
        <w:rPr>
          <w:rFonts w:ascii="GHEA Grapalat" w:eastAsia="Times New Roman" w:hAnsi="GHEA Grapalat" w:cs="Times New Roman"/>
          <w:kern w:val="0"/>
          <w:sz w:val="24"/>
          <w:szCs w:val="24"/>
          <w14:ligatures w14:val="none"/>
        </w:rPr>
        <w:t>4</w:t>
      </w:r>
      <w:r w:rsidRPr="00D45643">
        <w:rPr>
          <w:rFonts w:ascii="GHEA Grapalat" w:eastAsia="Times New Roman" w:hAnsi="GHEA Grapalat" w:cs="Times New Roman"/>
          <w:kern w:val="0"/>
          <w:sz w:val="24"/>
          <w:szCs w:val="24"/>
          <w14:ligatures w14:val="none"/>
        </w:rPr>
        <w:t xml:space="preserve"> աշխատանքային օրվա ընթացքում փոխհատուցում ստանալու նպատակով</w:t>
      </w:r>
      <w:r w:rsidR="00505341">
        <w:rPr>
          <w:rFonts w:ascii="GHEA Grapalat" w:eastAsia="Times New Roman" w:hAnsi="GHEA Grapalat" w:cs="Times New Roman"/>
          <w:kern w:val="0"/>
          <w:sz w:val="24"/>
          <w:szCs w:val="24"/>
          <w14:ligatures w14:val="none"/>
        </w:rPr>
        <w:t xml:space="preserve"> </w:t>
      </w:r>
      <w:hyperlink r:id="rId9" w:history="1">
        <w:r w:rsidR="00505341" w:rsidRPr="002305F2">
          <w:rPr>
            <w:rStyle w:val="Hyperlink"/>
            <w:rFonts w:ascii="GHEA Grapalat" w:eastAsia="Times New Roman" w:hAnsi="GHEA Grapalat" w:cs="Times New Roman"/>
            <w:kern w:val="0"/>
            <w:sz w:val="24"/>
            <w:szCs w:val="24"/>
            <w14:ligatures w14:val="none"/>
          </w:rPr>
          <w:t>secretariat@mineconomy.am</w:t>
        </w:r>
      </w:hyperlink>
      <w:r w:rsidR="00505341">
        <w:rPr>
          <w:rFonts w:ascii="GHEA Grapalat" w:eastAsia="Times New Roman" w:hAnsi="GHEA Grapalat" w:cs="Times New Roman"/>
          <w:kern w:val="0"/>
          <w:sz w:val="24"/>
          <w:szCs w:val="24"/>
          <w14:ligatures w14:val="none"/>
        </w:rPr>
        <w:t xml:space="preserve"> էլեկտրոնային հասցեով</w:t>
      </w:r>
      <w:r w:rsidR="00505341" w:rsidRPr="00D45643">
        <w:rPr>
          <w:rFonts w:ascii="GHEA Grapalat" w:eastAsia="Times New Roman" w:hAnsi="GHEA Grapalat" w:cs="Times New Roman"/>
          <w:kern w:val="0"/>
          <w:sz w:val="24"/>
          <w:szCs w:val="24"/>
          <w14:ligatures w14:val="none"/>
        </w:rPr>
        <w:t xml:space="preserve"> </w:t>
      </w:r>
      <w:r w:rsidR="00505341" w:rsidRPr="009A17CE">
        <w:rPr>
          <w:rFonts w:ascii="GHEA Grapalat" w:eastAsia="Times New Roman" w:hAnsi="GHEA Grapalat" w:cs="Times New Roman"/>
          <w:kern w:val="0"/>
          <w:sz w:val="24"/>
          <w:szCs w:val="24"/>
          <w14:ligatures w14:val="none"/>
        </w:rPr>
        <w:t>Իրականացնող մարմնին</w:t>
      </w:r>
      <w:r w:rsidR="00505341">
        <w:rPr>
          <w:rFonts w:ascii="GHEA Grapalat" w:eastAsia="Times New Roman" w:hAnsi="GHEA Grapalat" w:cs="Times New Roman"/>
          <w:kern w:val="0"/>
          <w:sz w:val="24"/>
          <w:szCs w:val="24"/>
          <w14:ligatures w14:val="none"/>
        </w:rPr>
        <w:t xml:space="preserve"> է   ներկայացնում </w:t>
      </w:r>
      <w:r w:rsidR="00505341" w:rsidRPr="00D45643">
        <w:rPr>
          <w:rFonts w:ascii="GHEA Grapalat" w:eastAsia="Times New Roman" w:hAnsi="GHEA Grapalat" w:cs="Times New Roman"/>
          <w:kern w:val="0"/>
          <w:sz w:val="24"/>
          <w:szCs w:val="24"/>
          <w14:ligatures w14:val="none"/>
        </w:rPr>
        <w:t>դիմում</w:t>
      </w:r>
      <w:r w:rsidR="00505341">
        <w:rPr>
          <w:rFonts w:ascii="GHEA Grapalat" w:eastAsia="Times New Roman" w:hAnsi="GHEA Grapalat" w:cs="Times New Roman"/>
          <w:kern w:val="0"/>
          <w:sz w:val="24"/>
          <w:szCs w:val="24"/>
          <w14:ligatures w14:val="none"/>
        </w:rPr>
        <w:t xml:space="preserve"> </w:t>
      </w:r>
      <w:r w:rsidR="00505341" w:rsidRPr="00505341">
        <w:rPr>
          <w:rFonts w:ascii="GHEA Grapalat" w:eastAsia="Times New Roman" w:hAnsi="GHEA Grapalat" w:cs="Times New Roman"/>
          <w:kern w:val="0"/>
          <w:sz w:val="24"/>
          <w:szCs w:val="24"/>
          <w14:ligatures w14:val="none"/>
        </w:rPr>
        <w:t>(</w:t>
      </w:r>
      <w:r w:rsidR="00505341" w:rsidRPr="00D45643">
        <w:rPr>
          <w:rFonts w:ascii="GHEA Grapalat" w:eastAsia="Times New Roman" w:hAnsi="GHEA Grapalat" w:cs="Times New Roman"/>
          <w:kern w:val="0"/>
          <w:sz w:val="24"/>
          <w:szCs w:val="24"/>
          <w14:ligatures w14:val="none"/>
        </w:rPr>
        <w:t>այսուհետ՝ դի</w:t>
      </w:r>
      <w:r w:rsidR="00505341">
        <w:rPr>
          <w:rFonts w:ascii="GHEA Grapalat" w:eastAsia="Times New Roman" w:hAnsi="GHEA Grapalat" w:cs="Times New Roman"/>
          <w:kern w:val="0"/>
          <w:sz w:val="24"/>
          <w:szCs w:val="24"/>
          <w14:ligatures w14:val="none"/>
        </w:rPr>
        <w:t>մում</w:t>
      </w:r>
      <w:r w:rsidR="00505341" w:rsidRPr="00505341">
        <w:rPr>
          <w:rFonts w:ascii="GHEA Grapalat" w:eastAsia="Times New Roman" w:hAnsi="GHEA Grapalat" w:cs="Times New Roman"/>
          <w:kern w:val="0"/>
          <w:sz w:val="24"/>
          <w:szCs w:val="24"/>
          <w14:ligatures w14:val="none"/>
        </w:rPr>
        <w:t>)</w:t>
      </w:r>
      <w:r w:rsidR="00505341">
        <w:rPr>
          <w:rFonts w:ascii="GHEA Grapalat" w:eastAsia="Times New Roman" w:hAnsi="GHEA Grapalat" w:cs="Times New Roman"/>
          <w:kern w:val="0"/>
          <w:sz w:val="24"/>
          <w:szCs w:val="24"/>
          <w14:ligatures w14:val="none"/>
        </w:rPr>
        <w:t>՝ համաձայն սույն հավելվածով սահմանված Ձև 3-ի,</w:t>
      </w:r>
      <w:r w:rsidR="00505341" w:rsidRPr="00D45643">
        <w:rPr>
          <w:rFonts w:ascii="GHEA Grapalat" w:eastAsia="Times New Roman" w:hAnsi="GHEA Grapalat" w:cs="Times New Roman"/>
          <w:kern w:val="0"/>
          <w:sz w:val="24"/>
          <w:szCs w:val="24"/>
          <w14:ligatures w14:val="none"/>
        </w:rPr>
        <w:t xml:space="preserve"> </w:t>
      </w:r>
      <w:r w:rsidRPr="00D45643">
        <w:rPr>
          <w:rFonts w:ascii="GHEA Grapalat" w:eastAsia="Times New Roman" w:hAnsi="GHEA Grapalat" w:cs="Times New Roman"/>
          <w:kern w:val="0"/>
          <w:sz w:val="24"/>
          <w:szCs w:val="24"/>
          <w14:ligatures w14:val="none"/>
        </w:rPr>
        <w:t>որին կցում է</w:t>
      </w:r>
      <w:r w:rsidRPr="00442CBF">
        <w:rPr>
          <w:rFonts w:ascii="GHEA Grapalat" w:eastAsia="Times New Roman" w:hAnsi="GHEA Grapalat" w:cs="Times New Roman"/>
          <w:kern w:val="0"/>
          <w:sz w:val="24"/>
          <w:szCs w:val="24"/>
          <w14:ligatures w14:val="none"/>
        </w:rPr>
        <w:t>՝</w:t>
      </w:r>
      <w:r w:rsidR="00AD030D" w:rsidRPr="00442CBF">
        <w:rPr>
          <w:rFonts w:ascii="GHEA Grapalat" w:hAnsi="GHEA Grapalat"/>
          <w:color w:val="000000"/>
          <w:sz w:val="24"/>
          <w:szCs w:val="24"/>
          <w:shd w:val="clear" w:color="auto" w:fill="FFFFFF"/>
        </w:rPr>
        <w:t xml:space="preserve"> </w:t>
      </w:r>
    </w:p>
    <w:p w14:paraId="02E31527" w14:textId="62643DC7" w:rsidR="002E3D5F" w:rsidRDefault="0087128A" w:rsidP="003F44A6">
      <w:pPr>
        <w:shd w:val="clear" w:color="auto" w:fill="FFFFFF"/>
        <w:tabs>
          <w:tab w:val="left" w:pos="990"/>
        </w:tabs>
        <w:spacing w:after="0" w:line="360" w:lineRule="auto"/>
        <w:ind w:firstLine="360"/>
        <w:jc w:val="both"/>
        <w:rPr>
          <w:rFonts w:ascii="Cambria Math" w:eastAsia="Times New Roman" w:hAnsi="Cambria Math" w:cs="Times New Roman"/>
          <w:sz w:val="24"/>
          <w:szCs w:val="24"/>
        </w:rPr>
      </w:pPr>
      <w:bookmarkStart w:id="7" w:name="_Hlk136864420"/>
      <w:r>
        <w:rPr>
          <w:rFonts w:ascii="GHEA Grapalat" w:eastAsia="Times New Roman" w:hAnsi="GHEA Grapalat" w:cs="Times New Roman"/>
          <w:kern w:val="0"/>
          <w:sz w:val="24"/>
          <w:szCs w:val="24"/>
          <w14:ligatures w14:val="none"/>
        </w:rPr>
        <w:t>1</w:t>
      </w:r>
      <w:r w:rsidR="002E3D5F" w:rsidRPr="00D45643">
        <w:rPr>
          <w:rFonts w:ascii="GHEA Grapalat" w:eastAsia="Times New Roman" w:hAnsi="GHEA Grapalat" w:cs="Times New Roman"/>
          <w:kern w:val="0"/>
          <w:sz w:val="24"/>
          <w:szCs w:val="24"/>
          <w14:ligatures w14:val="none"/>
        </w:rPr>
        <w:t xml:space="preserve">) </w:t>
      </w:r>
      <w:r w:rsidR="002E3D5F" w:rsidRPr="00D45643">
        <w:rPr>
          <w:rFonts w:ascii="GHEA Grapalat" w:eastAsia="Times New Roman" w:hAnsi="GHEA Grapalat" w:cs="Times New Roman"/>
          <w:sz w:val="24"/>
          <w:szCs w:val="24"/>
        </w:rPr>
        <w:t xml:space="preserve"> </w:t>
      </w:r>
      <w:r w:rsidR="00345BB6" w:rsidRPr="009A17CE">
        <w:rPr>
          <w:rFonts w:ascii="GHEA Grapalat" w:eastAsia="Times New Roman" w:hAnsi="GHEA Grapalat" w:cs="Times New Roman"/>
          <w:sz w:val="24"/>
          <w:szCs w:val="24"/>
        </w:rPr>
        <w:t xml:space="preserve">ապրանքի </w:t>
      </w:r>
      <w:r w:rsidR="002E3D5F" w:rsidRPr="00D45643">
        <w:rPr>
          <w:rFonts w:ascii="GHEA Grapalat" w:eastAsia="Times New Roman" w:hAnsi="GHEA Grapalat" w:cs="Times New Roman"/>
          <w:sz w:val="24"/>
          <w:szCs w:val="24"/>
        </w:rPr>
        <w:t>տարանցման հայտարարագրի պատճենը</w:t>
      </w:r>
      <w:r w:rsidR="007264E5">
        <w:rPr>
          <w:rFonts w:ascii="Cambria Math" w:eastAsia="Times New Roman" w:hAnsi="Cambria Math" w:cs="Times New Roman"/>
          <w:sz w:val="24"/>
          <w:szCs w:val="24"/>
        </w:rPr>
        <w:t>․</w:t>
      </w:r>
    </w:p>
    <w:p w14:paraId="78688932" w14:textId="38C439A4" w:rsidR="004D6D23" w:rsidRPr="004D6D23" w:rsidRDefault="004D6D23" w:rsidP="003F44A6">
      <w:pPr>
        <w:shd w:val="clear" w:color="auto" w:fill="FFFFFF"/>
        <w:tabs>
          <w:tab w:val="left" w:pos="990"/>
        </w:tabs>
        <w:spacing w:after="0" w:line="360" w:lineRule="auto"/>
        <w:ind w:firstLine="360"/>
        <w:jc w:val="both"/>
        <w:rPr>
          <w:rFonts w:ascii="GHEA Grapalat" w:eastAsia="Times New Roman" w:hAnsi="GHEA Grapalat" w:cs="Times New Roman"/>
          <w:sz w:val="24"/>
          <w:szCs w:val="24"/>
        </w:rPr>
      </w:pPr>
      <w:r w:rsidRPr="004D6D23">
        <w:rPr>
          <w:rFonts w:ascii="GHEA Grapalat" w:eastAsia="Times New Roman" w:hAnsi="GHEA Grapalat" w:cs="Times New Roman"/>
          <w:sz w:val="24"/>
          <w:szCs w:val="24"/>
        </w:rPr>
        <w:t>2)</w:t>
      </w:r>
      <w:r w:rsidR="00C94E01">
        <w:rPr>
          <w:rFonts w:ascii="GHEA Grapalat" w:eastAsia="Times New Roman" w:hAnsi="GHEA Grapalat" w:cs="Times New Roman"/>
          <w:sz w:val="24"/>
          <w:szCs w:val="24"/>
        </w:rPr>
        <w:t xml:space="preserve"> </w:t>
      </w:r>
      <w:r w:rsidRPr="004D6D23">
        <w:rPr>
          <w:rFonts w:ascii="GHEA Grapalat" w:hAnsi="GHEA Grapalat"/>
          <w:sz w:val="24"/>
          <w:szCs w:val="24"/>
        </w:rPr>
        <w:t>բեռնափոխադրման պայմանագրի</w:t>
      </w:r>
      <w:r w:rsidR="006B0EB5">
        <w:rPr>
          <w:rFonts w:ascii="GHEA Grapalat" w:hAnsi="GHEA Grapalat"/>
          <w:sz w:val="24"/>
          <w:szCs w:val="24"/>
        </w:rPr>
        <w:t xml:space="preserve"> բնօրինակը կամ</w:t>
      </w:r>
      <w:r w:rsidRPr="004D6D23">
        <w:rPr>
          <w:rFonts w:ascii="GHEA Grapalat" w:hAnsi="GHEA Grapalat"/>
          <w:sz w:val="24"/>
          <w:szCs w:val="24"/>
        </w:rPr>
        <w:t xml:space="preserve"> պատճենը (եթե բեռը չի պատկանում </w:t>
      </w:r>
      <w:r w:rsidR="003A0119">
        <w:rPr>
          <w:rFonts w:ascii="GHEA Grapalat" w:hAnsi="GHEA Grapalat"/>
          <w:sz w:val="24"/>
          <w:szCs w:val="24"/>
        </w:rPr>
        <w:t xml:space="preserve">արտադրանքը </w:t>
      </w:r>
      <w:r w:rsidRPr="004D6D23">
        <w:rPr>
          <w:rFonts w:ascii="GHEA Grapalat" w:hAnsi="GHEA Grapalat"/>
          <w:sz w:val="24"/>
          <w:szCs w:val="24"/>
        </w:rPr>
        <w:t>փոխադրողին).</w:t>
      </w:r>
    </w:p>
    <w:p w14:paraId="5CAF34D0" w14:textId="4C13C25B" w:rsidR="002E3D5F" w:rsidRPr="007264E5" w:rsidRDefault="0087128A" w:rsidP="003F44A6">
      <w:pPr>
        <w:shd w:val="clear" w:color="auto" w:fill="FFFFFF"/>
        <w:tabs>
          <w:tab w:val="left" w:pos="990"/>
        </w:tabs>
        <w:spacing w:after="0" w:line="360" w:lineRule="auto"/>
        <w:ind w:firstLine="360"/>
        <w:jc w:val="both"/>
        <w:rPr>
          <w:rFonts w:ascii="MS Mincho" w:eastAsia="MS Mincho" w:hAnsi="MS Mincho" w:cs="MS Mincho"/>
          <w:sz w:val="24"/>
          <w:szCs w:val="24"/>
        </w:rPr>
      </w:pPr>
      <w:r w:rsidRPr="00F56A4C">
        <w:rPr>
          <w:rFonts w:ascii="GHEA Grapalat" w:eastAsia="Times New Roman" w:hAnsi="GHEA Grapalat" w:cs="Times New Roman"/>
          <w:sz w:val="24"/>
          <w:szCs w:val="24"/>
        </w:rPr>
        <w:t>2</w:t>
      </w:r>
      <w:r w:rsidR="00F56A4C" w:rsidRPr="00F56A4C">
        <w:rPr>
          <w:rFonts w:ascii="GHEA Grapalat" w:eastAsia="Times New Roman" w:hAnsi="GHEA Grapalat" w:cs="Times New Roman"/>
          <w:sz w:val="24"/>
          <w:szCs w:val="24"/>
        </w:rPr>
        <w:t>)</w:t>
      </w:r>
      <w:r w:rsidR="00345BB6" w:rsidRPr="00F56A4C">
        <w:rPr>
          <w:rFonts w:ascii="GHEA Grapalat" w:hAnsi="GHEA Grapalat" w:cs="Arial"/>
          <w:b/>
          <w:bCs/>
          <w:color w:val="202122"/>
          <w:sz w:val="24"/>
          <w:szCs w:val="24"/>
          <w:shd w:val="clear" w:color="auto" w:fill="FFFFFF"/>
        </w:rPr>
        <w:t xml:space="preserve"> </w:t>
      </w:r>
      <w:r w:rsidR="002E3D5F" w:rsidRPr="00F56A4C">
        <w:rPr>
          <w:rFonts w:ascii="GHEA Grapalat" w:eastAsia="Times New Roman" w:hAnsi="GHEA Grapalat" w:cs="Times New Roman"/>
          <w:sz w:val="24"/>
          <w:szCs w:val="24"/>
        </w:rPr>
        <w:t>միջազգային ապրանքատրանսպորտային բեռնագ</w:t>
      </w:r>
      <w:r w:rsidR="00EB4820">
        <w:rPr>
          <w:rFonts w:ascii="GHEA Grapalat" w:eastAsia="Times New Roman" w:hAnsi="GHEA Grapalat" w:cs="Times New Roman"/>
          <w:sz w:val="24"/>
          <w:szCs w:val="24"/>
        </w:rPr>
        <w:t>րի</w:t>
      </w:r>
      <w:r w:rsidR="00463E09">
        <w:rPr>
          <w:rFonts w:ascii="GHEA Grapalat" w:eastAsia="Times New Roman" w:hAnsi="GHEA Grapalat" w:cs="Times New Roman"/>
          <w:sz w:val="24"/>
          <w:szCs w:val="24"/>
        </w:rPr>
        <w:t>՝</w:t>
      </w:r>
      <w:r w:rsidR="00817D47">
        <w:rPr>
          <w:rFonts w:ascii="GHEA Grapalat" w:eastAsia="Times New Roman" w:hAnsi="GHEA Grapalat" w:cs="Times New Roman"/>
          <w:sz w:val="24"/>
          <w:szCs w:val="24"/>
        </w:rPr>
        <w:t xml:space="preserve"> </w:t>
      </w:r>
      <w:r w:rsidR="00463E09">
        <w:rPr>
          <w:rFonts w:ascii="GHEA Grapalat" w:eastAsia="Times New Roman" w:hAnsi="GHEA Grapalat" w:cs="Times New Roman"/>
          <w:sz w:val="24"/>
          <w:szCs w:val="24"/>
        </w:rPr>
        <w:t>«</w:t>
      </w:r>
      <w:r w:rsidR="00817D47">
        <w:rPr>
          <w:rFonts w:ascii="GHEA Grapalat" w:eastAsia="Times New Roman" w:hAnsi="GHEA Grapalat" w:cs="Times New Roman"/>
          <w:sz w:val="24"/>
          <w:szCs w:val="24"/>
        </w:rPr>
        <w:t>ՍՄՌ(CMR)»-ի</w:t>
      </w:r>
      <w:r w:rsidR="008851D3">
        <w:rPr>
          <w:rFonts w:ascii="GHEA Grapalat" w:eastAsia="Times New Roman" w:hAnsi="GHEA Grapalat" w:cs="Times New Roman"/>
          <w:sz w:val="24"/>
          <w:szCs w:val="24"/>
        </w:rPr>
        <w:t xml:space="preserve"> և բեռնառաքման համար անհրաժեշտ փաստաթղթերի</w:t>
      </w:r>
      <w:r w:rsidR="00B32BDF">
        <w:rPr>
          <w:rFonts w:ascii="GHEA Grapalat" w:eastAsia="Times New Roman" w:hAnsi="GHEA Grapalat" w:cs="Times New Roman"/>
          <w:sz w:val="24"/>
          <w:szCs w:val="24"/>
        </w:rPr>
        <w:t xml:space="preserve"> բնօրինակ</w:t>
      </w:r>
      <w:r w:rsidR="006B0EB5">
        <w:rPr>
          <w:rFonts w:ascii="GHEA Grapalat" w:eastAsia="Times New Roman" w:hAnsi="GHEA Grapalat" w:cs="Times New Roman"/>
          <w:sz w:val="24"/>
          <w:szCs w:val="24"/>
        </w:rPr>
        <w:t>ները</w:t>
      </w:r>
      <w:r w:rsidR="00B32BDF">
        <w:rPr>
          <w:rFonts w:ascii="GHEA Grapalat" w:eastAsia="Times New Roman" w:hAnsi="GHEA Grapalat" w:cs="Times New Roman"/>
          <w:sz w:val="24"/>
          <w:szCs w:val="24"/>
        </w:rPr>
        <w:t xml:space="preserve"> կամ</w:t>
      </w:r>
      <w:r w:rsidR="00817D47">
        <w:rPr>
          <w:rFonts w:ascii="GHEA Grapalat" w:eastAsia="Times New Roman" w:hAnsi="GHEA Grapalat" w:cs="Times New Roman"/>
          <w:sz w:val="24"/>
          <w:szCs w:val="24"/>
        </w:rPr>
        <w:t xml:space="preserve"> </w:t>
      </w:r>
      <w:r w:rsidR="002E3D5F" w:rsidRPr="00F56A4C">
        <w:rPr>
          <w:rFonts w:ascii="GHEA Grapalat" w:eastAsia="Times New Roman" w:hAnsi="GHEA Grapalat" w:cs="Times New Roman"/>
          <w:sz w:val="24"/>
          <w:szCs w:val="24"/>
        </w:rPr>
        <w:t xml:space="preserve"> պատճեն</w:t>
      </w:r>
      <w:r w:rsidR="00A1102F">
        <w:rPr>
          <w:rFonts w:ascii="GHEA Grapalat" w:eastAsia="Times New Roman" w:hAnsi="GHEA Grapalat" w:cs="Times New Roman"/>
          <w:sz w:val="24"/>
          <w:szCs w:val="24"/>
        </w:rPr>
        <w:t>ներ</w:t>
      </w:r>
      <w:r w:rsidR="002E3D5F" w:rsidRPr="00F56A4C">
        <w:rPr>
          <w:rFonts w:ascii="GHEA Grapalat" w:eastAsia="Times New Roman" w:hAnsi="GHEA Grapalat" w:cs="Times New Roman"/>
          <w:sz w:val="24"/>
          <w:szCs w:val="24"/>
        </w:rPr>
        <w:t>ը՝</w:t>
      </w:r>
      <w:r w:rsidR="008851D3">
        <w:rPr>
          <w:rFonts w:ascii="GHEA Grapalat" w:eastAsia="Times New Roman" w:hAnsi="GHEA Grapalat" w:cs="Times New Roman"/>
          <w:sz w:val="24"/>
          <w:szCs w:val="24"/>
        </w:rPr>
        <w:t xml:space="preserve"> վավերացված</w:t>
      </w:r>
      <w:r w:rsidR="002E3D5F" w:rsidRPr="00F56A4C">
        <w:rPr>
          <w:rFonts w:ascii="GHEA Grapalat" w:eastAsia="Times New Roman" w:hAnsi="GHEA Grapalat" w:cs="Times New Roman"/>
          <w:sz w:val="24"/>
          <w:szCs w:val="24"/>
        </w:rPr>
        <w:t xml:space="preserve"> տնտեսավարող սուբյեկտի, արտադրանքը փոխադրող</w:t>
      </w:r>
      <w:r w:rsidR="008851D3">
        <w:rPr>
          <w:rFonts w:ascii="GHEA Grapalat" w:eastAsia="Times New Roman" w:hAnsi="GHEA Grapalat" w:cs="Times New Roman"/>
          <w:sz w:val="24"/>
          <w:szCs w:val="24"/>
        </w:rPr>
        <w:t>ի</w:t>
      </w:r>
      <w:r w:rsidR="002E3D5F" w:rsidRPr="00F56A4C">
        <w:rPr>
          <w:rFonts w:ascii="GHEA Grapalat" w:eastAsia="Times New Roman" w:hAnsi="GHEA Grapalat" w:cs="Times New Roman"/>
          <w:sz w:val="24"/>
          <w:szCs w:val="24"/>
        </w:rPr>
        <w:t xml:space="preserve"> և ստացող</w:t>
      </w:r>
      <w:r w:rsidR="008851D3">
        <w:rPr>
          <w:rFonts w:ascii="GHEA Grapalat" w:eastAsia="Times New Roman" w:hAnsi="GHEA Grapalat" w:cs="Times New Roman"/>
          <w:sz w:val="24"/>
          <w:szCs w:val="24"/>
        </w:rPr>
        <w:t>ի կողմից</w:t>
      </w:r>
      <w:r w:rsidR="007264E5">
        <w:rPr>
          <w:rFonts w:ascii="MS Mincho" w:eastAsia="MS Mincho" w:hAnsi="MS Mincho" w:cs="MS Mincho"/>
          <w:sz w:val="24"/>
          <w:szCs w:val="24"/>
        </w:rPr>
        <w:t>․</w:t>
      </w:r>
      <w:r w:rsidR="008851D3" w:rsidRPr="008851D3">
        <w:rPr>
          <w:rFonts w:ascii="Sylfaen" w:hAnsi="Sylfaen"/>
          <w:color w:val="000000"/>
          <w:sz w:val="21"/>
          <w:szCs w:val="21"/>
          <w:shd w:val="clear" w:color="auto" w:fill="FFFFFF"/>
        </w:rPr>
        <w:t xml:space="preserve"> </w:t>
      </w:r>
    </w:p>
    <w:p w14:paraId="225489F6" w14:textId="7A804BA5" w:rsidR="00930FEE" w:rsidRPr="00D45643" w:rsidRDefault="0087128A" w:rsidP="003F44A6">
      <w:pPr>
        <w:shd w:val="clear" w:color="auto" w:fill="FFFFFF"/>
        <w:tabs>
          <w:tab w:val="left" w:pos="990"/>
        </w:tabs>
        <w:spacing w:after="0" w:line="360" w:lineRule="auto"/>
        <w:ind w:firstLine="360"/>
        <w:jc w:val="both"/>
        <w:rPr>
          <w:rFonts w:ascii="GHEA Grapalat" w:eastAsia="Times New Roman" w:hAnsi="GHEA Grapalat" w:cs="Times New Roman"/>
          <w:sz w:val="24"/>
          <w:szCs w:val="24"/>
        </w:rPr>
      </w:pPr>
      <w:r>
        <w:rPr>
          <w:rFonts w:ascii="GHEA Grapalat" w:eastAsia="Times New Roman" w:hAnsi="GHEA Grapalat" w:cs="Times New Roman"/>
          <w:sz w:val="24"/>
          <w:szCs w:val="24"/>
        </w:rPr>
        <w:t>3</w:t>
      </w:r>
      <w:r w:rsidR="00FF31A6" w:rsidRPr="00FF31A6">
        <w:rPr>
          <w:rFonts w:ascii="GHEA Grapalat" w:eastAsia="Times New Roman" w:hAnsi="GHEA Grapalat" w:cs="Times New Roman"/>
          <w:sz w:val="24"/>
          <w:szCs w:val="24"/>
        </w:rPr>
        <w:t>)</w:t>
      </w:r>
      <w:r w:rsidR="00930FEE" w:rsidRPr="00D45643">
        <w:rPr>
          <w:rFonts w:ascii="GHEA Grapalat" w:eastAsia="Times New Roman" w:hAnsi="GHEA Grapalat" w:cs="Times New Roman"/>
          <w:sz w:val="24"/>
          <w:szCs w:val="24"/>
        </w:rPr>
        <w:t xml:space="preserve"> </w:t>
      </w:r>
      <w:r w:rsidR="0060151F" w:rsidRPr="00D45643">
        <w:rPr>
          <w:rFonts w:ascii="GHEA Grapalat" w:eastAsia="Times New Roman" w:hAnsi="GHEA Grapalat" w:cs="Times New Roman"/>
          <w:sz w:val="24"/>
          <w:szCs w:val="24"/>
        </w:rPr>
        <w:t>ե</w:t>
      </w:r>
      <w:r w:rsidR="00930FEE" w:rsidRPr="00D45643">
        <w:rPr>
          <w:rFonts w:ascii="GHEA Grapalat" w:eastAsia="Times New Roman" w:hAnsi="GHEA Grapalat" w:cs="Times New Roman"/>
          <w:sz w:val="24"/>
          <w:szCs w:val="24"/>
        </w:rPr>
        <w:t xml:space="preserve">թե արտահանող և ստացող կազմակերպությունը նույն </w:t>
      </w:r>
      <w:r w:rsidR="004E4223">
        <w:rPr>
          <w:rFonts w:ascii="GHEA Grapalat" w:eastAsia="Times New Roman" w:hAnsi="GHEA Grapalat" w:cs="Times New Roman"/>
          <w:sz w:val="24"/>
          <w:szCs w:val="24"/>
        </w:rPr>
        <w:t>Շահառուն</w:t>
      </w:r>
      <w:r w:rsidR="00930FEE" w:rsidRPr="00D45643">
        <w:rPr>
          <w:rFonts w:ascii="GHEA Grapalat" w:eastAsia="Times New Roman" w:hAnsi="GHEA Grapalat" w:cs="Times New Roman"/>
          <w:sz w:val="24"/>
          <w:szCs w:val="24"/>
        </w:rPr>
        <w:t xml:space="preserve"> է, ապա </w:t>
      </w:r>
      <w:r>
        <w:rPr>
          <w:rFonts w:ascii="GHEA Grapalat" w:eastAsia="Times New Roman" w:hAnsi="GHEA Grapalat" w:cs="Times New Roman"/>
          <w:sz w:val="24"/>
          <w:szCs w:val="24"/>
        </w:rPr>
        <w:t xml:space="preserve">ապրանքի վերջնական </w:t>
      </w:r>
      <w:r w:rsidR="00817D47">
        <w:rPr>
          <w:rFonts w:ascii="GHEA Grapalat" w:eastAsia="Times New Roman" w:hAnsi="GHEA Grapalat" w:cs="Times New Roman"/>
          <w:sz w:val="24"/>
          <w:szCs w:val="24"/>
        </w:rPr>
        <w:t>ստացման</w:t>
      </w:r>
      <w:r>
        <w:rPr>
          <w:rFonts w:ascii="GHEA Grapalat" w:eastAsia="Times New Roman" w:hAnsi="GHEA Grapalat" w:cs="Times New Roman"/>
          <w:sz w:val="24"/>
          <w:szCs w:val="24"/>
        </w:rPr>
        <w:t xml:space="preserve"> վայր</w:t>
      </w:r>
      <w:r w:rsidR="007F73A1">
        <w:rPr>
          <w:rFonts w:ascii="GHEA Grapalat" w:eastAsia="Times New Roman" w:hAnsi="GHEA Grapalat" w:cs="Times New Roman"/>
          <w:sz w:val="24"/>
          <w:szCs w:val="24"/>
        </w:rPr>
        <w:t>ի</w:t>
      </w:r>
      <w:r w:rsidR="003A0119">
        <w:rPr>
          <w:rFonts w:ascii="GHEA Grapalat" w:eastAsia="Times New Roman" w:hAnsi="GHEA Grapalat" w:cs="Times New Roman"/>
          <w:sz w:val="24"/>
          <w:szCs w:val="24"/>
        </w:rPr>
        <w:t xml:space="preserve"> մասին նկարագիրը</w:t>
      </w:r>
      <w:r w:rsidR="00930FEE" w:rsidRPr="00D45643">
        <w:rPr>
          <w:rFonts w:ascii="GHEA Grapalat" w:eastAsia="Times New Roman" w:hAnsi="GHEA Grapalat" w:cs="Times New Roman"/>
          <w:sz w:val="24"/>
          <w:szCs w:val="24"/>
        </w:rPr>
        <w:t>, որտեղ իրաց</w:t>
      </w:r>
      <w:r w:rsidR="005C122F" w:rsidRPr="00D45643">
        <w:rPr>
          <w:rFonts w:ascii="GHEA Grapalat" w:eastAsia="Times New Roman" w:hAnsi="GHEA Grapalat" w:cs="Times New Roman"/>
          <w:sz w:val="24"/>
          <w:szCs w:val="24"/>
        </w:rPr>
        <w:t>վ</w:t>
      </w:r>
      <w:r w:rsidR="00930FEE" w:rsidRPr="00D45643">
        <w:rPr>
          <w:rFonts w:ascii="GHEA Grapalat" w:eastAsia="Times New Roman" w:hAnsi="GHEA Grapalat" w:cs="Times New Roman"/>
          <w:sz w:val="24"/>
          <w:szCs w:val="24"/>
        </w:rPr>
        <w:t xml:space="preserve">ելու է </w:t>
      </w:r>
      <w:r>
        <w:rPr>
          <w:rFonts w:ascii="GHEA Grapalat" w:eastAsia="Times New Roman" w:hAnsi="GHEA Grapalat" w:cs="Times New Roman"/>
          <w:sz w:val="24"/>
          <w:szCs w:val="24"/>
        </w:rPr>
        <w:t>արտահանված ապրանքը</w:t>
      </w:r>
      <w:r w:rsidR="007264E5">
        <w:rPr>
          <w:rFonts w:ascii="MS Mincho" w:eastAsia="MS Mincho" w:hAnsi="MS Mincho" w:cs="MS Mincho"/>
          <w:sz w:val="24"/>
          <w:szCs w:val="24"/>
        </w:rPr>
        <w:t>․</w:t>
      </w:r>
      <w:r w:rsidR="00930FEE" w:rsidRPr="00D45643">
        <w:rPr>
          <w:rFonts w:ascii="GHEA Grapalat" w:eastAsia="Times New Roman" w:hAnsi="GHEA Grapalat" w:cs="Times New Roman"/>
          <w:sz w:val="24"/>
          <w:szCs w:val="24"/>
        </w:rPr>
        <w:t xml:space="preserve"> </w:t>
      </w:r>
    </w:p>
    <w:p w14:paraId="6D91F5A9" w14:textId="29414E1C" w:rsidR="002E3D5F" w:rsidRPr="007264E5" w:rsidRDefault="00930FEE" w:rsidP="003F44A6">
      <w:pPr>
        <w:shd w:val="clear" w:color="auto" w:fill="FFFFFF"/>
        <w:tabs>
          <w:tab w:val="left" w:pos="990"/>
        </w:tabs>
        <w:spacing w:after="0" w:line="360" w:lineRule="auto"/>
        <w:ind w:firstLine="360"/>
        <w:jc w:val="both"/>
        <w:rPr>
          <w:rFonts w:ascii="MS Mincho" w:eastAsia="MS Mincho" w:hAnsi="MS Mincho" w:cs="MS Mincho"/>
          <w:sz w:val="24"/>
          <w:szCs w:val="24"/>
        </w:rPr>
      </w:pPr>
      <w:r w:rsidRPr="00D45643">
        <w:rPr>
          <w:rFonts w:ascii="GHEA Grapalat" w:eastAsia="Times New Roman" w:hAnsi="GHEA Grapalat" w:cs="Times New Roman"/>
          <w:sz w:val="24"/>
          <w:szCs w:val="24"/>
        </w:rPr>
        <w:lastRenderedPageBreak/>
        <w:t xml:space="preserve"> </w:t>
      </w:r>
      <w:r w:rsidR="0087128A">
        <w:rPr>
          <w:rFonts w:ascii="GHEA Grapalat" w:eastAsia="Times New Roman" w:hAnsi="GHEA Grapalat" w:cs="Times New Roman"/>
          <w:sz w:val="24"/>
          <w:szCs w:val="24"/>
        </w:rPr>
        <w:t>4</w:t>
      </w:r>
      <w:r w:rsidR="002E3D5F" w:rsidRPr="00D45643">
        <w:rPr>
          <w:rFonts w:ascii="GHEA Grapalat" w:eastAsia="Times New Roman" w:hAnsi="GHEA Grapalat" w:cs="Times New Roman"/>
          <w:sz w:val="24"/>
          <w:szCs w:val="24"/>
        </w:rPr>
        <w:t xml:space="preserve">) արտահանված </w:t>
      </w:r>
      <w:r w:rsidR="00AF30CB">
        <w:rPr>
          <w:rFonts w:ascii="GHEA Grapalat" w:eastAsia="Times New Roman" w:hAnsi="GHEA Grapalat" w:cs="Times New Roman"/>
          <w:sz w:val="24"/>
          <w:szCs w:val="24"/>
        </w:rPr>
        <w:t>արտադրանքի</w:t>
      </w:r>
      <w:r w:rsidR="002E3D5F" w:rsidRPr="00D45643">
        <w:rPr>
          <w:rFonts w:ascii="GHEA Grapalat" w:eastAsia="Times New Roman" w:hAnsi="GHEA Grapalat" w:cs="Times New Roman"/>
          <w:sz w:val="24"/>
          <w:szCs w:val="24"/>
        </w:rPr>
        <w:t xml:space="preserve">  խմբաքանակների ցանկը</w:t>
      </w:r>
      <w:r w:rsidR="002E54D4" w:rsidRPr="00D45643">
        <w:rPr>
          <w:rFonts w:ascii="GHEA Grapalat" w:eastAsia="Times New Roman" w:hAnsi="GHEA Grapalat" w:cs="Times New Roman"/>
          <w:sz w:val="24"/>
          <w:szCs w:val="24"/>
        </w:rPr>
        <w:t>՝</w:t>
      </w:r>
      <w:r w:rsidR="002E3D5F" w:rsidRPr="00D45643">
        <w:rPr>
          <w:rFonts w:ascii="GHEA Grapalat" w:eastAsia="Times New Roman" w:hAnsi="GHEA Grapalat" w:cs="Times New Roman"/>
          <w:sz w:val="24"/>
          <w:szCs w:val="24"/>
        </w:rPr>
        <w:t xml:space="preserve"> </w:t>
      </w:r>
      <w:r w:rsidR="00505341">
        <w:rPr>
          <w:rFonts w:ascii="GHEA Grapalat" w:eastAsia="Times New Roman" w:hAnsi="GHEA Grapalat" w:cs="Times New Roman"/>
          <w:kern w:val="0"/>
          <w:sz w:val="24"/>
          <w:szCs w:val="24"/>
          <w14:ligatures w14:val="none"/>
        </w:rPr>
        <w:t>համաձայն սույն հավելվածով սահմանված Ձև 4-ի</w:t>
      </w:r>
      <w:r w:rsidR="00505341">
        <w:rPr>
          <w:rFonts w:ascii="GHEA Grapalat" w:eastAsia="Times New Roman" w:hAnsi="GHEA Grapalat" w:cs="Times New Roman"/>
          <w:sz w:val="24"/>
          <w:szCs w:val="24"/>
        </w:rPr>
        <w:t xml:space="preserve">ն </w:t>
      </w:r>
      <w:r w:rsidR="002E3D5F" w:rsidRPr="00D45643">
        <w:rPr>
          <w:rFonts w:ascii="GHEA Grapalat" w:eastAsia="Times New Roman" w:hAnsi="GHEA Grapalat" w:cs="Times New Roman"/>
          <w:sz w:val="24"/>
          <w:szCs w:val="24"/>
        </w:rPr>
        <w:t>համապատասխան</w:t>
      </w:r>
      <w:r w:rsidR="007264E5">
        <w:rPr>
          <w:rFonts w:ascii="MS Mincho" w:eastAsia="MS Mincho" w:hAnsi="MS Mincho" w:cs="MS Mincho"/>
          <w:sz w:val="24"/>
          <w:szCs w:val="24"/>
        </w:rPr>
        <w:t>․</w:t>
      </w:r>
    </w:p>
    <w:p w14:paraId="138A3A73" w14:textId="4A803DEB" w:rsidR="002E3D5F" w:rsidRPr="00D45643" w:rsidRDefault="0087128A" w:rsidP="003F44A6">
      <w:pPr>
        <w:shd w:val="clear" w:color="auto" w:fill="FFFFFF"/>
        <w:tabs>
          <w:tab w:val="left" w:pos="990"/>
        </w:tabs>
        <w:spacing w:after="0" w:line="360" w:lineRule="auto"/>
        <w:ind w:firstLine="360"/>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r w:rsidR="00F34AE8" w:rsidRPr="00D45643">
        <w:rPr>
          <w:rFonts w:ascii="GHEA Grapalat" w:eastAsia="Times New Roman" w:hAnsi="GHEA Grapalat" w:cs="Times New Roman"/>
          <w:sz w:val="24"/>
          <w:szCs w:val="24"/>
        </w:rPr>
        <w:t xml:space="preserve">) </w:t>
      </w:r>
      <w:r w:rsidR="004B1E5A" w:rsidRPr="00D45643">
        <w:rPr>
          <w:rFonts w:ascii="GHEA Grapalat" w:eastAsia="Times New Roman" w:hAnsi="GHEA Grapalat" w:cs="Times New Roman"/>
          <w:sz w:val="24"/>
          <w:szCs w:val="24"/>
        </w:rPr>
        <w:t>ծագման երկրի հավաստագրի պատճենը</w:t>
      </w:r>
      <w:r w:rsidR="002E3D5F" w:rsidRPr="00D45643">
        <w:rPr>
          <w:rFonts w:ascii="GHEA Grapalat" w:eastAsia="Times New Roman" w:hAnsi="GHEA Grapalat" w:cs="Times New Roman"/>
          <w:sz w:val="24"/>
          <w:szCs w:val="24"/>
        </w:rPr>
        <w:t xml:space="preserve">։ </w:t>
      </w:r>
      <w:bookmarkEnd w:id="7"/>
    </w:p>
    <w:p w14:paraId="38F1108A" w14:textId="5050E80A" w:rsidR="002E3D5F" w:rsidRDefault="002E3D5F" w:rsidP="003F44A6">
      <w:pPr>
        <w:shd w:val="clear" w:color="auto" w:fill="FFFFFF"/>
        <w:tabs>
          <w:tab w:val="left" w:pos="990"/>
        </w:tabs>
        <w:spacing w:after="0" w:line="360" w:lineRule="auto"/>
        <w:jc w:val="both"/>
        <w:rPr>
          <w:rFonts w:ascii="GHEA Grapalat" w:eastAsia="Times New Roman" w:hAnsi="GHEA Grapalat" w:cs="Times New Roman"/>
          <w:sz w:val="24"/>
          <w:szCs w:val="24"/>
        </w:rPr>
      </w:pPr>
      <w:r w:rsidRPr="00D45643">
        <w:rPr>
          <w:rFonts w:ascii="GHEA Grapalat" w:eastAsia="Times New Roman" w:hAnsi="GHEA Grapalat" w:cs="Times New Roman"/>
          <w:sz w:val="24"/>
          <w:szCs w:val="24"/>
        </w:rPr>
        <w:t xml:space="preserve">  </w:t>
      </w:r>
      <w:r w:rsidR="00811202" w:rsidRPr="00D45643">
        <w:rPr>
          <w:rFonts w:ascii="GHEA Grapalat" w:eastAsia="Times New Roman" w:hAnsi="GHEA Grapalat" w:cs="Times New Roman"/>
          <w:sz w:val="24"/>
          <w:szCs w:val="24"/>
        </w:rPr>
        <w:t>2</w:t>
      </w:r>
      <w:r w:rsidR="006B0EB5">
        <w:rPr>
          <w:rFonts w:ascii="GHEA Grapalat" w:eastAsia="Times New Roman" w:hAnsi="GHEA Grapalat" w:cs="Times New Roman"/>
          <w:sz w:val="24"/>
          <w:szCs w:val="24"/>
        </w:rPr>
        <w:t>5</w:t>
      </w:r>
      <w:r w:rsidRPr="00D45643">
        <w:rPr>
          <w:rFonts w:ascii="GHEA Grapalat" w:eastAsia="Times New Roman" w:hAnsi="GHEA Grapalat" w:cs="Times New Roman"/>
          <w:sz w:val="24"/>
          <w:szCs w:val="24"/>
        </w:rPr>
        <w:t xml:space="preserve">. </w:t>
      </w:r>
      <w:r w:rsidR="007264E5">
        <w:rPr>
          <w:rFonts w:ascii="GHEA Grapalat" w:eastAsia="Times New Roman" w:hAnsi="GHEA Grapalat" w:cs="Times New Roman"/>
          <w:kern w:val="0"/>
          <w:sz w:val="24"/>
          <w:szCs w:val="24"/>
          <w14:ligatures w14:val="none"/>
        </w:rPr>
        <w:t>Շ</w:t>
      </w:r>
      <w:r w:rsidR="00EB4820">
        <w:rPr>
          <w:rFonts w:ascii="GHEA Grapalat" w:eastAsia="Times New Roman" w:hAnsi="GHEA Grapalat" w:cs="Times New Roman"/>
          <w:kern w:val="0"/>
          <w:sz w:val="24"/>
          <w:szCs w:val="24"/>
          <w14:ligatures w14:val="none"/>
        </w:rPr>
        <w:t xml:space="preserve">ահառուն </w:t>
      </w:r>
      <w:r w:rsidRPr="00D45643">
        <w:rPr>
          <w:rFonts w:ascii="GHEA Grapalat" w:eastAsia="Times New Roman" w:hAnsi="GHEA Grapalat" w:cs="Times New Roman"/>
          <w:sz w:val="24"/>
          <w:szCs w:val="24"/>
        </w:rPr>
        <w:t>փոխհատուցման ստա</w:t>
      </w:r>
      <w:r w:rsidR="00FF31A6">
        <w:rPr>
          <w:rFonts w:ascii="GHEA Grapalat" w:eastAsia="Times New Roman" w:hAnsi="GHEA Grapalat" w:cs="Times New Roman"/>
          <w:sz w:val="24"/>
          <w:szCs w:val="24"/>
        </w:rPr>
        <w:t>ցման դիմումը ներկայացնում է ամս</w:t>
      </w:r>
      <w:r w:rsidR="00FF31A6" w:rsidRPr="00FF31A6">
        <w:rPr>
          <w:rFonts w:ascii="GHEA Grapalat" w:eastAsia="Times New Roman" w:hAnsi="GHEA Grapalat" w:cs="Times New Roman"/>
          <w:sz w:val="24"/>
          <w:szCs w:val="24"/>
        </w:rPr>
        <w:t>ա</w:t>
      </w:r>
      <w:r w:rsidRPr="00D45643">
        <w:rPr>
          <w:rFonts w:ascii="GHEA Grapalat" w:eastAsia="Times New Roman" w:hAnsi="GHEA Grapalat" w:cs="Times New Roman"/>
          <w:sz w:val="24"/>
          <w:szCs w:val="24"/>
        </w:rPr>
        <w:t>կան պարբերականությամբ</w:t>
      </w:r>
      <w:r w:rsidR="00322355">
        <w:rPr>
          <w:rFonts w:ascii="GHEA Grapalat" w:eastAsia="Times New Roman" w:hAnsi="GHEA Grapalat" w:cs="Times New Roman"/>
          <w:sz w:val="24"/>
          <w:szCs w:val="24"/>
        </w:rPr>
        <w:t xml:space="preserve">, </w:t>
      </w:r>
      <w:r w:rsidRPr="00D45643">
        <w:rPr>
          <w:rFonts w:ascii="GHEA Grapalat" w:eastAsia="Times New Roman" w:hAnsi="GHEA Grapalat" w:cs="Times New Roman"/>
          <w:sz w:val="24"/>
          <w:szCs w:val="24"/>
        </w:rPr>
        <w:t>բացառությամբ դեկտեմբեր ամսվա համար փոխհատուցման ստացման դիմումների, որոնք կարող են ներկայացվել դեկտեմբեր ամսվան հաջորդող ամսվա</w:t>
      </w:r>
      <w:r w:rsidR="00322355">
        <w:rPr>
          <w:rFonts w:ascii="GHEA Grapalat" w:eastAsia="Times New Roman" w:hAnsi="GHEA Grapalat" w:cs="Times New Roman"/>
          <w:sz w:val="24"/>
          <w:szCs w:val="24"/>
        </w:rPr>
        <w:t xml:space="preserve"> 15-րդ</w:t>
      </w:r>
      <w:r w:rsidRPr="00D45643">
        <w:rPr>
          <w:rFonts w:ascii="GHEA Grapalat" w:eastAsia="Times New Roman" w:hAnsi="GHEA Grapalat" w:cs="Times New Roman"/>
          <w:sz w:val="24"/>
          <w:szCs w:val="24"/>
        </w:rPr>
        <w:t xml:space="preserve"> օրը ներառյալ։</w:t>
      </w:r>
    </w:p>
    <w:p w14:paraId="08304BC6" w14:textId="755639BC" w:rsidR="0095776B" w:rsidRPr="00D45643" w:rsidRDefault="000B1FEA"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2</w:t>
      </w:r>
      <w:r w:rsidR="006B0EB5">
        <w:rPr>
          <w:rFonts w:ascii="GHEA Grapalat" w:eastAsia="Times New Roman" w:hAnsi="GHEA Grapalat" w:cs="Times New Roman"/>
          <w:kern w:val="0"/>
          <w:sz w:val="24"/>
          <w:szCs w:val="24"/>
          <w14:ligatures w14:val="none"/>
        </w:rPr>
        <w:t>6</w:t>
      </w:r>
      <w:r>
        <w:rPr>
          <w:rFonts w:ascii="MS Mincho" w:eastAsia="MS Mincho" w:hAnsi="MS Mincho" w:cs="MS Mincho"/>
          <w:kern w:val="0"/>
          <w:sz w:val="24"/>
          <w:szCs w:val="24"/>
          <w14:ligatures w14:val="none"/>
        </w:rPr>
        <w:t xml:space="preserve">․ </w:t>
      </w:r>
      <w:r w:rsidR="0095776B">
        <w:rPr>
          <w:rFonts w:ascii="GHEA Grapalat" w:eastAsia="Times New Roman" w:hAnsi="GHEA Grapalat" w:cs="Times New Roman"/>
          <w:kern w:val="0"/>
          <w:sz w:val="24"/>
          <w:szCs w:val="24"/>
          <w14:ligatures w14:val="none"/>
        </w:rPr>
        <w:t xml:space="preserve">Իրականացնող մարմինը, </w:t>
      </w:r>
      <w:r w:rsidR="0095776B" w:rsidRPr="00D45643">
        <w:rPr>
          <w:rFonts w:ascii="GHEA Grapalat" w:eastAsia="Times New Roman" w:hAnsi="GHEA Grapalat" w:cs="Times New Roman"/>
          <w:kern w:val="0"/>
          <w:sz w:val="24"/>
          <w:szCs w:val="24"/>
          <w14:ligatures w14:val="none"/>
        </w:rPr>
        <w:t xml:space="preserve">սույն ծրագրի </w:t>
      </w:r>
      <w:r w:rsidR="00F7161F">
        <w:rPr>
          <w:rFonts w:ascii="GHEA Grapalat" w:eastAsia="Times New Roman" w:hAnsi="GHEA Grapalat" w:cs="Times New Roman"/>
          <w:kern w:val="0"/>
          <w:sz w:val="24"/>
          <w:szCs w:val="24"/>
          <w14:ligatures w14:val="none"/>
        </w:rPr>
        <w:t>2</w:t>
      </w:r>
      <w:r w:rsidR="00CA0EE7">
        <w:rPr>
          <w:rFonts w:ascii="GHEA Grapalat" w:eastAsia="Times New Roman" w:hAnsi="GHEA Grapalat" w:cs="Times New Roman"/>
          <w:kern w:val="0"/>
          <w:sz w:val="24"/>
          <w:szCs w:val="24"/>
          <w14:ligatures w14:val="none"/>
        </w:rPr>
        <w:t>4</w:t>
      </w:r>
      <w:r w:rsidR="0095776B" w:rsidRPr="00D45643">
        <w:rPr>
          <w:rFonts w:ascii="GHEA Grapalat" w:eastAsia="Times New Roman" w:hAnsi="GHEA Grapalat" w:cs="Times New Roman"/>
          <w:kern w:val="0"/>
          <w:sz w:val="24"/>
          <w:szCs w:val="24"/>
          <w14:ligatures w14:val="none"/>
        </w:rPr>
        <w:t xml:space="preserve">-րդ կետում նշված </w:t>
      </w:r>
      <w:r w:rsidR="00F7161F">
        <w:rPr>
          <w:rFonts w:ascii="GHEA Grapalat" w:eastAsia="Times New Roman" w:hAnsi="GHEA Grapalat" w:cs="Times New Roman"/>
          <w:kern w:val="0"/>
          <w:sz w:val="24"/>
          <w:szCs w:val="24"/>
          <w14:ligatures w14:val="none"/>
        </w:rPr>
        <w:t>դիմումն</w:t>
      </w:r>
      <w:r w:rsidR="0095776B" w:rsidRPr="00D45643">
        <w:rPr>
          <w:rFonts w:ascii="GHEA Grapalat" w:eastAsia="Times New Roman" w:hAnsi="GHEA Grapalat" w:cs="Times New Roman"/>
          <w:kern w:val="0"/>
          <w:sz w:val="24"/>
          <w:szCs w:val="24"/>
          <w14:ligatures w14:val="none"/>
        </w:rPr>
        <w:t xml:space="preserve"> ստանալուց հետո </w:t>
      </w:r>
      <w:r w:rsidR="00C94E01">
        <w:rPr>
          <w:rFonts w:ascii="GHEA Grapalat" w:eastAsia="Times New Roman" w:hAnsi="GHEA Grapalat" w:cs="Times New Roman"/>
          <w:kern w:val="0"/>
          <w:sz w:val="24"/>
          <w:szCs w:val="24"/>
          <w14:ligatures w14:val="none"/>
        </w:rPr>
        <w:t>5</w:t>
      </w:r>
      <w:r w:rsidR="0095776B" w:rsidRPr="00D45643">
        <w:rPr>
          <w:rFonts w:ascii="GHEA Grapalat" w:eastAsia="Times New Roman" w:hAnsi="GHEA Grapalat" w:cs="Times New Roman"/>
          <w:kern w:val="0"/>
          <w:sz w:val="24"/>
          <w:szCs w:val="24"/>
          <w14:ligatures w14:val="none"/>
        </w:rPr>
        <w:t xml:space="preserve"> աշխատանքային օրվա ընթացքում</w:t>
      </w:r>
      <w:r w:rsidR="0095776B">
        <w:rPr>
          <w:rFonts w:ascii="GHEA Grapalat" w:eastAsia="Times New Roman" w:hAnsi="GHEA Grapalat" w:cs="Times New Roman"/>
          <w:kern w:val="0"/>
          <w:sz w:val="24"/>
          <w:szCs w:val="24"/>
          <w14:ligatures w14:val="none"/>
        </w:rPr>
        <w:t xml:space="preserve"> Կոմիտե պաշտոնական գրությամբ ներկայացնում է հարցում՝ շահառուի եկամուտների գծով հարկային պարտավորությունների վերաբերյալ</w:t>
      </w:r>
      <w:r w:rsidR="0095776B" w:rsidRPr="00D45643">
        <w:rPr>
          <w:rFonts w:ascii="GHEA Grapalat" w:eastAsia="Times New Roman" w:hAnsi="GHEA Grapalat" w:cs="Times New Roman"/>
          <w:kern w:val="0"/>
          <w:sz w:val="24"/>
          <w:szCs w:val="24"/>
          <w14:ligatures w14:val="none"/>
        </w:rPr>
        <w:t>։</w:t>
      </w:r>
    </w:p>
    <w:p w14:paraId="3FD7AD2B" w14:textId="653F5F00" w:rsidR="0095776B" w:rsidRDefault="0095776B"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2</w:t>
      </w:r>
      <w:r w:rsidR="006B0EB5">
        <w:rPr>
          <w:rFonts w:ascii="GHEA Grapalat" w:eastAsia="Times New Roman" w:hAnsi="GHEA Grapalat" w:cs="Times New Roman"/>
          <w:kern w:val="0"/>
          <w:sz w:val="24"/>
          <w:szCs w:val="24"/>
          <w14:ligatures w14:val="none"/>
        </w:rPr>
        <w:t>7</w:t>
      </w:r>
      <w:r>
        <w:rPr>
          <w:rFonts w:ascii="Cambria Math" w:eastAsia="Times New Roman" w:hAnsi="Cambria Math" w:cs="Times New Roman"/>
          <w:kern w:val="0"/>
          <w:sz w:val="24"/>
          <w:szCs w:val="24"/>
          <w14:ligatures w14:val="none"/>
        </w:rPr>
        <w:t xml:space="preserve">․ </w:t>
      </w:r>
      <w:r w:rsidR="000B1FEA">
        <w:rPr>
          <w:rFonts w:ascii="GHEA Grapalat" w:eastAsia="Times New Roman" w:hAnsi="GHEA Grapalat" w:cs="Times New Roman"/>
          <w:kern w:val="0"/>
          <w:sz w:val="24"/>
          <w:szCs w:val="24"/>
          <w14:ligatures w14:val="none"/>
        </w:rPr>
        <w:t>2</w:t>
      </w:r>
      <w:r w:rsidR="00CA0EE7">
        <w:rPr>
          <w:rFonts w:ascii="GHEA Grapalat" w:eastAsia="Times New Roman" w:hAnsi="GHEA Grapalat" w:cs="Times New Roman"/>
          <w:kern w:val="0"/>
          <w:sz w:val="24"/>
          <w:szCs w:val="24"/>
          <w14:ligatures w14:val="none"/>
        </w:rPr>
        <w:t>6</w:t>
      </w:r>
      <w:r w:rsidRPr="00F56A4C">
        <w:rPr>
          <w:rFonts w:ascii="GHEA Grapalat" w:eastAsia="Times New Roman" w:hAnsi="GHEA Grapalat" w:cs="Times New Roman"/>
          <w:kern w:val="0"/>
          <w:sz w:val="24"/>
          <w:szCs w:val="24"/>
          <w14:ligatures w14:val="none"/>
        </w:rPr>
        <w:t>-րդ կետով պահանջվող տեղեկատվությունը</w:t>
      </w:r>
      <w:r>
        <w:rPr>
          <w:rFonts w:ascii="Cambria Math" w:eastAsia="Times New Roman" w:hAnsi="Cambria Math" w:cs="Times New Roman"/>
          <w:kern w:val="0"/>
          <w:sz w:val="24"/>
          <w:szCs w:val="24"/>
          <w14:ligatures w14:val="none"/>
        </w:rPr>
        <w:t xml:space="preserve"> </w:t>
      </w:r>
      <w:r>
        <w:rPr>
          <w:rFonts w:ascii="GHEA Grapalat" w:eastAsia="Times New Roman" w:hAnsi="GHEA Grapalat" w:cs="Times New Roman"/>
          <w:kern w:val="0"/>
          <w:sz w:val="24"/>
          <w:szCs w:val="24"/>
          <w14:ligatures w14:val="none"/>
        </w:rPr>
        <w:t xml:space="preserve">ստանալու և ծրագրի պահանջները բավարարելու դեպքում՝ Իրականացնող մարմնի և շահառուի միջև կնքվում է պայմանագիր։ Փոխհատուցումը տրամադրվում է </w:t>
      </w:r>
      <w:r w:rsidR="0074757C">
        <w:rPr>
          <w:rFonts w:ascii="GHEA Grapalat" w:eastAsia="Times New Roman" w:hAnsi="GHEA Grapalat" w:cs="Times New Roman"/>
          <w:kern w:val="0"/>
          <w:sz w:val="24"/>
          <w:szCs w:val="24"/>
          <w14:ligatures w14:val="none"/>
        </w:rPr>
        <w:t>պ</w:t>
      </w:r>
      <w:r>
        <w:rPr>
          <w:rFonts w:ascii="GHEA Grapalat" w:eastAsia="Times New Roman" w:hAnsi="GHEA Grapalat" w:cs="Times New Roman"/>
          <w:kern w:val="0"/>
          <w:sz w:val="24"/>
          <w:szCs w:val="24"/>
          <w14:ligatures w14:val="none"/>
        </w:rPr>
        <w:t xml:space="preserve">այմանագրի կնքման և տվյալ տարվա համար նախատեսված ֆինանսական միջոցների առկայության պարագայում։ </w:t>
      </w:r>
    </w:p>
    <w:p w14:paraId="66A896C6" w14:textId="043F6440" w:rsidR="00FA06D8" w:rsidRPr="00BE4677" w:rsidRDefault="0095776B" w:rsidP="00FA06D8">
      <w:pPr>
        <w:spacing w:after="0" w:line="360" w:lineRule="auto"/>
        <w:ind w:left="375"/>
        <w:jc w:val="both"/>
        <w:rPr>
          <w:rFonts w:ascii="GHEA Grapalat" w:eastAsia="MS Mincho" w:hAnsi="GHEA Grapalat" w:cs="MS Mincho"/>
          <w:kern w:val="0"/>
          <w:sz w:val="24"/>
          <w:szCs w:val="24"/>
          <w14:ligatures w14:val="none"/>
        </w:rPr>
      </w:pPr>
      <w:r>
        <w:rPr>
          <w:rFonts w:ascii="GHEA Grapalat" w:eastAsia="Times New Roman" w:hAnsi="GHEA Grapalat" w:cs="Times New Roman"/>
          <w:kern w:val="0"/>
          <w:sz w:val="24"/>
          <w:szCs w:val="24"/>
          <w14:ligatures w14:val="none"/>
        </w:rPr>
        <w:t>2</w:t>
      </w:r>
      <w:r w:rsidR="006B0EB5">
        <w:rPr>
          <w:rFonts w:ascii="GHEA Grapalat" w:eastAsia="Times New Roman" w:hAnsi="GHEA Grapalat" w:cs="Times New Roman"/>
          <w:kern w:val="0"/>
          <w:sz w:val="24"/>
          <w:szCs w:val="24"/>
          <w14:ligatures w14:val="none"/>
        </w:rPr>
        <w:t>8</w:t>
      </w:r>
      <w:r>
        <w:rPr>
          <w:rFonts w:ascii="MS Mincho" w:eastAsia="MS Mincho" w:hAnsi="MS Mincho" w:cs="MS Mincho"/>
          <w:kern w:val="0"/>
          <w:sz w:val="24"/>
          <w:szCs w:val="24"/>
          <w14:ligatures w14:val="none"/>
        </w:rPr>
        <w:t xml:space="preserve">․ </w:t>
      </w:r>
      <w:r>
        <w:rPr>
          <w:rFonts w:ascii="GHEA Grapalat" w:eastAsia="MS Mincho" w:hAnsi="GHEA Grapalat" w:cs="MS Mincho"/>
          <w:kern w:val="0"/>
          <w:sz w:val="24"/>
          <w:szCs w:val="24"/>
          <w14:ligatures w14:val="none"/>
        </w:rPr>
        <w:t xml:space="preserve">Կնքված պայմանագրով սահմանված գումարը փոխանցվում է պայմանագրում նշված հաշվարկային հաշվին՝ շահառուի հետ պայմանագիրը ստորագրելուց հետո՝ 10 աշխատանքային օրվա ընթացքում։ </w:t>
      </w:r>
      <w:r w:rsidR="00FA06D8">
        <w:rPr>
          <w:rFonts w:ascii="GHEA Grapalat" w:eastAsia="MS Mincho" w:hAnsi="GHEA Grapalat" w:cs="MS Mincho"/>
          <w:kern w:val="0"/>
          <w:sz w:val="24"/>
          <w:szCs w:val="24"/>
          <w14:ligatures w14:val="none"/>
        </w:rPr>
        <w:t xml:space="preserve">Եթե տվյալ բյուջետային տարվա համար տրամադրված ֆինանսական միջոցներն ավարտվում են և հնարավորություն չի լինում իրականացնել փոխհատուցման գումարի փոխանցումը շահառուին, ապա փոխհատուցումը կտրամադրվի տվյալ տարվա համար հատկացվող կամ լրացուցիչ կամ հաջորդ տարում՝ </w:t>
      </w:r>
      <w:r w:rsidR="00322355">
        <w:rPr>
          <w:rFonts w:ascii="GHEA Grapalat" w:eastAsia="MS Mincho" w:hAnsi="GHEA Grapalat" w:cs="MS Mincho"/>
          <w:kern w:val="0"/>
          <w:sz w:val="24"/>
          <w:szCs w:val="24"/>
          <w14:ligatures w14:val="none"/>
        </w:rPr>
        <w:t>ծրագրի համար</w:t>
      </w:r>
      <w:r w:rsidR="003C420E">
        <w:rPr>
          <w:rFonts w:ascii="GHEA Grapalat" w:eastAsia="MS Mincho" w:hAnsi="GHEA Grapalat" w:cs="MS Mincho"/>
          <w:kern w:val="0"/>
          <w:sz w:val="24"/>
          <w:szCs w:val="24"/>
          <w14:ligatures w14:val="none"/>
        </w:rPr>
        <w:t xml:space="preserve"> պետական</w:t>
      </w:r>
      <w:r w:rsidR="00FA06D8">
        <w:rPr>
          <w:rFonts w:ascii="GHEA Grapalat" w:eastAsia="MS Mincho" w:hAnsi="GHEA Grapalat" w:cs="MS Mincho"/>
          <w:kern w:val="0"/>
          <w:sz w:val="24"/>
          <w:szCs w:val="24"/>
          <w14:ligatures w14:val="none"/>
        </w:rPr>
        <w:t xml:space="preserve"> բյուջեով նախատեսված միջոցների հաշվին։ </w:t>
      </w:r>
    </w:p>
    <w:p w14:paraId="39DA30FE" w14:textId="0BBBE55E" w:rsidR="0095776B" w:rsidRDefault="006B0EB5" w:rsidP="00FA06D8">
      <w:pPr>
        <w:spacing w:after="0" w:line="360" w:lineRule="auto"/>
        <w:ind w:firstLine="375"/>
        <w:jc w:val="both"/>
        <w:rPr>
          <w:rFonts w:ascii="Sylfaen" w:eastAsia="MS Mincho" w:hAnsi="Sylfaen" w:cs="MS Mincho"/>
          <w:kern w:val="0"/>
          <w:sz w:val="24"/>
          <w:szCs w:val="24"/>
          <w14:ligatures w14:val="none"/>
        </w:rPr>
      </w:pPr>
      <w:r>
        <w:rPr>
          <w:rFonts w:ascii="GHEA Grapalat" w:eastAsia="MS Mincho" w:hAnsi="GHEA Grapalat" w:cs="MS Mincho"/>
          <w:kern w:val="0"/>
          <w:sz w:val="24"/>
          <w:szCs w:val="24"/>
          <w14:ligatures w14:val="none"/>
        </w:rPr>
        <w:t>29</w:t>
      </w:r>
      <w:r w:rsidR="0095776B">
        <w:rPr>
          <w:rFonts w:ascii="MS Mincho" w:eastAsia="MS Mincho" w:hAnsi="MS Mincho" w:cs="MS Mincho"/>
          <w:kern w:val="0"/>
          <w:sz w:val="24"/>
          <w:szCs w:val="24"/>
          <w14:ligatures w14:val="none"/>
        </w:rPr>
        <w:t>․</w:t>
      </w:r>
      <w:r w:rsidR="0095776B" w:rsidRPr="00BF052F">
        <w:rPr>
          <w:rFonts w:ascii="GHEA Grapalat" w:eastAsia="MS Mincho" w:hAnsi="GHEA Grapalat" w:cs="MS Mincho"/>
          <w:kern w:val="0"/>
          <w:sz w:val="24"/>
          <w:szCs w:val="24"/>
          <w14:ligatures w14:val="none"/>
        </w:rPr>
        <w:t>Շահառուի հետ չի կնքվում պայմանագիր, եթե շահառուի կողմից ներկայացված փաստաթղթերով տրամադրված տեղեկությունները թերի են կամ չեն համապատասխանում ծրագրի պահանջներին։</w:t>
      </w:r>
      <w:r w:rsidR="0095776B">
        <w:rPr>
          <w:rFonts w:ascii="Sylfaen" w:eastAsia="MS Mincho" w:hAnsi="Sylfaen" w:cs="MS Mincho"/>
          <w:kern w:val="0"/>
          <w:sz w:val="24"/>
          <w:szCs w:val="24"/>
          <w14:ligatures w14:val="none"/>
        </w:rPr>
        <w:t xml:space="preserve"> </w:t>
      </w:r>
    </w:p>
    <w:p w14:paraId="02964B95" w14:textId="38BD8D3E" w:rsidR="0095776B" w:rsidRDefault="00A1264D" w:rsidP="003F44A6">
      <w:pPr>
        <w:spacing w:after="0" w:line="360" w:lineRule="auto"/>
        <w:ind w:left="375"/>
        <w:jc w:val="both"/>
        <w:rPr>
          <w:rFonts w:ascii="GHEA Grapalat" w:eastAsia="Times New Roman" w:hAnsi="GHEA Grapalat" w:cs="Times New Roman"/>
          <w:kern w:val="0"/>
          <w:sz w:val="24"/>
          <w:szCs w:val="24"/>
          <w14:ligatures w14:val="none"/>
        </w:rPr>
      </w:pPr>
      <w:r>
        <w:rPr>
          <w:rFonts w:ascii="GHEA Grapalat" w:eastAsia="MS Mincho" w:hAnsi="GHEA Grapalat" w:cs="MS Mincho"/>
          <w:kern w:val="0"/>
          <w:sz w:val="24"/>
          <w:szCs w:val="24"/>
          <w14:ligatures w14:val="none"/>
        </w:rPr>
        <w:t>3</w:t>
      </w:r>
      <w:r w:rsidR="006B0EB5">
        <w:rPr>
          <w:rFonts w:ascii="GHEA Grapalat" w:eastAsia="MS Mincho" w:hAnsi="GHEA Grapalat" w:cs="MS Mincho"/>
          <w:kern w:val="0"/>
          <w:sz w:val="24"/>
          <w:szCs w:val="24"/>
          <w14:ligatures w14:val="none"/>
        </w:rPr>
        <w:t>0</w:t>
      </w:r>
      <w:r w:rsidR="0095776B" w:rsidRPr="00BF052F">
        <w:rPr>
          <w:rFonts w:ascii="MS Mincho" w:eastAsia="MS Mincho" w:hAnsi="MS Mincho" w:cs="MS Mincho" w:hint="eastAsia"/>
          <w:kern w:val="0"/>
          <w:sz w:val="24"/>
          <w:szCs w:val="24"/>
          <w14:ligatures w14:val="none"/>
        </w:rPr>
        <w:t>․</w:t>
      </w:r>
      <w:r w:rsidR="0095776B" w:rsidRPr="00BF052F">
        <w:rPr>
          <w:rFonts w:ascii="GHEA Grapalat" w:eastAsia="MS Mincho" w:hAnsi="GHEA Grapalat" w:cs="MS Mincho"/>
          <w:kern w:val="0"/>
          <w:sz w:val="24"/>
          <w:szCs w:val="24"/>
          <w14:ligatures w14:val="none"/>
        </w:rPr>
        <w:t xml:space="preserve"> </w:t>
      </w:r>
      <w:r w:rsidR="0095776B">
        <w:rPr>
          <w:rFonts w:ascii="GHEA Grapalat" w:eastAsia="MS Mincho" w:hAnsi="GHEA Grapalat" w:cs="MS Mincho"/>
          <w:kern w:val="0"/>
          <w:sz w:val="24"/>
          <w:szCs w:val="24"/>
          <w14:ligatures w14:val="none"/>
        </w:rPr>
        <w:t>Ծրագրի պահանջներին չհամապատասխանող թերի կամ ոչ ամբողջական փ</w:t>
      </w:r>
      <w:r w:rsidR="00A7418C">
        <w:rPr>
          <w:rFonts w:ascii="GHEA Grapalat" w:eastAsia="MS Mincho" w:hAnsi="GHEA Grapalat" w:cs="MS Mincho"/>
          <w:kern w:val="0"/>
          <w:sz w:val="24"/>
          <w:szCs w:val="24"/>
          <w14:ligatures w14:val="none"/>
        </w:rPr>
        <w:t>ա</w:t>
      </w:r>
      <w:r w:rsidR="0095776B">
        <w:rPr>
          <w:rFonts w:ascii="GHEA Grapalat" w:eastAsia="MS Mincho" w:hAnsi="GHEA Grapalat" w:cs="MS Mincho"/>
          <w:kern w:val="0"/>
          <w:sz w:val="24"/>
          <w:szCs w:val="24"/>
          <w14:ligatures w14:val="none"/>
        </w:rPr>
        <w:t xml:space="preserve">ստաթղթերի ներկայացման հիմքով պայմանագիր չկնքելը չի բացառում շահառուի կողմից՝ սույն ծրագրի </w:t>
      </w:r>
      <w:r w:rsidR="00CA0EE7">
        <w:rPr>
          <w:rFonts w:ascii="GHEA Grapalat" w:eastAsia="MS Mincho" w:hAnsi="GHEA Grapalat" w:cs="MS Mincho"/>
          <w:kern w:val="0"/>
          <w:sz w:val="24"/>
          <w:szCs w:val="24"/>
          <w14:ligatures w14:val="none"/>
        </w:rPr>
        <w:t>24</w:t>
      </w:r>
      <w:r w:rsidR="0095776B">
        <w:rPr>
          <w:rFonts w:ascii="GHEA Grapalat" w:eastAsia="MS Mincho" w:hAnsi="GHEA Grapalat" w:cs="MS Mincho"/>
          <w:kern w:val="0"/>
          <w:sz w:val="24"/>
          <w:szCs w:val="24"/>
          <w14:ligatures w14:val="none"/>
        </w:rPr>
        <w:t xml:space="preserve">-րդ կետով սահմանված՝ Ձև </w:t>
      </w:r>
      <w:r w:rsidR="000B1FEA">
        <w:rPr>
          <w:rFonts w:ascii="GHEA Grapalat" w:eastAsia="MS Mincho" w:hAnsi="GHEA Grapalat" w:cs="MS Mincho"/>
          <w:kern w:val="0"/>
          <w:sz w:val="24"/>
          <w:szCs w:val="24"/>
          <w14:ligatures w14:val="none"/>
        </w:rPr>
        <w:t>3</w:t>
      </w:r>
      <w:r w:rsidR="0095776B">
        <w:rPr>
          <w:rFonts w:ascii="GHEA Grapalat" w:eastAsia="MS Mincho" w:hAnsi="GHEA Grapalat" w:cs="MS Mincho"/>
          <w:kern w:val="0"/>
          <w:sz w:val="24"/>
          <w:szCs w:val="24"/>
          <w14:ligatures w14:val="none"/>
        </w:rPr>
        <w:t xml:space="preserve">-ով նոր </w:t>
      </w:r>
      <w:r w:rsidR="000B1FEA">
        <w:rPr>
          <w:rFonts w:ascii="GHEA Grapalat" w:eastAsia="MS Mincho" w:hAnsi="GHEA Grapalat" w:cs="MS Mincho"/>
          <w:kern w:val="0"/>
          <w:sz w:val="24"/>
          <w:szCs w:val="24"/>
          <w14:ligatures w14:val="none"/>
        </w:rPr>
        <w:t>դիմումի</w:t>
      </w:r>
      <w:r w:rsidR="0095776B">
        <w:rPr>
          <w:rFonts w:ascii="GHEA Grapalat" w:eastAsia="MS Mincho" w:hAnsi="GHEA Grapalat" w:cs="MS Mincho"/>
          <w:kern w:val="0"/>
          <w:sz w:val="24"/>
          <w:szCs w:val="24"/>
          <w14:ligatures w14:val="none"/>
        </w:rPr>
        <w:t xml:space="preserve"> ներկայացնելը։ </w:t>
      </w:r>
      <w:r w:rsidR="0095776B" w:rsidRPr="00D45643">
        <w:rPr>
          <w:rFonts w:ascii="GHEA Grapalat" w:eastAsia="Times New Roman" w:hAnsi="GHEA Grapalat" w:cs="Times New Roman"/>
          <w:kern w:val="0"/>
          <w:sz w:val="24"/>
          <w:szCs w:val="24"/>
          <w14:ligatures w14:val="none"/>
        </w:rPr>
        <w:t xml:space="preserve"> </w:t>
      </w:r>
      <w:r w:rsidR="0095776B" w:rsidRPr="00D45643">
        <w:rPr>
          <w:rFonts w:ascii="GHEA Grapalat" w:eastAsia="Times New Roman" w:hAnsi="GHEA Grapalat" w:cs="Times New Roman"/>
          <w:kern w:val="0"/>
          <w:sz w:val="24"/>
          <w:szCs w:val="24"/>
          <w14:ligatures w14:val="none"/>
        </w:rPr>
        <w:lastRenderedPageBreak/>
        <w:t>Այս դեպքում հայտի ներկայացման սկզբնաժամկետ է համարվում վերջին</w:t>
      </w:r>
      <w:r w:rsidR="004E4223">
        <w:rPr>
          <w:rFonts w:ascii="GHEA Grapalat" w:eastAsia="Times New Roman" w:hAnsi="GHEA Grapalat" w:cs="Times New Roman"/>
          <w:kern w:val="0"/>
          <w:sz w:val="24"/>
          <w:szCs w:val="24"/>
          <w14:ligatures w14:val="none"/>
        </w:rPr>
        <w:t xml:space="preserve"> հայտի</w:t>
      </w:r>
      <w:r w:rsidR="0095776B" w:rsidRPr="00D45643">
        <w:rPr>
          <w:rFonts w:ascii="GHEA Grapalat" w:eastAsia="Times New Roman" w:hAnsi="GHEA Grapalat" w:cs="Times New Roman"/>
          <w:kern w:val="0"/>
          <w:sz w:val="24"/>
          <w:szCs w:val="24"/>
          <w14:ligatures w14:val="none"/>
        </w:rPr>
        <w:t xml:space="preserve"> ներկայացման ամսաթիվը։</w:t>
      </w:r>
    </w:p>
    <w:p w14:paraId="6DB0E0A0" w14:textId="6DC93AAD" w:rsidR="00C635D1" w:rsidRPr="00C24B08" w:rsidRDefault="00A1264D" w:rsidP="00C635D1">
      <w:pPr>
        <w:spacing w:after="0" w:line="360" w:lineRule="auto"/>
        <w:ind w:left="375"/>
        <w:jc w:val="both"/>
        <w:rPr>
          <w:rFonts w:ascii="GHEA Grapalat" w:eastAsia="MS Mincho" w:hAnsi="GHEA Grapalat" w:cs="MS Mincho"/>
          <w:kern w:val="0"/>
          <w:sz w:val="24"/>
          <w:szCs w:val="24"/>
          <w14:ligatures w14:val="none"/>
        </w:rPr>
      </w:pPr>
      <w:r>
        <w:rPr>
          <w:rFonts w:ascii="GHEA Grapalat" w:eastAsia="Times New Roman" w:hAnsi="GHEA Grapalat" w:cs="Times New Roman"/>
          <w:kern w:val="0"/>
          <w:sz w:val="24"/>
          <w:szCs w:val="24"/>
          <w14:ligatures w14:val="none"/>
        </w:rPr>
        <w:t>3</w:t>
      </w:r>
      <w:r w:rsidR="006B0EB5">
        <w:rPr>
          <w:rFonts w:ascii="GHEA Grapalat" w:eastAsia="Times New Roman" w:hAnsi="GHEA Grapalat" w:cs="Times New Roman"/>
          <w:kern w:val="0"/>
          <w:sz w:val="24"/>
          <w:szCs w:val="24"/>
          <w14:ligatures w14:val="none"/>
        </w:rPr>
        <w:t>1</w:t>
      </w:r>
      <w:r w:rsidR="0095776B" w:rsidRPr="00C24B08">
        <w:rPr>
          <w:rFonts w:ascii="MS Mincho" w:eastAsia="MS Mincho" w:hAnsi="MS Mincho" w:cs="MS Mincho" w:hint="eastAsia"/>
          <w:kern w:val="0"/>
          <w:sz w:val="24"/>
          <w:szCs w:val="24"/>
          <w14:ligatures w14:val="none"/>
        </w:rPr>
        <w:t>․</w:t>
      </w:r>
      <w:r w:rsidR="0095776B" w:rsidRPr="00C24B08">
        <w:rPr>
          <w:rFonts w:ascii="GHEA Grapalat" w:eastAsia="MS Mincho" w:hAnsi="GHEA Grapalat" w:cs="MS Mincho"/>
          <w:kern w:val="0"/>
          <w:sz w:val="24"/>
          <w:szCs w:val="24"/>
          <w14:ligatures w14:val="none"/>
        </w:rPr>
        <w:t xml:space="preserve"> Պայմանագիր չկնքելու վերաբերյալ շահառուին տեղեկացումը կատարվում է Ձև </w:t>
      </w:r>
      <w:r w:rsidR="000B1FEA">
        <w:rPr>
          <w:rFonts w:ascii="GHEA Grapalat" w:eastAsia="MS Mincho" w:hAnsi="GHEA Grapalat" w:cs="MS Mincho"/>
          <w:kern w:val="0"/>
          <w:sz w:val="24"/>
          <w:szCs w:val="24"/>
          <w14:ligatures w14:val="none"/>
        </w:rPr>
        <w:t>3</w:t>
      </w:r>
      <w:r w:rsidR="0095776B" w:rsidRPr="00C24B08">
        <w:rPr>
          <w:rFonts w:ascii="GHEA Grapalat" w:eastAsia="MS Mincho" w:hAnsi="GHEA Grapalat" w:cs="MS Mincho"/>
          <w:kern w:val="0"/>
          <w:sz w:val="24"/>
          <w:szCs w:val="24"/>
          <w14:ligatures w14:val="none"/>
        </w:rPr>
        <w:t xml:space="preserve"> </w:t>
      </w:r>
      <w:r w:rsidR="000B1FEA">
        <w:rPr>
          <w:rFonts w:ascii="GHEA Grapalat" w:eastAsia="MS Mincho" w:hAnsi="GHEA Grapalat" w:cs="MS Mincho"/>
          <w:kern w:val="0"/>
          <w:sz w:val="24"/>
          <w:szCs w:val="24"/>
          <w14:ligatures w14:val="none"/>
        </w:rPr>
        <w:t>դիմում</w:t>
      </w:r>
      <w:r w:rsidR="00F15906">
        <w:rPr>
          <w:rFonts w:ascii="GHEA Grapalat" w:eastAsia="MS Mincho" w:hAnsi="GHEA Grapalat" w:cs="MS Mincho"/>
          <w:kern w:val="0"/>
          <w:sz w:val="24"/>
          <w:szCs w:val="24"/>
          <w14:ligatures w14:val="none"/>
        </w:rPr>
        <w:t>ում</w:t>
      </w:r>
      <w:r w:rsidR="0095776B" w:rsidRPr="00C24B08">
        <w:rPr>
          <w:rFonts w:ascii="GHEA Grapalat" w:eastAsia="MS Mincho" w:hAnsi="GHEA Grapalat" w:cs="MS Mincho"/>
          <w:kern w:val="0"/>
          <w:sz w:val="24"/>
          <w:szCs w:val="24"/>
          <w14:ligatures w14:val="none"/>
        </w:rPr>
        <w:t xml:space="preserve"> նշված էլեկտր</w:t>
      </w:r>
      <w:r w:rsidR="0095776B">
        <w:rPr>
          <w:rFonts w:ascii="GHEA Grapalat" w:eastAsia="MS Mincho" w:hAnsi="GHEA Grapalat" w:cs="MS Mincho"/>
          <w:kern w:val="0"/>
          <w:sz w:val="24"/>
          <w:szCs w:val="24"/>
          <w14:ligatures w14:val="none"/>
        </w:rPr>
        <w:t>ո</w:t>
      </w:r>
      <w:r w:rsidR="0095776B" w:rsidRPr="00C24B08">
        <w:rPr>
          <w:rFonts w:ascii="GHEA Grapalat" w:eastAsia="MS Mincho" w:hAnsi="GHEA Grapalat" w:cs="MS Mincho"/>
          <w:kern w:val="0"/>
          <w:sz w:val="24"/>
          <w:szCs w:val="24"/>
          <w14:ligatures w14:val="none"/>
        </w:rPr>
        <w:t xml:space="preserve">նային հասցեի միջոցով՝ </w:t>
      </w:r>
      <w:r w:rsidR="00C635D1">
        <w:rPr>
          <w:rFonts w:ascii="GHEA Grapalat" w:eastAsia="MS Mincho" w:hAnsi="GHEA Grapalat" w:cs="MS Mincho"/>
          <w:kern w:val="0"/>
          <w:sz w:val="24"/>
          <w:szCs w:val="24"/>
          <w14:ligatures w14:val="none"/>
        </w:rPr>
        <w:t>պայմանագիրը չկնքելու վերաբերյալ որոշման կայացմանը հաջորդող</w:t>
      </w:r>
      <w:r w:rsidR="00C635D1" w:rsidRPr="00C24B08">
        <w:rPr>
          <w:rFonts w:ascii="GHEA Grapalat" w:eastAsia="MS Mincho" w:hAnsi="GHEA Grapalat" w:cs="MS Mincho"/>
          <w:kern w:val="0"/>
          <w:sz w:val="24"/>
          <w:szCs w:val="24"/>
          <w14:ligatures w14:val="none"/>
        </w:rPr>
        <w:t xml:space="preserve"> 5 աշխատանքային օրվա ընթացքում։ </w:t>
      </w:r>
    </w:p>
    <w:p w14:paraId="1696047B" w14:textId="77777777" w:rsidR="002279C5" w:rsidRPr="009D4553" w:rsidRDefault="002E7062" w:rsidP="003F44A6">
      <w:pPr>
        <w:tabs>
          <w:tab w:val="left" w:pos="3150"/>
        </w:tabs>
        <w:jc w:val="center"/>
        <w:rPr>
          <w:rFonts w:ascii="GHEA Grapalat" w:eastAsia="Times New Roman" w:hAnsi="GHEA Grapalat" w:cs="Times New Roman"/>
          <w:b/>
          <w:bCs/>
          <w:color w:val="000000"/>
          <w:kern w:val="0"/>
          <w:sz w:val="24"/>
          <w:szCs w:val="24"/>
          <w14:ligatures w14:val="none"/>
        </w:rPr>
      </w:pPr>
      <w:r w:rsidRPr="009D4553">
        <w:rPr>
          <w:rFonts w:ascii="GHEA Grapalat" w:hAnsi="GHEA Grapalat"/>
          <w:b/>
          <w:bCs/>
          <w:sz w:val="24"/>
          <w:szCs w:val="24"/>
        </w:rPr>
        <w:t xml:space="preserve">5. </w:t>
      </w:r>
      <w:r w:rsidR="002279C5" w:rsidRPr="009D4553">
        <w:rPr>
          <w:rFonts w:ascii="GHEA Grapalat" w:eastAsia="Times New Roman" w:hAnsi="GHEA Grapalat" w:cs="Times New Roman"/>
          <w:b/>
          <w:bCs/>
          <w:color w:val="000000"/>
          <w:kern w:val="0"/>
          <w:sz w:val="24"/>
          <w:szCs w:val="24"/>
          <w14:ligatures w14:val="none"/>
        </w:rPr>
        <w:t>ԾՐԱԳՐԻ ՄՇՏԱԴԻՏԱՐԿՈՒՄԸ</w:t>
      </w:r>
    </w:p>
    <w:p w14:paraId="19047C08" w14:textId="4784EF3B" w:rsidR="00BA3D24" w:rsidRDefault="00A1264D" w:rsidP="00A01D66">
      <w:pPr>
        <w:pStyle w:val="ListParagraph"/>
        <w:tabs>
          <w:tab w:val="left" w:pos="0"/>
          <w:tab w:val="left" w:pos="990"/>
        </w:tabs>
        <w:spacing w:after="0" w:line="360" w:lineRule="auto"/>
        <w:ind w:left="540"/>
        <w:jc w:val="both"/>
        <w:rPr>
          <w:rFonts w:ascii="GHEA Grapalat" w:hAnsi="GHEA Grapalat"/>
          <w:sz w:val="24"/>
          <w:szCs w:val="24"/>
        </w:rPr>
      </w:pPr>
      <w:r>
        <w:rPr>
          <w:rFonts w:ascii="GHEA Grapalat" w:eastAsia="Times New Roman" w:hAnsi="GHEA Grapalat" w:cs="Times New Roman"/>
          <w:color w:val="000000"/>
          <w:spacing w:val="-8"/>
          <w:kern w:val="0"/>
          <w:sz w:val="24"/>
          <w:szCs w:val="24"/>
          <w14:ligatures w14:val="none"/>
        </w:rPr>
        <w:t>3</w:t>
      </w:r>
      <w:r w:rsidR="006B0EB5">
        <w:rPr>
          <w:rFonts w:ascii="GHEA Grapalat" w:eastAsia="Times New Roman" w:hAnsi="GHEA Grapalat" w:cs="Times New Roman"/>
          <w:color w:val="000000"/>
          <w:spacing w:val="-8"/>
          <w:kern w:val="0"/>
          <w:sz w:val="24"/>
          <w:szCs w:val="24"/>
          <w14:ligatures w14:val="none"/>
        </w:rPr>
        <w:t>2</w:t>
      </w:r>
      <w:r w:rsidR="00337C6C">
        <w:rPr>
          <w:rFonts w:ascii="MS Mincho" w:eastAsia="MS Mincho" w:hAnsi="MS Mincho" w:cs="MS Mincho"/>
          <w:color w:val="000000"/>
          <w:spacing w:val="-8"/>
          <w:kern w:val="0"/>
          <w:sz w:val="24"/>
          <w:szCs w:val="24"/>
          <w14:ligatures w14:val="none"/>
        </w:rPr>
        <w:t xml:space="preserve">․ </w:t>
      </w:r>
      <w:r w:rsidR="00A01D66">
        <w:rPr>
          <w:rFonts w:ascii="GHEA Grapalat" w:hAnsi="GHEA Grapalat"/>
          <w:sz w:val="24"/>
          <w:szCs w:val="24"/>
        </w:rPr>
        <w:t>Ծրագրի</w:t>
      </w:r>
      <w:r w:rsidR="000277E1" w:rsidRPr="00EB4820">
        <w:rPr>
          <w:rFonts w:ascii="GHEA Grapalat" w:hAnsi="GHEA Grapalat"/>
          <w:sz w:val="24"/>
          <w:szCs w:val="24"/>
        </w:rPr>
        <w:t xml:space="preserve"> մշտադիտարկումն իրականացվում է </w:t>
      </w:r>
      <w:r w:rsidR="0074757C">
        <w:rPr>
          <w:rFonts w:ascii="GHEA Grapalat" w:hAnsi="GHEA Grapalat"/>
          <w:sz w:val="24"/>
          <w:szCs w:val="24"/>
        </w:rPr>
        <w:t>Իրականացնող մարմնի</w:t>
      </w:r>
      <w:r w:rsidR="000277E1" w:rsidRPr="00EB4820">
        <w:rPr>
          <w:rFonts w:ascii="GHEA Grapalat" w:hAnsi="GHEA Grapalat"/>
          <w:sz w:val="24"/>
          <w:szCs w:val="24"/>
        </w:rPr>
        <w:t xml:space="preserve">  կողմից՝ </w:t>
      </w:r>
      <w:r w:rsidR="000B1FEA">
        <w:rPr>
          <w:rFonts w:ascii="GHEA Grapalat" w:hAnsi="GHEA Grapalat"/>
          <w:sz w:val="24"/>
          <w:szCs w:val="24"/>
        </w:rPr>
        <w:t>ծրագրի գործարկումից հետո վեցամսյա ժամկետի</w:t>
      </w:r>
      <w:r w:rsidR="0074757C">
        <w:rPr>
          <w:rFonts w:ascii="GHEA Grapalat" w:hAnsi="GHEA Grapalat"/>
          <w:sz w:val="24"/>
          <w:szCs w:val="24"/>
        </w:rPr>
        <w:t xml:space="preserve"> ընթացքում, ընդ որում, առաջին</w:t>
      </w:r>
      <w:r w:rsidR="00BA3D24">
        <w:rPr>
          <w:rFonts w:ascii="GHEA Grapalat" w:hAnsi="GHEA Grapalat"/>
          <w:sz w:val="24"/>
          <w:szCs w:val="24"/>
        </w:rPr>
        <w:t xml:space="preserve"> մշտադիտարկումն</w:t>
      </w:r>
      <w:r w:rsidR="0074757C">
        <w:rPr>
          <w:rFonts w:ascii="GHEA Grapalat" w:hAnsi="GHEA Grapalat"/>
          <w:sz w:val="24"/>
          <w:szCs w:val="24"/>
        </w:rPr>
        <w:t xml:space="preserve"> իրականացվում է ծրագրով նախատեսված փոխհատուցումները տրամադրելուց</w:t>
      </w:r>
      <w:r w:rsidR="009418BC">
        <w:rPr>
          <w:rFonts w:ascii="GHEA Grapalat" w:hAnsi="GHEA Grapalat"/>
          <w:sz w:val="24"/>
          <w:szCs w:val="24"/>
        </w:rPr>
        <w:t xml:space="preserve"> </w:t>
      </w:r>
      <w:r w:rsidR="00BA3D24">
        <w:rPr>
          <w:rFonts w:ascii="GHEA Grapalat" w:hAnsi="GHEA Grapalat"/>
          <w:sz w:val="24"/>
          <w:szCs w:val="24"/>
        </w:rPr>
        <w:t xml:space="preserve">2 ամիս </w:t>
      </w:r>
      <w:r w:rsidR="009418BC">
        <w:rPr>
          <w:rFonts w:ascii="GHEA Grapalat" w:hAnsi="GHEA Grapalat"/>
          <w:sz w:val="24"/>
          <w:szCs w:val="24"/>
        </w:rPr>
        <w:t>հետո</w:t>
      </w:r>
      <w:r w:rsidR="00BA3D24">
        <w:rPr>
          <w:rFonts w:ascii="GHEA Grapalat" w:hAnsi="GHEA Grapalat"/>
          <w:sz w:val="24"/>
          <w:szCs w:val="24"/>
        </w:rPr>
        <w:t xml:space="preserve"> և շարունակվում է մինչև ծրագրի ավարտը </w:t>
      </w:r>
      <w:r w:rsidR="009418BC">
        <w:rPr>
          <w:rFonts w:ascii="GHEA Grapalat" w:hAnsi="GHEA Grapalat"/>
          <w:sz w:val="24"/>
          <w:szCs w:val="24"/>
        </w:rPr>
        <w:t>։</w:t>
      </w:r>
    </w:p>
    <w:p w14:paraId="1E892203" w14:textId="44DAFC94" w:rsidR="00A01D66" w:rsidRPr="00A01D66" w:rsidRDefault="00BA3D24" w:rsidP="00A01D66">
      <w:pPr>
        <w:pStyle w:val="ListParagraph"/>
        <w:tabs>
          <w:tab w:val="left" w:pos="0"/>
          <w:tab w:val="left" w:pos="990"/>
        </w:tabs>
        <w:spacing w:after="0" w:line="360" w:lineRule="auto"/>
        <w:ind w:left="540"/>
        <w:jc w:val="both"/>
        <w:rPr>
          <w:rFonts w:ascii="GHEA Grapalat" w:eastAsia="Times New Roman" w:hAnsi="GHEA Grapalat" w:cs="Times New Roman"/>
          <w:color w:val="000000"/>
          <w:kern w:val="0"/>
          <w:sz w:val="24"/>
          <w:szCs w:val="24"/>
          <w14:ligatures w14:val="none"/>
        </w:rPr>
      </w:pPr>
      <w:r>
        <w:rPr>
          <w:rFonts w:ascii="GHEA Grapalat" w:hAnsi="GHEA Grapalat"/>
          <w:sz w:val="24"/>
          <w:szCs w:val="24"/>
        </w:rPr>
        <w:t>3</w:t>
      </w:r>
      <w:r w:rsidR="006B0EB5">
        <w:rPr>
          <w:rFonts w:ascii="GHEA Grapalat" w:hAnsi="GHEA Grapalat"/>
          <w:sz w:val="24"/>
          <w:szCs w:val="24"/>
        </w:rPr>
        <w:t>3</w:t>
      </w:r>
      <w:r>
        <w:rPr>
          <w:rFonts w:ascii="MS Mincho" w:eastAsia="MS Mincho" w:hAnsi="MS Mincho" w:cs="MS Mincho"/>
          <w:sz w:val="24"/>
          <w:szCs w:val="24"/>
        </w:rPr>
        <w:t xml:space="preserve">․ </w:t>
      </w:r>
      <w:r w:rsidR="002279C5" w:rsidRPr="002279C5">
        <w:rPr>
          <w:rFonts w:ascii="GHEA Grapalat" w:eastAsia="Times New Roman" w:hAnsi="GHEA Grapalat" w:cs="Times New Roman"/>
          <w:color w:val="000000"/>
          <w:spacing w:val="-8"/>
          <w:kern w:val="0"/>
          <w:sz w:val="24"/>
          <w:szCs w:val="24"/>
          <w14:ligatures w14:val="none"/>
        </w:rPr>
        <w:t xml:space="preserve">Մշտադիտարկման նպատակով </w:t>
      </w:r>
      <w:r>
        <w:rPr>
          <w:rFonts w:ascii="GHEA Grapalat" w:eastAsia="Times New Roman" w:hAnsi="GHEA Grapalat" w:cs="Times New Roman"/>
          <w:color w:val="000000"/>
          <w:spacing w:val="-8"/>
          <w:kern w:val="0"/>
          <w:sz w:val="24"/>
          <w:szCs w:val="24"/>
          <w14:ligatures w14:val="none"/>
        </w:rPr>
        <w:t>Շահառուն</w:t>
      </w:r>
      <w:r w:rsidR="000277E1" w:rsidRPr="009A17CE">
        <w:rPr>
          <w:rFonts w:ascii="GHEA Grapalat" w:eastAsia="Times New Roman" w:hAnsi="GHEA Grapalat" w:cs="Times New Roman"/>
          <w:color w:val="000000"/>
          <w:spacing w:val="-8"/>
          <w:kern w:val="0"/>
          <w:sz w:val="24"/>
          <w:szCs w:val="24"/>
          <w14:ligatures w14:val="none"/>
        </w:rPr>
        <w:t xml:space="preserve"> </w:t>
      </w:r>
      <w:r w:rsidR="00DD0940">
        <w:rPr>
          <w:rFonts w:ascii="GHEA Grapalat" w:eastAsia="Times New Roman" w:hAnsi="GHEA Grapalat" w:cs="Times New Roman"/>
          <w:color w:val="000000"/>
          <w:kern w:val="0"/>
          <w:sz w:val="24"/>
          <w:szCs w:val="24"/>
          <w14:ligatures w14:val="none"/>
        </w:rPr>
        <w:t>Իրականացնող մարմնի</w:t>
      </w:r>
      <w:r w:rsidR="002279C5" w:rsidRPr="002279C5">
        <w:rPr>
          <w:rFonts w:ascii="GHEA Grapalat" w:eastAsia="Times New Roman" w:hAnsi="GHEA Grapalat" w:cs="Times New Roman"/>
          <w:color w:val="000000"/>
          <w:kern w:val="0"/>
          <w:sz w:val="24"/>
          <w:szCs w:val="24"/>
          <w14:ligatures w14:val="none"/>
        </w:rPr>
        <w:t xml:space="preserve"> պահանջով ապահովում է </w:t>
      </w:r>
      <w:r w:rsidR="002279C5" w:rsidRPr="002279C5">
        <w:rPr>
          <w:rFonts w:ascii="GHEA Grapalat" w:eastAsia="Times New Roman" w:hAnsi="GHEA Grapalat" w:cs="Times New Roman"/>
          <w:color w:val="000000"/>
          <w:spacing w:val="-8"/>
          <w:kern w:val="0"/>
          <w:sz w:val="24"/>
          <w:szCs w:val="24"/>
          <w14:ligatures w14:val="none"/>
        </w:rPr>
        <w:t>ծրագրի արդյունա</w:t>
      </w:r>
      <w:r w:rsidR="002279C5" w:rsidRPr="002279C5">
        <w:rPr>
          <w:rFonts w:ascii="GHEA Grapalat" w:eastAsia="Times New Roman" w:hAnsi="GHEA Grapalat" w:cs="Times New Roman"/>
          <w:color w:val="000000"/>
          <w:spacing w:val="-8"/>
          <w:kern w:val="0"/>
          <w:sz w:val="24"/>
          <w:szCs w:val="24"/>
          <w14:ligatures w14:val="none"/>
        </w:rPr>
        <w:softHyphen/>
        <w:t>վետության գնահատման վերաբերյալ անհրաժեշտ</w:t>
      </w:r>
      <w:r w:rsidR="002279C5" w:rsidRPr="002279C5">
        <w:rPr>
          <w:rFonts w:ascii="GHEA Grapalat" w:eastAsia="Times New Roman" w:hAnsi="GHEA Grapalat" w:cs="Times New Roman"/>
          <w:color w:val="000000"/>
          <w:kern w:val="0"/>
          <w:sz w:val="24"/>
          <w:szCs w:val="24"/>
          <w14:ligatures w14:val="none"/>
        </w:rPr>
        <w:t xml:space="preserve"> փաստա</w:t>
      </w:r>
      <w:r w:rsidR="002279C5" w:rsidRPr="002279C5">
        <w:rPr>
          <w:rFonts w:ascii="GHEA Grapalat" w:eastAsia="Times New Roman" w:hAnsi="GHEA Grapalat" w:cs="Times New Roman"/>
          <w:color w:val="000000"/>
          <w:kern w:val="0"/>
          <w:sz w:val="24"/>
          <w:szCs w:val="24"/>
          <w14:ligatures w14:val="none"/>
        </w:rPr>
        <w:softHyphen/>
        <w:t>թղթերի և տեղեկատվության տրամադրում</w:t>
      </w:r>
      <w:r w:rsidR="00A01D66">
        <w:rPr>
          <w:rFonts w:ascii="GHEA Grapalat" w:eastAsia="Times New Roman" w:hAnsi="GHEA Grapalat" w:cs="Times New Roman"/>
          <w:color w:val="000000"/>
          <w:kern w:val="0"/>
          <w:sz w:val="24"/>
          <w:szCs w:val="24"/>
          <w14:ligatures w14:val="none"/>
        </w:rPr>
        <w:t xml:space="preserve">ը։ </w:t>
      </w:r>
    </w:p>
    <w:p w14:paraId="3A8D60F5" w14:textId="77777777" w:rsidR="003D1128" w:rsidRDefault="003D1128" w:rsidP="003F44A6">
      <w:pPr>
        <w:spacing w:line="360" w:lineRule="auto"/>
        <w:jc w:val="right"/>
        <w:rPr>
          <w:rFonts w:ascii="GHEA Grapalat" w:hAnsi="GHEA Grapalat" w:cs="Calibri"/>
          <w:b/>
          <w:bCs/>
          <w:color w:val="000000"/>
          <w:sz w:val="24"/>
          <w:szCs w:val="24"/>
          <w:u w:val="single"/>
        </w:rPr>
      </w:pPr>
    </w:p>
    <w:p w14:paraId="4D24A608" w14:textId="77777777" w:rsidR="003D1128" w:rsidRDefault="003D1128" w:rsidP="003F44A6">
      <w:pPr>
        <w:spacing w:line="360" w:lineRule="auto"/>
        <w:jc w:val="right"/>
        <w:rPr>
          <w:rFonts w:ascii="GHEA Grapalat" w:hAnsi="GHEA Grapalat" w:cs="Calibri"/>
          <w:b/>
          <w:bCs/>
          <w:color w:val="000000"/>
          <w:sz w:val="24"/>
          <w:szCs w:val="24"/>
          <w:u w:val="single"/>
        </w:rPr>
      </w:pPr>
    </w:p>
    <w:p w14:paraId="0209646A" w14:textId="77777777" w:rsidR="003D1128" w:rsidRDefault="003D1128" w:rsidP="003F44A6">
      <w:pPr>
        <w:spacing w:line="360" w:lineRule="auto"/>
        <w:jc w:val="right"/>
        <w:rPr>
          <w:rFonts w:ascii="GHEA Grapalat" w:hAnsi="GHEA Grapalat" w:cs="Calibri"/>
          <w:b/>
          <w:bCs/>
          <w:color w:val="000000"/>
          <w:sz w:val="24"/>
          <w:szCs w:val="24"/>
          <w:u w:val="single"/>
        </w:rPr>
      </w:pPr>
    </w:p>
    <w:p w14:paraId="54317963" w14:textId="77777777" w:rsidR="003D1128" w:rsidRDefault="003D1128" w:rsidP="003F44A6">
      <w:pPr>
        <w:spacing w:line="360" w:lineRule="auto"/>
        <w:jc w:val="right"/>
        <w:rPr>
          <w:rFonts w:ascii="GHEA Grapalat" w:hAnsi="GHEA Grapalat" w:cs="Calibri"/>
          <w:b/>
          <w:bCs/>
          <w:color w:val="000000"/>
          <w:sz w:val="24"/>
          <w:szCs w:val="24"/>
          <w:u w:val="single"/>
        </w:rPr>
      </w:pPr>
    </w:p>
    <w:p w14:paraId="4EABA860" w14:textId="77777777" w:rsidR="004A3BC5" w:rsidRDefault="004A3BC5" w:rsidP="00DE3A29">
      <w:pPr>
        <w:spacing w:line="360" w:lineRule="auto"/>
        <w:jc w:val="right"/>
        <w:rPr>
          <w:rFonts w:ascii="GHEA Grapalat" w:hAnsi="GHEA Grapalat" w:cs="Calibri"/>
          <w:b/>
          <w:bCs/>
          <w:color w:val="000000"/>
          <w:sz w:val="24"/>
          <w:szCs w:val="24"/>
          <w:u w:val="single"/>
        </w:rPr>
      </w:pPr>
    </w:p>
    <w:p w14:paraId="55B89E2E" w14:textId="77777777" w:rsidR="004A3BC5" w:rsidRDefault="004A3BC5" w:rsidP="00DE3A29">
      <w:pPr>
        <w:spacing w:line="360" w:lineRule="auto"/>
        <w:jc w:val="right"/>
        <w:rPr>
          <w:rFonts w:ascii="GHEA Grapalat" w:hAnsi="GHEA Grapalat" w:cs="Calibri"/>
          <w:b/>
          <w:bCs/>
          <w:color w:val="000000"/>
          <w:sz w:val="24"/>
          <w:szCs w:val="24"/>
          <w:u w:val="single"/>
        </w:rPr>
      </w:pPr>
    </w:p>
    <w:p w14:paraId="5BFC6851" w14:textId="77777777" w:rsidR="004A3BC5" w:rsidRDefault="004A3BC5" w:rsidP="00DE3A29">
      <w:pPr>
        <w:spacing w:line="360" w:lineRule="auto"/>
        <w:jc w:val="right"/>
        <w:rPr>
          <w:rFonts w:ascii="GHEA Grapalat" w:hAnsi="GHEA Grapalat" w:cs="Calibri"/>
          <w:b/>
          <w:bCs/>
          <w:color w:val="000000"/>
          <w:sz w:val="24"/>
          <w:szCs w:val="24"/>
          <w:u w:val="single"/>
        </w:rPr>
      </w:pPr>
    </w:p>
    <w:p w14:paraId="53A8A81F" w14:textId="77777777" w:rsidR="004A3BC5" w:rsidRDefault="004A3BC5" w:rsidP="00DE3A29">
      <w:pPr>
        <w:spacing w:line="360" w:lineRule="auto"/>
        <w:jc w:val="right"/>
        <w:rPr>
          <w:rFonts w:ascii="GHEA Grapalat" w:hAnsi="GHEA Grapalat" w:cs="Calibri"/>
          <w:b/>
          <w:bCs/>
          <w:color w:val="000000"/>
          <w:sz w:val="24"/>
          <w:szCs w:val="24"/>
          <w:u w:val="single"/>
        </w:rPr>
      </w:pPr>
    </w:p>
    <w:p w14:paraId="186E5771" w14:textId="77777777" w:rsidR="004A3BC5" w:rsidRDefault="004A3BC5" w:rsidP="00DE3A29">
      <w:pPr>
        <w:spacing w:line="360" w:lineRule="auto"/>
        <w:jc w:val="right"/>
        <w:rPr>
          <w:rFonts w:ascii="GHEA Grapalat" w:hAnsi="GHEA Grapalat" w:cs="Calibri"/>
          <w:b/>
          <w:bCs/>
          <w:color w:val="000000"/>
          <w:sz w:val="24"/>
          <w:szCs w:val="24"/>
          <w:u w:val="single"/>
        </w:rPr>
      </w:pPr>
    </w:p>
    <w:p w14:paraId="6BE79205" w14:textId="77777777" w:rsidR="004A3BC5" w:rsidRDefault="004A3BC5" w:rsidP="00DE3A29">
      <w:pPr>
        <w:spacing w:line="360" w:lineRule="auto"/>
        <w:jc w:val="right"/>
        <w:rPr>
          <w:rFonts w:ascii="GHEA Grapalat" w:hAnsi="GHEA Grapalat" w:cs="Calibri"/>
          <w:b/>
          <w:bCs/>
          <w:color w:val="000000"/>
          <w:sz w:val="24"/>
          <w:szCs w:val="24"/>
          <w:u w:val="single"/>
        </w:rPr>
      </w:pPr>
    </w:p>
    <w:p w14:paraId="135C5F47" w14:textId="77777777" w:rsidR="004A3BC5" w:rsidRDefault="004A3BC5" w:rsidP="00DE3A29">
      <w:pPr>
        <w:spacing w:line="360" w:lineRule="auto"/>
        <w:jc w:val="right"/>
        <w:rPr>
          <w:rFonts w:ascii="GHEA Grapalat" w:hAnsi="GHEA Grapalat" w:cs="Calibri"/>
          <w:b/>
          <w:bCs/>
          <w:color w:val="000000"/>
          <w:sz w:val="24"/>
          <w:szCs w:val="24"/>
          <w:u w:val="single"/>
        </w:rPr>
      </w:pPr>
    </w:p>
    <w:p w14:paraId="32E59B0E" w14:textId="77777777" w:rsidR="004A3BC5" w:rsidRDefault="004A3BC5" w:rsidP="00DE3A29">
      <w:pPr>
        <w:spacing w:line="360" w:lineRule="auto"/>
        <w:jc w:val="right"/>
        <w:rPr>
          <w:rFonts w:ascii="GHEA Grapalat" w:hAnsi="GHEA Grapalat" w:cs="Calibri"/>
          <w:b/>
          <w:bCs/>
          <w:color w:val="000000"/>
          <w:sz w:val="24"/>
          <w:szCs w:val="24"/>
          <w:u w:val="single"/>
        </w:rPr>
      </w:pPr>
    </w:p>
    <w:p w14:paraId="625542C3" w14:textId="77777777" w:rsidR="008B60A6" w:rsidRDefault="008B60A6" w:rsidP="008B60A6">
      <w:pPr>
        <w:spacing w:line="360" w:lineRule="auto"/>
        <w:rPr>
          <w:rFonts w:ascii="GHEA Grapalat" w:hAnsi="GHEA Grapalat" w:cs="Calibri"/>
          <w:b/>
          <w:bCs/>
          <w:color w:val="000000"/>
          <w:sz w:val="24"/>
          <w:szCs w:val="24"/>
          <w:u w:val="single"/>
        </w:rPr>
      </w:pPr>
    </w:p>
    <w:p w14:paraId="5D2BD92E" w14:textId="761D6FC1" w:rsidR="00377388" w:rsidRPr="00093AE6" w:rsidRDefault="00377388" w:rsidP="008B60A6">
      <w:pPr>
        <w:spacing w:line="240" w:lineRule="auto"/>
        <w:jc w:val="right"/>
        <w:rPr>
          <w:rFonts w:ascii="GHEA Grapalat" w:hAnsi="GHEA Grapalat" w:cs="Calibri"/>
          <w:color w:val="000000"/>
          <w:sz w:val="24"/>
          <w:szCs w:val="24"/>
        </w:rPr>
      </w:pPr>
      <w:r w:rsidRPr="00093AE6">
        <w:rPr>
          <w:rFonts w:ascii="GHEA Grapalat" w:hAnsi="GHEA Grapalat" w:cs="Calibri"/>
          <w:b/>
          <w:bCs/>
          <w:color w:val="000000"/>
          <w:sz w:val="24"/>
          <w:szCs w:val="24"/>
          <w:u w:val="single"/>
        </w:rPr>
        <w:lastRenderedPageBreak/>
        <w:t>Ձև N 1</w:t>
      </w:r>
    </w:p>
    <w:p w14:paraId="763791E6" w14:textId="77777777" w:rsidR="00377388" w:rsidRPr="00093AE6" w:rsidRDefault="00377388" w:rsidP="008B60A6">
      <w:pPr>
        <w:spacing w:line="240" w:lineRule="auto"/>
        <w:jc w:val="right"/>
        <w:rPr>
          <w:rFonts w:ascii="GHEA Grapalat" w:hAnsi="GHEA Grapalat" w:cs="Calibri"/>
          <w:b/>
          <w:bCs/>
          <w:color w:val="000000"/>
          <w:sz w:val="24"/>
          <w:szCs w:val="24"/>
        </w:rPr>
      </w:pPr>
      <w:r w:rsidRPr="00093AE6">
        <w:rPr>
          <w:rFonts w:ascii="GHEA Grapalat" w:hAnsi="GHEA Grapalat" w:cs="Calibri"/>
          <w:b/>
          <w:bCs/>
          <w:color w:val="000000"/>
          <w:sz w:val="24"/>
          <w:szCs w:val="24"/>
        </w:rPr>
        <w:t>Հայաստանի Հանրապետության էկոնոմիկայի նախարարության</w:t>
      </w:r>
    </w:p>
    <w:p w14:paraId="4CE51CBD" w14:textId="77777777" w:rsidR="00377388" w:rsidRPr="00093AE6" w:rsidRDefault="00377388" w:rsidP="008B60A6">
      <w:pPr>
        <w:spacing w:line="240" w:lineRule="auto"/>
        <w:jc w:val="right"/>
        <w:rPr>
          <w:rFonts w:ascii="GHEA Grapalat" w:hAnsi="GHEA Grapalat" w:cs="Calibri"/>
          <w:b/>
          <w:bCs/>
          <w:color w:val="000000"/>
          <w:sz w:val="24"/>
          <w:szCs w:val="24"/>
        </w:rPr>
      </w:pPr>
      <w:r w:rsidRPr="00093AE6">
        <w:rPr>
          <w:rFonts w:ascii="GHEA Grapalat" w:hAnsi="GHEA Grapalat" w:cs="Calibri"/>
          <w:b/>
          <w:bCs/>
          <w:color w:val="000000"/>
          <w:sz w:val="24"/>
          <w:szCs w:val="24"/>
        </w:rPr>
        <w:t>գլխավոր քարտուղար</w:t>
      </w:r>
    </w:p>
    <w:p w14:paraId="440746BA" w14:textId="77777777" w:rsidR="008B60A6" w:rsidRDefault="00377388" w:rsidP="008B60A6">
      <w:pPr>
        <w:spacing w:line="240" w:lineRule="auto"/>
        <w:jc w:val="right"/>
        <w:rPr>
          <w:rFonts w:ascii="GHEA Grapalat" w:hAnsi="GHEA Grapalat" w:cs="Calibri"/>
          <w:b/>
          <w:bCs/>
          <w:color w:val="000000"/>
          <w:sz w:val="24"/>
          <w:szCs w:val="24"/>
        </w:rPr>
      </w:pPr>
      <w:r w:rsidRPr="00093AE6">
        <w:rPr>
          <w:rFonts w:ascii="GHEA Grapalat" w:hAnsi="GHEA Grapalat" w:cs="Calibri"/>
          <w:b/>
          <w:bCs/>
          <w:color w:val="000000"/>
          <w:sz w:val="24"/>
          <w:szCs w:val="24"/>
        </w:rPr>
        <w:t>պարոն ----------------</w:t>
      </w:r>
    </w:p>
    <w:p w14:paraId="013160E6" w14:textId="5B96D21B" w:rsidR="00377388" w:rsidRPr="008B60A6" w:rsidRDefault="00377388" w:rsidP="008B60A6">
      <w:pPr>
        <w:spacing w:line="360" w:lineRule="auto"/>
        <w:jc w:val="center"/>
        <w:rPr>
          <w:rFonts w:ascii="GHEA Grapalat" w:hAnsi="GHEA Grapalat" w:cs="Calibri"/>
          <w:b/>
          <w:bCs/>
          <w:color w:val="000000"/>
          <w:sz w:val="24"/>
          <w:szCs w:val="24"/>
        </w:rPr>
      </w:pPr>
      <w:r w:rsidRPr="00093AE6">
        <w:rPr>
          <w:rFonts w:ascii="GHEA Grapalat" w:hAnsi="GHEA Grapalat" w:cs="Calibri"/>
          <w:b/>
          <w:bCs/>
          <w:color w:val="000000"/>
          <w:sz w:val="24"/>
          <w:szCs w:val="24"/>
        </w:rPr>
        <w:t>ՀԱՅՏ</w:t>
      </w:r>
    </w:p>
    <w:p w14:paraId="5E5EFDB1" w14:textId="30222BE4" w:rsidR="00377388" w:rsidRPr="00093AE6" w:rsidRDefault="00377388" w:rsidP="008B60A6">
      <w:pPr>
        <w:spacing w:line="240" w:lineRule="auto"/>
        <w:jc w:val="center"/>
        <w:rPr>
          <w:rFonts w:ascii="GHEA Grapalat" w:hAnsi="GHEA Grapalat" w:cs="Calibri"/>
          <w:b/>
          <w:bCs/>
          <w:color w:val="000000"/>
          <w:sz w:val="24"/>
          <w:szCs w:val="24"/>
        </w:rPr>
      </w:pPr>
      <w:r w:rsidRPr="00093AE6">
        <w:rPr>
          <w:rFonts w:ascii="GHEA Grapalat" w:hAnsi="GHEA Grapalat" w:cs="Calibri"/>
          <w:b/>
          <w:bCs/>
          <w:color w:val="000000"/>
          <w:sz w:val="24"/>
          <w:szCs w:val="24"/>
        </w:rPr>
        <w:t xml:space="preserve">ՀԱՅԱՍՏԱՆԻ ՀԱՆՐԱՊԵՏՈՒԹՅԱՆ ՏԱՐԱԾՔԻՑ ԱՐՏԱՀԱՆՄԱՆ ՆՊԱՏԱԿՈՎ՝ </w:t>
      </w:r>
      <w:r w:rsidR="000A030B">
        <w:rPr>
          <w:rFonts w:ascii="GHEA Grapalat" w:hAnsi="GHEA Grapalat" w:cs="Calibri"/>
          <w:b/>
          <w:bCs/>
          <w:color w:val="000000"/>
          <w:sz w:val="24"/>
          <w:szCs w:val="24"/>
        </w:rPr>
        <w:t>ԱՌԵՎՏՐԱՅԻՆ ՕԴԱՅԻՆ ՓՈԽԱԴՐՈՒՄՈՎ</w:t>
      </w:r>
      <w:r w:rsidRPr="00093AE6">
        <w:rPr>
          <w:rFonts w:ascii="GHEA Grapalat" w:hAnsi="GHEA Grapalat" w:cs="Calibri"/>
          <w:b/>
          <w:bCs/>
          <w:color w:val="000000"/>
          <w:sz w:val="24"/>
          <w:szCs w:val="24"/>
        </w:rPr>
        <w:t xml:space="preserve"> ՏԵՂԱՓՈԽՄԱՆ ՄԱՏՈՒՑՎԱԾ  ԾԱՌԱՅՈՒԹՅԱՆ ԾԱԽՍԵՐԻ ՄԱՍՆԱԿԻ ՓՈԽՀԱՏՈՒՑՄԱՆ ՍՏԱՑՄԱՆ</w:t>
      </w:r>
    </w:p>
    <w:p w14:paraId="4F9B8915" w14:textId="77777777" w:rsidR="00377388" w:rsidRPr="00093AE6" w:rsidRDefault="00377388" w:rsidP="008B60A6">
      <w:pPr>
        <w:spacing w:line="240" w:lineRule="auto"/>
        <w:ind w:firstLine="720"/>
        <w:jc w:val="both"/>
        <w:rPr>
          <w:rFonts w:ascii="GHEA Grapalat" w:hAnsi="GHEA Grapalat" w:cs="Calibri"/>
          <w:color w:val="000000"/>
          <w:sz w:val="24"/>
          <w:szCs w:val="24"/>
        </w:rPr>
      </w:pPr>
      <w:r w:rsidRPr="00093AE6">
        <w:rPr>
          <w:rFonts w:ascii="GHEA Grapalat" w:hAnsi="GHEA Grapalat" w:cs="Calibri"/>
          <w:color w:val="000000"/>
          <w:sz w:val="24"/>
          <w:szCs w:val="24"/>
        </w:rPr>
        <w:t>Խնդրում եմ փոխհատուցել իմ կողմից ______ թ</w:t>
      </w:r>
      <w:r w:rsidRPr="00093AE6">
        <w:rPr>
          <w:rFonts w:ascii="MS Mincho" w:eastAsia="MS Mincho" w:hAnsi="MS Mincho" w:cs="MS Mincho" w:hint="eastAsia"/>
          <w:color w:val="000000"/>
          <w:sz w:val="24"/>
          <w:szCs w:val="24"/>
        </w:rPr>
        <w:t>․</w:t>
      </w:r>
      <w:r w:rsidRPr="00093AE6">
        <w:rPr>
          <w:rFonts w:ascii="GHEA Grapalat" w:hAnsi="GHEA Grapalat" w:cs="Calibri"/>
          <w:color w:val="000000"/>
          <w:sz w:val="24"/>
          <w:szCs w:val="24"/>
        </w:rPr>
        <w:t xml:space="preserve"> ______ ամսաթիվ _____ ամիս Հայաստանի Հանրապետության տարածքից բեռի արտահանման նպատակով Հայաստանի Հանրապետության կառավարության -- -- ---- N--- Ն որոշման հավելված 1-ով հաստատված ծրագրի շրջանակում նախատեսված ծառայության ստացման արժեքի մասնակի փոխհատուցում։</w:t>
      </w:r>
    </w:p>
    <w:p w14:paraId="1CE6BAE1" w14:textId="77777777" w:rsidR="00377388" w:rsidRPr="00093AE6" w:rsidRDefault="00377388" w:rsidP="008B60A6">
      <w:pPr>
        <w:spacing w:line="240" w:lineRule="auto"/>
        <w:jc w:val="both"/>
        <w:rPr>
          <w:rFonts w:ascii="GHEA Grapalat" w:hAnsi="GHEA Grapalat" w:cs="Calibri"/>
          <w:color w:val="000000"/>
          <w:sz w:val="24"/>
          <w:szCs w:val="24"/>
        </w:rPr>
      </w:pPr>
      <w:r w:rsidRPr="00093AE6">
        <w:rPr>
          <w:rFonts w:ascii="GHEA Grapalat" w:hAnsi="GHEA Grapalat" w:cs="Calibri"/>
          <w:color w:val="000000"/>
          <w:sz w:val="24"/>
          <w:szCs w:val="24"/>
        </w:rPr>
        <w:t xml:space="preserve">  Հայտնում եմ, որ ծառայությունը ստացել եմ -----------------ուղղությամբ ապրանքի տեղափոխման համար, և մատուցված ծառայության արժեքը կազմում է  ------ ՀՀ դրամ, որից մասնակի փոխհատուցման ենթակա է ------ ՀՀ դրամը։</w:t>
      </w:r>
    </w:p>
    <w:p w14:paraId="5A9C11D1" w14:textId="77777777" w:rsidR="00377388" w:rsidRPr="00093AE6" w:rsidRDefault="00377388" w:rsidP="008B60A6">
      <w:pPr>
        <w:spacing w:line="240" w:lineRule="auto"/>
        <w:jc w:val="both"/>
        <w:rPr>
          <w:rFonts w:ascii="GHEA Grapalat" w:hAnsi="GHEA Grapalat" w:cs="Calibri"/>
          <w:color w:val="000000"/>
          <w:sz w:val="24"/>
          <w:szCs w:val="24"/>
        </w:rPr>
      </w:pPr>
      <w:r w:rsidRPr="00093AE6">
        <w:rPr>
          <w:rFonts w:ascii="GHEA Grapalat" w:hAnsi="GHEA Grapalat" w:cs="Calibri"/>
          <w:color w:val="000000"/>
          <w:sz w:val="24"/>
          <w:szCs w:val="24"/>
        </w:rPr>
        <w:t xml:space="preserve">Կից ներկայացնում եմ Հանրապետության կառավարության -- -- ---- N--- Ն որոշման հավելված 1-ով հաստատված ծրագրի շրջանակում պահանջվող փաստաթղթերը։ </w:t>
      </w:r>
    </w:p>
    <w:p w14:paraId="0FA6FD69" w14:textId="77777777" w:rsidR="008B60A6" w:rsidRDefault="00377388" w:rsidP="003F44A6">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r w:rsidRPr="00093AE6">
        <w:rPr>
          <w:rFonts w:ascii="GHEA Grapalat" w:hAnsi="GHEA Grapalat" w:cs="Calibri"/>
          <w:color w:val="000000"/>
          <w:sz w:val="24"/>
          <w:szCs w:val="24"/>
        </w:rPr>
        <w:t>Առդիր՝</w:t>
      </w:r>
    </w:p>
    <w:p w14:paraId="18ECB7FE" w14:textId="14FB8195" w:rsidR="00377388" w:rsidRDefault="00377388" w:rsidP="003F44A6">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r w:rsidRPr="00093AE6">
        <w:rPr>
          <w:rFonts w:ascii="GHEA Grapalat" w:hAnsi="GHEA Grapalat" w:cs="Calibri"/>
          <w:color w:val="000000"/>
          <w:sz w:val="24"/>
          <w:szCs w:val="24"/>
        </w:rPr>
        <w:t>1</w:t>
      </w:r>
      <w:r w:rsidRPr="00093AE6">
        <w:rPr>
          <w:rFonts w:ascii="MS Mincho" w:eastAsia="MS Mincho" w:hAnsi="MS Mincho" w:cs="MS Mincho" w:hint="eastAsia"/>
          <w:color w:val="000000"/>
          <w:sz w:val="24"/>
          <w:szCs w:val="24"/>
        </w:rPr>
        <w:t>․</w:t>
      </w:r>
      <w:r w:rsidRPr="00093AE6">
        <w:rPr>
          <w:rFonts w:ascii="GHEA Grapalat" w:hAnsi="GHEA Grapalat" w:cs="Calibri"/>
          <w:color w:val="000000"/>
          <w:sz w:val="24"/>
          <w:szCs w:val="24"/>
        </w:rPr>
        <w:t>--- Իրավաբանական անձի (անհատ ձեռներեցի) անվանումը (անունը)________</w:t>
      </w:r>
    </w:p>
    <w:p w14:paraId="1C649342"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GHEA Grapalat" w:hAnsi="GHEA Grapalat" w:cs="Calibri"/>
          <w:color w:val="000000"/>
          <w:sz w:val="24"/>
          <w:szCs w:val="24"/>
        </w:rPr>
        <w:t>2</w:t>
      </w:r>
      <w:r w:rsidRPr="00093AE6">
        <w:rPr>
          <w:rFonts w:ascii="MS Mincho" w:eastAsia="MS Mincho" w:hAnsi="MS Mincho" w:cs="MS Mincho" w:hint="eastAsia"/>
          <w:color w:val="000000"/>
          <w:sz w:val="24"/>
          <w:szCs w:val="24"/>
        </w:rPr>
        <w:t>․</w:t>
      </w:r>
      <w:r w:rsidRPr="00093AE6">
        <w:rPr>
          <w:rFonts w:ascii="GHEA Grapalat" w:hAnsi="GHEA Grapalat" w:cs="Calibri"/>
          <w:color w:val="000000"/>
          <w:sz w:val="24"/>
          <w:szCs w:val="24"/>
        </w:rPr>
        <w:t>---</w:t>
      </w:r>
      <w:r w:rsidRPr="00093AE6">
        <w:rPr>
          <w:rFonts w:ascii="Calibri" w:hAnsi="Calibri" w:cs="Calibri"/>
          <w:color w:val="000000"/>
          <w:sz w:val="24"/>
          <w:szCs w:val="24"/>
        </w:rPr>
        <w:t> </w:t>
      </w:r>
      <w:r w:rsidRPr="00093AE6">
        <w:rPr>
          <w:rFonts w:ascii="GHEA Grapalat" w:hAnsi="GHEA Grapalat" w:cs="Calibri"/>
          <w:color w:val="000000"/>
          <w:sz w:val="24"/>
          <w:szCs w:val="24"/>
        </w:rPr>
        <w:t>Իրավաբանական անձի (անհատ ձեռներեցի) ՀՎՀՀ-ն_____________</w:t>
      </w:r>
    </w:p>
    <w:p w14:paraId="5972081E" w14:textId="77777777" w:rsidR="00F8559D" w:rsidRPr="00093AE6" w:rsidRDefault="00F8559D" w:rsidP="00F8559D">
      <w:pPr>
        <w:spacing w:line="360" w:lineRule="auto"/>
        <w:jc w:val="both"/>
        <w:rPr>
          <w:rFonts w:ascii="GHEA Grapalat" w:eastAsia="MS Mincho" w:hAnsi="GHEA Grapalat" w:cs="MS Mincho"/>
          <w:color w:val="000000"/>
          <w:sz w:val="24"/>
          <w:szCs w:val="24"/>
        </w:rPr>
      </w:pPr>
      <w:r w:rsidRPr="00093AE6">
        <w:rPr>
          <w:rFonts w:ascii="GHEA Grapalat" w:hAnsi="GHEA Grapalat" w:cs="Calibri"/>
          <w:color w:val="000000"/>
          <w:sz w:val="24"/>
          <w:szCs w:val="24"/>
        </w:rPr>
        <w:t>3</w:t>
      </w:r>
      <w:r w:rsidRPr="00093AE6">
        <w:rPr>
          <w:rFonts w:ascii="MS Mincho" w:eastAsia="MS Mincho" w:hAnsi="MS Mincho" w:cs="MS Mincho" w:hint="eastAsia"/>
          <w:color w:val="000000"/>
          <w:sz w:val="24"/>
          <w:szCs w:val="24"/>
        </w:rPr>
        <w:t>․</w:t>
      </w:r>
      <w:r w:rsidRPr="00093AE6">
        <w:rPr>
          <w:rFonts w:ascii="GHEA Grapalat" w:eastAsia="MS Mincho" w:hAnsi="GHEA Grapalat" w:cs="MS Mincho"/>
          <w:color w:val="000000"/>
          <w:sz w:val="24"/>
          <w:szCs w:val="24"/>
        </w:rPr>
        <w:t xml:space="preserve"> </w:t>
      </w:r>
      <w:r w:rsidRPr="00093AE6">
        <w:rPr>
          <w:rFonts w:ascii="GHEA Grapalat" w:hAnsi="GHEA Grapalat" w:cs="Calibri"/>
          <w:color w:val="000000"/>
          <w:sz w:val="24"/>
          <w:szCs w:val="24"/>
        </w:rPr>
        <w:t xml:space="preserve"> Իրավաբանական անձի (անհատ ձեռներեցի) էլեկտրոնային հասցեն</w:t>
      </w:r>
    </w:p>
    <w:p w14:paraId="092CF2A0" w14:textId="77777777" w:rsidR="00F8559D" w:rsidRPr="00093AE6" w:rsidRDefault="00F8559D" w:rsidP="003F44A6">
      <w:pPr>
        <w:spacing w:line="360" w:lineRule="auto"/>
        <w:jc w:val="both"/>
        <w:rPr>
          <w:rFonts w:ascii="GHEA Grapalat" w:hAnsi="GHEA Grapalat" w:cs="Calibri"/>
          <w:color w:val="000000"/>
          <w:sz w:val="24"/>
          <w:szCs w:val="24"/>
        </w:rPr>
      </w:pPr>
    </w:p>
    <w:tbl>
      <w:tblPr>
        <w:tblpPr w:leftFromText="180" w:rightFromText="180" w:vertAnchor="text" w:horzAnchor="page" w:tblpX="1095" w:tblpY="237"/>
        <w:tblW w:w="9750" w:type="dxa"/>
        <w:tblCellSpacing w:w="7" w:type="dxa"/>
        <w:tblLayout w:type="fixed"/>
        <w:tblCellMar>
          <w:left w:w="0" w:type="dxa"/>
          <w:right w:w="0" w:type="dxa"/>
        </w:tblCellMar>
        <w:tblLook w:val="04A0" w:firstRow="1" w:lastRow="0" w:firstColumn="1" w:lastColumn="0" w:noHBand="0" w:noVBand="1"/>
      </w:tblPr>
      <w:tblGrid>
        <w:gridCol w:w="2601"/>
        <w:gridCol w:w="2729"/>
        <w:gridCol w:w="4420"/>
      </w:tblGrid>
      <w:tr w:rsidR="00F8559D" w:rsidRPr="00093AE6" w14:paraId="1BD55C04" w14:textId="77777777" w:rsidTr="00F8559D">
        <w:trPr>
          <w:tblCellSpacing w:w="7" w:type="dxa"/>
        </w:trPr>
        <w:tc>
          <w:tcPr>
            <w:tcW w:w="2580" w:type="dxa"/>
            <w:vAlign w:val="center"/>
            <w:hideMark/>
          </w:tcPr>
          <w:p w14:paraId="21968A01"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GHEA Grapalat" w:hAnsi="GHEA Grapalat" w:cs="Calibri"/>
                <w:color w:val="000000"/>
                <w:sz w:val="24"/>
                <w:szCs w:val="24"/>
              </w:rPr>
              <w:t>Դիմող՝</w:t>
            </w:r>
          </w:p>
        </w:tc>
        <w:tc>
          <w:tcPr>
            <w:tcW w:w="2715" w:type="dxa"/>
            <w:vAlign w:val="center"/>
            <w:hideMark/>
          </w:tcPr>
          <w:p w14:paraId="27391C82"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GHEA Grapalat" w:hAnsi="GHEA Grapalat" w:cs="Calibri"/>
                <w:color w:val="000000"/>
                <w:sz w:val="24"/>
                <w:szCs w:val="24"/>
              </w:rPr>
              <w:t>_________</w:t>
            </w:r>
            <w:r w:rsidRPr="00093AE6">
              <w:rPr>
                <w:rFonts w:ascii="GHEA Grapalat" w:hAnsi="GHEA Grapalat" w:cs="Calibri"/>
                <w:color w:val="000000"/>
                <w:sz w:val="24"/>
                <w:szCs w:val="24"/>
              </w:rPr>
              <w:br/>
              <w:t>(պաշտոնը)</w:t>
            </w:r>
          </w:p>
        </w:tc>
        <w:tc>
          <w:tcPr>
            <w:tcW w:w="4399" w:type="dxa"/>
            <w:vAlign w:val="center"/>
            <w:hideMark/>
          </w:tcPr>
          <w:p w14:paraId="55078064"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r w:rsidRPr="00093AE6">
              <w:rPr>
                <w:rFonts w:ascii="GHEA Grapalat" w:hAnsi="GHEA Grapalat" w:cs="Calibri"/>
                <w:color w:val="000000"/>
                <w:sz w:val="24"/>
                <w:szCs w:val="24"/>
              </w:rPr>
              <w:t>_______________________________ (անունը, հայրանունը, ազգանունը)</w:t>
            </w:r>
          </w:p>
        </w:tc>
      </w:tr>
      <w:tr w:rsidR="00F8559D" w:rsidRPr="00093AE6" w14:paraId="170C93BD" w14:textId="77777777" w:rsidTr="00F8559D">
        <w:trPr>
          <w:tblCellSpacing w:w="7" w:type="dxa"/>
        </w:trPr>
        <w:tc>
          <w:tcPr>
            <w:tcW w:w="2580" w:type="dxa"/>
            <w:vAlign w:val="center"/>
            <w:hideMark/>
          </w:tcPr>
          <w:p w14:paraId="6337B734"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GHEA Grapalat" w:hAnsi="GHEA Grapalat" w:cs="Calibri"/>
                <w:color w:val="000000"/>
                <w:sz w:val="24"/>
                <w:szCs w:val="24"/>
              </w:rPr>
              <w:t xml:space="preserve">_____________________ </w:t>
            </w:r>
            <w:r w:rsidRPr="00093AE6">
              <w:rPr>
                <w:rFonts w:ascii="GHEA Grapalat" w:hAnsi="GHEA Grapalat" w:cs="Calibri"/>
                <w:color w:val="000000"/>
                <w:sz w:val="24"/>
                <w:szCs w:val="24"/>
              </w:rPr>
              <w:br/>
              <w:t>(ստորագրությունը)</w:t>
            </w:r>
          </w:p>
        </w:tc>
        <w:tc>
          <w:tcPr>
            <w:tcW w:w="2715" w:type="dxa"/>
            <w:vAlign w:val="center"/>
            <w:hideMark/>
          </w:tcPr>
          <w:p w14:paraId="6B7C371B"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p>
        </w:tc>
        <w:tc>
          <w:tcPr>
            <w:tcW w:w="4399" w:type="dxa"/>
            <w:vAlign w:val="center"/>
            <w:hideMark/>
          </w:tcPr>
          <w:p w14:paraId="175AF242"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p>
        </w:tc>
      </w:tr>
      <w:tr w:rsidR="00F8559D" w:rsidRPr="00093AE6" w14:paraId="136CF070" w14:textId="77777777" w:rsidTr="00F8559D">
        <w:trPr>
          <w:tblCellSpacing w:w="7" w:type="dxa"/>
        </w:trPr>
        <w:tc>
          <w:tcPr>
            <w:tcW w:w="2580" w:type="dxa"/>
            <w:vAlign w:val="center"/>
            <w:hideMark/>
          </w:tcPr>
          <w:p w14:paraId="588C7141"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r w:rsidRPr="00093AE6">
              <w:rPr>
                <w:rFonts w:ascii="GHEA Grapalat" w:hAnsi="GHEA Grapalat" w:cs="Calibri"/>
                <w:color w:val="000000"/>
                <w:sz w:val="24"/>
                <w:szCs w:val="24"/>
              </w:rPr>
              <w:t>_____ ________20__ թ.</w:t>
            </w:r>
          </w:p>
        </w:tc>
        <w:tc>
          <w:tcPr>
            <w:tcW w:w="2715" w:type="dxa"/>
            <w:vAlign w:val="center"/>
            <w:hideMark/>
          </w:tcPr>
          <w:p w14:paraId="1EE1C247"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p>
        </w:tc>
        <w:tc>
          <w:tcPr>
            <w:tcW w:w="4399" w:type="dxa"/>
            <w:vAlign w:val="center"/>
            <w:hideMark/>
          </w:tcPr>
          <w:p w14:paraId="55E6D457" w14:textId="77777777" w:rsidR="00F8559D" w:rsidRPr="00093AE6" w:rsidRDefault="00F8559D" w:rsidP="00F8559D">
            <w:pPr>
              <w:spacing w:line="360" w:lineRule="auto"/>
              <w:jc w:val="both"/>
              <w:rPr>
                <w:rFonts w:ascii="GHEA Grapalat" w:hAnsi="GHEA Grapalat" w:cs="Calibri"/>
                <w:color w:val="000000"/>
                <w:sz w:val="24"/>
                <w:szCs w:val="24"/>
              </w:rPr>
            </w:pPr>
            <w:r w:rsidRPr="00093AE6">
              <w:rPr>
                <w:rFonts w:ascii="Calibri" w:hAnsi="Calibri" w:cs="Calibri"/>
                <w:color w:val="000000"/>
                <w:sz w:val="24"/>
                <w:szCs w:val="24"/>
              </w:rPr>
              <w:t> </w:t>
            </w:r>
          </w:p>
        </w:tc>
      </w:tr>
    </w:tbl>
    <w:p w14:paraId="56E09F9A" w14:textId="77777777" w:rsidR="008B60A6" w:rsidRDefault="008B60A6" w:rsidP="008B60A6">
      <w:pPr>
        <w:spacing w:after="0" w:line="360" w:lineRule="auto"/>
        <w:rPr>
          <w:rFonts w:ascii="GHEA Grapalat" w:hAnsi="GHEA Grapalat" w:cs="Calibri"/>
          <w:b/>
          <w:bCs/>
          <w:color w:val="000000"/>
          <w:sz w:val="24"/>
          <w:szCs w:val="24"/>
          <w:u w:val="single"/>
        </w:rPr>
      </w:pPr>
    </w:p>
    <w:p w14:paraId="55BDB15F" w14:textId="074400D5" w:rsidR="00377388" w:rsidRPr="00093AE6" w:rsidRDefault="00377388" w:rsidP="008B60A6">
      <w:pPr>
        <w:spacing w:after="0" w:line="360" w:lineRule="auto"/>
        <w:rPr>
          <w:rFonts w:ascii="GHEA Grapalat" w:eastAsia="Times New Roman" w:hAnsi="GHEA Grapalat" w:cs="Times New Roman"/>
          <w:kern w:val="0"/>
          <w:sz w:val="24"/>
          <w:szCs w:val="24"/>
          <w14:ligatures w14:val="none"/>
        </w:rPr>
      </w:pPr>
      <w:r w:rsidRPr="00093AE6">
        <w:rPr>
          <w:rFonts w:ascii="GHEA Grapalat" w:eastAsia="Times New Roman" w:hAnsi="GHEA Grapalat" w:cs="Times New Roman"/>
          <w:b/>
          <w:bCs/>
          <w:kern w:val="0"/>
          <w:sz w:val="24"/>
          <w:szCs w:val="24"/>
          <w:u w:val="single"/>
          <w14:ligatures w14:val="none"/>
        </w:rPr>
        <w:lastRenderedPageBreak/>
        <w:t>Ձև N 2</w:t>
      </w:r>
    </w:p>
    <w:p w14:paraId="694A6B37" w14:textId="77777777" w:rsidR="00377388" w:rsidRPr="00093AE6" w:rsidRDefault="00377388" w:rsidP="003F44A6">
      <w:pPr>
        <w:spacing w:after="0" w:line="360" w:lineRule="auto"/>
        <w:jc w:val="center"/>
        <w:rPr>
          <w:rFonts w:ascii="GHEA Grapalat" w:eastAsia="Times New Roman" w:hAnsi="GHEA Grapalat" w:cs="Times New Roman"/>
          <w:b/>
          <w:bCs/>
          <w:kern w:val="0"/>
          <w:sz w:val="24"/>
          <w:szCs w:val="24"/>
          <w14:ligatures w14:val="none"/>
        </w:rPr>
      </w:pPr>
      <w:r w:rsidRPr="00093AE6">
        <w:rPr>
          <w:rFonts w:ascii="GHEA Grapalat" w:eastAsia="Times New Roman" w:hAnsi="GHEA Grapalat" w:cs="Times New Roman"/>
          <w:b/>
          <w:bCs/>
          <w:kern w:val="0"/>
          <w:sz w:val="24"/>
          <w:szCs w:val="24"/>
          <w14:ligatures w14:val="none"/>
        </w:rPr>
        <w:t>Հ Ա Յ Տ Ա Ր Ա Ր ՈՒ Թ Յ ՈՒ Ն</w:t>
      </w:r>
    </w:p>
    <w:p w14:paraId="670017C9" w14:textId="77777777" w:rsidR="00377388" w:rsidRPr="00093AE6" w:rsidRDefault="00377388" w:rsidP="005314B4">
      <w:pPr>
        <w:spacing w:after="0" w:line="360" w:lineRule="auto"/>
        <w:ind w:firstLine="720"/>
        <w:jc w:val="both"/>
        <w:rPr>
          <w:rFonts w:ascii="GHEA Grapalat" w:eastAsia="Times New Roman" w:hAnsi="GHEA Grapalat" w:cs="Times New Roman"/>
          <w:kern w:val="0"/>
          <w:sz w:val="24"/>
          <w:szCs w:val="24"/>
          <w14:ligatures w14:val="none"/>
        </w:rPr>
      </w:pPr>
      <w:r w:rsidRPr="00093AE6">
        <w:rPr>
          <w:rFonts w:ascii="GHEA Grapalat" w:eastAsia="Times New Roman" w:hAnsi="GHEA Grapalat" w:cs="Times New Roman"/>
          <w:kern w:val="0"/>
          <w:sz w:val="24"/>
          <w:szCs w:val="24"/>
          <w14:ligatures w14:val="none"/>
        </w:rPr>
        <w:t>Հավաստիացնում եմ, որ սույն հայտում պարունակվող տեղեկատվությունն արժանահավատ է և ամբողջական: Գիտակցում եմ, որ որևէ կեղծ փաստաթուղթ կամ տեղեկատվություն ներկայացնելը հանգեցնում է օրենքով սահմանված պատասխանատվության:</w:t>
      </w:r>
    </w:p>
    <w:p w14:paraId="099D6F10" w14:textId="77777777" w:rsidR="00377388" w:rsidRPr="00093AE6" w:rsidRDefault="00377388" w:rsidP="005314B4">
      <w:pPr>
        <w:spacing w:after="0" w:line="360" w:lineRule="auto"/>
        <w:ind w:firstLine="720"/>
        <w:jc w:val="both"/>
        <w:rPr>
          <w:rFonts w:ascii="GHEA Grapalat" w:eastAsia="Times New Roman" w:hAnsi="GHEA Grapalat" w:cs="Times New Roman"/>
          <w:kern w:val="0"/>
          <w:sz w:val="24"/>
          <w:szCs w:val="24"/>
          <w14:ligatures w14:val="none"/>
        </w:rPr>
      </w:pPr>
      <w:r w:rsidRPr="00093AE6">
        <w:rPr>
          <w:rFonts w:ascii="GHEA Grapalat" w:eastAsia="Times New Roman" w:hAnsi="GHEA Grapalat" w:cs="Times New Roman"/>
          <w:kern w:val="0"/>
          <w:sz w:val="24"/>
          <w:szCs w:val="24"/>
          <w14:ligatures w14:val="none"/>
        </w:rPr>
        <w:t>Ես համաձայն եմ իմ կողմից ներկայացված տեղեկատվության մեջ որևէ փոփոխության դեպքում տեղեկացնել իրականացնող մարմնին:</w:t>
      </w:r>
    </w:p>
    <w:p w14:paraId="77BA61A5" w14:textId="77777777" w:rsidR="00377388" w:rsidRPr="00093AE6" w:rsidRDefault="00377388" w:rsidP="005314B4">
      <w:pPr>
        <w:spacing w:line="360" w:lineRule="auto"/>
        <w:ind w:firstLine="720"/>
        <w:jc w:val="both"/>
        <w:rPr>
          <w:rFonts w:ascii="GHEA Grapalat" w:eastAsia="GHEA Grapalat" w:hAnsi="GHEA Grapalat" w:cs="GHEA Grapalat"/>
          <w:kern w:val="0"/>
          <w:sz w:val="24"/>
          <w:szCs w:val="24"/>
          <w14:ligatures w14:val="none"/>
        </w:rPr>
      </w:pPr>
      <w:r w:rsidRPr="00093AE6">
        <w:rPr>
          <w:rFonts w:ascii="GHEA Grapalat" w:eastAsia="GHEA Grapalat" w:hAnsi="GHEA Grapalat" w:cs="GHEA Grapalat"/>
          <w:kern w:val="0"/>
          <w:sz w:val="24"/>
          <w:szCs w:val="24"/>
          <w14:ligatures w14:val="none"/>
        </w:rPr>
        <w:t>Սույնով պարտավորվում եմ 10 աշխատանքային օրվա ընթացքում ՀՀ պետական բյուջե վերադարձնել աջակցության ամբողջ գումարը, եթե աջակցությունը տրամադրելուց հետո պարզվի, որ այն ստանալու համար տրամադրել եմ կեղծ, խեղաթյուրված, ոչ ամբողջական, թերի կամ ոչ ճշգրիտ տեղեկատվություն:</w:t>
      </w:r>
    </w:p>
    <w:p w14:paraId="4440F6EB" w14:textId="77777777" w:rsidR="00377388" w:rsidRPr="00093AE6" w:rsidRDefault="00377388" w:rsidP="005314B4">
      <w:pPr>
        <w:spacing w:after="0" w:line="360" w:lineRule="auto"/>
        <w:ind w:firstLine="720"/>
        <w:jc w:val="both"/>
        <w:rPr>
          <w:rFonts w:ascii="GHEA Grapalat" w:eastAsia="Times New Roman" w:hAnsi="GHEA Grapalat" w:cs="Times New Roman"/>
          <w:kern w:val="0"/>
          <w:sz w:val="24"/>
          <w:szCs w:val="24"/>
          <w14:ligatures w14:val="none"/>
        </w:rPr>
      </w:pPr>
      <w:r w:rsidRPr="00093AE6">
        <w:rPr>
          <w:rFonts w:ascii="GHEA Grapalat" w:eastAsia="GHEA Grapalat" w:hAnsi="GHEA Grapalat" w:cs="GHEA Grapalat"/>
          <w:kern w:val="0"/>
          <w:sz w:val="24"/>
          <w:szCs w:val="24"/>
          <w14:ligatures w14:val="none"/>
        </w:rPr>
        <w:t xml:space="preserve">Սույնով տալիս եմ իմ համաձայնությունը, որպեսզի իրականացնող մարմինը, ՀՀ Հայաստանի Հանրապետության պետական եկամուտների կոմիտեից ստանա դիմող կազմակերպության/անհատ ձեռնարկատիրոջ` դիմելուն նախորդող տարվա շրջանառության վերաբերյալ տեղեկատվությունը։ </w:t>
      </w:r>
    </w:p>
    <w:p w14:paraId="0B4D7881" w14:textId="77777777" w:rsidR="00377388" w:rsidRPr="00093AE6" w:rsidRDefault="00377388" w:rsidP="003F44A6">
      <w:pPr>
        <w:spacing w:after="0" w:line="360" w:lineRule="auto"/>
        <w:ind w:firstLine="375"/>
        <w:jc w:val="both"/>
        <w:rPr>
          <w:rFonts w:ascii="GHEA Grapalat" w:eastAsia="Times New Roman" w:hAnsi="GHEA Grapalat" w:cs="Times New Roman"/>
          <w:kern w:val="0"/>
          <w:sz w:val="24"/>
          <w:szCs w:val="24"/>
          <w14:ligatures w14:val="none"/>
        </w:rPr>
      </w:pPr>
    </w:p>
    <w:tbl>
      <w:tblPr>
        <w:tblW w:w="9750" w:type="dxa"/>
        <w:jc w:val="center"/>
        <w:tblCellSpacing w:w="7" w:type="dxa"/>
        <w:tblLayout w:type="fixed"/>
        <w:tblCellMar>
          <w:left w:w="0" w:type="dxa"/>
          <w:right w:w="0" w:type="dxa"/>
        </w:tblCellMar>
        <w:tblLook w:val="04A0" w:firstRow="1" w:lastRow="0" w:firstColumn="1" w:lastColumn="0" w:noHBand="0" w:noVBand="1"/>
      </w:tblPr>
      <w:tblGrid>
        <w:gridCol w:w="2601"/>
        <w:gridCol w:w="2729"/>
        <w:gridCol w:w="4420"/>
      </w:tblGrid>
      <w:tr w:rsidR="00377388" w:rsidRPr="00093AE6" w14:paraId="49F3258A" w14:textId="77777777" w:rsidTr="00404E61">
        <w:trPr>
          <w:tblCellSpacing w:w="7" w:type="dxa"/>
          <w:jc w:val="center"/>
        </w:trPr>
        <w:tc>
          <w:tcPr>
            <w:tcW w:w="2580" w:type="dxa"/>
            <w:vAlign w:val="center"/>
            <w:hideMark/>
          </w:tcPr>
          <w:p w14:paraId="3614AC41"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r w:rsidRPr="00093AE6">
              <w:rPr>
                <w:rFonts w:ascii="GHEA Grapalat" w:eastAsia="Times New Roman" w:hAnsi="GHEA Grapalat" w:cs="Times New Roman"/>
                <w:kern w:val="0"/>
                <w:sz w:val="24"/>
                <w:szCs w:val="24"/>
                <w14:ligatures w14:val="none"/>
              </w:rPr>
              <w:t>Ստորագրող</w:t>
            </w:r>
          </w:p>
        </w:tc>
        <w:tc>
          <w:tcPr>
            <w:tcW w:w="2715" w:type="dxa"/>
            <w:vAlign w:val="center"/>
            <w:hideMark/>
          </w:tcPr>
          <w:p w14:paraId="522106B7" w14:textId="77777777" w:rsidR="00377388" w:rsidRPr="00093AE6" w:rsidRDefault="00377388" w:rsidP="003F44A6">
            <w:pPr>
              <w:spacing w:before="100" w:beforeAutospacing="1" w:after="100" w:afterAutospacing="1" w:line="360" w:lineRule="auto"/>
              <w:jc w:val="both"/>
              <w:rPr>
                <w:rFonts w:ascii="GHEA Grapalat" w:eastAsia="Times New Roman" w:hAnsi="GHEA Grapalat" w:cs="Times New Roman"/>
                <w:kern w:val="0"/>
                <w:sz w:val="24"/>
                <w:szCs w:val="24"/>
                <w14:ligatures w14:val="none"/>
              </w:rPr>
            </w:pPr>
            <w:r w:rsidRPr="00093AE6">
              <w:rPr>
                <w:rFonts w:ascii="GHEA Grapalat" w:eastAsia="Times New Roman" w:hAnsi="GHEA Grapalat" w:cs="Times New Roman"/>
                <w:kern w:val="0"/>
                <w:sz w:val="24"/>
                <w:szCs w:val="24"/>
                <w14:ligatures w14:val="none"/>
              </w:rPr>
              <w:t>_________</w:t>
            </w:r>
            <w:r w:rsidRPr="00093AE6">
              <w:rPr>
                <w:rFonts w:ascii="GHEA Grapalat" w:eastAsia="Times New Roman" w:hAnsi="GHEA Grapalat" w:cs="Times New Roman"/>
                <w:kern w:val="0"/>
                <w:sz w:val="24"/>
                <w:szCs w:val="24"/>
                <w14:ligatures w14:val="none"/>
              </w:rPr>
              <w:br/>
              <w:t>(պաշտոնը)</w:t>
            </w:r>
          </w:p>
        </w:tc>
        <w:tc>
          <w:tcPr>
            <w:tcW w:w="4399" w:type="dxa"/>
            <w:vAlign w:val="center"/>
            <w:hideMark/>
          </w:tcPr>
          <w:p w14:paraId="580B70CC" w14:textId="77777777" w:rsidR="00377388" w:rsidRPr="00093AE6" w:rsidRDefault="00377388" w:rsidP="003F44A6">
            <w:pPr>
              <w:spacing w:before="100" w:beforeAutospacing="1" w:after="100" w:afterAutospacing="1"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r w:rsidRPr="00093AE6">
              <w:rPr>
                <w:rFonts w:ascii="GHEA Grapalat" w:eastAsia="Times New Roman" w:hAnsi="GHEA Grapalat" w:cs="Times New Roman"/>
                <w:kern w:val="0"/>
                <w:sz w:val="24"/>
                <w:szCs w:val="24"/>
                <w14:ligatures w14:val="none"/>
              </w:rPr>
              <w:t>_______________________________ (անունը, հայրանունը, ազգանունը)</w:t>
            </w:r>
          </w:p>
        </w:tc>
      </w:tr>
      <w:tr w:rsidR="00377388" w:rsidRPr="00093AE6" w14:paraId="60589450" w14:textId="77777777" w:rsidTr="00404E61">
        <w:trPr>
          <w:tblCellSpacing w:w="7" w:type="dxa"/>
          <w:jc w:val="center"/>
        </w:trPr>
        <w:tc>
          <w:tcPr>
            <w:tcW w:w="2580" w:type="dxa"/>
            <w:vAlign w:val="center"/>
            <w:hideMark/>
          </w:tcPr>
          <w:p w14:paraId="0FF3FA66"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GHEA Grapalat" w:eastAsia="Times New Roman" w:hAnsi="GHEA Grapalat" w:cs="Times New Roman"/>
                <w:kern w:val="0"/>
                <w:sz w:val="24"/>
                <w:szCs w:val="24"/>
                <w14:ligatures w14:val="none"/>
              </w:rPr>
              <w:t xml:space="preserve">_____________________ </w:t>
            </w:r>
            <w:r w:rsidRPr="00093AE6">
              <w:rPr>
                <w:rFonts w:ascii="GHEA Grapalat" w:eastAsia="Times New Roman" w:hAnsi="GHEA Grapalat" w:cs="Times New Roman"/>
                <w:kern w:val="0"/>
                <w:sz w:val="24"/>
                <w:szCs w:val="24"/>
                <w14:ligatures w14:val="none"/>
              </w:rPr>
              <w:br/>
              <w:t>(ստորագրությունը)</w:t>
            </w:r>
          </w:p>
        </w:tc>
        <w:tc>
          <w:tcPr>
            <w:tcW w:w="2715" w:type="dxa"/>
            <w:vAlign w:val="center"/>
            <w:hideMark/>
          </w:tcPr>
          <w:p w14:paraId="1DD9D7AD"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p>
        </w:tc>
        <w:tc>
          <w:tcPr>
            <w:tcW w:w="4399" w:type="dxa"/>
            <w:vAlign w:val="center"/>
            <w:hideMark/>
          </w:tcPr>
          <w:p w14:paraId="4933B94D"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p>
        </w:tc>
      </w:tr>
      <w:tr w:rsidR="00377388" w:rsidRPr="00093AE6" w14:paraId="6272465E" w14:textId="77777777" w:rsidTr="00404E61">
        <w:trPr>
          <w:tblCellSpacing w:w="7" w:type="dxa"/>
          <w:jc w:val="center"/>
        </w:trPr>
        <w:tc>
          <w:tcPr>
            <w:tcW w:w="2580" w:type="dxa"/>
            <w:vAlign w:val="center"/>
            <w:hideMark/>
          </w:tcPr>
          <w:p w14:paraId="413EBCFF"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r w:rsidRPr="00093AE6">
              <w:rPr>
                <w:rFonts w:ascii="GHEA Grapalat" w:eastAsia="Times New Roman" w:hAnsi="GHEA Grapalat" w:cs="Times New Roman"/>
                <w:kern w:val="0"/>
                <w:sz w:val="24"/>
                <w:szCs w:val="24"/>
                <w14:ligatures w14:val="none"/>
              </w:rPr>
              <w:t xml:space="preserve">_____ ________20__ </w:t>
            </w:r>
            <w:r w:rsidRPr="00093AE6">
              <w:rPr>
                <w:rFonts w:ascii="GHEA Grapalat" w:eastAsia="Times New Roman" w:hAnsi="GHEA Grapalat" w:cs="GHEA Grapalat"/>
                <w:kern w:val="0"/>
                <w:sz w:val="24"/>
                <w:szCs w:val="24"/>
                <w14:ligatures w14:val="none"/>
              </w:rPr>
              <w:t>թ</w:t>
            </w:r>
            <w:r w:rsidRPr="00093AE6">
              <w:rPr>
                <w:rFonts w:ascii="GHEA Grapalat" w:eastAsia="Times New Roman" w:hAnsi="GHEA Grapalat" w:cs="Times New Roman"/>
                <w:kern w:val="0"/>
                <w:sz w:val="24"/>
                <w:szCs w:val="24"/>
                <w14:ligatures w14:val="none"/>
              </w:rPr>
              <w:t>.</w:t>
            </w:r>
          </w:p>
        </w:tc>
        <w:tc>
          <w:tcPr>
            <w:tcW w:w="2715" w:type="dxa"/>
            <w:vAlign w:val="center"/>
            <w:hideMark/>
          </w:tcPr>
          <w:p w14:paraId="1EE546C0"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p>
        </w:tc>
        <w:tc>
          <w:tcPr>
            <w:tcW w:w="4399" w:type="dxa"/>
            <w:vAlign w:val="center"/>
            <w:hideMark/>
          </w:tcPr>
          <w:p w14:paraId="5CD7EB7F" w14:textId="77777777" w:rsidR="00377388" w:rsidRPr="00093AE6" w:rsidRDefault="00377388" w:rsidP="003F44A6">
            <w:pPr>
              <w:spacing w:after="0" w:line="360" w:lineRule="auto"/>
              <w:jc w:val="both"/>
              <w:rPr>
                <w:rFonts w:ascii="GHEA Grapalat" w:eastAsia="Times New Roman" w:hAnsi="GHEA Grapalat" w:cs="Times New Roman"/>
                <w:kern w:val="0"/>
                <w:sz w:val="24"/>
                <w:szCs w:val="24"/>
                <w14:ligatures w14:val="none"/>
              </w:rPr>
            </w:pPr>
            <w:r w:rsidRPr="00093AE6">
              <w:rPr>
                <w:rFonts w:ascii="Calibri" w:eastAsia="Times New Roman" w:hAnsi="Calibri" w:cs="Calibri"/>
                <w:kern w:val="0"/>
                <w:sz w:val="24"/>
                <w:szCs w:val="24"/>
                <w14:ligatures w14:val="none"/>
              </w:rPr>
              <w:t> </w:t>
            </w:r>
          </w:p>
        </w:tc>
      </w:tr>
    </w:tbl>
    <w:p w14:paraId="55027F2E" w14:textId="77777777" w:rsidR="00377388" w:rsidRPr="00093AE6" w:rsidRDefault="00377388" w:rsidP="003F44A6">
      <w:pPr>
        <w:spacing w:after="0" w:line="360" w:lineRule="auto"/>
        <w:ind w:firstLine="375"/>
        <w:jc w:val="both"/>
        <w:rPr>
          <w:rFonts w:ascii="GHEA Grapalat" w:eastAsia="Times New Roman" w:hAnsi="GHEA Grapalat" w:cs="GHEA Grapalat"/>
          <w:kern w:val="0"/>
          <w:sz w:val="24"/>
          <w:szCs w:val="24"/>
          <w14:ligatures w14:val="none"/>
        </w:rPr>
      </w:pPr>
    </w:p>
    <w:p w14:paraId="5BD5EB4A" w14:textId="77777777" w:rsidR="00377388" w:rsidRPr="00093AE6" w:rsidRDefault="00377388" w:rsidP="003F44A6">
      <w:pPr>
        <w:spacing w:after="0" w:line="360" w:lineRule="auto"/>
        <w:ind w:firstLine="375"/>
        <w:jc w:val="both"/>
        <w:rPr>
          <w:rFonts w:ascii="GHEA Grapalat" w:eastAsia="Times New Roman" w:hAnsi="GHEA Grapalat" w:cs="GHEA Grapalat"/>
          <w:kern w:val="0"/>
          <w:sz w:val="24"/>
          <w:szCs w:val="24"/>
          <w14:ligatures w14:val="none"/>
        </w:rPr>
      </w:pPr>
    </w:p>
    <w:p w14:paraId="3468D52E" w14:textId="77777777" w:rsidR="00377388" w:rsidRDefault="00377388" w:rsidP="003F44A6">
      <w:pPr>
        <w:tabs>
          <w:tab w:val="left" w:pos="900"/>
          <w:tab w:val="left" w:pos="990"/>
          <w:tab w:val="left" w:pos="1080"/>
        </w:tabs>
        <w:spacing w:after="0" w:line="360" w:lineRule="auto"/>
        <w:contextualSpacing/>
        <w:jc w:val="right"/>
        <w:rPr>
          <w:rFonts w:ascii="GHEA Grapalat" w:eastAsia="Times New Roman" w:hAnsi="GHEA Grapalat" w:cs="Times New Roman"/>
          <w:b/>
          <w:bCs/>
          <w:kern w:val="0"/>
          <w:sz w:val="24"/>
          <w:szCs w:val="24"/>
          <w14:ligatures w14:val="none"/>
        </w:rPr>
      </w:pPr>
    </w:p>
    <w:p w14:paraId="53CAB026" w14:textId="77777777" w:rsidR="00377388" w:rsidRDefault="00377388" w:rsidP="003F44A6">
      <w:pPr>
        <w:tabs>
          <w:tab w:val="left" w:pos="900"/>
          <w:tab w:val="left" w:pos="990"/>
          <w:tab w:val="left" w:pos="1080"/>
        </w:tabs>
        <w:spacing w:after="0" w:line="360" w:lineRule="auto"/>
        <w:contextualSpacing/>
        <w:jc w:val="right"/>
        <w:rPr>
          <w:rFonts w:ascii="GHEA Grapalat" w:eastAsia="Times New Roman" w:hAnsi="GHEA Grapalat" w:cs="Times New Roman"/>
          <w:b/>
          <w:bCs/>
          <w:kern w:val="0"/>
          <w:sz w:val="24"/>
          <w:szCs w:val="24"/>
          <w14:ligatures w14:val="none"/>
        </w:rPr>
      </w:pPr>
    </w:p>
    <w:p w14:paraId="6E6A6831" w14:textId="77777777" w:rsidR="00377388" w:rsidRDefault="00377388" w:rsidP="003F44A6">
      <w:pPr>
        <w:tabs>
          <w:tab w:val="left" w:pos="900"/>
          <w:tab w:val="left" w:pos="990"/>
          <w:tab w:val="left" w:pos="1080"/>
        </w:tabs>
        <w:spacing w:after="0" w:line="360" w:lineRule="auto"/>
        <w:contextualSpacing/>
        <w:jc w:val="right"/>
        <w:rPr>
          <w:rFonts w:ascii="GHEA Grapalat" w:eastAsia="Times New Roman" w:hAnsi="GHEA Grapalat" w:cs="Times New Roman"/>
          <w:b/>
          <w:bCs/>
          <w:kern w:val="0"/>
          <w:sz w:val="24"/>
          <w:szCs w:val="24"/>
          <w14:ligatures w14:val="none"/>
        </w:rPr>
      </w:pPr>
    </w:p>
    <w:p w14:paraId="4A9EA888" w14:textId="77777777" w:rsidR="00377388" w:rsidRDefault="00377388" w:rsidP="003F44A6">
      <w:pPr>
        <w:tabs>
          <w:tab w:val="left" w:pos="900"/>
          <w:tab w:val="left" w:pos="990"/>
          <w:tab w:val="left" w:pos="1080"/>
        </w:tabs>
        <w:spacing w:after="0" w:line="360" w:lineRule="auto"/>
        <w:contextualSpacing/>
        <w:jc w:val="right"/>
        <w:rPr>
          <w:rFonts w:ascii="GHEA Grapalat" w:eastAsia="Times New Roman" w:hAnsi="GHEA Grapalat" w:cs="Times New Roman"/>
          <w:b/>
          <w:bCs/>
          <w:kern w:val="0"/>
          <w:sz w:val="24"/>
          <w:szCs w:val="24"/>
          <w14:ligatures w14:val="none"/>
        </w:rPr>
      </w:pPr>
    </w:p>
    <w:p w14:paraId="1D6441CC" w14:textId="77777777" w:rsidR="00142AC0" w:rsidRDefault="00142AC0" w:rsidP="00142AC0">
      <w:pPr>
        <w:spacing w:after="0" w:line="360" w:lineRule="auto"/>
        <w:jc w:val="right"/>
        <w:rPr>
          <w:rFonts w:ascii="GHEA Grapalat" w:eastAsia="Times New Roman" w:hAnsi="GHEA Grapalat" w:cs="Times New Roman"/>
          <w:b/>
          <w:bCs/>
          <w:color w:val="000000"/>
          <w:kern w:val="0"/>
          <w:sz w:val="24"/>
          <w:szCs w:val="24"/>
          <w:u w:val="single"/>
          <w14:ligatures w14:val="none"/>
        </w:rPr>
      </w:pPr>
    </w:p>
    <w:p w14:paraId="2A3CE9EE" w14:textId="77777777" w:rsidR="00142AC0" w:rsidRPr="00EF700D" w:rsidRDefault="00142AC0" w:rsidP="00142AC0">
      <w:pPr>
        <w:spacing w:after="0" w:line="360" w:lineRule="auto"/>
        <w:jc w:val="right"/>
        <w:rPr>
          <w:rFonts w:ascii="GHEA Grapalat" w:eastAsia="Times New Roman" w:hAnsi="GHEA Grapalat" w:cs="GHEA Grapalat"/>
          <w:kern w:val="0"/>
          <w:sz w:val="24"/>
          <w:szCs w:val="24"/>
          <w14:ligatures w14:val="none"/>
        </w:rPr>
      </w:pPr>
      <w:r w:rsidRPr="00093AE6">
        <w:rPr>
          <w:rFonts w:ascii="GHEA Grapalat" w:eastAsia="Times New Roman" w:hAnsi="GHEA Grapalat" w:cs="Times New Roman"/>
          <w:b/>
          <w:bCs/>
          <w:color w:val="000000"/>
          <w:kern w:val="0"/>
          <w:sz w:val="24"/>
          <w:szCs w:val="24"/>
          <w:u w:val="single"/>
          <w14:ligatures w14:val="none"/>
        </w:rPr>
        <w:lastRenderedPageBreak/>
        <w:t>Ձև N 3</w:t>
      </w:r>
    </w:p>
    <w:p w14:paraId="473B8C7A" w14:textId="77777777" w:rsidR="00142AC0" w:rsidRPr="00AD276A" w:rsidRDefault="00142AC0" w:rsidP="00F8559D">
      <w:pPr>
        <w:shd w:val="clear" w:color="auto" w:fill="FFFFFF"/>
        <w:spacing w:after="0" w:line="360" w:lineRule="auto"/>
        <w:rPr>
          <w:rFonts w:ascii="GHEA Grapalat" w:eastAsia="Times New Roman" w:hAnsi="GHEA Grapalat" w:cs="Times New Roman"/>
          <w:color w:val="000000"/>
          <w:sz w:val="21"/>
          <w:szCs w:val="21"/>
        </w:rPr>
      </w:pPr>
      <w:r w:rsidRPr="00093AE6">
        <w:rPr>
          <w:rFonts w:ascii="GHEA Grapalat" w:eastAsia="Times New Roman" w:hAnsi="GHEA Grapalat" w:cs="Times New Roman"/>
          <w:b/>
          <w:bCs/>
          <w:color w:val="000000"/>
          <w:sz w:val="24"/>
          <w:szCs w:val="24"/>
        </w:rPr>
        <w:t>ՀԱՅԱՍՏԱՆԻ ՀԱՆՐԱՊԵՏՈՒԹՅԱՆ ԷԿՈՆՈՄԻԿԱՅԻ ՆԱԽԱՐԱՐՈՒԹՅՈՒՆ</w:t>
      </w:r>
    </w:p>
    <w:p w14:paraId="5288F731" w14:textId="77777777" w:rsidR="00142AC0" w:rsidRPr="00093AE6" w:rsidRDefault="00142AC0" w:rsidP="00142AC0">
      <w:pPr>
        <w:shd w:val="clear" w:color="auto" w:fill="FFFFFF"/>
        <w:spacing w:after="0" w:line="360" w:lineRule="auto"/>
        <w:ind w:firstLine="375"/>
        <w:jc w:val="center"/>
        <w:rPr>
          <w:rFonts w:ascii="GHEA Grapalat" w:eastAsia="Times New Roman" w:hAnsi="GHEA Grapalat" w:cs="Times New Roman"/>
          <w:color w:val="000000"/>
          <w:sz w:val="21"/>
          <w:szCs w:val="21"/>
        </w:rPr>
      </w:pPr>
      <w:r w:rsidRPr="00093AE6">
        <w:rPr>
          <w:rFonts w:ascii="Calibri" w:eastAsia="Times New Roman" w:hAnsi="Calibri" w:cs="Calibri"/>
          <w:color w:val="000000"/>
          <w:sz w:val="21"/>
          <w:szCs w:val="21"/>
        </w:rPr>
        <w:t> </w:t>
      </w:r>
    </w:p>
    <w:p w14:paraId="6B7FE897" w14:textId="77777777" w:rsidR="00142AC0" w:rsidRPr="00093AE6" w:rsidRDefault="00142AC0" w:rsidP="00142AC0">
      <w:pPr>
        <w:shd w:val="clear" w:color="auto" w:fill="FFFFFF"/>
        <w:spacing w:after="0" w:line="360" w:lineRule="auto"/>
        <w:ind w:firstLine="375"/>
        <w:jc w:val="center"/>
        <w:rPr>
          <w:rFonts w:ascii="GHEA Grapalat" w:eastAsia="Times New Roman" w:hAnsi="GHEA Grapalat" w:cs="Times New Roman"/>
          <w:color w:val="000000"/>
          <w:sz w:val="21"/>
          <w:szCs w:val="21"/>
        </w:rPr>
      </w:pPr>
      <w:r w:rsidRPr="00093AE6">
        <w:rPr>
          <w:rFonts w:ascii="GHEA Grapalat" w:eastAsia="Times New Roman" w:hAnsi="GHEA Grapalat" w:cs="Times New Roman"/>
          <w:bCs/>
          <w:color w:val="000000"/>
          <w:sz w:val="21"/>
          <w:szCs w:val="21"/>
        </w:rPr>
        <w:t>………………………………………………………...............………………………… ....-</w:t>
      </w:r>
      <w:r w:rsidRPr="00093AE6">
        <w:rPr>
          <w:rFonts w:ascii="GHEA Grapalat" w:eastAsia="Times New Roman" w:hAnsi="GHEA Grapalat" w:cs="Times New Roman"/>
          <w:bCs/>
          <w:color w:val="000000"/>
          <w:sz w:val="24"/>
          <w:szCs w:val="24"/>
        </w:rPr>
        <w:t>ԻՑ</w:t>
      </w:r>
    </w:p>
    <w:p w14:paraId="250AE83C" w14:textId="77777777" w:rsidR="00142AC0" w:rsidRPr="00093AE6" w:rsidRDefault="00142AC0" w:rsidP="00142AC0">
      <w:pPr>
        <w:shd w:val="clear" w:color="auto" w:fill="FFFFFF"/>
        <w:spacing w:after="0" w:line="360" w:lineRule="auto"/>
        <w:ind w:firstLine="375"/>
        <w:jc w:val="center"/>
        <w:rPr>
          <w:rFonts w:ascii="GHEA Grapalat" w:eastAsia="Times New Roman" w:hAnsi="GHEA Grapalat" w:cs="Times New Roman"/>
          <w:color w:val="000000"/>
          <w:sz w:val="21"/>
          <w:szCs w:val="21"/>
        </w:rPr>
      </w:pPr>
      <w:r w:rsidRPr="00093AE6">
        <w:rPr>
          <w:rFonts w:ascii="GHEA Grapalat" w:eastAsia="Times New Roman" w:hAnsi="GHEA Grapalat" w:cs="Times New Roman"/>
          <w:bCs/>
          <w:color w:val="000000"/>
          <w:sz w:val="15"/>
          <w:szCs w:val="15"/>
        </w:rPr>
        <w:t>(նշել տնտեսավարող սուբյեկտի անվանումը, ՀՎՀՀ-ն, հեռախոսահամարը և էլեկտրոնային փոստի հասցեն)</w:t>
      </w:r>
    </w:p>
    <w:p w14:paraId="2E7C178C" w14:textId="77777777" w:rsidR="00142AC0" w:rsidRPr="00093AE6" w:rsidRDefault="00142AC0" w:rsidP="00142AC0">
      <w:pPr>
        <w:shd w:val="clear" w:color="auto" w:fill="FFFFFF"/>
        <w:spacing w:after="0" w:line="360" w:lineRule="auto"/>
        <w:ind w:firstLine="375"/>
        <w:jc w:val="center"/>
        <w:rPr>
          <w:rFonts w:ascii="GHEA Grapalat" w:eastAsia="Times New Roman" w:hAnsi="GHEA Grapalat" w:cs="Times New Roman"/>
          <w:color w:val="000000"/>
          <w:sz w:val="21"/>
          <w:szCs w:val="21"/>
        </w:rPr>
      </w:pPr>
      <w:r w:rsidRPr="00093AE6">
        <w:rPr>
          <w:rFonts w:ascii="Calibri" w:eastAsia="Times New Roman" w:hAnsi="Calibri" w:cs="Calibri"/>
          <w:color w:val="000000"/>
          <w:sz w:val="21"/>
          <w:szCs w:val="21"/>
        </w:rPr>
        <w:t> </w:t>
      </w:r>
    </w:p>
    <w:p w14:paraId="69A00FDA" w14:textId="77777777" w:rsidR="00142AC0" w:rsidRPr="00093AE6" w:rsidRDefault="00142AC0" w:rsidP="00142AC0">
      <w:pPr>
        <w:shd w:val="clear" w:color="auto" w:fill="FFFFFF"/>
        <w:spacing w:after="0" w:line="360" w:lineRule="auto"/>
        <w:jc w:val="center"/>
        <w:rPr>
          <w:rFonts w:ascii="GHEA Grapalat" w:eastAsia="Times New Roman" w:hAnsi="GHEA Grapalat" w:cs="Times New Roman"/>
          <w:color w:val="000000"/>
          <w:sz w:val="24"/>
          <w:szCs w:val="24"/>
        </w:rPr>
      </w:pPr>
      <w:r w:rsidRPr="00093AE6">
        <w:rPr>
          <w:rFonts w:ascii="GHEA Grapalat" w:eastAsia="Times New Roman" w:hAnsi="GHEA Grapalat" w:cs="Times New Roman"/>
          <w:b/>
          <w:bCs/>
          <w:color w:val="000000"/>
          <w:sz w:val="24"/>
          <w:szCs w:val="24"/>
        </w:rPr>
        <w:t>Դ Ի Մ ՈՒ Մ</w:t>
      </w:r>
    </w:p>
    <w:p w14:paraId="3C8D0EAA" w14:textId="77777777" w:rsidR="00142AC0" w:rsidRPr="00093AE6" w:rsidRDefault="00142AC0" w:rsidP="00142AC0">
      <w:pPr>
        <w:shd w:val="clear" w:color="auto" w:fill="FFFFFF"/>
        <w:spacing w:after="0" w:line="360" w:lineRule="auto"/>
        <w:jc w:val="center"/>
        <w:rPr>
          <w:rFonts w:ascii="GHEA Grapalat" w:eastAsia="Times New Roman" w:hAnsi="GHEA Grapalat" w:cs="Times New Roman"/>
          <w:color w:val="000000"/>
          <w:sz w:val="21"/>
          <w:szCs w:val="21"/>
        </w:rPr>
      </w:pPr>
      <w:r w:rsidRPr="00093AE6">
        <w:rPr>
          <w:rFonts w:ascii="Calibri" w:eastAsia="Times New Roman" w:hAnsi="Calibri" w:cs="Calibri"/>
          <w:color w:val="000000"/>
          <w:sz w:val="21"/>
          <w:szCs w:val="21"/>
        </w:rPr>
        <w:t> </w:t>
      </w:r>
    </w:p>
    <w:p w14:paraId="0A785BE3" w14:textId="2513B7BA" w:rsidR="00142AC0" w:rsidRPr="00093AE6" w:rsidRDefault="00142AC0" w:rsidP="00142AC0">
      <w:pPr>
        <w:pStyle w:val="norm"/>
        <w:spacing w:line="360" w:lineRule="auto"/>
        <w:jc w:val="center"/>
        <w:rPr>
          <w:rFonts w:ascii="GHEA Grapalat" w:eastAsia="Times New Roman" w:hAnsi="GHEA Grapalat" w:cs="Times New Roman"/>
          <w:b/>
          <w:bCs/>
          <w:color w:val="000000"/>
          <w:sz w:val="24"/>
          <w:szCs w:val="24"/>
          <w:lang w:val="hy-AM"/>
        </w:rPr>
      </w:pPr>
      <w:r w:rsidRPr="00093AE6">
        <w:rPr>
          <w:rFonts w:ascii="GHEA Grapalat" w:eastAsia="Times New Roman" w:hAnsi="GHEA Grapalat" w:cs="Times New Roman"/>
          <w:b/>
          <w:bCs/>
          <w:color w:val="000000"/>
          <w:sz w:val="24"/>
          <w:szCs w:val="24"/>
          <w:lang w:val="hy-AM"/>
        </w:rPr>
        <w:t>ՀԱՅԱՍՏԱՆԻ ՀԱՆՐԱՊԵՏՈՒԹՅԱՆ ՏԱՐԱԾՔԻՑ</w:t>
      </w:r>
      <w:r w:rsidRPr="00093AE6">
        <w:rPr>
          <w:rFonts w:ascii="GHEA Grapalat" w:hAnsi="GHEA Grapalat"/>
          <w:lang w:val="hy-AM"/>
        </w:rPr>
        <w:t xml:space="preserve"> </w:t>
      </w:r>
      <w:r w:rsidRPr="00093AE6">
        <w:rPr>
          <w:rFonts w:ascii="GHEA Grapalat" w:eastAsia="Times New Roman" w:hAnsi="GHEA Grapalat" w:cs="Times New Roman"/>
          <w:b/>
          <w:bCs/>
          <w:color w:val="000000"/>
          <w:sz w:val="24"/>
          <w:szCs w:val="24"/>
          <w:lang w:val="hy-AM"/>
        </w:rPr>
        <w:t>ԱՐՏԱՀԱՆՎԱԾ ԱՊՐԱՆՔԻ ԱՎՏՈ</w:t>
      </w:r>
      <w:r w:rsidR="00057F2B">
        <w:rPr>
          <w:rFonts w:ascii="GHEA Grapalat" w:eastAsia="Times New Roman" w:hAnsi="GHEA Grapalat" w:cs="Times New Roman"/>
          <w:b/>
          <w:bCs/>
          <w:color w:val="000000"/>
          <w:sz w:val="24"/>
          <w:szCs w:val="24"/>
          <w:lang w:val="hy-AM"/>
        </w:rPr>
        <w:t>ՄՈԲԻԼԱՅԻՆ ՏՐԱՆՍՊՈՐՏՈՎ</w:t>
      </w:r>
      <w:r w:rsidRPr="00093AE6">
        <w:rPr>
          <w:rFonts w:ascii="GHEA Grapalat" w:eastAsia="Times New Roman" w:hAnsi="GHEA Grapalat" w:cs="Times New Roman"/>
          <w:b/>
          <w:bCs/>
          <w:color w:val="000000"/>
          <w:sz w:val="24"/>
          <w:szCs w:val="24"/>
          <w:lang w:val="hy-AM"/>
        </w:rPr>
        <w:t xml:space="preserve"> ՏԵՂԱՓՈԽՄԱՆ ԾԱԽՍԵՐԻ ՄԱՍՆԱԿԻ ՓՈԽՀԱՏՈՒՑՈՒՄ ՏՐԱՄԱԴՐԵԼՈՒ ՄԱՍԻՆ</w:t>
      </w:r>
    </w:p>
    <w:p w14:paraId="4669DBEC" w14:textId="77777777" w:rsidR="00142AC0" w:rsidRPr="00093AE6" w:rsidRDefault="00142AC0" w:rsidP="00142AC0">
      <w:pPr>
        <w:pStyle w:val="norm"/>
        <w:spacing w:line="360" w:lineRule="auto"/>
        <w:jc w:val="center"/>
        <w:rPr>
          <w:rFonts w:ascii="GHEA Grapalat" w:eastAsia="Times New Roman" w:hAnsi="GHEA Grapalat" w:cs="Times New Roman"/>
          <w:b/>
          <w:bCs/>
          <w:color w:val="000000"/>
          <w:sz w:val="21"/>
          <w:szCs w:val="21"/>
          <w:lang w:val="hy-AM"/>
        </w:rPr>
      </w:pPr>
    </w:p>
    <w:p w14:paraId="6626B902" w14:textId="77777777" w:rsidR="00142AC0" w:rsidRPr="00093AE6" w:rsidRDefault="00142AC0" w:rsidP="00142AC0">
      <w:pPr>
        <w:shd w:val="clear" w:color="auto" w:fill="FFFFFF"/>
        <w:spacing w:after="0" w:line="360" w:lineRule="auto"/>
        <w:jc w:val="both"/>
        <w:rPr>
          <w:rFonts w:ascii="GHEA Grapalat" w:eastAsia="Times New Roman" w:hAnsi="GHEA Grapalat" w:cs="Times New Roman"/>
          <w:color w:val="000000"/>
          <w:sz w:val="21"/>
          <w:szCs w:val="21"/>
        </w:rPr>
      </w:pPr>
      <w:r w:rsidRPr="00093AE6">
        <w:rPr>
          <w:rFonts w:ascii="GHEA Grapalat" w:eastAsia="Times New Roman" w:hAnsi="GHEA Grapalat" w:cs="Times New Roman"/>
          <w:color w:val="000000"/>
          <w:sz w:val="24"/>
          <w:szCs w:val="24"/>
        </w:rPr>
        <w:t xml:space="preserve">  Խնդրում եմ</w:t>
      </w:r>
      <w:r w:rsidRPr="00093AE6">
        <w:rPr>
          <w:rFonts w:ascii="GHEA Grapalat" w:eastAsia="Times New Roman" w:hAnsi="GHEA Grapalat" w:cs="Times New Roman"/>
          <w:color w:val="000000"/>
          <w:sz w:val="21"/>
          <w:szCs w:val="21"/>
        </w:rPr>
        <w:t xml:space="preserve"> ...................................................................................…………………………....-</w:t>
      </w:r>
      <w:r w:rsidRPr="00093AE6">
        <w:rPr>
          <w:rFonts w:ascii="GHEA Grapalat" w:eastAsia="Times New Roman" w:hAnsi="GHEA Grapalat" w:cs="Times New Roman"/>
          <w:color w:val="000000"/>
          <w:sz w:val="24"/>
          <w:szCs w:val="24"/>
        </w:rPr>
        <w:t>ի կողմից</w:t>
      </w:r>
      <w:r w:rsidRPr="00093AE6">
        <w:rPr>
          <w:rFonts w:ascii="GHEA Grapalat" w:eastAsia="Times New Roman" w:hAnsi="GHEA Grapalat" w:cs="Times New Roman"/>
          <w:color w:val="000000"/>
          <w:sz w:val="21"/>
          <w:szCs w:val="21"/>
        </w:rPr>
        <w:t xml:space="preserve"> </w:t>
      </w:r>
    </w:p>
    <w:p w14:paraId="76947E7B" w14:textId="77777777" w:rsidR="00142AC0" w:rsidRPr="00093AE6" w:rsidRDefault="00142AC0" w:rsidP="00142AC0">
      <w:pPr>
        <w:shd w:val="clear" w:color="auto" w:fill="FFFFFF"/>
        <w:spacing w:after="0" w:line="360" w:lineRule="auto"/>
        <w:ind w:firstLine="375"/>
        <w:jc w:val="both"/>
        <w:rPr>
          <w:rFonts w:ascii="GHEA Grapalat" w:eastAsia="Times New Roman" w:hAnsi="GHEA Grapalat" w:cs="Times New Roman"/>
          <w:color w:val="000000"/>
          <w:sz w:val="15"/>
          <w:szCs w:val="15"/>
        </w:rPr>
      </w:pPr>
      <w:r w:rsidRPr="00093AE6">
        <w:rPr>
          <w:rFonts w:ascii="Calibri" w:eastAsia="Times New Roman" w:hAnsi="Calibri" w:cs="Calibri"/>
          <w:color w:val="000000"/>
          <w:sz w:val="15"/>
          <w:szCs w:val="15"/>
        </w:rPr>
        <w:t>                          </w:t>
      </w:r>
      <w:r w:rsidRPr="00093AE6">
        <w:rPr>
          <w:rFonts w:ascii="GHEA Grapalat" w:eastAsia="Times New Roman" w:hAnsi="GHEA Grapalat" w:cs="Times New Roman"/>
          <w:color w:val="000000"/>
          <w:sz w:val="15"/>
          <w:szCs w:val="15"/>
        </w:rPr>
        <w:t xml:space="preserve"> (</w:t>
      </w:r>
      <w:r w:rsidRPr="00093AE6">
        <w:rPr>
          <w:rFonts w:ascii="GHEA Grapalat" w:eastAsia="Times New Roman" w:hAnsi="GHEA Grapalat" w:cs="GHEA Grapalat"/>
          <w:color w:val="000000"/>
          <w:sz w:val="15"/>
          <w:szCs w:val="15"/>
        </w:rPr>
        <w:t>նշել</w:t>
      </w:r>
      <w:r w:rsidRPr="00093AE6">
        <w:rPr>
          <w:rFonts w:ascii="GHEA Grapalat" w:eastAsia="Times New Roman" w:hAnsi="GHEA Grapalat" w:cs="Times New Roman"/>
          <w:color w:val="000000"/>
          <w:sz w:val="15"/>
          <w:szCs w:val="15"/>
        </w:rPr>
        <w:t xml:space="preserve"> </w:t>
      </w:r>
      <w:r w:rsidRPr="00093AE6">
        <w:rPr>
          <w:rFonts w:ascii="GHEA Grapalat" w:eastAsia="Times New Roman" w:hAnsi="GHEA Grapalat" w:cs="Times New Roman"/>
          <w:bCs/>
          <w:color w:val="000000"/>
          <w:sz w:val="15"/>
          <w:szCs w:val="15"/>
        </w:rPr>
        <w:t>տնտեսավարող սուբյեկտի</w:t>
      </w:r>
      <w:r w:rsidRPr="00093AE6">
        <w:rPr>
          <w:rFonts w:ascii="GHEA Grapalat" w:eastAsia="Times New Roman" w:hAnsi="GHEA Grapalat" w:cs="Times New Roman"/>
          <w:color w:val="000000"/>
          <w:sz w:val="15"/>
          <w:szCs w:val="15"/>
        </w:rPr>
        <w:t xml:space="preserve"> </w:t>
      </w:r>
      <w:r w:rsidRPr="00093AE6">
        <w:rPr>
          <w:rFonts w:ascii="GHEA Grapalat" w:eastAsia="Times New Roman" w:hAnsi="GHEA Grapalat" w:cs="GHEA Grapalat"/>
          <w:color w:val="000000"/>
          <w:sz w:val="15"/>
          <w:szCs w:val="15"/>
        </w:rPr>
        <w:t>անվանումը</w:t>
      </w:r>
      <w:r w:rsidRPr="00093AE6">
        <w:rPr>
          <w:rFonts w:ascii="GHEA Grapalat" w:eastAsia="Times New Roman" w:hAnsi="GHEA Grapalat" w:cs="Times New Roman"/>
          <w:color w:val="000000"/>
          <w:sz w:val="15"/>
          <w:szCs w:val="15"/>
        </w:rPr>
        <w:t xml:space="preserve">)                   </w:t>
      </w:r>
    </w:p>
    <w:p w14:paraId="39C51F15" w14:textId="77777777" w:rsidR="00142AC0" w:rsidRPr="00093AE6" w:rsidRDefault="00142AC0" w:rsidP="00142AC0">
      <w:pPr>
        <w:spacing w:after="0" w:line="360" w:lineRule="auto"/>
        <w:jc w:val="both"/>
        <w:rPr>
          <w:rFonts w:ascii="GHEA Grapalat" w:eastAsia="Times New Roman" w:hAnsi="GHEA Grapalat" w:cs="Times New Roman"/>
          <w:color w:val="000000"/>
          <w:sz w:val="24"/>
          <w:szCs w:val="24"/>
        </w:rPr>
      </w:pPr>
      <w:r w:rsidRPr="00093AE6">
        <w:rPr>
          <w:rFonts w:ascii="GHEA Grapalat" w:eastAsia="Times New Roman" w:hAnsi="GHEA Grapalat" w:cs="Times New Roman"/>
          <w:color w:val="000000"/>
          <w:sz w:val="24"/>
          <w:szCs w:val="24"/>
        </w:rPr>
        <w:t>20</w:t>
      </w:r>
      <w:r>
        <w:rPr>
          <w:rFonts w:ascii="GHEA Grapalat" w:eastAsia="Times New Roman" w:hAnsi="GHEA Grapalat" w:cs="Times New Roman"/>
          <w:color w:val="000000"/>
          <w:sz w:val="24"/>
          <w:szCs w:val="24"/>
        </w:rPr>
        <w:t>2</w:t>
      </w:r>
      <w:r w:rsidRPr="00093AE6">
        <w:rPr>
          <w:rFonts w:ascii="GHEA Grapalat" w:eastAsia="Times New Roman" w:hAnsi="GHEA Grapalat" w:cs="Times New Roman"/>
          <w:color w:val="000000"/>
          <w:sz w:val="24"/>
          <w:szCs w:val="24"/>
        </w:rPr>
        <w:t>-- թվականի</w:t>
      </w:r>
      <w:r w:rsidRPr="00093AE6">
        <w:rPr>
          <w:rFonts w:ascii="GHEA Grapalat" w:eastAsia="Times New Roman" w:hAnsi="GHEA Grapalat" w:cs="Times New Roman"/>
          <w:color w:val="000000"/>
          <w:sz w:val="21"/>
          <w:szCs w:val="21"/>
        </w:rPr>
        <w:t xml:space="preserve"> ....................</w:t>
      </w:r>
      <w:r w:rsidRPr="00093AE6">
        <w:rPr>
          <w:rFonts w:ascii="GHEA Grapalat" w:eastAsia="Times New Roman" w:hAnsi="GHEA Grapalat" w:cs="Times New Roman"/>
          <w:color w:val="000000"/>
          <w:sz w:val="24"/>
          <w:szCs w:val="24"/>
        </w:rPr>
        <w:t>........</w:t>
      </w:r>
      <w:r w:rsidRPr="00093AE6">
        <w:rPr>
          <w:rFonts w:ascii="GHEA Grapalat" w:eastAsia="Times New Roman" w:hAnsi="GHEA Grapalat" w:cs="Times New Roman"/>
          <w:color w:val="000000"/>
          <w:sz w:val="21"/>
          <w:szCs w:val="21"/>
        </w:rPr>
        <w:t xml:space="preserve">... </w:t>
      </w:r>
      <w:r w:rsidRPr="00093AE6">
        <w:rPr>
          <w:rFonts w:ascii="GHEA Grapalat" w:eastAsia="Times New Roman" w:hAnsi="GHEA Grapalat" w:cs="Times New Roman"/>
          <w:color w:val="000000"/>
          <w:sz w:val="24"/>
          <w:szCs w:val="24"/>
        </w:rPr>
        <w:t>ամսին Հայաստանի Հանրապետության տարածքից կից</w:t>
      </w:r>
    </w:p>
    <w:p w14:paraId="5A463FC5" w14:textId="77777777" w:rsidR="00142AC0" w:rsidRPr="00093AE6" w:rsidRDefault="00142AC0" w:rsidP="00142AC0">
      <w:pPr>
        <w:spacing w:after="0" w:line="360" w:lineRule="auto"/>
        <w:jc w:val="both"/>
        <w:rPr>
          <w:rFonts w:ascii="GHEA Grapalat" w:eastAsia="Times New Roman" w:hAnsi="GHEA Grapalat" w:cs="Times New Roman"/>
          <w:color w:val="000000"/>
          <w:sz w:val="24"/>
          <w:szCs w:val="24"/>
        </w:rPr>
      </w:pPr>
      <w:r w:rsidRPr="00093AE6">
        <w:rPr>
          <w:rFonts w:ascii="GHEA Grapalat" w:eastAsia="Times New Roman" w:hAnsi="GHEA Grapalat" w:cs="Times New Roman"/>
          <w:color w:val="000000"/>
          <w:sz w:val="15"/>
          <w:szCs w:val="15"/>
        </w:rPr>
        <w:t xml:space="preserve">                                                (նշել ամիսը)                       </w:t>
      </w:r>
    </w:p>
    <w:p w14:paraId="54094BEC" w14:textId="77777777" w:rsidR="00142AC0" w:rsidRPr="00093AE6" w:rsidRDefault="00142AC0" w:rsidP="00142AC0">
      <w:pPr>
        <w:spacing w:after="0" w:line="360" w:lineRule="auto"/>
        <w:jc w:val="both"/>
        <w:rPr>
          <w:rFonts w:ascii="GHEA Grapalat" w:eastAsia="Times New Roman" w:hAnsi="GHEA Grapalat" w:cs="Times New Roman"/>
          <w:color w:val="000000"/>
          <w:sz w:val="24"/>
          <w:szCs w:val="24"/>
        </w:rPr>
      </w:pPr>
      <w:r w:rsidRPr="00093AE6">
        <w:rPr>
          <w:rFonts w:ascii="GHEA Grapalat" w:eastAsia="Times New Roman" w:hAnsi="GHEA Grapalat" w:cs="Times New Roman"/>
          <w:color w:val="000000"/>
          <w:sz w:val="24"/>
          <w:szCs w:val="24"/>
        </w:rPr>
        <w:t>ցանկում նշված՝ թվով ........................................................................................................</w:t>
      </w:r>
    </w:p>
    <w:p w14:paraId="03B27108" w14:textId="77777777" w:rsidR="00142AC0" w:rsidRPr="00093AE6" w:rsidRDefault="00142AC0" w:rsidP="00142AC0">
      <w:pPr>
        <w:spacing w:after="0" w:line="360" w:lineRule="auto"/>
        <w:rPr>
          <w:rFonts w:ascii="GHEA Grapalat" w:eastAsia="Times New Roman" w:hAnsi="GHEA Grapalat" w:cs="Times New Roman"/>
          <w:color w:val="000000"/>
          <w:sz w:val="15"/>
          <w:szCs w:val="15"/>
        </w:rPr>
      </w:pPr>
      <w:r w:rsidRPr="00093AE6">
        <w:rPr>
          <w:rFonts w:ascii="GHEA Grapalat" w:eastAsia="Times New Roman" w:hAnsi="GHEA Grapalat" w:cs="Times New Roman"/>
          <w:color w:val="000000"/>
          <w:sz w:val="15"/>
          <w:szCs w:val="15"/>
        </w:rPr>
        <w:t xml:space="preserve">                                                         (նշել տրանսպորտային միջոց(ներ)ի ընդհանուր թիվը, ըստ բեռնատարողությունների)</w:t>
      </w:r>
    </w:p>
    <w:p w14:paraId="6FA700A4" w14:textId="77777777" w:rsidR="00142AC0" w:rsidRPr="00093AE6" w:rsidRDefault="00142AC0" w:rsidP="00142AC0">
      <w:pPr>
        <w:spacing w:after="0" w:line="360" w:lineRule="auto"/>
        <w:jc w:val="both"/>
        <w:rPr>
          <w:rFonts w:ascii="GHEA Grapalat" w:eastAsia="Times New Roman" w:hAnsi="GHEA Grapalat" w:cs="Times New Roman"/>
          <w:color w:val="000000"/>
          <w:sz w:val="24"/>
          <w:szCs w:val="24"/>
        </w:rPr>
      </w:pPr>
      <w:r w:rsidRPr="00093AE6">
        <w:rPr>
          <w:rFonts w:ascii="GHEA Grapalat" w:eastAsia="Times New Roman" w:hAnsi="GHEA Grapalat" w:cs="Times New Roman"/>
          <w:color w:val="000000"/>
          <w:sz w:val="24"/>
          <w:szCs w:val="24"/>
        </w:rPr>
        <w:t xml:space="preserve">ավտոտրանսպորտով ........................................................................................................ </w:t>
      </w:r>
    </w:p>
    <w:p w14:paraId="74D09161" w14:textId="77777777" w:rsidR="00142AC0" w:rsidRPr="00093AE6" w:rsidRDefault="00142AC0" w:rsidP="00142AC0">
      <w:pPr>
        <w:spacing w:after="0" w:line="360" w:lineRule="auto"/>
        <w:jc w:val="both"/>
        <w:rPr>
          <w:rFonts w:ascii="GHEA Grapalat" w:eastAsia="Times New Roman" w:hAnsi="GHEA Grapalat" w:cs="Times New Roman"/>
          <w:color w:val="000000"/>
          <w:sz w:val="24"/>
          <w:szCs w:val="24"/>
        </w:rPr>
      </w:pPr>
      <w:r w:rsidRPr="00093AE6">
        <w:rPr>
          <w:rFonts w:ascii="GHEA Grapalat" w:eastAsia="Times New Roman" w:hAnsi="GHEA Grapalat" w:cs="Times New Roman"/>
          <w:color w:val="000000"/>
          <w:sz w:val="24"/>
          <w:szCs w:val="24"/>
        </w:rPr>
        <w:t xml:space="preserve">                                                                          </w:t>
      </w:r>
      <w:r w:rsidRPr="00093AE6">
        <w:rPr>
          <w:rFonts w:ascii="GHEA Grapalat" w:eastAsia="Times New Roman" w:hAnsi="GHEA Grapalat" w:cs="Times New Roman"/>
          <w:color w:val="000000"/>
          <w:sz w:val="15"/>
          <w:szCs w:val="15"/>
        </w:rPr>
        <w:t>(նշել արտադրանքի քանակը տոննայով և անվանումը)</w:t>
      </w:r>
      <w:r w:rsidRPr="00093AE6">
        <w:rPr>
          <w:rFonts w:ascii="GHEA Grapalat" w:eastAsia="Times New Roman" w:hAnsi="GHEA Grapalat" w:cs="Times New Roman"/>
          <w:color w:val="000000"/>
          <w:sz w:val="24"/>
          <w:szCs w:val="24"/>
        </w:rPr>
        <w:t xml:space="preserve"> </w:t>
      </w:r>
    </w:p>
    <w:p w14:paraId="0066358C" w14:textId="77777777" w:rsidR="00142AC0" w:rsidRPr="00093AE6" w:rsidRDefault="00142AC0" w:rsidP="00142AC0">
      <w:pPr>
        <w:spacing w:after="0" w:line="360" w:lineRule="auto"/>
        <w:jc w:val="both"/>
        <w:rPr>
          <w:rFonts w:ascii="GHEA Grapalat" w:eastAsia="Times New Roman" w:hAnsi="GHEA Grapalat" w:cs="Times New Roman"/>
          <w:color w:val="000000"/>
          <w:sz w:val="15"/>
          <w:szCs w:val="15"/>
        </w:rPr>
      </w:pPr>
      <w:r w:rsidRPr="00093AE6">
        <w:rPr>
          <w:rFonts w:ascii="GHEA Grapalat" w:eastAsia="Times New Roman" w:hAnsi="GHEA Grapalat" w:cs="Times New Roman"/>
          <w:color w:val="000000"/>
          <w:sz w:val="24"/>
          <w:szCs w:val="24"/>
        </w:rPr>
        <w:t xml:space="preserve">արտահանման ծախսերի մասնակի փոխհատուցման  </w:t>
      </w:r>
    </w:p>
    <w:p w14:paraId="6C20E059" w14:textId="77777777" w:rsidR="00142AC0" w:rsidRPr="00093AE6" w:rsidRDefault="00142AC0" w:rsidP="00142AC0">
      <w:pPr>
        <w:spacing w:after="0" w:line="360" w:lineRule="auto"/>
        <w:jc w:val="both"/>
        <w:rPr>
          <w:rFonts w:ascii="GHEA Grapalat" w:eastAsia="Times New Roman" w:hAnsi="GHEA Grapalat" w:cs="Times New Roman"/>
          <w:color w:val="000000"/>
          <w:sz w:val="15"/>
          <w:szCs w:val="15"/>
        </w:rPr>
      </w:pPr>
      <w:r w:rsidRPr="00093AE6">
        <w:rPr>
          <w:rFonts w:ascii="GHEA Grapalat" w:eastAsia="Times New Roman" w:hAnsi="GHEA Grapalat" w:cs="Times New Roman"/>
          <w:color w:val="000000"/>
          <w:sz w:val="15"/>
          <w:szCs w:val="15"/>
        </w:rPr>
        <w:t xml:space="preserve">                           </w:t>
      </w:r>
    </w:p>
    <w:p w14:paraId="444BA1C8" w14:textId="77777777" w:rsidR="00142AC0" w:rsidRPr="00093AE6" w:rsidRDefault="00142AC0" w:rsidP="00142AC0">
      <w:pPr>
        <w:spacing w:after="0" w:line="360" w:lineRule="auto"/>
        <w:jc w:val="both"/>
        <w:rPr>
          <w:rFonts w:ascii="GHEA Grapalat" w:eastAsia="Times New Roman" w:hAnsi="GHEA Grapalat" w:cs="Times New Roman"/>
          <w:color w:val="000000"/>
          <w:sz w:val="21"/>
          <w:szCs w:val="21"/>
        </w:rPr>
      </w:pPr>
      <w:r w:rsidRPr="00093AE6">
        <w:rPr>
          <w:rFonts w:ascii="GHEA Grapalat" w:eastAsia="Times New Roman" w:hAnsi="GHEA Grapalat" w:cs="Times New Roman"/>
          <w:color w:val="000000"/>
          <w:sz w:val="21"/>
          <w:szCs w:val="21"/>
        </w:rPr>
        <w:t>(.....………………..............</w:t>
      </w:r>
      <w:r w:rsidRPr="00093AE6">
        <w:rPr>
          <w:rFonts w:ascii="GHEA Grapalat" w:eastAsia="Times New Roman" w:hAnsi="GHEA Grapalat" w:cs="Times New Roman"/>
          <w:color w:val="000000"/>
          <w:sz w:val="24"/>
          <w:szCs w:val="24"/>
        </w:rPr>
        <w:t>........</w:t>
      </w:r>
      <w:r w:rsidRPr="00093AE6">
        <w:rPr>
          <w:rFonts w:ascii="GHEA Grapalat" w:eastAsia="Times New Roman" w:hAnsi="GHEA Grapalat" w:cs="Times New Roman"/>
          <w:color w:val="000000"/>
          <w:sz w:val="21"/>
          <w:szCs w:val="21"/>
        </w:rPr>
        <w:t xml:space="preserve">......................…….) </w:t>
      </w:r>
      <w:r w:rsidRPr="00093AE6">
        <w:rPr>
          <w:rFonts w:ascii="GHEA Grapalat" w:eastAsia="Times New Roman" w:hAnsi="GHEA Grapalat" w:cs="Times New Roman"/>
          <w:color w:val="000000"/>
          <w:sz w:val="24"/>
          <w:szCs w:val="24"/>
        </w:rPr>
        <w:t xml:space="preserve">դրամը, համաձայն կնքվելիք N պայմանագրի փոխանցել </w:t>
      </w:r>
    </w:p>
    <w:p w14:paraId="248A49A7" w14:textId="77777777" w:rsidR="00142AC0" w:rsidRPr="00093AE6" w:rsidRDefault="00142AC0" w:rsidP="00142AC0">
      <w:pPr>
        <w:spacing w:after="0" w:line="360" w:lineRule="auto"/>
        <w:jc w:val="both"/>
        <w:rPr>
          <w:rFonts w:ascii="GHEA Grapalat" w:eastAsia="Times New Roman" w:hAnsi="GHEA Grapalat" w:cs="Times New Roman"/>
          <w:color w:val="000000"/>
          <w:sz w:val="21"/>
          <w:szCs w:val="21"/>
        </w:rPr>
      </w:pPr>
      <w:r w:rsidRPr="00093AE6">
        <w:rPr>
          <w:rFonts w:ascii="GHEA Grapalat" w:eastAsia="Times New Roman" w:hAnsi="GHEA Grapalat" w:cs="Times New Roman"/>
          <w:color w:val="000000"/>
          <w:sz w:val="15"/>
          <w:szCs w:val="15"/>
        </w:rPr>
        <w:t xml:space="preserve">                       (նշել գումարի չափը տառերով)</w:t>
      </w:r>
    </w:p>
    <w:p w14:paraId="683856E5" w14:textId="77777777" w:rsidR="00142AC0" w:rsidRPr="00093AE6" w:rsidRDefault="00142AC0" w:rsidP="00142AC0">
      <w:pPr>
        <w:spacing w:after="0" w:line="360" w:lineRule="auto"/>
        <w:jc w:val="both"/>
        <w:rPr>
          <w:rFonts w:ascii="GHEA Grapalat" w:eastAsia="Times New Roman" w:hAnsi="GHEA Grapalat" w:cs="Times New Roman"/>
          <w:color w:val="000000"/>
          <w:sz w:val="24"/>
          <w:szCs w:val="24"/>
        </w:rPr>
      </w:pPr>
      <w:r w:rsidRPr="00093AE6">
        <w:rPr>
          <w:rFonts w:ascii="GHEA Grapalat" w:eastAsia="Times New Roman" w:hAnsi="GHEA Grapalat" w:cs="Times New Roman"/>
          <w:color w:val="000000"/>
          <w:sz w:val="21"/>
          <w:szCs w:val="21"/>
        </w:rPr>
        <w:t xml:space="preserve">........................................................................................... </w:t>
      </w:r>
      <w:r w:rsidRPr="00093AE6">
        <w:rPr>
          <w:rFonts w:ascii="GHEA Grapalat" w:eastAsia="Times New Roman" w:hAnsi="GHEA Grapalat" w:cs="Times New Roman"/>
          <w:color w:val="000000"/>
          <w:sz w:val="24"/>
          <w:szCs w:val="24"/>
        </w:rPr>
        <w:t xml:space="preserve">-ի </w:t>
      </w:r>
      <w:r w:rsidRPr="00093AE6">
        <w:rPr>
          <w:rFonts w:ascii="GHEA Grapalat" w:eastAsia="Times New Roman" w:hAnsi="GHEA Grapalat" w:cs="Times New Roman"/>
          <w:color w:val="000000"/>
          <w:sz w:val="21"/>
          <w:szCs w:val="21"/>
        </w:rPr>
        <w:t>........................................ -</w:t>
      </w:r>
      <w:r w:rsidRPr="00093AE6">
        <w:rPr>
          <w:rFonts w:ascii="GHEA Grapalat" w:eastAsia="Times New Roman" w:hAnsi="GHEA Grapalat" w:cs="Times New Roman"/>
          <w:color w:val="000000"/>
          <w:sz w:val="24"/>
          <w:szCs w:val="24"/>
        </w:rPr>
        <w:t xml:space="preserve">ում </w:t>
      </w:r>
      <w:r w:rsidRPr="00093AE6">
        <w:rPr>
          <w:rFonts w:ascii="GHEA Grapalat" w:eastAsia="Times New Roman" w:hAnsi="GHEA Grapalat" w:cs="GHEA Grapalat"/>
          <w:color w:val="000000"/>
          <w:sz w:val="24"/>
          <w:szCs w:val="24"/>
        </w:rPr>
        <w:t>գործող</w:t>
      </w:r>
    </w:p>
    <w:p w14:paraId="546A771E" w14:textId="77777777" w:rsidR="00142AC0" w:rsidRPr="00093AE6" w:rsidRDefault="00142AC0" w:rsidP="00142AC0">
      <w:pPr>
        <w:spacing w:after="0" w:line="360" w:lineRule="auto"/>
        <w:jc w:val="both"/>
        <w:rPr>
          <w:rFonts w:ascii="GHEA Grapalat" w:eastAsia="Times New Roman" w:hAnsi="GHEA Grapalat" w:cs="Times New Roman"/>
          <w:color w:val="000000"/>
          <w:sz w:val="21"/>
          <w:szCs w:val="21"/>
        </w:rPr>
      </w:pPr>
      <w:r w:rsidRPr="00093AE6">
        <w:rPr>
          <w:rFonts w:ascii="GHEA Grapalat" w:eastAsia="Times New Roman" w:hAnsi="GHEA Grapalat" w:cs="Times New Roman"/>
          <w:color w:val="000000"/>
          <w:sz w:val="15"/>
          <w:szCs w:val="15"/>
        </w:rPr>
        <w:t xml:space="preserve">          (նշել տնտեսավարող սուբյեկտի անվանումը)</w:t>
      </w:r>
      <w:r w:rsidRPr="00093AE6">
        <w:rPr>
          <w:rFonts w:ascii="GHEA Grapalat" w:eastAsia="Times New Roman" w:hAnsi="GHEA Grapalat" w:cs="Times New Roman"/>
          <w:color w:val="000000"/>
          <w:sz w:val="21"/>
          <w:szCs w:val="21"/>
        </w:rPr>
        <w:t xml:space="preserve">                                              </w:t>
      </w:r>
      <w:r w:rsidRPr="00093AE6">
        <w:rPr>
          <w:rFonts w:ascii="GHEA Grapalat" w:eastAsia="Times New Roman" w:hAnsi="GHEA Grapalat" w:cs="Times New Roman"/>
          <w:color w:val="000000"/>
          <w:sz w:val="15"/>
          <w:szCs w:val="15"/>
        </w:rPr>
        <w:t>(նշել բանկի անվանումը)</w:t>
      </w:r>
      <w:r w:rsidRPr="00093AE6">
        <w:rPr>
          <w:rFonts w:ascii="GHEA Grapalat" w:eastAsia="Times New Roman" w:hAnsi="GHEA Grapalat" w:cs="Times New Roman"/>
          <w:color w:val="000000"/>
          <w:sz w:val="21"/>
          <w:szCs w:val="21"/>
        </w:rPr>
        <w:t xml:space="preserve">                                      </w:t>
      </w:r>
    </w:p>
    <w:p w14:paraId="13689145" w14:textId="77777777" w:rsidR="00142AC0" w:rsidRPr="00093AE6" w:rsidRDefault="00142AC0" w:rsidP="00142AC0">
      <w:pPr>
        <w:spacing w:after="0" w:line="360" w:lineRule="auto"/>
        <w:jc w:val="both"/>
        <w:rPr>
          <w:rFonts w:ascii="GHEA Grapalat" w:eastAsia="Times New Roman" w:hAnsi="GHEA Grapalat" w:cs="Times New Roman"/>
          <w:color w:val="000000"/>
          <w:sz w:val="15"/>
          <w:szCs w:val="15"/>
        </w:rPr>
      </w:pPr>
    </w:p>
    <w:p w14:paraId="2D99AF9A" w14:textId="77777777" w:rsidR="00142AC0" w:rsidRPr="00093AE6" w:rsidRDefault="00142AC0" w:rsidP="00142AC0">
      <w:pPr>
        <w:spacing w:after="0" w:line="360" w:lineRule="auto"/>
        <w:jc w:val="both"/>
        <w:rPr>
          <w:rFonts w:ascii="GHEA Grapalat" w:eastAsia="Times New Roman" w:hAnsi="GHEA Grapalat" w:cs="Times New Roman"/>
          <w:color w:val="000000"/>
          <w:sz w:val="21"/>
          <w:szCs w:val="21"/>
        </w:rPr>
      </w:pPr>
      <w:r w:rsidRPr="00093AE6">
        <w:rPr>
          <w:rFonts w:ascii="GHEA Grapalat" w:eastAsia="Times New Roman" w:hAnsi="GHEA Grapalat" w:cs="Times New Roman"/>
          <w:color w:val="000000"/>
          <w:sz w:val="21"/>
          <w:szCs w:val="21"/>
        </w:rPr>
        <w:t xml:space="preserve">N ……………………………. </w:t>
      </w:r>
      <w:r w:rsidRPr="00093AE6">
        <w:rPr>
          <w:rFonts w:ascii="GHEA Grapalat" w:eastAsia="Times New Roman" w:hAnsi="GHEA Grapalat" w:cs="Times New Roman"/>
          <w:color w:val="000000"/>
          <w:sz w:val="24"/>
          <w:szCs w:val="24"/>
        </w:rPr>
        <w:t>հաշվեհամարին</w:t>
      </w:r>
      <w:r w:rsidRPr="00093AE6">
        <w:rPr>
          <w:rFonts w:ascii="GHEA Grapalat" w:eastAsia="Times New Roman" w:hAnsi="GHEA Grapalat" w:cs="Times New Roman"/>
          <w:color w:val="000000"/>
          <w:sz w:val="21"/>
          <w:szCs w:val="21"/>
        </w:rPr>
        <w:t>։</w:t>
      </w:r>
    </w:p>
    <w:p w14:paraId="7BF26EE0" w14:textId="77777777" w:rsidR="00142AC0" w:rsidRPr="00093AE6" w:rsidRDefault="00142AC0" w:rsidP="00142AC0">
      <w:pPr>
        <w:spacing w:after="0" w:line="360" w:lineRule="auto"/>
        <w:jc w:val="both"/>
        <w:rPr>
          <w:rFonts w:ascii="GHEA Grapalat" w:eastAsia="Times New Roman" w:hAnsi="GHEA Grapalat" w:cs="Times New Roman"/>
          <w:color w:val="000000"/>
          <w:sz w:val="21"/>
          <w:szCs w:val="21"/>
        </w:rPr>
      </w:pPr>
    </w:p>
    <w:p w14:paraId="1E946F9A" w14:textId="77777777" w:rsidR="00142AC0" w:rsidRDefault="00142AC0" w:rsidP="00142AC0">
      <w:pPr>
        <w:spacing w:line="360" w:lineRule="auto"/>
        <w:rPr>
          <w:rFonts w:ascii="GHEA Grapalat" w:hAnsi="GHEA Grapalat" w:cs="Calibri"/>
          <w:b/>
          <w:bCs/>
          <w:color w:val="000000"/>
          <w:sz w:val="24"/>
          <w:szCs w:val="24"/>
        </w:rPr>
      </w:pPr>
      <w:r w:rsidRPr="00093AE6">
        <w:rPr>
          <w:rFonts w:ascii="GHEA Grapalat" w:eastAsia="Times New Roman" w:hAnsi="GHEA Grapalat" w:cs="Times New Roman"/>
          <w:color w:val="000000"/>
          <w:sz w:val="15"/>
          <w:szCs w:val="15"/>
        </w:rPr>
        <w:t xml:space="preserve">      </w:t>
      </w:r>
      <w:r w:rsidRPr="00093AE6">
        <w:rPr>
          <w:rFonts w:ascii="GHEA Grapalat" w:eastAsia="Times New Roman" w:hAnsi="GHEA Grapalat" w:cs="Times New Roman"/>
          <w:color w:val="000000"/>
          <w:sz w:val="24"/>
          <w:szCs w:val="24"/>
        </w:rPr>
        <w:t>Առդիր՝ .... էջ</w:t>
      </w:r>
    </w:p>
    <w:p w14:paraId="77143E95" w14:textId="77777777" w:rsidR="00377388" w:rsidRDefault="00377388" w:rsidP="003F44A6">
      <w:pPr>
        <w:tabs>
          <w:tab w:val="left" w:pos="900"/>
          <w:tab w:val="left" w:pos="990"/>
          <w:tab w:val="left" w:pos="1080"/>
        </w:tabs>
        <w:spacing w:after="0" w:line="360" w:lineRule="auto"/>
        <w:contextualSpacing/>
        <w:jc w:val="right"/>
        <w:rPr>
          <w:rFonts w:ascii="GHEA Grapalat" w:eastAsia="Times New Roman" w:hAnsi="GHEA Grapalat" w:cs="Times New Roman"/>
          <w:b/>
          <w:bCs/>
          <w:kern w:val="0"/>
          <w:sz w:val="24"/>
          <w:szCs w:val="24"/>
          <w14:ligatures w14:val="none"/>
        </w:rPr>
      </w:pPr>
    </w:p>
    <w:p w14:paraId="0F4CAED5" w14:textId="77777777" w:rsidR="002E3D5F" w:rsidRPr="002A1105" w:rsidRDefault="002E3D5F" w:rsidP="003F44A6">
      <w:pPr>
        <w:shd w:val="clear" w:color="auto" w:fill="FFFFFF"/>
        <w:spacing w:after="0" w:line="240" w:lineRule="auto"/>
        <w:rPr>
          <w:rFonts w:ascii="GHEA Grapalat" w:eastAsia="Times New Roman" w:hAnsi="GHEA Grapalat" w:cs="Times New Roman"/>
          <w:b/>
          <w:bCs/>
          <w:color w:val="000000"/>
          <w:kern w:val="0"/>
          <w:sz w:val="24"/>
          <w:szCs w:val="24"/>
          <w14:ligatures w14:val="none"/>
        </w:rPr>
        <w:sectPr w:rsidR="002E3D5F" w:rsidRPr="002A1105" w:rsidSect="00504458">
          <w:pgSz w:w="12240" w:h="15840"/>
          <w:pgMar w:top="810" w:right="900" w:bottom="270" w:left="1170" w:header="720" w:footer="720" w:gutter="0"/>
          <w:cols w:space="720"/>
          <w:docGrid w:linePitch="360"/>
        </w:sectPr>
      </w:pPr>
    </w:p>
    <w:p w14:paraId="0BDBEABD" w14:textId="13F9253B" w:rsidR="002E3D5F" w:rsidRPr="003D0B1A" w:rsidRDefault="00CE086D" w:rsidP="003F44A6">
      <w:pPr>
        <w:shd w:val="clear" w:color="auto" w:fill="FFFFFF"/>
        <w:spacing w:after="0" w:line="240" w:lineRule="auto"/>
        <w:ind w:firstLine="375"/>
        <w:jc w:val="right"/>
        <w:rPr>
          <w:rFonts w:ascii="GHEA Grapalat" w:eastAsia="Times New Roman" w:hAnsi="GHEA Grapalat" w:cs="Times New Roman"/>
          <w:b/>
          <w:bCs/>
          <w:color w:val="000000"/>
          <w:kern w:val="0"/>
          <w:sz w:val="24"/>
          <w:szCs w:val="24"/>
          <w:u w:val="single"/>
          <w14:ligatures w14:val="none"/>
        </w:rPr>
      </w:pPr>
      <w:r>
        <w:rPr>
          <w:rFonts w:ascii="GHEA Grapalat" w:eastAsia="Times New Roman" w:hAnsi="GHEA Grapalat" w:cs="Times New Roman"/>
          <w:b/>
          <w:bCs/>
          <w:color w:val="000000"/>
          <w:kern w:val="0"/>
          <w:sz w:val="24"/>
          <w:szCs w:val="24"/>
          <w:u w:val="single"/>
          <w14:ligatures w14:val="none"/>
        </w:rPr>
        <w:lastRenderedPageBreak/>
        <w:t xml:space="preserve">Ձև N </w:t>
      </w:r>
      <w:r w:rsidRPr="003D0B1A">
        <w:rPr>
          <w:rFonts w:ascii="GHEA Grapalat" w:eastAsia="Times New Roman" w:hAnsi="GHEA Grapalat" w:cs="Times New Roman"/>
          <w:b/>
          <w:bCs/>
          <w:color w:val="000000"/>
          <w:kern w:val="0"/>
          <w:sz w:val="24"/>
          <w:szCs w:val="24"/>
          <w:u w:val="single"/>
          <w14:ligatures w14:val="none"/>
        </w:rPr>
        <w:t>4</w:t>
      </w:r>
    </w:p>
    <w:p w14:paraId="0EC90178" w14:textId="77777777" w:rsidR="002E3D5F" w:rsidRPr="002A1105" w:rsidRDefault="002E3D5F" w:rsidP="003F44A6">
      <w:pPr>
        <w:shd w:val="clear" w:color="auto" w:fill="FFFFFF"/>
        <w:spacing w:after="0" w:line="240" w:lineRule="auto"/>
        <w:ind w:firstLine="375"/>
        <w:jc w:val="center"/>
        <w:rPr>
          <w:rFonts w:ascii="GHEA Grapalat" w:eastAsia="Times New Roman" w:hAnsi="GHEA Grapalat" w:cs="Times New Roman"/>
          <w:b/>
          <w:bCs/>
          <w:color w:val="000000"/>
          <w:kern w:val="0"/>
          <w:sz w:val="24"/>
          <w:szCs w:val="24"/>
          <w14:ligatures w14:val="none"/>
        </w:rPr>
      </w:pPr>
      <w:r w:rsidRPr="002A1105">
        <w:rPr>
          <w:rFonts w:ascii="GHEA Grapalat" w:eastAsia="Times New Roman" w:hAnsi="GHEA Grapalat" w:cs="Times New Roman"/>
          <w:b/>
          <w:bCs/>
          <w:color w:val="000000"/>
          <w:kern w:val="0"/>
          <w:sz w:val="24"/>
          <w:szCs w:val="24"/>
          <w14:ligatures w14:val="none"/>
        </w:rPr>
        <w:t>ՑԱՆԿ</w:t>
      </w:r>
    </w:p>
    <w:p w14:paraId="504A23E5" w14:textId="77777777" w:rsidR="002E3D5F" w:rsidRPr="002A1105" w:rsidRDefault="002E3D5F" w:rsidP="003F44A6">
      <w:pPr>
        <w:shd w:val="clear" w:color="auto" w:fill="FFFFFF"/>
        <w:spacing w:after="0" w:line="240" w:lineRule="auto"/>
        <w:ind w:firstLine="375"/>
        <w:jc w:val="center"/>
        <w:rPr>
          <w:rFonts w:ascii="GHEA Grapalat" w:eastAsia="Times New Roman" w:hAnsi="GHEA Grapalat" w:cs="Times New Roman"/>
          <w:b/>
          <w:bCs/>
          <w:color w:val="000000"/>
          <w:kern w:val="0"/>
          <w:sz w:val="24"/>
          <w:szCs w:val="24"/>
          <w14:ligatures w14:val="none"/>
        </w:rPr>
      </w:pPr>
    </w:p>
    <w:p w14:paraId="474FF716" w14:textId="77777777" w:rsidR="002E3D5F" w:rsidRPr="002A1105" w:rsidRDefault="002E3D5F" w:rsidP="003F44A6">
      <w:pPr>
        <w:shd w:val="clear" w:color="auto" w:fill="FFFFFF"/>
        <w:spacing w:after="0" w:line="240" w:lineRule="auto"/>
        <w:ind w:firstLine="375"/>
        <w:jc w:val="center"/>
        <w:rPr>
          <w:rFonts w:ascii="GHEA Grapalat" w:eastAsia="Times New Roman" w:hAnsi="GHEA Grapalat" w:cs="Times New Roman"/>
          <w:b/>
          <w:bCs/>
          <w:color w:val="000000"/>
          <w:kern w:val="0"/>
          <w:sz w:val="24"/>
          <w:szCs w:val="24"/>
          <w14:ligatures w14:val="none"/>
        </w:rPr>
      </w:pPr>
      <w:r w:rsidRPr="002A1105">
        <w:rPr>
          <w:rFonts w:ascii="GHEA Grapalat" w:eastAsia="Times New Roman" w:hAnsi="GHEA Grapalat" w:cs="Times New Roman"/>
          <w:b/>
          <w:bCs/>
          <w:color w:val="000000"/>
          <w:kern w:val="0"/>
          <w:sz w:val="24"/>
          <w:szCs w:val="24"/>
          <w14:ligatures w14:val="none"/>
        </w:rPr>
        <w:t xml:space="preserve">ՀԱՅԱՍՏԱՆԻ ՀԱՆՐԱՊԵՏՈՒԹՅԱՆ ՏԱՐԱԾՔԻՑ </w:t>
      </w:r>
    </w:p>
    <w:p w14:paraId="61C6DA3C" w14:textId="089568DF" w:rsidR="002E3D5F" w:rsidRPr="002A1105" w:rsidRDefault="002E3D5F" w:rsidP="003F44A6">
      <w:pPr>
        <w:shd w:val="clear" w:color="auto" w:fill="FFFFFF"/>
        <w:spacing w:after="0" w:line="240" w:lineRule="auto"/>
        <w:ind w:firstLine="375"/>
        <w:jc w:val="center"/>
        <w:rPr>
          <w:rFonts w:ascii="GHEA Grapalat" w:eastAsia="Times New Roman" w:hAnsi="GHEA Grapalat" w:cs="Times New Roman"/>
          <w:b/>
          <w:bCs/>
          <w:color w:val="000000"/>
          <w:kern w:val="0"/>
          <w:sz w:val="24"/>
          <w:szCs w:val="24"/>
          <w14:ligatures w14:val="none"/>
        </w:rPr>
      </w:pPr>
      <w:r w:rsidRPr="002A1105">
        <w:rPr>
          <w:rFonts w:ascii="GHEA Grapalat" w:eastAsia="Times New Roman" w:hAnsi="GHEA Grapalat" w:cs="Times New Roman"/>
          <w:b/>
          <w:bCs/>
          <w:color w:val="000000"/>
          <w:kern w:val="0"/>
          <w:sz w:val="24"/>
          <w:szCs w:val="24"/>
          <w14:ligatures w14:val="none"/>
        </w:rPr>
        <w:t>.......................................................................................... ԿՈՂՄԻՑ ԱՐՏԱՀԱՆՎԱԾ Ա</w:t>
      </w:r>
      <w:r w:rsidR="00970D65">
        <w:rPr>
          <w:rFonts w:ascii="GHEA Grapalat" w:eastAsia="Times New Roman" w:hAnsi="GHEA Grapalat" w:cs="Times New Roman"/>
          <w:b/>
          <w:bCs/>
          <w:color w:val="000000"/>
          <w:kern w:val="0"/>
          <w:sz w:val="24"/>
          <w:szCs w:val="24"/>
          <w14:ligatures w14:val="none"/>
        </w:rPr>
        <w:t>ՊՐԱՆՔԻ</w:t>
      </w:r>
      <w:r w:rsidRPr="002A1105">
        <w:rPr>
          <w:rFonts w:ascii="GHEA Grapalat" w:eastAsia="Times New Roman" w:hAnsi="GHEA Grapalat" w:cs="Times New Roman"/>
          <w:b/>
          <w:bCs/>
          <w:color w:val="000000"/>
          <w:kern w:val="0"/>
          <w:sz w:val="24"/>
          <w:szCs w:val="24"/>
          <w14:ligatures w14:val="none"/>
        </w:rPr>
        <w:t xml:space="preserve"> </w:t>
      </w:r>
    </w:p>
    <w:p w14:paraId="24AF286F" w14:textId="0E21A7ED" w:rsidR="002E3D5F" w:rsidRPr="002A1105" w:rsidRDefault="002E3D5F" w:rsidP="003F44A6">
      <w:pPr>
        <w:shd w:val="clear" w:color="auto" w:fill="FFFFFF"/>
        <w:spacing w:after="0" w:line="240" w:lineRule="auto"/>
        <w:rPr>
          <w:rFonts w:ascii="GHEA Grapalat" w:eastAsia="Times New Roman" w:hAnsi="GHEA Grapalat" w:cs="Times New Roman"/>
          <w:b/>
          <w:bCs/>
          <w:color w:val="000000"/>
          <w:kern w:val="0"/>
          <w:sz w:val="24"/>
          <w:szCs w:val="24"/>
          <w14:ligatures w14:val="none"/>
        </w:rPr>
      </w:pPr>
      <w:bookmarkStart w:id="8" w:name="_Hlk136951651"/>
      <w:r w:rsidRPr="002A1105">
        <w:rPr>
          <w:rFonts w:ascii="GHEA Grapalat" w:eastAsia="Times New Roman" w:hAnsi="GHEA Grapalat" w:cs="Times New Roman"/>
          <w:color w:val="000000"/>
          <w:sz w:val="15"/>
          <w:szCs w:val="15"/>
        </w:rPr>
        <w:t xml:space="preserve">                                                             (նշել տնտեսավարող սուբյեկտի անվանումը</w:t>
      </w:r>
      <w:r w:rsidRPr="002A1105">
        <w:rPr>
          <w:rFonts w:ascii="GHEA Grapalat" w:eastAsia="Times New Roman" w:hAnsi="GHEA Grapalat" w:cs="Times New Roman"/>
          <w:b/>
          <w:bCs/>
          <w:color w:val="000000"/>
          <w:kern w:val="0"/>
          <w:sz w:val="21"/>
          <w:szCs w:val="21"/>
          <w14:ligatures w14:val="none"/>
        </w:rPr>
        <w:t>)</w:t>
      </w:r>
      <w:r w:rsidRPr="002A1105">
        <w:rPr>
          <w:rFonts w:ascii="GHEA Grapalat" w:eastAsia="Times New Roman" w:hAnsi="GHEA Grapalat" w:cs="Times New Roman"/>
          <w:b/>
          <w:bCs/>
          <w:color w:val="000000"/>
          <w:kern w:val="0"/>
          <w:sz w:val="21"/>
          <w:szCs w:val="21"/>
          <w:u w:val="single"/>
          <w14:ligatures w14:val="none"/>
        </w:rPr>
        <w:t xml:space="preserve">                                                         </w:t>
      </w:r>
    </w:p>
    <w:bookmarkEnd w:id="8"/>
    <w:p w14:paraId="6EAEEEBB" w14:textId="77777777" w:rsidR="002E3D5F" w:rsidRPr="002A1105" w:rsidRDefault="002E3D5F" w:rsidP="003F44A6">
      <w:pPr>
        <w:shd w:val="clear" w:color="auto" w:fill="FFFFFF"/>
        <w:spacing w:after="0" w:line="240" w:lineRule="auto"/>
        <w:ind w:firstLine="375"/>
        <w:jc w:val="center"/>
        <w:rPr>
          <w:rFonts w:ascii="GHEA Grapalat" w:eastAsia="Times New Roman" w:hAnsi="GHEA Grapalat" w:cs="Times New Roman"/>
          <w:b/>
          <w:bCs/>
          <w:color w:val="000000"/>
          <w:kern w:val="0"/>
          <w:sz w:val="24"/>
          <w:szCs w:val="24"/>
          <w14:ligatures w14:val="none"/>
        </w:rPr>
      </w:pPr>
      <w:r w:rsidRPr="002A1105">
        <w:rPr>
          <w:rFonts w:ascii="GHEA Grapalat" w:eastAsia="Times New Roman" w:hAnsi="GHEA Grapalat" w:cs="Times New Roman"/>
          <w:b/>
          <w:bCs/>
          <w:color w:val="000000"/>
          <w:kern w:val="0"/>
          <w:sz w:val="24"/>
          <w:szCs w:val="24"/>
          <w14:ligatures w14:val="none"/>
        </w:rPr>
        <w:t>ԽՄԲԱՔԱՆԱԿՆԵՐԻ</w:t>
      </w:r>
    </w:p>
    <w:p w14:paraId="480975EB" w14:textId="77777777" w:rsidR="002E3D5F" w:rsidRPr="002A1105" w:rsidRDefault="002E3D5F" w:rsidP="003F44A6">
      <w:pPr>
        <w:shd w:val="clear" w:color="auto" w:fill="FFFFFF"/>
        <w:spacing w:after="0" w:line="240" w:lineRule="auto"/>
        <w:ind w:firstLine="375"/>
        <w:jc w:val="center"/>
        <w:rPr>
          <w:rFonts w:ascii="GHEA Grapalat" w:eastAsia="Times New Roman" w:hAnsi="GHEA Grapalat" w:cs="Times New Roman"/>
          <w:b/>
          <w:bCs/>
          <w:color w:val="000000"/>
          <w:kern w:val="0"/>
          <w:sz w:val="24"/>
          <w:szCs w:val="24"/>
          <w14:ligatures w14:val="none"/>
        </w:rPr>
      </w:pPr>
    </w:p>
    <w:tbl>
      <w:tblPr>
        <w:tblStyle w:val="TableGrid"/>
        <w:tblW w:w="14760" w:type="dxa"/>
        <w:tblInd w:w="-365" w:type="dxa"/>
        <w:tblLayout w:type="fixed"/>
        <w:tblLook w:val="04A0" w:firstRow="1" w:lastRow="0" w:firstColumn="1" w:lastColumn="0" w:noHBand="0" w:noVBand="1"/>
      </w:tblPr>
      <w:tblGrid>
        <w:gridCol w:w="540"/>
        <w:gridCol w:w="1440"/>
        <w:gridCol w:w="1530"/>
        <w:gridCol w:w="1440"/>
        <w:gridCol w:w="1553"/>
        <w:gridCol w:w="1327"/>
        <w:gridCol w:w="1440"/>
        <w:gridCol w:w="1530"/>
        <w:gridCol w:w="1530"/>
        <w:gridCol w:w="1350"/>
        <w:gridCol w:w="1080"/>
      </w:tblGrid>
      <w:tr w:rsidR="00FD1EE2" w:rsidRPr="002A1105" w14:paraId="689352D6" w14:textId="3521EADC" w:rsidTr="00C876C2">
        <w:tc>
          <w:tcPr>
            <w:tcW w:w="540" w:type="dxa"/>
          </w:tcPr>
          <w:p w14:paraId="2DFD871F"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Հ/հ</w:t>
            </w:r>
          </w:p>
        </w:tc>
        <w:tc>
          <w:tcPr>
            <w:tcW w:w="1440" w:type="dxa"/>
          </w:tcPr>
          <w:p w14:paraId="7235866D"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Տրանսպոր</w:t>
            </w:r>
            <w:r w:rsidRPr="002A1105">
              <w:rPr>
                <w:rFonts w:ascii="GHEA Grapalat" w:eastAsia="Times New Roman" w:hAnsi="GHEA Grapalat" w:cs="Times New Roman"/>
                <w:b/>
                <w:bCs/>
                <w:color w:val="000000"/>
                <w:kern w:val="0"/>
                <w:sz w:val="20"/>
                <w:szCs w:val="20"/>
                <w14:ligatures w14:val="none"/>
              </w:rPr>
              <w:softHyphen/>
              <w:t>տային միջոցի մակնիշը</w:t>
            </w:r>
          </w:p>
        </w:tc>
        <w:tc>
          <w:tcPr>
            <w:tcW w:w="1530" w:type="dxa"/>
          </w:tcPr>
          <w:p w14:paraId="0A72FF75"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Տրանսպոր</w:t>
            </w:r>
            <w:r w:rsidRPr="002A1105">
              <w:rPr>
                <w:rFonts w:ascii="GHEA Grapalat" w:eastAsia="Times New Roman" w:hAnsi="GHEA Grapalat" w:cs="Times New Roman"/>
                <w:b/>
                <w:bCs/>
                <w:color w:val="000000"/>
                <w:kern w:val="0"/>
                <w:sz w:val="20"/>
                <w:szCs w:val="20"/>
                <w14:ligatures w14:val="none"/>
              </w:rPr>
              <w:softHyphen/>
              <w:t>տային միջոցի պետական համարանիշը</w:t>
            </w:r>
          </w:p>
        </w:tc>
        <w:tc>
          <w:tcPr>
            <w:tcW w:w="1440" w:type="dxa"/>
          </w:tcPr>
          <w:p w14:paraId="78BEE8B8"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Տրանսպոր</w:t>
            </w:r>
            <w:r w:rsidRPr="002A1105">
              <w:rPr>
                <w:rFonts w:ascii="GHEA Grapalat" w:eastAsia="Times New Roman" w:hAnsi="GHEA Grapalat" w:cs="Times New Roman"/>
                <w:b/>
                <w:bCs/>
                <w:color w:val="000000"/>
                <w:kern w:val="0"/>
                <w:sz w:val="20"/>
                <w:szCs w:val="20"/>
                <w14:ligatures w14:val="none"/>
              </w:rPr>
              <w:softHyphen/>
              <w:t>տային միջոցի բեռնատարողությունը</w:t>
            </w:r>
          </w:p>
        </w:tc>
        <w:tc>
          <w:tcPr>
            <w:tcW w:w="1553" w:type="dxa"/>
          </w:tcPr>
          <w:p w14:paraId="6FDA31EF" w14:textId="5CCAD2C3"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Արտահանվող երկրի անվանումը</w:t>
            </w:r>
          </w:p>
        </w:tc>
        <w:tc>
          <w:tcPr>
            <w:tcW w:w="1327" w:type="dxa"/>
          </w:tcPr>
          <w:p w14:paraId="4EF2C40B" w14:textId="552711BA"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 xml:space="preserve">Արտահանվող </w:t>
            </w:r>
            <w:r w:rsidR="00970D65">
              <w:rPr>
                <w:rFonts w:ascii="GHEA Grapalat" w:eastAsia="Times New Roman" w:hAnsi="GHEA Grapalat" w:cs="Times New Roman"/>
                <w:b/>
                <w:bCs/>
                <w:color w:val="000000"/>
                <w:kern w:val="0"/>
                <w:sz w:val="20"/>
                <w:szCs w:val="20"/>
                <w14:ligatures w14:val="none"/>
              </w:rPr>
              <w:t>ապրանքի</w:t>
            </w:r>
            <w:r w:rsidRPr="002A1105">
              <w:rPr>
                <w:rFonts w:ascii="GHEA Grapalat" w:eastAsia="Times New Roman" w:hAnsi="GHEA Grapalat" w:cs="Times New Roman"/>
                <w:b/>
                <w:bCs/>
                <w:color w:val="000000"/>
                <w:kern w:val="0"/>
                <w:sz w:val="20"/>
                <w:szCs w:val="20"/>
                <w14:ligatures w14:val="none"/>
              </w:rPr>
              <w:t xml:space="preserve">  անվանումը</w:t>
            </w:r>
          </w:p>
        </w:tc>
        <w:tc>
          <w:tcPr>
            <w:tcW w:w="1440" w:type="dxa"/>
          </w:tcPr>
          <w:p w14:paraId="5257B4BC" w14:textId="6D91B1FE"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Ա</w:t>
            </w:r>
            <w:r w:rsidR="00970D65">
              <w:rPr>
                <w:rFonts w:ascii="GHEA Grapalat" w:eastAsia="Times New Roman" w:hAnsi="GHEA Grapalat" w:cs="Times New Roman"/>
                <w:b/>
                <w:bCs/>
                <w:color w:val="000000"/>
                <w:kern w:val="0"/>
                <w:sz w:val="20"/>
                <w:szCs w:val="20"/>
                <w14:ligatures w14:val="none"/>
              </w:rPr>
              <w:t>պրանքի</w:t>
            </w:r>
            <w:r w:rsidRPr="002A1105">
              <w:rPr>
                <w:rFonts w:ascii="GHEA Grapalat" w:eastAsia="Times New Roman" w:hAnsi="GHEA Grapalat" w:cs="Times New Roman"/>
                <w:b/>
                <w:bCs/>
                <w:color w:val="000000"/>
                <w:kern w:val="0"/>
                <w:sz w:val="20"/>
                <w:szCs w:val="20"/>
                <w14:ligatures w14:val="none"/>
              </w:rPr>
              <w:t xml:space="preserve"> քաշը /տոննա/</w:t>
            </w:r>
          </w:p>
        </w:tc>
        <w:tc>
          <w:tcPr>
            <w:tcW w:w="1530" w:type="dxa"/>
          </w:tcPr>
          <w:p w14:paraId="09BD68DE"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Տարանցման հայտարարագրի համարը</w:t>
            </w:r>
          </w:p>
        </w:tc>
        <w:tc>
          <w:tcPr>
            <w:tcW w:w="1530" w:type="dxa"/>
          </w:tcPr>
          <w:p w14:paraId="426CB496"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Միջազգային ապրանքա-տրանսպոր</w:t>
            </w:r>
            <w:r w:rsidRPr="002A1105">
              <w:rPr>
                <w:rFonts w:ascii="GHEA Grapalat" w:eastAsia="Times New Roman" w:hAnsi="GHEA Grapalat" w:cs="Times New Roman"/>
                <w:b/>
                <w:bCs/>
                <w:color w:val="000000"/>
                <w:kern w:val="0"/>
                <w:sz w:val="20"/>
                <w:szCs w:val="20"/>
                <w14:ligatures w14:val="none"/>
              </w:rPr>
              <w:softHyphen/>
              <w:t>տային բեռնագրի (CMR) համարը</w:t>
            </w:r>
          </w:p>
        </w:tc>
        <w:tc>
          <w:tcPr>
            <w:tcW w:w="1350" w:type="dxa"/>
          </w:tcPr>
          <w:p w14:paraId="5F58B136" w14:textId="77777777" w:rsidR="00FD1EE2" w:rsidRPr="002A1105" w:rsidRDefault="00FD1EE2"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Բուսասանի</w:t>
            </w:r>
            <w:r w:rsidRPr="002A1105">
              <w:rPr>
                <w:rFonts w:ascii="GHEA Grapalat" w:eastAsia="Times New Roman" w:hAnsi="GHEA Grapalat" w:cs="Times New Roman"/>
                <w:b/>
                <w:bCs/>
                <w:color w:val="000000"/>
                <w:kern w:val="0"/>
                <w:sz w:val="20"/>
                <w:szCs w:val="20"/>
                <w14:ligatures w14:val="none"/>
              </w:rPr>
              <w:softHyphen/>
              <w:t>տարական հավաստագրի համարը</w:t>
            </w:r>
          </w:p>
        </w:tc>
        <w:tc>
          <w:tcPr>
            <w:tcW w:w="1080" w:type="dxa"/>
          </w:tcPr>
          <w:p w14:paraId="713BD329" w14:textId="5610188A" w:rsidR="00FD1EE2" w:rsidRPr="002A1105" w:rsidRDefault="00B17B7D" w:rsidP="003F44A6">
            <w:pPr>
              <w:jc w:val="center"/>
              <w:rPr>
                <w:rFonts w:ascii="GHEA Grapalat" w:eastAsia="Times New Roman" w:hAnsi="GHEA Grapalat" w:cs="Times New Roman"/>
                <w:b/>
                <w:bCs/>
                <w:color w:val="000000"/>
                <w:kern w:val="0"/>
                <w:sz w:val="20"/>
                <w:szCs w:val="20"/>
                <w14:ligatures w14:val="none"/>
              </w:rPr>
            </w:pPr>
            <w:r w:rsidRPr="002A1105">
              <w:rPr>
                <w:rFonts w:ascii="GHEA Grapalat" w:eastAsia="Times New Roman" w:hAnsi="GHEA Grapalat" w:cs="Times New Roman"/>
                <w:b/>
                <w:bCs/>
                <w:color w:val="000000"/>
                <w:kern w:val="0"/>
                <w:sz w:val="20"/>
                <w:szCs w:val="20"/>
                <w14:ligatures w14:val="none"/>
              </w:rPr>
              <w:t>Ծագման երկրի հավաստագրի համարը</w:t>
            </w:r>
          </w:p>
        </w:tc>
      </w:tr>
      <w:tr w:rsidR="00FD1EE2" w:rsidRPr="002A1105" w14:paraId="1DADA050" w14:textId="1F20B28C" w:rsidTr="00C876C2">
        <w:tc>
          <w:tcPr>
            <w:tcW w:w="540" w:type="dxa"/>
          </w:tcPr>
          <w:p w14:paraId="76DDBCFF" w14:textId="77777777" w:rsidR="00FD1EE2" w:rsidRPr="002A1105" w:rsidRDefault="00FD1EE2" w:rsidP="003F44A6">
            <w:pPr>
              <w:jc w:val="center"/>
              <w:rPr>
                <w:rFonts w:ascii="GHEA Grapalat" w:eastAsia="Times New Roman" w:hAnsi="GHEA Grapalat" w:cs="Times New Roman"/>
                <w:color w:val="000000"/>
                <w:kern w:val="0"/>
                <w:sz w:val="24"/>
                <w:szCs w:val="24"/>
                <w14:ligatures w14:val="none"/>
              </w:rPr>
            </w:pPr>
            <w:r w:rsidRPr="002A1105">
              <w:rPr>
                <w:rFonts w:ascii="GHEA Grapalat" w:eastAsia="Times New Roman" w:hAnsi="GHEA Grapalat" w:cs="Times New Roman"/>
                <w:color w:val="000000"/>
                <w:kern w:val="0"/>
                <w:sz w:val="24"/>
                <w:szCs w:val="24"/>
                <w14:ligatures w14:val="none"/>
              </w:rPr>
              <w:t>1.</w:t>
            </w:r>
          </w:p>
        </w:tc>
        <w:tc>
          <w:tcPr>
            <w:tcW w:w="1440" w:type="dxa"/>
          </w:tcPr>
          <w:p w14:paraId="33A87A00"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615D131C"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4AB31374"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53" w:type="dxa"/>
          </w:tcPr>
          <w:p w14:paraId="2DC6D856"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27" w:type="dxa"/>
          </w:tcPr>
          <w:p w14:paraId="52FE33C3" w14:textId="20BA7FD5"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7D14ABE2"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1D12FA76"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7C1F2FFE"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50" w:type="dxa"/>
          </w:tcPr>
          <w:p w14:paraId="53812D24"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080" w:type="dxa"/>
          </w:tcPr>
          <w:p w14:paraId="446E7901"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r>
      <w:tr w:rsidR="00FD1EE2" w:rsidRPr="002A1105" w14:paraId="2A55EC31" w14:textId="5D24F487" w:rsidTr="00C876C2">
        <w:tc>
          <w:tcPr>
            <w:tcW w:w="540" w:type="dxa"/>
          </w:tcPr>
          <w:p w14:paraId="28EBD58F" w14:textId="77777777" w:rsidR="00FD1EE2" w:rsidRPr="002A1105" w:rsidRDefault="00FD1EE2" w:rsidP="003F44A6">
            <w:pPr>
              <w:jc w:val="center"/>
              <w:rPr>
                <w:rFonts w:ascii="GHEA Grapalat" w:eastAsia="Times New Roman" w:hAnsi="GHEA Grapalat" w:cs="Times New Roman"/>
                <w:color w:val="000000"/>
                <w:kern w:val="0"/>
                <w:sz w:val="24"/>
                <w:szCs w:val="24"/>
                <w14:ligatures w14:val="none"/>
              </w:rPr>
            </w:pPr>
            <w:r w:rsidRPr="002A1105">
              <w:rPr>
                <w:rFonts w:ascii="GHEA Grapalat" w:eastAsia="Times New Roman" w:hAnsi="GHEA Grapalat" w:cs="Times New Roman"/>
                <w:color w:val="000000"/>
                <w:kern w:val="0"/>
                <w:sz w:val="24"/>
                <w:szCs w:val="24"/>
                <w14:ligatures w14:val="none"/>
              </w:rPr>
              <w:t xml:space="preserve">2. </w:t>
            </w:r>
          </w:p>
        </w:tc>
        <w:tc>
          <w:tcPr>
            <w:tcW w:w="1440" w:type="dxa"/>
          </w:tcPr>
          <w:p w14:paraId="7A6CA723"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3554E1E7"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146B1BE2"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53" w:type="dxa"/>
          </w:tcPr>
          <w:p w14:paraId="27EA8806"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27" w:type="dxa"/>
          </w:tcPr>
          <w:p w14:paraId="6C197315" w14:textId="4066196F"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2760DF7F"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4A6AD025"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7EC00071"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50" w:type="dxa"/>
          </w:tcPr>
          <w:p w14:paraId="26DDE98F"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080" w:type="dxa"/>
          </w:tcPr>
          <w:p w14:paraId="6DC5BEB9"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r>
      <w:tr w:rsidR="00FD1EE2" w:rsidRPr="002A1105" w14:paraId="1B3C0E61" w14:textId="5632BDAF" w:rsidTr="00C876C2">
        <w:tc>
          <w:tcPr>
            <w:tcW w:w="540" w:type="dxa"/>
          </w:tcPr>
          <w:p w14:paraId="3D52D417" w14:textId="77777777" w:rsidR="00FD1EE2" w:rsidRPr="002A1105" w:rsidRDefault="00FD1EE2" w:rsidP="003F44A6">
            <w:pPr>
              <w:jc w:val="center"/>
              <w:rPr>
                <w:rFonts w:ascii="Cambria Math" w:eastAsia="Times New Roman" w:hAnsi="Cambria Math" w:cs="Times New Roman"/>
                <w:b/>
                <w:bCs/>
                <w:color w:val="000000"/>
                <w:kern w:val="0"/>
                <w:sz w:val="24"/>
                <w:szCs w:val="24"/>
                <w14:ligatures w14:val="none"/>
              </w:rPr>
            </w:pPr>
            <w:r w:rsidRPr="002A1105">
              <w:rPr>
                <w:rFonts w:ascii="Cambria Math" w:eastAsia="Times New Roman" w:hAnsi="Cambria Math" w:cs="Times New Roman"/>
                <w:b/>
                <w:bCs/>
                <w:color w:val="000000"/>
                <w:kern w:val="0"/>
                <w:sz w:val="24"/>
                <w:szCs w:val="24"/>
                <w14:ligatures w14:val="none"/>
              </w:rPr>
              <w:t>․․</w:t>
            </w:r>
          </w:p>
        </w:tc>
        <w:tc>
          <w:tcPr>
            <w:tcW w:w="1440" w:type="dxa"/>
          </w:tcPr>
          <w:p w14:paraId="2D9F4A5A"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52F429EC"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7BF92AA8"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53" w:type="dxa"/>
          </w:tcPr>
          <w:p w14:paraId="6CF41230"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27" w:type="dxa"/>
          </w:tcPr>
          <w:p w14:paraId="20E66CC3" w14:textId="6B7119B5"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42E746E3"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3D974855"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6FBEC4DC"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50" w:type="dxa"/>
          </w:tcPr>
          <w:p w14:paraId="04931FEA"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080" w:type="dxa"/>
          </w:tcPr>
          <w:p w14:paraId="73A3D3CA"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r>
      <w:tr w:rsidR="00FD1EE2" w:rsidRPr="002A1105" w14:paraId="77D7502A" w14:textId="6F00D7D4" w:rsidTr="00C876C2">
        <w:tc>
          <w:tcPr>
            <w:tcW w:w="540" w:type="dxa"/>
          </w:tcPr>
          <w:p w14:paraId="6A0065D2" w14:textId="77777777" w:rsidR="00FD1EE2" w:rsidRPr="002A1105" w:rsidRDefault="00FD1EE2" w:rsidP="003F44A6">
            <w:pPr>
              <w:jc w:val="center"/>
              <w:rPr>
                <w:rFonts w:ascii="Cambria Math" w:eastAsia="Times New Roman" w:hAnsi="Cambria Math" w:cs="Times New Roman"/>
                <w:b/>
                <w:bCs/>
                <w:color w:val="000000"/>
                <w:kern w:val="0"/>
                <w:sz w:val="24"/>
                <w:szCs w:val="24"/>
                <w14:ligatures w14:val="none"/>
              </w:rPr>
            </w:pPr>
            <w:r w:rsidRPr="002A1105">
              <w:rPr>
                <w:rFonts w:ascii="Cambria Math" w:eastAsia="Times New Roman" w:hAnsi="Cambria Math" w:cs="Times New Roman"/>
                <w:b/>
                <w:bCs/>
                <w:color w:val="000000"/>
                <w:kern w:val="0"/>
                <w:sz w:val="24"/>
                <w:szCs w:val="24"/>
                <w14:ligatures w14:val="none"/>
              </w:rPr>
              <w:t>․․</w:t>
            </w:r>
          </w:p>
        </w:tc>
        <w:tc>
          <w:tcPr>
            <w:tcW w:w="1440" w:type="dxa"/>
          </w:tcPr>
          <w:p w14:paraId="2C4F072D"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6ED313AD"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32A6B4E2"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53" w:type="dxa"/>
          </w:tcPr>
          <w:p w14:paraId="18D8F4EB"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27" w:type="dxa"/>
          </w:tcPr>
          <w:p w14:paraId="4075FE45" w14:textId="6A6AA8C1"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440" w:type="dxa"/>
          </w:tcPr>
          <w:p w14:paraId="09A87170"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1E149D65"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530" w:type="dxa"/>
          </w:tcPr>
          <w:p w14:paraId="17E6FF04"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350" w:type="dxa"/>
          </w:tcPr>
          <w:p w14:paraId="13D1EF55"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c>
          <w:tcPr>
            <w:tcW w:w="1080" w:type="dxa"/>
          </w:tcPr>
          <w:p w14:paraId="0E64CC24" w14:textId="77777777" w:rsidR="00FD1EE2" w:rsidRPr="002A1105" w:rsidRDefault="00FD1EE2" w:rsidP="003F44A6">
            <w:pPr>
              <w:jc w:val="center"/>
              <w:rPr>
                <w:rFonts w:ascii="GHEA Grapalat" w:eastAsia="Times New Roman" w:hAnsi="GHEA Grapalat" w:cs="Times New Roman"/>
                <w:b/>
                <w:bCs/>
                <w:color w:val="000000"/>
                <w:kern w:val="0"/>
                <w:sz w:val="24"/>
                <w:szCs w:val="24"/>
                <w14:ligatures w14:val="none"/>
              </w:rPr>
            </w:pPr>
          </w:p>
        </w:tc>
      </w:tr>
    </w:tbl>
    <w:p w14:paraId="0B8059B4" w14:textId="77777777" w:rsidR="002E3D5F" w:rsidRPr="002A1105" w:rsidRDefault="002E3D5F" w:rsidP="003F44A6">
      <w:pPr>
        <w:shd w:val="clear" w:color="auto" w:fill="FFFFFF"/>
        <w:spacing w:after="0" w:line="240" w:lineRule="auto"/>
        <w:rPr>
          <w:rFonts w:ascii="GHEA Grapalat" w:eastAsia="Times New Roman" w:hAnsi="GHEA Grapalat" w:cs="Times New Roman"/>
          <w:color w:val="000000"/>
          <w:sz w:val="15"/>
          <w:szCs w:val="15"/>
        </w:rPr>
        <w:sectPr w:rsidR="002E3D5F" w:rsidRPr="002A1105" w:rsidSect="00504458">
          <w:pgSz w:w="15840" w:h="12240" w:orient="landscape"/>
          <w:pgMar w:top="1166" w:right="806" w:bottom="907" w:left="907" w:header="720" w:footer="720" w:gutter="0"/>
          <w:cols w:space="720"/>
          <w:docGrid w:linePitch="360"/>
        </w:sectPr>
      </w:pPr>
    </w:p>
    <w:bookmarkEnd w:id="0"/>
    <w:tbl>
      <w:tblPr>
        <w:tblpPr w:leftFromText="180" w:rightFromText="180" w:vertAnchor="text" w:horzAnchor="page" w:tblpX="457" w:tblpY="-8666"/>
        <w:tblW w:w="11312" w:type="dxa"/>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12"/>
      </w:tblGrid>
      <w:tr w:rsidR="00142AC0" w:rsidRPr="003F44A6" w14:paraId="1837A9F7" w14:textId="77777777" w:rsidTr="00142AC0">
        <w:trPr>
          <w:trHeight w:val="8791"/>
        </w:trPr>
        <w:tc>
          <w:tcPr>
            <w:tcW w:w="11312" w:type="dxa"/>
            <w:tcBorders>
              <w:top w:val="nil"/>
              <w:left w:val="nil"/>
              <w:bottom w:val="nil"/>
              <w:right w:val="nil"/>
            </w:tcBorders>
          </w:tcPr>
          <w:p w14:paraId="55A21ACA" w14:textId="77777777" w:rsidR="008B60A6" w:rsidRDefault="008B60A6" w:rsidP="00142AC0">
            <w:pPr>
              <w:tabs>
                <w:tab w:val="left" w:pos="900"/>
                <w:tab w:val="left" w:pos="990"/>
                <w:tab w:val="left" w:pos="1080"/>
              </w:tabs>
              <w:spacing w:after="0" w:line="360" w:lineRule="auto"/>
              <w:contextualSpacing/>
              <w:jc w:val="right"/>
              <w:rPr>
                <w:rFonts w:ascii="GHEA Grapalat" w:eastAsia="Times New Roman" w:hAnsi="GHEA Grapalat" w:cs="Times New Roman"/>
                <w:b/>
                <w:bCs/>
                <w:kern w:val="0"/>
                <w:sz w:val="24"/>
                <w:szCs w:val="24"/>
                <w14:ligatures w14:val="none"/>
              </w:rPr>
            </w:pPr>
          </w:p>
          <w:p w14:paraId="3202B3D7" w14:textId="6E2D299B" w:rsidR="00142AC0" w:rsidRPr="00AF415D" w:rsidRDefault="00142AC0" w:rsidP="00142AC0">
            <w:pPr>
              <w:tabs>
                <w:tab w:val="left" w:pos="900"/>
                <w:tab w:val="left" w:pos="990"/>
                <w:tab w:val="left" w:pos="1080"/>
              </w:tabs>
              <w:spacing w:after="0" w:line="360" w:lineRule="auto"/>
              <w:contextualSpacing/>
              <w:jc w:val="right"/>
              <w:rPr>
                <w:rFonts w:ascii="GHEA Grapalat" w:eastAsia="Times New Roman" w:hAnsi="GHEA Grapalat" w:cs="Times New Roman"/>
                <w:color w:val="000000"/>
                <w:kern w:val="0"/>
                <w:sz w:val="24"/>
                <w:szCs w:val="24"/>
                <w14:ligatures w14:val="none"/>
              </w:rPr>
            </w:pPr>
            <w:r w:rsidRPr="00AF415D">
              <w:rPr>
                <w:rFonts w:ascii="GHEA Grapalat" w:eastAsia="Times New Roman" w:hAnsi="GHEA Grapalat" w:cs="Times New Roman"/>
                <w:b/>
                <w:bCs/>
                <w:kern w:val="0"/>
                <w:sz w:val="24"/>
                <w:szCs w:val="24"/>
                <w14:ligatures w14:val="none"/>
              </w:rPr>
              <w:t>Հավելված N 2</w:t>
            </w:r>
          </w:p>
          <w:p w14:paraId="62AD1F92" w14:textId="77777777" w:rsidR="00142AC0" w:rsidRPr="00AF415D" w:rsidRDefault="00142AC0" w:rsidP="00142AC0">
            <w:pPr>
              <w:jc w:val="right"/>
              <w:rPr>
                <w:rFonts w:ascii="GHEA Grapalat" w:eastAsia="Times New Roman" w:hAnsi="GHEA Grapalat" w:cs="Courier New"/>
                <w:color w:val="202124"/>
                <w:kern w:val="0"/>
                <w:sz w:val="24"/>
                <w:szCs w:val="24"/>
                <w14:ligatures w14:val="none"/>
              </w:rPr>
            </w:pPr>
          </w:p>
          <w:p w14:paraId="26A11BDA" w14:textId="77777777" w:rsidR="00142AC0" w:rsidRPr="00AF415D" w:rsidRDefault="00142AC0" w:rsidP="00142AC0">
            <w:pPr>
              <w:jc w:val="right"/>
              <w:rPr>
                <w:rFonts w:ascii="GHEA Grapalat" w:eastAsia="Times New Roman" w:hAnsi="GHEA Grapalat" w:cs="Courier New"/>
                <w:b/>
                <w:bCs/>
                <w:color w:val="202124"/>
                <w:kern w:val="0"/>
                <w:sz w:val="24"/>
                <w:szCs w:val="24"/>
                <w14:ligatures w14:val="none"/>
              </w:rPr>
            </w:pPr>
          </w:p>
          <w:p w14:paraId="0DB63EAF" w14:textId="77777777" w:rsidR="00142AC0" w:rsidRPr="00AF415D" w:rsidRDefault="00142AC0" w:rsidP="00142AC0">
            <w:pPr>
              <w:jc w:val="center"/>
              <w:rPr>
                <w:rFonts w:ascii="GHEA Grapalat" w:eastAsia="Times New Roman" w:hAnsi="GHEA Grapalat" w:cs="Courier New"/>
                <w:b/>
                <w:bCs/>
                <w:color w:val="202124"/>
                <w:kern w:val="0"/>
                <w:sz w:val="24"/>
                <w:szCs w:val="24"/>
                <w14:ligatures w14:val="none"/>
              </w:rPr>
            </w:pPr>
            <w:r w:rsidRPr="00AF415D">
              <w:rPr>
                <w:rFonts w:ascii="GHEA Grapalat" w:eastAsia="Times New Roman" w:hAnsi="GHEA Grapalat" w:cs="Courier New"/>
                <w:b/>
                <w:bCs/>
                <w:color w:val="202124"/>
                <w:kern w:val="0"/>
                <w:sz w:val="24"/>
                <w:szCs w:val="24"/>
                <w14:ligatures w14:val="none"/>
              </w:rPr>
              <w:t>ՑԱՆԿ</w:t>
            </w:r>
          </w:p>
          <w:p w14:paraId="238F73CD" w14:textId="7F9BE6DF" w:rsidR="00142AC0" w:rsidRPr="00AF415D" w:rsidRDefault="000A030B" w:rsidP="00DE3A29">
            <w:pPr>
              <w:jc w:val="center"/>
              <w:rPr>
                <w:rFonts w:ascii="GHEA Grapalat" w:eastAsia="Times New Roman" w:hAnsi="GHEA Grapalat" w:cs="Courier New"/>
                <w:b/>
                <w:bCs/>
                <w:color w:val="202124"/>
                <w:kern w:val="0"/>
                <w:sz w:val="24"/>
                <w:szCs w:val="24"/>
                <w14:ligatures w14:val="none"/>
              </w:rPr>
            </w:pPr>
            <w:r w:rsidRPr="00AF415D">
              <w:rPr>
                <w:rFonts w:ascii="GHEA Grapalat" w:hAnsi="GHEA Grapalat"/>
                <w:b/>
                <w:bCs/>
                <w:sz w:val="24"/>
                <w:szCs w:val="24"/>
              </w:rPr>
              <w:t>ԱՌԵՎՏՐԱՅԻՆ ՕԴԱՅԻՆ ՓՈԽԱԴՐՈՒՄՈՎ</w:t>
            </w:r>
            <w:r w:rsidR="00142AC0" w:rsidRPr="00AF415D">
              <w:rPr>
                <w:rFonts w:ascii="GHEA Grapalat" w:hAnsi="GHEA Grapalat"/>
                <w:b/>
                <w:bCs/>
                <w:sz w:val="24"/>
                <w:szCs w:val="24"/>
              </w:rPr>
              <w:t xml:space="preserve"> ԵՎ ԱՎՏՈՄՈԲԻԼԱՅԻՆ ՏՐԱՆՍՊՈՐՏՈՎ </w:t>
            </w:r>
            <w:r w:rsidR="00142AC0" w:rsidRPr="00AF415D">
              <w:rPr>
                <w:rFonts w:ascii="GHEA Grapalat" w:eastAsia="Times New Roman" w:hAnsi="GHEA Grapalat" w:cs="Courier New"/>
                <w:b/>
                <w:bCs/>
                <w:color w:val="202124"/>
                <w:kern w:val="0"/>
                <w:sz w:val="24"/>
                <w:szCs w:val="24"/>
                <w14:ligatures w14:val="none"/>
              </w:rPr>
              <w:t>ԱՌԵՎՏՐԱՅԻՆ ԿԱԶՄԱԿԵՐՊՈՒԹՅՈՒՆՆԵՐԻ ԿՈՂՄԻՑ ԱՐՏԱՀԱՆՎՈՂ ԱԳՐՈՊԱՐԵՆԱՅԻՆ  և ՏԵՔՍՏԻ</w:t>
            </w:r>
            <w:r w:rsidR="00FB65B9" w:rsidRPr="00AF415D">
              <w:rPr>
                <w:rFonts w:ascii="GHEA Grapalat" w:eastAsia="Times New Roman" w:hAnsi="GHEA Grapalat" w:cs="Courier New"/>
                <w:b/>
                <w:bCs/>
                <w:color w:val="202124"/>
                <w:kern w:val="0"/>
                <w:sz w:val="24"/>
                <w:szCs w:val="24"/>
                <w14:ligatures w14:val="none"/>
              </w:rPr>
              <w:t>Լ ԱՊՐԱՆՔՆԵՐԻ</w:t>
            </w:r>
            <w:r w:rsidR="00142AC0" w:rsidRPr="00AF415D">
              <w:rPr>
                <w:rFonts w:ascii="GHEA Grapalat" w:eastAsia="Times New Roman" w:hAnsi="GHEA Grapalat" w:cs="Courier New"/>
                <w:b/>
                <w:bCs/>
                <w:color w:val="202124"/>
                <w:kern w:val="0"/>
                <w:sz w:val="24"/>
                <w:szCs w:val="24"/>
                <w14:ligatures w14:val="none"/>
              </w:rPr>
              <w:t xml:space="preserve">` </w:t>
            </w:r>
            <w:r w:rsidR="00142AC0" w:rsidRPr="00AF415D">
              <w:rPr>
                <w:rFonts w:ascii="GHEA Grapalat" w:eastAsia="MS Mincho" w:hAnsi="GHEA Grapalat" w:cs="MS Mincho"/>
                <w:b/>
                <w:bCs/>
                <w:kern w:val="0"/>
                <w:sz w:val="24"/>
                <w:szCs w:val="24"/>
                <w14:ligatures w14:val="none"/>
              </w:rPr>
              <w:t>ԵՎՐԱՍԻԱԿԱՆ ՏՆՏԵՍԱԿԱՆ ՄԻՈՒԹՅԱՆ ԱՐՏԱՔԻՆ ՏՆՏԵՍԱԿԱՆ ԳՈՐԾՈՒՆԵՈՒԹՅԱՆ ԱՊՐԱՆՔԱՅԻՆ ԱՆՎԱՆԱՑԱՆԿ</w:t>
            </w:r>
            <w:r w:rsidR="00DE3A29" w:rsidRPr="00AF415D">
              <w:rPr>
                <w:rFonts w:ascii="GHEA Grapalat" w:eastAsia="MS Mincho" w:hAnsi="GHEA Grapalat" w:cs="MS Mincho"/>
                <w:b/>
                <w:bCs/>
                <w:kern w:val="0"/>
                <w:sz w:val="24"/>
                <w:szCs w:val="24"/>
                <w14:ligatures w14:val="none"/>
              </w:rPr>
              <w:t>Ի ԵՎ ԵՎՐԱՍԻԱԿԱՆ ՏՆՏԵՍԱԿԱՆ ՄԻՈՒԹՅԱՆ ՄԻԱՍՆԱԿԱՆ ՍԱԿԱԳՆԻ</w:t>
            </w:r>
          </w:p>
          <w:tbl>
            <w:tblPr>
              <w:tblStyle w:val="TableGrid"/>
              <w:tblW w:w="0" w:type="auto"/>
              <w:tblLook w:val="04A0" w:firstRow="1" w:lastRow="0" w:firstColumn="1" w:lastColumn="0" w:noHBand="0" w:noVBand="1"/>
            </w:tblPr>
            <w:tblGrid>
              <w:gridCol w:w="3453"/>
              <w:gridCol w:w="6779"/>
            </w:tblGrid>
            <w:tr w:rsidR="00142AC0" w:rsidRPr="00AF415D" w14:paraId="2A8EC4E2" w14:textId="77777777" w:rsidTr="003E568B">
              <w:tc>
                <w:tcPr>
                  <w:tcW w:w="3453" w:type="dxa"/>
                </w:tcPr>
                <w:p w14:paraId="515A4A1A"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ԱՏԳ ԱԱ Ծածկագիր</w:t>
                  </w:r>
                </w:p>
              </w:tc>
              <w:tc>
                <w:tcPr>
                  <w:tcW w:w="6779" w:type="dxa"/>
                </w:tcPr>
                <w:p w14:paraId="0FD99DFE"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Անվանում</w:t>
                  </w:r>
                </w:p>
              </w:tc>
            </w:tr>
            <w:tr w:rsidR="00142AC0" w:rsidRPr="00AF415D" w14:paraId="135261C8" w14:textId="77777777" w:rsidTr="003E568B">
              <w:tc>
                <w:tcPr>
                  <w:tcW w:w="3453" w:type="dxa"/>
                </w:tcPr>
                <w:p w14:paraId="4223E100"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0204</w:t>
                  </w:r>
                </w:p>
              </w:tc>
              <w:tc>
                <w:tcPr>
                  <w:tcW w:w="6779" w:type="dxa"/>
                </w:tcPr>
                <w:p w14:paraId="757BA11A"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Ոչխարի կամ այծի թարմ միս, պաղեցրած կամ սառեցրած</w:t>
                  </w:r>
                </w:p>
                <w:p w14:paraId="22E05610"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42B49C6F" w14:textId="77777777" w:rsidTr="003E568B">
              <w:tc>
                <w:tcPr>
                  <w:tcW w:w="3453" w:type="dxa"/>
                </w:tcPr>
                <w:p w14:paraId="5A7DF173" w14:textId="77777777" w:rsidR="00142AC0" w:rsidRPr="00AF415D" w:rsidRDefault="00142AC0" w:rsidP="008B60A6">
                  <w:pPr>
                    <w:framePr w:hSpace="180" w:wrap="around" w:vAnchor="text" w:hAnchor="page" w:x="457" w:y="-8666"/>
                    <w:jc w:val="center"/>
                    <w:rPr>
                      <w:rFonts w:ascii="GHEA Grapalat" w:hAnsi="GHEA Grapalat"/>
                      <w:sz w:val="20"/>
                      <w:szCs w:val="20"/>
                    </w:rPr>
                  </w:pPr>
                  <w:r w:rsidRPr="00AF415D">
                    <w:rPr>
                      <w:rFonts w:ascii="GHEA Grapalat" w:eastAsia="Times New Roman" w:hAnsi="GHEA Grapalat" w:cs="Calibri"/>
                      <w:kern w:val="0"/>
                      <w:sz w:val="20"/>
                      <w:szCs w:val="20"/>
                      <w:lang w:val="ru-RU" w:eastAsia="ru-RU"/>
                      <w14:ligatures w14:val="none"/>
                    </w:rPr>
                    <w:t>0301</w:t>
                  </w:r>
                </w:p>
              </w:tc>
              <w:tc>
                <w:tcPr>
                  <w:tcW w:w="6779" w:type="dxa"/>
                </w:tcPr>
                <w:p w14:paraId="2CA4A0AB" w14:textId="77777777" w:rsidR="00142AC0" w:rsidRPr="00AF415D" w:rsidRDefault="00142AC0" w:rsidP="008B60A6">
                  <w:pPr>
                    <w:framePr w:hSpace="180" w:wrap="around" w:vAnchor="text" w:hAnchor="page" w:x="457" w:y="-8666"/>
                    <w:spacing w:line="240" w:lineRule="auto"/>
                    <w:jc w:val="center"/>
                    <w:rPr>
                      <w:rFonts w:ascii="GHEA Grapalat" w:hAnsi="GHEA Grapalat"/>
                      <w:sz w:val="20"/>
                      <w:szCs w:val="20"/>
                    </w:rPr>
                  </w:pPr>
                  <w:r w:rsidRPr="00AF415D">
                    <w:rPr>
                      <w:rFonts w:ascii="GHEA Grapalat" w:hAnsi="GHEA Grapalat"/>
                      <w:sz w:val="20"/>
                      <w:szCs w:val="20"/>
                    </w:rPr>
                    <w:t>Կենդանի ձուկ</w:t>
                  </w:r>
                </w:p>
              </w:tc>
            </w:tr>
            <w:tr w:rsidR="00142AC0" w:rsidRPr="00AF415D" w14:paraId="1694C419" w14:textId="77777777" w:rsidTr="003E568B">
              <w:tc>
                <w:tcPr>
                  <w:tcW w:w="3453" w:type="dxa"/>
                </w:tcPr>
                <w:p w14:paraId="25E21FC6" w14:textId="77777777" w:rsidR="00142AC0" w:rsidRPr="00AF415D" w:rsidRDefault="00142AC0" w:rsidP="008B60A6">
                  <w:pPr>
                    <w:framePr w:hSpace="180" w:wrap="around" w:vAnchor="text" w:hAnchor="page" w:x="457" w:y="-8666"/>
                    <w:jc w:val="center"/>
                    <w:rPr>
                      <w:rFonts w:ascii="GHEA Grapalat" w:hAnsi="GHEA Grapalat"/>
                      <w:sz w:val="20"/>
                      <w:szCs w:val="20"/>
                    </w:rPr>
                  </w:pPr>
                  <w:r w:rsidRPr="00AF415D">
                    <w:rPr>
                      <w:rFonts w:ascii="GHEA Grapalat" w:eastAsia="Times New Roman" w:hAnsi="GHEA Grapalat" w:cs="Calibri"/>
                      <w:kern w:val="0"/>
                      <w:sz w:val="20"/>
                      <w:szCs w:val="20"/>
                      <w:lang w:val="ru-RU" w:eastAsia="ru-RU"/>
                      <w14:ligatures w14:val="none"/>
                    </w:rPr>
                    <w:t>0302</w:t>
                  </w:r>
                </w:p>
              </w:tc>
              <w:tc>
                <w:tcPr>
                  <w:tcW w:w="6779" w:type="dxa"/>
                </w:tcPr>
                <w:p w14:paraId="6EE9B369" w14:textId="77777777" w:rsidR="00142AC0" w:rsidRPr="00AF415D" w:rsidRDefault="00142AC0" w:rsidP="008B60A6">
                  <w:pPr>
                    <w:framePr w:hSpace="180" w:wrap="around" w:vAnchor="text" w:hAnchor="page" w:x="457" w:y="-8666"/>
                    <w:spacing w:line="240" w:lineRule="auto"/>
                    <w:jc w:val="center"/>
                    <w:rPr>
                      <w:rFonts w:ascii="GHEA Grapalat" w:hAnsi="GHEA Grapalat"/>
                      <w:sz w:val="20"/>
                      <w:szCs w:val="20"/>
                    </w:rPr>
                  </w:pPr>
                  <w:r w:rsidRPr="00AF415D">
                    <w:rPr>
                      <w:rFonts w:ascii="GHEA Grapalat" w:hAnsi="GHEA Grapalat" w:cs="Calibri"/>
                      <w:color w:val="000000"/>
                      <w:sz w:val="20"/>
                      <w:szCs w:val="20"/>
                    </w:rPr>
                    <w:t>Ձկներ՝ թարմ կամ պաղեցրած</w:t>
                  </w:r>
                </w:p>
              </w:tc>
            </w:tr>
            <w:tr w:rsidR="00142AC0" w:rsidRPr="00AF415D" w14:paraId="1F955341" w14:textId="77777777" w:rsidTr="003E568B">
              <w:tc>
                <w:tcPr>
                  <w:tcW w:w="3453" w:type="dxa"/>
                </w:tcPr>
                <w:p w14:paraId="6433BDC9" w14:textId="77777777" w:rsidR="00142AC0" w:rsidRPr="00AF415D" w:rsidRDefault="00142AC0" w:rsidP="008B60A6">
                  <w:pPr>
                    <w:framePr w:hSpace="180" w:wrap="around" w:vAnchor="text" w:hAnchor="page" w:x="457" w:y="-8666"/>
                    <w:jc w:val="center"/>
                    <w:rPr>
                      <w:rFonts w:ascii="GHEA Grapalat" w:hAnsi="GHEA Grapalat"/>
                      <w:sz w:val="20"/>
                      <w:szCs w:val="20"/>
                    </w:rPr>
                  </w:pPr>
                  <w:r w:rsidRPr="00AF415D">
                    <w:rPr>
                      <w:rFonts w:ascii="GHEA Grapalat" w:eastAsia="Times New Roman" w:hAnsi="GHEA Grapalat" w:cs="Calibri"/>
                      <w:kern w:val="0"/>
                      <w:sz w:val="20"/>
                      <w:szCs w:val="20"/>
                      <w:lang w:val="ru-RU" w:eastAsia="ru-RU"/>
                      <w14:ligatures w14:val="none"/>
                    </w:rPr>
                    <w:t>0303</w:t>
                  </w:r>
                </w:p>
              </w:tc>
              <w:tc>
                <w:tcPr>
                  <w:tcW w:w="6779" w:type="dxa"/>
                </w:tcPr>
                <w:p w14:paraId="3004A588"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lang w:val="en-US"/>
                    </w:rPr>
                  </w:pPr>
                  <w:r w:rsidRPr="00AF415D">
                    <w:rPr>
                      <w:rFonts w:ascii="GHEA Grapalat" w:hAnsi="GHEA Grapalat" w:cs="Calibri"/>
                      <w:color w:val="000000"/>
                      <w:sz w:val="20"/>
                      <w:szCs w:val="20"/>
                    </w:rPr>
                    <w:t>Ձուկ՝ սառեցրած</w:t>
                  </w:r>
                </w:p>
                <w:p w14:paraId="3D4F2042" w14:textId="77777777" w:rsidR="00142AC0" w:rsidRPr="00AF415D" w:rsidRDefault="00142AC0" w:rsidP="008B60A6">
                  <w:pPr>
                    <w:framePr w:hSpace="180" w:wrap="around" w:vAnchor="text" w:hAnchor="page" w:x="457" w:y="-8666"/>
                    <w:spacing w:line="240" w:lineRule="auto"/>
                    <w:jc w:val="center"/>
                    <w:rPr>
                      <w:rFonts w:ascii="GHEA Grapalat" w:hAnsi="GHEA Grapalat"/>
                      <w:sz w:val="20"/>
                      <w:szCs w:val="20"/>
                    </w:rPr>
                  </w:pPr>
                </w:p>
              </w:tc>
            </w:tr>
            <w:tr w:rsidR="00142AC0" w:rsidRPr="00AF415D" w14:paraId="160E5E4D" w14:textId="77777777" w:rsidTr="003E568B">
              <w:tc>
                <w:tcPr>
                  <w:tcW w:w="3453" w:type="dxa"/>
                </w:tcPr>
                <w:p w14:paraId="3EA79ED5" w14:textId="77777777" w:rsidR="00142AC0" w:rsidRPr="00AF415D" w:rsidRDefault="00142AC0" w:rsidP="008B60A6">
                  <w:pPr>
                    <w:framePr w:hSpace="180" w:wrap="around" w:vAnchor="text" w:hAnchor="page" w:x="457" w:y="-8666"/>
                    <w:jc w:val="center"/>
                    <w:rPr>
                      <w:rFonts w:ascii="GHEA Grapalat" w:hAnsi="GHEA Grapalat"/>
                      <w:sz w:val="20"/>
                      <w:szCs w:val="20"/>
                    </w:rPr>
                  </w:pPr>
                  <w:r w:rsidRPr="00AF415D">
                    <w:rPr>
                      <w:rFonts w:ascii="GHEA Grapalat" w:eastAsia="Times New Roman" w:hAnsi="GHEA Grapalat" w:cs="Calibri"/>
                      <w:kern w:val="0"/>
                      <w:sz w:val="20"/>
                      <w:szCs w:val="20"/>
                      <w:lang w:val="ru-RU" w:eastAsia="ru-RU"/>
                      <w14:ligatures w14:val="none"/>
                    </w:rPr>
                    <w:t>0304</w:t>
                  </w:r>
                </w:p>
              </w:tc>
              <w:tc>
                <w:tcPr>
                  <w:tcW w:w="6779" w:type="dxa"/>
                </w:tcPr>
                <w:p w14:paraId="3F853063"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Ձկան ֆիլե ձկան այլ միս (ներառյալ խճողակը)՝ թարմ, պաղեցրած կամ սառեցրած</w:t>
                  </w:r>
                </w:p>
                <w:p w14:paraId="739E2C17" w14:textId="77777777" w:rsidR="00142AC0" w:rsidRPr="00AF415D" w:rsidRDefault="00142AC0" w:rsidP="008B60A6">
                  <w:pPr>
                    <w:framePr w:hSpace="180" w:wrap="around" w:vAnchor="text" w:hAnchor="page" w:x="457" w:y="-8666"/>
                    <w:spacing w:line="240" w:lineRule="auto"/>
                    <w:jc w:val="center"/>
                    <w:rPr>
                      <w:rFonts w:ascii="GHEA Grapalat" w:hAnsi="GHEA Grapalat"/>
                      <w:sz w:val="20"/>
                      <w:szCs w:val="20"/>
                    </w:rPr>
                  </w:pPr>
                </w:p>
              </w:tc>
            </w:tr>
            <w:tr w:rsidR="00142AC0" w:rsidRPr="00AF415D" w14:paraId="5A3A2BC7" w14:textId="77777777" w:rsidTr="003E568B">
              <w:tc>
                <w:tcPr>
                  <w:tcW w:w="3453" w:type="dxa"/>
                </w:tcPr>
                <w:p w14:paraId="404471D6"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val="ru-RU" w:eastAsia="ru-RU"/>
                      <w14:ligatures w14:val="none"/>
                    </w:rPr>
                    <w:t>0401</w:t>
                  </w:r>
                </w:p>
                <w:p w14:paraId="1CCFEB9F"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p>
              </w:tc>
              <w:tc>
                <w:tcPr>
                  <w:tcW w:w="6779" w:type="dxa"/>
                </w:tcPr>
                <w:p w14:paraId="6F8EF42C"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Կաթ և սերուցք՝ չխտացրած և առանց շաքարի կամ այլ քաղցրացնող նյութեր ավելացնելու</w:t>
                  </w:r>
                </w:p>
              </w:tc>
            </w:tr>
            <w:tr w:rsidR="00142AC0" w:rsidRPr="00AF415D" w14:paraId="219D4C22" w14:textId="77777777" w:rsidTr="003E568B">
              <w:tc>
                <w:tcPr>
                  <w:tcW w:w="3453" w:type="dxa"/>
                </w:tcPr>
                <w:p w14:paraId="04AE4B70"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alibri"/>
                      <w:kern w:val="0"/>
                      <w:sz w:val="20"/>
                      <w:szCs w:val="20"/>
                      <w:lang w:eastAsia="ru-RU"/>
                      <w14:ligatures w14:val="none"/>
                    </w:rPr>
                    <w:t>0402</w:t>
                  </w:r>
                </w:p>
              </w:tc>
              <w:tc>
                <w:tcPr>
                  <w:tcW w:w="6779" w:type="dxa"/>
                </w:tcPr>
                <w:p w14:paraId="2D90A882"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Կաթ և սերուցք, խտացրած կամ շաքարի կամ այլ քաղցրացնող նյութերի ավելացմամբ</w:t>
                  </w:r>
                </w:p>
              </w:tc>
            </w:tr>
            <w:tr w:rsidR="00142AC0" w:rsidRPr="00AF415D" w14:paraId="0699871C" w14:textId="77777777" w:rsidTr="003E568B">
              <w:tc>
                <w:tcPr>
                  <w:tcW w:w="3453" w:type="dxa"/>
                </w:tcPr>
                <w:p w14:paraId="2A7E8414"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0403</w:t>
                  </w:r>
                </w:p>
              </w:tc>
              <w:tc>
                <w:tcPr>
                  <w:tcW w:w="6779" w:type="dxa"/>
                </w:tcPr>
                <w:p w14:paraId="529DB0EE"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Յոգուրտ, թան, կտրված կաթ և սերուցք, կեֆիր և այլ խմորման ենթարկված կամ թթվեցրած կաթ և սերուցք, խտացրած կամ չխտացրած, շաքարի կամ այլ քաղցրացնող նյութերի ավելացմամբ կամ առանց դրանց ավելացման, համաբուրավետիչ հավելումներով կամ առանց դրանց, մրգերի, ընկույզի և կակաոյի</w:t>
                  </w:r>
                </w:p>
              </w:tc>
            </w:tr>
            <w:tr w:rsidR="00142AC0" w:rsidRPr="00AF415D" w14:paraId="406EC5CF" w14:textId="77777777" w:rsidTr="003E568B">
              <w:tc>
                <w:tcPr>
                  <w:tcW w:w="3453" w:type="dxa"/>
                </w:tcPr>
                <w:p w14:paraId="4AE0FF2F"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0405</w:t>
                  </w:r>
                </w:p>
                <w:p w14:paraId="34AA88E3"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p>
              </w:tc>
              <w:tc>
                <w:tcPr>
                  <w:tcW w:w="6779" w:type="dxa"/>
                </w:tcPr>
                <w:p w14:paraId="0D524C00"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Սերուցքային կարագ և կաթից պատրաստված, այլ ճարպեր և յուղեր, կաթնային մածուկներ</w:t>
                  </w:r>
                </w:p>
                <w:p w14:paraId="293A662E"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314FC3DA" w14:textId="77777777" w:rsidTr="003E568B">
              <w:tc>
                <w:tcPr>
                  <w:tcW w:w="3453" w:type="dxa"/>
                </w:tcPr>
                <w:p w14:paraId="74A75A88"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0406</w:t>
                  </w:r>
                </w:p>
                <w:p w14:paraId="5349066C"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p>
              </w:tc>
              <w:tc>
                <w:tcPr>
                  <w:tcW w:w="6779" w:type="dxa"/>
                </w:tcPr>
                <w:p w14:paraId="3388302E"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Պանրի տեսակներ և կաթնաշոռ</w:t>
                  </w:r>
                </w:p>
                <w:p w14:paraId="0AAD317A"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6649CAE4" w14:textId="77777777" w:rsidTr="003E568B">
              <w:tc>
                <w:tcPr>
                  <w:tcW w:w="3453" w:type="dxa"/>
                </w:tcPr>
                <w:p w14:paraId="5C195451"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0409</w:t>
                  </w:r>
                </w:p>
              </w:tc>
              <w:tc>
                <w:tcPr>
                  <w:tcW w:w="6779" w:type="dxa"/>
                </w:tcPr>
                <w:p w14:paraId="52C48443"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Մեղր բնական</w:t>
                  </w:r>
                </w:p>
                <w:p w14:paraId="5812DA33"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3C680537" w14:textId="77777777" w:rsidTr="003E568B">
              <w:tc>
                <w:tcPr>
                  <w:tcW w:w="3453" w:type="dxa"/>
                </w:tcPr>
                <w:p w14:paraId="37F96A0A"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0603</w:t>
                  </w:r>
                </w:p>
              </w:tc>
              <w:tc>
                <w:tcPr>
                  <w:tcW w:w="6779" w:type="dxa"/>
                </w:tcPr>
                <w:p w14:paraId="7665D9F8"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Կտրված ծաղիկներ և կոկոներ, ծաղկեփնջերը կազմելու համար պիտանի կամ դեկորատիվ նպատակների համար, թարմ, չորացրած, ներկած, սպիտակեցրած, տոգորված կամ այլ միջոցներով պատրաստված</w:t>
                  </w:r>
                </w:p>
              </w:tc>
            </w:tr>
            <w:tr w:rsidR="00142AC0" w:rsidRPr="00AF415D" w14:paraId="20662C09" w14:textId="77777777" w:rsidTr="003E568B">
              <w:tc>
                <w:tcPr>
                  <w:tcW w:w="3453" w:type="dxa"/>
                </w:tcPr>
                <w:p w14:paraId="7D9CEE36"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0802</w:t>
                  </w:r>
                </w:p>
              </w:tc>
              <w:tc>
                <w:tcPr>
                  <w:tcW w:w="6779" w:type="dxa"/>
                </w:tcPr>
                <w:p w14:paraId="086B88A7"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Այլ ընկույզներ՝ թարմ կամ չորացրած, կճեպից մաքրած կամ չմաքրած, կեղևով կամ առանց կեղևի</w:t>
                  </w:r>
                </w:p>
              </w:tc>
            </w:tr>
            <w:tr w:rsidR="00142AC0" w:rsidRPr="00AF415D" w14:paraId="56B12916" w14:textId="77777777" w:rsidTr="003E568B">
              <w:tc>
                <w:tcPr>
                  <w:tcW w:w="3453" w:type="dxa"/>
                </w:tcPr>
                <w:p w14:paraId="0AB4260C"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0810</w:t>
                  </w:r>
                </w:p>
              </w:tc>
              <w:tc>
                <w:tcPr>
                  <w:tcW w:w="6779" w:type="dxa"/>
                </w:tcPr>
                <w:p w14:paraId="3C24467E"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Այլ հատապտուղներ՝ թարմ՝ բացի 0810 40, 0810 60, 0810 70, 0810 90 ենթադիրքերի</w:t>
                  </w:r>
                </w:p>
              </w:tc>
            </w:tr>
            <w:tr w:rsidR="00142AC0" w:rsidRPr="00AF415D" w14:paraId="01768240" w14:textId="77777777" w:rsidTr="003E568B">
              <w:tc>
                <w:tcPr>
                  <w:tcW w:w="3453" w:type="dxa"/>
                </w:tcPr>
                <w:p w14:paraId="65821E9C"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0812</w:t>
                  </w:r>
                </w:p>
              </w:tc>
              <w:tc>
                <w:tcPr>
                  <w:tcW w:w="6779" w:type="dxa"/>
                </w:tcPr>
                <w:p w14:paraId="4BDD3CE9"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Մրգեր և ընկույզներ՝ պահածոյացված, կարճ ժամկետով պահելու համար, բայց այդ ձևով անմիջականորեն սննդի մեջ օգտագործելու համար՝ ոչ պիտանի</w:t>
                  </w:r>
                </w:p>
              </w:tc>
            </w:tr>
            <w:tr w:rsidR="00142AC0" w:rsidRPr="00AF415D" w14:paraId="0A1A1C0A" w14:textId="77777777" w:rsidTr="003E568B">
              <w:tc>
                <w:tcPr>
                  <w:tcW w:w="3453" w:type="dxa"/>
                </w:tcPr>
                <w:p w14:paraId="3A6F8F4B"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0813</w:t>
                  </w:r>
                </w:p>
              </w:tc>
              <w:tc>
                <w:tcPr>
                  <w:tcW w:w="6779" w:type="dxa"/>
                  <w:shd w:val="clear" w:color="auto" w:fill="FFFFFF" w:themeFill="background1"/>
                </w:tcPr>
                <w:p w14:paraId="64D8F302" w14:textId="77777777" w:rsidR="00142AC0" w:rsidRPr="00AF415D" w:rsidRDefault="00142AC0" w:rsidP="008B60A6">
                  <w:pPr>
                    <w:framePr w:hSpace="180" w:wrap="around" w:vAnchor="text" w:hAnchor="page" w:x="457" w:y="-8666"/>
                    <w:spacing w:line="24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Պտուղներ չորացրած՝ բացի 0801-0806 ապրանքային դիրքերում ընդգրկված պտուղներից</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տվյալ խմբում ընդգրկված ընկույզների կամ չորացրած պտուղների խառնուրդների</w:t>
                  </w:r>
                </w:p>
                <w:p w14:paraId="71EF72F5" w14:textId="77777777" w:rsidR="00142AC0" w:rsidRPr="00AF415D" w:rsidRDefault="00142AC0" w:rsidP="008B60A6">
                  <w:pPr>
                    <w:framePr w:hSpace="180" w:wrap="around" w:vAnchor="text" w:hAnchor="page" w:x="457" w:y="-8666"/>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rPr>
                      <w:rFonts w:ascii="GHEA Grapalat" w:hAnsi="GHEA Grapalat" w:cs="Calibri"/>
                      <w:color w:val="000000"/>
                      <w:sz w:val="20"/>
                      <w:szCs w:val="20"/>
                    </w:rPr>
                  </w:pPr>
                </w:p>
              </w:tc>
            </w:tr>
            <w:tr w:rsidR="00142AC0" w:rsidRPr="00AF415D" w14:paraId="78A74543" w14:textId="77777777" w:rsidTr="003E568B">
              <w:trPr>
                <w:trHeight w:val="530"/>
              </w:trPr>
              <w:tc>
                <w:tcPr>
                  <w:tcW w:w="3453" w:type="dxa"/>
                </w:tcPr>
                <w:p w14:paraId="26B26900"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lastRenderedPageBreak/>
                    <w:t>0902</w:t>
                  </w:r>
                </w:p>
                <w:p w14:paraId="2572F5C6"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p>
              </w:tc>
              <w:tc>
                <w:tcPr>
                  <w:tcW w:w="6779" w:type="dxa"/>
                </w:tcPr>
                <w:p w14:paraId="464B7F6D"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Թեյ՝ համաբուրավետիչ հավելումներով կամ առանց դրանց</w:t>
                  </w:r>
                </w:p>
                <w:p w14:paraId="596451E9"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5006884B" w14:textId="77777777" w:rsidTr="003E568B">
              <w:tc>
                <w:tcPr>
                  <w:tcW w:w="3453" w:type="dxa"/>
                </w:tcPr>
                <w:p w14:paraId="44191194"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1211</w:t>
                  </w:r>
                </w:p>
              </w:tc>
              <w:tc>
                <w:tcPr>
                  <w:tcW w:w="6779" w:type="dxa"/>
                </w:tcPr>
                <w:p w14:paraId="10C42685"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Բույսեր և դրանց մասերը (ներառյալ՝ սերմերն ու պտուղները)՝ հիմնականում որպես օծանելիքային, դեղագործական կամ միջատասպան, սնկաբան միջոցներով կամ նույնանման նպատակներով օգտագործվող, թարմ, պաղեցրած, սառեցրած կամ չորացրած, ամբողջական կամ մանրացրած կամ աղացած</w:t>
                  </w:r>
                </w:p>
              </w:tc>
            </w:tr>
            <w:tr w:rsidR="00142AC0" w:rsidRPr="00AF415D" w14:paraId="6AE35A16" w14:textId="77777777" w:rsidTr="003E568B">
              <w:trPr>
                <w:trHeight w:val="315"/>
              </w:trPr>
              <w:tc>
                <w:tcPr>
                  <w:tcW w:w="3453" w:type="dxa"/>
                </w:tcPr>
                <w:p w14:paraId="25A78621"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1604</w:t>
                  </w:r>
                </w:p>
                <w:p w14:paraId="26D17482" w14:textId="77777777" w:rsidR="00142AC0" w:rsidRPr="00AF415D" w:rsidRDefault="00142AC0" w:rsidP="008B60A6">
                  <w:pPr>
                    <w:framePr w:hSpace="180" w:wrap="around" w:vAnchor="text" w:hAnchor="page" w:x="457" w:y="-8666"/>
                    <w:widowControl w:val="0"/>
                    <w:autoSpaceDE w:val="0"/>
                    <w:autoSpaceDN w:val="0"/>
                    <w:spacing w:line="240" w:lineRule="auto"/>
                    <w:rPr>
                      <w:rFonts w:ascii="GHEA Grapalat" w:eastAsia="Times New Roman" w:hAnsi="GHEA Grapalat" w:cs="Courier New"/>
                      <w:color w:val="202124"/>
                      <w:kern w:val="0"/>
                      <w:sz w:val="20"/>
                      <w:szCs w:val="20"/>
                      <w14:ligatures w14:val="none"/>
                    </w:rPr>
                  </w:pPr>
                </w:p>
              </w:tc>
              <w:tc>
                <w:tcPr>
                  <w:tcW w:w="6779" w:type="dxa"/>
                </w:tcPr>
                <w:p w14:paraId="4C6F74DF"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Պատրաստի կամ պահածոյացված ձուկ, թառափազգիների ձկնկիթ և դրա փոխարինիչները՝ պատրաստած ձկան ձկնկիթի հատիկներից</w:t>
                  </w:r>
                </w:p>
              </w:tc>
            </w:tr>
            <w:tr w:rsidR="00142AC0" w:rsidRPr="00AF415D" w14:paraId="3DAAF276" w14:textId="77777777" w:rsidTr="003E568B">
              <w:tc>
                <w:tcPr>
                  <w:tcW w:w="3453" w:type="dxa"/>
                </w:tcPr>
                <w:p w14:paraId="2F03FE59"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1806</w:t>
                  </w:r>
                </w:p>
                <w:p w14:paraId="474155A7"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p>
              </w:tc>
              <w:tc>
                <w:tcPr>
                  <w:tcW w:w="6779" w:type="dxa"/>
                </w:tcPr>
                <w:p w14:paraId="307FBFC9"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Շոկոլադ և կակաո պարունակող այլ պատրաստի սննդամթերք</w:t>
                  </w:r>
                </w:p>
                <w:p w14:paraId="2FED4CE0"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15B9A1D7" w14:textId="77777777" w:rsidTr="003E568B">
              <w:tc>
                <w:tcPr>
                  <w:tcW w:w="3453" w:type="dxa"/>
                </w:tcPr>
                <w:p w14:paraId="62245E79"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2001</w:t>
                  </w:r>
                </w:p>
                <w:p w14:paraId="28493E58"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1CE98F83"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Բանջարեղեն, մրգեր, ընկույզներ և բույսերի այլ ուտելի մասեր՝ պատրաստված կամ պահածոյացված քացախի կամ քացախաթթվի հավելմամբ</w:t>
                  </w:r>
                </w:p>
                <w:p w14:paraId="47334A63"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2EBB26B2" w14:textId="77777777" w:rsidTr="003E568B">
              <w:tc>
                <w:tcPr>
                  <w:tcW w:w="3453" w:type="dxa"/>
                </w:tcPr>
                <w:p w14:paraId="0D8281D6"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2002</w:t>
                  </w:r>
                </w:p>
                <w:p w14:paraId="62BBA237"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534B1004"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Լոլիկներ՝ պատրաստված կամ պահածոյացված առանց քացախի կամ քացախաթթվի հավելման</w:t>
                  </w:r>
                </w:p>
                <w:p w14:paraId="01B242D9"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78E737E4" w14:textId="77777777" w:rsidTr="003E568B">
              <w:tc>
                <w:tcPr>
                  <w:tcW w:w="3453" w:type="dxa"/>
                </w:tcPr>
                <w:p w14:paraId="5CC8466B"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2003</w:t>
                  </w:r>
                </w:p>
                <w:p w14:paraId="0A4259DB"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2E7DD803"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Սունկ և տրյուֆել՝ պատրաստված կամ պահածոյացված առանց քացախի կամ քացախաթթվի հավելման</w:t>
                  </w:r>
                </w:p>
                <w:p w14:paraId="2CD4C06F"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0EB0EA6D" w14:textId="77777777" w:rsidTr="003E568B">
              <w:tc>
                <w:tcPr>
                  <w:tcW w:w="3453" w:type="dxa"/>
                </w:tcPr>
                <w:p w14:paraId="5958104D"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2004</w:t>
                  </w:r>
                </w:p>
                <w:p w14:paraId="22763829"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2C553CBC"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Այլ բանջարեղեն՝ պատրաստված կամ պահածոյացված առանց քացախի կամ քացախաթթվի ավելացման, սառեցված, բացառությամբ 2006 ապրանքային դիրքի ապրանքների</w:t>
                  </w:r>
                </w:p>
                <w:p w14:paraId="5D07C8D8"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612CCB02" w14:textId="77777777" w:rsidTr="003E568B">
              <w:tc>
                <w:tcPr>
                  <w:tcW w:w="3453" w:type="dxa"/>
                </w:tcPr>
                <w:p w14:paraId="341E16EA"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2005</w:t>
                  </w:r>
                </w:p>
              </w:tc>
              <w:tc>
                <w:tcPr>
                  <w:tcW w:w="6779" w:type="dxa"/>
                </w:tcPr>
                <w:p w14:paraId="0161D525"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Այլ բանջարեղեն՝ պատրաստված կամ պահածոյացված, չպարունակող քացախ կամ քացախաթթու, չսառեցված, բացառությամբ 2006 ապրանքային դիրքի ապրանքների</w:t>
                  </w:r>
                </w:p>
                <w:p w14:paraId="213AA085"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p>
              </w:tc>
            </w:tr>
            <w:tr w:rsidR="00142AC0" w:rsidRPr="00AF415D" w14:paraId="3F63F8E3" w14:textId="77777777" w:rsidTr="003E568B">
              <w:tc>
                <w:tcPr>
                  <w:tcW w:w="3453" w:type="dxa"/>
                </w:tcPr>
                <w:p w14:paraId="0E74F604"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2006</w:t>
                  </w:r>
                </w:p>
              </w:tc>
              <w:tc>
                <w:tcPr>
                  <w:tcW w:w="6779" w:type="dxa"/>
                </w:tcPr>
                <w:p w14:paraId="380EB100"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Բանջարեղեն, մրգեր, ընկույզներ, մրգային կեղև և բույսերի այլ մասեր՝ պահպանված շաքարով (շաքարի օշարակով թաթախված, ջնարակապատ կամ շողոքորթված)</w:t>
                  </w:r>
                </w:p>
                <w:p w14:paraId="26A913A9"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4ED95BB3" w14:textId="77777777" w:rsidTr="003E568B">
              <w:tc>
                <w:tcPr>
                  <w:tcW w:w="3453" w:type="dxa"/>
                </w:tcPr>
                <w:p w14:paraId="794FE2AB"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2007</w:t>
                  </w:r>
                </w:p>
                <w:p w14:paraId="08B7C1E5"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0C9626C4"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Ջեմեր, մրգային դոնդողներ, մարմելադներ, մրգային կամ ընկույզի պյուրե, մրգային կամ ընկույզի սփրեդ՝ ստացված ջերմային մշակմամբ, ներառյալ շաքարի կամ այլ քաղցրացուցիչների ավելացում</w:t>
                  </w:r>
                </w:p>
                <w:p w14:paraId="7759E5FF"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65EF7B92" w14:textId="77777777" w:rsidTr="003E568B">
              <w:tc>
                <w:tcPr>
                  <w:tcW w:w="3453" w:type="dxa"/>
                </w:tcPr>
                <w:p w14:paraId="039FC9CF"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2008</w:t>
                  </w:r>
                </w:p>
                <w:p w14:paraId="240DAD45"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3BBCE3D8"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Մրգեր, ընկույզներ և բույսերի այլ ուտելի մասեր՝ պատրաստված կամ այլ կերպ պահածոյացված, շաքար կամ այլ քաղցրացնող նյութեր կամ ալկոհոլ պարունակող կամ չպարունակող՝ այլ տեղ չնշված կամ չներառված</w:t>
                  </w:r>
                </w:p>
                <w:p w14:paraId="587D9CA6"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3F657093" w14:textId="77777777" w:rsidTr="003E568B">
              <w:tc>
                <w:tcPr>
                  <w:tcW w:w="3453" w:type="dxa"/>
                </w:tcPr>
                <w:p w14:paraId="2F648621"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2009</w:t>
                  </w:r>
                </w:p>
                <w:p w14:paraId="3E7A5DA8"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tcPr>
                <w:p w14:paraId="7767BC50"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 xml:space="preserve">Մրգային հյութեր, ներառյալ. խաղողի խոտաբույս </w:t>
                  </w:r>
                  <w:r w:rsidRPr="00AF415D">
                    <w:rPr>
                      <w:rFonts w:ascii="Cambria Math" w:hAnsi="Cambria Math" w:cs="Cambria Math"/>
                      <w:color w:val="000000"/>
                      <w:sz w:val="20"/>
                      <w:szCs w:val="20"/>
                    </w:rPr>
                    <w:t>​​</w:t>
                  </w:r>
                  <w:r w:rsidRPr="00AF415D">
                    <w:rPr>
                      <w:rFonts w:ascii="GHEA Grapalat" w:hAnsi="GHEA Grapalat" w:cs="Calibri"/>
                      <w:color w:val="000000"/>
                      <w:sz w:val="20"/>
                      <w:szCs w:val="20"/>
                    </w:rPr>
                    <w:t>և բանջարեղենային հյութեր՝ չխմորված, սպիրտային հավելումներ չպարունակող</w:t>
                  </w:r>
                </w:p>
                <w:p w14:paraId="61B03170"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6B2F7414" w14:textId="77777777" w:rsidTr="003E568B">
              <w:tc>
                <w:tcPr>
                  <w:tcW w:w="3453" w:type="dxa"/>
                </w:tcPr>
                <w:p w14:paraId="319C9DE8" w14:textId="77777777" w:rsidR="00142AC0" w:rsidRPr="00AF415D" w:rsidRDefault="00142AC0" w:rsidP="008B60A6">
                  <w:pPr>
                    <w:framePr w:hSpace="180" w:wrap="around" w:vAnchor="text" w:hAnchor="page" w:x="457" w:y="-8666"/>
                    <w:jc w:val="center"/>
                    <w:rPr>
                      <w:rFonts w:ascii="GHEA Grapalat" w:eastAsia="Times New Roman" w:hAnsi="GHEA Grapalat" w:cs="Courier New"/>
                      <w:color w:val="202124"/>
                      <w:kern w:val="0"/>
                      <w:sz w:val="20"/>
                      <w:szCs w:val="20"/>
                      <w14:ligatures w14:val="none"/>
                    </w:rPr>
                  </w:pPr>
                  <w:r w:rsidRPr="00AF415D">
                    <w:rPr>
                      <w:rFonts w:ascii="GHEA Grapalat" w:eastAsia="Times New Roman" w:hAnsi="GHEA Grapalat" w:cs="Courier New"/>
                      <w:color w:val="202124"/>
                      <w:kern w:val="0"/>
                      <w:sz w:val="20"/>
                      <w:szCs w:val="20"/>
                      <w14:ligatures w14:val="none"/>
                    </w:rPr>
                    <w:t>2105</w:t>
                  </w:r>
                </w:p>
              </w:tc>
              <w:tc>
                <w:tcPr>
                  <w:tcW w:w="6779" w:type="dxa"/>
                </w:tcPr>
                <w:p w14:paraId="60629356" w14:textId="77777777" w:rsidR="00142AC0" w:rsidRPr="00AF415D" w:rsidRDefault="00142AC0" w:rsidP="008B60A6">
                  <w:pPr>
                    <w:framePr w:hSpace="180" w:wrap="around" w:vAnchor="text" w:hAnchor="page" w:x="457" w:y="-8666"/>
                    <w:spacing w:line="240" w:lineRule="auto"/>
                    <w:jc w:val="both"/>
                    <w:rPr>
                      <w:rFonts w:ascii="GHEA Grapalat" w:hAnsi="GHEA Grapalat" w:cs="Calibri"/>
                      <w:color w:val="000000"/>
                      <w:sz w:val="20"/>
                      <w:szCs w:val="20"/>
                    </w:rPr>
                  </w:pPr>
                  <w:r w:rsidRPr="00AF415D">
                    <w:rPr>
                      <w:rFonts w:ascii="GHEA Grapalat" w:hAnsi="GHEA Grapalat" w:cs="Calibri"/>
                      <w:color w:val="000000"/>
                      <w:sz w:val="20"/>
                      <w:szCs w:val="20"/>
                    </w:rPr>
                    <w:t>Պաղպաղակ և ուտելի սառույցի այլ տեսակներ՝ կակաո պարունակող կամ չպարունակող</w:t>
                  </w:r>
                </w:p>
                <w:p w14:paraId="40BB4413" w14:textId="77777777" w:rsidR="00142AC0" w:rsidRPr="00AF415D" w:rsidRDefault="00142AC0" w:rsidP="008B60A6">
                  <w:pPr>
                    <w:framePr w:hSpace="180" w:wrap="around" w:vAnchor="text" w:hAnchor="page" w:x="457" w:y="-8666"/>
                    <w:spacing w:line="240" w:lineRule="auto"/>
                    <w:jc w:val="center"/>
                    <w:rPr>
                      <w:rFonts w:ascii="GHEA Grapalat" w:hAnsi="GHEA Grapalat" w:cs="Calibri"/>
                      <w:color w:val="000000"/>
                      <w:sz w:val="20"/>
                      <w:szCs w:val="20"/>
                    </w:rPr>
                  </w:pPr>
                </w:p>
              </w:tc>
            </w:tr>
            <w:tr w:rsidR="00142AC0" w:rsidRPr="00AF415D" w14:paraId="51F02040" w14:textId="77777777" w:rsidTr="003E568B">
              <w:tc>
                <w:tcPr>
                  <w:tcW w:w="3453" w:type="dxa"/>
                </w:tcPr>
                <w:p w14:paraId="168501AE"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2203</w:t>
                  </w:r>
                </w:p>
                <w:p w14:paraId="079E1E98" w14:textId="77777777" w:rsidR="00142AC0" w:rsidRPr="00AF415D" w:rsidRDefault="00142AC0" w:rsidP="008B60A6">
                  <w:pPr>
                    <w:framePr w:hSpace="180" w:wrap="around" w:vAnchor="text" w:hAnchor="page" w:x="457" w:y="-8666"/>
                    <w:jc w:val="center"/>
                    <w:rPr>
                      <w:rFonts w:ascii="GHEA Grapalat" w:eastAsia="Times New Roman" w:hAnsi="GHEA Grapalat" w:cs="Courier New"/>
                      <w:b/>
                      <w:bCs/>
                      <w:color w:val="202124"/>
                      <w:kern w:val="0"/>
                      <w:sz w:val="24"/>
                      <w:szCs w:val="24"/>
                      <w14:ligatures w14:val="none"/>
                    </w:rPr>
                  </w:pPr>
                </w:p>
              </w:tc>
              <w:tc>
                <w:tcPr>
                  <w:tcW w:w="6779" w:type="dxa"/>
                  <w:shd w:val="clear" w:color="auto" w:fill="FFFFFF" w:themeFill="background1"/>
                </w:tcPr>
                <w:p w14:paraId="56F3617F" w14:textId="2C545C4D" w:rsidR="00142AC0" w:rsidRPr="00AF415D" w:rsidRDefault="00B54B7D" w:rsidP="008B60A6">
                  <w:pPr>
                    <w:framePr w:hSpace="180" w:wrap="around" w:vAnchor="text" w:hAnchor="page" w:x="457" w:y="-8666"/>
                    <w:spacing w:line="24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Գարեջուր ածիկային</w:t>
                  </w:r>
                </w:p>
              </w:tc>
            </w:tr>
            <w:tr w:rsidR="00142AC0" w:rsidRPr="00AF415D" w14:paraId="5EC27C12" w14:textId="77777777" w:rsidTr="003E568B">
              <w:tc>
                <w:tcPr>
                  <w:tcW w:w="3453" w:type="dxa"/>
                </w:tcPr>
                <w:p w14:paraId="04120C4C"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lastRenderedPageBreak/>
                    <w:t>2204</w:t>
                  </w:r>
                </w:p>
                <w:p w14:paraId="436E794E"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p>
              </w:tc>
              <w:tc>
                <w:tcPr>
                  <w:tcW w:w="6779" w:type="dxa"/>
                  <w:shd w:val="clear" w:color="auto" w:fill="FFFFFF" w:themeFill="background1"/>
                </w:tcPr>
                <w:p w14:paraId="003079EF" w14:textId="77777777" w:rsidR="00142AC0" w:rsidRPr="00AF415D" w:rsidRDefault="00142AC0" w:rsidP="008B60A6">
                  <w:pPr>
                    <w:framePr w:hSpace="180" w:wrap="around" w:vAnchor="text" w:hAnchor="page" w:x="457" w:y="-8666"/>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jc w:val="center"/>
                    <w:rPr>
                      <w:rFonts w:ascii="GHEA Grapalat" w:hAnsi="GHEA Grapalat" w:cs="Arial"/>
                      <w:color w:val="000000"/>
                      <w:sz w:val="20"/>
                      <w:szCs w:val="20"/>
                    </w:rPr>
                  </w:pPr>
                  <w:r w:rsidRPr="00AF415D">
                    <w:rPr>
                      <w:rFonts w:ascii="GHEA Grapalat" w:hAnsi="GHEA Grapalat" w:cs="Arial"/>
                      <w:color w:val="000000"/>
                      <w:sz w:val="20"/>
                      <w:szCs w:val="20"/>
                    </w:rPr>
                    <w:t>Գինիներ՝ խաղողի, բնական, ներառյալ թնդեցվածները, քաղցրահյութ խաղողի՝ բացի 2009 ապրանքային դիրքում նշվածից</w:t>
                  </w:r>
                </w:p>
              </w:tc>
            </w:tr>
            <w:tr w:rsidR="00142AC0" w:rsidRPr="00AF415D" w14:paraId="316440C7" w14:textId="77777777" w:rsidTr="003E568B">
              <w:tc>
                <w:tcPr>
                  <w:tcW w:w="3453" w:type="dxa"/>
                </w:tcPr>
                <w:p w14:paraId="661EABDC"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r w:rsidRPr="00AF415D">
                    <w:rPr>
                      <w:rFonts w:ascii="GHEA Grapalat" w:eastAsia="Times New Roman" w:hAnsi="GHEA Grapalat" w:cs="Calibri"/>
                      <w:kern w:val="0"/>
                      <w:sz w:val="20"/>
                      <w:szCs w:val="20"/>
                      <w:lang w:eastAsia="ru-RU"/>
                      <w14:ligatures w14:val="none"/>
                    </w:rPr>
                    <w:t>2206</w:t>
                  </w:r>
                </w:p>
              </w:tc>
              <w:tc>
                <w:tcPr>
                  <w:tcW w:w="6779" w:type="dxa"/>
                </w:tcPr>
                <w:p w14:paraId="41B3FFAC" w14:textId="77777777" w:rsidR="00142AC0" w:rsidRPr="00AF415D" w:rsidRDefault="00142AC0" w:rsidP="008B60A6">
                  <w:pPr>
                    <w:framePr w:hSpace="180" w:wrap="around" w:vAnchor="text" w:hAnchor="page" w:x="457" w:y="-8666"/>
                    <w:spacing w:line="240" w:lineRule="auto"/>
                    <w:jc w:val="both"/>
                    <w:rPr>
                      <w:rFonts w:ascii="GHEA Grapalat" w:eastAsia="MS Mincho" w:hAnsi="GHEA Grapalat" w:cs="MS Mincho"/>
                      <w:color w:val="000000"/>
                      <w:sz w:val="20"/>
                      <w:szCs w:val="20"/>
                    </w:rPr>
                  </w:pPr>
                  <w:r w:rsidRPr="00AF415D">
                    <w:rPr>
                      <w:rFonts w:ascii="GHEA Grapalat" w:hAnsi="GHEA Grapalat" w:cs="Arial"/>
                      <w:color w:val="000000"/>
                      <w:sz w:val="20"/>
                      <w:szCs w:val="20"/>
                    </w:rPr>
                    <w:t>Խմորման ենթարկված այլ խմիչքներ(օրինակ սիդր, պերրի կամ սիդր տանձի, սակե)</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Խառնուրդներ՝ խմորման ենթարկված խմիչքների և ոչ ալկոհոլային խմիչքների խառնուրդներ՝ այլ տեղում չնշված կամ չընդգրկված</w:t>
                  </w:r>
                </w:p>
              </w:tc>
            </w:tr>
            <w:tr w:rsidR="00142AC0" w:rsidRPr="00AF415D" w14:paraId="44CBEFC9" w14:textId="77777777" w:rsidTr="003E568B">
              <w:tc>
                <w:tcPr>
                  <w:tcW w:w="3453" w:type="dxa"/>
                </w:tcPr>
                <w:p w14:paraId="6E15DD38"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2208</w:t>
                  </w:r>
                </w:p>
                <w:p w14:paraId="57D49FC2" w14:textId="77777777"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eastAsia="Times New Roman" w:hAnsi="GHEA Grapalat" w:cs="Calibri"/>
                      <w:kern w:val="0"/>
                      <w:sz w:val="20"/>
                      <w:szCs w:val="20"/>
                      <w:lang w:eastAsia="ru-RU"/>
                      <w14:ligatures w14:val="none"/>
                    </w:rPr>
                  </w:pPr>
                </w:p>
              </w:tc>
              <w:tc>
                <w:tcPr>
                  <w:tcW w:w="6779" w:type="dxa"/>
                </w:tcPr>
                <w:p w14:paraId="1301BD68" w14:textId="77777777" w:rsidR="00142AC0" w:rsidRPr="00AF415D" w:rsidRDefault="00142AC0" w:rsidP="008B60A6">
                  <w:pPr>
                    <w:framePr w:hSpace="180" w:wrap="around" w:vAnchor="text" w:hAnchor="page" w:x="457" w:y="-8666"/>
                    <w:spacing w:line="240" w:lineRule="auto"/>
                    <w:jc w:val="both"/>
                    <w:rPr>
                      <w:rFonts w:ascii="GHEA Grapalat" w:eastAsia="MS Mincho" w:hAnsi="GHEA Grapalat" w:cs="MS Mincho"/>
                      <w:color w:val="000000"/>
                      <w:sz w:val="20"/>
                      <w:szCs w:val="20"/>
                    </w:rPr>
                  </w:pPr>
                  <w:r w:rsidRPr="00AF415D">
                    <w:rPr>
                      <w:rFonts w:ascii="GHEA Grapalat" w:hAnsi="GHEA Grapalat" w:cs="Arial"/>
                      <w:color w:val="000000"/>
                      <w:sz w:val="20"/>
                      <w:szCs w:val="20"/>
                    </w:rPr>
                    <w:t>80% ծավալային բաժնից ոչ պակաս սպիրտի խտությամբ չբնափոխված էթիլային սպիրտ</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սպիրտային թրմօղի, լիկյորներ և սպիրտային այլ խմիչքներ</w:t>
                  </w:r>
                </w:p>
              </w:tc>
            </w:tr>
            <w:tr w:rsidR="00142AC0" w:rsidRPr="00AF415D" w14:paraId="5AFC3032" w14:textId="77777777" w:rsidTr="003E568B">
              <w:tc>
                <w:tcPr>
                  <w:tcW w:w="3453" w:type="dxa"/>
                </w:tcPr>
                <w:p w14:paraId="5EBAC3EA" w14:textId="470259F6"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520</w:t>
                  </w:r>
                  <w:r w:rsidR="00731FA7" w:rsidRPr="00AF415D">
                    <w:rPr>
                      <w:rFonts w:ascii="GHEA Grapalat" w:hAnsi="GHEA Grapalat"/>
                      <w:sz w:val="20"/>
                      <w:szCs w:val="20"/>
                    </w:rPr>
                    <w:t>2</w:t>
                  </w:r>
                </w:p>
              </w:tc>
              <w:tc>
                <w:tcPr>
                  <w:tcW w:w="6779" w:type="dxa"/>
                </w:tcPr>
                <w:p w14:paraId="3DFAD64D" w14:textId="6D9D3E8D" w:rsidR="00142AC0" w:rsidRPr="00AF415D" w:rsidRDefault="00731FA7"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Բամբակի մանրաթելի մնացուկներ (ներառյալ՝ մանվածքային մնացուկները եւ փխրունացրած հումքը).</w:t>
                  </w:r>
                </w:p>
              </w:tc>
            </w:tr>
            <w:tr w:rsidR="00731FA7" w:rsidRPr="00AF415D" w14:paraId="0BA82AC1" w14:textId="77777777" w:rsidTr="003E568B">
              <w:tc>
                <w:tcPr>
                  <w:tcW w:w="3453" w:type="dxa"/>
                </w:tcPr>
                <w:p w14:paraId="67A4E6C7" w14:textId="431985A5"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5203</w:t>
                  </w:r>
                </w:p>
              </w:tc>
              <w:tc>
                <w:tcPr>
                  <w:tcW w:w="6779" w:type="dxa"/>
                </w:tcPr>
                <w:p w14:paraId="3C3656AE" w14:textId="623FE65D"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Մանրաթել բամբակի՝ սանդերքագզման կամ սանրագզման ենթարկված</w:t>
                  </w:r>
                </w:p>
              </w:tc>
            </w:tr>
            <w:tr w:rsidR="00731FA7" w:rsidRPr="00AF415D" w14:paraId="0DDF2958" w14:textId="77777777" w:rsidTr="003E568B">
              <w:tc>
                <w:tcPr>
                  <w:tcW w:w="3453" w:type="dxa"/>
                </w:tcPr>
                <w:p w14:paraId="7C661385" w14:textId="722CBAB1"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5204</w:t>
                  </w:r>
                </w:p>
              </w:tc>
              <w:tc>
                <w:tcPr>
                  <w:tcW w:w="6779" w:type="dxa"/>
                </w:tcPr>
                <w:p w14:paraId="7307D0B8" w14:textId="2195AC32"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Թելեր՝ բամբակյա, կարի, մանրածախ վաճառքի համար բաժնեծրարված կամ չբաժնեծրարված.</w:t>
                  </w:r>
                </w:p>
              </w:tc>
            </w:tr>
            <w:tr w:rsidR="00731FA7" w:rsidRPr="00AF415D" w14:paraId="472DDF78" w14:textId="77777777" w:rsidTr="003E568B">
              <w:tc>
                <w:tcPr>
                  <w:tcW w:w="3453" w:type="dxa"/>
                </w:tcPr>
                <w:p w14:paraId="674B1EF4" w14:textId="3AF32050"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5205-5206</w:t>
                  </w:r>
                </w:p>
              </w:tc>
              <w:tc>
                <w:tcPr>
                  <w:tcW w:w="6779" w:type="dxa"/>
                </w:tcPr>
                <w:p w14:paraId="47EF6CCD" w14:textId="5261BEA5"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Մանվածք բամբակե (բացի կարի թելերից)՝ 85% զանգվածային բաժին կամ ավելի բամբակի մանրաթելերի պարունակությամբ, մանրածախ վաճառքի համար չբաժնեծրարված.</w:t>
                  </w:r>
                </w:p>
              </w:tc>
            </w:tr>
            <w:tr w:rsidR="00731FA7" w:rsidRPr="00AF415D" w14:paraId="57553C69" w14:textId="77777777" w:rsidTr="003E568B">
              <w:tc>
                <w:tcPr>
                  <w:tcW w:w="3453" w:type="dxa"/>
                </w:tcPr>
                <w:p w14:paraId="4348069D" w14:textId="29EC515A"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5207</w:t>
                  </w:r>
                </w:p>
              </w:tc>
              <w:tc>
                <w:tcPr>
                  <w:tcW w:w="6779" w:type="dxa"/>
                </w:tcPr>
                <w:p w14:paraId="3D328CED" w14:textId="6A8AD6E3"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Մանվածք բամբակե (բացի կարի թելերից)՝ մանրածախ վաճառքի համար բաժնեծրարված.</w:t>
                  </w:r>
                </w:p>
              </w:tc>
            </w:tr>
            <w:tr w:rsidR="00731FA7" w:rsidRPr="00AF415D" w14:paraId="0DC13422" w14:textId="77777777" w:rsidTr="003E568B">
              <w:tc>
                <w:tcPr>
                  <w:tcW w:w="3453" w:type="dxa"/>
                </w:tcPr>
                <w:p w14:paraId="7BFB5997" w14:textId="2849AFA6"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5208-5209</w:t>
                  </w:r>
                </w:p>
              </w:tc>
              <w:tc>
                <w:tcPr>
                  <w:tcW w:w="6779" w:type="dxa"/>
                </w:tcPr>
                <w:p w14:paraId="74A8E0B3" w14:textId="37AEAB1F"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Գործվածքներ բամբակե՝ 85% զանգվածային բաժին կամ ավելի բամբակի մանրաթելերի պարունակությամբ, 200գ/մ²-ից ոչ ավելի մակերեսային խտությամբ</w:t>
                  </w:r>
                </w:p>
              </w:tc>
            </w:tr>
            <w:tr w:rsidR="00731FA7" w:rsidRPr="00AF415D" w14:paraId="29606FC5" w14:textId="77777777" w:rsidTr="003E568B">
              <w:tc>
                <w:tcPr>
                  <w:tcW w:w="3453" w:type="dxa"/>
                </w:tcPr>
                <w:p w14:paraId="1A192298" w14:textId="5AF34865"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5210-5211</w:t>
                  </w:r>
                </w:p>
              </w:tc>
              <w:tc>
                <w:tcPr>
                  <w:tcW w:w="6779" w:type="dxa"/>
                </w:tcPr>
                <w:p w14:paraId="5150F1FE" w14:textId="6580BEEE"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Գործվածքներ բամբակե՝ 85%</w:t>
                  </w:r>
                  <w:r w:rsidRPr="00AF415D">
                    <w:rPr>
                      <w:rFonts w:ascii="Calibri" w:eastAsia="Calibri" w:hAnsi="Calibri" w:cs="Calibri"/>
                      <w:color w:val="000000"/>
                      <w:kern w:val="0"/>
                      <w:sz w:val="20"/>
                      <w:szCs w:val="20"/>
                      <w:lang w:eastAsia="hy-AM" w:bidi="hy-AM"/>
                      <w14:ligatures w14:val="none"/>
                    </w:rPr>
                    <w:t> </w:t>
                  </w:r>
                  <w:r w:rsidRPr="00AF415D">
                    <w:rPr>
                      <w:rFonts w:ascii="GHEA Grapalat" w:eastAsia="Calibri" w:hAnsi="GHEA Grapalat" w:cs="Times New Roman"/>
                      <w:color w:val="000000"/>
                      <w:kern w:val="0"/>
                      <w:sz w:val="20"/>
                      <w:szCs w:val="20"/>
                      <w:lang w:eastAsia="hy-AM" w:bidi="hy-AM"/>
                      <w14:ligatures w14:val="none"/>
                    </w:rPr>
                    <w:t>զանգվածային բաժնից պակաս բամբակի մանրաթելերի պարունակությամբ, հիմնականում կամ բացառապես քիմիական մանրաթելերի հետ խառնած, 200գ/մ²-ից ոչ ավելի մակերեսային խտությամբ.</w:t>
                  </w:r>
                </w:p>
              </w:tc>
            </w:tr>
            <w:tr w:rsidR="00731FA7" w:rsidRPr="00AF415D" w14:paraId="7A71FB24" w14:textId="77777777" w:rsidTr="003E568B">
              <w:tc>
                <w:tcPr>
                  <w:tcW w:w="3453" w:type="dxa"/>
                </w:tcPr>
                <w:p w14:paraId="5892A615" w14:textId="6B1F5377"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5212</w:t>
                  </w:r>
                </w:p>
              </w:tc>
              <w:tc>
                <w:tcPr>
                  <w:tcW w:w="6779" w:type="dxa"/>
                </w:tcPr>
                <w:p w14:paraId="0CFA53EA" w14:textId="6690BBD0" w:rsidR="00731FA7" w:rsidRPr="00AF415D" w:rsidRDefault="00731FA7" w:rsidP="008B60A6">
                  <w:pPr>
                    <w:framePr w:hSpace="180" w:wrap="around" w:vAnchor="text" w:hAnchor="page" w:x="457" w:y="-8666"/>
                    <w:spacing w:line="240" w:lineRule="auto"/>
                    <w:jc w:val="center"/>
                    <w:rPr>
                      <w:rFonts w:ascii="GHEA Grapalat" w:eastAsia="Calibri" w:hAnsi="GHEA Grapalat" w:cs="Times New Roman"/>
                      <w:color w:val="000000"/>
                      <w:kern w:val="0"/>
                      <w:sz w:val="20"/>
                      <w:szCs w:val="20"/>
                      <w:lang w:eastAsia="hy-AM" w:bidi="hy-AM"/>
                      <w14:ligatures w14:val="none"/>
                    </w:rPr>
                  </w:pPr>
                  <w:r w:rsidRPr="00AF415D">
                    <w:rPr>
                      <w:rFonts w:ascii="GHEA Grapalat" w:eastAsia="Calibri" w:hAnsi="GHEA Grapalat" w:cs="Times New Roman"/>
                      <w:color w:val="000000"/>
                      <w:kern w:val="0"/>
                      <w:sz w:val="20"/>
                      <w:szCs w:val="20"/>
                      <w:lang w:eastAsia="hy-AM" w:bidi="hy-AM"/>
                      <w14:ligatures w14:val="none"/>
                    </w:rPr>
                    <w:t>Այլ բամբակե գործվածքներ.</w:t>
                  </w:r>
                </w:p>
              </w:tc>
            </w:tr>
            <w:tr w:rsidR="00142AC0" w:rsidRPr="00AF415D" w14:paraId="2F308B98" w14:textId="77777777" w:rsidTr="003E568B">
              <w:tc>
                <w:tcPr>
                  <w:tcW w:w="3453" w:type="dxa"/>
                </w:tcPr>
                <w:p w14:paraId="17D1E168" w14:textId="4485EFA3"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5307</w:t>
                  </w:r>
                </w:p>
              </w:tc>
              <w:tc>
                <w:tcPr>
                  <w:tcW w:w="6779" w:type="dxa"/>
                </w:tcPr>
                <w:p w14:paraId="69C11431" w14:textId="5D58E546" w:rsidR="00142AC0" w:rsidRPr="00AF415D" w:rsidRDefault="00731FA7" w:rsidP="008B60A6">
                  <w:pPr>
                    <w:framePr w:hSpace="180" w:wrap="around" w:vAnchor="text" w:hAnchor="page" w:x="457" w:y="-8666"/>
                    <w:spacing w:line="240" w:lineRule="auto"/>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ջութե մանրաթելերից կամ 5303 ապրանքային դիրքում ընդգրկված այլ թելատուների մանածագործական մանրաթելերից.</w:t>
                  </w:r>
                </w:p>
              </w:tc>
            </w:tr>
            <w:tr w:rsidR="00731FA7" w:rsidRPr="00AF415D" w14:paraId="5896F676" w14:textId="77777777" w:rsidTr="003E568B">
              <w:tc>
                <w:tcPr>
                  <w:tcW w:w="3453" w:type="dxa"/>
                </w:tcPr>
                <w:p w14:paraId="274A23AA" w14:textId="32F93AA0"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5308</w:t>
                  </w:r>
                </w:p>
              </w:tc>
              <w:tc>
                <w:tcPr>
                  <w:tcW w:w="6779" w:type="dxa"/>
                </w:tcPr>
                <w:p w14:paraId="6246FE4F" w14:textId="2A2149FB" w:rsidR="00731FA7" w:rsidRPr="00AF415D" w:rsidRDefault="00561E2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Մանվածք՝ այլ բուսական մանածագործական մանրաթելերից. մանվածք թղթե.</w:t>
                  </w:r>
                </w:p>
              </w:tc>
            </w:tr>
            <w:tr w:rsidR="00731FA7" w:rsidRPr="00AF415D" w14:paraId="119147DC" w14:textId="77777777" w:rsidTr="003E568B">
              <w:tc>
                <w:tcPr>
                  <w:tcW w:w="3453" w:type="dxa"/>
                </w:tcPr>
                <w:p w14:paraId="2A2D8C18" w14:textId="019B3977"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5309</w:t>
                  </w:r>
                </w:p>
              </w:tc>
              <w:tc>
                <w:tcPr>
                  <w:tcW w:w="6779" w:type="dxa"/>
                </w:tcPr>
                <w:p w14:paraId="273BDEFB" w14:textId="77777777" w:rsidR="00561E2E" w:rsidRPr="00AF415D" w:rsidRDefault="00561E2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Գործվածքներ վուշե.</w:t>
                  </w:r>
                </w:p>
                <w:p w14:paraId="306443FF" w14:textId="3EE60BB7" w:rsidR="00731FA7" w:rsidRPr="00AF415D" w:rsidRDefault="00561E2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- 85% զանգվածային բաժին կամ ավելի վուշի մանրաթելերի պարունակությամբ.</w:t>
                  </w:r>
                </w:p>
              </w:tc>
            </w:tr>
            <w:tr w:rsidR="00731FA7" w:rsidRPr="00AF415D" w14:paraId="5F500E6E" w14:textId="77777777" w:rsidTr="003E568B">
              <w:tc>
                <w:tcPr>
                  <w:tcW w:w="3453" w:type="dxa"/>
                </w:tcPr>
                <w:p w14:paraId="589D5B6A" w14:textId="125DA11B"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5310</w:t>
                  </w:r>
                </w:p>
              </w:tc>
              <w:tc>
                <w:tcPr>
                  <w:tcW w:w="6779" w:type="dxa"/>
                </w:tcPr>
                <w:p w14:paraId="27C8D996" w14:textId="5FDF37D7" w:rsidR="00731FA7" w:rsidRPr="00AF415D" w:rsidRDefault="00561E2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ջութե մանրաթելերից կամ 5303 ապրանքային դիրքում ընդգրկված այլ թելատուների մանածագործական մանրաթելերից.</w:t>
                  </w:r>
                </w:p>
              </w:tc>
            </w:tr>
            <w:tr w:rsidR="00731FA7" w:rsidRPr="00AF415D" w14:paraId="60BFC61F" w14:textId="77777777" w:rsidTr="003E568B">
              <w:tc>
                <w:tcPr>
                  <w:tcW w:w="3453" w:type="dxa"/>
                </w:tcPr>
                <w:p w14:paraId="3011D3E8" w14:textId="1A675F66" w:rsidR="00731FA7" w:rsidRPr="00AF415D" w:rsidRDefault="00731FA7"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5311</w:t>
                  </w:r>
                </w:p>
              </w:tc>
              <w:tc>
                <w:tcPr>
                  <w:tcW w:w="6779" w:type="dxa"/>
                </w:tcPr>
                <w:p w14:paraId="36FB462C" w14:textId="0C921AD2" w:rsidR="00731FA7" w:rsidRPr="00AF415D" w:rsidRDefault="00561E2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այլ բուսական մանածագործական մանրաթելերից, գործվածք՝ թղթե մանվածքից.</w:t>
                  </w:r>
                </w:p>
              </w:tc>
            </w:tr>
            <w:tr w:rsidR="00142AC0" w:rsidRPr="00AF415D" w14:paraId="0A8B735E" w14:textId="77777777" w:rsidTr="003E568B">
              <w:tc>
                <w:tcPr>
                  <w:tcW w:w="3453" w:type="dxa"/>
                </w:tcPr>
                <w:p w14:paraId="7468205B" w14:textId="535C1C6F"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 xml:space="preserve">5407 </w:t>
                  </w:r>
                </w:p>
              </w:tc>
              <w:tc>
                <w:tcPr>
                  <w:tcW w:w="6779" w:type="dxa"/>
                </w:tcPr>
                <w:p w14:paraId="59AE309A" w14:textId="11B55EA1" w:rsidR="00142AC0" w:rsidRPr="00AF415D" w:rsidRDefault="0038255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սինթետիկ համալիր թելերից, ներառյալ՝ 5404 ապրանքային դիրքում ընդգրկված նյութերից պատրաստված գործվածքները.</w:t>
                  </w:r>
                </w:p>
              </w:tc>
            </w:tr>
            <w:tr w:rsidR="00561E2E" w:rsidRPr="00AF415D" w14:paraId="6DBD3352" w14:textId="77777777" w:rsidTr="003E568B">
              <w:tc>
                <w:tcPr>
                  <w:tcW w:w="3453" w:type="dxa"/>
                </w:tcPr>
                <w:p w14:paraId="5C16BE0A" w14:textId="51D04793"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5408</w:t>
                  </w:r>
                </w:p>
              </w:tc>
              <w:tc>
                <w:tcPr>
                  <w:tcW w:w="6779" w:type="dxa"/>
                </w:tcPr>
                <w:p w14:paraId="6F8573ED" w14:textId="0EB0BFA2" w:rsidR="00561E2E" w:rsidRPr="00AF415D" w:rsidRDefault="0038255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արհեստական համալիր թելերից, ներառյալ՝ 5405 ապրանքային դիրքում ընդգրկված նյութերից պատրաստված գործվածքները.</w:t>
                  </w:r>
                </w:p>
              </w:tc>
            </w:tr>
            <w:tr w:rsidR="00142AC0" w:rsidRPr="00AF415D" w14:paraId="5AB052EC" w14:textId="77777777" w:rsidTr="003E568B">
              <w:tc>
                <w:tcPr>
                  <w:tcW w:w="3453" w:type="dxa"/>
                </w:tcPr>
                <w:p w14:paraId="22D59473" w14:textId="4E928B25"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5509</w:t>
                  </w:r>
                </w:p>
              </w:tc>
              <w:tc>
                <w:tcPr>
                  <w:tcW w:w="6779" w:type="dxa"/>
                </w:tcPr>
                <w:p w14:paraId="76ACB533" w14:textId="4E859829" w:rsidR="00142AC0" w:rsidRPr="00AF415D" w:rsidRDefault="0038255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Մանվածք սինթետիկ մանրաթելերից (բացի կարի թելերից)՝ մանրածախ վաճառքի համար չբաժնեծրարված.</w:t>
                  </w:r>
                </w:p>
              </w:tc>
            </w:tr>
            <w:tr w:rsidR="00561E2E" w:rsidRPr="00AF415D" w14:paraId="2868E594" w14:textId="77777777" w:rsidTr="003E568B">
              <w:tc>
                <w:tcPr>
                  <w:tcW w:w="3453" w:type="dxa"/>
                </w:tcPr>
                <w:p w14:paraId="6C9EC403" w14:textId="01EA5582"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5510</w:t>
                  </w:r>
                </w:p>
              </w:tc>
              <w:tc>
                <w:tcPr>
                  <w:tcW w:w="6779" w:type="dxa"/>
                </w:tcPr>
                <w:p w14:paraId="21D2A0A0" w14:textId="219205EE" w:rsidR="00561E2E" w:rsidRPr="00AF415D" w:rsidRDefault="00B54B7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Մանվածք՝ արհեստական մանրաթելերից (բացի կարի թելերից), մանրածախ վաճառքի համար չբաժնեծրարված.</w:t>
                  </w:r>
                </w:p>
              </w:tc>
            </w:tr>
            <w:tr w:rsidR="00561E2E" w:rsidRPr="00AF415D" w14:paraId="07ACBD71" w14:textId="77777777" w:rsidTr="003E568B">
              <w:tc>
                <w:tcPr>
                  <w:tcW w:w="3453" w:type="dxa"/>
                </w:tcPr>
                <w:p w14:paraId="4C93CF6F" w14:textId="06A38725"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5511</w:t>
                  </w:r>
                </w:p>
              </w:tc>
              <w:tc>
                <w:tcPr>
                  <w:tcW w:w="6779" w:type="dxa"/>
                </w:tcPr>
                <w:p w14:paraId="5D89B9E0" w14:textId="4852F93B" w:rsidR="00561E2E" w:rsidRPr="00AF415D" w:rsidRDefault="00B54B7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Մանվածք՝ քիմիական մանրաթելերից (բացի կարի թելերից), մանրածախ վաճառքի համար բաժնեծրարված.</w:t>
                  </w:r>
                </w:p>
              </w:tc>
            </w:tr>
            <w:tr w:rsidR="00561E2E" w:rsidRPr="00AF415D" w14:paraId="014E83C2" w14:textId="77777777" w:rsidTr="003E568B">
              <w:tc>
                <w:tcPr>
                  <w:tcW w:w="3453" w:type="dxa"/>
                </w:tcPr>
                <w:p w14:paraId="08EC3D38" w14:textId="3035FEB9"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lastRenderedPageBreak/>
                    <w:t>5512</w:t>
                  </w:r>
                </w:p>
              </w:tc>
              <w:tc>
                <w:tcPr>
                  <w:tcW w:w="6779" w:type="dxa"/>
                </w:tcPr>
                <w:p w14:paraId="69F5446A" w14:textId="006D2687" w:rsidR="00561E2E" w:rsidRPr="00AF415D" w:rsidRDefault="00B54B7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սինթետիկ մանրաթելերից, այդ մանրաթելերի 85% զանգվածային բաժին կամ ավելի պարունակությամբ.</w:t>
                  </w:r>
                </w:p>
              </w:tc>
            </w:tr>
            <w:tr w:rsidR="00561E2E" w:rsidRPr="00AF415D" w14:paraId="10FD9116" w14:textId="77777777" w:rsidTr="003E568B">
              <w:tc>
                <w:tcPr>
                  <w:tcW w:w="3453" w:type="dxa"/>
                </w:tcPr>
                <w:p w14:paraId="20F9E159" w14:textId="218C4B94"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5513</w:t>
                  </w:r>
                </w:p>
              </w:tc>
              <w:tc>
                <w:tcPr>
                  <w:tcW w:w="6779" w:type="dxa"/>
                </w:tcPr>
                <w:p w14:paraId="2D46D246" w14:textId="772BBF5F" w:rsidR="00561E2E" w:rsidRPr="00AF415D" w:rsidRDefault="00B54B7D"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սինթետիկ մանրաթելերից, այդ մանրաթելերի 85% զանգվածային բաժնից պակաս պարունակությամբ, հիմնականում կամ բացառապես բամբակի մանրաթելերի հետ խառնած, 170գ/մ²-ից ոչ ավելի մակերեսային խտությամբ.</w:t>
                  </w:r>
                </w:p>
              </w:tc>
            </w:tr>
            <w:tr w:rsidR="00561E2E" w:rsidRPr="00AF415D" w14:paraId="66367A17" w14:textId="77777777" w:rsidTr="003E568B">
              <w:tc>
                <w:tcPr>
                  <w:tcW w:w="3453" w:type="dxa"/>
                </w:tcPr>
                <w:p w14:paraId="309A9E27" w14:textId="088E7190"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5514</w:t>
                  </w:r>
                </w:p>
              </w:tc>
              <w:tc>
                <w:tcPr>
                  <w:tcW w:w="6779" w:type="dxa"/>
                </w:tcPr>
                <w:p w14:paraId="36B20354" w14:textId="2E93D81E" w:rsidR="00561E2E" w:rsidRPr="00AF415D" w:rsidRDefault="009347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սինթետիկ մանրաթելերից, այդ մանրաթելերի 85% զանգվածային բաժնից պակաս պարունակությամբ, հիմնականում կամ բացառապես բամբակի մանրաթելերի հետ խառնած, 170 գ/մ²-ից ավելի մակերեսային խտությամբ.</w:t>
                  </w:r>
                </w:p>
              </w:tc>
            </w:tr>
            <w:tr w:rsidR="00561E2E" w:rsidRPr="00AF415D" w14:paraId="1BC335E5" w14:textId="77777777" w:rsidTr="003E568B">
              <w:tc>
                <w:tcPr>
                  <w:tcW w:w="3453" w:type="dxa"/>
                </w:tcPr>
                <w:p w14:paraId="6EDA74DA" w14:textId="0F183D2C"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5515</w:t>
                  </w:r>
                </w:p>
              </w:tc>
              <w:tc>
                <w:tcPr>
                  <w:tcW w:w="6779" w:type="dxa"/>
                </w:tcPr>
                <w:p w14:paraId="4DC1B82B" w14:textId="5AF3248D" w:rsidR="00561E2E" w:rsidRPr="00AF415D" w:rsidRDefault="0093476F" w:rsidP="008B60A6">
                  <w:pPr>
                    <w:framePr w:hSpace="180" w:wrap="around" w:vAnchor="text" w:hAnchor="page" w:x="457" w:y="-8666"/>
                    <w:spacing w:line="240" w:lineRule="auto"/>
                    <w:jc w:val="center"/>
                    <w:rPr>
                      <w:rFonts w:ascii="GHEA Grapalat" w:hAnsi="GHEA Grapalat" w:cs="Arial"/>
                      <w:color w:val="000000"/>
                      <w:sz w:val="20"/>
                      <w:szCs w:val="20"/>
                      <w:lang w:val="en-US"/>
                    </w:rPr>
                  </w:pPr>
                  <w:r w:rsidRPr="00AF415D">
                    <w:rPr>
                      <w:rFonts w:ascii="GHEA Grapalat" w:eastAsia="Calibri" w:hAnsi="GHEA Grapalat" w:cs="Times New Roman"/>
                      <w:color w:val="000000"/>
                      <w:kern w:val="0"/>
                      <w:sz w:val="20"/>
                      <w:szCs w:val="20"/>
                      <w:lang w:eastAsia="hy-AM" w:bidi="hy-AM"/>
                      <w14:ligatures w14:val="none"/>
                    </w:rPr>
                    <w:t>Այլ գործվածքներ սինթետիկ մանրաթելերից.</w:t>
                  </w:r>
                </w:p>
              </w:tc>
            </w:tr>
            <w:tr w:rsidR="00561E2E" w:rsidRPr="00AF415D" w14:paraId="42482EC9" w14:textId="77777777" w:rsidTr="003E568B">
              <w:tc>
                <w:tcPr>
                  <w:tcW w:w="3453" w:type="dxa"/>
                </w:tcPr>
                <w:p w14:paraId="2AF757BA" w14:textId="442B2F87"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5516</w:t>
                  </w:r>
                </w:p>
              </w:tc>
              <w:tc>
                <w:tcPr>
                  <w:tcW w:w="6779" w:type="dxa"/>
                </w:tcPr>
                <w:p w14:paraId="73DD9388" w14:textId="77777777" w:rsidR="00300422"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Գործվածքներ արհեստական մանրաթելերից.</w:t>
                  </w:r>
                </w:p>
                <w:p w14:paraId="6DED439F" w14:textId="1671B7C1"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- 85% զանգվածային բաժին կամ ավելի արհեստական մանրաթելերի պարունակությամբ.</w:t>
                  </w:r>
                </w:p>
              </w:tc>
            </w:tr>
            <w:tr w:rsidR="00142AC0" w:rsidRPr="00AF415D" w14:paraId="4C67AD5C" w14:textId="77777777" w:rsidTr="003E568B">
              <w:tc>
                <w:tcPr>
                  <w:tcW w:w="3453" w:type="dxa"/>
                </w:tcPr>
                <w:p w14:paraId="396A0911" w14:textId="1C3BA501"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 xml:space="preserve">5601 </w:t>
                  </w:r>
                </w:p>
              </w:tc>
              <w:tc>
                <w:tcPr>
                  <w:tcW w:w="6779" w:type="dxa"/>
                </w:tcPr>
                <w:p w14:paraId="33EAA925" w14:textId="2C25B32D" w:rsidR="00142AC0"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Բամբակ` մանածագործական նյութերից եւ դրանից պատրաստած արտադրատեսակներ. մանածագործական մանրաթելեր, որոնք երկարությամբ չեն գերազանցում 5 մմ-ը (նրբախավ), մանածագործական մանրափոշի եւ հանգուցիկներ.</w:t>
                  </w:r>
                </w:p>
              </w:tc>
            </w:tr>
            <w:tr w:rsidR="00561E2E" w:rsidRPr="00AF415D" w14:paraId="09A3BDD6" w14:textId="77777777" w:rsidTr="003E568B">
              <w:tc>
                <w:tcPr>
                  <w:tcW w:w="3453" w:type="dxa"/>
                </w:tcPr>
                <w:p w14:paraId="6438F881" w14:textId="00CF4CCD"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5602</w:t>
                  </w:r>
                </w:p>
              </w:tc>
              <w:tc>
                <w:tcPr>
                  <w:tcW w:w="6779" w:type="dxa"/>
                </w:tcPr>
                <w:p w14:paraId="78A26904" w14:textId="30590B4E"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Թաղիք կամ նրբաթաղիք` ներծծված կամ չներծծված, պատվածքով կամ առանց պատվածքի, երկտակված կամ չերկտակված.</w:t>
                  </w:r>
                </w:p>
              </w:tc>
            </w:tr>
            <w:tr w:rsidR="00142AC0" w:rsidRPr="00AF415D" w14:paraId="0A8380BE" w14:textId="77777777" w:rsidTr="003E568B">
              <w:tc>
                <w:tcPr>
                  <w:tcW w:w="3453" w:type="dxa"/>
                </w:tcPr>
                <w:p w14:paraId="40726FC0" w14:textId="62DEAF00"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5701</w:t>
                  </w:r>
                </w:p>
              </w:tc>
              <w:tc>
                <w:tcPr>
                  <w:tcW w:w="6779" w:type="dxa"/>
                </w:tcPr>
                <w:p w14:paraId="0135DD9D" w14:textId="36C707F3" w:rsidR="00142AC0"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Հանգուցավոր գորգեր եւ հատակի այլ մանածագործական ծածկույթներ՝ պատրաստի կամ անավարտ.</w:t>
                  </w:r>
                </w:p>
              </w:tc>
            </w:tr>
            <w:tr w:rsidR="00561E2E" w:rsidRPr="00AF415D" w14:paraId="13D972B0" w14:textId="77777777" w:rsidTr="003E568B">
              <w:tc>
                <w:tcPr>
                  <w:tcW w:w="3453" w:type="dxa"/>
                </w:tcPr>
                <w:p w14:paraId="64BF2D82" w14:textId="7324F0E6"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5702</w:t>
                  </w:r>
                </w:p>
              </w:tc>
              <w:tc>
                <w:tcPr>
                  <w:tcW w:w="6779" w:type="dxa"/>
                </w:tcPr>
                <w:p w14:paraId="1541AEBE" w14:textId="75EC15AC"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Գործած գորգեր եւ հատակի այլ մանածագործական ծածկույթներ՝ առանց թափակար նրբախավի կամ ոչ թաղիքե, պատրաստի կամ անավարտ, ներառյալ՝ «կիլիմը», «սումախը», «կերմանին» եւ նույնանման ձեռագործ գորգերը.</w:t>
                  </w:r>
                </w:p>
              </w:tc>
            </w:tr>
            <w:tr w:rsidR="00561E2E" w:rsidRPr="00AF415D" w14:paraId="4392FE29" w14:textId="77777777" w:rsidTr="003E568B">
              <w:tc>
                <w:tcPr>
                  <w:tcW w:w="3453" w:type="dxa"/>
                </w:tcPr>
                <w:p w14:paraId="256A691D" w14:textId="626320A7"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5703</w:t>
                  </w:r>
                </w:p>
              </w:tc>
              <w:tc>
                <w:tcPr>
                  <w:tcW w:w="6779" w:type="dxa"/>
                </w:tcPr>
                <w:p w14:paraId="7E4F4EE7" w14:textId="19ABC6EF"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Գործած գորգեր եւ հատակի այլ մանածագործական ծածկույթներ՝ առանց թափակար նրբախավի կամ ոչ թաղիքե, պատրաստի կամ անավարտ, ներառյալ՝ «կիլիմը», «սումախը», «կերմանին» եւ նույնանման ձեռագործ գորգերը.</w:t>
                  </w:r>
                </w:p>
              </w:tc>
            </w:tr>
            <w:tr w:rsidR="00561E2E" w:rsidRPr="00AF415D" w14:paraId="46D0DD51" w14:textId="77777777" w:rsidTr="003E568B">
              <w:tc>
                <w:tcPr>
                  <w:tcW w:w="3453" w:type="dxa"/>
                </w:tcPr>
                <w:p w14:paraId="0A1D08CD" w14:textId="01932EBF"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5704</w:t>
                  </w:r>
                </w:p>
              </w:tc>
              <w:tc>
                <w:tcPr>
                  <w:tcW w:w="6779" w:type="dxa"/>
                </w:tcPr>
                <w:p w14:paraId="16E769C1" w14:textId="31DDDC73"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Գորգեր եւ հատակի այլ մանածագործական ծածկույթներ՝ թաղիքից կամ նրբաթաղիքից, առանց թափակար նրբախավի կամ ոչ թաղիքե, պատրաստի կամ անավարտ.</w:t>
                  </w:r>
                </w:p>
              </w:tc>
            </w:tr>
            <w:tr w:rsidR="00142AC0" w:rsidRPr="00AF415D" w14:paraId="5A27C9D7" w14:textId="77777777" w:rsidTr="003E568B">
              <w:tc>
                <w:tcPr>
                  <w:tcW w:w="3453" w:type="dxa"/>
                </w:tcPr>
                <w:p w14:paraId="71EEAF0C" w14:textId="4CE45164"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w:t>
                  </w:r>
                  <w:r w:rsidR="00561E2E" w:rsidRPr="00AF415D">
                    <w:rPr>
                      <w:rFonts w:ascii="GHEA Grapalat" w:hAnsi="GHEA Grapalat"/>
                      <w:sz w:val="20"/>
                      <w:szCs w:val="20"/>
                    </w:rPr>
                    <w:t>1</w:t>
                  </w:r>
                </w:p>
              </w:tc>
              <w:tc>
                <w:tcPr>
                  <w:tcW w:w="6779" w:type="dxa"/>
                </w:tcPr>
                <w:p w14:paraId="6CBE4346" w14:textId="49060B7E" w:rsidR="00142AC0"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խավածածկ եւ գործվածքներ թավաթելից՝ բացի 5802 կամ 5806 ապրանքային դիրքում ընդգրկված գործվածքներից</w:t>
                  </w:r>
                </w:p>
              </w:tc>
            </w:tr>
            <w:tr w:rsidR="00561E2E" w:rsidRPr="00AF415D" w14:paraId="3A3B5100" w14:textId="77777777" w:rsidTr="003E568B">
              <w:tc>
                <w:tcPr>
                  <w:tcW w:w="3453" w:type="dxa"/>
                </w:tcPr>
                <w:p w14:paraId="282E16DB" w14:textId="7966993B"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5802</w:t>
                  </w:r>
                </w:p>
              </w:tc>
              <w:tc>
                <w:tcPr>
                  <w:tcW w:w="6779" w:type="dxa"/>
                </w:tcPr>
                <w:p w14:paraId="0B2F8CDA" w14:textId="560CA20B"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խավավոր, սրբիչային, եւ նույնանման խավավոր գործվածքներ՝ բացի 5806 ապրանքային դիրքում ընդգրկված նեղ գործվածքներից. թափակար նրբախավով մանածագործական նյութեր՝ բացի 5703 ապրանքային դիրքում ընդգրկված արտադրատեսակներից</w:t>
                  </w:r>
                </w:p>
              </w:tc>
            </w:tr>
            <w:tr w:rsidR="00561E2E" w:rsidRPr="00AF415D" w14:paraId="1939785D" w14:textId="77777777" w:rsidTr="003E568B">
              <w:tc>
                <w:tcPr>
                  <w:tcW w:w="3453" w:type="dxa"/>
                </w:tcPr>
                <w:p w14:paraId="01C51D63" w14:textId="480A456E"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5803</w:t>
                  </w:r>
                </w:p>
              </w:tc>
              <w:tc>
                <w:tcPr>
                  <w:tcW w:w="6779" w:type="dxa"/>
                </w:tcPr>
                <w:p w14:paraId="02051D16" w14:textId="46BD04C9"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ոլորազարդ (ցանցկեն) հյուսվածքով՝ բացի 5806 ապրանքային դիրքում ընդգրկված նեղ գործվածքներից</w:t>
                  </w:r>
                </w:p>
              </w:tc>
            </w:tr>
            <w:tr w:rsidR="00561E2E" w:rsidRPr="00AF415D" w14:paraId="54480E23" w14:textId="77777777" w:rsidTr="003E568B">
              <w:tc>
                <w:tcPr>
                  <w:tcW w:w="3453" w:type="dxa"/>
                </w:tcPr>
                <w:p w14:paraId="4CCB4812" w14:textId="2EE465AE"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5804</w:t>
                  </w:r>
                </w:p>
              </w:tc>
              <w:tc>
                <w:tcPr>
                  <w:tcW w:w="6779" w:type="dxa"/>
                </w:tcPr>
                <w:p w14:paraId="2D98A6E9" w14:textId="6EAC93DE"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Շղարշ եւ այլ ցանցահյուս քաթաններ՝ բացառությամբ գործված քաթանների, տրիկոտաժե մեքենայական կամ ձեռագործ քաթանների. Ժանյակներ՝ կտորով</w:t>
                  </w:r>
                </w:p>
              </w:tc>
            </w:tr>
            <w:tr w:rsidR="00561E2E" w:rsidRPr="00AF415D" w14:paraId="650E42FD" w14:textId="77777777" w:rsidTr="003E568B">
              <w:tc>
                <w:tcPr>
                  <w:tcW w:w="3453" w:type="dxa"/>
                </w:tcPr>
                <w:p w14:paraId="16F04C57" w14:textId="58A0B697"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5805</w:t>
                  </w:r>
                </w:p>
              </w:tc>
              <w:tc>
                <w:tcPr>
                  <w:tcW w:w="6779" w:type="dxa"/>
                </w:tcPr>
                <w:p w14:paraId="1BAD5E7B" w14:textId="0D1A4E83"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Ձեռքով գործված` բելգիական, օբյուսոնյան, բովե եւ նույնանման որմնագորգեր եւ որմնագորգեր՝ ասեղով կարված (օրինակ` հարթակարով, խաչակարով), պատրաստի կամ անավարտ</w:t>
                  </w:r>
                </w:p>
              </w:tc>
            </w:tr>
            <w:tr w:rsidR="00561E2E" w:rsidRPr="00AF415D" w14:paraId="7A0E0E68" w14:textId="77777777" w:rsidTr="003E568B">
              <w:tc>
                <w:tcPr>
                  <w:tcW w:w="3453" w:type="dxa"/>
                </w:tcPr>
                <w:p w14:paraId="6F2CC77D" w14:textId="27D2FBC7"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5806</w:t>
                  </w:r>
                </w:p>
              </w:tc>
              <w:tc>
                <w:tcPr>
                  <w:tcW w:w="6779" w:type="dxa"/>
                </w:tcPr>
                <w:p w14:paraId="23EDEF9D" w14:textId="06E28D5F" w:rsidR="00561E2E" w:rsidRPr="00AF415D" w:rsidRDefault="00300422"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Նեղ գործվածքներ՝ բացի 5807 ապրանքային դիրքում ընդգրկված արտադրատեսակներից. նեղ անթեզաթել գործվածքներ՝ սոսնձմամբ ամրացված (բոլդյուկ).</w:t>
                  </w:r>
                </w:p>
              </w:tc>
            </w:tr>
            <w:tr w:rsidR="00561E2E" w:rsidRPr="00AF415D" w14:paraId="21945956" w14:textId="77777777" w:rsidTr="003E568B">
              <w:tc>
                <w:tcPr>
                  <w:tcW w:w="3453" w:type="dxa"/>
                </w:tcPr>
                <w:p w14:paraId="084BAAB7" w14:textId="106DE518"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5807</w:t>
                  </w:r>
                </w:p>
              </w:tc>
              <w:tc>
                <w:tcPr>
                  <w:tcW w:w="6779" w:type="dxa"/>
                </w:tcPr>
                <w:p w14:paraId="59E0D691" w14:textId="5D1F9B15"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 xml:space="preserve">Պիտակներ, խորհրդանշաններ եւ նույնանման արտադրատեսակներ մանածագործական նյութերից` կտորներով, ժապավեններով կամ </w:t>
                  </w:r>
                  <w:r w:rsidRPr="00AF415D">
                    <w:rPr>
                      <w:rFonts w:ascii="GHEA Grapalat" w:eastAsia="Calibri" w:hAnsi="GHEA Grapalat" w:cs="Times New Roman"/>
                      <w:color w:val="000000"/>
                      <w:kern w:val="0"/>
                      <w:sz w:val="20"/>
                      <w:szCs w:val="20"/>
                      <w:lang w:eastAsia="hy-AM" w:bidi="hy-AM"/>
                      <w14:ligatures w14:val="none"/>
                    </w:rPr>
                    <w:lastRenderedPageBreak/>
                    <w:t>ըստ</w:t>
                  </w:r>
                  <w:r w:rsidRPr="00AF415D">
                    <w:rPr>
                      <w:rFonts w:ascii="Calibri" w:eastAsia="Calibri" w:hAnsi="Calibri" w:cs="Calibri"/>
                      <w:color w:val="000000"/>
                      <w:kern w:val="0"/>
                      <w:sz w:val="20"/>
                      <w:szCs w:val="20"/>
                      <w:lang w:eastAsia="hy-AM" w:bidi="hy-AM"/>
                      <w14:ligatures w14:val="none"/>
                    </w:rPr>
                    <w:t> </w:t>
                  </w:r>
                  <w:r w:rsidRPr="00AF415D">
                    <w:rPr>
                      <w:rFonts w:ascii="GHEA Grapalat" w:eastAsia="Calibri" w:hAnsi="GHEA Grapalat" w:cs="Times New Roman"/>
                      <w:color w:val="000000"/>
                      <w:kern w:val="0"/>
                      <w:sz w:val="20"/>
                      <w:szCs w:val="20"/>
                      <w:lang w:eastAsia="hy-AM" w:bidi="hy-AM"/>
                      <w14:ligatures w14:val="none"/>
                    </w:rPr>
                    <w:t>ձեւի կամ չափի ձեւած, բայց չասեղնագործված.</w:t>
                  </w:r>
                </w:p>
              </w:tc>
            </w:tr>
            <w:tr w:rsidR="00561E2E" w:rsidRPr="00AF415D" w14:paraId="3D767AA1" w14:textId="77777777" w:rsidTr="003E568B">
              <w:tc>
                <w:tcPr>
                  <w:tcW w:w="3453" w:type="dxa"/>
                </w:tcPr>
                <w:p w14:paraId="5333F7DB" w14:textId="590F011E"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lastRenderedPageBreak/>
                    <w:t>5808</w:t>
                  </w:r>
                </w:p>
              </w:tc>
              <w:tc>
                <w:tcPr>
                  <w:tcW w:w="6779" w:type="dxa"/>
                </w:tcPr>
                <w:p w14:paraId="0BB86E91" w14:textId="6A562314"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Ժապավենաթել՝ հյուսած, կտորով, դրվագման պարագաներ՝ չասեղնագործված, կտորով՝ բացի մեքենայագործ կամ ձեռագործ տրիկոտաժեղենից, ծոպեր, գնդաձեւ ծոպեր եւ նույնանման արտադրատեսակներ.</w:t>
                  </w:r>
                </w:p>
              </w:tc>
            </w:tr>
            <w:tr w:rsidR="00561E2E" w:rsidRPr="00AF415D" w14:paraId="06DBB90C" w14:textId="77777777" w:rsidTr="003E568B">
              <w:tc>
                <w:tcPr>
                  <w:tcW w:w="3453" w:type="dxa"/>
                </w:tcPr>
                <w:p w14:paraId="454EA531" w14:textId="4C3B4F2B"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5809</w:t>
                  </w:r>
                </w:p>
              </w:tc>
              <w:tc>
                <w:tcPr>
                  <w:tcW w:w="6779" w:type="dxa"/>
                </w:tcPr>
                <w:p w14:paraId="7524263C" w14:textId="3E39243D"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Գործվածքներ՝ մետաղական թելերից, եւ գործվածքներ՝ 5605 ապրանքային դիրքում ընդգրկված մետաղացված թելերից, որոնք որպես կահույքի գործվածք կամ նույնանման նպատակներով օգտագործվում են հագուստեղենի պատրաստման մեջ՝ այլ տեղում չնշված կամ չներառված</w:t>
                  </w:r>
                </w:p>
              </w:tc>
            </w:tr>
            <w:tr w:rsidR="00561E2E" w:rsidRPr="00AF415D" w14:paraId="6DF9C814" w14:textId="77777777" w:rsidTr="003E568B">
              <w:tc>
                <w:tcPr>
                  <w:tcW w:w="3453" w:type="dxa"/>
                </w:tcPr>
                <w:p w14:paraId="3656AE8B" w14:textId="23582C00"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5810</w:t>
                  </w:r>
                </w:p>
              </w:tc>
              <w:tc>
                <w:tcPr>
                  <w:tcW w:w="6779" w:type="dxa"/>
                </w:tcPr>
                <w:p w14:paraId="3672D247" w14:textId="5ACFF055"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Ասեղնագործվածք՝ կտորով, ժապավեններով կամ առանձին նախշազարդերի տեսքով.</w:t>
                  </w:r>
                </w:p>
              </w:tc>
            </w:tr>
            <w:tr w:rsidR="00561E2E" w:rsidRPr="00AF415D" w14:paraId="565492FB" w14:textId="77777777" w:rsidTr="003E568B">
              <w:tc>
                <w:tcPr>
                  <w:tcW w:w="3453" w:type="dxa"/>
                </w:tcPr>
                <w:p w14:paraId="227DA2C0" w14:textId="2B601F3C"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5811</w:t>
                  </w:r>
                </w:p>
              </w:tc>
              <w:tc>
                <w:tcPr>
                  <w:tcW w:w="6779" w:type="dxa"/>
                </w:tcPr>
                <w:p w14:paraId="48D9606A" w14:textId="1A1BF777"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r>
            <w:tr w:rsidR="00142AC0" w:rsidRPr="00AF415D" w14:paraId="23F23F75" w14:textId="77777777" w:rsidTr="003E568B">
              <w:tc>
                <w:tcPr>
                  <w:tcW w:w="3453" w:type="dxa"/>
                </w:tcPr>
                <w:p w14:paraId="43772F39" w14:textId="1A2FC031"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600</w:t>
                  </w:r>
                  <w:r w:rsidR="00561E2E" w:rsidRPr="00AF415D">
                    <w:rPr>
                      <w:rFonts w:ascii="GHEA Grapalat" w:hAnsi="GHEA Grapalat"/>
                      <w:sz w:val="20"/>
                      <w:szCs w:val="20"/>
                    </w:rPr>
                    <w:t>1</w:t>
                  </w:r>
                </w:p>
              </w:tc>
              <w:tc>
                <w:tcPr>
                  <w:tcW w:w="6779" w:type="dxa"/>
                </w:tcPr>
                <w:p w14:paraId="4E5B69AF" w14:textId="6118E35D" w:rsidR="00142AC0"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Քաթաններ` նրբախավով, տրիկոտաժե, մեքենայագործ եւ ձեռագործ, ներառյալ` երկար նրբախավով քաթանները եւ խավածածկ քաթանները</w:t>
                  </w:r>
                </w:p>
              </w:tc>
            </w:tr>
            <w:tr w:rsidR="00561E2E" w:rsidRPr="00AF415D" w14:paraId="2FC772FA" w14:textId="77777777" w:rsidTr="003E568B">
              <w:tc>
                <w:tcPr>
                  <w:tcW w:w="3453" w:type="dxa"/>
                </w:tcPr>
                <w:p w14:paraId="65A12009" w14:textId="21E8A33C"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6002</w:t>
                  </w:r>
                </w:p>
              </w:tc>
              <w:tc>
                <w:tcPr>
                  <w:tcW w:w="6779" w:type="dxa"/>
                </w:tcPr>
                <w:p w14:paraId="7156F37A" w14:textId="2BB530AB"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 xml:space="preserve">Տրիկոտաժե քաթաններ՝ մեքենայագործ կամ ձեռագործ, </w:t>
                  </w:r>
                  <w:r w:rsidRPr="00AF415D">
                    <w:rPr>
                      <w:rFonts w:ascii="GHEA Grapalat" w:eastAsia="Calibri" w:hAnsi="GHEA Grapalat" w:cs="Times New Roman"/>
                      <w:color w:val="000000"/>
                      <w:kern w:val="0"/>
                      <w:sz w:val="20"/>
                      <w:szCs w:val="20"/>
                      <w:lang w:eastAsia="hy-AM" w:bidi="hy-AM"/>
                      <w14:ligatures w14:val="none"/>
                    </w:rPr>
                    <w:br/>
                    <w:t>30 սմ-ից ոչ ավելի լայնությամբ, 5% զանգվածային բաժին կամ ավելի էլաստոմերային կամ ռետինե թելերի պարունակությամբ՝ բացի 6001 ապրանքային դիրքում ընդգրկված քաթաններից</w:t>
                  </w:r>
                </w:p>
              </w:tc>
            </w:tr>
            <w:tr w:rsidR="00561E2E" w:rsidRPr="00AF415D" w14:paraId="06A65772" w14:textId="77777777" w:rsidTr="003E568B">
              <w:tc>
                <w:tcPr>
                  <w:tcW w:w="3453" w:type="dxa"/>
                </w:tcPr>
                <w:p w14:paraId="349F2FBF" w14:textId="5D213C4D"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6003</w:t>
                  </w:r>
                </w:p>
              </w:tc>
              <w:tc>
                <w:tcPr>
                  <w:tcW w:w="6779" w:type="dxa"/>
                </w:tcPr>
                <w:p w14:paraId="59F77DEA" w14:textId="6C80FEA0"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 xml:space="preserve">Տրիկոտաժե քաթաններ՝ մեքենայագործ կամ ձեռագործ, </w:t>
                  </w:r>
                  <w:r w:rsidRPr="00AF415D">
                    <w:rPr>
                      <w:rFonts w:ascii="GHEA Grapalat" w:eastAsia="Calibri" w:hAnsi="GHEA Grapalat" w:cs="Times New Roman"/>
                      <w:color w:val="000000"/>
                      <w:kern w:val="0"/>
                      <w:sz w:val="20"/>
                      <w:szCs w:val="20"/>
                      <w:lang w:eastAsia="hy-AM" w:bidi="hy-AM"/>
                      <w14:ligatures w14:val="none"/>
                    </w:rPr>
                    <w:br/>
                    <w:t>30 սմ-ից ոչ ավելի լայնությամբ՝ բացի 6001 կամ 6002 ապրանքային դիրքում ընդգրկված տրիկոտաժե քաթաններից</w:t>
                  </w:r>
                </w:p>
              </w:tc>
            </w:tr>
            <w:tr w:rsidR="00561E2E" w:rsidRPr="00AF415D" w14:paraId="4F187092" w14:textId="77777777" w:rsidTr="003E568B">
              <w:tc>
                <w:tcPr>
                  <w:tcW w:w="3453" w:type="dxa"/>
                </w:tcPr>
                <w:p w14:paraId="3675774C" w14:textId="4723E03B"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6004</w:t>
                  </w:r>
                </w:p>
              </w:tc>
              <w:tc>
                <w:tcPr>
                  <w:tcW w:w="6779" w:type="dxa"/>
                </w:tcPr>
                <w:p w14:paraId="536E7201" w14:textId="4F1179F8"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 xml:space="preserve">Տրիկոտաժե քաթաններ՝ մեքենայագործ կամ ձեռագործ, </w:t>
                  </w:r>
                  <w:r w:rsidRPr="00AF415D">
                    <w:rPr>
                      <w:rFonts w:ascii="GHEA Grapalat" w:eastAsia="Calibri" w:hAnsi="GHEA Grapalat" w:cs="Times New Roman"/>
                      <w:color w:val="000000"/>
                      <w:kern w:val="0"/>
                      <w:sz w:val="20"/>
                      <w:szCs w:val="20"/>
                      <w:lang w:eastAsia="hy-AM" w:bidi="hy-AM"/>
                      <w14:ligatures w14:val="none"/>
                    </w:rPr>
                    <w:br/>
                    <w:t>30 սմ-ից ավելի լայնությամբ, 5%</w:t>
                  </w:r>
                  <w:r w:rsidRPr="00AF415D">
                    <w:rPr>
                      <w:rFonts w:ascii="Calibri" w:eastAsia="Calibri" w:hAnsi="Calibri" w:cs="Calibri"/>
                      <w:color w:val="000000"/>
                      <w:kern w:val="0"/>
                      <w:sz w:val="20"/>
                      <w:szCs w:val="20"/>
                      <w:lang w:eastAsia="hy-AM" w:bidi="hy-AM"/>
                      <w14:ligatures w14:val="none"/>
                    </w:rPr>
                    <w:t> </w:t>
                  </w:r>
                  <w:r w:rsidRPr="00AF415D">
                    <w:rPr>
                      <w:rFonts w:ascii="GHEA Grapalat" w:eastAsia="Calibri" w:hAnsi="GHEA Grapalat" w:cs="Times New Roman"/>
                      <w:color w:val="000000"/>
                      <w:kern w:val="0"/>
                      <w:sz w:val="20"/>
                      <w:szCs w:val="20"/>
                      <w:lang w:eastAsia="hy-AM" w:bidi="hy-AM"/>
                      <w14:ligatures w14:val="none"/>
                    </w:rPr>
                    <w:t>զանգվածային բաժին կամ ավելի էլաստոմերային կամ ռետինե թելերի պարունակությամբ՝ բացի 6001 ապրանքային դիրքում ընդգրկված քաթաններից</w:t>
                  </w:r>
                </w:p>
              </w:tc>
            </w:tr>
            <w:tr w:rsidR="00561E2E" w:rsidRPr="00AF415D" w14:paraId="4ECD81F9" w14:textId="77777777" w:rsidTr="003E568B">
              <w:tc>
                <w:tcPr>
                  <w:tcW w:w="3453" w:type="dxa"/>
                </w:tcPr>
                <w:p w14:paraId="05D29001" w14:textId="7A9F8544"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6005</w:t>
                  </w:r>
                </w:p>
              </w:tc>
              <w:tc>
                <w:tcPr>
                  <w:tcW w:w="6779" w:type="dxa"/>
                </w:tcPr>
                <w:p w14:paraId="79EB3141" w14:textId="1FF9D949"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Քաթաններ հիմնահյուսվածքով (ներառյալ՝ տրեզներ գործելու համար նախատեսված տրիկոտաժի արտադրության մեքենաներով հյուսվածները)՝ բացի 6001-6004 ապրանքային դիրքերում ընդգրկված տրիկոտաժե քաթաններից</w:t>
                  </w:r>
                </w:p>
              </w:tc>
            </w:tr>
            <w:tr w:rsidR="00561E2E" w:rsidRPr="00AF415D" w14:paraId="1400ABA6" w14:textId="77777777" w:rsidTr="003E568B">
              <w:tc>
                <w:tcPr>
                  <w:tcW w:w="3453" w:type="dxa"/>
                </w:tcPr>
                <w:p w14:paraId="3D0014EF" w14:textId="2E7A17B2"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6006</w:t>
                  </w:r>
                </w:p>
              </w:tc>
              <w:tc>
                <w:tcPr>
                  <w:tcW w:w="6779" w:type="dxa"/>
                </w:tcPr>
                <w:p w14:paraId="472FE8BE" w14:textId="6DF86B8F"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Այլ տրիկոտաժե քաթաններ` մեքենայագործ կամ ձեռագործ.</w:t>
                  </w:r>
                </w:p>
              </w:tc>
            </w:tr>
            <w:tr w:rsidR="00561E2E" w:rsidRPr="00AF415D" w14:paraId="177AE146" w14:textId="77777777" w:rsidTr="003E568B">
              <w:tc>
                <w:tcPr>
                  <w:tcW w:w="3453" w:type="dxa"/>
                </w:tcPr>
                <w:p w14:paraId="42FCDF73" w14:textId="142BB9E3"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6102</w:t>
                  </w:r>
                </w:p>
              </w:tc>
              <w:tc>
                <w:tcPr>
                  <w:tcW w:w="6779" w:type="dxa"/>
                </w:tcPr>
                <w:p w14:paraId="7A152009" w14:textId="2B72E72D"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 xml:space="preserve">Վերարկուներ, կիսավերարկուներ, թիկնոցներ, անջրանցիկ վերարկուներ, բաճկոններ </w:t>
                  </w:r>
                  <w:r w:rsidRPr="00AF415D">
                    <w:rPr>
                      <w:rFonts w:ascii="GHEA Grapalat" w:eastAsia="Calibri" w:hAnsi="GHEA Grapalat" w:cs="Times New Roman"/>
                      <w:color w:val="000000"/>
                      <w:kern w:val="0"/>
                      <w:sz w:val="20"/>
                      <w:szCs w:val="20"/>
                      <w:lang w:eastAsia="hy-AM" w:bidi="hy-AM"/>
                      <w14:ligatures w14:val="none"/>
                    </w:rPr>
                    <w:br/>
                    <w:t>(այդ թվում՝ դահուկային), հողմապահպան, փոթորկապահպան բաճկոններ եւ նույնանման արտադրատեսակներ` տրիկոտաժե, մեքենայագործ կամ ձեռագործ, նախատեսված կանանց կամ աղջիկների համար` բացի 6104 ապրանքային դիրքում ընդգրկված արտադրատեսակներից.</w:t>
                  </w:r>
                </w:p>
              </w:tc>
            </w:tr>
            <w:tr w:rsidR="00561E2E" w:rsidRPr="00AF415D" w14:paraId="7FEC7177" w14:textId="77777777" w:rsidTr="003E568B">
              <w:tc>
                <w:tcPr>
                  <w:tcW w:w="3453" w:type="dxa"/>
                </w:tcPr>
                <w:p w14:paraId="6020F266" w14:textId="00F7D46C"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6103</w:t>
                  </w:r>
                </w:p>
              </w:tc>
              <w:tc>
                <w:tcPr>
                  <w:tcW w:w="6779" w:type="dxa"/>
                </w:tcPr>
                <w:p w14:paraId="6B002731" w14:textId="570B2F14"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Կոստյումներ, կոմպլեկտներ, պիջակներ, բլեյզերներ, տաբատներ, կոմբինեզոններ՝ կրծկալներով եւ ուսակապերով, բրիջիներ եւ կիսատաբատներ (բացի լողի համար նախատեսվածներից)՝ տրիկոտաժե, մեքենայագործ կամ ձեռագործ, տղամարդկանց կամ տղաների համար.</w:t>
                  </w:r>
                </w:p>
              </w:tc>
            </w:tr>
            <w:tr w:rsidR="00561E2E" w:rsidRPr="00AF415D" w14:paraId="23A7F866" w14:textId="77777777" w:rsidTr="003E568B">
              <w:tc>
                <w:tcPr>
                  <w:tcW w:w="3453" w:type="dxa"/>
                </w:tcPr>
                <w:p w14:paraId="0C7F8CF0" w14:textId="5E7A7211"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lastRenderedPageBreak/>
                    <w:t>6104</w:t>
                  </w:r>
                </w:p>
              </w:tc>
              <w:tc>
                <w:tcPr>
                  <w:tcW w:w="6779" w:type="dxa"/>
                </w:tcPr>
                <w:p w14:paraId="144E8744" w14:textId="39FDC5F2" w:rsidR="00561E2E" w:rsidRPr="00AF415D" w:rsidRDefault="00F30BF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Կոստյումներ, կոմպլեկտներ, ժակետներ, բլեյզերներ, զգեստներ, շրջազգեստներ, շրջազգեստ-տաբատներ, տաբատներ, կոմբինեզոններ՝ կրծկալներով եւ ուսակապերով, բրիջիներ եւ կիսատաբատներ (բացի լողի համար նախատեսվածներից)՝ տրիկոտաժե, մեքենայագործ կամ ձեռագործ, կանանց կամ աղջիկների համար.</w:t>
                  </w:r>
                </w:p>
              </w:tc>
            </w:tr>
            <w:tr w:rsidR="00561E2E" w:rsidRPr="00AF415D" w14:paraId="1BE56071" w14:textId="77777777" w:rsidTr="003E568B">
              <w:tc>
                <w:tcPr>
                  <w:tcW w:w="3453" w:type="dxa"/>
                </w:tcPr>
                <w:p w14:paraId="7DF11979" w14:textId="5E5BEC39"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6105</w:t>
                  </w:r>
                </w:p>
              </w:tc>
              <w:tc>
                <w:tcPr>
                  <w:tcW w:w="6779" w:type="dxa"/>
                </w:tcPr>
                <w:p w14:paraId="256B2E8B" w14:textId="592F4306"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Վերնաշապիկներ՝ տրիկոտաժե, մեքենայագործ կամ ձեռագործ, տղամարդկանց կամ տղաների համար.</w:t>
                  </w:r>
                </w:p>
              </w:tc>
            </w:tr>
            <w:tr w:rsidR="00561E2E" w:rsidRPr="00AF415D" w14:paraId="276D16BD" w14:textId="77777777" w:rsidTr="003E568B">
              <w:tc>
                <w:tcPr>
                  <w:tcW w:w="3453" w:type="dxa"/>
                </w:tcPr>
                <w:p w14:paraId="49B18FA4" w14:textId="4A7F8264"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6106</w:t>
                  </w:r>
                </w:p>
              </w:tc>
              <w:tc>
                <w:tcPr>
                  <w:tcW w:w="6779" w:type="dxa"/>
                </w:tcPr>
                <w:p w14:paraId="3BE05015" w14:textId="6A52FC03"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Բլուզներ, շապիկներ եւ բլուզոններ՝ տրիկոտաժե, մեքենայագործ կամ ձեռագործ, կանանց կամ աղջիկների համար.</w:t>
                  </w:r>
                </w:p>
              </w:tc>
            </w:tr>
            <w:tr w:rsidR="00561E2E" w:rsidRPr="00AF415D" w14:paraId="6F36AC9C" w14:textId="77777777" w:rsidTr="003E568B">
              <w:tc>
                <w:tcPr>
                  <w:tcW w:w="3453" w:type="dxa"/>
                </w:tcPr>
                <w:p w14:paraId="1F0E13B9" w14:textId="2EE18F5B"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6107</w:t>
                  </w:r>
                </w:p>
              </w:tc>
              <w:tc>
                <w:tcPr>
                  <w:tcW w:w="6779" w:type="dxa"/>
                </w:tcPr>
                <w:p w14:paraId="7A17697C" w14:textId="1D48470B"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Փոխաններ, կիսավարտիքներ, գիշերաշապիկներ, ննջազգեստներ, լողանալու խալաթներ, տնային խալաթներ եւ նույնանման արտադրատեսակներ՝ տրիկոտաժե, մեքենայագործ կամ ձեռագործ, տղամարդկանց կամ տղաների համար.</w:t>
                  </w:r>
                </w:p>
              </w:tc>
            </w:tr>
            <w:tr w:rsidR="00561E2E" w:rsidRPr="00AF415D" w14:paraId="66E8DC7E" w14:textId="77777777" w:rsidTr="003E568B">
              <w:tc>
                <w:tcPr>
                  <w:tcW w:w="3453" w:type="dxa"/>
                </w:tcPr>
                <w:p w14:paraId="6D0A7C61" w14:textId="1744CBCD"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6108</w:t>
                  </w:r>
                </w:p>
              </w:tc>
              <w:tc>
                <w:tcPr>
                  <w:tcW w:w="6779" w:type="dxa"/>
                </w:tcPr>
                <w:p w14:paraId="465285EE" w14:textId="5D8C9F35"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Կոմբինացիաներ, ներքնաշրջազգեստներ, կիսավարտիքներ, վարտիքներ, գիշերաշապիկներ, ննջազգեստներ, գիշերազգեստներ, լողանալու խալաթներ, տնային խալաթներ եւ նույնանման արտադրատեսակներ՝ տրիկոտաժե, մեքենայագործ կամ ձեռագործ, կանանց կամ աղջիկների համար.</w:t>
                  </w:r>
                </w:p>
              </w:tc>
            </w:tr>
            <w:tr w:rsidR="00561E2E" w:rsidRPr="00AF415D" w14:paraId="6672A191" w14:textId="77777777" w:rsidTr="003E568B">
              <w:tc>
                <w:tcPr>
                  <w:tcW w:w="3453" w:type="dxa"/>
                </w:tcPr>
                <w:p w14:paraId="0E5FB03C" w14:textId="61B1A3F3"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6109</w:t>
                  </w:r>
                </w:p>
              </w:tc>
              <w:tc>
                <w:tcPr>
                  <w:tcW w:w="6779" w:type="dxa"/>
                </w:tcPr>
                <w:p w14:paraId="07F894D7" w14:textId="5DA7850C"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Ներքնաշապիկներ, թեւքերով գործովի տաք շապիկներ (ֆուֆայկա) եւ մերկ մարմնի վրա հագնովի այլ գործովի տաք շապիկներ՝ տրիկոտաժե, մեքենայագործ կամ ձեռագործ.</w:t>
                  </w:r>
                </w:p>
              </w:tc>
            </w:tr>
            <w:tr w:rsidR="00561E2E" w:rsidRPr="00AF415D" w14:paraId="3AA77B98" w14:textId="77777777" w:rsidTr="003E568B">
              <w:tc>
                <w:tcPr>
                  <w:tcW w:w="3453" w:type="dxa"/>
                </w:tcPr>
                <w:p w14:paraId="56AD30FC" w14:textId="0F18C34D"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6110</w:t>
                  </w:r>
                </w:p>
              </w:tc>
              <w:tc>
                <w:tcPr>
                  <w:tcW w:w="6779" w:type="dxa"/>
                </w:tcPr>
                <w:p w14:paraId="4D3D104F" w14:textId="7493B293"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Սվիտերներ, պուլովերներ, բրդե հյուսված ժակետներ, բաճկոնակներ եւ նույնանման արտադրատեսակներ՝ տրիկոտաժե, մեքենայագործ կամ ձեռագործ</w:t>
                  </w:r>
                </w:p>
              </w:tc>
            </w:tr>
            <w:tr w:rsidR="00561E2E" w:rsidRPr="00AF415D" w14:paraId="67EFE0E9" w14:textId="77777777" w:rsidTr="003E568B">
              <w:tc>
                <w:tcPr>
                  <w:tcW w:w="3453" w:type="dxa"/>
                </w:tcPr>
                <w:p w14:paraId="463D4857" w14:textId="0A62328D"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6111</w:t>
                  </w:r>
                </w:p>
              </w:tc>
              <w:tc>
                <w:tcPr>
                  <w:tcW w:w="6779" w:type="dxa"/>
                </w:tcPr>
                <w:p w14:paraId="380D0E71" w14:textId="3676F917" w:rsidR="00561E2E" w:rsidRPr="00AF415D" w:rsidRDefault="001D146F"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Սվիտերներ, պուլովերներ, բրդե հյուսված ժակետներ, բաճկոնակներ եւ նույնանման արտադրատեսակներ՝ տրիկոտաժե, մեքենայագործ կամ ձեռագործ</w:t>
                  </w:r>
                </w:p>
              </w:tc>
            </w:tr>
            <w:tr w:rsidR="00561E2E" w:rsidRPr="00AF415D" w14:paraId="02F72B88" w14:textId="77777777" w:rsidTr="003E568B">
              <w:tc>
                <w:tcPr>
                  <w:tcW w:w="3453" w:type="dxa"/>
                </w:tcPr>
                <w:p w14:paraId="78943F01" w14:textId="524FC66C"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6112</w:t>
                  </w:r>
                </w:p>
              </w:tc>
              <w:tc>
                <w:tcPr>
                  <w:tcW w:w="6779" w:type="dxa"/>
                </w:tcPr>
                <w:p w14:paraId="6A420CEF" w14:textId="5D2E1E88" w:rsidR="00561E2E" w:rsidRPr="00AF415D" w:rsidRDefault="002B0E9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Կոստյումներ՝ սպորտային, դահուկային եւ լողի՝ տրիկոտաժե, մեքենայագործ կամ ձեռագործ</w:t>
                  </w:r>
                </w:p>
              </w:tc>
            </w:tr>
            <w:tr w:rsidR="00561E2E" w:rsidRPr="00AF415D" w14:paraId="2EFD67B0" w14:textId="77777777" w:rsidTr="003E568B">
              <w:tc>
                <w:tcPr>
                  <w:tcW w:w="3453" w:type="dxa"/>
                </w:tcPr>
                <w:p w14:paraId="5F4DB9CD" w14:textId="02430EBC"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6113</w:t>
                  </w:r>
                </w:p>
              </w:tc>
              <w:tc>
                <w:tcPr>
                  <w:tcW w:w="6779" w:type="dxa"/>
                </w:tcPr>
                <w:p w14:paraId="43DDCC8F" w14:textId="20839416" w:rsidR="00561E2E" w:rsidRPr="00AF415D" w:rsidRDefault="002B0E9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5903, 5906 կամ 5907 ապրանքային դիրքերում ընդգրկված հագուստի պարագաներ՝ մեքենայագործ կամ ձեռագործ տրիկոտաժե քաթանից.</w:t>
                  </w:r>
                </w:p>
              </w:tc>
            </w:tr>
            <w:tr w:rsidR="00561E2E" w:rsidRPr="00AF415D" w14:paraId="6A500635" w14:textId="77777777" w:rsidTr="003E568B">
              <w:tc>
                <w:tcPr>
                  <w:tcW w:w="3453" w:type="dxa"/>
                </w:tcPr>
                <w:p w14:paraId="59D71A94" w14:textId="5C89481E"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6114</w:t>
                  </w:r>
                </w:p>
              </w:tc>
              <w:tc>
                <w:tcPr>
                  <w:tcW w:w="6779" w:type="dxa"/>
                </w:tcPr>
                <w:p w14:paraId="2C23891E" w14:textId="077100FC" w:rsidR="00561E2E" w:rsidRPr="00AF415D" w:rsidRDefault="002B0E9E"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Տրիկոտաժե հագուստի այլ պարագաներ՝ մեքենայագործ կամ ձեռագործ.</w:t>
                  </w:r>
                </w:p>
              </w:tc>
            </w:tr>
            <w:tr w:rsidR="00561E2E" w:rsidRPr="00AF415D" w14:paraId="5426189F" w14:textId="77777777" w:rsidTr="003E568B">
              <w:tc>
                <w:tcPr>
                  <w:tcW w:w="3453" w:type="dxa"/>
                </w:tcPr>
                <w:p w14:paraId="1B0B15F1" w14:textId="6169CA49"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6115</w:t>
                  </w:r>
                </w:p>
              </w:tc>
              <w:tc>
                <w:tcPr>
                  <w:tcW w:w="6779" w:type="dxa"/>
                </w:tcPr>
                <w:p w14:paraId="13558D9A" w14:textId="26808BA3" w:rsidR="00561E2E" w:rsidRPr="00AF415D" w:rsidRDefault="00C25C9B"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Զուգագուլպաներ, գուլպաներ, կիսագուլպաներ, կարճ գուլպաներ ու ոտնաթաթագուլպաներ եւ այլ գուլպեղեն, ներառյալ՝ բաշխված ճնշումով սեղմումային գուլպեղենը (օրինակ՝ գուլպաներ երակների վարիկոզ լայնացում ունեցողների համար) եւ առանց ներբանի կոշիկներ՝ տրիկոտաժե, մեքենայագործ կամ ձեռագործ.</w:t>
                  </w:r>
                </w:p>
              </w:tc>
            </w:tr>
            <w:tr w:rsidR="00561E2E" w:rsidRPr="00AF415D" w14:paraId="3D8CCF34" w14:textId="77777777" w:rsidTr="003E568B">
              <w:tc>
                <w:tcPr>
                  <w:tcW w:w="3453" w:type="dxa"/>
                </w:tcPr>
                <w:p w14:paraId="548B7722" w14:textId="55A066DF"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6116</w:t>
                  </w:r>
                </w:p>
              </w:tc>
              <w:tc>
                <w:tcPr>
                  <w:tcW w:w="6779" w:type="dxa"/>
                </w:tcPr>
                <w:p w14:paraId="67A17204" w14:textId="1E06C34E" w:rsidR="00540CA1" w:rsidRPr="00AF415D" w:rsidRDefault="00540CA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hAnsi="GHEA Grapalat" w:cs="Arial"/>
                      <w:color w:val="000000"/>
                      <w:sz w:val="20"/>
                      <w:szCs w:val="20"/>
                    </w:rPr>
                    <w:t>Ձեռնոցներ, թաթմաններ եւ կիսաձեռնոցներ՝ տրիկոտաժե, մեքենայագործ կամ ձեռագործ</w:t>
                  </w:r>
                </w:p>
                <w:p w14:paraId="0566385C" w14:textId="31BF96BE" w:rsidR="00561E2E" w:rsidRPr="00AF415D" w:rsidRDefault="00561E2E" w:rsidP="008B60A6">
                  <w:pPr>
                    <w:framePr w:hSpace="180" w:wrap="around" w:vAnchor="text" w:hAnchor="page" w:x="457" w:y="-8666"/>
                    <w:spacing w:line="240" w:lineRule="auto"/>
                    <w:jc w:val="center"/>
                    <w:rPr>
                      <w:rFonts w:ascii="GHEA Grapalat" w:hAnsi="GHEA Grapalat" w:cs="Arial"/>
                      <w:color w:val="000000"/>
                      <w:sz w:val="20"/>
                      <w:szCs w:val="20"/>
                    </w:rPr>
                  </w:pPr>
                </w:p>
              </w:tc>
            </w:tr>
            <w:tr w:rsidR="00561E2E" w:rsidRPr="00AF415D" w14:paraId="572B44AE" w14:textId="77777777" w:rsidTr="003E568B">
              <w:tc>
                <w:tcPr>
                  <w:tcW w:w="3453" w:type="dxa"/>
                </w:tcPr>
                <w:p w14:paraId="5DF5D70E" w14:textId="3F889A81" w:rsidR="00561E2E" w:rsidRPr="00AF415D" w:rsidRDefault="00561E2E"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6117</w:t>
                  </w:r>
                </w:p>
              </w:tc>
              <w:tc>
                <w:tcPr>
                  <w:tcW w:w="6779" w:type="dxa"/>
                </w:tcPr>
                <w:p w14:paraId="3B4813C5" w14:textId="1F7BD530" w:rsidR="00561E2E" w:rsidRPr="00AF415D" w:rsidRDefault="00540CA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Հագուստի այլ պարագաներ՝ տրիկոտաժե, մեքենայագործ կամ ձեռագործ, պատրաստի. հագուստի մասեր կամ պարագաներ՝ տրիկոտաժե, մեքենայագործ կամ ձեռագործ</w:t>
                  </w:r>
                </w:p>
              </w:tc>
            </w:tr>
            <w:tr w:rsidR="00142AC0" w:rsidRPr="00AF415D" w14:paraId="750418FC" w14:textId="77777777" w:rsidTr="003E568B">
              <w:tc>
                <w:tcPr>
                  <w:tcW w:w="3453" w:type="dxa"/>
                </w:tcPr>
                <w:p w14:paraId="0F1617ED" w14:textId="3ED11648"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6201</w:t>
                  </w:r>
                </w:p>
              </w:tc>
              <w:tc>
                <w:tcPr>
                  <w:tcW w:w="6779" w:type="dxa"/>
                </w:tcPr>
                <w:p w14:paraId="5DA0986B" w14:textId="3F06F1C4" w:rsidR="00142AC0" w:rsidRPr="00AF415D" w:rsidRDefault="00540CA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Վերարկուներ, կիսավերարկուներ, թիկնոցներ, անջրանցիկ վերարկուներ, բաճկոններ (այդ թվում` դահուկային), հողմապահպան, փոթորկապահպան բաճկոններ եւ տղամարդկանց կամ տղաների համար նախատեսված նույնանման արտադրատեսակներ` բացի 6203 ապրանքային դիրքում ընդգրկված արտադրատեսակներից</w:t>
                  </w:r>
                </w:p>
              </w:tc>
            </w:tr>
            <w:tr w:rsidR="00561E2E" w:rsidRPr="00AF415D" w14:paraId="03FAE6BA" w14:textId="77777777" w:rsidTr="003E568B">
              <w:tc>
                <w:tcPr>
                  <w:tcW w:w="3453" w:type="dxa"/>
                </w:tcPr>
                <w:p w14:paraId="63450118" w14:textId="49FAF9B8"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6202</w:t>
                  </w:r>
                </w:p>
              </w:tc>
              <w:tc>
                <w:tcPr>
                  <w:tcW w:w="6779" w:type="dxa"/>
                </w:tcPr>
                <w:p w14:paraId="6947D673" w14:textId="291B88C7" w:rsidR="00561E2E" w:rsidRPr="00AF415D" w:rsidRDefault="00540CA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 xml:space="preserve">Վերարկուներ, կիսավերարկուներ, թիկնոցներ, անջրանցիկ վերարկուներ, բաճկոններ (այդ թվում դահուկային), հողմապահպան, </w:t>
                  </w:r>
                  <w:r w:rsidRPr="00AF415D">
                    <w:rPr>
                      <w:rFonts w:ascii="GHEA Grapalat" w:eastAsia="Calibri" w:hAnsi="GHEA Grapalat" w:cs="Times New Roman"/>
                      <w:color w:val="000000"/>
                      <w:kern w:val="0"/>
                      <w:sz w:val="20"/>
                      <w:szCs w:val="20"/>
                      <w:lang w:eastAsia="hy-AM" w:bidi="hy-AM"/>
                      <w14:ligatures w14:val="none"/>
                    </w:rPr>
                    <w:lastRenderedPageBreak/>
                    <w:t>փոթորկապահպան բաճկոններ եւ կանանց կամ աղջիկների համար նախատեսված նույնանման արտադրատեսակներ՝ բացի 6204 ապրանքային դիրքում ընդգրկված արտադրատեսակներից</w:t>
                  </w:r>
                </w:p>
              </w:tc>
            </w:tr>
            <w:tr w:rsidR="00561E2E" w:rsidRPr="00AF415D" w14:paraId="513D6B5E" w14:textId="77777777" w:rsidTr="003E568B">
              <w:tc>
                <w:tcPr>
                  <w:tcW w:w="3453" w:type="dxa"/>
                </w:tcPr>
                <w:p w14:paraId="7BA4B163" w14:textId="6430C6EE"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lastRenderedPageBreak/>
                    <w:t>6203</w:t>
                  </w:r>
                </w:p>
              </w:tc>
              <w:tc>
                <w:tcPr>
                  <w:tcW w:w="6779" w:type="dxa"/>
                </w:tcPr>
                <w:p w14:paraId="78362BDB" w14:textId="3BD668AA" w:rsidR="00561E2E" w:rsidRPr="00AF415D" w:rsidRDefault="00540CA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Կոստյումներ, կոմպլեկտներ, պիջակներ, բլեյզերներ, տաբատներ, կոմբինեզոններ` կրծկալներով եւ ուսակապերով, բրիջիներ եւ կիսատաբատներ (բացի լողի համար նախատեսվածներից)՝ տղամարդկանց կամ տղաների համար</w:t>
                  </w:r>
                </w:p>
              </w:tc>
            </w:tr>
            <w:tr w:rsidR="00561E2E" w:rsidRPr="00AF415D" w14:paraId="0201A2B4" w14:textId="77777777" w:rsidTr="003E568B">
              <w:tc>
                <w:tcPr>
                  <w:tcW w:w="3453" w:type="dxa"/>
                </w:tcPr>
                <w:p w14:paraId="3C4CC3E6" w14:textId="47DB71C2"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6204</w:t>
                  </w:r>
                </w:p>
              </w:tc>
              <w:tc>
                <w:tcPr>
                  <w:tcW w:w="6779" w:type="dxa"/>
                </w:tcPr>
                <w:p w14:paraId="680424B8" w14:textId="41E9A7C8" w:rsidR="00561E2E" w:rsidRPr="00AF415D" w:rsidRDefault="001F7B4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Կոստյումներ, կոմպլեկտներ, ժակետներ, բլեյզերներ, զգեստներ, շրջազգեստներ, շրջազգեստ-տաբատներ, տաբատներ, կոմբինեզոններ՝ կրծկալներով եւ ուսակապերով, բրիջիներ եւ կիսատաբատներ (բացի լողի համար նախատեսվածներից)՝ կանանց կամ աղջիկների համար</w:t>
                  </w:r>
                </w:p>
              </w:tc>
            </w:tr>
            <w:tr w:rsidR="00561E2E" w:rsidRPr="00AF415D" w14:paraId="5CFE3EF9" w14:textId="77777777" w:rsidTr="003E568B">
              <w:tc>
                <w:tcPr>
                  <w:tcW w:w="3453" w:type="dxa"/>
                </w:tcPr>
                <w:p w14:paraId="2A50CA14" w14:textId="029D75BA"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6205</w:t>
                  </w:r>
                </w:p>
              </w:tc>
              <w:tc>
                <w:tcPr>
                  <w:tcW w:w="6779" w:type="dxa"/>
                </w:tcPr>
                <w:p w14:paraId="78653063" w14:textId="3C3B16E2" w:rsidR="00561E2E" w:rsidRPr="00AF415D" w:rsidRDefault="001F7B4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Վերնաշապիկներ՝ տղամարդկանց կամ տղաների համար</w:t>
                  </w:r>
                </w:p>
              </w:tc>
            </w:tr>
            <w:tr w:rsidR="00561E2E" w:rsidRPr="00AF415D" w14:paraId="590F88DD" w14:textId="77777777" w:rsidTr="003E568B">
              <w:tc>
                <w:tcPr>
                  <w:tcW w:w="3453" w:type="dxa"/>
                </w:tcPr>
                <w:p w14:paraId="20C2BDC9" w14:textId="771BC855"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6206</w:t>
                  </w:r>
                </w:p>
              </w:tc>
              <w:tc>
                <w:tcPr>
                  <w:tcW w:w="6779" w:type="dxa"/>
                </w:tcPr>
                <w:p w14:paraId="69F78E00" w14:textId="601DFEAD" w:rsidR="00561E2E" w:rsidRPr="00AF415D" w:rsidRDefault="001F7B4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Բլուզներ, շապիկներ եւ բլուզոններ՝ կանանց կամ աղջիկների համար.</w:t>
                  </w:r>
                </w:p>
              </w:tc>
            </w:tr>
            <w:tr w:rsidR="00561E2E" w:rsidRPr="00AF415D" w14:paraId="6CF957D4" w14:textId="77777777" w:rsidTr="003E568B">
              <w:tc>
                <w:tcPr>
                  <w:tcW w:w="3453" w:type="dxa"/>
                </w:tcPr>
                <w:p w14:paraId="40271B78" w14:textId="5AB3315D"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6207</w:t>
                  </w:r>
                </w:p>
              </w:tc>
              <w:tc>
                <w:tcPr>
                  <w:tcW w:w="6779" w:type="dxa"/>
                </w:tcPr>
                <w:p w14:paraId="3755ADCD" w14:textId="3B36B142" w:rsidR="00561E2E" w:rsidRPr="00AF415D" w:rsidRDefault="00BA78E9"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Ներքնաշապիկներ եւ մերկ մարմնի վրա հագնովի այլ գործովի տաք շապիկներ, փոխաններ, կիսավարտիքներ, գիշերաշապիկներ, ննջազգեստներ, լողանալու խալաթներ, տնային խալաթներ եւ նույնանման արտադրատեսակներ՝ տղամարդկանց կամ տղաների համար</w:t>
                  </w:r>
                </w:p>
              </w:tc>
            </w:tr>
            <w:tr w:rsidR="00561E2E" w:rsidRPr="00AF415D" w14:paraId="2A2FBACD" w14:textId="77777777" w:rsidTr="003E568B">
              <w:tc>
                <w:tcPr>
                  <w:tcW w:w="3453" w:type="dxa"/>
                </w:tcPr>
                <w:p w14:paraId="2C571F30" w14:textId="6FF2A7EE"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6208</w:t>
                  </w:r>
                </w:p>
              </w:tc>
              <w:tc>
                <w:tcPr>
                  <w:tcW w:w="6779" w:type="dxa"/>
                </w:tcPr>
                <w:p w14:paraId="255432DB" w14:textId="6236CEB6" w:rsidR="00561E2E" w:rsidRPr="00AF415D" w:rsidRDefault="00BA78E9"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Ներքնաշապիկներ եւ մերկ մարմնի վրա հագնովի այլ գործովի տաք շապիկներ, կոմբինացիաներ, ներքնաշրջազգեստներ, կիսավարտիքներ, վարտիքներ, գիշերաշապիկներ, ննջազգեստներ, գիշերազգեստներ, լողանալու խալաթներ, տնային խալաթներ եւ նույնանման արտադրատեսակներ՝ կանանց կամ աղջիկների համար.</w:t>
                  </w:r>
                </w:p>
              </w:tc>
            </w:tr>
            <w:tr w:rsidR="00561E2E" w:rsidRPr="00AF415D" w14:paraId="2012DE9D" w14:textId="77777777" w:rsidTr="003E568B">
              <w:tc>
                <w:tcPr>
                  <w:tcW w:w="3453" w:type="dxa"/>
                </w:tcPr>
                <w:p w14:paraId="041E09A4" w14:textId="098D89C0"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6209</w:t>
                  </w:r>
                </w:p>
              </w:tc>
              <w:tc>
                <w:tcPr>
                  <w:tcW w:w="6779" w:type="dxa"/>
                </w:tcPr>
                <w:p w14:paraId="0F6490C7" w14:textId="6E269C80"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Մանկական հագուստ եւ մանկական հագուստի պարագաներ.</w:t>
                  </w:r>
                </w:p>
              </w:tc>
            </w:tr>
            <w:tr w:rsidR="00561E2E" w:rsidRPr="00AF415D" w14:paraId="20194860" w14:textId="77777777" w:rsidTr="003E568B">
              <w:tc>
                <w:tcPr>
                  <w:tcW w:w="3453" w:type="dxa"/>
                </w:tcPr>
                <w:p w14:paraId="0EF2E8FB" w14:textId="7FA8BEA8"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6210</w:t>
                  </w:r>
                </w:p>
              </w:tc>
              <w:tc>
                <w:tcPr>
                  <w:tcW w:w="6779" w:type="dxa"/>
                </w:tcPr>
                <w:p w14:paraId="17E0A4A7" w14:textId="1C4411E4"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Հագուստի պարագաներ՝ պատրաստված 5602, 5603, 5903, 5906 կամ 5907 ապրանքային դիրքերում ընդգրկված նյութերից</w:t>
                  </w:r>
                </w:p>
              </w:tc>
            </w:tr>
            <w:tr w:rsidR="00561E2E" w:rsidRPr="00AF415D" w14:paraId="62438AB5" w14:textId="77777777" w:rsidTr="003E568B">
              <w:tc>
                <w:tcPr>
                  <w:tcW w:w="3453" w:type="dxa"/>
                </w:tcPr>
                <w:p w14:paraId="04FA5D13" w14:textId="4F4B4EC7"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6211</w:t>
                  </w:r>
                </w:p>
              </w:tc>
              <w:tc>
                <w:tcPr>
                  <w:tcW w:w="6779" w:type="dxa"/>
                </w:tcPr>
                <w:p w14:paraId="13D15F59" w14:textId="12360A27"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Կոստյումներ՝ սպորտային, դահուկային եւ լողի. հագուստի այլ պարագաներ</w:t>
                  </w:r>
                </w:p>
              </w:tc>
            </w:tr>
            <w:tr w:rsidR="00561E2E" w:rsidRPr="00AF415D" w14:paraId="6DC4EDF7" w14:textId="77777777" w:rsidTr="003E568B">
              <w:tc>
                <w:tcPr>
                  <w:tcW w:w="3453" w:type="dxa"/>
                </w:tcPr>
                <w:p w14:paraId="542D367E" w14:textId="25FDA0DD"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6112</w:t>
                  </w:r>
                </w:p>
              </w:tc>
              <w:tc>
                <w:tcPr>
                  <w:tcW w:w="6779" w:type="dxa"/>
                </w:tcPr>
                <w:p w14:paraId="65905976" w14:textId="7F06E990"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Կրծկալներ, գոտիներ, սեղմիրաններ, տաբատակալներ, կապիչներ եւ նույնանման արտադրատեսակներ ու դրանց մասերը՝ տրիկոտաժե, մեքենայագործ կամ ձեռագործ կամ ոչ տրիկոտաժե</w:t>
                  </w:r>
                </w:p>
              </w:tc>
            </w:tr>
            <w:tr w:rsidR="00561E2E" w:rsidRPr="00AF415D" w14:paraId="4C1CD402" w14:textId="77777777" w:rsidTr="003E568B">
              <w:tc>
                <w:tcPr>
                  <w:tcW w:w="3453" w:type="dxa"/>
                </w:tcPr>
                <w:p w14:paraId="36E9FE5D" w14:textId="37D693B6"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6113</w:t>
                  </w:r>
                </w:p>
              </w:tc>
              <w:tc>
                <w:tcPr>
                  <w:tcW w:w="6779" w:type="dxa"/>
                </w:tcPr>
                <w:p w14:paraId="49D00356" w14:textId="76C595ED"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Թաշկինակներ</w:t>
                  </w:r>
                </w:p>
              </w:tc>
            </w:tr>
            <w:tr w:rsidR="00561E2E" w:rsidRPr="00AF415D" w14:paraId="1E7077CF" w14:textId="77777777" w:rsidTr="003E568B">
              <w:tc>
                <w:tcPr>
                  <w:tcW w:w="3453" w:type="dxa"/>
                </w:tcPr>
                <w:p w14:paraId="08FE1B6F" w14:textId="66A380A2"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6114</w:t>
                  </w:r>
                </w:p>
              </w:tc>
              <w:tc>
                <w:tcPr>
                  <w:tcW w:w="6779" w:type="dxa"/>
                </w:tcPr>
                <w:p w14:paraId="176F2879" w14:textId="2B5F7779"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Շալեր, շարֆեր, կաշնե, գլխաշորեր, քողեր եւ նույնանման արտադրատեսակներ</w:t>
                  </w:r>
                </w:p>
              </w:tc>
            </w:tr>
            <w:tr w:rsidR="00561E2E" w:rsidRPr="00AF415D" w14:paraId="76C90E24" w14:textId="77777777" w:rsidTr="003E568B">
              <w:tc>
                <w:tcPr>
                  <w:tcW w:w="3453" w:type="dxa"/>
                </w:tcPr>
                <w:p w14:paraId="5BB10F79" w14:textId="15817CF5" w:rsidR="00561E2E"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6115</w:t>
                  </w:r>
                </w:p>
              </w:tc>
              <w:tc>
                <w:tcPr>
                  <w:tcW w:w="6779" w:type="dxa"/>
                </w:tcPr>
                <w:p w14:paraId="32AB758A" w14:textId="45A2F026" w:rsidR="00561E2E"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Փողկապներ, թիթեռնիկ-փողկապներ եւ վզկապներ</w:t>
                  </w:r>
                </w:p>
              </w:tc>
            </w:tr>
            <w:tr w:rsidR="00142AC0" w:rsidRPr="00AF415D" w14:paraId="14499C5D" w14:textId="77777777" w:rsidTr="003E568B">
              <w:tc>
                <w:tcPr>
                  <w:tcW w:w="3453" w:type="dxa"/>
                </w:tcPr>
                <w:p w14:paraId="393F6CC4" w14:textId="385CFA9A" w:rsidR="00142AC0" w:rsidRPr="00AF415D" w:rsidRDefault="00142AC0"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6301</w:t>
                  </w:r>
                </w:p>
              </w:tc>
              <w:tc>
                <w:tcPr>
                  <w:tcW w:w="6779" w:type="dxa"/>
                </w:tcPr>
                <w:p w14:paraId="513C605C" w14:textId="0E34F87E" w:rsidR="00142AC0"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Ծածկոցներ եւ ծածկոցաշալեր ճանապարհորդական</w:t>
                  </w:r>
                </w:p>
              </w:tc>
            </w:tr>
            <w:tr w:rsidR="00250FBB" w:rsidRPr="00AF415D" w14:paraId="19891DE9" w14:textId="77777777" w:rsidTr="003E568B">
              <w:tc>
                <w:tcPr>
                  <w:tcW w:w="3453" w:type="dxa"/>
                </w:tcPr>
                <w:p w14:paraId="51A29A36" w14:textId="4365D402"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6302</w:t>
                  </w:r>
                </w:p>
              </w:tc>
              <w:tc>
                <w:tcPr>
                  <w:tcW w:w="6779" w:type="dxa"/>
                </w:tcPr>
                <w:p w14:paraId="6602EE9E" w14:textId="645439A9"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Սպիտակեղեն՝ անկողնու, ճաշասենյակի, զուգարանի եւ խոհանոցի</w:t>
                  </w:r>
                </w:p>
              </w:tc>
            </w:tr>
            <w:tr w:rsidR="00250FBB" w:rsidRPr="00AF415D" w14:paraId="05C725B0" w14:textId="77777777" w:rsidTr="003E568B">
              <w:tc>
                <w:tcPr>
                  <w:tcW w:w="3453" w:type="dxa"/>
                </w:tcPr>
                <w:p w14:paraId="0EF16E33" w14:textId="754136A7"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6303</w:t>
                  </w:r>
                </w:p>
              </w:tc>
              <w:tc>
                <w:tcPr>
                  <w:tcW w:w="6779" w:type="dxa"/>
                </w:tcPr>
                <w:p w14:paraId="5F1D6561" w14:textId="645D980B"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Վարագույրներ (ներառյալ՝ դռան վարագույրները) եւ ներսի գալարավարագույրները. լամբրեկեններ կամ եզրազարդեր մահճակալների համար</w:t>
                  </w:r>
                </w:p>
              </w:tc>
            </w:tr>
            <w:tr w:rsidR="00250FBB" w:rsidRPr="00AF415D" w14:paraId="7E49DFA3" w14:textId="77777777" w:rsidTr="003E568B">
              <w:tc>
                <w:tcPr>
                  <w:tcW w:w="3453" w:type="dxa"/>
                </w:tcPr>
                <w:p w14:paraId="43FD968C" w14:textId="08983976"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6304</w:t>
                  </w:r>
                </w:p>
              </w:tc>
              <w:tc>
                <w:tcPr>
                  <w:tcW w:w="6779" w:type="dxa"/>
                </w:tcPr>
                <w:p w14:paraId="728548E1" w14:textId="7104E8A3"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Արտադրատեսակներ՝ դեկորատիվ, այլ՝ բացի 9404 ապրանքային դիրքում ընդգրկված արտադրատեսակներից</w:t>
                  </w:r>
                </w:p>
              </w:tc>
            </w:tr>
            <w:tr w:rsidR="00250FBB" w:rsidRPr="00AF415D" w14:paraId="459DC8F4" w14:textId="77777777" w:rsidTr="003E568B">
              <w:tc>
                <w:tcPr>
                  <w:tcW w:w="3453" w:type="dxa"/>
                </w:tcPr>
                <w:p w14:paraId="454DEC55" w14:textId="6EC2B39E"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6305</w:t>
                  </w:r>
                </w:p>
              </w:tc>
              <w:tc>
                <w:tcPr>
                  <w:tcW w:w="6779" w:type="dxa"/>
                </w:tcPr>
                <w:p w14:paraId="597055F0" w14:textId="1A78F5F9"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Պարկեր եւ տոպրակներ՝ փաթեթավորման համար</w:t>
                  </w:r>
                </w:p>
              </w:tc>
            </w:tr>
            <w:tr w:rsidR="00250FBB" w:rsidRPr="00AF415D" w14:paraId="66540BC8" w14:textId="77777777" w:rsidTr="003E568B">
              <w:tc>
                <w:tcPr>
                  <w:tcW w:w="3453" w:type="dxa"/>
                </w:tcPr>
                <w:p w14:paraId="513320A4" w14:textId="0F19252C"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6306</w:t>
                  </w:r>
                </w:p>
              </w:tc>
              <w:tc>
                <w:tcPr>
                  <w:tcW w:w="6779" w:type="dxa"/>
                </w:tcPr>
                <w:p w14:paraId="317811EA" w14:textId="677618EE"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Վրանանման ծածկեր, շվաքարաններ եւ արեւկալներ. վրաններ (ներառյալ՝ ժամանակավոր վրանածածկույթները եւ նույնանման արտադրատեսակները). առագաստներ՝ նավակների համար, վինդսերֆինգի տախտակների կամ ցամաքային տրանսպորտային միջոցների համար. ավտոտուրիստների ճամբարի համար նախատեսված պիտույքներ</w:t>
                  </w:r>
                </w:p>
              </w:tc>
            </w:tr>
            <w:tr w:rsidR="00250FBB" w:rsidRPr="00AF415D" w14:paraId="494FCA31" w14:textId="77777777" w:rsidTr="003E568B">
              <w:tc>
                <w:tcPr>
                  <w:tcW w:w="3453" w:type="dxa"/>
                </w:tcPr>
                <w:p w14:paraId="4154E653" w14:textId="2F71D857"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t>6307</w:t>
                  </w:r>
                </w:p>
              </w:tc>
              <w:tc>
                <w:tcPr>
                  <w:tcW w:w="6779" w:type="dxa"/>
                </w:tcPr>
                <w:p w14:paraId="7114E2DA" w14:textId="68F8C689"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Այլ պատրաստի արտադրատեսակներ, ներառյալ՝ հագուստի ձեւվածքները</w:t>
                  </w:r>
                </w:p>
              </w:tc>
            </w:tr>
            <w:tr w:rsidR="00250FBB" w:rsidRPr="00AF415D" w14:paraId="53603D76" w14:textId="77777777" w:rsidTr="003E568B">
              <w:tc>
                <w:tcPr>
                  <w:tcW w:w="3453" w:type="dxa"/>
                </w:tcPr>
                <w:p w14:paraId="150CA387" w14:textId="5FDCBC79" w:rsidR="00250FBB" w:rsidRPr="00AF415D" w:rsidRDefault="00250FBB" w:rsidP="008B60A6">
                  <w:pPr>
                    <w:framePr w:hSpace="180" w:wrap="around" w:vAnchor="text" w:hAnchor="page" w:x="457" w:y="-8666"/>
                    <w:widowControl w:val="0"/>
                    <w:autoSpaceDE w:val="0"/>
                    <w:autoSpaceDN w:val="0"/>
                    <w:spacing w:line="240" w:lineRule="auto"/>
                    <w:jc w:val="center"/>
                    <w:rPr>
                      <w:rFonts w:ascii="GHEA Grapalat" w:hAnsi="GHEA Grapalat"/>
                      <w:sz w:val="20"/>
                      <w:szCs w:val="20"/>
                    </w:rPr>
                  </w:pPr>
                  <w:r w:rsidRPr="00AF415D">
                    <w:rPr>
                      <w:rFonts w:ascii="GHEA Grapalat" w:hAnsi="GHEA Grapalat"/>
                      <w:sz w:val="20"/>
                      <w:szCs w:val="20"/>
                    </w:rPr>
                    <w:lastRenderedPageBreak/>
                    <w:t>6308</w:t>
                  </w:r>
                </w:p>
              </w:tc>
              <w:tc>
                <w:tcPr>
                  <w:tcW w:w="6779" w:type="dxa"/>
                </w:tcPr>
                <w:p w14:paraId="20EA30D6" w14:textId="32A1F7F3" w:rsidR="00250FBB" w:rsidRPr="00AF415D" w:rsidRDefault="00551B71" w:rsidP="008B60A6">
                  <w:pPr>
                    <w:framePr w:hSpace="180" w:wrap="around" w:vAnchor="text" w:hAnchor="page" w:x="457" w:y="-8666"/>
                    <w:spacing w:line="240" w:lineRule="auto"/>
                    <w:jc w:val="center"/>
                    <w:rPr>
                      <w:rFonts w:ascii="GHEA Grapalat" w:hAnsi="GHEA Grapalat" w:cs="Arial"/>
                      <w:color w:val="000000"/>
                      <w:sz w:val="20"/>
                      <w:szCs w:val="20"/>
                    </w:rPr>
                  </w:pPr>
                  <w:r w:rsidRPr="00AF415D">
                    <w:rPr>
                      <w:rFonts w:ascii="GHEA Grapalat" w:eastAsia="Calibri" w:hAnsi="GHEA Grapalat" w:cs="Times New Roman"/>
                      <w:color w:val="000000"/>
                      <w:kern w:val="0"/>
                      <w:sz w:val="20"/>
                      <w:szCs w:val="20"/>
                      <w:lang w:eastAsia="hy-AM" w:bidi="hy-AM"/>
                      <w14:ligatures w14:val="none"/>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r>
          </w:tbl>
          <w:p w14:paraId="670067AF" w14:textId="77777777" w:rsidR="00142AC0" w:rsidRPr="00AF415D" w:rsidRDefault="00142AC0" w:rsidP="00142AC0">
            <w:pPr>
              <w:spacing w:line="360" w:lineRule="auto"/>
              <w:jc w:val="right"/>
              <w:rPr>
                <w:rFonts w:ascii="GHEA Grapalat" w:hAnsi="GHEA Grapalat" w:cs="Calibri"/>
                <w:b/>
                <w:bCs/>
                <w:color w:val="000000"/>
                <w:sz w:val="24"/>
                <w:szCs w:val="24"/>
              </w:rPr>
            </w:pPr>
          </w:p>
          <w:p w14:paraId="4E5778EF" w14:textId="77777777" w:rsidR="00551B71" w:rsidRPr="00AF415D" w:rsidRDefault="00551B71" w:rsidP="00551B71">
            <w:pPr>
              <w:spacing w:line="360" w:lineRule="auto"/>
              <w:rPr>
                <w:rFonts w:ascii="GHEA Grapalat" w:hAnsi="GHEA Grapalat" w:cs="Calibri"/>
                <w:b/>
                <w:bCs/>
                <w:color w:val="000000"/>
                <w:sz w:val="24"/>
                <w:szCs w:val="24"/>
              </w:rPr>
            </w:pPr>
          </w:p>
          <w:p w14:paraId="31CBF29E" w14:textId="77777777" w:rsidR="008B60A6" w:rsidRDefault="008B60A6" w:rsidP="00551B71">
            <w:pPr>
              <w:spacing w:line="360" w:lineRule="auto"/>
              <w:jc w:val="right"/>
              <w:rPr>
                <w:rFonts w:ascii="GHEA Grapalat" w:hAnsi="GHEA Grapalat" w:cs="Calibri"/>
                <w:b/>
                <w:bCs/>
                <w:color w:val="000000"/>
                <w:sz w:val="24"/>
                <w:szCs w:val="24"/>
              </w:rPr>
            </w:pPr>
          </w:p>
          <w:p w14:paraId="1CA8BD67" w14:textId="77777777" w:rsidR="008B60A6" w:rsidRDefault="008B60A6" w:rsidP="00551B71">
            <w:pPr>
              <w:spacing w:line="360" w:lineRule="auto"/>
              <w:jc w:val="right"/>
              <w:rPr>
                <w:rFonts w:ascii="GHEA Grapalat" w:hAnsi="GHEA Grapalat" w:cs="Calibri"/>
                <w:b/>
                <w:bCs/>
                <w:color w:val="000000"/>
                <w:sz w:val="24"/>
                <w:szCs w:val="24"/>
              </w:rPr>
            </w:pPr>
          </w:p>
          <w:p w14:paraId="3B36424F" w14:textId="77777777" w:rsidR="008B60A6" w:rsidRDefault="008B60A6" w:rsidP="00551B71">
            <w:pPr>
              <w:spacing w:line="360" w:lineRule="auto"/>
              <w:jc w:val="right"/>
              <w:rPr>
                <w:rFonts w:ascii="GHEA Grapalat" w:hAnsi="GHEA Grapalat" w:cs="Calibri"/>
                <w:b/>
                <w:bCs/>
                <w:color w:val="000000"/>
                <w:sz w:val="24"/>
                <w:szCs w:val="24"/>
              </w:rPr>
            </w:pPr>
          </w:p>
          <w:p w14:paraId="6645908C" w14:textId="77777777" w:rsidR="008B60A6" w:rsidRDefault="008B60A6" w:rsidP="00551B71">
            <w:pPr>
              <w:spacing w:line="360" w:lineRule="auto"/>
              <w:jc w:val="right"/>
              <w:rPr>
                <w:rFonts w:ascii="GHEA Grapalat" w:hAnsi="GHEA Grapalat" w:cs="Calibri"/>
                <w:b/>
                <w:bCs/>
                <w:color w:val="000000"/>
                <w:sz w:val="24"/>
                <w:szCs w:val="24"/>
              </w:rPr>
            </w:pPr>
          </w:p>
          <w:p w14:paraId="1530A92F" w14:textId="77777777" w:rsidR="008B60A6" w:rsidRDefault="008B60A6" w:rsidP="00551B71">
            <w:pPr>
              <w:spacing w:line="360" w:lineRule="auto"/>
              <w:jc w:val="right"/>
              <w:rPr>
                <w:rFonts w:ascii="GHEA Grapalat" w:hAnsi="GHEA Grapalat" w:cs="Calibri"/>
                <w:b/>
                <w:bCs/>
                <w:color w:val="000000"/>
                <w:sz w:val="24"/>
                <w:szCs w:val="24"/>
              </w:rPr>
            </w:pPr>
          </w:p>
          <w:p w14:paraId="070B636F" w14:textId="77777777" w:rsidR="008B60A6" w:rsidRDefault="008B60A6" w:rsidP="00551B71">
            <w:pPr>
              <w:spacing w:line="360" w:lineRule="auto"/>
              <w:jc w:val="right"/>
              <w:rPr>
                <w:rFonts w:ascii="GHEA Grapalat" w:hAnsi="GHEA Grapalat" w:cs="Calibri"/>
                <w:b/>
                <w:bCs/>
                <w:color w:val="000000"/>
                <w:sz w:val="24"/>
                <w:szCs w:val="24"/>
              </w:rPr>
            </w:pPr>
          </w:p>
          <w:p w14:paraId="1A45BF7F" w14:textId="77777777" w:rsidR="008B60A6" w:rsidRDefault="008B60A6" w:rsidP="00551B71">
            <w:pPr>
              <w:spacing w:line="360" w:lineRule="auto"/>
              <w:jc w:val="right"/>
              <w:rPr>
                <w:rFonts w:ascii="GHEA Grapalat" w:hAnsi="GHEA Grapalat" w:cs="Calibri"/>
                <w:b/>
                <w:bCs/>
                <w:color w:val="000000"/>
                <w:sz w:val="24"/>
                <w:szCs w:val="24"/>
              </w:rPr>
            </w:pPr>
          </w:p>
          <w:p w14:paraId="4B727BDD" w14:textId="77777777" w:rsidR="008B60A6" w:rsidRDefault="008B60A6" w:rsidP="00551B71">
            <w:pPr>
              <w:spacing w:line="360" w:lineRule="auto"/>
              <w:jc w:val="right"/>
              <w:rPr>
                <w:rFonts w:ascii="GHEA Grapalat" w:hAnsi="GHEA Grapalat" w:cs="Calibri"/>
                <w:b/>
                <w:bCs/>
                <w:color w:val="000000"/>
                <w:sz w:val="24"/>
                <w:szCs w:val="24"/>
              </w:rPr>
            </w:pPr>
          </w:p>
          <w:p w14:paraId="521E6C97" w14:textId="77777777" w:rsidR="008B60A6" w:rsidRDefault="008B60A6" w:rsidP="00551B71">
            <w:pPr>
              <w:spacing w:line="360" w:lineRule="auto"/>
              <w:jc w:val="right"/>
              <w:rPr>
                <w:rFonts w:ascii="GHEA Grapalat" w:hAnsi="GHEA Grapalat" w:cs="Calibri"/>
                <w:b/>
                <w:bCs/>
                <w:color w:val="000000"/>
                <w:sz w:val="24"/>
                <w:szCs w:val="24"/>
              </w:rPr>
            </w:pPr>
          </w:p>
          <w:p w14:paraId="4118B892" w14:textId="77777777" w:rsidR="008B60A6" w:rsidRDefault="008B60A6" w:rsidP="00551B71">
            <w:pPr>
              <w:spacing w:line="360" w:lineRule="auto"/>
              <w:jc w:val="right"/>
              <w:rPr>
                <w:rFonts w:ascii="GHEA Grapalat" w:hAnsi="GHEA Grapalat" w:cs="Calibri"/>
                <w:b/>
                <w:bCs/>
                <w:color w:val="000000"/>
                <w:sz w:val="24"/>
                <w:szCs w:val="24"/>
              </w:rPr>
            </w:pPr>
          </w:p>
          <w:p w14:paraId="3FDFB37C" w14:textId="77777777" w:rsidR="008B60A6" w:rsidRDefault="008B60A6" w:rsidP="00551B71">
            <w:pPr>
              <w:spacing w:line="360" w:lineRule="auto"/>
              <w:jc w:val="right"/>
              <w:rPr>
                <w:rFonts w:ascii="GHEA Grapalat" w:hAnsi="GHEA Grapalat" w:cs="Calibri"/>
                <w:b/>
                <w:bCs/>
                <w:color w:val="000000"/>
                <w:sz w:val="24"/>
                <w:szCs w:val="24"/>
              </w:rPr>
            </w:pPr>
          </w:p>
          <w:p w14:paraId="789BEF72" w14:textId="77777777" w:rsidR="008B60A6" w:rsidRDefault="008B60A6" w:rsidP="00551B71">
            <w:pPr>
              <w:spacing w:line="360" w:lineRule="auto"/>
              <w:jc w:val="right"/>
              <w:rPr>
                <w:rFonts w:ascii="GHEA Grapalat" w:hAnsi="GHEA Grapalat" w:cs="Calibri"/>
                <w:b/>
                <w:bCs/>
                <w:color w:val="000000"/>
                <w:sz w:val="24"/>
                <w:szCs w:val="24"/>
              </w:rPr>
            </w:pPr>
          </w:p>
          <w:p w14:paraId="101FFAFE" w14:textId="77777777" w:rsidR="008B60A6" w:rsidRDefault="008B60A6" w:rsidP="00551B71">
            <w:pPr>
              <w:spacing w:line="360" w:lineRule="auto"/>
              <w:jc w:val="right"/>
              <w:rPr>
                <w:rFonts w:ascii="GHEA Grapalat" w:hAnsi="GHEA Grapalat" w:cs="Calibri"/>
                <w:b/>
                <w:bCs/>
                <w:color w:val="000000"/>
                <w:sz w:val="24"/>
                <w:szCs w:val="24"/>
              </w:rPr>
            </w:pPr>
          </w:p>
          <w:p w14:paraId="50A413A3" w14:textId="77777777" w:rsidR="008B60A6" w:rsidRDefault="008B60A6" w:rsidP="00551B71">
            <w:pPr>
              <w:spacing w:line="360" w:lineRule="auto"/>
              <w:jc w:val="right"/>
              <w:rPr>
                <w:rFonts w:ascii="GHEA Grapalat" w:hAnsi="GHEA Grapalat" w:cs="Calibri"/>
                <w:b/>
                <w:bCs/>
                <w:color w:val="000000"/>
                <w:sz w:val="24"/>
                <w:szCs w:val="24"/>
              </w:rPr>
            </w:pPr>
          </w:p>
          <w:p w14:paraId="2011BFDB" w14:textId="77777777" w:rsidR="008B60A6" w:rsidRDefault="008B60A6" w:rsidP="00551B71">
            <w:pPr>
              <w:spacing w:line="360" w:lineRule="auto"/>
              <w:jc w:val="right"/>
              <w:rPr>
                <w:rFonts w:ascii="GHEA Grapalat" w:hAnsi="GHEA Grapalat" w:cs="Calibri"/>
                <w:b/>
                <w:bCs/>
                <w:color w:val="000000"/>
                <w:sz w:val="24"/>
                <w:szCs w:val="24"/>
              </w:rPr>
            </w:pPr>
          </w:p>
          <w:p w14:paraId="06A3434C" w14:textId="77777777" w:rsidR="008B60A6" w:rsidRDefault="008B60A6" w:rsidP="00551B71">
            <w:pPr>
              <w:spacing w:line="360" w:lineRule="auto"/>
              <w:jc w:val="right"/>
              <w:rPr>
                <w:rFonts w:ascii="GHEA Grapalat" w:hAnsi="GHEA Grapalat" w:cs="Calibri"/>
                <w:b/>
                <w:bCs/>
                <w:color w:val="000000"/>
                <w:sz w:val="24"/>
                <w:szCs w:val="24"/>
              </w:rPr>
            </w:pPr>
          </w:p>
          <w:p w14:paraId="41D2B450" w14:textId="77777777" w:rsidR="008B60A6" w:rsidRDefault="008B60A6" w:rsidP="00551B71">
            <w:pPr>
              <w:spacing w:line="360" w:lineRule="auto"/>
              <w:jc w:val="right"/>
              <w:rPr>
                <w:rFonts w:ascii="GHEA Grapalat" w:hAnsi="GHEA Grapalat" w:cs="Calibri"/>
                <w:b/>
                <w:bCs/>
                <w:color w:val="000000"/>
                <w:sz w:val="24"/>
                <w:szCs w:val="24"/>
              </w:rPr>
            </w:pPr>
          </w:p>
          <w:p w14:paraId="315006EA" w14:textId="77777777" w:rsidR="008B60A6" w:rsidRDefault="008B60A6" w:rsidP="008B60A6">
            <w:pPr>
              <w:spacing w:line="360" w:lineRule="auto"/>
              <w:rPr>
                <w:rFonts w:ascii="GHEA Grapalat" w:hAnsi="GHEA Grapalat" w:cs="Calibri"/>
                <w:b/>
                <w:bCs/>
                <w:color w:val="000000"/>
                <w:sz w:val="24"/>
                <w:szCs w:val="24"/>
              </w:rPr>
            </w:pPr>
          </w:p>
          <w:p w14:paraId="29B4C7A8" w14:textId="51011358" w:rsidR="00142AC0" w:rsidRPr="00AF415D" w:rsidRDefault="00142AC0" w:rsidP="008B60A6">
            <w:pPr>
              <w:spacing w:line="360" w:lineRule="auto"/>
              <w:jc w:val="right"/>
              <w:rPr>
                <w:rFonts w:ascii="GHEA Grapalat" w:hAnsi="GHEA Grapalat" w:cs="Calibri"/>
                <w:b/>
                <w:bCs/>
                <w:color w:val="000000"/>
                <w:sz w:val="24"/>
                <w:szCs w:val="24"/>
              </w:rPr>
            </w:pPr>
            <w:r w:rsidRPr="00AF415D">
              <w:rPr>
                <w:rFonts w:ascii="GHEA Grapalat" w:hAnsi="GHEA Grapalat" w:cs="Calibri"/>
                <w:b/>
                <w:bCs/>
                <w:color w:val="000000"/>
                <w:sz w:val="24"/>
                <w:szCs w:val="24"/>
              </w:rPr>
              <w:lastRenderedPageBreak/>
              <w:t>Հավելված N 3</w:t>
            </w:r>
          </w:p>
          <w:p w14:paraId="74311E76" w14:textId="77777777" w:rsidR="00142AC0" w:rsidRPr="00AF415D" w:rsidRDefault="00142AC0" w:rsidP="00142AC0">
            <w:pPr>
              <w:spacing w:line="360" w:lineRule="auto"/>
              <w:jc w:val="right"/>
              <w:rPr>
                <w:rFonts w:ascii="GHEA Grapalat" w:hAnsi="GHEA Grapalat" w:cs="Calibri"/>
                <w:b/>
                <w:bCs/>
                <w:color w:val="000000"/>
                <w:sz w:val="24"/>
                <w:szCs w:val="24"/>
              </w:rPr>
            </w:pPr>
          </w:p>
          <w:p w14:paraId="1B6A8A6F" w14:textId="77777777" w:rsidR="00142AC0" w:rsidRPr="00AF415D" w:rsidRDefault="00142AC0" w:rsidP="00142AC0">
            <w:pPr>
              <w:spacing w:line="360" w:lineRule="auto"/>
              <w:jc w:val="center"/>
              <w:rPr>
                <w:rFonts w:ascii="GHEA Grapalat" w:hAnsi="GHEA Grapalat" w:cs="Calibri"/>
                <w:b/>
                <w:bCs/>
                <w:color w:val="000000"/>
                <w:sz w:val="24"/>
                <w:szCs w:val="24"/>
              </w:rPr>
            </w:pPr>
            <w:r w:rsidRPr="00AF415D">
              <w:rPr>
                <w:rFonts w:ascii="GHEA Grapalat" w:hAnsi="GHEA Grapalat" w:cs="Calibri"/>
                <w:b/>
                <w:bCs/>
                <w:color w:val="000000"/>
                <w:sz w:val="24"/>
                <w:szCs w:val="24"/>
              </w:rPr>
              <w:t>ՑԱՆԿ</w:t>
            </w:r>
          </w:p>
          <w:p w14:paraId="614D77A6" w14:textId="27901DCB" w:rsidR="00142AC0" w:rsidRPr="00AF415D" w:rsidRDefault="000A030B" w:rsidP="00142AC0">
            <w:pPr>
              <w:spacing w:line="360" w:lineRule="auto"/>
              <w:jc w:val="center"/>
              <w:rPr>
                <w:rFonts w:ascii="GHEA Grapalat" w:hAnsi="GHEA Grapalat" w:cs="Calibri"/>
                <w:b/>
                <w:bCs/>
                <w:color w:val="000000"/>
                <w:sz w:val="24"/>
                <w:szCs w:val="24"/>
              </w:rPr>
            </w:pPr>
            <w:r w:rsidRPr="00AF415D">
              <w:rPr>
                <w:rFonts w:ascii="GHEA Grapalat" w:eastAsia="Times New Roman" w:hAnsi="GHEA Grapalat" w:cs="Courier New"/>
                <w:b/>
                <w:color w:val="202124"/>
                <w:kern w:val="0"/>
                <w:sz w:val="24"/>
                <w:szCs w:val="24"/>
                <w14:ligatures w14:val="none"/>
              </w:rPr>
              <w:t>ԱՌԵՎՏՐԱՅԻՆ ՕԴԱՅԻՆ ՓՈԽԱԴՐՈՒՄՈՎ</w:t>
            </w:r>
            <w:r w:rsidR="00142AC0" w:rsidRPr="00AF415D">
              <w:rPr>
                <w:rFonts w:ascii="GHEA Grapalat" w:eastAsia="Times New Roman" w:hAnsi="GHEA Grapalat" w:cs="Courier New"/>
                <w:b/>
                <w:color w:val="202124"/>
                <w:kern w:val="0"/>
                <w:sz w:val="24"/>
                <w:szCs w:val="24"/>
                <w14:ligatures w14:val="none"/>
              </w:rPr>
              <w:t xml:space="preserve"> ԱՐՏԱՀԱՆՎՈՂ ԱՊՐԱՆՔՆԵՐԻ ՈՒՂՂՈՒԹՅՈՒՆՆԵՐԻ </w:t>
            </w:r>
          </w:p>
          <w:tbl>
            <w:tblPr>
              <w:tblStyle w:val="TableGrid"/>
              <w:tblW w:w="0" w:type="auto"/>
              <w:tblLayout w:type="fixed"/>
              <w:tblLook w:val="04A0" w:firstRow="1" w:lastRow="0" w:firstColumn="1" w:lastColumn="0" w:noHBand="0" w:noVBand="1"/>
            </w:tblPr>
            <w:tblGrid>
              <w:gridCol w:w="909"/>
              <w:gridCol w:w="9616"/>
            </w:tblGrid>
            <w:tr w:rsidR="00142AC0" w:rsidRPr="00AF415D" w14:paraId="15A71A47" w14:textId="77777777" w:rsidTr="0074757C">
              <w:tc>
                <w:tcPr>
                  <w:tcW w:w="909" w:type="dxa"/>
                </w:tcPr>
                <w:p w14:paraId="73F40566"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N</w:t>
                  </w:r>
                </w:p>
              </w:tc>
              <w:tc>
                <w:tcPr>
                  <w:tcW w:w="9616" w:type="dxa"/>
                </w:tcPr>
                <w:p w14:paraId="7380220C"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ԵՐԿՐՆԵՐ</w:t>
                  </w:r>
                </w:p>
              </w:tc>
            </w:tr>
            <w:tr w:rsidR="00142AC0" w:rsidRPr="00AF415D" w14:paraId="32A4850D" w14:textId="77777777" w:rsidTr="0074757C">
              <w:tc>
                <w:tcPr>
                  <w:tcW w:w="909" w:type="dxa"/>
                </w:tcPr>
                <w:p w14:paraId="46A7C945"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w:t>
                  </w:r>
                  <w:r w:rsidRPr="00AF415D">
                    <w:rPr>
                      <w:rFonts w:ascii="MS Mincho" w:eastAsia="MS Mincho" w:hAnsi="MS Mincho" w:cs="MS Mincho" w:hint="eastAsia"/>
                      <w:color w:val="000000"/>
                      <w:sz w:val="20"/>
                      <w:szCs w:val="20"/>
                    </w:rPr>
                    <w:t>․</w:t>
                  </w:r>
                </w:p>
              </w:tc>
              <w:tc>
                <w:tcPr>
                  <w:tcW w:w="9616" w:type="dxa"/>
                </w:tcPr>
                <w:p w14:paraId="2DE12DBD"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Եվրոպական միության անդամներ</w:t>
                  </w:r>
                </w:p>
              </w:tc>
            </w:tr>
            <w:tr w:rsidR="00142AC0" w:rsidRPr="00AF415D" w14:paraId="5065F5F5" w14:textId="77777777" w:rsidTr="0074757C">
              <w:tc>
                <w:tcPr>
                  <w:tcW w:w="909" w:type="dxa"/>
                </w:tcPr>
                <w:p w14:paraId="6C9111F2"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146A6308" w14:textId="5999CDD3"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Նորվեգիա</w:t>
                  </w:r>
                  <w:r w:rsidR="00401DA9" w:rsidRPr="00AF415D">
                    <w:rPr>
                      <w:rFonts w:ascii="GHEA Grapalat" w:hAnsi="GHEA Grapalat" w:cs="Calibri"/>
                      <w:color w:val="000000"/>
                      <w:sz w:val="20"/>
                      <w:szCs w:val="20"/>
                    </w:rPr>
                    <w:t xml:space="preserve"> Թագավորություն</w:t>
                  </w:r>
                </w:p>
              </w:tc>
            </w:tr>
            <w:tr w:rsidR="00142AC0" w:rsidRPr="00AF415D" w14:paraId="46ABE119" w14:textId="77777777" w:rsidTr="0074757C">
              <w:tc>
                <w:tcPr>
                  <w:tcW w:w="909" w:type="dxa"/>
                </w:tcPr>
                <w:p w14:paraId="72999FDA"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3</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0A9664F6" w14:textId="57094C8A"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Շվեյցարի</w:t>
                  </w:r>
                  <w:r w:rsidR="00401DA9" w:rsidRPr="00AF415D">
                    <w:rPr>
                      <w:rFonts w:ascii="GHEA Grapalat" w:hAnsi="GHEA Grapalat" w:cs="Calibri"/>
                      <w:color w:val="000000"/>
                      <w:sz w:val="20"/>
                      <w:szCs w:val="20"/>
                    </w:rPr>
                    <w:t>այի Համադաշնություն</w:t>
                  </w:r>
                </w:p>
              </w:tc>
            </w:tr>
            <w:tr w:rsidR="00142AC0" w:rsidRPr="00AF415D" w14:paraId="1B71C9AF" w14:textId="77777777" w:rsidTr="0074757C">
              <w:tc>
                <w:tcPr>
                  <w:tcW w:w="909" w:type="dxa"/>
                </w:tcPr>
                <w:p w14:paraId="4AE74A9B"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4</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262603F0" w14:textId="1A27BC28"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Սերբիա</w:t>
                  </w:r>
                  <w:r w:rsidR="00401DA9" w:rsidRPr="00AF415D">
                    <w:rPr>
                      <w:rFonts w:ascii="GHEA Grapalat" w:hAnsi="GHEA Grapalat" w:cs="Calibri"/>
                      <w:color w:val="000000"/>
                      <w:sz w:val="20"/>
                      <w:szCs w:val="20"/>
                    </w:rPr>
                    <w:t xml:space="preserve"> Հանրապետություն</w:t>
                  </w:r>
                </w:p>
              </w:tc>
            </w:tr>
            <w:tr w:rsidR="00142AC0" w:rsidRPr="00AF415D" w14:paraId="36B6599E" w14:textId="77777777" w:rsidTr="0074757C">
              <w:tc>
                <w:tcPr>
                  <w:tcW w:w="909" w:type="dxa"/>
                </w:tcPr>
                <w:p w14:paraId="7752FA97"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5</w:t>
                  </w:r>
                  <w:r w:rsidRPr="00AF415D">
                    <w:rPr>
                      <w:rFonts w:ascii="MS Mincho" w:eastAsia="MS Mincho" w:hAnsi="MS Mincho" w:cs="MS Mincho" w:hint="eastAsia"/>
                      <w:color w:val="000000"/>
                      <w:sz w:val="20"/>
                      <w:szCs w:val="20"/>
                    </w:rPr>
                    <w:t>․</w:t>
                  </w:r>
                </w:p>
              </w:tc>
              <w:tc>
                <w:tcPr>
                  <w:tcW w:w="9616" w:type="dxa"/>
                </w:tcPr>
                <w:p w14:paraId="45645FA7" w14:textId="50ADA1EC" w:rsidR="00142AC0" w:rsidRPr="00AF415D" w:rsidRDefault="00401DA9"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 xml:space="preserve">Ամերիկայի </w:t>
                  </w:r>
                  <w:r w:rsidR="00142AC0" w:rsidRPr="00AF415D">
                    <w:rPr>
                      <w:rFonts w:ascii="GHEA Grapalat" w:hAnsi="GHEA Grapalat" w:cs="Calibri"/>
                      <w:color w:val="000000"/>
                      <w:sz w:val="20"/>
                      <w:szCs w:val="20"/>
                    </w:rPr>
                    <w:t>Միացյալ Նահանգներ</w:t>
                  </w:r>
                </w:p>
              </w:tc>
            </w:tr>
            <w:tr w:rsidR="00142AC0" w:rsidRPr="00AF415D" w14:paraId="4E476260" w14:textId="77777777" w:rsidTr="0074757C">
              <w:tc>
                <w:tcPr>
                  <w:tcW w:w="909" w:type="dxa"/>
                </w:tcPr>
                <w:p w14:paraId="0C98D4F9"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6</w:t>
                  </w:r>
                  <w:r w:rsidRPr="00AF415D">
                    <w:rPr>
                      <w:rFonts w:ascii="MS Mincho" w:eastAsia="MS Mincho" w:hAnsi="MS Mincho" w:cs="MS Mincho" w:hint="eastAsia"/>
                      <w:color w:val="000000"/>
                      <w:sz w:val="20"/>
                      <w:szCs w:val="20"/>
                    </w:rPr>
                    <w:t>․</w:t>
                  </w:r>
                </w:p>
              </w:tc>
              <w:tc>
                <w:tcPr>
                  <w:tcW w:w="9616" w:type="dxa"/>
                </w:tcPr>
                <w:p w14:paraId="5E2F0E60"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Կանադա</w:t>
                  </w:r>
                </w:p>
              </w:tc>
            </w:tr>
            <w:tr w:rsidR="00142AC0" w:rsidRPr="00AF415D" w14:paraId="08534B8E" w14:textId="77777777" w:rsidTr="0074757C">
              <w:tc>
                <w:tcPr>
                  <w:tcW w:w="909" w:type="dxa"/>
                </w:tcPr>
                <w:p w14:paraId="2395CD20"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7</w:t>
                  </w:r>
                  <w:r w:rsidRPr="00AF415D">
                    <w:rPr>
                      <w:rFonts w:ascii="MS Mincho" w:eastAsia="MS Mincho" w:hAnsi="MS Mincho" w:cs="MS Mincho" w:hint="eastAsia"/>
                      <w:color w:val="000000"/>
                      <w:sz w:val="20"/>
                      <w:szCs w:val="20"/>
                    </w:rPr>
                    <w:t>․</w:t>
                  </w:r>
                </w:p>
              </w:tc>
              <w:tc>
                <w:tcPr>
                  <w:tcW w:w="9616" w:type="dxa"/>
                </w:tcPr>
                <w:p w14:paraId="44EB0CB5" w14:textId="3CBA28A5"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Մեքսիկա</w:t>
                  </w:r>
                  <w:r w:rsidR="004A45BD" w:rsidRPr="00AF415D">
                    <w:rPr>
                      <w:rFonts w:ascii="GHEA Grapalat" w:hAnsi="GHEA Grapalat" w:cs="Calibri"/>
                      <w:color w:val="000000"/>
                      <w:sz w:val="20"/>
                      <w:szCs w:val="20"/>
                    </w:rPr>
                    <w:t>յի Միացյալ Նահանգներ</w:t>
                  </w:r>
                </w:p>
              </w:tc>
            </w:tr>
            <w:tr w:rsidR="00142AC0" w:rsidRPr="00AF415D" w14:paraId="0D02AC7A" w14:textId="77777777" w:rsidTr="0074757C">
              <w:tc>
                <w:tcPr>
                  <w:tcW w:w="909" w:type="dxa"/>
                </w:tcPr>
                <w:p w14:paraId="7E864B37"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8</w:t>
                  </w:r>
                  <w:r w:rsidRPr="00AF415D">
                    <w:rPr>
                      <w:rFonts w:ascii="MS Mincho" w:eastAsia="MS Mincho" w:hAnsi="MS Mincho" w:cs="MS Mincho" w:hint="eastAsia"/>
                      <w:color w:val="000000"/>
                      <w:sz w:val="20"/>
                      <w:szCs w:val="20"/>
                    </w:rPr>
                    <w:t>․</w:t>
                  </w:r>
                </w:p>
              </w:tc>
              <w:tc>
                <w:tcPr>
                  <w:tcW w:w="9616" w:type="dxa"/>
                </w:tcPr>
                <w:p w14:paraId="01008BDF" w14:textId="66B4DA40"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Բրազիլիա</w:t>
                  </w:r>
                  <w:r w:rsidR="00E70CDB" w:rsidRPr="00AF415D">
                    <w:rPr>
                      <w:rFonts w:ascii="GHEA Grapalat" w:hAnsi="GHEA Grapalat" w:cs="Calibri"/>
                      <w:color w:val="000000"/>
                      <w:sz w:val="20"/>
                      <w:szCs w:val="20"/>
                    </w:rPr>
                    <w:t>յի Դաշնային Հանրապետություն</w:t>
                  </w:r>
                </w:p>
              </w:tc>
            </w:tr>
            <w:tr w:rsidR="00142AC0" w:rsidRPr="00AF415D" w14:paraId="61A2DBC7" w14:textId="77777777" w:rsidTr="0074757C">
              <w:tc>
                <w:tcPr>
                  <w:tcW w:w="909" w:type="dxa"/>
                </w:tcPr>
                <w:p w14:paraId="3A9F7C38"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9</w:t>
                  </w:r>
                  <w:r w:rsidRPr="00AF415D">
                    <w:rPr>
                      <w:rFonts w:ascii="MS Mincho" w:eastAsia="MS Mincho" w:hAnsi="MS Mincho" w:cs="MS Mincho" w:hint="eastAsia"/>
                      <w:color w:val="000000"/>
                      <w:sz w:val="20"/>
                      <w:szCs w:val="20"/>
                    </w:rPr>
                    <w:t>․</w:t>
                  </w:r>
                </w:p>
              </w:tc>
              <w:tc>
                <w:tcPr>
                  <w:tcW w:w="9616" w:type="dxa"/>
                </w:tcPr>
                <w:p w14:paraId="136D42A8" w14:textId="4CC7A9D9"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Ուրուգվայ</w:t>
                  </w:r>
                  <w:r w:rsidR="00E70CDB" w:rsidRPr="00AF415D">
                    <w:rPr>
                      <w:rFonts w:ascii="GHEA Grapalat" w:hAnsi="GHEA Grapalat" w:cs="Calibri"/>
                      <w:color w:val="000000"/>
                      <w:sz w:val="20"/>
                      <w:szCs w:val="20"/>
                    </w:rPr>
                    <w:t>ի Արևելյան Հանրապետություն</w:t>
                  </w:r>
                </w:p>
              </w:tc>
            </w:tr>
            <w:tr w:rsidR="00142AC0" w:rsidRPr="00AF415D" w14:paraId="62486396" w14:textId="77777777" w:rsidTr="0074757C">
              <w:tc>
                <w:tcPr>
                  <w:tcW w:w="909" w:type="dxa"/>
                </w:tcPr>
                <w:p w14:paraId="3FD65CB3"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10</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1DAF1F16" w14:textId="693D852A"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Պարագվայ</w:t>
                  </w:r>
                  <w:r w:rsidR="005A0686" w:rsidRPr="00AF415D">
                    <w:rPr>
                      <w:rFonts w:ascii="GHEA Grapalat" w:hAnsi="GHEA Grapalat" w:cs="Calibri"/>
                      <w:color w:val="000000"/>
                      <w:sz w:val="20"/>
                      <w:szCs w:val="20"/>
                    </w:rPr>
                    <w:t>ի Հանրապետություն</w:t>
                  </w:r>
                </w:p>
              </w:tc>
            </w:tr>
            <w:tr w:rsidR="00142AC0" w:rsidRPr="00AF415D" w14:paraId="502EC191" w14:textId="77777777" w:rsidTr="0074757C">
              <w:tc>
                <w:tcPr>
                  <w:tcW w:w="909" w:type="dxa"/>
                </w:tcPr>
                <w:p w14:paraId="0E214E1B"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11</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2EBE28C4" w14:textId="43784EA4" w:rsidR="00142AC0" w:rsidRPr="00AF415D" w:rsidRDefault="00155844"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Մեծ Բրիտանիայի և Հյուսիսային Իռլանդիայի Միացյալ Թագավորություն</w:t>
                  </w:r>
                </w:p>
              </w:tc>
            </w:tr>
            <w:tr w:rsidR="00142AC0" w:rsidRPr="00AF415D" w14:paraId="250ECA3C" w14:textId="77777777" w:rsidTr="0074757C">
              <w:tc>
                <w:tcPr>
                  <w:tcW w:w="909" w:type="dxa"/>
                </w:tcPr>
                <w:p w14:paraId="2CC4B3C4"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12</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113122C0"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Չինաստանի Ժողովրդական Հանրապետություն</w:t>
                  </w:r>
                </w:p>
              </w:tc>
            </w:tr>
            <w:tr w:rsidR="00142AC0" w:rsidRPr="00AF415D" w14:paraId="69851366" w14:textId="77777777" w:rsidTr="0074757C">
              <w:tc>
                <w:tcPr>
                  <w:tcW w:w="909" w:type="dxa"/>
                </w:tcPr>
                <w:p w14:paraId="43713943"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13</w:t>
                  </w:r>
                  <w:r w:rsidRPr="00AF415D">
                    <w:rPr>
                      <w:rFonts w:ascii="MS Mincho" w:eastAsia="MS Mincho" w:hAnsi="MS Mincho" w:cs="MS Mincho" w:hint="eastAsia"/>
                      <w:color w:val="000000"/>
                      <w:sz w:val="20"/>
                      <w:szCs w:val="20"/>
                    </w:rPr>
                    <w:t>․</w:t>
                  </w:r>
                </w:p>
              </w:tc>
              <w:tc>
                <w:tcPr>
                  <w:tcW w:w="9616" w:type="dxa"/>
                </w:tcPr>
                <w:p w14:paraId="69AE9488"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Հնդկաստանի Հանրապետություն</w:t>
                  </w:r>
                </w:p>
              </w:tc>
            </w:tr>
            <w:tr w:rsidR="00142AC0" w:rsidRPr="00AF415D" w14:paraId="194CB661" w14:textId="77777777" w:rsidTr="0074757C">
              <w:tc>
                <w:tcPr>
                  <w:tcW w:w="909" w:type="dxa"/>
                </w:tcPr>
                <w:p w14:paraId="314622C5"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14</w:t>
                  </w:r>
                  <w:r w:rsidRPr="00AF415D">
                    <w:rPr>
                      <w:rFonts w:ascii="MS Mincho" w:eastAsia="MS Mincho" w:hAnsi="MS Mincho" w:cs="MS Mincho" w:hint="eastAsia"/>
                      <w:color w:val="000000"/>
                      <w:sz w:val="20"/>
                      <w:szCs w:val="20"/>
                    </w:rPr>
                    <w:t>․</w:t>
                  </w:r>
                </w:p>
              </w:tc>
              <w:tc>
                <w:tcPr>
                  <w:tcW w:w="9616" w:type="dxa"/>
                </w:tcPr>
                <w:p w14:paraId="6AB0BCED"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Կորեայի Հանրապետություն</w:t>
                  </w:r>
                </w:p>
              </w:tc>
            </w:tr>
            <w:tr w:rsidR="00142AC0" w:rsidRPr="00AF415D" w14:paraId="2DBC0EF3" w14:textId="77777777" w:rsidTr="0074757C">
              <w:tc>
                <w:tcPr>
                  <w:tcW w:w="909" w:type="dxa"/>
                </w:tcPr>
                <w:p w14:paraId="2EFD5865"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15</w:t>
                  </w:r>
                  <w:r w:rsidRPr="00AF415D">
                    <w:rPr>
                      <w:rFonts w:ascii="MS Mincho" w:eastAsia="MS Mincho" w:hAnsi="MS Mincho" w:cs="MS Mincho" w:hint="eastAsia"/>
                      <w:color w:val="000000"/>
                      <w:sz w:val="20"/>
                      <w:szCs w:val="20"/>
                    </w:rPr>
                    <w:t>․</w:t>
                  </w:r>
                </w:p>
              </w:tc>
              <w:tc>
                <w:tcPr>
                  <w:tcW w:w="9616" w:type="dxa"/>
                </w:tcPr>
                <w:p w14:paraId="4834D42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Ճապոնիա</w:t>
                  </w:r>
                </w:p>
              </w:tc>
            </w:tr>
            <w:tr w:rsidR="00142AC0" w:rsidRPr="00AF415D" w14:paraId="47873A53" w14:textId="77777777" w:rsidTr="0074757C">
              <w:tc>
                <w:tcPr>
                  <w:tcW w:w="909" w:type="dxa"/>
                </w:tcPr>
                <w:p w14:paraId="229642E4"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16</w:t>
                  </w:r>
                  <w:r w:rsidRPr="00AF415D">
                    <w:rPr>
                      <w:rFonts w:ascii="MS Mincho" w:eastAsia="MS Mincho" w:hAnsi="MS Mincho" w:cs="MS Mincho" w:hint="eastAsia"/>
                      <w:color w:val="000000"/>
                      <w:sz w:val="20"/>
                      <w:szCs w:val="20"/>
                    </w:rPr>
                    <w:t>․</w:t>
                  </w:r>
                </w:p>
              </w:tc>
              <w:tc>
                <w:tcPr>
                  <w:tcW w:w="9616" w:type="dxa"/>
                </w:tcPr>
                <w:p w14:paraId="7990EAA8"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Բանգլադեշի Ժողովրդական Հանրապետություն</w:t>
                  </w:r>
                </w:p>
              </w:tc>
            </w:tr>
            <w:tr w:rsidR="00142AC0" w:rsidRPr="00AF415D" w14:paraId="6D90CFAB" w14:textId="77777777" w:rsidTr="0074757C">
              <w:tc>
                <w:tcPr>
                  <w:tcW w:w="909" w:type="dxa"/>
                </w:tcPr>
                <w:p w14:paraId="29D54F68"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17</w:t>
                  </w:r>
                  <w:r w:rsidRPr="00AF415D">
                    <w:rPr>
                      <w:rFonts w:ascii="MS Mincho" w:eastAsia="MS Mincho" w:hAnsi="MS Mincho" w:cs="MS Mincho" w:hint="eastAsia"/>
                      <w:color w:val="000000"/>
                      <w:sz w:val="20"/>
                      <w:szCs w:val="20"/>
                    </w:rPr>
                    <w:t>․</w:t>
                  </w:r>
                </w:p>
              </w:tc>
              <w:tc>
                <w:tcPr>
                  <w:tcW w:w="9616" w:type="dxa"/>
                </w:tcPr>
                <w:p w14:paraId="775406AB"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Վիետնամի Սոցիալիստական Հանրապետություն</w:t>
                  </w:r>
                </w:p>
              </w:tc>
            </w:tr>
            <w:tr w:rsidR="00142AC0" w:rsidRPr="00AF415D" w14:paraId="374208A2" w14:textId="77777777" w:rsidTr="0074757C">
              <w:tc>
                <w:tcPr>
                  <w:tcW w:w="909" w:type="dxa"/>
                </w:tcPr>
                <w:p w14:paraId="677BD592"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18</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14BD2506"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Թաիլանդի Թագավորություն</w:t>
                  </w:r>
                </w:p>
              </w:tc>
            </w:tr>
            <w:tr w:rsidR="00142AC0" w:rsidRPr="00AF415D" w14:paraId="52363B8E" w14:textId="77777777" w:rsidTr="0074757C">
              <w:tc>
                <w:tcPr>
                  <w:tcW w:w="909" w:type="dxa"/>
                </w:tcPr>
                <w:p w14:paraId="7B520431"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19</w:t>
                  </w:r>
                </w:p>
              </w:tc>
              <w:tc>
                <w:tcPr>
                  <w:tcW w:w="9616" w:type="dxa"/>
                </w:tcPr>
                <w:p w14:paraId="1477C7BC" w14:textId="7731834B"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Սինգապուր</w:t>
                  </w:r>
                  <w:r w:rsidR="00155844" w:rsidRPr="00AF415D">
                    <w:rPr>
                      <w:rFonts w:ascii="GHEA Grapalat" w:hAnsi="GHEA Grapalat" w:cs="Calibri"/>
                      <w:color w:val="000000"/>
                      <w:sz w:val="20"/>
                      <w:szCs w:val="20"/>
                    </w:rPr>
                    <w:t>ի Հանրապետություն</w:t>
                  </w:r>
                </w:p>
              </w:tc>
            </w:tr>
            <w:tr w:rsidR="00142AC0" w:rsidRPr="00AF415D" w14:paraId="2E9EEEE3" w14:textId="77777777" w:rsidTr="0074757C">
              <w:tc>
                <w:tcPr>
                  <w:tcW w:w="909" w:type="dxa"/>
                </w:tcPr>
                <w:p w14:paraId="0597A2A3"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20</w:t>
                  </w:r>
                  <w:r w:rsidRPr="00AF415D">
                    <w:rPr>
                      <w:rFonts w:ascii="MS Mincho" w:eastAsia="MS Mincho" w:hAnsi="MS Mincho" w:cs="MS Mincho" w:hint="eastAsia"/>
                      <w:color w:val="000000"/>
                      <w:sz w:val="20"/>
                      <w:szCs w:val="20"/>
                    </w:rPr>
                    <w:t>․</w:t>
                  </w:r>
                </w:p>
              </w:tc>
              <w:tc>
                <w:tcPr>
                  <w:tcW w:w="9616" w:type="dxa"/>
                </w:tcPr>
                <w:p w14:paraId="2546F7D8" w14:textId="0165EA06"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Սաուդյան Արաբիա</w:t>
                  </w:r>
                  <w:r w:rsidR="005E4BD6" w:rsidRPr="00AF415D">
                    <w:rPr>
                      <w:rFonts w:ascii="GHEA Grapalat" w:hAnsi="GHEA Grapalat" w:cs="Calibri"/>
                      <w:color w:val="000000"/>
                      <w:sz w:val="20"/>
                      <w:szCs w:val="20"/>
                    </w:rPr>
                    <w:t>յի Թագավորություն</w:t>
                  </w:r>
                </w:p>
              </w:tc>
            </w:tr>
            <w:tr w:rsidR="00142AC0" w:rsidRPr="00AF415D" w14:paraId="68E4382D" w14:textId="77777777" w:rsidTr="0074757C">
              <w:tc>
                <w:tcPr>
                  <w:tcW w:w="909" w:type="dxa"/>
                </w:tcPr>
                <w:p w14:paraId="223F5701"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21</w:t>
                  </w:r>
                  <w:r w:rsidRPr="00AF415D">
                    <w:rPr>
                      <w:rFonts w:ascii="MS Mincho" w:eastAsia="MS Mincho" w:hAnsi="MS Mincho" w:cs="MS Mincho" w:hint="eastAsia"/>
                      <w:color w:val="000000"/>
                      <w:sz w:val="20"/>
                      <w:szCs w:val="20"/>
                    </w:rPr>
                    <w:t>․</w:t>
                  </w:r>
                </w:p>
              </w:tc>
              <w:tc>
                <w:tcPr>
                  <w:tcW w:w="9616" w:type="dxa"/>
                </w:tcPr>
                <w:p w14:paraId="72F9815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Արաբական Միացյալ Էմիրություններ</w:t>
                  </w:r>
                </w:p>
              </w:tc>
            </w:tr>
            <w:tr w:rsidR="00142AC0" w:rsidRPr="00AF415D" w14:paraId="4B921BBD" w14:textId="77777777" w:rsidTr="0074757C">
              <w:tc>
                <w:tcPr>
                  <w:tcW w:w="909" w:type="dxa"/>
                </w:tcPr>
                <w:p w14:paraId="164C1880"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22</w:t>
                  </w:r>
                  <w:r w:rsidRPr="00AF415D">
                    <w:rPr>
                      <w:rFonts w:ascii="MS Mincho" w:eastAsia="MS Mincho" w:hAnsi="MS Mincho" w:cs="MS Mincho" w:hint="eastAsia"/>
                      <w:color w:val="000000"/>
                      <w:sz w:val="20"/>
                      <w:szCs w:val="20"/>
                    </w:rPr>
                    <w:t>․</w:t>
                  </w:r>
                </w:p>
              </w:tc>
              <w:tc>
                <w:tcPr>
                  <w:tcW w:w="9616" w:type="dxa"/>
                </w:tcPr>
                <w:p w14:paraId="0054AD89" w14:textId="56F127AC"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Օման</w:t>
                  </w:r>
                  <w:r w:rsidR="00E06A49" w:rsidRPr="00AF415D">
                    <w:rPr>
                      <w:rFonts w:ascii="GHEA Grapalat" w:hAnsi="GHEA Grapalat" w:cs="Calibri"/>
                      <w:color w:val="000000"/>
                      <w:sz w:val="20"/>
                      <w:szCs w:val="20"/>
                    </w:rPr>
                    <w:t>ի Սուլթանություն</w:t>
                  </w:r>
                </w:p>
              </w:tc>
            </w:tr>
            <w:tr w:rsidR="00142AC0" w:rsidRPr="00AF415D" w14:paraId="5FBD1446" w14:textId="77777777" w:rsidTr="0074757C">
              <w:tc>
                <w:tcPr>
                  <w:tcW w:w="909" w:type="dxa"/>
                </w:tcPr>
                <w:p w14:paraId="3F3EF9A1"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23</w:t>
                  </w:r>
                  <w:r w:rsidRPr="00AF415D">
                    <w:rPr>
                      <w:rFonts w:ascii="MS Mincho" w:eastAsia="MS Mincho" w:hAnsi="MS Mincho" w:cs="MS Mincho" w:hint="eastAsia"/>
                      <w:color w:val="000000"/>
                      <w:sz w:val="20"/>
                      <w:szCs w:val="20"/>
                    </w:rPr>
                    <w:t>․</w:t>
                  </w:r>
                </w:p>
              </w:tc>
              <w:tc>
                <w:tcPr>
                  <w:tcW w:w="9616" w:type="dxa"/>
                </w:tcPr>
                <w:p w14:paraId="6DFB60CA"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Բահրեյն</w:t>
                  </w:r>
                </w:p>
              </w:tc>
            </w:tr>
            <w:tr w:rsidR="00142AC0" w:rsidRPr="00AF415D" w14:paraId="0301C8D8" w14:textId="77777777" w:rsidTr="0074757C">
              <w:tc>
                <w:tcPr>
                  <w:tcW w:w="909" w:type="dxa"/>
                </w:tcPr>
                <w:p w14:paraId="73BFBB09"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24</w:t>
                  </w:r>
                  <w:r w:rsidRPr="00AF415D">
                    <w:rPr>
                      <w:rFonts w:ascii="MS Mincho" w:eastAsia="MS Mincho" w:hAnsi="MS Mincho" w:cs="MS Mincho" w:hint="eastAsia"/>
                      <w:color w:val="000000"/>
                      <w:sz w:val="20"/>
                      <w:szCs w:val="20"/>
                    </w:rPr>
                    <w:t>․</w:t>
                  </w:r>
                </w:p>
              </w:tc>
              <w:tc>
                <w:tcPr>
                  <w:tcW w:w="9616" w:type="dxa"/>
                </w:tcPr>
                <w:p w14:paraId="1D7740E8" w14:textId="3F2AAD3C"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Կատար</w:t>
                  </w:r>
                  <w:r w:rsidR="0045348E" w:rsidRPr="00AF415D">
                    <w:rPr>
                      <w:rFonts w:ascii="GHEA Grapalat" w:hAnsi="GHEA Grapalat" w:cs="Calibri"/>
                      <w:color w:val="000000"/>
                      <w:sz w:val="20"/>
                      <w:szCs w:val="20"/>
                    </w:rPr>
                    <w:t>ի Պետություն</w:t>
                  </w:r>
                </w:p>
              </w:tc>
            </w:tr>
            <w:tr w:rsidR="00142AC0" w:rsidRPr="00AF415D" w14:paraId="39A2E7A0" w14:textId="77777777" w:rsidTr="0074757C">
              <w:tc>
                <w:tcPr>
                  <w:tcW w:w="909" w:type="dxa"/>
                </w:tcPr>
                <w:p w14:paraId="7682C1A9"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25</w:t>
                  </w:r>
                  <w:r w:rsidRPr="00AF415D">
                    <w:rPr>
                      <w:rFonts w:ascii="MS Mincho" w:eastAsia="MS Mincho" w:hAnsi="MS Mincho" w:cs="MS Mincho" w:hint="eastAsia"/>
                      <w:color w:val="000000"/>
                      <w:sz w:val="20"/>
                      <w:szCs w:val="20"/>
                    </w:rPr>
                    <w:t>․</w:t>
                  </w:r>
                </w:p>
              </w:tc>
              <w:tc>
                <w:tcPr>
                  <w:tcW w:w="9616" w:type="dxa"/>
                </w:tcPr>
                <w:p w14:paraId="114C5D45"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Քուվեյթ</w:t>
                  </w:r>
                </w:p>
              </w:tc>
            </w:tr>
            <w:tr w:rsidR="00142AC0" w:rsidRPr="00AF415D" w14:paraId="7F14EBA7" w14:textId="77777777" w:rsidTr="0074757C">
              <w:tc>
                <w:tcPr>
                  <w:tcW w:w="909" w:type="dxa"/>
                </w:tcPr>
                <w:p w14:paraId="399CAA82"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26</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4A461EB5" w14:textId="4F08573C"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Ալժիր</w:t>
                  </w:r>
                  <w:r w:rsidR="0045348E" w:rsidRPr="00AF415D">
                    <w:rPr>
                      <w:rFonts w:ascii="GHEA Grapalat" w:hAnsi="GHEA Grapalat" w:cs="Calibri"/>
                      <w:color w:val="000000"/>
                      <w:sz w:val="20"/>
                      <w:szCs w:val="20"/>
                    </w:rPr>
                    <w:t xml:space="preserve"> Ժողովրդական Ժողովրդավարական</w:t>
                  </w:r>
                  <w:r w:rsidR="00AF415D" w:rsidRPr="00AF415D">
                    <w:rPr>
                      <w:rFonts w:ascii="GHEA Grapalat" w:hAnsi="GHEA Grapalat" w:cs="Calibri"/>
                      <w:color w:val="000000"/>
                      <w:sz w:val="20"/>
                      <w:szCs w:val="20"/>
                    </w:rPr>
                    <w:t xml:space="preserve"> Հանրապետություն</w:t>
                  </w:r>
                </w:p>
              </w:tc>
            </w:tr>
            <w:tr w:rsidR="00142AC0" w:rsidRPr="00AF415D" w14:paraId="1D8DAA16" w14:textId="77777777" w:rsidTr="0074757C">
              <w:tc>
                <w:tcPr>
                  <w:tcW w:w="909" w:type="dxa"/>
                </w:tcPr>
                <w:p w14:paraId="60A16711"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lastRenderedPageBreak/>
                    <w:t>27</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2AFBEBB1" w14:textId="3B4C7992"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Եգիպտոս</w:t>
                  </w:r>
                  <w:r w:rsidR="00E06A49" w:rsidRPr="00AF415D">
                    <w:rPr>
                      <w:rFonts w:ascii="GHEA Grapalat" w:hAnsi="GHEA Grapalat" w:cs="Calibri"/>
                      <w:color w:val="000000"/>
                      <w:sz w:val="20"/>
                      <w:szCs w:val="20"/>
                    </w:rPr>
                    <w:t>ի Արաբական Հանրապետություն</w:t>
                  </w:r>
                </w:p>
              </w:tc>
            </w:tr>
            <w:tr w:rsidR="00142AC0" w:rsidRPr="00AF415D" w14:paraId="432E0E53" w14:textId="77777777" w:rsidTr="0074757C">
              <w:tc>
                <w:tcPr>
                  <w:tcW w:w="909" w:type="dxa"/>
                </w:tcPr>
                <w:p w14:paraId="5EC2DE17"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28</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74CEF8DC" w14:textId="7FE09D84"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Մարոկկո</w:t>
                  </w:r>
                  <w:r w:rsidR="00E06A49" w:rsidRPr="00AF415D">
                    <w:rPr>
                      <w:rFonts w:ascii="GHEA Grapalat" w:hAnsi="GHEA Grapalat" w:cs="Calibri"/>
                      <w:color w:val="000000"/>
                      <w:sz w:val="20"/>
                      <w:szCs w:val="20"/>
                    </w:rPr>
                    <w:t xml:space="preserve"> </w:t>
                  </w:r>
                </w:p>
              </w:tc>
            </w:tr>
            <w:tr w:rsidR="00142AC0" w:rsidRPr="00AF415D" w14:paraId="0C2B7141" w14:textId="77777777" w:rsidTr="0074757C">
              <w:tc>
                <w:tcPr>
                  <w:tcW w:w="909" w:type="dxa"/>
                </w:tcPr>
                <w:p w14:paraId="58E87079"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29</w:t>
                  </w:r>
                  <w:r w:rsidRPr="00AF415D">
                    <w:rPr>
                      <w:rFonts w:ascii="MS Mincho" w:eastAsia="MS Mincho" w:hAnsi="MS Mincho" w:cs="MS Mincho" w:hint="eastAsia"/>
                      <w:color w:val="000000"/>
                      <w:sz w:val="20"/>
                      <w:szCs w:val="20"/>
                    </w:rPr>
                    <w:t>․</w:t>
                  </w:r>
                </w:p>
              </w:tc>
              <w:tc>
                <w:tcPr>
                  <w:tcW w:w="9616" w:type="dxa"/>
                </w:tcPr>
                <w:p w14:paraId="682FC87E" w14:textId="6C2C8393"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Թունիս</w:t>
                  </w:r>
                  <w:r w:rsidR="00E06A49" w:rsidRPr="00AF415D">
                    <w:rPr>
                      <w:rFonts w:ascii="GHEA Grapalat" w:hAnsi="GHEA Grapalat" w:cs="Calibri"/>
                      <w:color w:val="000000"/>
                      <w:sz w:val="20"/>
                      <w:szCs w:val="20"/>
                    </w:rPr>
                    <w:t>ի Հանրապետություն</w:t>
                  </w:r>
                </w:p>
              </w:tc>
            </w:tr>
            <w:tr w:rsidR="00142AC0" w:rsidRPr="00AF415D" w14:paraId="4780DAA5" w14:textId="77777777" w:rsidTr="0074757C">
              <w:tc>
                <w:tcPr>
                  <w:tcW w:w="909" w:type="dxa"/>
                </w:tcPr>
                <w:p w14:paraId="79A4782B"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30</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35A2F43F" w14:textId="3B7D40EB"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Եթովպիա</w:t>
                  </w:r>
                  <w:r w:rsidR="00E06A49" w:rsidRPr="00AF415D">
                    <w:rPr>
                      <w:rFonts w:ascii="GHEA Grapalat" w:hAnsi="GHEA Grapalat" w:cs="Calibri"/>
                      <w:color w:val="000000"/>
                      <w:sz w:val="20"/>
                      <w:szCs w:val="20"/>
                    </w:rPr>
                    <w:t>յի Դաշնային Ժողովրդավարական Հանրապետություն</w:t>
                  </w:r>
                </w:p>
              </w:tc>
            </w:tr>
            <w:tr w:rsidR="00142AC0" w:rsidRPr="00AF415D" w14:paraId="7D9D3EE3" w14:textId="77777777" w:rsidTr="0074757C">
              <w:tc>
                <w:tcPr>
                  <w:tcW w:w="909" w:type="dxa"/>
                </w:tcPr>
                <w:p w14:paraId="3550C9E7"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31</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775E7436" w14:textId="0721EF58"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Նիգերիա</w:t>
                  </w:r>
                  <w:r w:rsidR="00E06A49" w:rsidRPr="00AF415D">
                    <w:rPr>
                      <w:rFonts w:ascii="GHEA Grapalat" w:hAnsi="GHEA Grapalat" w:cs="Calibri"/>
                      <w:color w:val="000000"/>
                      <w:sz w:val="20"/>
                      <w:szCs w:val="20"/>
                    </w:rPr>
                    <w:t>յի Ֆեդերատիվ Հանրապետություն</w:t>
                  </w:r>
                </w:p>
              </w:tc>
            </w:tr>
            <w:tr w:rsidR="00142AC0" w:rsidRPr="00AF415D" w14:paraId="4E4D2EE3" w14:textId="77777777" w:rsidTr="0074757C">
              <w:tc>
                <w:tcPr>
                  <w:tcW w:w="909" w:type="dxa"/>
                </w:tcPr>
                <w:p w14:paraId="148293A9"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32</w:t>
                  </w:r>
                  <w:r w:rsidRPr="00AF415D">
                    <w:rPr>
                      <w:rFonts w:ascii="MS Mincho" w:eastAsia="MS Mincho" w:hAnsi="MS Mincho" w:cs="MS Mincho" w:hint="eastAsia"/>
                      <w:color w:val="000000"/>
                      <w:sz w:val="20"/>
                      <w:szCs w:val="20"/>
                    </w:rPr>
                    <w:t>․</w:t>
                  </w:r>
                </w:p>
              </w:tc>
              <w:tc>
                <w:tcPr>
                  <w:tcW w:w="9616" w:type="dxa"/>
                </w:tcPr>
                <w:p w14:paraId="7067845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Մալայզիա</w:t>
                  </w:r>
                </w:p>
              </w:tc>
            </w:tr>
            <w:tr w:rsidR="00142AC0" w:rsidRPr="00AF415D" w14:paraId="3662F13D" w14:textId="77777777" w:rsidTr="0074757C">
              <w:tc>
                <w:tcPr>
                  <w:tcW w:w="909" w:type="dxa"/>
                </w:tcPr>
                <w:p w14:paraId="020C8B51"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33</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616" w:type="dxa"/>
                </w:tcPr>
                <w:p w14:paraId="36495587" w14:textId="046A681C"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Գանա</w:t>
                  </w:r>
                  <w:r w:rsidR="00E06A49" w:rsidRPr="00AF415D">
                    <w:rPr>
                      <w:rFonts w:ascii="GHEA Grapalat" w:hAnsi="GHEA Grapalat" w:cs="Calibri"/>
                      <w:color w:val="000000"/>
                      <w:sz w:val="20"/>
                      <w:szCs w:val="20"/>
                    </w:rPr>
                    <w:t>յի Հանրապետություն</w:t>
                  </w:r>
                </w:p>
              </w:tc>
            </w:tr>
          </w:tbl>
          <w:p w14:paraId="0CCD8FCC" w14:textId="77777777" w:rsidR="00142AC0" w:rsidRPr="00AF415D" w:rsidRDefault="00142AC0" w:rsidP="00142AC0">
            <w:pPr>
              <w:spacing w:line="360" w:lineRule="auto"/>
              <w:jc w:val="right"/>
              <w:rPr>
                <w:rFonts w:ascii="GHEA Grapalat" w:hAnsi="GHEA Grapalat" w:cs="Calibri"/>
                <w:b/>
                <w:bCs/>
                <w:color w:val="000000"/>
                <w:sz w:val="24"/>
                <w:szCs w:val="24"/>
                <w:u w:val="single"/>
              </w:rPr>
            </w:pPr>
          </w:p>
          <w:p w14:paraId="45124865" w14:textId="77777777" w:rsidR="00142AC0" w:rsidRPr="00AF415D" w:rsidRDefault="00142AC0" w:rsidP="00142AC0">
            <w:pPr>
              <w:spacing w:line="360" w:lineRule="auto"/>
              <w:jc w:val="right"/>
              <w:rPr>
                <w:rFonts w:ascii="GHEA Grapalat" w:hAnsi="GHEA Grapalat" w:cs="Calibri"/>
                <w:b/>
                <w:bCs/>
                <w:color w:val="000000"/>
                <w:sz w:val="24"/>
                <w:szCs w:val="24"/>
                <w:u w:val="single"/>
              </w:rPr>
            </w:pPr>
          </w:p>
          <w:p w14:paraId="697028E0" w14:textId="77777777" w:rsidR="00142AC0" w:rsidRPr="00AF415D" w:rsidRDefault="00142AC0" w:rsidP="00142AC0">
            <w:pPr>
              <w:spacing w:line="360" w:lineRule="auto"/>
              <w:jc w:val="right"/>
              <w:rPr>
                <w:rFonts w:ascii="GHEA Grapalat" w:hAnsi="GHEA Grapalat" w:cs="Calibri"/>
                <w:b/>
                <w:bCs/>
                <w:color w:val="000000"/>
                <w:sz w:val="24"/>
                <w:szCs w:val="24"/>
              </w:rPr>
            </w:pPr>
          </w:p>
          <w:p w14:paraId="0EDCFF95" w14:textId="77777777" w:rsidR="00142AC0" w:rsidRPr="00AF415D" w:rsidRDefault="00142AC0" w:rsidP="00142AC0">
            <w:pPr>
              <w:spacing w:line="360" w:lineRule="auto"/>
              <w:jc w:val="right"/>
              <w:rPr>
                <w:rFonts w:ascii="GHEA Grapalat" w:hAnsi="GHEA Grapalat" w:cs="Calibri"/>
                <w:b/>
                <w:bCs/>
                <w:color w:val="000000"/>
                <w:sz w:val="24"/>
                <w:szCs w:val="24"/>
              </w:rPr>
            </w:pPr>
          </w:p>
          <w:p w14:paraId="4F45A150" w14:textId="77777777" w:rsidR="00142AC0" w:rsidRPr="00AF415D" w:rsidRDefault="00142AC0" w:rsidP="00142AC0">
            <w:pPr>
              <w:spacing w:line="360" w:lineRule="auto"/>
              <w:jc w:val="right"/>
              <w:rPr>
                <w:rFonts w:ascii="GHEA Grapalat" w:hAnsi="GHEA Grapalat" w:cs="Calibri"/>
                <w:b/>
                <w:bCs/>
                <w:color w:val="000000"/>
                <w:sz w:val="24"/>
                <w:szCs w:val="24"/>
              </w:rPr>
            </w:pPr>
          </w:p>
          <w:p w14:paraId="3D4A5E04" w14:textId="77777777" w:rsidR="00142AC0" w:rsidRPr="00AF415D" w:rsidRDefault="00142AC0" w:rsidP="00142AC0">
            <w:pPr>
              <w:spacing w:line="360" w:lineRule="auto"/>
              <w:jc w:val="right"/>
              <w:rPr>
                <w:rFonts w:ascii="GHEA Grapalat" w:hAnsi="GHEA Grapalat" w:cs="Calibri"/>
                <w:b/>
                <w:bCs/>
                <w:color w:val="000000"/>
                <w:sz w:val="24"/>
                <w:szCs w:val="24"/>
              </w:rPr>
            </w:pPr>
          </w:p>
          <w:p w14:paraId="6905A521" w14:textId="77777777" w:rsidR="00142AC0" w:rsidRPr="00AF415D" w:rsidRDefault="00142AC0" w:rsidP="00142AC0">
            <w:pPr>
              <w:spacing w:line="360" w:lineRule="auto"/>
              <w:jc w:val="right"/>
              <w:rPr>
                <w:rFonts w:ascii="GHEA Grapalat" w:hAnsi="GHEA Grapalat" w:cs="Calibri"/>
                <w:b/>
                <w:bCs/>
                <w:color w:val="000000"/>
                <w:sz w:val="24"/>
                <w:szCs w:val="24"/>
              </w:rPr>
            </w:pPr>
          </w:p>
          <w:p w14:paraId="189CCF7D" w14:textId="77777777" w:rsidR="00142AC0" w:rsidRPr="00AF415D" w:rsidRDefault="00142AC0" w:rsidP="00142AC0">
            <w:pPr>
              <w:spacing w:line="360" w:lineRule="auto"/>
              <w:jc w:val="right"/>
              <w:rPr>
                <w:rFonts w:ascii="GHEA Grapalat" w:hAnsi="GHEA Grapalat" w:cs="Calibri"/>
                <w:b/>
                <w:bCs/>
                <w:color w:val="000000"/>
                <w:sz w:val="24"/>
                <w:szCs w:val="24"/>
              </w:rPr>
            </w:pPr>
          </w:p>
          <w:p w14:paraId="52D0A27C" w14:textId="77777777" w:rsidR="00142AC0" w:rsidRPr="00AF415D" w:rsidRDefault="00142AC0" w:rsidP="00142AC0">
            <w:pPr>
              <w:spacing w:line="360" w:lineRule="auto"/>
              <w:jc w:val="right"/>
              <w:rPr>
                <w:rFonts w:ascii="GHEA Grapalat" w:hAnsi="GHEA Grapalat" w:cs="Calibri"/>
                <w:b/>
                <w:bCs/>
                <w:color w:val="000000"/>
                <w:sz w:val="24"/>
                <w:szCs w:val="24"/>
              </w:rPr>
            </w:pPr>
          </w:p>
          <w:p w14:paraId="28F6521B" w14:textId="77777777" w:rsidR="00142AC0" w:rsidRPr="00AF415D" w:rsidRDefault="00142AC0" w:rsidP="00142AC0">
            <w:pPr>
              <w:spacing w:line="360" w:lineRule="auto"/>
              <w:jc w:val="right"/>
              <w:rPr>
                <w:rFonts w:ascii="GHEA Grapalat" w:hAnsi="GHEA Grapalat" w:cs="Calibri"/>
                <w:b/>
                <w:bCs/>
                <w:color w:val="000000"/>
                <w:sz w:val="24"/>
                <w:szCs w:val="24"/>
              </w:rPr>
            </w:pPr>
          </w:p>
          <w:p w14:paraId="0CB88E3C" w14:textId="77777777" w:rsidR="00142AC0" w:rsidRPr="00AF415D" w:rsidRDefault="00142AC0" w:rsidP="00142AC0">
            <w:pPr>
              <w:spacing w:line="360" w:lineRule="auto"/>
              <w:jc w:val="right"/>
              <w:rPr>
                <w:rFonts w:ascii="GHEA Grapalat" w:hAnsi="GHEA Grapalat" w:cs="Calibri"/>
                <w:b/>
                <w:bCs/>
                <w:color w:val="000000"/>
                <w:sz w:val="24"/>
                <w:szCs w:val="24"/>
              </w:rPr>
            </w:pPr>
          </w:p>
          <w:p w14:paraId="1F353EA8" w14:textId="77777777" w:rsidR="00142AC0" w:rsidRPr="00AF415D" w:rsidRDefault="00142AC0" w:rsidP="00142AC0">
            <w:pPr>
              <w:spacing w:line="360" w:lineRule="auto"/>
              <w:jc w:val="right"/>
              <w:rPr>
                <w:rFonts w:ascii="GHEA Grapalat" w:hAnsi="GHEA Grapalat" w:cs="Calibri"/>
                <w:b/>
                <w:bCs/>
                <w:color w:val="000000"/>
                <w:sz w:val="24"/>
                <w:szCs w:val="24"/>
              </w:rPr>
            </w:pPr>
          </w:p>
          <w:p w14:paraId="58B188F9" w14:textId="77777777" w:rsidR="00142AC0" w:rsidRPr="00AF415D" w:rsidRDefault="00142AC0" w:rsidP="00142AC0">
            <w:pPr>
              <w:spacing w:line="360" w:lineRule="auto"/>
              <w:jc w:val="right"/>
              <w:rPr>
                <w:rFonts w:ascii="GHEA Grapalat" w:hAnsi="GHEA Grapalat" w:cs="Calibri"/>
                <w:b/>
                <w:bCs/>
                <w:color w:val="000000"/>
                <w:sz w:val="24"/>
                <w:szCs w:val="24"/>
              </w:rPr>
            </w:pPr>
          </w:p>
          <w:p w14:paraId="2DE09F69" w14:textId="77777777" w:rsidR="00142AC0" w:rsidRPr="00AF415D" w:rsidRDefault="00142AC0" w:rsidP="00142AC0">
            <w:pPr>
              <w:spacing w:line="360" w:lineRule="auto"/>
              <w:jc w:val="right"/>
              <w:rPr>
                <w:rFonts w:ascii="GHEA Grapalat" w:hAnsi="GHEA Grapalat" w:cs="Calibri"/>
                <w:b/>
                <w:bCs/>
                <w:color w:val="000000"/>
                <w:sz w:val="24"/>
                <w:szCs w:val="24"/>
              </w:rPr>
            </w:pPr>
          </w:p>
          <w:p w14:paraId="06FB8C53" w14:textId="77777777" w:rsidR="00142AC0" w:rsidRPr="00AF415D" w:rsidRDefault="00142AC0" w:rsidP="00142AC0">
            <w:pPr>
              <w:spacing w:line="360" w:lineRule="auto"/>
              <w:jc w:val="right"/>
              <w:rPr>
                <w:rFonts w:ascii="GHEA Grapalat" w:hAnsi="GHEA Grapalat" w:cs="Calibri"/>
                <w:b/>
                <w:bCs/>
                <w:color w:val="000000"/>
                <w:sz w:val="24"/>
                <w:szCs w:val="24"/>
              </w:rPr>
            </w:pPr>
          </w:p>
          <w:p w14:paraId="673855D8" w14:textId="77777777" w:rsidR="00F8559D" w:rsidRPr="00AF415D" w:rsidRDefault="00F8559D" w:rsidP="00142AC0">
            <w:pPr>
              <w:spacing w:line="360" w:lineRule="auto"/>
              <w:jc w:val="right"/>
              <w:rPr>
                <w:rFonts w:ascii="GHEA Grapalat" w:hAnsi="GHEA Grapalat" w:cs="Calibri"/>
                <w:b/>
                <w:bCs/>
                <w:color w:val="000000"/>
                <w:sz w:val="24"/>
                <w:szCs w:val="24"/>
              </w:rPr>
            </w:pPr>
          </w:p>
          <w:p w14:paraId="0CEB987D" w14:textId="77777777" w:rsidR="007F73A1" w:rsidRDefault="007F73A1" w:rsidP="007F73A1">
            <w:pPr>
              <w:spacing w:line="360" w:lineRule="auto"/>
              <w:rPr>
                <w:rFonts w:ascii="GHEA Grapalat" w:hAnsi="GHEA Grapalat" w:cs="Calibri"/>
                <w:b/>
                <w:bCs/>
                <w:color w:val="000000"/>
                <w:sz w:val="24"/>
                <w:szCs w:val="24"/>
              </w:rPr>
            </w:pPr>
          </w:p>
          <w:p w14:paraId="5AF67825" w14:textId="77777777" w:rsidR="008B60A6" w:rsidRDefault="008B60A6" w:rsidP="007F73A1">
            <w:pPr>
              <w:spacing w:line="360" w:lineRule="auto"/>
              <w:jc w:val="right"/>
              <w:rPr>
                <w:rFonts w:ascii="GHEA Grapalat" w:hAnsi="GHEA Grapalat" w:cs="Calibri"/>
                <w:b/>
                <w:bCs/>
                <w:color w:val="000000"/>
                <w:sz w:val="24"/>
                <w:szCs w:val="24"/>
              </w:rPr>
            </w:pPr>
          </w:p>
          <w:p w14:paraId="7B42F1FD" w14:textId="662600B8" w:rsidR="00142AC0" w:rsidRPr="00AF415D" w:rsidRDefault="00142AC0" w:rsidP="007F73A1">
            <w:pPr>
              <w:spacing w:line="360" w:lineRule="auto"/>
              <w:jc w:val="right"/>
              <w:rPr>
                <w:rFonts w:ascii="GHEA Grapalat" w:hAnsi="GHEA Grapalat" w:cs="Calibri"/>
                <w:b/>
                <w:bCs/>
                <w:color w:val="000000"/>
                <w:sz w:val="24"/>
                <w:szCs w:val="24"/>
              </w:rPr>
            </w:pPr>
            <w:r w:rsidRPr="00AF415D">
              <w:rPr>
                <w:rFonts w:ascii="GHEA Grapalat" w:hAnsi="GHEA Grapalat" w:cs="Calibri"/>
                <w:b/>
                <w:bCs/>
                <w:color w:val="000000"/>
                <w:sz w:val="24"/>
                <w:szCs w:val="24"/>
              </w:rPr>
              <w:lastRenderedPageBreak/>
              <w:t>Հավելված N 4</w:t>
            </w:r>
          </w:p>
          <w:p w14:paraId="7BA3FCD6" w14:textId="77777777" w:rsidR="00142AC0" w:rsidRPr="00AF415D" w:rsidRDefault="00142AC0" w:rsidP="00142AC0">
            <w:pPr>
              <w:spacing w:line="360" w:lineRule="auto"/>
              <w:jc w:val="right"/>
              <w:rPr>
                <w:rFonts w:ascii="GHEA Grapalat" w:hAnsi="GHEA Grapalat" w:cs="Calibri"/>
                <w:b/>
                <w:bCs/>
                <w:color w:val="000000"/>
                <w:sz w:val="24"/>
                <w:szCs w:val="24"/>
              </w:rPr>
            </w:pPr>
          </w:p>
          <w:p w14:paraId="5D27AAFB" w14:textId="77777777" w:rsidR="00142AC0" w:rsidRPr="00AF415D" w:rsidRDefault="00142AC0" w:rsidP="00142AC0">
            <w:pPr>
              <w:spacing w:line="360" w:lineRule="auto"/>
              <w:jc w:val="center"/>
              <w:rPr>
                <w:rFonts w:ascii="GHEA Grapalat" w:hAnsi="GHEA Grapalat" w:cs="Calibri"/>
                <w:b/>
                <w:bCs/>
                <w:color w:val="000000"/>
                <w:sz w:val="24"/>
                <w:szCs w:val="24"/>
              </w:rPr>
            </w:pPr>
            <w:r w:rsidRPr="00AF415D">
              <w:rPr>
                <w:rFonts w:ascii="GHEA Grapalat" w:hAnsi="GHEA Grapalat" w:cs="Calibri"/>
                <w:b/>
                <w:bCs/>
                <w:color w:val="000000"/>
                <w:sz w:val="24"/>
                <w:szCs w:val="24"/>
              </w:rPr>
              <w:t>ՑԱՆԿ</w:t>
            </w:r>
          </w:p>
          <w:p w14:paraId="55D74828" w14:textId="373B9206" w:rsidR="00142AC0" w:rsidRPr="00AF415D" w:rsidRDefault="0074757C" w:rsidP="00142AC0">
            <w:pPr>
              <w:spacing w:line="360" w:lineRule="auto"/>
              <w:jc w:val="center"/>
              <w:rPr>
                <w:rFonts w:ascii="GHEA Grapalat" w:hAnsi="GHEA Grapalat" w:cs="Calibri"/>
                <w:b/>
                <w:bCs/>
                <w:color w:val="000000"/>
                <w:sz w:val="24"/>
                <w:szCs w:val="24"/>
              </w:rPr>
            </w:pPr>
            <w:r w:rsidRPr="00AF415D">
              <w:rPr>
                <w:rFonts w:ascii="GHEA Grapalat" w:eastAsia="Times New Roman" w:hAnsi="GHEA Grapalat" w:cs="Courier New"/>
                <w:b/>
                <w:bCs/>
                <w:color w:val="202124"/>
                <w:kern w:val="0"/>
                <w:sz w:val="24"/>
                <w:szCs w:val="24"/>
                <w14:ligatures w14:val="none"/>
              </w:rPr>
              <w:t>ԱՎՏՈՄՈԲԻԼԱՅԻՆ ՏՐԱՆՍՊՈՐՏՈՎ ԱՐՏԱՀԱՆՎՈՂ ԱՊՐԱՆՔՆԵՐԻ ՈՒՂՂՈՒԹՅՈՒՆՆԵՐԻ</w:t>
            </w:r>
          </w:p>
          <w:tbl>
            <w:tblPr>
              <w:tblStyle w:val="TableGrid"/>
              <w:tblW w:w="0" w:type="auto"/>
              <w:tblLayout w:type="fixed"/>
              <w:tblLook w:val="04A0" w:firstRow="1" w:lastRow="0" w:firstColumn="1" w:lastColumn="0" w:noHBand="0" w:noVBand="1"/>
            </w:tblPr>
            <w:tblGrid>
              <w:gridCol w:w="909"/>
              <w:gridCol w:w="9976"/>
            </w:tblGrid>
            <w:tr w:rsidR="00142AC0" w:rsidRPr="00AF415D" w14:paraId="0A1751AE" w14:textId="77777777" w:rsidTr="000A030B">
              <w:tc>
                <w:tcPr>
                  <w:tcW w:w="909" w:type="dxa"/>
                </w:tcPr>
                <w:p w14:paraId="3EF812BA"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N</w:t>
                  </w:r>
                </w:p>
              </w:tc>
              <w:tc>
                <w:tcPr>
                  <w:tcW w:w="9976" w:type="dxa"/>
                </w:tcPr>
                <w:p w14:paraId="4DF34E80"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ԵՐԿՐՆԵՐ</w:t>
                  </w:r>
                </w:p>
              </w:tc>
            </w:tr>
            <w:tr w:rsidR="00142AC0" w:rsidRPr="00AF415D" w14:paraId="72AA1907" w14:textId="77777777" w:rsidTr="000A030B">
              <w:tc>
                <w:tcPr>
                  <w:tcW w:w="909" w:type="dxa"/>
                </w:tcPr>
                <w:p w14:paraId="3BA53722"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w:t>
                  </w:r>
                  <w:r w:rsidRPr="00AF415D">
                    <w:rPr>
                      <w:rFonts w:ascii="MS Mincho" w:eastAsia="MS Mincho" w:hAnsi="MS Mincho" w:cs="MS Mincho" w:hint="eastAsia"/>
                      <w:color w:val="000000"/>
                      <w:sz w:val="20"/>
                      <w:szCs w:val="20"/>
                    </w:rPr>
                    <w:t>․</w:t>
                  </w:r>
                </w:p>
              </w:tc>
              <w:tc>
                <w:tcPr>
                  <w:tcW w:w="9976" w:type="dxa"/>
                </w:tcPr>
                <w:p w14:paraId="4C40F2A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Եվրոպական միության անդամներ</w:t>
                  </w:r>
                </w:p>
              </w:tc>
            </w:tr>
            <w:tr w:rsidR="00142AC0" w:rsidRPr="00AF415D" w14:paraId="3B47D462" w14:textId="77777777" w:rsidTr="000A030B">
              <w:tc>
                <w:tcPr>
                  <w:tcW w:w="909" w:type="dxa"/>
                </w:tcPr>
                <w:p w14:paraId="028F275E"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2</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976" w:type="dxa"/>
                </w:tcPr>
                <w:p w14:paraId="48E60482"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Շվեյցարիա</w:t>
                  </w:r>
                </w:p>
              </w:tc>
            </w:tr>
            <w:tr w:rsidR="00142AC0" w:rsidRPr="00AF415D" w14:paraId="4920BBFC" w14:textId="77777777" w:rsidTr="000A030B">
              <w:tc>
                <w:tcPr>
                  <w:tcW w:w="909" w:type="dxa"/>
                </w:tcPr>
                <w:p w14:paraId="4DAB8652"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3</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976" w:type="dxa"/>
                </w:tcPr>
                <w:p w14:paraId="484CE602"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Սերբիա</w:t>
                  </w:r>
                </w:p>
              </w:tc>
            </w:tr>
            <w:tr w:rsidR="00142AC0" w:rsidRPr="00AF415D" w14:paraId="36E80E82" w14:textId="77777777" w:rsidTr="000A030B">
              <w:tc>
                <w:tcPr>
                  <w:tcW w:w="909" w:type="dxa"/>
                </w:tcPr>
                <w:p w14:paraId="07D8838C"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4</w:t>
                  </w:r>
                  <w:r w:rsidRPr="00AF415D">
                    <w:rPr>
                      <w:rFonts w:ascii="MS Mincho" w:eastAsia="MS Mincho" w:hAnsi="MS Mincho" w:cs="MS Mincho" w:hint="eastAsia"/>
                      <w:color w:val="000000"/>
                      <w:sz w:val="20"/>
                      <w:szCs w:val="20"/>
                    </w:rPr>
                    <w:t>․</w:t>
                  </w:r>
                </w:p>
              </w:tc>
              <w:tc>
                <w:tcPr>
                  <w:tcW w:w="9976" w:type="dxa"/>
                </w:tcPr>
                <w:p w14:paraId="183B52E6" w14:textId="222F0703" w:rsidR="00142AC0" w:rsidRPr="00AF415D" w:rsidRDefault="003C785C"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Մեծ Բրիտանիայի և Հյուսիսային Իռլանդիա</w:t>
                  </w:r>
                  <w:r w:rsidR="00A42B0A" w:rsidRPr="00AF415D">
                    <w:rPr>
                      <w:rFonts w:ascii="GHEA Grapalat" w:hAnsi="GHEA Grapalat" w:cs="Calibri"/>
                      <w:color w:val="000000"/>
                      <w:sz w:val="20"/>
                      <w:szCs w:val="20"/>
                    </w:rPr>
                    <w:t>յի Թագավորություն</w:t>
                  </w:r>
                </w:p>
              </w:tc>
            </w:tr>
            <w:tr w:rsidR="00142AC0" w:rsidRPr="00AF415D" w14:paraId="5715C9C5" w14:textId="77777777" w:rsidTr="000A030B">
              <w:tc>
                <w:tcPr>
                  <w:tcW w:w="909" w:type="dxa"/>
                </w:tcPr>
                <w:p w14:paraId="7F81599B"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5</w:t>
                  </w:r>
                  <w:r w:rsidRPr="00AF415D">
                    <w:rPr>
                      <w:rFonts w:ascii="MS Mincho" w:eastAsia="MS Mincho" w:hAnsi="MS Mincho" w:cs="MS Mincho" w:hint="eastAsia"/>
                      <w:color w:val="000000"/>
                      <w:sz w:val="20"/>
                      <w:szCs w:val="20"/>
                    </w:rPr>
                    <w:t>․</w:t>
                  </w:r>
                </w:p>
              </w:tc>
              <w:tc>
                <w:tcPr>
                  <w:tcW w:w="9976" w:type="dxa"/>
                </w:tcPr>
                <w:p w14:paraId="20577AFC"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Չինաստանի Ժողովրդական Հանրապետություն</w:t>
                  </w:r>
                </w:p>
              </w:tc>
            </w:tr>
            <w:tr w:rsidR="00142AC0" w:rsidRPr="00AF415D" w14:paraId="2793FAD2" w14:textId="77777777" w:rsidTr="000A030B">
              <w:tc>
                <w:tcPr>
                  <w:tcW w:w="909" w:type="dxa"/>
                </w:tcPr>
                <w:p w14:paraId="79EA7B8E"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6</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976" w:type="dxa"/>
                </w:tcPr>
                <w:p w14:paraId="3392F37E" w14:textId="5BED7BFA"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Մոլդովայի Հանրապետությ</w:t>
                  </w:r>
                  <w:r w:rsidR="005A0686" w:rsidRPr="00AF415D">
                    <w:rPr>
                      <w:rFonts w:ascii="GHEA Grapalat" w:hAnsi="GHEA Grapalat" w:cs="Calibri"/>
                      <w:color w:val="000000"/>
                      <w:sz w:val="20"/>
                      <w:szCs w:val="20"/>
                    </w:rPr>
                    <w:t>ու</w:t>
                  </w:r>
                  <w:r w:rsidRPr="00AF415D">
                    <w:rPr>
                      <w:rFonts w:ascii="GHEA Grapalat" w:hAnsi="GHEA Grapalat" w:cs="Calibri"/>
                      <w:color w:val="000000"/>
                      <w:sz w:val="20"/>
                      <w:szCs w:val="20"/>
                    </w:rPr>
                    <w:t>ն</w:t>
                  </w:r>
                </w:p>
              </w:tc>
            </w:tr>
            <w:tr w:rsidR="00142AC0" w:rsidRPr="00AF415D" w14:paraId="6A825BA7" w14:textId="77777777" w:rsidTr="000A030B">
              <w:tc>
                <w:tcPr>
                  <w:tcW w:w="909" w:type="dxa"/>
                </w:tcPr>
                <w:p w14:paraId="730A2027"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7</w:t>
                  </w:r>
                  <w:r w:rsidRPr="00AF415D">
                    <w:rPr>
                      <w:rFonts w:ascii="MS Mincho" w:eastAsia="MS Mincho" w:hAnsi="MS Mincho" w:cs="MS Mincho" w:hint="eastAsia"/>
                      <w:color w:val="000000"/>
                      <w:sz w:val="20"/>
                      <w:szCs w:val="20"/>
                    </w:rPr>
                    <w:t>․</w:t>
                  </w:r>
                </w:p>
              </w:tc>
              <w:tc>
                <w:tcPr>
                  <w:tcW w:w="9976" w:type="dxa"/>
                </w:tcPr>
                <w:p w14:paraId="66807E83"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Ուկրաինայի Հանրապետություն</w:t>
                  </w:r>
                </w:p>
              </w:tc>
            </w:tr>
            <w:tr w:rsidR="00142AC0" w:rsidRPr="00AF415D" w14:paraId="45D619B7" w14:textId="77777777" w:rsidTr="000A030B">
              <w:tc>
                <w:tcPr>
                  <w:tcW w:w="909" w:type="dxa"/>
                </w:tcPr>
                <w:p w14:paraId="2602FD5F"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8</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976" w:type="dxa"/>
                </w:tcPr>
                <w:p w14:paraId="5BBEE7F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Ուզբեկստանի Հանրապետություն</w:t>
                  </w:r>
                </w:p>
              </w:tc>
            </w:tr>
            <w:tr w:rsidR="00142AC0" w:rsidRPr="00AF415D" w14:paraId="5439820C" w14:textId="77777777" w:rsidTr="000A030B">
              <w:tc>
                <w:tcPr>
                  <w:tcW w:w="909" w:type="dxa"/>
                </w:tcPr>
                <w:p w14:paraId="41A56EA7"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9</w:t>
                  </w:r>
                  <w:r w:rsidRPr="00AF415D">
                    <w:rPr>
                      <w:rFonts w:ascii="MS Mincho" w:eastAsia="MS Mincho" w:hAnsi="MS Mincho" w:cs="MS Mincho" w:hint="eastAsia"/>
                      <w:color w:val="000000"/>
                      <w:sz w:val="20"/>
                      <w:szCs w:val="20"/>
                    </w:rPr>
                    <w:t>․</w:t>
                  </w:r>
                </w:p>
              </w:tc>
              <w:tc>
                <w:tcPr>
                  <w:tcW w:w="9976" w:type="dxa"/>
                </w:tcPr>
                <w:p w14:paraId="0292C91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Թուրքմենստան</w:t>
                  </w:r>
                </w:p>
              </w:tc>
            </w:tr>
            <w:tr w:rsidR="00142AC0" w:rsidRPr="00AF415D" w14:paraId="70BF9E13" w14:textId="77777777" w:rsidTr="000A030B">
              <w:tc>
                <w:tcPr>
                  <w:tcW w:w="909" w:type="dxa"/>
                </w:tcPr>
                <w:p w14:paraId="3D3EE885"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10.</w:t>
                  </w:r>
                </w:p>
              </w:tc>
              <w:tc>
                <w:tcPr>
                  <w:tcW w:w="9976" w:type="dxa"/>
                </w:tcPr>
                <w:p w14:paraId="316AFED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Իրանի Իսլամական Հանրապետություն</w:t>
                  </w:r>
                </w:p>
              </w:tc>
            </w:tr>
            <w:tr w:rsidR="00142AC0" w:rsidRPr="00AF415D" w14:paraId="6A2000DC" w14:textId="77777777" w:rsidTr="000A030B">
              <w:tc>
                <w:tcPr>
                  <w:tcW w:w="909" w:type="dxa"/>
                </w:tcPr>
                <w:p w14:paraId="0220378A"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11</w:t>
                  </w:r>
                  <w:r w:rsidRPr="00AF415D">
                    <w:rPr>
                      <w:rFonts w:ascii="MS Mincho" w:eastAsia="MS Mincho" w:hAnsi="MS Mincho" w:cs="MS Mincho" w:hint="eastAsia"/>
                      <w:color w:val="000000"/>
                      <w:sz w:val="20"/>
                      <w:szCs w:val="20"/>
                    </w:rPr>
                    <w:t>․</w:t>
                  </w:r>
                </w:p>
              </w:tc>
              <w:tc>
                <w:tcPr>
                  <w:tcW w:w="9976" w:type="dxa"/>
                </w:tcPr>
                <w:p w14:paraId="28FF6DB2"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Սաուդյան Արաբիա</w:t>
                  </w:r>
                </w:p>
              </w:tc>
            </w:tr>
            <w:tr w:rsidR="00142AC0" w:rsidRPr="00AF415D" w14:paraId="7E427A9E" w14:textId="77777777" w:rsidTr="000A030B">
              <w:tc>
                <w:tcPr>
                  <w:tcW w:w="909" w:type="dxa"/>
                </w:tcPr>
                <w:p w14:paraId="68CDD56E"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12</w:t>
                  </w:r>
                  <w:r w:rsidRPr="00AF415D">
                    <w:rPr>
                      <w:rFonts w:ascii="MS Mincho" w:eastAsia="MS Mincho" w:hAnsi="MS Mincho" w:cs="MS Mincho" w:hint="eastAsia"/>
                      <w:color w:val="000000"/>
                      <w:sz w:val="20"/>
                      <w:szCs w:val="20"/>
                    </w:rPr>
                    <w:t>․</w:t>
                  </w:r>
                </w:p>
              </w:tc>
              <w:tc>
                <w:tcPr>
                  <w:tcW w:w="9976" w:type="dxa"/>
                </w:tcPr>
                <w:p w14:paraId="3B81D12D"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Արաբական Միացյալ Էմիրություններ</w:t>
                  </w:r>
                </w:p>
              </w:tc>
            </w:tr>
            <w:tr w:rsidR="00142AC0" w:rsidRPr="00AF415D" w14:paraId="7B1208D1" w14:textId="77777777" w:rsidTr="000A030B">
              <w:tc>
                <w:tcPr>
                  <w:tcW w:w="909" w:type="dxa"/>
                </w:tcPr>
                <w:p w14:paraId="57670658"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13</w:t>
                  </w:r>
                  <w:r w:rsidRPr="00AF415D">
                    <w:rPr>
                      <w:rFonts w:ascii="MS Mincho" w:eastAsia="MS Mincho" w:hAnsi="MS Mincho" w:cs="MS Mincho" w:hint="eastAsia"/>
                      <w:color w:val="000000"/>
                      <w:sz w:val="20"/>
                      <w:szCs w:val="20"/>
                    </w:rPr>
                    <w:t>․</w:t>
                  </w:r>
                  <w:r w:rsidRPr="00AF415D">
                    <w:rPr>
                      <w:rFonts w:ascii="GHEA Grapalat" w:eastAsia="MS Mincho" w:hAnsi="GHEA Grapalat" w:cs="MS Mincho"/>
                      <w:color w:val="000000"/>
                      <w:sz w:val="20"/>
                      <w:szCs w:val="20"/>
                    </w:rPr>
                    <w:t xml:space="preserve"> </w:t>
                  </w:r>
                </w:p>
              </w:tc>
              <w:tc>
                <w:tcPr>
                  <w:tcW w:w="9976" w:type="dxa"/>
                </w:tcPr>
                <w:p w14:paraId="266B3D0E" w14:textId="6096F4AE"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Օման</w:t>
                  </w:r>
                  <w:r w:rsidR="00E06A49" w:rsidRPr="00AF415D">
                    <w:rPr>
                      <w:rFonts w:ascii="GHEA Grapalat" w:hAnsi="GHEA Grapalat" w:cs="Calibri"/>
                      <w:color w:val="000000"/>
                      <w:sz w:val="20"/>
                      <w:szCs w:val="20"/>
                    </w:rPr>
                    <w:t>ի Սուլթանություն</w:t>
                  </w:r>
                </w:p>
              </w:tc>
            </w:tr>
            <w:tr w:rsidR="00142AC0" w:rsidRPr="00AF415D" w14:paraId="3AAEEB78" w14:textId="77777777" w:rsidTr="000A030B">
              <w:tc>
                <w:tcPr>
                  <w:tcW w:w="909" w:type="dxa"/>
                </w:tcPr>
                <w:p w14:paraId="7DE925BF"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hAnsi="GHEA Grapalat" w:cs="Calibri"/>
                      <w:color w:val="000000"/>
                      <w:sz w:val="20"/>
                      <w:szCs w:val="20"/>
                    </w:rPr>
                    <w:t>14</w:t>
                  </w:r>
                  <w:r w:rsidRPr="00AF415D">
                    <w:rPr>
                      <w:rFonts w:ascii="MS Mincho" w:eastAsia="MS Mincho" w:hAnsi="MS Mincho" w:cs="MS Mincho" w:hint="eastAsia"/>
                      <w:color w:val="000000"/>
                      <w:sz w:val="20"/>
                      <w:szCs w:val="20"/>
                    </w:rPr>
                    <w:t>․</w:t>
                  </w:r>
                </w:p>
              </w:tc>
              <w:tc>
                <w:tcPr>
                  <w:tcW w:w="9976" w:type="dxa"/>
                </w:tcPr>
                <w:p w14:paraId="7459F8E9"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Բահրեյն</w:t>
                  </w:r>
                </w:p>
              </w:tc>
            </w:tr>
            <w:tr w:rsidR="00142AC0" w:rsidRPr="00AF415D" w14:paraId="23F17C78" w14:textId="77777777" w:rsidTr="000A030B">
              <w:tc>
                <w:tcPr>
                  <w:tcW w:w="909" w:type="dxa"/>
                </w:tcPr>
                <w:p w14:paraId="638C38ED"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15</w:t>
                  </w:r>
                  <w:r w:rsidRPr="00AF415D">
                    <w:rPr>
                      <w:rFonts w:ascii="MS Mincho" w:eastAsia="MS Mincho" w:hAnsi="MS Mincho" w:cs="MS Mincho" w:hint="eastAsia"/>
                      <w:color w:val="000000"/>
                      <w:sz w:val="20"/>
                      <w:szCs w:val="20"/>
                    </w:rPr>
                    <w:t>․</w:t>
                  </w:r>
                </w:p>
              </w:tc>
              <w:tc>
                <w:tcPr>
                  <w:tcW w:w="9976" w:type="dxa"/>
                </w:tcPr>
                <w:p w14:paraId="1570D03D" w14:textId="0142D51A"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Կատար</w:t>
                  </w:r>
                  <w:r w:rsidR="00E06A49" w:rsidRPr="00AF415D">
                    <w:rPr>
                      <w:rFonts w:ascii="GHEA Grapalat" w:hAnsi="GHEA Grapalat" w:cs="Calibri"/>
                      <w:color w:val="000000"/>
                      <w:sz w:val="20"/>
                      <w:szCs w:val="20"/>
                    </w:rPr>
                    <w:t>ի Պետություն</w:t>
                  </w:r>
                </w:p>
              </w:tc>
            </w:tr>
            <w:tr w:rsidR="00142AC0" w:rsidRPr="00AF415D" w14:paraId="4713B228" w14:textId="77777777" w:rsidTr="000A030B">
              <w:tc>
                <w:tcPr>
                  <w:tcW w:w="909" w:type="dxa"/>
                </w:tcPr>
                <w:p w14:paraId="0240C5F0"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16</w:t>
                  </w:r>
                  <w:r w:rsidRPr="00AF415D">
                    <w:rPr>
                      <w:rFonts w:ascii="MS Mincho" w:eastAsia="MS Mincho" w:hAnsi="MS Mincho" w:cs="MS Mincho" w:hint="eastAsia"/>
                      <w:color w:val="000000"/>
                      <w:sz w:val="20"/>
                      <w:szCs w:val="20"/>
                    </w:rPr>
                    <w:t>․</w:t>
                  </w:r>
                </w:p>
              </w:tc>
              <w:tc>
                <w:tcPr>
                  <w:tcW w:w="9976" w:type="dxa"/>
                </w:tcPr>
                <w:p w14:paraId="09F64076"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Քուվեյթ</w:t>
                  </w:r>
                </w:p>
              </w:tc>
            </w:tr>
            <w:tr w:rsidR="00142AC0" w:rsidRPr="00AF415D" w14:paraId="67795D59" w14:textId="77777777" w:rsidTr="000A030B">
              <w:tc>
                <w:tcPr>
                  <w:tcW w:w="909" w:type="dxa"/>
                </w:tcPr>
                <w:p w14:paraId="59A67758"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17</w:t>
                  </w:r>
                  <w:r w:rsidRPr="00AF415D">
                    <w:rPr>
                      <w:rFonts w:ascii="MS Mincho" w:eastAsia="MS Mincho" w:hAnsi="MS Mincho" w:cs="MS Mincho" w:hint="eastAsia"/>
                      <w:color w:val="000000"/>
                      <w:sz w:val="20"/>
                      <w:szCs w:val="20"/>
                    </w:rPr>
                    <w:t>․</w:t>
                  </w:r>
                </w:p>
              </w:tc>
              <w:tc>
                <w:tcPr>
                  <w:tcW w:w="9976" w:type="dxa"/>
                </w:tcPr>
                <w:p w14:paraId="623D5F2E" w14:textId="752F9680"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Իրաք</w:t>
                  </w:r>
                  <w:r w:rsidR="00E06A49" w:rsidRPr="00AF415D">
                    <w:rPr>
                      <w:rFonts w:ascii="GHEA Grapalat" w:hAnsi="GHEA Grapalat" w:cs="Calibri"/>
                      <w:color w:val="000000"/>
                      <w:sz w:val="20"/>
                      <w:szCs w:val="20"/>
                    </w:rPr>
                    <w:t>ի Հանրապետություն</w:t>
                  </w:r>
                </w:p>
              </w:tc>
            </w:tr>
            <w:tr w:rsidR="00142AC0" w:rsidRPr="00AF415D" w14:paraId="0190E696" w14:textId="77777777" w:rsidTr="000A030B">
              <w:tc>
                <w:tcPr>
                  <w:tcW w:w="909" w:type="dxa"/>
                </w:tcPr>
                <w:p w14:paraId="35FEFFEA"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18</w:t>
                  </w:r>
                  <w:r w:rsidRPr="00AF415D">
                    <w:rPr>
                      <w:rFonts w:ascii="MS Mincho" w:eastAsia="MS Mincho" w:hAnsi="MS Mincho" w:cs="MS Mincho" w:hint="eastAsia"/>
                      <w:color w:val="000000"/>
                      <w:sz w:val="20"/>
                      <w:szCs w:val="20"/>
                    </w:rPr>
                    <w:t>․</w:t>
                  </w:r>
                </w:p>
              </w:tc>
              <w:tc>
                <w:tcPr>
                  <w:tcW w:w="9976" w:type="dxa"/>
                </w:tcPr>
                <w:p w14:paraId="12AC9305" w14:textId="0F1FDEBD"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Եգիպտոս</w:t>
                  </w:r>
                  <w:r w:rsidR="00E06A49" w:rsidRPr="00AF415D">
                    <w:rPr>
                      <w:rFonts w:ascii="GHEA Grapalat" w:hAnsi="GHEA Grapalat" w:cs="Calibri"/>
                      <w:color w:val="000000"/>
                      <w:sz w:val="20"/>
                      <w:szCs w:val="20"/>
                    </w:rPr>
                    <w:t>ի Արաբական Հանրապետություն</w:t>
                  </w:r>
                </w:p>
              </w:tc>
            </w:tr>
            <w:tr w:rsidR="00142AC0" w:rsidRPr="00AF415D" w14:paraId="154083D3" w14:textId="77777777" w:rsidTr="000A030B">
              <w:tc>
                <w:tcPr>
                  <w:tcW w:w="909" w:type="dxa"/>
                </w:tcPr>
                <w:p w14:paraId="2EEAABB6"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19</w:t>
                  </w:r>
                  <w:r w:rsidRPr="00AF415D">
                    <w:rPr>
                      <w:rFonts w:ascii="MS Mincho" w:eastAsia="MS Mincho" w:hAnsi="MS Mincho" w:cs="MS Mincho" w:hint="eastAsia"/>
                      <w:color w:val="000000"/>
                      <w:sz w:val="20"/>
                      <w:szCs w:val="20"/>
                    </w:rPr>
                    <w:t>․</w:t>
                  </w:r>
                </w:p>
              </w:tc>
              <w:tc>
                <w:tcPr>
                  <w:tcW w:w="9976" w:type="dxa"/>
                </w:tcPr>
                <w:p w14:paraId="7BCA26D4" w14:textId="1C9177CC"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Ալժիր</w:t>
                  </w:r>
                  <w:r w:rsidR="008054FF" w:rsidRPr="00AF415D">
                    <w:rPr>
                      <w:rFonts w:ascii="GHEA Grapalat" w:hAnsi="GHEA Grapalat" w:cs="Calibri"/>
                      <w:color w:val="000000"/>
                      <w:sz w:val="20"/>
                      <w:szCs w:val="20"/>
                    </w:rPr>
                    <w:t xml:space="preserve"> Ժողովրդական Ժողովրդավարական Հանրապետություն</w:t>
                  </w:r>
                </w:p>
              </w:tc>
            </w:tr>
            <w:tr w:rsidR="00142AC0" w:rsidRPr="00AF415D" w14:paraId="7BFCAEF8" w14:textId="77777777" w:rsidTr="000A030B">
              <w:tc>
                <w:tcPr>
                  <w:tcW w:w="909" w:type="dxa"/>
                </w:tcPr>
                <w:p w14:paraId="670DE7A1"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20</w:t>
                  </w:r>
                  <w:r w:rsidRPr="00AF415D">
                    <w:rPr>
                      <w:rFonts w:ascii="MS Mincho" w:eastAsia="MS Mincho" w:hAnsi="MS Mincho" w:cs="MS Mincho" w:hint="eastAsia"/>
                      <w:color w:val="000000"/>
                      <w:sz w:val="20"/>
                      <w:szCs w:val="20"/>
                    </w:rPr>
                    <w:t>․</w:t>
                  </w:r>
                </w:p>
              </w:tc>
              <w:tc>
                <w:tcPr>
                  <w:tcW w:w="9976" w:type="dxa"/>
                </w:tcPr>
                <w:p w14:paraId="1B7BEB40" w14:textId="77777777"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Մարոկկո</w:t>
                  </w:r>
                </w:p>
              </w:tc>
            </w:tr>
            <w:tr w:rsidR="00142AC0" w:rsidRPr="00AF415D" w14:paraId="29E1CA6E" w14:textId="77777777" w:rsidTr="000A030B">
              <w:tc>
                <w:tcPr>
                  <w:tcW w:w="909" w:type="dxa"/>
                </w:tcPr>
                <w:p w14:paraId="27D14D31" w14:textId="77777777" w:rsidR="00142AC0" w:rsidRPr="00AF415D" w:rsidRDefault="00142AC0" w:rsidP="008B60A6">
                  <w:pPr>
                    <w:framePr w:hSpace="180" w:wrap="around" w:vAnchor="text" w:hAnchor="page" w:x="457" w:y="-8666"/>
                    <w:spacing w:line="360" w:lineRule="auto"/>
                    <w:jc w:val="center"/>
                    <w:rPr>
                      <w:rFonts w:ascii="GHEA Grapalat" w:eastAsia="MS Mincho" w:hAnsi="GHEA Grapalat" w:cs="MS Mincho"/>
                      <w:color w:val="000000"/>
                      <w:sz w:val="20"/>
                      <w:szCs w:val="20"/>
                    </w:rPr>
                  </w:pPr>
                  <w:r w:rsidRPr="00AF415D">
                    <w:rPr>
                      <w:rFonts w:ascii="GHEA Grapalat" w:eastAsia="MS Mincho" w:hAnsi="GHEA Grapalat" w:cs="MS Mincho"/>
                      <w:color w:val="000000"/>
                      <w:sz w:val="20"/>
                      <w:szCs w:val="20"/>
                    </w:rPr>
                    <w:t>21</w:t>
                  </w:r>
                  <w:r w:rsidRPr="00AF415D">
                    <w:rPr>
                      <w:rFonts w:ascii="MS Mincho" w:eastAsia="MS Mincho" w:hAnsi="MS Mincho" w:cs="MS Mincho" w:hint="eastAsia"/>
                      <w:color w:val="000000"/>
                      <w:sz w:val="20"/>
                      <w:szCs w:val="20"/>
                    </w:rPr>
                    <w:t>․</w:t>
                  </w:r>
                </w:p>
              </w:tc>
              <w:tc>
                <w:tcPr>
                  <w:tcW w:w="9976" w:type="dxa"/>
                </w:tcPr>
                <w:p w14:paraId="238B1643" w14:textId="1884AD00" w:rsidR="00142AC0" w:rsidRPr="00AF415D" w:rsidRDefault="00142AC0" w:rsidP="008B60A6">
                  <w:pPr>
                    <w:framePr w:hSpace="180" w:wrap="around" w:vAnchor="text" w:hAnchor="page" w:x="457" w:y="-8666"/>
                    <w:spacing w:line="360" w:lineRule="auto"/>
                    <w:jc w:val="center"/>
                    <w:rPr>
                      <w:rFonts w:ascii="GHEA Grapalat" w:hAnsi="GHEA Grapalat" w:cs="Calibri"/>
                      <w:color w:val="000000"/>
                      <w:sz w:val="20"/>
                      <w:szCs w:val="20"/>
                    </w:rPr>
                  </w:pPr>
                  <w:r w:rsidRPr="00AF415D">
                    <w:rPr>
                      <w:rFonts w:ascii="GHEA Grapalat" w:hAnsi="GHEA Grapalat" w:cs="Calibri"/>
                      <w:color w:val="000000"/>
                      <w:sz w:val="20"/>
                      <w:szCs w:val="20"/>
                    </w:rPr>
                    <w:t>Թունիս</w:t>
                  </w:r>
                  <w:r w:rsidR="008054FF" w:rsidRPr="00AF415D">
                    <w:rPr>
                      <w:rFonts w:ascii="GHEA Grapalat" w:hAnsi="GHEA Grapalat" w:cs="Calibri"/>
                      <w:color w:val="000000"/>
                      <w:sz w:val="20"/>
                      <w:szCs w:val="20"/>
                    </w:rPr>
                    <w:t xml:space="preserve"> Հանրապետություն</w:t>
                  </w:r>
                </w:p>
              </w:tc>
            </w:tr>
          </w:tbl>
          <w:p w14:paraId="2691774D" w14:textId="77777777" w:rsidR="00F8559D" w:rsidRPr="00AF415D" w:rsidRDefault="00F8559D" w:rsidP="00F8559D">
            <w:pPr>
              <w:spacing w:line="360" w:lineRule="auto"/>
              <w:rPr>
                <w:rFonts w:ascii="GHEA Grapalat" w:hAnsi="GHEA Grapalat" w:cs="Calibri"/>
                <w:b/>
                <w:bCs/>
                <w:color w:val="000000"/>
                <w:sz w:val="24"/>
                <w:szCs w:val="24"/>
                <w:u w:val="single"/>
              </w:rPr>
            </w:pPr>
          </w:p>
          <w:p w14:paraId="4A83B105" w14:textId="77777777" w:rsidR="0074757C" w:rsidRPr="00AF415D" w:rsidRDefault="0074757C" w:rsidP="00F8559D">
            <w:pPr>
              <w:spacing w:line="360" w:lineRule="auto"/>
              <w:jc w:val="right"/>
              <w:rPr>
                <w:rFonts w:ascii="GHEA Grapalat" w:hAnsi="GHEA Grapalat" w:cs="Calibri"/>
                <w:b/>
                <w:bCs/>
                <w:color w:val="000000"/>
                <w:sz w:val="24"/>
                <w:szCs w:val="24"/>
              </w:rPr>
            </w:pPr>
          </w:p>
          <w:p w14:paraId="15037514" w14:textId="77777777" w:rsidR="005A0686" w:rsidRPr="00AF415D" w:rsidRDefault="005A0686" w:rsidP="005A0686">
            <w:pPr>
              <w:spacing w:line="360" w:lineRule="auto"/>
              <w:rPr>
                <w:rFonts w:ascii="GHEA Grapalat" w:hAnsi="GHEA Grapalat" w:cs="Calibri"/>
                <w:b/>
                <w:bCs/>
                <w:color w:val="000000"/>
                <w:sz w:val="24"/>
                <w:szCs w:val="24"/>
              </w:rPr>
            </w:pPr>
          </w:p>
          <w:p w14:paraId="19335E8D" w14:textId="77777777" w:rsidR="008B60A6" w:rsidRDefault="008B60A6" w:rsidP="008B60A6">
            <w:pPr>
              <w:spacing w:line="360" w:lineRule="auto"/>
              <w:rPr>
                <w:rFonts w:ascii="GHEA Grapalat" w:hAnsi="GHEA Grapalat" w:cs="Calibri"/>
                <w:b/>
                <w:bCs/>
                <w:color w:val="000000"/>
                <w:sz w:val="24"/>
                <w:szCs w:val="24"/>
              </w:rPr>
            </w:pPr>
          </w:p>
          <w:p w14:paraId="0BDB8DC7" w14:textId="3C6C1376" w:rsidR="00142AC0" w:rsidRPr="00AF415D" w:rsidRDefault="00142AC0" w:rsidP="008B60A6">
            <w:pPr>
              <w:spacing w:line="360" w:lineRule="auto"/>
              <w:jc w:val="right"/>
              <w:rPr>
                <w:rFonts w:ascii="GHEA Grapalat" w:hAnsi="GHEA Grapalat" w:cs="Calibri"/>
                <w:b/>
                <w:bCs/>
                <w:color w:val="000000"/>
                <w:sz w:val="24"/>
                <w:szCs w:val="24"/>
              </w:rPr>
            </w:pPr>
            <w:r w:rsidRPr="00AF415D">
              <w:rPr>
                <w:rFonts w:ascii="GHEA Grapalat" w:hAnsi="GHEA Grapalat" w:cs="Calibri"/>
                <w:b/>
                <w:bCs/>
                <w:color w:val="000000"/>
                <w:sz w:val="24"/>
                <w:szCs w:val="24"/>
              </w:rPr>
              <w:lastRenderedPageBreak/>
              <w:t>Հավելված N 5</w:t>
            </w:r>
          </w:p>
          <w:p w14:paraId="64E64571" w14:textId="615414F4" w:rsidR="00142AC0" w:rsidRPr="00AF415D" w:rsidRDefault="00142AC0" w:rsidP="00FB65B9">
            <w:pPr>
              <w:spacing w:after="0" w:line="360" w:lineRule="auto"/>
              <w:ind w:firstLine="375"/>
              <w:jc w:val="both"/>
              <w:rPr>
                <w:rFonts w:ascii="GHEA Grapalat" w:eastAsia="Times New Roman" w:hAnsi="GHEA Grapalat" w:cs="Times New Roman"/>
                <w:b/>
                <w:bCs/>
                <w:kern w:val="0"/>
                <w:sz w:val="24"/>
                <w:szCs w:val="24"/>
                <w14:ligatures w14:val="none"/>
              </w:rPr>
            </w:pPr>
          </w:p>
          <w:p w14:paraId="7102E26E" w14:textId="77777777" w:rsidR="00142AC0" w:rsidRPr="00AF415D" w:rsidRDefault="00142AC0" w:rsidP="00FB65B9">
            <w:pPr>
              <w:spacing w:line="360" w:lineRule="auto"/>
              <w:jc w:val="both"/>
              <w:rPr>
                <w:rFonts w:ascii="GHEA Grapalat" w:hAnsi="GHEA Grapalat" w:cs="Calibri"/>
                <w:b/>
                <w:bCs/>
                <w:color w:val="000000"/>
                <w:sz w:val="24"/>
                <w:szCs w:val="24"/>
              </w:rPr>
            </w:pPr>
          </w:p>
          <w:p w14:paraId="16B58E39" w14:textId="77777777" w:rsidR="00142AC0" w:rsidRPr="00AF415D" w:rsidRDefault="00142AC0" w:rsidP="00FB65B9">
            <w:pPr>
              <w:spacing w:line="360" w:lineRule="auto"/>
              <w:jc w:val="both"/>
              <w:rPr>
                <w:rFonts w:ascii="GHEA Grapalat" w:hAnsi="GHEA Grapalat" w:cs="Calibri"/>
                <w:b/>
                <w:bCs/>
                <w:color w:val="000000"/>
                <w:sz w:val="24"/>
                <w:szCs w:val="24"/>
                <w:u w:val="single"/>
              </w:rPr>
            </w:pPr>
          </w:p>
          <w:p w14:paraId="4E1DE8B6" w14:textId="77777777" w:rsidR="00142AC0" w:rsidRPr="00AF415D" w:rsidRDefault="00142AC0" w:rsidP="00FB65B9">
            <w:pPr>
              <w:spacing w:after="200" w:line="360" w:lineRule="auto"/>
              <w:jc w:val="center"/>
              <w:rPr>
                <w:rFonts w:ascii="GHEA Grapalat" w:eastAsia="Calibri" w:hAnsi="GHEA Grapalat" w:cs="Times New Roman"/>
                <w:b/>
                <w:kern w:val="0"/>
                <w:sz w:val="24"/>
                <w:szCs w:val="24"/>
                <w14:ligatures w14:val="none"/>
              </w:rPr>
            </w:pPr>
            <w:r w:rsidRPr="00AF415D">
              <w:rPr>
                <w:rFonts w:ascii="GHEA Grapalat" w:eastAsia="Calibri" w:hAnsi="GHEA Grapalat" w:cs="Times New Roman"/>
                <w:b/>
                <w:kern w:val="0"/>
                <w:sz w:val="24"/>
                <w:szCs w:val="24"/>
                <w14:ligatures w14:val="none"/>
              </w:rPr>
              <w:t>ՊԱՅՄԱՆԱԳԻՐ</w:t>
            </w:r>
          </w:p>
          <w:p w14:paraId="6C757D4F" w14:textId="77777777" w:rsidR="00142AC0" w:rsidRPr="00AF415D" w:rsidRDefault="00142AC0" w:rsidP="00FB65B9">
            <w:pPr>
              <w:spacing w:after="200" w:line="360" w:lineRule="auto"/>
              <w:jc w:val="center"/>
              <w:rPr>
                <w:rFonts w:ascii="GHEA Grapalat" w:eastAsia="Calibri" w:hAnsi="GHEA Grapalat" w:cs="Times New Roman"/>
                <w:b/>
                <w:kern w:val="0"/>
                <w:sz w:val="24"/>
                <w:szCs w:val="24"/>
                <w14:ligatures w14:val="none"/>
              </w:rPr>
            </w:pPr>
            <w:r w:rsidRPr="00AF415D">
              <w:rPr>
                <w:rFonts w:ascii="GHEA Grapalat" w:eastAsia="Calibri" w:hAnsi="GHEA Grapalat" w:cs="Times New Roman"/>
                <w:b/>
                <w:kern w:val="0"/>
                <w:sz w:val="24"/>
                <w:szCs w:val="24"/>
                <w14:ligatures w14:val="none"/>
              </w:rPr>
              <w:t>ՓՈԽՀԱՏՈԻՑՄԱՆ ՏՐԱՄԱԴՐՄԱՆ</w:t>
            </w:r>
          </w:p>
          <w:p w14:paraId="72552ED1" w14:textId="77777777" w:rsidR="00142AC0" w:rsidRPr="00AF415D" w:rsidRDefault="00142AC0" w:rsidP="00FB65B9">
            <w:pPr>
              <w:spacing w:after="200" w:line="360" w:lineRule="auto"/>
              <w:jc w:val="both"/>
              <w:rPr>
                <w:rFonts w:ascii="GHEA Grapalat" w:eastAsia="Calibri" w:hAnsi="GHEA Grapalat" w:cs="Times New Roman"/>
                <w:kern w:val="0"/>
                <w:sz w:val="24"/>
                <w:szCs w:val="24"/>
                <w14:ligatures w14:val="none"/>
              </w:rPr>
            </w:pPr>
            <w:r w:rsidRPr="00AF415D">
              <w:rPr>
                <w:rFonts w:ascii="GHEA Grapalat" w:eastAsia="Calibri" w:hAnsi="GHEA Grapalat" w:cs="Times New Roman"/>
                <w:kern w:val="0"/>
                <w:sz w:val="24"/>
                <w:szCs w:val="24"/>
                <w14:ligatures w14:val="none"/>
              </w:rPr>
              <w:t>ք.Երևան                                                                                                 ____  ________ 202</w:t>
            </w:r>
          </w:p>
          <w:p w14:paraId="48F1F027" w14:textId="77777777" w:rsidR="00142AC0" w:rsidRPr="00AF415D" w:rsidRDefault="00142AC0" w:rsidP="00FB65B9">
            <w:pPr>
              <w:spacing w:after="200" w:line="360" w:lineRule="auto"/>
              <w:jc w:val="both"/>
              <w:rPr>
                <w:rFonts w:ascii="GHEA Grapalat" w:eastAsia="Calibri" w:hAnsi="GHEA Grapalat" w:cs="Times New Roman"/>
                <w:kern w:val="0"/>
                <w:sz w:val="24"/>
                <w:szCs w:val="24"/>
                <w14:ligatures w14:val="none"/>
              </w:rPr>
            </w:pPr>
            <w:r w:rsidRPr="00AF415D">
              <w:rPr>
                <w:rFonts w:ascii="GHEA Grapalat" w:eastAsia="Calibri" w:hAnsi="GHEA Grapalat" w:cs="Times New Roman"/>
                <w:kern w:val="0"/>
                <w:sz w:val="24"/>
                <w:szCs w:val="24"/>
                <w14:ligatures w14:val="none"/>
              </w:rPr>
              <w:t>Հայաստանի Հանրապետության էկոնոմիկայի նախարարությունը (այսուհետ՝ նախարարություն), ի դեմս նախարարության գլխավոր քարտուղար _____________-ի, ով գործում է նախարարության կանոնադրության հիման վրա, մի կողմից և _________________ (նշել անվանումը՝______________) (այսուհետ՝ շահառու), ի դեմս_________________, ով գործում է ընկերության կանոնադրության, պետական գրանցման հիման վրա, մյուս կողմից, այսուհետ երկուսը միասին կողմեր, հիմք ընդունելով 2024 թվականի __________  ՀՀ կառավարության N  -Ն որոշումը և 202 թվականի դեկտեմբերի N  -Ն որոշման   -րդ կետի  -ին ենթակետի «» պարբերությունը՝, կնքեցին սույն պայմանագիրը (այսուհետ՝պայմանագիր</w:t>
            </w:r>
            <w:r w:rsidRPr="00AF415D">
              <w:rPr>
                <w:rFonts w:ascii="GHEA Grapalat" w:eastAsia="Calibri" w:hAnsi="GHEA Grapalat" w:cs="Times New Roman"/>
                <w:b/>
                <w:bCs/>
                <w:kern w:val="0"/>
                <w:sz w:val="24"/>
                <w:szCs w:val="24"/>
                <w14:ligatures w14:val="none"/>
              </w:rPr>
              <w:t>):</w:t>
            </w:r>
          </w:p>
          <w:p w14:paraId="0496D520" w14:textId="77777777" w:rsidR="00142AC0" w:rsidRPr="00AF415D" w:rsidRDefault="00142AC0" w:rsidP="00FB65B9">
            <w:pPr>
              <w:numPr>
                <w:ilvl w:val="0"/>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ՊԱՅՄԱՆԱԳՐԻ ԱՌԱՐԿԱՆ</w:t>
            </w:r>
          </w:p>
          <w:p w14:paraId="297ACEA5" w14:textId="55AA9062"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Պայմանագրով</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նախարարությունը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պարտավորվում</w:t>
            </w:r>
            <w:proofErr w:type="spellEnd"/>
            <w:r w:rsidRPr="00AF415D">
              <w:rPr>
                <w:rFonts w:ascii="GHEA Grapalat" w:eastAsia="Calibri" w:hAnsi="GHEA Grapalat" w:cs="Times New Roman"/>
                <w:kern w:val="0"/>
                <w:sz w:val="24"/>
                <w:szCs w:val="24"/>
                <w:lang w:val="en-US"/>
                <w14:ligatures w14:val="none"/>
              </w:rPr>
              <w:t xml:space="preserve"> է՝ 2024 </w:t>
            </w:r>
            <w:proofErr w:type="spellStart"/>
            <w:r w:rsidRPr="00AF415D">
              <w:rPr>
                <w:rFonts w:ascii="GHEA Grapalat" w:eastAsia="Calibri" w:hAnsi="GHEA Grapalat" w:cs="Times New Roman"/>
                <w:kern w:val="0"/>
                <w:sz w:val="24"/>
                <w:szCs w:val="24"/>
                <w:lang w:val="en-US"/>
                <w14:ligatures w14:val="none"/>
              </w:rPr>
              <w:t>թվականի</w:t>
            </w:r>
            <w:proofErr w:type="spellEnd"/>
            <w:r w:rsidRPr="00AF415D">
              <w:rPr>
                <w:rFonts w:ascii="GHEA Grapalat" w:eastAsia="Calibri" w:hAnsi="GHEA Grapalat" w:cs="Times New Roman"/>
                <w:kern w:val="0"/>
                <w:sz w:val="24"/>
                <w:szCs w:val="24"/>
                <w:lang w:val="en-US"/>
                <w14:ligatures w14:val="none"/>
              </w:rPr>
              <w:t xml:space="preserve"> _________</w:t>
            </w:r>
            <w:proofErr w:type="gramStart"/>
            <w:r w:rsidRPr="00AF415D">
              <w:rPr>
                <w:rFonts w:ascii="GHEA Grapalat" w:eastAsia="Calibri" w:hAnsi="GHEA Grapalat" w:cs="Times New Roman"/>
                <w:kern w:val="0"/>
                <w:sz w:val="24"/>
                <w:szCs w:val="24"/>
                <w:lang w:val="en-US"/>
                <w14:ligatures w14:val="none"/>
              </w:rPr>
              <w:t>_  ՀՀ</w:t>
            </w:r>
            <w:proofErr w:type="gram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կառավարության</w:t>
            </w:r>
            <w:proofErr w:type="spellEnd"/>
            <w:r w:rsidRPr="00AF415D">
              <w:rPr>
                <w:rFonts w:ascii="GHEA Grapalat" w:eastAsia="Calibri" w:hAnsi="GHEA Grapalat" w:cs="Times New Roman"/>
                <w:kern w:val="0"/>
                <w:sz w:val="24"/>
                <w:szCs w:val="24"/>
                <w:lang w:val="en-US"/>
                <w14:ligatures w14:val="none"/>
              </w:rPr>
              <w:t xml:space="preserve"> N  -Ն </w:t>
            </w:r>
            <w:proofErr w:type="spellStart"/>
            <w:r w:rsidRPr="00AF415D">
              <w:rPr>
                <w:rFonts w:ascii="GHEA Grapalat" w:eastAsia="Calibri" w:hAnsi="GHEA Grapalat" w:cs="Times New Roman"/>
                <w:kern w:val="0"/>
                <w:sz w:val="24"/>
                <w:szCs w:val="24"/>
                <w:lang w:val="en-US"/>
                <w14:ligatures w14:val="none"/>
              </w:rPr>
              <w:t>որոշման</w:t>
            </w:r>
            <w:proofErr w:type="spellEnd"/>
            <w:r w:rsidRPr="00AF415D">
              <w:rPr>
                <w:rFonts w:ascii="GHEA Grapalat" w:eastAsia="Calibri" w:hAnsi="GHEA Grapalat" w:cs="Times New Roman"/>
                <w:kern w:val="0"/>
                <w:sz w:val="24"/>
                <w:szCs w:val="24"/>
                <w:lang w:val="en-US"/>
                <w14:ligatures w14:val="none"/>
              </w:rPr>
              <w:t xml:space="preserve"> ՝ </w:t>
            </w:r>
            <w:proofErr w:type="spellStart"/>
            <w:r w:rsidRPr="00AF415D">
              <w:rPr>
                <w:rFonts w:ascii="GHEA Grapalat" w:eastAsia="Calibri" w:hAnsi="GHEA Grapalat" w:cs="Times New Roman"/>
                <w:kern w:val="0"/>
                <w:sz w:val="24"/>
                <w:szCs w:val="24"/>
                <w:lang w:val="en-US"/>
                <w14:ligatures w14:val="none"/>
              </w:rPr>
              <w:t>պետական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աջակցության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տրամադրման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ծրագրի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այսուհետ</w:t>
            </w:r>
            <w:proofErr w:type="spellEnd"/>
            <w:r w:rsidRPr="00AF415D">
              <w:rPr>
                <w:rFonts w:ascii="GHEA Grapalat" w:eastAsia="Calibri" w:hAnsi="GHEA Grapalat" w:cs="Times New Roman"/>
                <w:kern w:val="0"/>
                <w:sz w:val="24"/>
                <w:szCs w:val="24"/>
                <w:lang w:val="en-US"/>
                <w14:ligatures w14:val="none"/>
              </w:rPr>
              <w:t>՝</w:t>
            </w:r>
            <w:r w:rsidR="00FB65B9"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ծրագիր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շրջանակներում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շահառուին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տրամադրել</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փոխհատուցում</w:t>
            </w:r>
            <w:proofErr w:type="spellEnd"/>
            <w:r w:rsidRPr="00AF415D">
              <w:rPr>
                <w:rFonts w:ascii="GHEA Grapalat" w:eastAsia="Calibri" w:hAnsi="GHEA Grapalat" w:cs="Times New Roman"/>
                <w:kern w:val="0"/>
                <w:sz w:val="24"/>
                <w:szCs w:val="24"/>
                <w:lang w:val="en-US"/>
                <w14:ligatures w14:val="none"/>
              </w:rPr>
              <w:t>.</w:t>
            </w:r>
          </w:p>
          <w:p w14:paraId="6756553F" w14:textId="4D771214" w:rsidR="00142AC0" w:rsidRPr="00AF415D" w:rsidRDefault="00142AC0" w:rsidP="00FB65B9">
            <w:pPr>
              <w:spacing w:after="200" w:line="360" w:lineRule="auto"/>
              <w:ind w:left="1440"/>
              <w:contextualSpacing/>
              <w:jc w:val="both"/>
              <w:rPr>
                <w:rFonts w:ascii="GHEA Grapalat" w:eastAsia="Calibri" w:hAnsi="GHEA Grapalat" w:cs="Arial"/>
                <w:sz w:val="24"/>
                <w:szCs w:val="24"/>
                <w:lang w:val="en-US"/>
              </w:rPr>
            </w:pPr>
            <w:r w:rsidRPr="00AF415D">
              <w:rPr>
                <w:rFonts w:ascii="GHEA Grapalat" w:eastAsia="Calibri" w:hAnsi="GHEA Grapalat" w:cs="Arial"/>
                <w:sz w:val="24"/>
                <w:szCs w:val="24"/>
              </w:rPr>
              <w:t>1</w:t>
            </w:r>
            <w:r w:rsidRPr="00AF415D">
              <w:rPr>
                <w:rFonts w:ascii="MS Mincho" w:eastAsia="MS Mincho" w:hAnsi="MS Mincho" w:cs="MS Mincho" w:hint="eastAsia"/>
                <w:sz w:val="24"/>
                <w:szCs w:val="24"/>
              </w:rPr>
              <w:t>․</w:t>
            </w:r>
            <w:r w:rsidRPr="00AF415D">
              <w:rPr>
                <w:rFonts w:ascii="GHEA Grapalat" w:eastAsia="MS Mincho" w:hAnsi="GHEA Grapalat" w:cs="MS Mincho"/>
                <w:sz w:val="24"/>
                <w:szCs w:val="24"/>
              </w:rPr>
              <w:t>1</w:t>
            </w:r>
            <w:r w:rsidRPr="00AF415D">
              <w:rPr>
                <w:rFonts w:ascii="MS Mincho" w:eastAsia="MS Mincho" w:hAnsi="MS Mincho" w:cs="MS Mincho" w:hint="eastAsia"/>
                <w:sz w:val="24"/>
                <w:szCs w:val="24"/>
              </w:rPr>
              <w:t>․</w:t>
            </w:r>
            <w:r w:rsidRPr="00AF415D">
              <w:rPr>
                <w:rFonts w:ascii="GHEA Grapalat" w:eastAsia="MS Mincho" w:hAnsi="GHEA Grapalat" w:cs="MS Mincho"/>
                <w:sz w:val="24"/>
                <w:szCs w:val="24"/>
              </w:rPr>
              <w:t xml:space="preserve">1 </w:t>
            </w:r>
            <w:r w:rsidRPr="00AF415D">
              <w:rPr>
                <w:rFonts w:ascii="GHEA Grapalat" w:eastAsia="Calibri" w:hAnsi="GHEA Grapalat" w:cs="Arial"/>
                <w:sz w:val="24"/>
                <w:szCs w:val="24"/>
              </w:rPr>
              <w:t>Ավիատրանսպորտով առևտրային կազմակերպությունների կողմից ապրանքների արտահանման դեպքում իրականացրած տրանսպորտային ծախսերի համար</w:t>
            </w:r>
            <w:r w:rsidRPr="00AF415D">
              <w:rPr>
                <w:rFonts w:ascii="GHEA Grapalat" w:eastAsia="Calibri" w:hAnsi="GHEA Grapalat" w:cs="Arial"/>
                <w:sz w:val="24"/>
                <w:szCs w:val="24"/>
                <w:lang w:val="en-US"/>
              </w:rPr>
              <w:t xml:space="preserve"> </w:t>
            </w:r>
            <w:proofErr w:type="spellStart"/>
            <w:r w:rsidRPr="00AF415D">
              <w:rPr>
                <w:rFonts w:ascii="GHEA Grapalat" w:eastAsia="Calibri" w:hAnsi="GHEA Grapalat" w:cs="Arial"/>
                <w:sz w:val="24"/>
                <w:szCs w:val="24"/>
                <w:lang w:val="en-US"/>
              </w:rPr>
              <w:t>մասնակի</w:t>
            </w:r>
            <w:proofErr w:type="spellEnd"/>
            <w:r w:rsidRPr="00AF415D">
              <w:rPr>
                <w:rFonts w:ascii="GHEA Grapalat" w:eastAsia="Calibri" w:hAnsi="GHEA Grapalat" w:cs="Arial"/>
                <w:sz w:val="24"/>
                <w:szCs w:val="24"/>
                <w:lang w:val="en-US"/>
              </w:rPr>
              <w:t xml:space="preserve"> </w:t>
            </w:r>
            <w:proofErr w:type="spellStart"/>
            <w:r w:rsidRPr="00AF415D">
              <w:rPr>
                <w:rFonts w:ascii="GHEA Grapalat" w:eastAsia="Calibri" w:hAnsi="GHEA Grapalat" w:cs="Arial"/>
                <w:sz w:val="24"/>
                <w:szCs w:val="24"/>
                <w:lang w:val="en-US"/>
              </w:rPr>
              <w:t>փոխհատուցում</w:t>
            </w:r>
            <w:proofErr w:type="spellEnd"/>
            <w:r w:rsidR="00E15209" w:rsidRPr="00AF415D">
              <w:rPr>
                <w:rFonts w:ascii="GHEA Grapalat" w:eastAsia="Calibri" w:hAnsi="GHEA Grapalat" w:cs="Arial"/>
                <w:sz w:val="24"/>
                <w:szCs w:val="24"/>
                <w:lang w:val="en-US"/>
              </w:rPr>
              <w:t xml:space="preserve">։ </w:t>
            </w:r>
          </w:p>
          <w:p w14:paraId="761152C3" w14:textId="760E8F1A" w:rsidR="00142AC0" w:rsidRPr="00AF415D" w:rsidRDefault="00142AC0" w:rsidP="00FB65B9">
            <w:pPr>
              <w:spacing w:after="200" w:line="360" w:lineRule="auto"/>
              <w:ind w:left="1440"/>
              <w:contextualSpacing/>
              <w:jc w:val="both"/>
              <w:rPr>
                <w:rFonts w:ascii="GHEA Grapalat" w:eastAsia="MS Mincho" w:hAnsi="GHEA Grapalat" w:cs="MS Mincho"/>
                <w:kern w:val="0"/>
                <w:sz w:val="24"/>
                <w:szCs w:val="24"/>
                <w:lang w:val="en-US"/>
                <w14:ligatures w14:val="none"/>
              </w:rPr>
            </w:pPr>
            <w:r w:rsidRPr="00AF415D">
              <w:rPr>
                <w:rFonts w:ascii="GHEA Grapalat" w:eastAsia="Calibri" w:hAnsi="GHEA Grapalat" w:cs="Arial"/>
                <w:sz w:val="24"/>
                <w:szCs w:val="24"/>
                <w:lang w:val="en-US"/>
              </w:rPr>
              <w:t>1</w:t>
            </w:r>
            <w:r w:rsidRPr="00AF415D">
              <w:rPr>
                <w:rFonts w:ascii="MS Mincho" w:eastAsia="MS Mincho" w:hAnsi="MS Mincho" w:cs="MS Mincho" w:hint="eastAsia"/>
                <w:sz w:val="24"/>
                <w:szCs w:val="24"/>
                <w:lang w:val="en-US"/>
              </w:rPr>
              <w:t>․</w:t>
            </w:r>
            <w:r w:rsidRPr="00AF415D">
              <w:rPr>
                <w:rFonts w:ascii="GHEA Grapalat" w:eastAsia="MS Mincho" w:hAnsi="GHEA Grapalat" w:cs="MS Mincho"/>
                <w:sz w:val="24"/>
                <w:szCs w:val="24"/>
                <w:lang w:val="en-US"/>
              </w:rPr>
              <w:t>1</w:t>
            </w:r>
            <w:r w:rsidRPr="00AF415D">
              <w:rPr>
                <w:rFonts w:ascii="MS Mincho" w:eastAsia="MS Mincho" w:hAnsi="MS Mincho" w:cs="MS Mincho" w:hint="eastAsia"/>
                <w:sz w:val="24"/>
                <w:szCs w:val="24"/>
                <w:lang w:val="en-US"/>
              </w:rPr>
              <w:t>․</w:t>
            </w:r>
            <w:r w:rsidRPr="00AF415D">
              <w:rPr>
                <w:rFonts w:ascii="GHEA Grapalat" w:eastAsia="MS Mincho" w:hAnsi="GHEA Grapalat" w:cs="MS Mincho"/>
                <w:sz w:val="24"/>
                <w:szCs w:val="24"/>
                <w:lang w:val="en-US"/>
              </w:rPr>
              <w:t xml:space="preserve">2 </w:t>
            </w:r>
            <w:proofErr w:type="spellStart"/>
            <w:r w:rsidRPr="00AF415D">
              <w:rPr>
                <w:rFonts w:ascii="GHEA Grapalat" w:eastAsia="Calibri" w:hAnsi="GHEA Grapalat" w:cs="Arial"/>
                <w:sz w:val="24"/>
                <w:szCs w:val="24"/>
                <w:lang w:val="en-US"/>
              </w:rPr>
              <w:t>Ավտոտրանսպորտով</w:t>
            </w:r>
            <w:proofErr w:type="spellEnd"/>
            <w:r w:rsidRPr="00AF415D">
              <w:rPr>
                <w:rFonts w:ascii="GHEA Grapalat" w:eastAsia="Calibri" w:hAnsi="GHEA Grapalat" w:cs="Arial"/>
                <w:sz w:val="24"/>
                <w:szCs w:val="24"/>
                <w:lang w:val="en-US"/>
              </w:rPr>
              <w:t xml:space="preserve"> </w:t>
            </w:r>
            <w:r w:rsidRPr="00AF415D">
              <w:rPr>
                <w:rFonts w:ascii="GHEA Grapalat" w:eastAsia="Calibri" w:hAnsi="GHEA Grapalat" w:cs="Arial"/>
                <w:sz w:val="24"/>
                <w:szCs w:val="24"/>
              </w:rPr>
              <w:t>առևտրային կազմակերպությունների կողմից ապրանքների արտահանման դեպքում տրանսպորտային ծախսերի համար</w:t>
            </w:r>
            <w:r w:rsidRPr="00AF415D">
              <w:rPr>
                <w:rFonts w:ascii="GHEA Grapalat" w:eastAsia="Calibri" w:hAnsi="GHEA Grapalat" w:cs="Arial"/>
                <w:sz w:val="24"/>
                <w:szCs w:val="24"/>
                <w:lang w:val="en-US"/>
              </w:rPr>
              <w:t xml:space="preserve"> </w:t>
            </w:r>
            <w:proofErr w:type="spellStart"/>
            <w:r w:rsidRPr="00AF415D">
              <w:rPr>
                <w:rFonts w:ascii="GHEA Grapalat" w:eastAsia="Calibri" w:hAnsi="GHEA Grapalat" w:cs="Arial"/>
                <w:sz w:val="24"/>
                <w:szCs w:val="24"/>
                <w:lang w:val="en-US"/>
              </w:rPr>
              <w:t>մասնակի</w:t>
            </w:r>
            <w:proofErr w:type="spellEnd"/>
            <w:r w:rsidRPr="00AF415D">
              <w:rPr>
                <w:rFonts w:ascii="GHEA Grapalat" w:eastAsia="Calibri" w:hAnsi="GHEA Grapalat" w:cs="Arial"/>
                <w:sz w:val="24"/>
                <w:szCs w:val="24"/>
                <w:lang w:val="en-US"/>
              </w:rPr>
              <w:t xml:space="preserve"> </w:t>
            </w:r>
            <w:proofErr w:type="spellStart"/>
            <w:r w:rsidRPr="00AF415D">
              <w:rPr>
                <w:rFonts w:ascii="GHEA Grapalat" w:eastAsia="Calibri" w:hAnsi="GHEA Grapalat" w:cs="Arial"/>
                <w:sz w:val="24"/>
                <w:szCs w:val="24"/>
                <w:lang w:val="en-US"/>
              </w:rPr>
              <w:t>փոխհատուցում</w:t>
            </w:r>
            <w:proofErr w:type="spellEnd"/>
            <w:r w:rsidR="00E15209" w:rsidRPr="00AF415D">
              <w:rPr>
                <w:rFonts w:ascii="GHEA Grapalat" w:eastAsia="Calibri" w:hAnsi="GHEA Grapalat" w:cs="Arial"/>
                <w:sz w:val="24"/>
                <w:szCs w:val="24"/>
                <w:lang w:val="en-US"/>
              </w:rPr>
              <w:t xml:space="preserve">։ </w:t>
            </w:r>
          </w:p>
          <w:p w14:paraId="11A0ECDE" w14:textId="77777777" w:rsidR="00142AC0" w:rsidRPr="00AF415D" w:rsidRDefault="00142AC0" w:rsidP="00FB65B9">
            <w:pPr>
              <w:numPr>
                <w:ilvl w:val="0"/>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ԿՈՂՄԵՐԻ ԻՐԱՎՈՒՆՔՆԵՐՆ ՈՒ ՊԱՐՏԱԿԱՆՈՒԹՅՈՒՆՆԵՐԸ</w:t>
            </w:r>
          </w:p>
          <w:p w14:paraId="65ABB505"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Նախարարությունը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պարտավորվում</w:t>
            </w:r>
            <w:proofErr w:type="spellEnd"/>
            <w:r w:rsidRPr="00AF415D">
              <w:rPr>
                <w:rFonts w:ascii="GHEA Grapalat" w:eastAsia="Calibri" w:hAnsi="GHEA Grapalat" w:cs="Times New Roman"/>
                <w:kern w:val="0"/>
                <w:sz w:val="24"/>
                <w:szCs w:val="24"/>
                <w:lang w:val="en-US"/>
                <w14:ligatures w14:val="none"/>
              </w:rPr>
              <w:t xml:space="preserve"> է 2024 </w:t>
            </w:r>
            <w:proofErr w:type="spellStart"/>
            <w:r w:rsidRPr="00AF415D">
              <w:rPr>
                <w:rFonts w:ascii="GHEA Grapalat" w:eastAsia="Calibri" w:hAnsi="GHEA Grapalat" w:cs="Times New Roman"/>
                <w:kern w:val="0"/>
                <w:sz w:val="24"/>
                <w:szCs w:val="24"/>
                <w:lang w:val="en-US"/>
                <w14:ligatures w14:val="none"/>
              </w:rPr>
              <w:t>թվականի</w:t>
            </w:r>
            <w:proofErr w:type="spellEnd"/>
            <w:r w:rsidRPr="00AF415D">
              <w:rPr>
                <w:rFonts w:ascii="GHEA Grapalat" w:eastAsia="Calibri" w:hAnsi="GHEA Grapalat" w:cs="Times New Roman"/>
                <w:kern w:val="0"/>
                <w:sz w:val="24"/>
                <w:szCs w:val="24"/>
                <w:lang w:val="en-US"/>
                <w14:ligatures w14:val="none"/>
              </w:rPr>
              <w:t xml:space="preserve"> _________</w:t>
            </w:r>
            <w:proofErr w:type="gramStart"/>
            <w:r w:rsidRPr="00AF415D">
              <w:rPr>
                <w:rFonts w:ascii="GHEA Grapalat" w:eastAsia="Calibri" w:hAnsi="GHEA Grapalat" w:cs="Times New Roman"/>
                <w:kern w:val="0"/>
                <w:sz w:val="24"/>
                <w:szCs w:val="24"/>
                <w:lang w:val="en-US"/>
                <w14:ligatures w14:val="none"/>
              </w:rPr>
              <w:t>_  ՀՀ</w:t>
            </w:r>
            <w:proofErr w:type="gram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կառավարության</w:t>
            </w:r>
            <w:proofErr w:type="spellEnd"/>
            <w:r w:rsidRPr="00AF415D">
              <w:rPr>
                <w:rFonts w:ascii="GHEA Grapalat" w:eastAsia="Calibri" w:hAnsi="GHEA Grapalat" w:cs="Times New Roman"/>
                <w:kern w:val="0"/>
                <w:sz w:val="24"/>
                <w:szCs w:val="24"/>
                <w:lang w:val="en-US"/>
                <w14:ligatures w14:val="none"/>
              </w:rPr>
              <w:t xml:space="preserve"> N  -Ն </w:t>
            </w:r>
            <w:proofErr w:type="spellStart"/>
            <w:r w:rsidRPr="00AF415D">
              <w:rPr>
                <w:rFonts w:ascii="GHEA Grapalat" w:eastAsia="Calibri" w:hAnsi="GHEA Grapalat" w:cs="Times New Roman"/>
                <w:kern w:val="0"/>
                <w:sz w:val="24"/>
                <w:szCs w:val="24"/>
                <w:lang w:val="en-US"/>
                <w14:ligatures w14:val="none"/>
              </w:rPr>
              <w:t>որոշման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կարգով</w:t>
            </w:r>
            <w:proofErr w:type="spellEnd"/>
            <w:r w:rsidRPr="00AF415D">
              <w:rPr>
                <w:rFonts w:ascii="GHEA Grapalat" w:eastAsia="Calibri" w:hAnsi="GHEA Grapalat" w:cs="Times New Roman"/>
                <w:kern w:val="0"/>
                <w:sz w:val="24"/>
                <w:szCs w:val="24"/>
                <w:lang w:val="en-US"/>
                <w14:ligatures w14:val="none"/>
              </w:rPr>
              <w:t xml:space="preserve"> և </w:t>
            </w:r>
            <w:proofErr w:type="spellStart"/>
            <w:r w:rsidRPr="00AF415D">
              <w:rPr>
                <w:rFonts w:ascii="GHEA Grapalat" w:eastAsia="Calibri" w:hAnsi="GHEA Grapalat" w:cs="Times New Roman"/>
                <w:kern w:val="0"/>
                <w:sz w:val="24"/>
                <w:szCs w:val="24"/>
                <w:lang w:val="en-US"/>
                <w14:ligatures w14:val="none"/>
              </w:rPr>
              <w:t>ժամկետներում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շահառուի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հաշվարկային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հաշվին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փոխանցել</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lastRenderedPageBreak/>
              <w:t>փոխհատուցման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գումարը</w:t>
            </w:r>
            <w:proofErr w:type="spellEnd"/>
            <w:r w:rsidRPr="00AF415D">
              <w:rPr>
                <w:rFonts w:ascii="GHEA Grapalat" w:eastAsia="Calibri" w:hAnsi="GHEA Grapalat" w:cs="Times New Roman"/>
                <w:kern w:val="0"/>
                <w:sz w:val="24"/>
                <w:szCs w:val="24"/>
                <w:lang w:val="en-US"/>
                <w14:ligatures w14:val="none"/>
              </w:rPr>
              <w:t>:</w:t>
            </w:r>
          </w:p>
          <w:p w14:paraId="074C7FC0"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Շահառուն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իրավունք</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ունի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նախարարությունից</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պահանջել</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փոխհատուցում</w:t>
            </w:r>
            <w:proofErr w:type="spellEnd"/>
            <w:r w:rsidRPr="00AF415D">
              <w:rPr>
                <w:rFonts w:ascii="GHEA Grapalat" w:eastAsia="Calibri" w:hAnsi="GHEA Grapalat" w:cs="Times New Roman"/>
                <w:kern w:val="0"/>
                <w:sz w:val="24"/>
                <w:szCs w:val="24"/>
                <w:lang w:val="en-US"/>
                <w14:ligatures w14:val="none"/>
              </w:rPr>
              <w:t xml:space="preserve">՝ ՀՀ </w:t>
            </w:r>
            <w:proofErr w:type="spellStart"/>
            <w:r w:rsidRPr="00AF415D">
              <w:rPr>
                <w:rFonts w:ascii="GHEA Grapalat" w:eastAsia="Calibri" w:hAnsi="GHEA Grapalat" w:cs="Times New Roman"/>
                <w:kern w:val="0"/>
                <w:sz w:val="24"/>
                <w:szCs w:val="24"/>
                <w:lang w:val="en-US"/>
                <w14:ligatures w14:val="none"/>
              </w:rPr>
              <w:t>կառավարության</w:t>
            </w:r>
            <w:proofErr w:type="spellEnd"/>
            <w:r w:rsidRPr="00AF415D">
              <w:rPr>
                <w:rFonts w:ascii="GHEA Grapalat" w:eastAsia="Calibri" w:hAnsi="GHEA Grapalat" w:cs="Times New Roman"/>
                <w:kern w:val="0"/>
                <w:sz w:val="24"/>
                <w:szCs w:val="24"/>
                <w:lang w:val="en-US"/>
                <w14:ligatures w14:val="none"/>
              </w:rPr>
              <w:t xml:space="preserve"> </w:t>
            </w:r>
            <w:proofErr w:type="gramStart"/>
            <w:r w:rsidRPr="00AF415D">
              <w:rPr>
                <w:rFonts w:ascii="GHEA Grapalat" w:eastAsia="Calibri" w:hAnsi="GHEA Grapalat" w:cs="Times New Roman"/>
                <w:kern w:val="0"/>
                <w:sz w:val="24"/>
                <w:szCs w:val="24"/>
                <w:lang w:val="en-US"/>
                <w14:ligatures w14:val="none"/>
              </w:rPr>
              <w:t>N  -</w:t>
            </w:r>
            <w:proofErr w:type="gramEnd"/>
            <w:r w:rsidRPr="00AF415D">
              <w:rPr>
                <w:rFonts w:ascii="GHEA Grapalat" w:eastAsia="Calibri" w:hAnsi="GHEA Grapalat" w:cs="Times New Roman"/>
                <w:kern w:val="0"/>
                <w:sz w:val="24"/>
                <w:szCs w:val="24"/>
                <w:lang w:val="en-US"/>
                <w14:ligatures w14:val="none"/>
              </w:rPr>
              <w:t xml:space="preserve">Ն </w:t>
            </w:r>
            <w:proofErr w:type="spellStart"/>
            <w:r w:rsidRPr="00AF415D">
              <w:rPr>
                <w:rFonts w:ascii="GHEA Grapalat" w:eastAsia="Calibri" w:hAnsi="GHEA Grapalat" w:cs="Times New Roman"/>
                <w:kern w:val="0"/>
                <w:sz w:val="24"/>
                <w:szCs w:val="24"/>
                <w:lang w:val="en-US"/>
                <w14:ligatures w14:val="none"/>
              </w:rPr>
              <w:t>որոշման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կարգով</w:t>
            </w:r>
            <w:proofErr w:type="spellEnd"/>
            <w:r w:rsidRPr="00AF415D">
              <w:rPr>
                <w:rFonts w:ascii="GHEA Grapalat" w:eastAsia="Calibri" w:hAnsi="GHEA Grapalat" w:cs="Times New Roman"/>
                <w:kern w:val="0"/>
                <w:sz w:val="24"/>
                <w:szCs w:val="24"/>
                <w:lang w:val="en-US"/>
                <w14:ligatures w14:val="none"/>
              </w:rPr>
              <w:t xml:space="preserve"> և </w:t>
            </w:r>
            <w:proofErr w:type="spellStart"/>
            <w:r w:rsidRPr="00AF415D">
              <w:rPr>
                <w:rFonts w:ascii="GHEA Grapalat" w:eastAsia="Calibri" w:hAnsi="GHEA Grapalat" w:cs="Times New Roman"/>
                <w:kern w:val="0"/>
                <w:sz w:val="24"/>
                <w:szCs w:val="24"/>
                <w:lang w:val="en-US"/>
                <w14:ligatures w14:val="none"/>
              </w:rPr>
              <w:t>ժամկետներում</w:t>
            </w:r>
            <w:proofErr w:type="spellEnd"/>
            <w:r w:rsidRPr="00AF415D">
              <w:rPr>
                <w:rFonts w:ascii="GHEA Grapalat" w:eastAsia="Calibri" w:hAnsi="GHEA Grapalat" w:cs="Times New Roman"/>
                <w:kern w:val="0"/>
                <w:sz w:val="24"/>
                <w:szCs w:val="24"/>
                <w:lang w:val="en-US"/>
                <w14:ligatures w14:val="none"/>
              </w:rPr>
              <w:t xml:space="preserve">: </w:t>
            </w:r>
          </w:p>
          <w:p w14:paraId="233F8ED8" w14:textId="756E6CEC" w:rsidR="005314B4" w:rsidRPr="00AF415D" w:rsidRDefault="005314B4"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Շահառուն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պարտավորվում</w:t>
            </w:r>
            <w:proofErr w:type="spellEnd"/>
            <w:r w:rsidRPr="00AF415D">
              <w:rPr>
                <w:rFonts w:ascii="GHEA Grapalat" w:eastAsia="Calibri" w:hAnsi="GHEA Grapalat" w:cs="Times New Roman"/>
                <w:kern w:val="0"/>
                <w:sz w:val="24"/>
                <w:szCs w:val="24"/>
                <w:lang w:val="en-US"/>
                <w14:ligatures w14:val="none"/>
              </w:rPr>
              <w:t xml:space="preserve"> է 10 </w:t>
            </w:r>
            <w:proofErr w:type="spellStart"/>
            <w:r w:rsidRPr="00AF415D">
              <w:rPr>
                <w:rFonts w:ascii="GHEA Grapalat" w:eastAsia="Calibri" w:hAnsi="GHEA Grapalat" w:cs="Times New Roman"/>
                <w:kern w:val="0"/>
                <w:sz w:val="24"/>
                <w:szCs w:val="24"/>
                <w:lang w:val="en-US"/>
                <w14:ligatures w14:val="none"/>
              </w:rPr>
              <w:t>աշխատանքային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օրվա</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ընթացքում</w:t>
            </w:r>
            <w:proofErr w:type="spellEnd"/>
            <w:r w:rsidRPr="00AF415D">
              <w:rPr>
                <w:rFonts w:ascii="GHEA Grapalat" w:eastAsia="Calibri" w:hAnsi="GHEA Grapalat" w:cs="Times New Roman"/>
                <w:kern w:val="0"/>
                <w:sz w:val="24"/>
                <w:szCs w:val="24"/>
                <w:lang w:val="en-US"/>
                <w14:ligatures w14:val="none"/>
              </w:rPr>
              <w:t xml:space="preserve"> ՀՀ </w:t>
            </w:r>
            <w:proofErr w:type="spellStart"/>
            <w:r w:rsidRPr="00AF415D">
              <w:rPr>
                <w:rFonts w:ascii="GHEA Grapalat" w:eastAsia="Calibri" w:hAnsi="GHEA Grapalat" w:cs="Times New Roman"/>
                <w:kern w:val="0"/>
                <w:sz w:val="24"/>
                <w:szCs w:val="24"/>
                <w:lang w:val="en-US"/>
                <w14:ligatures w14:val="none"/>
              </w:rPr>
              <w:t>պետական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բյուջե</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վերադարձնել</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փոխհատուցման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ամբողջ</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գումարը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եթե</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փոխհատուցումը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տրամադրելուց</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հետո</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պարզվի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այն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ստանալու</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համար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տրամադրել</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կեղծ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խեղաթյուրված</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ոչ</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ամբողջական</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թերի</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կամ</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ոչ</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ճշգրիտ</w:t>
            </w:r>
            <w:proofErr w:type="spellEnd"/>
            <w:r w:rsidR="003031BD" w:rsidRPr="00AF415D">
              <w:rPr>
                <w:rFonts w:ascii="GHEA Grapalat" w:eastAsia="Calibri" w:hAnsi="GHEA Grapalat" w:cs="Times New Roman"/>
                <w:kern w:val="0"/>
                <w:sz w:val="24"/>
                <w:szCs w:val="24"/>
                <w:lang w:val="en-US"/>
                <w14:ligatures w14:val="none"/>
              </w:rPr>
              <w:t xml:space="preserve"> </w:t>
            </w:r>
            <w:proofErr w:type="spellStart"/>
            <w:r w:rsidR="003031BD" w:rsidRPr="00AF415D">
              <w:rPr>
                <w:rFonts w:ascii="GHEA Grapalat" w:eastAsia="Calibri" w:hAnsi="GHEA Grapalat" w:cs="Times New Roman"/>
                <w:kern w:val="0"/>
                <w:sz w:val="24"/>
                <w:szCs w:val="24"/>
                <w:lang w:val="en-US"/>
                <w14:ligatures w14:val="none"/>
              </w:rPr>
              <w:t>տեղեկատվություն</w:t>
            </w:r>
            <w:proofErr w:type="spellEnd"/>
            <w:r w:rsidR="003031BD" w:rsidRPr="00AF415D">
              <w:rPr>
                <w:rFonts w:ascii="GHEA Grapalat" w:eastAsia="Calibri" w:hAnsi="GHEA Grapalat" w:cs="Times New Roman"/>
                <w:kern w:val="0"/>
                <w:sz w:val="24"/>
                <w:szCs w:val="24"/>
                <w:lang w:val="en-US"/>
                <w14:ligatures w14:val="none"/>
              </w:rPr>
              <w:t xml:space="preserve">։ </w:t>
            </w:r>
          </w:p>
          <w:p w14:paraId="1CCD90B0" w14:textId="35B67A79" w:rsidR="00142AC0" w:rsidRPr="00AF415D" w:rsidRDefault="00142AC0" w:rsidP="00FB65B9">
            <w:pPr>
              <w:numPr>
                <w:ilvl w:val="0"/>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ՊԱՅՄԱՆԱԳՐԻ ՇՐՋԱՆԱԿՆԵՐՈՒՄ ՓՈԽՀԱՏՈՒՑՄԱՆ ՉԱՓԸ </w:t>
            </w:r>
            <w:r w:rsidR="00B74E45" w:rsidRPr="00AF415D">
              <w:rPr>
                <w:rFonts w:ascii="GHEA Grapalat" w:eastAsia="Calibri" w:hAnsi="GHEA Grapalat" w:cs="Times New Roman"/>
                <w:kern w:val="0"/>
                <w:sz w:val="24"/>
                <w:szCs w:val="24"/>
                <w:lang w:val="en-US"/>
                <w14:ligatures w14:val="none"/>
              </w:rPr>
              <w:t>ԵՎ</w:t>
            </w:r>
            <w:r w:rsidRPr="00AF415D">
              <w:rPr>
                <w:rFonts w:ascii="GHEA Grapalat" w:eastAsia="Calibri" w:hAnsi="GHEA Grapalat" w:cs="Times New Roman"/>
                <w:kern w:val="0"/>
                <w:sz w:val="24"/>
                <w:szCs w:val="24"/>
                <w:lang w:val="en-US"/>
                <w14:ligatures w14:val="none"/>
              </w:rPr>
              <w:t xml:space="preserve"> ՎՃԱՐՄԱՆ ԿԱՐԳԸ</w:t>
            </w:r>
          </w:p>
          <w:p w14:paraId="153482A9"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Պայմանագրի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շրջանակներում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փոխհատուցման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չափը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որոշվում</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համաձայն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շահառուի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կողմից</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ներկայացված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փաստաթղթերի</w:t>
            </w:r>
            <w:proofErr w:type="spellEnd"/>
            <w:r w:rsidRPr="00AF415D">
              <w:rPr>
                <w:rFonts w:ascii="GHEA Grapalat" w:eastAsia="Calibri" w:hAnsi="GHEA Grapalat" w:cs="Times New Roman"/>
                <w:kern w:val="0"/>
                <w:sz w:val="24"/>
                <w:szCs w:val="24"/>
                <w:lang w:val="en-US"/>
                <w14:ligatures w14:val="none"/>
              </w:rPr>
              <w:t xml:space="preserve">: </w:t>
            </w:r>
          </w:p>
          <w:p w14:paraId="1A855541" w14:textId="77777777" w:rsidR="00142AC0"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Նախարարությունը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վճարման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ենթակա</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գումարը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որը</w:t>
            </w:r>
            <w:proofErr w:type="spellEnd"/>
            <w:r w:rsidRPr="00AF415D">
              <w:rPr>
                <w:rFonts w:ascii="GHEA Grapalat" w:eastAsia="Calibri" w:hAnsi="GHEA Grapalat" w:cs="Times New Roman"/>
                <w:kern w:val="0"/>
                <w:sz w:val="24"/>
                <w:szCs w:val="24"/>
                <w:lang w:val="en-US"/>
                <w14:ligatures w14:val="none"/>
              </w:rPr>
              <w:t xml:space="preserve"> </w:t>
            </w:r>
            <w:proofErr w:type="spellStart"/>
            <w:proofErr w:type="gramStart"/>
            <w:r w:rsidRPr="00AF415D">
              <w:rPr>
                <w:rFonts w:ascii="GHEA Grapalat" w:eastAsia="Calibri" w:hAnsi="GHEA Grapalat" w:cs="Times New Roman"/>
                <w:kern w:val="0"/>
                <w:sz w:val="24"/>
                <w:szCs w:val="24"/>
                <w:lang w:val="en-US"/>
                <w14:ligatures w14:val="none"/>
              </w:rPr>
              <w:t>կազմում</w:t>
            </w:r>
            <w:proofErr w:type="spellEnd"/>
            <w:r w:rsidRPr="00AF415D">
              <w:rPr>
                <w:rFonts w:ascii="GHEA Grapalat" w:eastAsia="Calibri" w:hAnsi="GHEA Grapalat" w:cs="Times New Roman"/>
                <w:kern w:val="0"/>
                <w:sz w:val="24"/>
                <w:szCs w:val="24"/>
                <w:lang w:val="en-US"/>
                <w14:ligatures w14:val="none"/>
              </w:rPr>
              <w:t xml:space="preserve">  _</w:t>
            </w:r>
            <w:proofErr w:type="gramEnd"/>
            <w:r w:rsidRPr="00AF415D">
              <w:rPr>
                <w:rFonts w:ascii="GHEA Grapalat" w:eastAsia="Calibri" w:hAnsi="GHEA Grapalat" w:cs="Times New Roman"/>
                <w:kern w:val="0"/>
                <w:sz w:val="24"/>
                <w:szCs w:val="24"/>
                <w:lang w:val="en-US"/>
                <w14:ligatures w14:val="none"/>
              </w:rPr>
              <w:t xml:space="preserve">___________ ՀՀ </w:t>
            </w:r>
            <w:proofErr w:type="spellStart"/>
            <w:r w:rsidRPr="00AF415D">
              <w:rPr>
                <w:rFonts w:ascii="GHEA Grapalat" w:eastAsia="Calibri" w:hAnsi="GHEA Grapalat" w:cs="Times New Roman"/>
                <w:kern w:val="0"/>
                <w:sz w:val="24"/>
                <w:szCs w:val="24"/>
                <w:lang w:val="en-US"/>
                <w14:ligatures w14:val="none"/>
              </w:rPr>
              <w:t>դրամ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փոխանցում</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պայմանագրում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նշված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հաշվարկային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հաշվին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անկանխիկ</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եղանակով</w:t>
            </w:r>
            <w:proofErr w:type="spellEnd"/>
            <w:r w:rsidRPr="00AF415D">
              <w:rPr>
                <w:rFonts w:ascii="GHEA Grapalat" w:eastAsia="Calibri" w:hAnsi="GHEA Grapalat" w:cs="Times New Roman"/>
                <w:kern w:val="0"/>
                <w:sz w:val="24"/>
                <w:szCs w:val="24"/>
                <w:lang w:val="en-US"/>
                <w14:ligatures w14:val="none"/>
              </w:rPr>
              <w:t xml:space="preserve">: </w:t>
            </w:r>
          </w:p>
          <w:p w14:paraId="48061AB8" w14:textId="56629C69" w:rsidR="00FA18DC" w:rsidRPr="00FA18DC" w:rsidRDefault="00FA18DC" w:rsidP="00FA18DC">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FA18DC">
              <w:rPr>
                <w:rFonts w:ascii="GHEA Grapalat" w:eastAsia="Calibri" w:hAnsi="GHEA Grapalat" w:cs="Times New Roman"/>
                <w:kern w:val="0"/>
                <w:sz w:val="24"/>
                <w:szCs w:val="24"/>
                <w:lang w:val="en-US"/>
                <w14:ligatures w14:val="none"/>
              </w:rPr>
              <w:t xml:space="preserve"> </w:t>
            </w:r>
            <w:proofErr w:type="spellStart"/>
            <w:r>
              <w:rPr>
                <w:rFonts w:ascii="GHEA Grapalat" w:eastAsia="Calibri" w:hAnsi="GHEA Grapalat" w:cs="Times New Roman"/>
                <w:kern w:val="0"/>
                <w:sz w:val="24"/>
                <w:szCs w:val="24"/>
                <w:lang w:val="en-US"/>
                <w14:ligatures w14:val="none"/>
              </w:rPr>
              <w:t>Բ</w:t>
            </w:r>
            <w:r w:rsidRPr="00FA18DC">
              <w:rPr>
                <w:rFonts w:ascii="GHEA Grapalat" w:eastAsia="Calibri" w:hAnsi="GHEA Grapalat" w:cs="Times New Roman"/>
                <w:kern w:val="0"/>
                <w:sz w:val="24"/>
                <w:szCs w:val="24"/>
                <w:lang w:val="en-US"/>
                <w14:ligatures w14:val="none"/>
              </w:rPr>
              <w:t>յուջետային</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տարվա</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համար</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տրամադրված</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ֆինանսական</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միջոցներ</w:t>
            </w:r>
            <w:r>
              <w:rPr>
                <w:rFonts w:ascii="GHEA Grapalat" w:eastAsia="Calibri" w:hAnsi="GHEA Grapalat" w:cs="Times New Roman"/>
                <w:kern w:val="0"/>
                <w:sz w:val="24"/>
                <w:szCs w:val="24"/>
                <w:lang w:val="en-US"/>
                <w14:ligatures w14:val="none"/>
              </w:rPr>
              <w:t>ի</w:t>
            </w:r>
            <w:proofErr w:type="spellEnd"/>
            <w:r>
              <w:rPr>
                <w:rFonts w:ascii="GHEA Grapalat" w:eastAsia="Calibri" w:hAnsi="GHEA Grapalat" w:cs="Times New Roman"/>
                <w:kern w:val="0"/>
                <w:sz w:val="24"/>
                <w:szCs w:val="24"/>
                <w:lang w:val="en-US"/>
                <w14:ligatures w14:val="none"/>
              </w:rPr>
              <w:t xml:space="preserve"> </w:t>
            </w:r>
            <w:proofErr w:type="spellStart"/>
            <w:r>
              <w:rPr>
                <w:rFonts w:ascii="GHEA Grapalat" w:eastAsia="Calibri" w:hAnsi="GHEA Grapalat" w:cs="Times New Roman"/>
                <w:kern w:val="0"/>
                <w:sz w:val="24"/>
                <w:szCs w:val="24"/>
                <w:lang w:val="en-US"/>
                <w14:ligatures w14:val="none"/>
              </w:rPr>
              <w:t>վերջանալու</w:t>
            </w:r>
            <w:proofErr w:type="spellEnd"/>
            <w:r>
              <w:rPr>
                <w:rFonts w:ascii="GHEA Grapalat" w:eastAsia="Calibri" w:hAnsi="GHEA Grapalat" w:cs="Times New Roman"/>
                <w:kern w:val="0"/>
                <w:sz w:val="24"/>
                <w:szCs w:val="24"/>
                <w:lang w:val="en-US"/>
                <w14:ligatures w14:val="none"/>
              </w:rPr>
              <w:t xml:space="preserve"> </w:t>
            </w:r>
            <w:proofErr w:type="spellStart"/>
            <w:r>
              <w:rPr>
                <w:rFonts w:ascii="GHEA Grapalat" w:eastAsia="Calibri" w:hAnsi="GHEA Grapalat" w:cs="Times New Roman"/>
                <w:kern w:val="0"/>
                <w:sz w:val="24"/>
                <w:szCs w:val="24"/>
                <w:lang w:val="en-US"/>
                <w14:ligatures w14:val="none"/>
              </w:rPr>
              <w:t>դեպքում</w:t>
            </w:r>
            <w:proofErr w:type="spellEnd"/>
            <w:r w:rsidR="00FA06D8">
              <w:rPr>
                <w:rFonts w:ascii="GHEA Grapalat" w:eastAsia="Calibri" w:hAnsi="GHEA Grapalat" w:cs="Times New Roman"/>
                <w:kern w:val="0"/>
                <w:sz w:val="24"/>
                <w:szCs w:val="24"/>
                <w:lang w:val="en-US"/>
                <w14:ligatures w14:val="none"/>
              </w:rPr>
              <w:t xml:space="preserve"> </w:t>
            </w:r>
            <w:proofErr w:type="spellStart"/>
            <w:r w:rsidR="00FA06D8">
              <w:rPr>
                <w:rFonts w:ascii="GHEA Grapalat" w:eastAsia="Calibri" w:hAnsi="GHEA Grapalat" w:cs="Times New Roman"/>
                <w:kern w:val="0"/>
                <w:sz w:val="24"/>
                <w:szCs w:val="24"/>
                <w:lang w:val="en-US"/>
                <w14:ligatures w14:val="none"/>
              </w:rPr>
              <w:t>շահառուին</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փոխհատուցումը</w:t>
            </w:r>
            <w:proofErr w:type="spellEnd"/>
            <w:r w:rsidRPr="00FA18DC">
              <w:rPr>
                <w:rFonts w:ascii="GHEA Grapalat" w:eastAsia="Calibri" w:hAnsi="GHEA Grapalat" w:cs="Times New Roman"/>
                <w:kern w:val="0"/>
                <w:sz w:val="24"/>
                <w:szCs w:val="24"/>
                <w:lang w:val="en-US"/>
                <w14:ligatures w14:val="none"/>
              </w:rPr>
              <w:t xml:space="preserve"> </w:t>
            </w:r>
            <w:proofErr w:type="spellStart"/>
            <w:r>
              <w:rPr>
                <w:rFonts w:ascii="GHEA Grapalat" w:eastAsia="Calibri" w:hAnsi="GHEA Grapalat" w:cs="Times New Roman"/>
                <w:kern w:val="0"/>
                <w:sz w:val="24"/>
                <w:szCs w:val="24"/>
                <w:lang w:val="en-US"/>
                <w14:ligatures w14:val="none"/>
              </w:rPr>
              <w:t>տրամադրվում</w:t>
            </w:r>
            <w:proofErr w:type="spellEnd"/>
            <w:r>
              <w:rPr>
                <w:rFonts w:ascii="GHEA Grapalat" w:eastAsia="Calibri" w:hAnsi="GHEA Grapalat" w:cs="Times New Roman"/>
                <w:kern w:val="0"/>
                <w:sz w:val="24"/>
                <w:szCs w:val="24"/>
                <w:lang w:val="en-US"/>
                <w14:ligatures w14:val="none"/>
              </w:rPr>
              <w:t xml:space="preserve"> է</w:t>
            </w:r>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տվյալ</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տարվա</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համար</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հատկացվող</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կամ</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լրացուցիչ</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կամ</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հաջորդ</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տարում</w:t>
            </w:r>
            <w:proofErr w:type="spellEnd"/>
            <w:proofErr w:type="gramStart"/>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բյուջեով</w:t>
            </w:r>
            <w:proofErr w:type="spellEnd"/>
            <w:proofErr w:type="gram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նախատեսված</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միջոցների</w:t>
            </w:r>
            <w:proofErr w:type="spellEnd"/>
            <w:r w:rsidRPr="00FA18DC">
              <w:rPr>
                <w:rFonts w:ascii="GHEA Grapalat" w:eastAsia="Calibri" w:hAnsi="GHEA Grapalat" w:cs="Times New Roman"/>
                <w:kern w:val="0"/>
                <w:sz w:val="24"/>
                <w:szCs w:val="24"/>
                <w:lang w:val="en-US"/>
                <w14:ligatures w14:val="none"/>
              </w:rPr>
              <w:t xml:space="preserve"> </w:t>
            </w:r>
            <w:proofErr w:type="spellStart"/>
            <w:r w:rsidRPr="00FA18DC">
              <w:rPr>
                <w:rFonts w:ascii="GHEA Grapalat" w:eastAsia="Calibri" w:hAnsi="GHEA Grapalat" w:cs="Times New Roman"/>
                <w:kern w:val="0"/>
                <w:sz w:val="24"/>
                <w:szCs w:val="24"/>
                <w:lang w:val="en-US"/>
                <w14:ligatures w14:val="none"/>
              </w:rPr>
              <w:t>հաշվին</w:t>
            </w:r>
            <w:proofErr w:type="spellEnd"/>
            <w:r w:rsidRPr="00FA18DC">
              <w:rPr>
                <w:rFonts w:ascii="GHEA Grapalat" w:eastAsia="Calibri" w:hAnsi="GHEA Grapalat" w:cs="Times New Roman"/>
                <w:kern w:val="0"/>
                <w:sz w:val="24"/>
                <w:szCs w:val="24"/>
                <w:lang w:val="en-US"/>
                <w14:ligatures w14:val="none"/>
              </w:rPr>
              <w:t>։</w:t>
            </w:r>
          </w:p>
          <w:p w14:paraId="08245983" w14:textId="77777777" w:rsidR="00142AC0" w:rsidRPr="00AF415D" w:rsidRDefault="00142AC0" w:rsidP="00FB65B9">
            <w:pPr>
              <w:numPr>
                <w:ilvl w:val="0"/>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ՊԱՅՄԱՆԱԳՐԻ ԺԱՄԿԵՏԸ</w:t>
            </w:r>
          </w:p>
          <w:p w14:paraId="758AA139"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Պայմանագիրը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ուժի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մեջ</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մտնում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ստորագրման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պահից</w:t>
            </w:r>
            <w:proofErr w:type="spellEnd"/>
            <w:r w:rsidRPr="00AF415D">
              <w:rPr>
                <w:rFonts w:ascii="GHEA Grapalat" w:eastAsia="Calibri" w:hAnsi="GHEA Grapalat" w:cs="Times New Roman"/>
                <w:kern w:val="0"/>
                <w:sz w:val="24"/>
                <w:szCs w:val="24"/>
                <w:lang w:val="en-US"/>
                <w14:ligatures w14:val="none"/>
              </w:rPr>
              <w:t xml:space="preserve"> և </w:t>
            </w:r>
            <w:proofErr w:type="spellStart"/>
            <w:r w:rsidRPr="00AF415D">
              <w:rPr>
                <w:rFonts w:ascii="GHEA Grapalat" w:eastAsia="Calibri" w:hAnsi="GHEA Grapalat" w:cs="Times New Roman"/>
                <w:kern w:val="0"/>
                <w:sz w:val="24"/>
                <w:szCs w:val="24"/>
                <w:lang w:val="en-US"/>
                <w14:ligatures w14:val="none"/>
              </w:rPr>
              <w:t>գործում</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մինչև</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կողմերի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պայմանագրով</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ստանձնած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պարտավորությունների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ողջ</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ծավալով</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կատարումը</w:t>
            </w:r>
            <w:proofErr w:type="spellEnd"/>
            <w:r w:rsidRPr="00AF415D">
              <w:rPr>
                <w:rFonts w:ascii="GHEA Grapalat" w:eastAsia="Calibri" w:hAnsi="GHEA Grapalat" w:cs="Times New Roman"/>
                <w:kern w:val="0"/>
                <w:sz w:val="24"/>
                <w:szCs w:val="24"/>
                <w:lang w:val="en-US"/>
                <w14:ligatures w14:val="none"/>
              </w:rPr>
              <w:t xml:space="preserve">: </w:t>
            </w:r>
          </w:p>
          <w:p w14:paraId="52B0BC88" w14:textId="70EA28C8" w:rsidR="005314B4" w:rsidRPr="00AF415D" w:rsidRDefault="00142AC0" w:rsidP="005314B4">
            <w:pPr>
              <w:numPr>
                <w:ilvl w:val="0"/>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ՊԱՏԱՍԽԱՆԱՏՎՈՒԹՅՈՒՆԸ</w:t>
            </w:r>
          </w:p>
          <w:p w14:paraId="03909245" w14:textId="3E80808D" w:rsidR="005314B4" w:rsidRPr="00AF415D" w:rsidRDefault="00142AC0" w:rsidP="005314B4">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Պայմանագրի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պահանջների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խախտման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համար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կողմերը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կրում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Հայաստանի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Հանրապետության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օրենսդրությամբ</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նախատեսված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պատասխանատվություն</w:t>
            </w:r>
            <w:proofErr w:type="spellEnd"/>
            <w:r w:rsidRPr="00AF415D">
              <w:rPr>
                <w:rFonts w:ascii="GHEA Grapalat" w:eastAsia="Calibri" w:hAnsi="GHEA Grapalat" w:cs="Times New Roman"/>
                <w:kern w:val="0"/>
                <w:sz w:val="24"/>
                <w:szCs w:val="24"/>
                <w:lang w:val="en-US"/>
                <w14:ligatures w14:val="none"/>
              </w:rPr>
              <w:t>:</w:t>
            </w:r>
          </w:p>
          <w:p w14:paraId="6995DE01" w14:textId="13F7ADAD"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Կողմերի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միջև</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պայմանագրի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հիման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վրա</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ծագող</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այն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բոլոր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հարաբերությունները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որոնք</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կարգավորված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չեն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պայմանագրով</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կարգավորվում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են</w:t>
            </w:r>
            <w:proofErr w:type="spellEnd"/>
            <w:r w:rsidRPr="00AF415D">
              <w:rPr>
                <w:rFonts w:ascii="GHEA Grapalat" w:eastAsia="Calibri" w:hAnsi="GHEA Grapalat" w:cs="Times New Roman"/>
                <w:kern w:val="0"/>
                <w:sz w:val="24"/>
                <w:szCs w:val="24"/>
                <w:lang w:val="en-US"/>
                <w14:ligatures w14:val="none"/>
              </w:rPr>
              <w:t xml:space="preserve"> ՀՀ </w:t>
            </w:r>
            <w:proofErr w:type="spellStart"/>
            <w:r w:rsidRPr="00AF415D">
              <w:rPr>
                <w:rFonts w:ascii="GHEA Grapalat" w:eastAsia="Calibri" w:hAnsi="GHEA Grapalat" w:cs="Times New Roman"/>
                <w:kern w:val="0"/>
                <w:sz w:val="24"/>
                <w:szCs w:val="24"/>
                <w:lang w:val="en-US"/>
                <w14:ligatures w14:val="none"/>
              </w:rPr>
              <w:t>կառավարության</w:t>
            </w:r>
            <w:proofErr w:type="spellEnd"/>
            <w:r w:rsidRPr="00AF415D">
              <w:rPr>
                <w:rFonts w:ascii="GHEA Grapalat" w:eastAsia="Calibri" w:hAnsi="GHEA Grapalat" w:cs="Times New Roman"/>
                <w:kern w:val="0"/>
                <w:sz w:val="24"/>
                <w:szCs w:val="24"/>
                <w:lang w:val="en-US"/>
                <w14:ligatures w14:val="none"/>
              </w:rPr>
              <w:t xml:space="preserve"> </w:t>
            </w:r>
            <w:proofErr w:type="gramStart"/>
            <w:r w:rsidRPr="00AF415D">
              <w:rPr>
                <w:rFonts w:ascii="GHEA Grapalat" w:eastAsia="Calibri" w:hAnsi="GHEA Grapalat" w:cs="Times New Roman"/>
                <w:kern w:val="0"/>
                <w:sz w:val="24"/>
                <w:szCs w:val="24"/>
                <w:lang w:val="en-US"/>
                <w14:ligatures w14:val="none"/>
              </w:rPr>
              <w:t>N  -</w:t>
            </w:r>
            <w:proofErr w:type="gramEnd"/>
            <w:r w:rsidRPr="00AF415D">
              <w:rPr>
                <w:rFonts w:ascii="GHEA Grapalat" w:eastAsia="Calibri" w:hAnsi="GHEA Grapalat" w:cs="Times New Roman"/>
                <w:kern w:val="0"/>
                <w:sz w:val="24"/>
                <w:szCs w:val="24"/>
                <w:lang w:val="en-US"/>
                <w14:ligatures w14:val="none"/>
              </w:rPr>
              <w:t xml:space="preserve">Ն </w:t>
            </w:r>
            <w:proofErr w:type="spellStart"/>
            <w:r w:rsidRPr="00AF415D">
              <w:rPr>
                <w:rFonts w:ascii="GHEA Grapalat" w:eastAsia="Calibri" w:hAnsi="GHEA Grapalat" w:cs="Times New Roman"/>
                <w:kern w:val="0"/>
                <w:sz w:val="24"/>
                <w:szCs w:val="24"/>
                <w:lang w:val="en-US"/>
                <w14:ligatures w14:val="none"/>
              </w:rPr>
              <w:t>որոշմամբ</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սահմ</w:t>
            </w:r>
            <w:r w:rsidR="00E15209" w:rsidRPr="00AF415D">
              <w:rPr>
                <w:rFonts w:ascii="GHEA Grapalat" w:eastAsia="Calibri" w:hAnsi="GHEA Grapalat" w:cs="Times New Roman"/>
                <w:kern w:val="0"/>
                <w:sz w:val="24"/>
                <w:szCs w:val="24"/>
                <w:lang w:val="en-US"/>
                <w14:ligatures w14:val="none"/>
              </w:rPr>
              <w:t>ա</w:t>
            </w:r>
            <w:r w:rsidRPr="00AF415D">
              <w:rPr>
                <w:rFonts w:ascii="GHEA Grapalat" w:eastAsia="Calibri" w:hAnsi="GHEA Grapalat" w:cs="Times New Roman"/>
                <w:kern w:val="0"/>
                <w:sz w:val="24"/>
                <w:szCs w:val="24"/>
                <w:lang w:val="en-US"/>
                <w14:ligatures w14:val="none"/>
              </w:rPr>
              <w:t>նված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պայմաններով</w:t>
            </w:r>
            <w:proofErr w:type="spellEnd"/>
            <w:r w:rsidRPr="00AF415D">
              <w:rPr>
                <w:rFonts w:ascii="GHEA Grapalat" w:eastAsia="Calibri" w:hAnsi="GHEA Grapalat" w:cs="Times New Roman"/>
                <w:kern w:val="0"/>
                <w:sz w:val="24"/>
                <w:szCs w:val="24"/>
                <w:lang w:val="en-US"/>
                <w14:ligatures w14:val="none"/>
              </w:rPr>
              <w:t>:</w:t>
            </w:r>
          </w:p>
          <w:p w14:paraId="3572B809"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14:ligatures w14:val="none"/>
              </w:rPr>
            </w:pPr>
            <w:r w:rsidRPr="00AF415D">
              <w:rPr>
                <w:rFonts w:ascii="GHEA Grapalat" w:eastAsia="Calibri" w:hAnsi="GHEA Grapalat" w:cs="Arial"/>
                <w:sz w:val="24"/>
                <w:szCs w:val="24"/>
              </w:rPr>
              <w:t>Պայմանագրի կապակցությամբ ծագած վեճերը լուծվում են բանակցությունների միջոցով։ Համաձայնություն ձեռք չբերելու դեպքում վեճերը լուծվում են Հայաստանի Հանրապետության առաջին ատյանի ընդհանուր իրավասության դատարան դիմելու միջոցով։</w:t>
            </w:r>
          </w:p>
          <w:p w14:paraId="0D0B0BC9" w14:textId="77777777" w:rsidR="00142AC0" w:rsidRPr="00AF415D" w:rsidRDefault="00142AC0" w:rsidP="00FB65B9">
            <w:pPr>
              <w:numPr>
                <w:ilvl w:val="0"/>
                <w:numId w:val="36"/>
              </w:numPr>
              <w:spacing w:after="200" w:line="360" w:lineRule="auto"/>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ԱՅԼ ԴՐՈՒՅԹՆԵՐ</w:t>
            </w:r>
          </w:p>
          <w:p w14:paraId="7BCFE1AD"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lastRenderedPageBreak/>
              <w:t>Սույն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պայմանագիրը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կնքված</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երկու</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օրինակից</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հայերեն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լեզվով</w:t>
            </w:r>
            <w:proofErr w:type="spellEnd"/>
            <w:r w:rsidRPr="00AF415D">
              <w:rPr>
                <w:rFonts w:ascii="GHEA Grapalat" w:eastAsia="Calibri" w:hAnsi="GHEA Grapalat" w:cs="Times New Roman"/>
                <w:kern w:val="0"/>
                <w:sz w:val="24"/>
                <w:szCs w:val="24"/>
                <w:lang w:val="en-US"/>
                <w14:ligatures w14:val="none"/>
              </w:rPr>
              <w:t>, ____</w:t>
            </w:r>
            <w:proofErr w:type="spellStart"/>
            <w:r w:rsidRPr="00AF415D">
              <w:rPr>
                <w:rFonts w:ascii="GHEA Grapalat" w:eastAsia="Calibri" w:hAnsi="GHEA Grapalat" w:cs="Times New Roman"/>
                <w:kern w:val="0"/>
                <w:sz w:val="24"/>
                <w:szCs w:val="24"/>
                <w:lang w:val="en-US"/>
                <w14:ligatures w14:val="none"/>
              </w:rPr>
              <w:t>էջից</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որոնք</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ունեն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հավասարազոր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իրավաբանական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ուժ</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Յուրաքանչյուր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կողմին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տրվում</w:t>
            </w:r>
            <w:proofErr w:type="spellEnd"/>
            <w:r w:rsidRPr="00AF415D">
              <w:rPr>
                <w:rFonts w:ascii="GHEA Grapalat" w:eastAsia="Calibri" w:hAnsi="GHEA Grapalat" w:cs="Times New Roman"/>
                <w:kern w:val="0"/>
                <w:sz w:val="24"/>
                <w:szCs w:val="24"/>
                <w:lang w:val="en-US"/>
                <w14:ligatures w14:val="none"/>
              </w:rPr>
              <w:t xml:space="preserve"> է </w:t>
            </w:r>
            <w:proofErr w:type="spellStart"/>
            <w:r w:rsidRPr="00AF415D">
              <w:rPr>
                <w:rFonts w:ascii="GHEA Grapalat" w:eastAsia="Calibri" w:hAnsi="GHEA Grapalat" w:cs="Times New Roman"/>
                <w:kern w:val="0"/>
                <w:sz w:val="24"/>
                <w:szCs w:val="24"/>
                <w:lang w:val="en-US"/>
                <w14:ligatures w14:val="none"/>
              </w:rPr>
              <w:t>մեկական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օրինակ</w:t>
            </w:r>
            <w:proofErr w:type="spellEnd"/>
            <w:r w:rsidRPr="00AF415D">
              <w:rPr>
                <w:rFonts w:ascii="GHEA Grapalat" w:eastAsia="Calibri" w:hAnsi="GHEA Grapalat" w:cs="Times New Roman"/>
                <w:kern w:val="0"/>
                <w:sz w:val="24"/>
                <w:szCs w:val="24"/>
                <w:lang w:val="en-US"/>
                <w14:ligatures w14:val="none"/>
              </w:rPr>
              <w:t>:</w:t>
            </w:r>
          </w:p>
          <w:p w14:paraId="7111AADF" w14:textId="77777777" w:rsidR="00142AC0" w:rsidRPr="00AF415D" w:rsidRDefault="00142AC0" w:rsidP="00FB65B9">
            <w:pPr>
              <w:numPr>
                <w:ilvl w:val="1"/>
                <w:numId w:val="36"/>
              </w:numPr>
              <w:spacing w:after="200" w:line="360" w:lineRule="auto"/>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Պայմանագրում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կատարվող</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փոփոխությունները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կամ</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լրացումները</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իրավաբանական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ուժ</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ունեն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եթե</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կազմված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գրավոր</w:t>
            </w:r>
            <w:proofErr w:type="spellEnd"/>
            <w:r w:rsidRPr="00AF415D">
              <w:rPr>
                <w:rFonts w:ascii="GHEA Grapalat" w:eastAsia="Calibri" w:hAnsi="GHEA Grapalat" w:cs="Times New Roman"/>
                <w:kern w:val="0"/>
                <w:sz w:val="24"/>
                <w:szCs w:val="24"/>
                <w:lang w:val="en-US"/>
                <w14:ligatures w14:val="none"/>
              </w:rPr>
              <w:t xml:space="preserve"> և </w:t>
            </w:r>
            <w:proofErr w:type="spellStart"/>
            <w:r w:rsidRPr="00AF415D">
              <w:rPr>
                <w:rFonts w:ascii="GHEA Grapalat" w:eastAsia="Calibri" w:hAnsi="GHEA Grapalat" w:cs="Times New Roman"/>
                <w:kern w:val="0"/>
                <w:sz w:val="24"/>
                <w:szCs w:val="24"/>
                <w:lang w:val="en-US"/>
                <w14:ligatures w14:val="none"/>
              </w:rPr>
              <w:t>ստորագրված</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են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կողմերի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կողմից</w:t>
            </w:r>
            <w:proofErr w:type="spellEnd"/>
            <w:r w:rsidRPr="00AF415D">
              <w:rPr>
                <w:rFonts w:ascii="GHEA Grapalat" w:eastAsia="Calibri" w:hAnsi="GHEA Grapalat" w:cs="Times New Roman"/>
                <w:kern w:val="0"/>
                <w:sz w:val="24"/>
                <w:szCs w:val="24"/>
                <w:lang w:val="en-US"/>
                <w14:ligatures w14:val="none"/>
              </w:rPr>
              <w:t>:</w:t>
            </w:r>
          </w:p>
          <w:p w14:paraId="4DD5251F" w14:textId="77777777" w:rsidR="00142AC0" w:rsidRPr="00AF415D" w:rsidRDefault="00142AC0" w:rsidP="00FB65B9">
            <w:pPr>
              <w:numPr>
                <w:ilvl w:val="0"/>
                <w:numId w:val="36"/>
              </w:numPr>
              <w:spacing w:after="200" w:line="360" w:lineRule="auto"/>
              <w:contextualSpacing/>
              <w:jc w:val="center"/>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ԿՈՂՄԵՐԻ ՀԱՍՑԵՆԵՐԸ, ԲԱՆԿԱՅԻՆ ՎԱՎԵՐԱՊԱՅՄԱՆՆԵՐԸ</w:t>
            </w:r>
          </w:p>
          <w:p w14:paraId="04FDF6B3" w14:textId="77777777" w:rsidR="00142AC0" w:rsidRPr="00AF415D" w:rsidRDefault="00142AC0" w:rsidP="00FB65B9">
            <w:pPr>
              <w:spacing w:after="200" w:line="360" w:lineRule="auto"/>
              <w:ind w:left="720"/>
              <w:contextualSpacing/>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ՆԱԽԱՐԱՐՈՒԹՅՈՒՆ                                                          ԸՆԿԵՐՈՒԹՅՈՒՆ</w:t>
            </w:r>
          </w:p>
          <w:p w14:paraId="1DEDDBBD"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ՀՀ </w:t>
            </w:r>
            <w:proofErr w:type="spellStart"/>
            <w:r w:rsidRPr="00AF415D">
              <w:rPr>
                <w:rFonts w:ascii="GHEA Grapalat" w:eastAsia="Calibri" w:hAnsi="GHEA Grapalat" w:cs="Times New Roman"/>
                <w:kern w:val="0"/>
                <w:sz w:val="24"/>
                <w:szCs w:val="24"/>
                <w:lang w:val="en-US"/>
                <w14:ligatures w14:val="none"/>
              </w:rPr>
              <w:t>էկոնոմիկայի</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նախարարություն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Շահառու</w:t>
            </w:r>
            <w:proofErr w:type="spellEnd"/>
          </w:p>
          <w:p w14:paraId="4913A9AB" w14:textId="77777777" w:rsidR="00142AC0" w:rsidRPr="00AF415D" w:rsidRDefault="00142AC0" w:rsidP="00FB65B9">
            <w:pPr>
              <w:spacing w:after="200" w:line="360" w:lineRule="auto"/>
              <w:ind w:left="720"/>
              <w:contextualSpacing/>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Հասցե</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Հասցե</w:t>
            </w:r>
            <w:proofErr w:type="spellEnd"/>
          </w:p>
          <w:p w14:paraId="1260CDF4"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0010, ք. </w:t>
            </w:r>
            <w:proofErr w:type="spellStart"/>
            <w:r w:rsidRPr="00AF415D">
              <w:rPr>
                <w:rFonts w:ascii="GHEA Grapalat" w:eastAsia="Calibri" w:hAnsi="GHEA Grapalat" w:cs="Times New Roman"/>
                <w:kern w:val="0"/>
                <w:sz w:val="24"/>
                <w:szCs w:val="24"/>
                <w:lang w:val="en-US"/>
                <w14:ligatures w14:val="none"/>
              </w:rPr>
              <w:t>Երևան</w:t>
            </w:r>
            <w:proofErr w:type="spellEnd"/>
            <w:r w:rsidRPr="00AF415D">
              <w:rPr>
                <w:rFonts w:ascii="GHEA Grapalat" w:eastAsia="Calibri" w:hAnsi="GHEA Grapalat" w:cs="Times New Roman"/>
                <w:kern w:val="0"/>
                <w:sz w:val="24"/>
                <w:szCs w:val="24"/>
                <w:lang w:val="en-US"/>
                <w14:ligatures w14:val="none"/>
              </w:rPr>
              <w:t xml:space="preserve">, Մ. </w:t>
            </w:r>
            <w:proofErr w:type="spellStart"/>
            <w:r w:rsidRPr="00AF415D">
              <w:rPr>
                <w:rFonts w:ascii="GHEA Grapalat" w:eastAsia="Calibri" w:hAnsi="GHEA Grapalat" w:cs="Times New Roman"/>
                <w:kern w:val="0"/>
                <w:sz w:val="24"/>
                <w:szCs w:val="24"/>
                <w:lang w:val="en-US"/>
                <w14:ligatures w14:val="none"/>
              </w:rPr>
              <w:t>Մկրտչյան</w:t>
            </w:r>
            <w:proofErr w:type="spellEnd"/>
            <w:r w:rsidRPr="00AF415D">
              <w:rPr>
                <w:rFonts w:ascii="GHEA Grapalat" w:eastAsia="Calibri" w:hAnsi="GHEA Grapalat" w:cs="Times New Roman"/>
                <w:kern w:val="0"/>
                <w:sz w:val="24"/>
                <w:szCs w:val="24"/>
                <w:lang w:val="en-US"/>
                <w14:ligatures w14:val="none"/>
              </w:rPr>
              <w:t xml:space="preserve"> 5</w:t>
            </w:r>
          </w:p>
          <w:p w14:paraId="26C9D266"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Կենտրոնական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գանձապետական</w:t>
            </w:r>
            <w:proofErr w:type="spellEnd"/>
            <w:r w:rsidRPr="00AF415D">
              <w:rPr>
                <w:rFonts w:ascii="GHEA Grapalat" w:eastAsia="Calibri" w:hAnsi="GHEA Grapalat" w:cs="Times New Roman"/>
                <w:kern w:val="0"/>
                <w:sz w:val="24"/>
                <w:szCs w:val="24"/>
                <w:lang w:val="en-US"/>
                <w14:ligatures w14:val="none"/>
              </w:rPr>
              <w:t xml:space="preserve"> </w:t>
            </w:r>
          </w:p>
          <w:p w14:paraId="279954D8"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Գործառնական</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վարչություն</w:t>
            </w:r>
            <w:proofErr w:type="spellEnd"/>
          </w:p>
          <w:p w14:paraId="4058A861"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             Հ/Հ                                                                                          Հ/Հ</w:t>
            </w:r>
          </w:p>
          <w:p w14:paraId="244056C6"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ՀՎՀՀ՝ 02698604                                                                               ՀՎՀՀ՝ </w:t>
            </w:r>
          </w:p>
          <w:p w14:paraId="534DB2FC" w14:textId="77777777" w:rsidR="00142AC0" w:rsidRPr="00AF415D" w:rsidRDefault="00142AC0" w:rsidP="00FB65B9">
            <w:pPr>
              <w:spacing w:after="200" w:line="360" w:lineRule="auto"/>
              <w:jc w:val="both"/>
              <w:rPr>
                <w:rFonts w:ascii="GHEA Grapalat" w:eastAsia="Calibri" w:hAnsi="GHEA Grapalat" w:cs="Times New Roman"/>
                <w:kern w:val="0"/>
                <w:sz w:val="24"/>
                <w:szCs w:val="24"/>
                <w:lang w:val="en-US"/>
                <w14:ligatures w14:val="none"/>
              </w:rPr>
            </w:pPr>
            <w:proofErr w:type="spellStart"/>
            <w:r w:rsidRPr="00AF415D">
              <w:rPr>
                <w:rFonts w:ascii="GHEA Grapalat" w:eastAsia="Calibri" w:hAnsi="GHEA Grapalat" w:cs="Times New Roman"/>
                <w:kern w:val="0"/>
                <w:sz w:val="24"/>
                <w:szCs w:val="24"/>
                <w:lang w:val="en-US"/>
                <w14:ligatures w14:val="none"/>
              </w:rPr>
              <w:t>Գլխավոր</w:t>
            </w:r>
            <w:proofErr w:type="spellEnd"/>
            <w:r w:rsidRPr="00AF415D">
              <w:rPr>
                <w:rFonts w:ascii="GHEA Grapalat" w:eastAsia="Calibri" w:hAnsi="GHEA Grapalat" w:cs="Times New Roman"/>
                <w:kern w:val="0"/>
                <w:sz w:val="24"/>
                <w:szCs w:val="24"/>
                <w:lang w:val="en-US"/>
                <w14:ligatures w14:val="none"/>
              </w:rPr>
              <w:t xml:space="preserve"> </w:t>
            </w:r>
            <w:proofErr w:type="spellStart"/>
            <w:r w:rsidRPr="00AF415D">
              <w:rPr>
                <w:rFonts w:ascii="GHEA Grapalat" w:eastAsia="Calibri" w:hAnsi="GHEA Grapalat" w:cs="Times New Roman"/>
                <w:kern w:val="0"/>
                <w:sz w:val="24"/>
                <w:szCs w:val="24"/>
                <w:lang w:val="en-US"/>
                <w14:ligatures w14:val="none"/>
              </w:rPr>
              <w:t>քարտուղար</w:t>
            </w:r>
            <w:proofErr w:type="spellEnd"/>
            <w:r w:rsidRPr="00AF415D">
              <w:rPr>
                <w:rFonts w:ascii="GHEA Grapalat" w:eastAsia="Calibri" w:hAnsi="GHEA Grapalat" w:cs="Times New Roman"/>
                <w:kern w:val="0"/>
                <w:sz w:val="24"/>
                <w:szCs w:val="24"/>
                <w:lang w:val="en-US"/>
                <w14:ligatures w14:val="none"/>
              </w:rPr>
              <w:t xml:space="preserve">        </w:t>
            </w:r>
          </w:p>
          <w:p w14:paraId="66D84B35" w14:textId="77777777" w:rsidR="00142AC0" w:rsidRPr="00AF415D" w:rsidRDefault="00142AC0" w:rsidP="00142AC0">
            <w:pPr>
              <w:spacing w:after="200" w:line="360" w:lineRule="auto"/>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_____________________________                         _______________________________    </w:t>
            </w:r>
          </w:p>
          <w:p w14:paraId="12CA0C0B" w14:textId="77777777" w:rsidR="00142AC0" w:rsidRPr="00AF415D" w:rsidRDefault="00142AC0" w:rsidP="00142AC0">
            <w:pPr>
              <w:spacing w:after="200" w:line="360" w:lineRule="auto"/>
              <w:jc w:val="both"/>
              <w:rPr>
                <w:rFonts w:ascii="GHEA Grapalat" w:eastAsia="Calibri" w:hAnsi="GHEA Grapalat" w:cs="Times New Roman"/>
                <w:kern w:val="0"/>
                <w:sz w:val="24"/>
                <w:szCs w:val="24"/>
                <w:lang w:val="en-US"/>
                <w14:ligatures w14:val="none"/>
              </w:rPr>
            </w:pPr>
            <w:r w:rsidRPr="00AF415D">
              <w:rPr>
                <w:rFonts w:ascii="GHEA Grapalat" w:eastAsia="Calibri" w:hAnsi="GHEA Grapalat" w:cs="Times New Roman"/>
                <w:kern w:val="0"/>
                <w:sz w:val="24"/>
                <w:szCs w:val="24"/>
                <w:lang w:val="en-US"/>
                <w14:ligatures w14:val="none"/>
              </w:rPr>
              <w:t xml:space="preserve">                          Կ.Տ</w:t>
            </w:r>
          </w:p>
          <w:p w14:paraId="6C3CC907" w14:textId="77777777" w:rsidR="00142AC0" w:rsidRPr="00AF415D" w:rsidRDefault="00142AC0" w:rsidP="00142AC0">
            <w:pPr>
              <w:spacing w:line="360" w:lineRule="auto"/>
              <w:jc w:val="right"/>
              <w:rPr>
                <w:rFonts w:ascii="GHEA Grapalat" w:hAnsi="GHEA Grapalat" w:cs="Calibri"/>
                <w:b/>
                <w:bCs/>
                <w:color w:val="000000"/>
                <w:sz w:val="24"/>
                <w:szCs w:val="24"/>
                <w:u w:val="single"/>
                <w:lang w:val="en-US"/>
              </w:rPr>
            </w:pPr>
          </w:p>
          <w:p w14:paraId="72F8F2DF" w14:textId="77777777" w:rsidR="00142AC0" w:rsidRPr="00AF415D" w:rsidRDefault="00142AC0" w:rsidP="00142AC0">
            <w:pPr>
              <w:spacing w:line="360" w:lineRule="auto"/>
              <w:jc w:val="right"/>
              <w:rPr>
                <w:rFonts w:ascii="GHEA Grapalat" w:hAnsi="GHEA Grapalat" w:cs="Calibri"/>
                <w:b/>
                <w:bCs/>
                <w:color w:val="000000"/>
                <w:sz w:val="24"/>
                <w:szCs w:val="24"/>
                <w:u w:val="single"/>
              </w:rPr>
            </w:pPr>
          </w:p>
          <w:p w14:paraId="538A536A" w14:textId="77777777" w:rsidR="00142AC0" w:rsidRPr="00AF415D" w:rsidRDefault="00142AC0" w:rsidP="00142AC0">
            <w:pPr>
              <w:spacing w:line="360" w:lineRule="auto"/>
              <w:jc w:val="right"/>
              <w:rPr>
                <w:rFonts w:ascii="GHEA Grapalat" w:hAnsi="GHEA Grapalat" w:cs="Calibri"/>
                <w:b/>
                <w:bCs/>
                <w:color w:val="000000"/>
                <w:sz w:val="24"/>
                <w:szCs w:val="24"/>
                <w:u w:val="single"/>
              </w:rPr>
            </w:pPr>
          </w:p>
          <w:p w14:paraId="7CAEF3D4" w14:textId="77777777" w:rsidR="00142AC0" w:rsidRPr="00AF415D" w:rsidRDefault="00142AC0" w:rsidP="00142AC0">
            <w:pPr>
              <w:spacing w:line="360" w:lineRule="auto"/>
              <w:jc w:val="right"/>
              <w:rPr>
                <w:rFonts w:ascii="GHEA Grapalat" w:hAnsi="GHEA Grapalat" w:cs="Calibri"/>
                <w:b/>
                <w:bCs/>
                <w:color w:val="000000"/>
                <w:sz w:val="24"/>
                <w:szCs w:val="24"/>
                <w:u w:val="single"/>
              </w:rPr>
            </w:pPr>
          </w:p>
          <w:p w14:paraId="5ECD028D" w14:textId="77777777" w:rsidR="00142AC0" w:rsidRPr="00AF415D" w:rsidRDefault="00142AC0" w:rsidP="00142AC0">
            <w:pPr>
              <w:spacing w:line="360" w:lineRule="auto"/>
              <w:jc w:val="right"/>
              <w:rPr>
                <w:rFonts w:ascii="GHEA Grapalat" w:hAnsi="GHEA Grapalat" w:cs="Calibri"/>
                <w:b/>
                <w:bCs/>
                <w:color w:val="000000"/>
                <w:sz w:val="24"/>
                <w:szCs w:val="24"/>
                <w:u w:val="single"/>
              </w:rPr>
            </w:pPr>
          </w:p>
          <w:p w14:paraId="46FAA278" w14:textId="77777777" w:rsidR="00142AC0" w:rsidRPr="00AF415D" w:rsidRDefault="00142AC0" w:rsidP="00142AC0">
            <w:pPr>
              <w:spacing w:after="0" w:line="360" w:lineRule="auto"/>
              <w:jc w:val="both"/>
              <w:rPr>
                <w:rFonts w:ascii="GHEA Grapalat" w:eastAsia="Times New Roman" w:hAnsi="GHEA Grapalat" w:cs="Times New Roman"/>
                <w:color w:val="000000"/>
                <w:sz w:val="15"/>
                <w:szCs w:val="15"/>
              </w:rPr>
            </w:pPr>
          </w:p>
        </w:tc>
      </w:tr>
    </w:tbl>
    <w:p w14:paraId="0A5C8FF1" w14:textId="77777777" w:rsidR="00C56F8D" w:rsidRPr="0001163F" w:rsidRDefault="00C56F8D" w:rsidP="003F44A6">
      <w:pPr>
        <w:spacing w:after="0" w:line="240" w:lineRule="auto"/>
        <w:jc w:val="both"/>
        <w:rPr>
          <w:rFonts w:ascii="GHEA Grapalat" w:eastAsia="Times New Roman" w:hAnsi="GHEA Grapalat" w:cs="GHEA Grapalat"/>
          <w:kern w:val="0"/>
          <w:sz w:val="24"/>
          <w:szCs w:val="24"/>
          <w14:ligatures w14:val="none"/>
        </w:rPr>
      </w:pPr>
    </w:p>
    <w:sectPr w:rsidR="00C56F8D" w:rsidRPr="0001163F" w:rsidSect="00504458">
      <w:pgSz w:w="11906" w:h="16838"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E5698" w14:textId="77777777" w:rsidR="002F2273" w:rsidRDefault="002F2273" w:rsidP="00911239">
      <w:pPr>
        <w:spacing w:after="0" w:line="240" w:lineRule="auto"/>
      </w:pPr>
      <w:r>
        <w:separator/>
      </w:r>
    </w:p>
  </w:endnote>
  <w:endnote w:type="continuationSeparator" w:id="0">
    <w:p w14:paraId="07C323B3" w14:textId="77777777" w:rsidR="002F2273" w:rsidRDefault="002F2273" w:rsidP="0091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7FD4F" w14:textId="77777777" w:rsidR="002F2273" w:rsidRDefault="002F2273" w:rsidP="00911239">
      <w:pPr>
        <w:spacing w:after="0" w:line="240" w:lineRule="auto"/>
      </w:pPr>
      <w:r>
        <w:separator/>
      </w:r>
    </w:p>
  </w:footnote>
  <w:footnote w:type="continuationSeparator" w:id="0">
    <w:p w14:paraId="494FCC36" w14:textId="77777777" w:rsidR="002F2273" w:rsidRDefault="002F2273" w:rsidP="00911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4D2F"/>
    <w:multiLevelType w:val="hybridMultilevel"/>
    <w:tmpl w:val="55086E20"/>
    <w:lvl w:ilvl="0" w:tplc="0409000F">
      <w:start w:val="8"/>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6534DB6"/>
    <w:multiLevelType w:val="hybridMultilevel"/>
    <w:tmpl w:val="CB4480A2"/>
    <w:lvl w:ilvl="0" w:tplc="E1DC722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7463910"/>
    <w:multiLevelType w:val="hybridMultilevel"/>
    <w:tmpl w:val="93C6AFA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D7A3B77"/>
    <w:multiLevelType w:val="hybridMultilevel"/>
    <w:tmpl w:val="12E89AD6"/>
    <w:lvl w:ilvl="0" w:tplc="B8507E98">
      <w:start w:val="20"/>
      <w:numFmt w:val="decimal"/>
      <w:lvlText w:val="%1."/>
      <w:lvlJc w:val="left"/>
      <w:pPr>
        <w:ind w:left="1080" w:hanging="360"/>
      </w:pPr>
      <w:rPr>
        <w:rFonts w:cs="Times New Roman"/>
        <w:b w:val="0"/>
        <w:i w:val="0"/>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B879C2"/>
    <w:multiLevelType w:val="hybridMultilevel"/>
    <w:tmpl w:val="BA04B03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8633436"/>
    <w:multiLevelType w:val="hybridMultilevel"/>
    <w:tmpl w:val="087A89B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1C540470"/>
    <w:multiLevelType w:val="hybridMultilevel"/>
    <w:tmpl w:val="62D623E8"/>
    <w:lvl w:ilvl="0" w:tplc="FFFFFFFF">
      <w:start w:val="1"/>
      <w:numFmt w:val="decimal"/>
      <w:lvlText w:val="%1."/>
      <w:lvlJc w:val="left"/>
      <w:pPr>
        <w:ind w:left="1165" w:hanging="360"/>
      </w:pPr>
    </w:lvl>
    <w:lvl w:ilvl="1" w:tplc="FFFFFFFF" w:tentative="1">
      <w:start w:val="1"/>
      <w:numFmt w:val="lowerLetter"/>
      <w:lvlText w:val="%2."/>
      <w:lvlJc w:val="left"/>
      <w:pPr>
        <w:ind w:left="1885" w:hanging="360"/>
      </w:pPr>
    </w:lvl>
    <w:lvl w:ilvl="2" w:tplc="FFFFFFFF" w:tentative="1">
      <w:start w:val="1"/>
      <w:numFmt w:val="lowerRoman"/>
      <w:lvlText w:val="%3."/>
      <w:lvlJc w:val="right"/>
      <w:pPr>
        <w:ind w:left="2605" w:hanging="180"/>
      </w:pPr>
    </w:lvl>
    <w:lvl w:ilvl="3" w:tplc="FFFFFFFF" w:tentative="1">
      <w:start w:val="1"/>
      <w:numFmt w:val="decimal"/>
      <w:lvlText w:val="%4."/>
      <w:lvlJc w:val="left"/>
      <w:pPr>
        <w:ind w:left="3325" w:hanging="360"/>
      </w:pPr>
    </w:lvl>
    <w:lvl w:ilvl="4" w:tplc="FFFFFFFF" w:tentative="1">
      <w:start w:val="1"/>
      <w:numFmt w:val="lowerLetter"/>
      <w:lvlText w:val="%5."/>
      <w:lvlJc w:val="left"/>
      <w:pPr>
        <w:ind w:left="4045" w:hanging="360"/>
      </w:pPr>
    </w:lvl>
    <w:lvl w:ilvl="5" w:tplc="FFFFFFFF" w:tentative="1">
      <w:start w:val="1"/>
      <w:numFmt w:val="lowerRoman"/>
      <w:lvlText w:val="%6."/>
      <w:lvlJc w:val="right"/>
      <w:pPr>
        <w:ind w:left="4765" w:hanging="180"/>
      </w:pPr>
    </w:lvl>
    <w:lvl w:ilvl="6" w:tplc="FFFFFFFF" w:tentative="1">
      <w:start w:val="1"/>
      <w:numFmt w:val="decimal"/>
      <w:lvlText w:val="%7."/>
      <w:lvlJc w:val="left"/>
      <w:pPr>
        <w:ind w:left="5485" w:hanging="360"/>
      </w:pPr>
    </w:lvl>
    <w:lvl w:ilvl="7" w:tplc="FFFFFFFF" w:tentative="1">
      <w:start w:val="1"/>
      <w:numFmt w:val="lowerLetter"/>
      <w:lvlText w:val="%8."/>
      <w:lvlJc w:val="left"/>
      <w:pPr>
        <w:ind w:left="6205" w:hanging="360"/>
      </w:pPr>
    </w:lvl>
    <w:lvl w:ilvl="8" w:tplc="FFFFFFFF" w:tentative="1">
      <w:start w:val="1"/>
      <w:numFmt w:val="lowerRoman"/>
      <w:lvlText w:val="%9."/>
      <w:lvlJc w:val="right"/>
      <w:pPr>
        <w:ind w:left="6925" w:hanging="180"/>
      </w:pPr>
    </w:lvl>
  </w:abstractNum>
  <w:abstractNum w:abstractNumId="7" w15:restartNumberingAfterBreak="0">
    <w:nsid w:val="1FB63313"/>
    <w:multiLevelType w:val="hybridMultilevel"/>
    <w:tmpl w:val="44F82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E4A4C"/>
    <w:multiLevelType w:val="multilevel"/>
    <w:tmpl w:val="1DC0A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30158"/>
    <w:multiLevelType w:val="hybridMultilevel"/>
    <w:tmpl w:val="60BC6724"/>
    <w:lvl w:ilvl="0" w:tplc="FBFA665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2AC92BB0"/>
    <w:multiLevelType w:val="hybridMultilevel"/>
    <w:tmpl w:val="88DE21AE"/>
    <w:lvl w:ilvl="0" w:tplc="718EEE5E">
      <w:start w:val="17"/>
      <w:numFmt w:val="decimal"/>
      <w:lvlText w:val="%1."/>
      <w:lvlJc w:val="left"/>
      <w:pPr>
        <w:ind w:left="11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67223"/>
    <w:multiLevelType w:val="hybridMultilevel"/>
    <w:tmpl w:val="20FA8F7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2E7567EF"/>
    <w:multiLevelType w:val="hybridMultilevel"/>
    <w:tmpl w:val="FE22E44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2F115769"/>
    <w:multiLevelType w:val="hybridMultilevel"/>
    <w:tmpl w:val="F62C9300"/>
    <w:lvl w:ilvl="0" w:tplc="04090011">
      <w:start w:val="1"/>
      <w:numFmt w:val="decimal"/>
      <w:lvlText w:val="%1)"/>
      <w:lvlJc w:val="left"/>
      <w:pPr>
        <w:ind w:left="930" w:hanging="555"/>
      </w:pPr>
      <w:rPr>
        <w:rFonts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4" w15:restartNumberingAfterBreak="0">
    <w:nsid w:val="34334178"/>
    <w:multiLevelType w:val="multilevel"/>
    <w:tmpl w:val="247869E2"/>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b w:val="0"/>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5" w15:restartNumberingAfterBreak="0">
    <w:nsid w:val="351C40CE"/>
    <w:multiLevelType w:val="hybridMultilevel"/>
    <w:tmpl w:val="C73CBDF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7D34CA8"/>
    <w:multiLevelType w:val="hybridMultilevel"/>
    <w:tmpl w:val="0DEC63CA"/>
    <w:lvl w:ilvl="0" w:tplc="D04A3DD2">
      <w:start w:val="2"/>
      <w:numFmt w:val="decimal"/>
      <w:lvlText w:val="%1."/>
      <w:lvlJc w:val="left"/>
      <w:pPr>
        <w:ind w:left="735" w:hanging="360"/>
      </w:pPr>
      <w:rPr>
        <w:rFonts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3D162B6D"/>
    <w:multiLevelType w:val="hybridMultilevel"/>
    <w:tmpl w:val="69320CD4"/>
    <w:lvl w:ilvl="0" w:tplc="6FF8E406">
      <w:start w:val="2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15:restartNumberingAfterBreak="0">
    <w:nsid w:val="4A670481"/>
    <w:multiLevelType w:val="hybridMultilevel"/>
    <w:tmpl w:val="394469E2"/>
    <w:lvl w:ilvl="0" w:tplc="31E0DAD0">
      <w:start w:val="1"/>
      <w:numFmt w:val="decimal"/>
      <w:lvlText w:val="%1."/>
      <w:lvlJc w:val="left"/>
      <w:pPr>
        <w:ind w:left="735" w:hanging="360"/>
      </w:pPr>
      <w:rPr>
        <w:rFonts w:ascii="GHEA Grapalat" w:hAnsi="GHEA Grapalat" w:hint="default"/>
        <w:sz w:val="24"/>
        <w:szCs w:val="24"/>
      </w:rPr>
    </w:lvl>
    <w:lvl w:ilvl="1" w:tplc="7960F164">
      <w:start w:val="1"/>
      <w:numFmt w:val="decimal"/>
      <w:lvlText w:val="%2)"/>
      <w:lvlJc w:val="left"/>
      <w:pPr>
        <w:ind w:left="1455" w:hanging="360"/>
      </w:pPr>
      <w:rPr>
        <w:rFonts w:ascii="Sylfaen" w:hAnsi="Sylfaen" w:hint="default"/>
        <w:color w:val="000000"/>
        <w:sz w:val="21"/>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4AE87BD5"/>
    <w:multiLevelType w:val="hybridMultilevel"/>
    <w:tmpl w:val="D3D63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1C01F9"/>
    <w:multiLevelType w:val="hybridMultilevel"/>
    <w:tmpl w:val="5F189DC0"/>
    <w:lvl w:ilvl="0" w:tplc="0409000F">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21" w15:restartNumberingAfterBreak="0">
    <w:nsid w:val="4E206D9D"/>
    <w:multiLevelType w:val="hybridMultilevel"/>
    <w:tmpl w:val="872AB9AA"/>
    <w:lvl w:ilvl="0" w:tplc="04090011">
      <w:start w:val="1"/>
      <w:numFmt w:val="decimal"/>
      <w:lvlText w:val="%1)"/>
      <w:lvlJc w:val="left"/>
      <w:pPr>
        <w:ind w:left="1165" w:hanging="360"/>
      </w:pPr>
    </w:lvl>
    <w:lvl w:ilvl="1" w:tplc="FFFFFFFF" w:tentative="1">
      <w:start w:val="1"/>
      <w:numFmt w:val="lowerLetter"/>
      <w:lvlText w:val="%2."/>
      <w:lvlJc w:val="left"/>
      <w:pPr>
        <w:ind w:left="1885" w:hanging="360"/>
      </w:pPr>
    </w:lvl>
    <w:lvl w:ilvl="2" w:tplc="FFFFFFFF" w:tentative="1">
      <w:start w:val="1"/>
      <w:numFmt w:val="lowerRoman"/>
      <w:lvlText w:val="%3."/>
      <w:lvlJc w:val="right"/>
      <w:pPr>
        <w:ind w:left="2605" w:hanging="180"/>
      </w:pPr>
    </w:lvl>
    <w:lvl w:ilvl="3" w:tplc="FFFFFFFF" w:tentative="1">
      <w:start w:val="1"/>
      <w:numFmt w:val="decimal"/>
      <w:lvlText w:val="%4."/>
      <w:lvlJc w:val="left"/>
      <w:pPr>
        <w:ind w:left="3325" w:hanging="360"/>
      </w:pPr>
    </w:lvl>
    <w:lvl w:ilvl="4" w:tplc="FFFFFFFF" w:tentative="1">
      <w:start w:val="1"/>
      <w:numFmt w:val="lowerLetter"/>
      <w:lvlText w:val="%5."/>
      <w:lvlJc w:val="left"/>
      <w:pPr>
        <w:ind w:left="4045" w:hanging="360"/>
      </w:pPr>
    </w:lvl>
    <w:lvl w:ilvl="5" w:tplc="FFFFFFFF" w:tentative="1">
      <w:start w:val="1"/>
      <w:numFmt w:val="lowerRoman"/>
      <w:lvlText w:val="%6."/>
      <w:lvlJc w:val="right"/>
      <w:pPr>
        <w:ind w:left="4765" w:hanging="180"/>
      </w:pPr>
    </w:lvl>
    <w:lvl w:ilvl="6" w:tplc="FFFFFFFF" w:tentative="1">
      <w:start w:val="1"/>
      <w:numFmt w:val="decimal"/>
      <w:lvlText w:val="%7."/>
      <w:lvlJc w:val="left"/>
      <w:pPr>
        <w:ind w:left="5485" w:hanging="360"/>
      </w:pPr>
    </w:lvl>
    <w:lvl w:ilvl="7" w:tplc="FFFFFFFF" w:tentative="1">
      <w:start w:val="1"/>
      <w:numFmt w:val="lowerLetter"/>
      <w:lvlText w:val="%8."/>
      <w:lvlJc w:val="left"/>
      <w:pPr>
        <w:ind w:left="6205" w:hanging="360"/>
      </w:pPr>
    </w:lvl>
    <w:lvl w:ilvl="8" w:tplc="FFFFFFFF" w:tentative="1">
      <w:start w:val="1"/>
      <w:numFmt w:val="lowerRoman"/>
      <w:lvlText w:val="%9."/>
      <w:lvlJc w:val="right"/>
      <w:pPr>
        <w:ind w:left="6925" w:hanging="180"/>
      </w:pPr>
    </w:lvl>
  </w:abstractNum>
  <w:abstractNum w:abstractNumId="22" w15:restartNumberingAfterBreak="0">
    <w:nsid w:val="4EA42105"/>
    <w:multiLevelType w:val="hybridMultilevel"/>
    <w:tmpl w:val="FAA06D2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0EE797F"/>
    <w:multiLevelType w:val="hybridMultilevel"/>
    <w:tmpl w:val="D474179E"/>
    <w:lvl w:ilvl="0" w:tplc="F0F80694">
      <w:start w:val="3"/>
      <w:numFmt w:val="bullet"/>
      <w:lvlText w:val="-"/>
      <w:lvlJc w:val="left"/>
      <w:pPr>
        <w:ind w:left="735" w:hanging="360"/>
      </w:pPr>
      <w:rPr>
        <w:rFonts w:ascii="Calibri" w:eastAsia="Times New Roman" w:hAnsi="Calibri" w:cs="Calibr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4" w15:restartNumberingAfterBreak="0">
    <w:nsid w:val="51573EAF"/>
    <w:multiLevelType w:val="hybridMultilevel"/>
    <w:tmpl w:val="1D9C738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547E1DFE"/>
    <w:multiLevelType w:val="hybridMultilevel"/>
    <w:tmpl w:val="8436B3B2"/>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15:restartNumberingAfterBreak="0">
    <w:nsid w:val="61E73661"/>
    <w:multiLevelType w:val="hybridMultilevel"/>
    <w:tmpl w:val="8AB2305C"/>
    <w:lvl w:ilvl="0" w:tplc="C6A2ED2A">
      <w:start w:val="1"/>
      <w:numFmt w:val="decimal"/>
      <w:lvlText w:val="%1."/>
      <w:lvlJc w:val="left"/>
      <w:pPr>
        <w:ind w:left="840" w:hanging="46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623546C7"/>
    <w:multiLevelType w:val="hybridMultilevel"/>
    <w:tmpl w:val="1FC079DC"/>
    <w:lvl w:ilvl="0" w:tplc="04090011">
      <w:start w:val="1"/>
      <w:numFmt w:val="decimal"/>
      <w:lvlText w:val="%1)"/>
      <w:lvlJc w:val="left"/>
      <w:pPr>
        <w:ind w:left="1455" w:hanging="360"/>
      </w:pPr>
    </w:lvl>
    <w:lvl w:ilvl="1" w:tplc="04090011">
      <w:start w:val="1"/>
      <w:numFmt w:val="decimal"/>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15:restartNumberingAfterBreak="0">
    <w:nsid w:val="6588694E"/>
    <w:multiLevelType w:val="hybridMultilevel"/>
    <w:tmpl w:val="F410C9EC"/>
    <w:lvl w:ilvl="0" w:tplc="737E2642">
      <w:start w:val="1"/>
      <w:numFmt w:val="decimal"/>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9" w15:restartNumberingAfterBreak="0">
    <w:nsid w:val="6680035D"/>
    <w:multiLevelType w:val="hybridMultilevel"/>
    <w:tmpl w:val="AEA45AA0"/>
    <w:lvl w:ilvl="0" w:tplc="C3682948">
      <w:start w:val="1"/>
      <w:numFmt w:val="decimal"/>
      <w:lvlText w:val="%1)"/>
      <w:lvlJc w:val="left"/>
      <w:pPr>
        <w:ind w:left="930" w:hanging="55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6AC97306"/>
    <w:multiLevelType w:val="hybridMultilevel"/>
    <w:tmpl w:val="1BBC5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408F3"/>
    <w:multiLevelType w:val="multilevel"/>
    <w:tmpl w:val="D96CC51A"/>
    <w:lvl w:ilvl="0">
      <w:start w:val="1"/>
      <w:numFmt w:val="decimal"/>
      <w:lvlText w:val="%1."/>
      <w:lvlJc w:val="left"/>
      <w:pPr>
        <w:ind w:left="720" w:hanging="360"/>
      </w:pPr>
      <w:rPr>
        <w:rFonts w:hint="default"/>
      </w:rPr>
    </w:lvl>
    <w:lvl w:ilvl="1">
      <w:start w:val="1"/>
      <w:numFmt w:val="decimal"/>
      <w:isLgl/>
      <w:lvlText w:val="%1.%2"/>
      <w:lvlJc w:val="left"/>
      <w:pPr>
        <w:ind w:left="1188" w:hanging="46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8D77E4"/>
    <w:multiLevelType w:val="hybridMultilevel"/>
    <w:tmpl w:val="7DC8C13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15:restartNumberingAfterBreak="0">
    <w:nsid w:val="72F61AA1"/>
    <w:multiLevelType w:val="hybridMultilevel"/>
    <w:tmpl w:val="7FBCD910"/>
    <w:lvl w:ilvl="0" w:tplc="30465BC2">
      <w:start w:val="1"/>
      <w:numFmt w:val="bullet"/>
      <w:lvlText w:val="-"/>
      <w:lvlJc w:val="left"/>
      <w:pPr>
        <w:ind w:left="1287" w:hanging="360"/>
      </w:pPr>
      <w:rPr>
        <w:rFonts w:ascii="GHEA Grapalat" w:hAnsi="GHEA Grapala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8024147"/>
    <w:multiLevelType w:val="hybridMultilevel"/>
    <w:tmpl w:val="8BA6F232"/>
    <w:lvl w:ilvl="0" w:tplc="610CA424">
      <w:start w:val="1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5" w15:restartNumberingAfterBreak="0">
    <w:nsid w:val="7E1E2B77"/>
    <w:multiLevelType w:val="hybridMultilevel"/>
    <w:tmpl w:val="3FD0652A"/>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6" w15:restartNumberingAfterBreak="0">
    <w:nsid w:val="7E7E056F"/>
    <w:multiLevelType w:val="hybridMultilevel"/>
    <w:tmpl w:val="8328067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E7071"/>
    <w:multiLevelType w:val="hybridMultilevel"/>
    <w:tmpl w:val="B880BB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565908">
    <w:abstractNumId w:val="11"/>
  </w:num>
  <w:num w:numId="2" w16cid:durableId="2132017493">
    <w:abstractNumId w:val="14"/>
  </w:num>
  <w:num w:numId="3" w16cid:durableId="924068834">
    <w:abstractNumId w:val="33"/>
  </w:num>
  <w:num w:numId="4" w16cid:durableId="1178498804">
    <w:abstractNumId w:val="23"/>
  </w:num>
  <w:num w:numId="5" w16cid:durableId="984160303">
    <w:abstractNumId w:val="18"/>
  </w:num>
  <w:num w:numId="6" w16cid:durableId="441998113">
    <w:abstractNumId w:val="27"/>
  </w:num>
  <w:num w:numId="7" w16cid:durableId="1233853616">
    <w:abstractNumId w:val="5"/>
  </w:num>
  <w:num w:numId="8" w16cid:durableId="1870532742">
    <w:abstractNumId w:val="29"/>
  </w:num>
  <w:num w:numId="9" w16cid:durableId="1657340568">
    <w:abstractNumId w:val="20"/>
  </w:num>
  <w:num w:numId="10" w16cid:durableId="1619991680">
    <w:abstractNumId w:val="12"/>
  </w:num>
  <w:num w:numId="11" w16cid:durableId="87822242">
    <w:abstractNumId w:val="26"/>
  </w:num>
  <w:num w:numId="12" w16cid:durableId="344134361">
    <w:abstractNumId w:val="6"/>
  </w:num>
  <w:num w:numId="13" w16cid:durableId="1273898387">
    <w:abstractNumId w:val="10"/>
  </w:num>
  <w:num w:numId="14" w16cid:durableId="258762670">
    <w:abstractNumId w:val="21"/>
  </w:num>
  <w:num w:numId="15" w16cid:durableId="1229152821">
    <w:abstractNumId w:val="13"/>
  </w:num>
  <w:num w:numId="16" w16cid:durableId="1003826554">
    <w:abstractNumId w:val="24"/>
  </w:num>
  <w:num w:numId="17" w16cid:durableId="2007053337">
    <w:abstractNumId w:val="9"/>
  </w:num>
  <w:num w:numId="18" w16cid:durableId="1893728689">
    <w:abstractNumId w:val="36"/>
  </w:num>
  <w:num w:numId="19" w16cid:durableId="361637469">
    <w:abstractNumId w:val="22"/>
  </w:num>
  <w:num w:numId="20" w16cid:durableId="344526845">
    <w:abstractNumId w:val="0"/>
  </w:num>
  <w:num w:numId="21" w16cid:durableId="870610049">
    <w:abstractNumId w:val="32"/>
  </w:num>
  <w:num w:numId="22" w16cid:durableId="236785507">
    <w:abstractNumId w:val="2"/>
  </w:num>
  <w:num w:numId="23" w16cid:durableId="1810974557">
    <w:abstractNumId w:val="35"/>
  </w:num>
  <w:num w:numId="24" w16cid:durableId="1647514267">
    <w:abstractNumId w:val="16"/>
  </w:num>
  <w:num w:numId="25" w16cid:durableId="469060202">
    <w:abstractNumId w:val="4"/>
  </w:num>
  <w:num w:numId="26" w16cid:durableId="2052420717">
    <w:abstractNumId w:val="37"/>
  </w:num>
  <w:num w:numId="27" w16cid:durableId="1553032718">
    <w:abstractNumId w:val="15"/>
  </w:num>
  <w:num w:numId="28" w16cid:durableId="1160779095">
    <w:abstractNumId w:val="8"/>
  </w:num>
  <w:num w:numId="29" w16cid:durableId="1401096317">
    <w:abstractNumId w:val="34"/>
  </w:num>
  <w:num w:numId="30" w16cid:durableId="11472376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78258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4088627">
    <w:abstractNumId w:val="17"/>
  </w:num>
  <w:num w:numId="33" w16cid:durableId="162594998">
    <w:abstractNumId w:val="25"/>
  </w:num>
  <w:num w:numId="34" w16cid:durableId="1237713603">
    <w:abstractNumId w:val="30"/>
  </w:num>
  <w:num w:numId="35" w16cid:durableId="1005859691">
    <w:abstractNumId w:val="7"/>
  </w:num>
  <w:num w:numId="36" w16cid:durableId="1680544134">
    <w:abstractNumId w:val="31"/>
  </w:num>
  <w:num w:numId="37" w16cid:durableId="1335262503">
    <w:abstractNumId w:val="19"/>
  </w:num>
  <w:num w:numId="38" w16cid:durableId="2014258518">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47269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C1D"/>
    <w:rsid w:val="00003905"/>
    <w:rsid w:val="00003F9E"/>
    <w:rsid w:val="000072E3"/>
    <w:rsid w:val="000105F3"/>
    <w:rsid w:val="0001163F"/>
    <w:rsid w:val="000136EA"/>
    <w:rsid w:val="00015060"/>
    <w:rsid w:val="00021D89"/>
    <w:rsid w:val="000229F8"/>
    <w:rsid w:val="00023726"/>
    <w:rsid w:val="0002430A"/>
    <w:rsid w:val="000277E1"/>
    <w:rsid w:val="00030AE2"/>
    <w:rsid w:val="0003282F"/>
    <w:rsid w:val="00035D12"/>
    <w:rsid w:val="00037396"/>
    <w:rsid w:val="00043404"/>
    <w:rsid w:val="000457CE"/>
    <w:rsid w:val="0004728D"/>
    <w:rsid w:val="00047494"/>
    <w:rsid w:val="000541B8"/>
    <w:rsid w:val="00057EC2"/>
    <w:rsid w:val="00057F2B"/>
    <w:rsid w:val="00061EF7"/>
    <w:rsid w:val="000627C6"/>
    <w:rsid w:val="0006777B"/>
    <w:rsid w:val="00071BE1"/>
    <w:rsid w:val="00072DA3"/>
    <w:rsid w:val="000737F6"/>
    <w:rsid w:val="000774C8"/>
    <w:rsid w:val="0008267E"/>
    <w:rsid w:val="000844C5"/>
    <w:rsid w:val="00084755"/>
    <w:rsid w:val="000849F2"/>
    <w:rsid w:val="00084E14"/>
    <w:rsid w:val="00084FD1"/>
    <w:rsid w:val="00090225"/>
    <w:rsid w:val="00091079"/>
    <w:rsid w:val="00091D65"/>
    <w:rsid w:val="00093AE6"/>
    <w:rsid w:val="000A02F7"/>
    <w:rsid w:val="000A030B"/>
    <w:rsid w:val="000A4BE8"/>
    <w:rsid w:val="000A63B1"/>
    <w:rsid w:val="000B13AA"/>
    <w:rsid w:val="000B1FEA"/>
    <w:rsid w:val="000B74EE"/>
    <w:rsid w:val="000C2DFB"/>
    <w:rsid w:val="000C3062"/>
    <w:rsid w:val="000C48BE"/>
    <w:rsid w:val="000C5AF3"/>
    <w:rsid w:val="000D02EC"/>
    <w:rsid w:val="000D0466"/>
    <w:rsid w:val="000D144F"/>
    <w:rsid w:val="000D1475"/>
    <w:rsid w:val="000D2E6D"/>
    <w:rsid w:val="000D30A8"/>
    <w:rsid w:val="000D37D4"/>
    <w:rsid w:val="000D3809"/>
    <w:rsid w:val="000D506E"/>
    <w:rsid w:val="000D65D5"/>
    <w:rsid w:val="000E4B33"/>
    <w:rsid w:val="000E581C"/>
    <w:rsid w:val="000E5CD1"/>
    <w:rsid w:val="000E6FC9"/>
    <w:rsid w:val="000F00A7"/>
    <w:rsid w:val="000F0BFB"/>
    <w:rsid w:val="000F27BF"/>
    <w:rsid w:val="000F46CA"/>
    <w:rsid w:val="000F528F"/>
    <w:rsid w:val="00101FEF"/>
    <w:rsid w:val="001058A6"/>
    <w:rsid w:val="00105C2A"/>
    <w:rsid w:val="001157AA"/>
    <w:rsid w:val="00115C0C"/>
    <w:rsid w:val="00117BE1"/>
    <w:rsid w:val="00120B0B"/>
    <w:rsid w:val="00123D3F"/>
    <w:rsid w:val="001241FA"/>
    <w:rsid w:val="00125EBE"/>
    <w:rsid w:val="00126013"/>
    <w:rsid w:val="001267FC"/>
    <w:rsid w:val="00130878"/>
    <w:rsid w:val="0013174D"/>
    <w:rsid w:val="00131A1A"/>
    <w:rsid w:val="001322A1"/>
    <w:rsid w:val="00142AC0"/>
    <w:rsid w:val="0014433C"/>
    <w:rsid w:val="00145CD9"/>
    <w:rsid w:val="001501BB"/>
    <w:rsid w:val="001519BE"/>
    <w:rsid w:val="001523AD"/>
    <w:rsid w:val="00155844"/>
    <w:rsid w:val="00156AA9"/>
    <w:rsid w:val="001570FF"/>
    <w:rsid w:val="001667F8"/>
    <w:rsid w:val="00171765"/>
    <w:rsid w:val="00172544"/>
    <w:rsid w:val="00172EA6"/>
    <w:rsid w:val="00174E44"/>
    <w:rsid w:val="00174EA7"/>
    <w:rsid w:val="00176F84"/>
    <w:rsid w:val="0017710B"/>
    <w:rsid w:val="00181C32"/>
    <w:rsid w:val="00183C0C"/>
    <w:rsid w:val="00186678"/>
    <w:rsid w:val="001879EC"/>
    <w:rsid w:val="0019336B"/>
    <w:rsid w:val="001940E8"/>
    <w:rsid w:val="001A2D30"/>
    <w:rsid w:val="001A38AF"/>
    <w:rsid w:val="001A48BF"/>
    <w:rsid w:val="001A495C"/>
    <w:rsid w:val="001A5EB0"/>
    <w:rsid w:val="001A5F74"/>
    <w:rsid w:val="001B58D5"/>
    <w:rsid w:val="001C07FC"/>
    <w:rsid w:val="001C0A5D"/>
    <w:rsid w:val="001C50B9"/>
    <w:rsid w:val="001C615B"/>
    <w:rsid w:val="001D06D8"/>
    <w:rsid w:val="001D146F"/>
    <w:rsid w:val="001D1477"/>
    <w:rsid w:val="001D2B20"/>
    <w:rsid w:val="001D5B20"/>
    <w:rsid w:val="001D75B7"/>
    <w:rsid w:val="001D768B"/>
    <w:rsid w:val="001D77C3"/>
    <w:rsid w:val="001E6E5D"/>
    <w:rsid w:val="001F0125"/>
    <w:rsid w:val="001F48FA"/>
    <w:rsid w:val="001F58DE"/>
    <w:rsid w:val="001F7B41"/>
    <w:rsid w:val="00201DE8"/>
    <w:rsid w:val="00203D70"/>
    <w:rsid w:val="00207372"/>
    <w:rsid w:val="002110B8"/>
    <w:rsid w:val="002143F2"/>
    <w:rsid w:val="00217608"/>
    <w:rsid w:val="00217F85"/>
    <w:rsid w:val="00220EA8"/>
    <w:rsid w:val="0022151B"/>
    <w:rsid w:val="00222BD2"/>
    <w:rsid w:val="00224391"/>
    <w:rsid w:val="00224F10"/>
    <w:rsid w:val="002279C5"/>
    <w:rsid w:val="00242B79"/>
    <w:rsid w:val="00244AF8"/>
    <w:rsid w:val="00244E59"/>
    <w:rsid w:val="00246A7A"/>
    <w:rsid w:val="002473EF"/>
    <w:rsid w:val="00250FBB"/>
    <w:rsid w:val="00251141"/>
    <w:rsid w:val="00256B2B"/>
    <w:rsid w:val="002607EB"/>
    <w:rsid w:val="00262F0D"/>
    <w:rsid w:val="0026449F"/>
    <w:rsid w:val="00265A55"/>
    <w:rsid w:val="002664CE"/>
    <w:rsid w:val="00267644"/>
    <w:rsid w:val="00267A6D"/>
    <w:rsid w:val="0027607B"/>
    <w:rsid w:val="00280BF8"/>
    <w:rsid w:val="002811E6"/>
    <w:rsid w:val="00281C80"/>
    <w:rsid w:val="00282CBB"/>
    <w:rsid w:val="00283459"/>
    <w:rsid w:val="00285C90"/>
    <w:rsid w:val="002876F3"/>
    <w:rsid w:val="00295E21"/>
    <w:rsid w:val="00296A0A"/>
    <w:rsid w:val="002A0DF5"/>
    <w:rsid w:val="002A1105"/>
    <w:rsid w:val="002A2A67"/>
    <w:rsid w:val="002A3327"/>
    <w:rsid w:val="002A3C4C"/>
    <w:rsid w:val="002A500E"/>
    <w:rsid w:val="002A5826"/>
    <w:rsid w:val="002B0E9E"/>
    <w:rsid w:val="002B25E8"/>
    <w:rsid w:val="002B2AB1"/>
    <w:rsid w:val="002B58FC"/>
    <w:rsid w:val="002B6382"/>
    <w:rsid w:val="002B77F0"/>
    <w:rsid w:val="002C062D"/>
    <w:rsid w:val="002C143B"/>
    <w:rsid w:val="002C441E"/>
    <w:rsid w:val="002D21A3"/>
    <w:rsid w:val="002D3A86"/>
    <w:rsid w:val="002D46BE"/>
    <w:rsid w:val="002E3A01"/>
    <w:rsid w:val="002E3D5F"/>
    <w:rsid w:val="002E3D86"/>
    <w:rsid w:val="002E3E30"/>
    <w:rsid w:val="002E54D4"/>
    <w:rsid w:val="002E6703"/>
    <w:rsid w:val="002E6721"/>
    <w:rsid w:val="002E7062"/>
    <w:rsid w:val="002E711A"/>
    <w:rsid w:val="002F0676"/>
    <w:rsid w:val="002F2273"/>
    <w:rsid w:val="002F39A0"/>
    <w:rsid w:val="002F5444"/>
    <w:rsid w:val="002F63E4"/>
    <w:rsid w:val="002F6F6B"/>
    <w:rsid w:val="00300422"/>
    <w:rsid w:val="003004AD"/>
    <w:rsid w:val="003031BD"/>
    <w:rsid w:val="0030712A"/>
    <w:rsid w:val="003101B7"/>
    <w:rsid w:val="00311134"/>
    <w:rsid w:val="003144B9"/>
    <w:rsid w:val="0031678A"/>
    <w:rsid w:val="003179D0"/>
    <w:rsid w:val="00322355"/>
    <w:rsid w:val="00323FD7"/>
    <w:rsid w:val="003244E4"/>
    <w:rsid w:val="00325F44"/>
    <w:rsid w:val="00326F70"/>
    <w:rsid w:val="0032717A"/>
    <w:rsid w:val="00330FD8"/>
    <w:rsid w:val="0033289B"/>
    <w:rsid w:val="00333055"/>
    <w:rsid w:val="0033428A"/>
    <w:rsid w:val="00337C6C"/>
    <w:rsid w:val="0034044E"/>
    <w:rsid w:val="0034061D"/>
    <w:rsid w:val="00345BB6"/>
    <w:rsid w:val="00350E74"/>
    <w:rsid w:val="00351CCB"/>
    <w:rsid w:val="00366506"/>
    <w:rsid w:val="0036790F"/>
    <w:rsid w:val="00367993"/>
    <w:rsid w:val="0037207D"/>
    <w:rsid w:val="00374BEE"/>
    <w:rsid w:val="00374E52"/>
    <w:rsid w:val="00375153"/>
    <w:rsid w:val="00375F79"/>
    <w:rsid w:val="00377388"/>
    <w:rsid w:val="003817E1"/>
    <w:rsid w:val="0038255D"/>
    <w:rsid w:val="00382775"/>
    <w:rsid w:val="0038505E"/>
    <w:rsid w:val="0038558E"/>
    <w:rsid w:val="00386F71"/>
    <w:rsid w:val="00392AF3"/>
    <w:rsid w:val="003935FE"/>
    <w:rsid w:val="00395990"/>
    <w:rsid w:val="00395AB6"/>
    <w:rsid w:val="00396D2E"/>
    <w:rsid w:val="00397053"/>
    <w:rsid w:val="003A0119"/>
    <w:rsid w:val="003A092F"/>
    <w:rsid w:val="003A1F58"/>
    <w:rsid w:val="003A43F7"/>
    <w:rsid w:val="003A651C"/>
    <w:rsid w:val="003B01BE"/>
    <w:rsid w:val="003B4607"/>
    <w:rsid w:val="003C0084"/>
    <w:rsid w:val="003C2090"/>
    <w:rsid w:val="003C420E"/>
    <w:rsid w:val="003C6AE4"/>
    <w:rsid w:val="003C785C"/>
    <w:rsid w:val="003D0B1A"/>
    <w:rsid w:val="003D1128"/>
    <w:rsid w:val="003D6355"/>
    <w:rsid w:val="003E58F7"/>
    <w:rsid w:val="003E69DB"/>
    <w:rsid w:val="003E6D7A"/>
    <w:rsid w:val="003F3EF3"/>
    <w:rsid w:val="003F44A6"/>
    <w:rsid w:val="004009B2"/>
    <w:rsid w:val="00400B7A"/>
    <w:rsid w:val="00401DA9"/>
    <w:rsid w:val="00402C04"/>
    <w:rsid w:val="0040493C"/>
    <w:rsid w:val="00405706"/>
    <w:rsid w:val="00405B3D"/>
    <w:rsid w:val="00406D77"/>
    <w:rsid w:val="00407F21"/>
    <w:rsid w:val="00407F34"/>
    <w:rsid w:val="00412AAA"/>
    <w:rsid w:val="00420567"/>
    <w:rsid w:val="0042094B"/>
    <w:rsid w:val="00420B9D"/>
    <w:rsid w:val="0042471B"/>
    <w:rsid w:val="00427DF8"/>
    <w:rsid w:val="00435408"/>
    <w:rsid w:val="00442CBF"/>
    <w:rsid w:val="00442CE8"/>
    <w:rsid w:val="0044559F"/>
    <w:rsid w:val="0045348E"/>
    <w:rsid w:val="00455DF4"/>
    <w:rsid w:val="00455F4F"/>
    <w:rsid w:val="004575FB"/>
    <w:rsid w:val="004609D6"/>
    <w:rsid w:val="004618F6"/>
    <w:rsid w:val="00463E09"/>
    <w:rsid w:val="00466181"/>
    <w:rsid w:val="004665E7"/>
    <w:rsid w:val="00472B18"/>
    <w:rsid w:val="00474100"/>
    <w:rsid w:val="00477E09"/>
    <w:rsid w:val="004837B3"/>
    <w:rsid w:val="00483841"/>
    <w:rsid w:val="004942CC"/>
    <w:rsid w:val="004A2016"/>
    <w:rsid w:val="004A3BC5"/>
    <w:rsid w:val="004A45BD"/>
    <w:rsid w:val="004A6CBD"/>
    <w:rsid w:val="004A75B7"/>
    <w:rsid w:val="004B176D"/>
    <w:rsid w:val="004B1E59"/>
    <w:rsid w:val="004B1E5A"/>
    <w:rsid w:val="004B2530"/>
    <w:rsid w:val="004B3191"/>
    <w:rsid w:val="004B4A69"/>
    <w:rsid w:val="004B6BE8"/>
    <w:rsid w:val="004C1FFF"/>
    <w:rsid w:val="004C52E0"/>
    <w:rsid w:val="004D3525"/>
    <w:rsid w:val="004D451B"/>
    <w:rsid w:val="004D61FA"/>
    <w:rsid w:val="004D6D23"/>
    <w:rsid w:val="004D74B9"/>
    <w:rsid w:val="004D7744"/>
    <w:rsid w:val="004E171E"/>
    <w:rsid w:val="004E4223"/>
    <w:rsid w:val="004E5869"/>
    <w:rsid w:val="004E6CC0"/>
    <w:rsid w:val="004E6CEC"/>
    <w:rsid w:val="004E7E14"/>
    <w:rsid w:val="004F63B7"/>
    <w:rsid w:val="004F7899"/>
    <w:rsid w:val="004F79D8"/>
    <w:rsid w:val="004F7E35"/>
    <w:rsid w:val="00504458"/>
    <w:rsid w:val="00505341"/>
    <w:rsid w:val="00506167"/>
    <w:rsid w:val="00506684"/>
    <w:rsid w:val="00506C00"/>
    <w:rsid w:val="005107E5"/>
    <w:rsid w:val="00510AFA"/>
    <w:rsid w:val="0051124A"/>
    <w:rsid w:val="00511567"/>
    <w:rsid w:val="0051189F"/>
    <w:rsid w:val="00512AAB"/>
    <w:rsid w:val="00513F5E"/>
    <w:rsid w:val="00514394"/>
    <w:rsid w:val="00514B67"/>
    <w:rsid w:val="00522ABE"/>
    <w:rsid w:val="00523190"/>
    <w:rsid w:val="00527F16"/>
    <w:rsid w:val="005314B4"/>
    <w:rsid w:val="00531C16"/>
    <w:rsid w:val="0053358C"/>
    <w:rsid w:val="00534D67"/>
    <w:rsid w:val="005360BE"/>
    <w:rsid w:val="005370D1"/>
    <w:rsid w:val="00537BD0"/>
    <w:rsid w:val="00540800"/>
    <w:rsid w:val="00540CA1"/>
    <w:rsid w:val="00541623"/>
    <w:rsid w:val="00544A0E"/>
    <w:rsid w:val="00547C55"/>
    <w:rsid w:val="005507D2"/>
    <w:rsid w:val="00551B71"/>
    <w:rsid w:val="00561589"/>
    <w:rsid w:val="0056175B"/>
    <w:rsid w:val="00561E2E"/>
    <w:rsid w:val="00573B90"/>
    <w:rsid w:val="005802D3"/>
    <w:rsid w:val="00586991"/>
    <w:rsid w:val="005931CB"/>
    <w:rsid w:val="00594276"/>
    <w:rsid w:val="00594E6B"/>
    <w:rsid w:val="005A0686"/>
    <w:rsid w:val="005A422D"/>
    <w:rsid w:val="005A4371"/>
    <w:rsid w:val="005A4F65"/>
    <w:rsid w:val="005A7324"/>
    <w:rsid w:val="005B0314"/>
    <w:rsid w:val="005B35F1"/>
    <w:rsid w:val="005B6641"/>
    <w:rsid w:val="005C122F"/>
    <w:rsid w:val="005C596D"/>
    <w:rsid w:val="005C63DF"/>
    <w:rsid w:val="005C6A22"/>
    <w:rsid w:val="005C74CC"/>
    <w:rsid w:val="005D402D"/>
    <w:rsid w:val="005D638F"/>
    <w:rsid w:val="005D7B32"/>
    <w:rsid w:val="005D7B6D"/>
    <w:rsid w:val="005E0867"/>
    <w:rsid w:val="005E26AA"/>
    <w:rsid w:val="005E33F1"/>
    <w:rsid w:val="005E4BD6"/>
    <w:rsid w:val="005E6DC8"/>
    <w:rsid w:val="005F2F1E"/>
    <w:rsid w:val="005F4DAA"/>
    <w:rsid w:val="005F6E88"/>
    <w:rsid w:val="005F7A76"/>
    <w:rsid w:val="005F7AE0"/>
    <w:rsid w:val="0060006D"/>
    <w:rsid w:val="0060081F"/>
    <w:rsid w:val="0060151F"/>
    <w:rsid w:val="00601A76"/>
    <w:rsid w:val="0060253C"/>
    <w:rsid w:val="00603DBC"/>
    <w:rsid w:val="00604CEA"/>
    <w:rsid w:val="006110A1"/>
    <w:rsid w:val="00611715"/>
    <w:rsid w:val="006143AC"/>
    <w:rsid w:val="00615804"/>
    <w:rsid w:val="00617033"/>
    <w:rsid w:val="00620881"/>
    <w:rsid w:val="00624CC4"/>
    <w:rsid w:val="00625CFC"/>
    <w:rsid w:val="00637F6D"/>
    <w:rsid w:val="00641795"/>
    <w:rsid w:val="00644A2D"/>
    <w:rsid w:val="006464BF"/>
    <w:rsid w:val="00647428"/>
    <w:rsid w:val="00647F19"/>
    <w:rsid w:val="00652C7F"/>
    <w:rsid w:val="006575EF"/>
    <w:rsid w:val="00661BA2"/>
    <w:rsid w:val="00663A23"/>
    <w:rsid w:val="006665B1"/>
    <w:rsid w:val="00666FE4"/>
    <w:rsid w:val="00671135"/>
    <w:rsid w:val="00672054"/>
    <w:rsid w:val="00672A49"/>
    <w:rsid w:val="00673E0D"/>
    <w:rsid w:val="00683B0A"/>
    <w:rsid w:val="00692E9C"/>
    <w:rsid w:val="00697110"/>
    <w:rsid w:val="006A0046"/>
    <w:rsid w:val="006A0F5D"/>
    <w:rsid w:val="006A300D"/>
    <w:rsid w:val="006A4DC1"/>
    <w:rsid w:val="006B04F7"/>
    <w:rsid w:val="006B0A96"/>
    <w:rsid w:val="006B0EB5"/>
    <w:rsid w:val="006B6510"/>
    <w:rsid w:val="006B7E51"/>
    <w:rsid w:val="006C3429"/>
    <w:rsid w:val="006C6C85"/>
    <w:rsid w:val="006D2394"/>
    <w:rsid w:val="006D38DF"/>
    <w:rsid w:val="006D61B5"/>
    <w:rsid w:val="006E6271"/>
    <w:rsid w:val="00704CAE"/>
    <w:rsid w:val="00704CF3"/>
    <w:rsid w:val="0070522A"/>
    <w:rsid w:val="00706EAF"/>
    <w:rsid w:val="007106F4"/>
    <w:rsid w:val="00710F0D"/>
    <w:rsid w:val="00711ADC"/>
    <w:rsid w:val="0071224B"/>
    <w:rsid w:val="0071417F"/>
    <w:rsid w:val="00714F85"/>
    <w:rsid w:val="0071749A"/>
    <w:rsid w:val="0072029E"/>
    <w:rsid w:val="00720F11"/>
    <w:rsid w:val="00721E3D"/>
    <w:rsid w:val="0072299A"/>
    <w:rsid w:val="0072529A"/>
    <w:rsid w:val="007264E5"/>
    <w:rsid w:val="00731FA7"/>
    <w:rsid w:val="007342D8"/>
    <w:rsid w:val="00734765"/>
    <w:rsid w:val="00740937"/>
    <w:rsid w:val="00741665"/>
    <w:rsid w:val="00743711"/>
    <w:rsid w:val="00745557"/>
    <w:rsid w:val="00746491"/>
    <w:rsid w:val="007473C5"/>
    <w:rsid w:val="0074757C"/>
    <w:rsid w:val="0074781E"/>
    <w:rsid w:val="00750B0E"/>
    <w:rsid w:val="00751D00"/>
    <w:rsid w:val="00754320"/>
    <w:rsid w:val="00754684"/>
    <w:rsid w:val="007565AE"/>
    <w:rsid w:val="00757C58"/>
    <w:rsid w:val="007642B1"/>
    <w:rsid w:val="0076705D"/>
    <w:rsid w:val="0076747D"/>
    <w:rsid w:val="00771AB4"/>
    <w:rsid w:val="0077229A"/>
    <w:rsid w:val="007733FF"/>
    <w:rsid w:val="00774B77"/>
    <w:rsid w:val="00774ED0"/>
    <w:rsid w:val="00786944"/>
    <w:rsid w:val="007950C2"/>
    <w:rsid w:val="0079574D"/>
    <w:rsid w:val="00796435"/>
    <w:rsid w:val="007A089D"/>
    <w:rsid w:val="007A1963"/>
    <w:rsid w:val="007A4696"/>
    <w:rsid w:val="007A58B4"/>
    <w:rsid w:val="007B0601"/>
    <w:rsid w:val="007B282E"/>
    <w:rsid w:val="007B2DE6"/>
    <w:rsid w:val="007B755B"/>
    <w:rsid w:val="007C36E8"/>
    <w:rsid w:val="007C4062"/>
    <w:rsid w:val="007C42A9"/>
    <w:rsid w:val="007C54FE"/>
    <w:rsid w:val="007D1A14"/>
    <w:rsid w:val="007D2199"/>
    <w:rsid w:val="007D22F4"/>
    <w:rsid w:val="007D3EF6"/>
    <w:rsid w:val="007D3F2A"/>
    <w:rsid w:val="007E1922"/>
    <w:rsid w:val="007E518C"/>
    <w:rsid w:val="007E689F"/>
    <w:rsid w:val="007F0AF0"/>
    <w:rsid w:val="007F249A"/>
    <w:rsid w:val="007F3BB2"/>
    <w:rsid w:val="007F73A1"/>
    <w:rsid w:val="008054FF"/>
    <w:rsid w:val="00805CC3"/>
    <w:rsid w:val="008064AC"/>
    <w:rsid w:val="008064B9"/>
    <w:rsid w:val="00807705"/>
    <w:rsid w:val="00811202"/>
    <w:rsid w:val="00815A3A"/>
    <w:rsid w:val="008163EE"/>
    <w:rsid w:val="00816775"/>
    <w:rsid w:val="00816F03"/>
    <w:rsid w:val="008176DE"/>
    <w:rsid w:val="00817D47"/>
    <w:rsid w:val="00824682"/>
    <w:rsid w:val="00825481"/>
    <w:rsid w:val="00826A25"/>
    <w:rsid w:val="008273D8"/>
    <w:rsid w:val="00833429"/>
    <w:rsid w:val="00835DB1"/>
    <w:rsid w:val="00836A12"/>
    <w:rsid w:val="0083720E"/>
    <w:rsid w:val="0084340B"/>
    <w:rsid w:val="008463A6"/>
    <w:rsid w:val="00846DB3"/>
    <w:rsid w:val="00847444"/>
    <w:rsid w:val="0085115A"/>
    <w:rsid w:val="008519FF"/>
    <w:rsid w:val="00853BAA"/>
    <w:rsid w:val="0087030D"/>
    <w:rsid w:val="0087128A"/>
    <w:rsid w:val="0087653F"/>
    <w:rsid w:val="008851D3"/>
    <w:rsid w:val="00885E50"/>
    <w:rsid w:val="00890504"/>
    <w:rsid w:val="00891C91"/>
    <w:rsid w:val="00892942"/>
    <w:rsid w:val="00893711"/>
    <w:rsid w:val="008A1D88"/>
    <w:rsid w:val="008A31AF"/>
    <w:rsid w:val="008A354B"/>
    <w:rsid w:val="008A5C77"/>
    <w:rsid w:val="008A7855"/>
    <w:rsid w:val="008A7965"/>
    <w:rsid w:val="008B369C"/>
    <w:rsid w:val="008B3B5E"/>
    <w:rsid w:val="008B4108"/>
    <w:rsid w:val="008B4A6F"/>
    <w:rsid w:val="008B575C"/>
    <w:rsid w:val="008B60A6"/>
    <w:rsid w:val="008B6527"/>
    <w:rsid w:val="008B77B4"/>
    <w:rsid w:val="008C7957"/>
    <w:rsid w:val="008D0208"/>
    <w:rsid w:val="008D513A"/>
    <w:rsid w:val="008D56DC"/>
    <w:rsid w:val="008F09EE"/>
    <w:rsid w:val="008F1008"/>
    <w:rsid w:val="008F1D77"/>
    <w:rsid w:val="00905EB9"/>
    <w:rsid w:val="00911239"/>
    <w:rsid w:val="00912E54"/>
    <w:rsid w:val="00913A98"/>
    <w:rsid w:val="009140DB"/>
    <w:rsid w:val="00917F63"/>
    <w:rsid w:val="00922B28"/>
    <w:rsid w:val="00925FB6"/>
    <w:rsid w:val="00927147"/>
    <w:rsid w:val="00927AB8"/>
    <w:rsid w:val="0093077C"/>
    <w:rsid w:val="00930FEE"/>
    <w:rsid w:val="00931777"/>
    <w:rsid w:val="0093347C"/>
    <w:rsid w:val="00933F3D"/>
    <w:rsid w:val="0093476F"/>
    <w:rsid w:val="00937774"/>
    <w:rsid w:val="00941613"/>
    <w:rsid w:val="009418BC"/>
    <w:rsid w:val="00943215"/>
    <w:rsid w:val="00943952"/>
    <w:rsid w:val="00944947"/>
    <w:rsid w:val="00944B9A"/>
    <w:rsid w:val="009455CD"/>
    <w:rsid w:val="00947907"/>
    <w:rsid w:val="00950C86"/>
    <w:rsid w:val="009544CA"/>
    <w:rsid w:val="0095776B"/>
    <w:rsid w:val="00960DBB"/>
    <w:rsid w:val="00961254"/>
    <w:rsid w:val="00966E9B"/>
    <w:rsid w:val="00970D65"/>
    <w:rsid w:val="00972068"/>
    <w:rsid w:val="009727FE"/>
    <w:rsid w:val="00973290"/>
    <w:rsid w:val="0097448A"/>
    <w:rsid w:val="00974CC3"/>
    <w:rsid w:val="009751A4"/>
    <w:rsid w:val="0098074A"/>
    <w:rsid w:val="00984425"/>
    <w:rsid w:val="00984B86"/>
    <w:rsid w:val="00990218"/>
    <w:rsid w:val="009A01B3"/>
    <w:rsid w:val="009A17CE"/>
    <w:rsid w:val="009A30D2"/>
    <w:rsid w:val="009A3124"/>
    <w:rsid w:val="009A78FD"/>
    <w:rsid w:val="009B07B2"/>
    <w:rsid w:val="009B3308"/>
    <w:rsid w:val="009B38ED"/>
    <w:rsid w:val="009B64B2"/>
    <w:rsid w:val="009B64C1"/>
    <w:rsid w:val="009C7583"/>
    <w:rsid w:val="009D12DE"/>
    <w:rsid w:val="009D1C76"/>
    <w:rsid w:val="009D2C5C"/>
    <w:rsid w:val="009D4553"/>
    <w:rsid w:val="009D7170"/>
    <w:rsid w:val="009E0DB2"/>
    <w:rsid w:val="009E31EB"/>
    <w:rsid w:val="009E421F"/>
    <w:rsid w:val="009F3B36"/>
    <w:rsid w:val="009F3EA1"/>
    <w:rsid w:val="009F434F"/>
    <w:rsid w:val="009F6C28"/>
    <w:rsid w:val="009F6FDA"/>
    <w:rsid w:val="00A0090E"/>
    <w:rsid w:val="00A012F8"/>
    <w:rsid w:val="00A01D66"/>
    <w:rsid w:val="00A023D2"/>
    <w:rsid w:val="00A03286"/>
    <w:rsid w:val="00A05E37"/>
    <w:rsid w:val="00A1102F"/>
    <w:rsid w:val="00A1264D"/>
    <w:rsid w:val="00A12D7C"/>
    <w:rsid w:val="00A1302C"/>
    <w:rsid w:val="00A21096"/>
    <w:rsid w:val="00A245BF"/>
    <w:rsid w:val="00A2483F"/>
    <w:rsid w:val="00A26DF4"/>
    <w:rsid w:val="00A3005B"/>
    <w:rsid w:val="00A30A03"/>
    <w:rsid w:val="00A317FA"/>
    <w:rsid w:val="00A32DF3"/>
    <w:rsid w:val="00A33E8C"/>
    <w:rsid w:val="00A3603C"/>
    <w:rsid w:val="00A42B0A"/>
    <w:rsid w:val="00A45C80"/>
    <w:rsid w:val="00A45FE0"/>
    <w:rsid w:val="00A4627F"/>
    <w:rsid w:val="00A4761C"/>
    <w:rsid w:val="00A53117"/>
    <w:rsid w:val="00A5403F"/>
    <w:rsid w:val="00A615D3"/>
    <w:rsid w:val="00A61825"/>
    <w:rsid w:val="00A61914"/>
    <w:rsid w:val="00A6226A"/>
    <w:rsid w:val="00A62BF2"/>
    <w:rsid w:val="00A637DA"/>
    <w:rsid w:val="00A7418C"/>
    <w:rsid w:val="00A74B08"/>
    <w:rsid w:val="00A76912"/>
    <w:rsid w:val="00A769D5"/>
    <w:rsid w:val="00A80F1C"/>
    <w:rsid w:val="00A81E3B"/>
    <w:rsid w:val="00A836EE"/>
    <w:rsid w:val="00A83E4B"/>
    <w:rsid w:val="00A84F93"/>
    <w:rsid w:val="00A8642C"/>
    <w:rsid w:val="00A94EA5"/>
    <w:rsid w:val="00A97D80"/>
    <w:rsid w:val="00AA129C"/>
    <w:rsid w:val="00AA151D"/>
    <w:rsid w:val="00AA1D5F"/>
    <w:rsid w:val="00AA32DA"/>
    <w:rsid w:val="00AA491C"/>
    <w:rsid w:val="00AA67DC"/>
    <w:rsid w:val="00AB1316"/>
    <w:rsid w:val="00AB4C64"/>
    <w:rsid w:val="00AB5983"/>
    <w:rsid w:val="00AB6541"/>
    <w:rsid w:val="00AB73BD"/>
    <w:rsid w:val="00AC0B7A"/>
    <w:rsid w:val="00AC67BC"/>
    <w:rsid w:val="00AD030D"/>
    <w:rsid w:val="00AD276A"/>
    <w:rsid w:val="00AD3F61"/>
    <w:rsid w:val="00AD4154"/>
    <w:rsid w:val="00AD4EE9"/>
    <w:rsid w:val="00AD532B"/>
    <w:rsid w:val="00AD6358"/>
    <w:rsid w:val="00AD69B3"/>
    <w:rsid w:val="00AE2D92"/>
    <w:rsid w:val="00AE6CD8"/>
    <w:rsid w:val="00AE7CEF"/>
    <w:rsid w:val="00AE7D28"/>
    <w:rsid w:val="00AF30CB"/>
    <w:rsid w:val="00AF415D"/>
    <w:rsid w:val="00B018F9"/>
    <w:rsid w:val="00B04289"/>
    <w:rsid w:val="00B04A34"/>
    <w:rsid w:val="00B05BFC"/>
    <w:rsid w:val="00B12674"/>
    <w:rsid w:val="00B12DA9"/>
    <w:rsid w:val="00B15128"/>
    <w:rsid w:val="00B175A3"/>
    <w:rsid w:val="00B17B7D"/>
    <w:rsid w:val="00B2233A"/>
    <w:rsid w:val="00B242C2"/>
    <w:rsid w:val="00B24587"/>
    <w:rsid w:val="00B26CC2"/>
    <w:rsid w:val="00B27A5D"/>
    <w:rsid w:val="00B30579"/>
    <w:rsid w:val="00B307C6"/>
    <w:rsid w:val="00B31975"/>
    <w:rsid w:val="00B32BDF"/>
    <w:rsid w:val="00B32F5A"/>
    <w:rsid w:val="00B33F89"/>
    <w:rsid w:val="00B37EA9"/>
    <w:rsid w:val="00B40672"/>
    <w:rsid w:val="00B40D16"/>
    <w:rsid w:val="00B46FB3"/>
    <w:rsid w:val="00B47460"/>
    <w:rsid w:val="00B51CBD"/>
    <w:rsid w:val="00B523D5"/>
    <w:rsid w:val="00B52B8D"/>
    <w:rsid w:val="00B532E3"/>
    <w:rsid w:val="00B54B7D"/>
    <w:rsid w:val="00B608C4"/>
    <w:rsid w:val="00B61B0E"/>
    <w:rsid w:val="00B62E39"/>
    <w:rsid w:val="00B648BB"/>
    <w:rsid w:val="00B74AC6"/>
    <w:rsid w:val="00B74E45"/>
    <w:rsid w:val="00B75816"/>
    <w:rsid w:val="00B7689A"/>
    <w:rsid w:val="00B7706E"/>
    <w:rsid w:val="00B848CC"/>
    <w:rsid w:val="00B87EAB"/>
    <w:rsid w:val="00B902DB"/>
    <w:rsid w:val="00B90D58"/>
    <w:rsid w:val="00B962C9"/>
    <w:rsid w:val="00B96A4F"/>
    <w:rsid w:val="00B97C28"/>
    <w:rsid w:val="00BA07E6"/>
    <w:rsid w:val="00BA2856"/>
    <w:rsid w:val="00BA3A8C"/>
    <w:rsid w:val="00BA3D24"/>
    <w:rsid w:val="00BA78E9"/>
    <w:rsid w:val="00BB0FA5"/>
    <w:rsid w:val="00BB521D"/>
    <w:rsid w:val="00BB5438"/>
    <w:rsid w:val="00BB5ABB"/>
    <w:rsid w:val="00BC1FBE"/>
    <w:rsid w:val="00BD310E"/>
    <w:rsid w:val="00BD52FA"/>
    <w:rsid w:val="00BD751C"/>
    <w:rsid w:val="00BE0D58"/>
    <w:rsid w:val="00BE15CE"/>
    <w:rsid w:val="00BE246D"/>
    <w:rsid w:val="00BE24EA"/>
    <w:rsid w:val="00BE2A66"/>
    <w:rsid w:val="00BE2BD3"/>
    <w:rsid w:val="00BE2EC4"/>
    <w:rsid w:val="00BE4677"/>
    <w:rsid w:val="00BE5705"/>
    <w:rsid w:val="00BE5906"/>
    <w:rsid w:val="00BE5B2D"/>
    <w:rsid w:val="00BE63F4"/>
    <w:rsid w:val="00BE6683"/>
    <w:rsid w:val="00BE72F6"/>
    <w:rsid w:val="00BF052F"/>
    <w:rsid w:val="00BF7127"/>
    <w:rsid w:val="00C00399"/>
    <w:rsid w:val="00C0049F"/>
    <w:rsid w:val="00C0247A"/>
    <w:rsid w:val="00C03106"/>
    <w:rsid w:val="00C04A6E"/>
    <w:rsid w:val="00C04E23"/>
    <w:rsid w:val="00C11197"/>
    <w:rsid w:val="00C160E9"/>
    <w:rsid w:val="00C1668C"/>
    <w:rsid w:val="00C20DB2"/>
    <w:rsid w:val="00C22590"/>
    <w:rsid w:val="00C24B08"/>
    <w:rsid w:val="00C25C9B"/>
    <w:rsid w:val="00C260E8"/>
    <w:rsid w:val="00C30130"/>
    <w:rsid w:val="00C31AFD"/>
    <w:rsid w:val="00C344C2"/>
    <w:rsid w:val="00C347BC"/>
    <w:rsid w:val="00C35613"/>
    <w:rsid w:val="00C36F50"/>
    <w:rsid w:val="00C408AB"/>
    <w:rsid w:val="00C43122"/>
    <w:rsid w:val="00C461F2"/>
    <w:rsid w:val="00C50FFB"/>
    <w:rsid w:val="00C51D81"/>
    <w:rsid w:val="00C56F8D"/>
    <w:rsid w:val="00C635D1"/>
    <w:rsid w:val="00C70375"/>
    <w:rsid w:val="00C70FF1"/>
    <w:rsid w:val="00C7183B"/>
    <w:rsid w:val="00C80487"/>
    <w:rsid w:val="00C82E26"/>
    <w:rsid w:val="00C8369F"/>
    <w:rsid w:val="00C83A61"/>
    <w:rsid w:val="00C876C2"/>
    <w:rsid w:val="00C934B0"/>
    <w:rsid w:val="00C93BD4"/>
    <w:rsid w:val="00C94E01"/>
    <w:rsid w:val="00C96A08"/>
    <w:rsid w:val="00C96A4F"/>
    <w:rsid w:val="00CA0EE7"/>
    <w:rsid w:val="00CA6C40"/>
    <w:rsid w:val="00CA7AE9"/>
    <w:rsid w:val="00CB31B5"/>
    <w:rsid w:val="00CB34D8"/>
    <w:rsid w:val="00CB4A1F"/>
    <w:rsid w:val="00CB63D8"/>
    <w:rsid w:val="00CB66D5"/>
    <w:rsid w:val="00CB7875"/>
    <w:rsid w:val="00CC16BC"/>
    <w:rsid w:val="00CC1E36"/>
    <w:rsid w:val="00CC2FCE"/>
    <w:rsid w:val="00CC53D7"/>
    <w:rsid w:val="00CD7B38"/>
    <w:rsid w:val="00CE086D"/>
    <w:rsid w:val="00CE2E5A"/>
    <w:rsid w:val="00CE2FA4"/>
    <w:rsid w:val="00CF0B91"/>
    <w:rsid w:val="00CF1B2D"/>
    <w:rsid w:val="00CF2A98"/>
    <w:rsid w:val="00CF5AB9"/>
    <w:rsid w:val="00CF63C0"/>
    <w:rsid w:val="00D00072"/>
    <w:rsid w:val="00D00310"/>
    <w:rsid w:val="00D05CEB"/>
    <w:rsid w:val="00D07ADE"/>
    <w:rsid w:val="00D1511B"/>
    <w:rsid w:val="00D1569C"/>
    <w:rsid w:val="00D16762"/>
    <w:rsid w:val="00D20752"/>
    <w:rsid w:val="00D2239C"/>
    <w:rsid w:val="00D224B1"/>
    <w:rsid w:val="00D2399B"/>
    <w:rsid w:val="00D25F63"/>
    <w:rsid w:val="00D270CF"/>
    <w:rsid w:val="00D2737B"/>
    <w:rsid w:val="00D27434"/>
    <w:rsid w:val="00D3329C"/>
    <w:rsid w:val="00D348DA"/>
    <w:rsid w:val="00D35206"/>
    <w:rsid w:val="00D356A6"/>
    <w:rsid w:val="00D357F0"/>
    <w:rsid w:val="00D429C7"/>
    <w:rsid w:val="00D435A3"/>
    <w:rsid w:val="00D4530D"/>
    <w:rsid w:val="00D45643"/>
    <w:rsid w:val="00D55DC0"/>
    <w:rsid w:val="00D56508"/>
    <w:rsid w:val="00D61C38"/>
    <w:rsid w:val="00D62DC2"/>
    <w:rsid w:val="00D63D2D"/>
    <w:rsid w:val="00D75797"/>
    <w:rsid w:val="00D81044"/>
    <w:rsid w:val="00D835E6"/>
    <w:rsid w:val="00D857BC"/>
    <w:rsid w:val="00D90FBA"/>
    <w:rsid w:val="00D91ADF"/>
    <w:rsid w:val="00D92081"/>
    <w:rsid w:val="00D940BF"/>
    <w:rsid w:val="00D959D1"/>
    <w:rsid w:val="00D96C37"/>
    <w:rsid w:val="00D96FC2"/>
    <w:rsid w:val="00D97A5B"/>
    <w:rsid w:val="00DA251A"/>
    <w:rsid w:val="00DA3D42"/>
    <w:rsid w:val="00DA3FB0"/>
    <w:rsid w:val="00DA5B9F"/>
    <w:rsid w:val="00DB14E0"/>
    <w:rsid w:val="00DB291A"/>
    <w:rsid w:val="00DB2E55"/>
    <w:rsid w:val="00DB54EA"/>
    <w:rsid w:val="00DB5869"/>
    <w:rsid w:val="00DB6314"/>
    <w:rsid w:val="00DC29F2"/>
    <w:rsid w:val="00DC67D4"/>
    <w:rsid w:val="00DC7649"/>
    <w:rsid w:val="00DD0940"/>
    <w:rsid w:val="00DD5C1D"/>
    <w:rsid w:val="00DE134F"/>
    <w:rsid w:val="00DE3A29"/>
    <w:rsid w:val="00DE4B42"/>
    <w:rsid w:val="00DE5511"/>
    <w:rsid w:val="00DE6BD0"/>
    <w:rsid w:val="00DE70EB"/>
    <w:rsid w:val="00DF23E4"/>
    <w:rsid w:val="00DF43C4"/>
    <w:rsid w:val="00DF47A9"/>
    <w:rsid w:val="00DF4CE7"/>
    <w:rsid w:val="00E012B3"/>
    <w:rsid w:val="00E056A5"/>
    <w:rsid w:val="00E05766"/>
    <w:rsid w:val="00E06A49"/>
    <w:rsid w:val="00E07C5D"/>
    <w:rsid w:val="00E07E33"/>
    <w:rsid w:val="00E11840"/>
    <w:rsid w:val="00E146AD"/>
    <w:rsid w:val="00E14C7E"/>
    <w:rsid w:val="00E150A2"/>
    <w:rsid w:val="00E15209"/>
    <w:rsid w:val="00E15D68"/>
    <w:rsid w:val="00E21B25"/>
    <w:rsid w:val="00E22829"/>
    <w:rsid w:val="00E241A2"/>
    <w:rsid w:val="00E26927"/>
    <w:rsid w:val="00E27347"/>
    <w:rsid w:val="00E31CD3"/>
    <w:rsid w:val="00E35403"/>
    <w:rsid w:val="00E35EE2"/>
    <w:rsid w:val="00E40959"/>
    <w:rsid w:val="00E41DD8"/>
    <w:rsid w:val="00E44D23"/>
    <w:rsid w:val="00E46747"/>
    <w:rsid w:val="00E5252E"/>
    <w:rsid w:val="00E55A57"/>
    <w:rsid w:val="00E62113"/>
    <w:rsid w:val="00E637B2"/>
    <w:rsid w:val="00E66F32"/>
    <w:rsid w:val="00E6787B"/>
    <w:rsid w:val="00E706AE"/>
    <w:rsid w:val="00E70CDB"/>
    <w:rsid w:val="00E725AD"/>
    <w:rsid w:val="00E72990"/>
    <w:rsid w:val="00E73825"/>
    <w:rsid w:val="00E75769"/>
    <w:rsid w:val="00E76491"/>
    <w:rsid w:val="00E811E3"/>
    <w:rsid w:val="00E85925"/>
    <w:rsid w:val="00E962E1"/>
    <w:rsid w:val="00EA5551"/>
    <w:rsid w:val="00EA6337"/>
    <w:rsid w:val="00EB0984"/>
    <w:rsid w:val="00EB2CBE"/>
    <w:rsid w:val="00EB4820"/>
    <w:rsid w:val="00EB6988"/>
    <w:rsid w:val="00EC3610"/>
    <w:rsid w:val="00EC5395"/>
    <w:rsid w:val="00EC55D8"/>
    <w:rsid w:val="00EC725C"/>
    <w:rsid w:val="00ED1764"/>
    <w:rsid w:val="00ED1F90"/>
    <w:rsid w:val="00ED236C"/>
    <w:rsid w:val="00ED2DA2"/>
    <w:rsid w:val="00ED3C48"/>
    <w:rsid w:val="00ED54A9"/>
    <w:rsid w:val="00ED6883"/>
    <w:rsid w:val="00ED68E2"/>
    <w:rsid w:val="00ED733E"/>
    <w:rsid w:val="00EE253D"/>
    <w:rsid w:val="00EE6582"/>
    <w:rsid w:val="00EE7D7E"/>
    <w:rsid w:val="00EF295D"/>
    <w:rsid w:val="00EF2FD5"/>
    <w:rsid w:val="00EF3F6C"/>
    <w:rsid w:val="00EF5DB8"/>
    <w:rsid w:val="00EF700D"/>
    <w:rsid w:val="00EF7E5B"/>
    <w:rsid w:val="00F022AE"/>
    <w:rsid w:val="00F03245"/>
    <w:rsid w:val="00F04527"/>
    <w:rsid w:val="00F10AD5"/>
    <w:rsid w:val="00F12AA7"/>
    <w:rsid w:val="00F15906"/>
    <w:rsid w:val="00F177DB"/>
    <w:rsid w:val="00F23FF0"/>
    <w:rsid w:val="00F258AA"/>
    <w:rsid w:val="00F271CA"/>
    <w:rsid w:val="00F30BFF"/>
    <w:rsid w:val="00F3157D"/>
    <w:rsid w:val="00F31651"/>
    <w:rsid w:val="00F32505"/>
    <w:rsid w:val="00F3252D"/>
    <w:rsid w:val="00F3259A"/>
    <w:rsid w:val="00F34AE8"/>
    <w:rsid w:val="00F34DAB"/>
    <w:rsid w:val="00F34F8C"/>
    <w:rsid w:val="00F36439"/>
    <w:rsid w:val="00F37843"/>
    <w:rsid w:val="00F4251F"/>
    <w:rsid w:val="00F47D96"/>
    <w:rsid w:val="00F5048A"/>
    <w:rsid w:val="00F518CD"/>
    <w:rsid w:val="00F56548"/>
    <w:rsid w:val="00F56A4C"/>
    <w:rsid w:val="00F655AE"/>
    <w:rsid w:val="00F70408"/>
    <w:rsid w:val="00F7161F"/>
    <w:rsid w:val="00F741E8"/>
    <w:rsid w:val="00F7428F"/>
    <w:rsid w:val="00F776CC"/>
    <w:rsid w:val="00F80BF9"/>
    <w:rsid w:val="00F854C1"/>
    <w:rsid w:val="00F8559D"/>
    <w:rsid w:val="00F856C3"/>
    <w:rsid w:val="00F912A4"/>
    <w:rsid w:val="00F922C3"/>
    <w:rsid w:val="00F93F15"/>
    <w:rsid w:val="00F975B5"/>
    <w:rsid w:val="00FA06D8"/>
    <w:rsid w:val="00FA18DC"/>
    <w:rsid w:val="00FA1FA7"/>
    <w:rsid w:val="00FA482B"/>
    <w:rsid w:val="00FB3220"/>
    <w:rsid w:val="00FB65B9"/>
    <w:rsid w:val="00FB7350"/>
    <w:rsid w:val="00FB7DD3"/>
    <w:rsid w:val="00FC5031"/>
    <w:rsid w:val="00FC5ACF"/>
    <w:rsid w:val="00FD0889"/>
    <w:rsid w:val="00FD1EE2"/>
    <w:rsid w:val="00FD4197"/>
    <w:rsid w:val="00FD4FBF"/>
    <w:rsid w:val="00FD7F6B"/>
    <w:rsid w:val="00FE0519"/>
    <w:rsid w:val="00FE41A7"/>
    <w:rsid w:val="00FE67AB"/>
    <w:rsid w:val="00FE745D"/>
    <w:rsid w:val="00FF0B7F"/>
    <w:rsid w:val="00FF0E48"/>
    <w:rsid w:val="00FF0FE8"/>
    <w:rsid w:val="00FF31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2CCB"/>
  <w15:docId w15:val="{2BE20B2E-F9CC-45B1-B58C-A96433F1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BE"/>
    <w:pPr>
      <w:spacing w:line="256" w:lineRule="auto"/>
    </w:pPr>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8BE"/>
    <w:rPr>
      <w:color w:val="0000FF"/>
      <w:u w:val="single"/>
    </w:rPr>
  </w:style>
  <w:style w:type="paragraph" w:styleId="NormalWeb">
    <w:name w:val="Normal (Web)"/>
    <w:basedOn w:val="Normal"/>
    <w:uiPriority w:val="99"/>
    <w:unhideWhenUsed/>
    <w:rsid w:val="0034044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4044E"/>
    <w:rPr>
      <w:b/>
      <w:bCs/>
    </w:rPr>
  </w:style>
  <w:style w:type="character" w:styleId="Emphasis">
    <w:name w:val="Emphasis"/>
    <w:basedOn w:val="DefaultParagraphFont"/>
    <w:uiPriority w:val="20"/>
    <w:qFormat/>
    <w:rsid w:val="0034044E"/>
    <w:rPr>
      <w:i/>
      <w:iCs/>
    </w:rPr>
  </w:style>
  <w:style w:type="paragraph" w:styleId="ListParagraph">
    <w:name w:val="List Paragraph"/>
    <w:basedOn w:val="Normal"/>
    <w:uiPriority w:val="34"/>
    <w:qFormat/>
    <w:rsid w:val="00833429"/>
    <w:pPr>
      <w:ind w:left="720"/>
      <w:contextualSpacing/>
    </w:pPr>
  </w:style>
  <w:style w:type="table" w:styleId="TableGrid">
    <w:name w:val="Table Grid"/>
    <w:basedOn w:val="TableNormal"/>
    <w:uiPriority w:val="39"/>
    <w:rsid w:val="00B4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link w:val="norm"/>
    <w:locked/>
    <w:rsid w:val="002E3D5F"/>
    <w:rPr>
      <w:rFonts w:ascii="Arial Armenian" w:hAnsi="Arial Armenian"/>
      <w:lang w:eastAsia="ru-RU"/>
    </w:rPr>
  </w:style>
  <w:style w:type="paragraph" w:customStyle="1" w:styleId="norm">
    <w:name w:val="norm"/>
    <w:basedOn w:val="Normal"/>
    <w:link w:val="normChar"/>
    <w:rsid w:val="002E3D5F"/>
    <w:pPr>
      <w:spacing w:after="0" w:line="480" w:lineRule="auto"/>
      <w:ind w:firstLine="709"/>
      <w:jc w:val="both"/>
    </w:pPr>
    <w:rPr>
      <w:rFonts w:ascii="Arial Armenian" w:hAnsi="Arial Armenian"/>
      <w:lang w:val="en-US" w:eastAsia="ru-RU"/>
    </w:rPr>
  </w:style>
  <w:style w:type="paragraph" w:styleId="FootnoteText">
    <w:name w:val="footnote text"/>
    <w:basedOn w:val="Normal"/>
    <w:link w:val="FootnoteTextChar"/>
    <w:uiPriority w:val="99"/>
    <w:semiHidden/>
    <w:unhideWhenUsed/>
    <w:rsid w:val="00911239"/>
    <w:pPr>
      <w:spacing w:after="0" w:line="240" w:lineRule="auto"/>
    </w:pPr>
    <w:rPr>
      <w:rFonts w:ascii="Arial" w:hAnsi="Arial"/>
      <w:kern w:val="0"/>
      <w:sz w:val="20"/>
      <w:szCs w:val="20"/>
      <w:lang w:val="en-US"/>
      <w14:ligatures w14:val="none"/>
    </w:rPr>
  </w:style>
  <w:style w:type="character" w:customStyle="1" w:styleId="FootnoteTextChar">
    <w:name w:val="Footnote Text Char"/>
    <w:basedOn w:val="DefaultParagraphFont"/>
    <w:link w:val="FootnoteText"/>
    <w:uiPriority w:val="99"/>
    <w:semiHidden/>
    <w:rsid w:val="00911239"/>
    <w:rPr>
      <w:rFonts w:ascii="Arial" w:hAnsi="Arial"/>
      <w:kern w:val="0"/>
      <w:sz w:val="20"/>
      <w:szCs w:val="20"/>
      <w14:ligatures w14:val="none"/>
    </w:rPr>
  </w:style>
  <w:style w:type="character" w:styleId="FootnoteReference">
    <w:name w:val="footnote reference"/>
    <w:basedOn w:val="DefaultParagraphFont"/>
    <w:uiPriority w:val="99"/>
    <w:unhideWhenUsed/>
    <w:rsid w:val="00911239"/>
    <w:rPr>
      <w:vertAlign w:val="superscript"/>
    </w:rPr>
  </w:style>
  <w:style w:type="paragraph" w:styleId="HTMLPreformatted">
    <w:name w:val="HTML Preformatted"/>
    <w:basedOn w:val="Normal"/>
    <w:link w:val="HTMLPreformattedChar"/>
    <w:uiPriority w:val="99"/>
    <w:unhideWhenUsed/>
    <w:rsid w:val="00B33F89"/>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B33F89"/>
    <w:rPr>
      <w:rFonts w:ascii="Consolas" w:hAnsi="Consolas"/>
      <w:sz w:val="20"/>
      <w:szCs w:val="20"/>
    </w:rPr>
  </w:style>
  <w:style w:type="paragraph" w:styleId="CommentText">
    <w:name w:val="annotation text"/>
    <w:basedOn w:val="Normal"/>
    <w:link w:val="CommentTextChar"/>
    <w:uiPriority w:val="99"/>
    <w:unhideWhenUsed/>
    <w:rsid w:val="003179D0"/>
    <w:pPr>
      <w:spacing w:line="240" w:lineRule="auto"/>
    </w:pPr>
    <w:rPr>
      <w:sz w:val="20"/>
      <w:szCs w:val="20"/>
    </w:rPr>
  </w:style>
  <w:style w:type="character" w:customStyle="1" w:styleId="CommentTextChar">
    <w:name w:val="Comment Text Char"/>
    <w:basedOn w:val="DefaultParagraphFont"/>
    <w:link w:val="CommentText"/>
    <w:uiPriority w:val="99"/>
    <w:rsid w:val="003179D0"/>
    <w:rPr>
      <w:sz w:val="20"/>
      <w:szCs w:val="20"/>
      <w:lang w:val="hy-AM"/>
    </w:rPr>
  </w:style>
  <w:style w:type="paragraph" w:styleId="Header">
    <w:name w:val="header"/>
    <w:basedOn w:val="Normal"/>
    <w:link w:val="HeaderChar"/>
    <w:uiPriority w:val="99"/>
    <w:unhideWhenUsed/>
    <w:rsid w:val="00EA6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337"/>
    <w:rPr>
      <w:lang w:val="hy-AM"/>
    </w:rPr>
  </w:style>
  <w:style w:type="paragraph" w:styleId="Footer">
    <w:name w:val="footer"/>
    <w:basedOn w:val="Normal"/>
    <w:link w:val="FooterChar"/>
    <w:uiPriority w:val="99"/>
    <w:unhideWhenUsed/>
    <w:rsid w:val="00EA6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337"/>
    <w:rPr>
      <w:lang w:val="hy-AM"/>
    </w:rPr>
  </w:style>
  <w:style w:type="character" w:styleId="UnresolvedMention">
    <w:name w:val="Unresolved Mention"/>
    <w:basedOn w:val="DefaultParagraphFont"/>
    <w:uiPriority w:val="99"/>
    <w:semiHidden/>
    <w:unhideWhenUsed/>
    <w:rsid w:val="007C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079">
      <w:bodyDiv w:val="1"/>
      <w:marLeft w:val="0"/>
      <w:marRight w:val="0"/>
      <w:marTop w:val="0"/>
      <w:marBottom w:val="0"/>
      <w:divBdr>
        <w:top w:val="none" w:sz="0" w:space="0" w:color="auto"/>
        <w:left w:val="none" w:sz="0" w:space="0" w:color="auto"/>
        <w:bottom w:val="none" w:sz="0" w:space="0" w:color="auto"/>
        <w:right w:val="none" w:sz="0" w:space="0" w:color="auto"/>
      </w:divBdr>
    </w:div>
    <w:div w:id="6911357">
      <w:bodyDiv w:val="1"/>
      <w:marLeft w:val="0"/>
      <w:marRight w:val="0"/>
      <w:marTop w:val="0"/>
      <w:marBottom w:val="0"/>
      <w:divBdr>
        <w:top w:val="none" w:sz="0" w:space="0" w:color="auto"/>
        <w:left w:val="none" w:sz="0" w:space="0" w:color="auto"/>
        <w:bottom w:val="none" w:sz="0" w:space="0" w:color="auto"/>
        <w:right w:val="none" w:sz="0" w:space="0" w:color="auto"/>
      </w:divBdr>
    </w:div>
    <w:div w:id="13069990">
      <w:bodyDiv w:val="1"/>
      <w:marLeft w:val="0"/>
      <w:marRight w:val="0"/>
      <w:marTop w:val="0"/>
      <w:marBottom w:val="0"/>
      <w:divBdr>
        <w:top w:val="none" w:sz="0" w:space="0" w:color="auto"/>
        <w:left w:val="none" w:sz="0" w:space="0" w:color="auto"/>
        <w:bottom w:val="none" w:sz="0" w:space="0" w:color="auto"/>
        <w:right w:val="none" w:sz="0" w:space="0" w:color="auto"/>
      </w:divBdr>
    </w:div>
    <w:div w:id="58140570">
      <w:bodyDiv w:val="1"/>
      <w:marLeft w:val="0"/>
      <w:marRight w:val="0"/>
      <w:marTop w:val="0"/>
      <w:marBottom w:val="0"/>
      <w:divBdr>
        <w:top w:val="none" w:sz="0" w:space="0" w:color="auto"/>
        <w:left w:val="none" w:sz="0" w:space="0" w:color="auto"/>
        <w:bottom w:val="none" w:sz="0" w:space="0" w:color="auto"/>
        <w:right w:val="none" w:sz="0" w:space="0" w:color="auto"/>
      </w:divBdr>
    </w:div>
    <w:div w:id="67115748">
      <w:bodyDiv w:val="1"/>
      <w:marLeft w:val="0"/>
      <w:marRight w:val="0"/>
      <w:marTop w:val="0"/>
      <w:marBottom w:val="0"/>
      <w:divBdr>
        <w:top w:val="none" w:sz="0" w:space="0" w:color="auto"/>
        <w:left w:val="none" w:sz="0" w:space="0" w:color="auto"/>
        <w:bottom w:val="none" w:sz="0" w:space="0" w:color="auto"/>
        <w:right w:val="none" w:sz="0" w:space="0" w:color="auto"/>
      </w:divBdr>
    </w:div>
    <w:div w:id="78673602">
      <w:bodyDiv w:val="1"/>
      <w:marLeft w:val="0"/>
      <w:marRight w:val="0"/>
      <w:marTop w:val="0"/>
      <w:marBottom w:val="0"/>
      <w:divBdr>
        <w:top w:val="none" w:sz="0" w:space="0" w:color="auto"/>
        <w:left w:val="none" w:sz="0" w:space="0" w:color="auto"/>
        <w:bottom w:val="none" w:sz="0" w:space="0" w:color="auto"/>
        <w:right w:val="none" w:sz="0" w:space="0" w:color="auto"/>
      </w:divBdr>
    </w:div>
    <w:div w:id="132911343">
      <w:bodyDiv w:val="1"/>
      <w:marLeft w:val="0"/>
      <w:marRight w:val="0"/>
      <w:marTop w:val="0"/>
      <w:marBottom w:val="0"/>
      <w:divBdr>
        <w:top w:val="none" w:sz="0" w:space="0" w:color="auto"/>
        <w:left w:val="none" w:sz="0" w:space="0" w:color="auto"/>
        <w:bottom w:val="none" w:sz="0" w:space="0" w:color="auto"/>
        <w:right w:val="none" w:sz="0" w:space="0" w:color="auto"/>
      </w:divBdr>
    </w:div>
    <w:div w:id="146633654">
      <w:bodyDiv w:val="1"/>
      <w:marLeft w:val="0"/>
      <w:marRight w:val="0"/>
      <w:marTop w:val="0"/>
      <w:marBottom w:val="0"/>
      <w:divBdr>
        <w:top w:val="none" w:sz="0" w:space="0" w:color="auto"/>
        <w:left w:val="none" w:sz="0" w:space="0" w:color="auto"/>
        <w:bottom w:val="none" w:sz="0" w:space="0" w:color="auto"/>
        <w:right w:val="none" w:sz="0" w:space="0" w:color="auto"/>
      </w:divBdr>
    </w:div>
    <w:div w:id="157237291">
      <w:bodyDiv w:val="1"/>
      <w:marLeft w:val="0"/>
      <w:marRight w:val="0"/>
      <w:marTop w:val="0"/>
      <w:marBottom w:val="0"/>
      <w:divBdr>
        <w:top w:val="none" w:sz="0" w:space="0" w:color="auto"/>
        <w:left w:val="none" w:sz="0" w:space="0" w:color="auto"/>
        <w:bottom w:val="none" w:sz="0" w:space="0" w:color="auto"/>
        <w:right w:val="none" w:sz="0" w:space="0" w:color="auto"/>
      </w:divBdr>
    </w:div>
    <w:div w:id="159539050">
      <w:bodyDiv w:val="1"/>
      <w:marLeft w:val="0"/>
      <w:marRight w:val="0"/>
      <w:marTop w:val="0"/>
      <w:marBottom w:val="0"/>
      <w:divBdr>
        <w:top w:val="none" w:sz="0" w:space="0" w:color="auto"/>
        <w:left w:val="none" w:sz="0" w:space="0" w:color="auto"/>
        <w:bottom w:val="none" w:sz="0" w:space="0" w:color="auto"/>
        <w:right w:val="none" w:sz="0" w:space="0" w:color="auto"/>
      </w:divBdr>
    </w:div>
    <w:div w:id="237251556">
      <w:bodyDiv w:val="1"/>
      <w:marLeft w:val="0"/>
      <w:marRight w:val="0"/>
      <w:marTop w:val="0"/>
      <w:marBottom w:val="0"/>
      <w:divBdr>
        <w:top w:val="none" w:sz="0" w:space="0" w:color="auto"/>
        <w:left w:val="none" w:sz="0" w:space="0" w:color="auto"/>
        <w:bottom w:val="none" w:sz="0" w:space="0" w:color="auto"/>
        <w:right w:val="none" w:sz="0" w:space="0" w:color="auto"/>
      </w:divBdr>
    </w:div>
    <w:div w:id="270476212">
      <w:bodyDiv w:val="1"/>
      <w:marLeft w:val="0"/>
      <w:marRight w:val="0"/>
      <w:marTop w:val="0"/>
      <w:marBottom w:val="0"/>
      <w:divBdr>
        <w:top w:val="none" w:sz="0" w:space="0" w:color="auto"/>
        <w:left w:val="none" w:sz="0" w:space="0" w:color="auto"/>
        <w:bottom w:val="none" w:sz="0" w:space="0" w:color="auto"/>
        <w:right w:val="none" w:sz="0" w:space="0" w:color="auto"/>
      </w:divBdr>
      <w:divsChild>
        <w:div w:id="532503573">
          <w:marLeft w:val="0"/>
          <w:marRight w:val="0"/>
          <w:marTop w:val="0"/>
          <w:marBottom w:val="0"/>
          <w:divBdr>
            <w:top w:val="none" w:sz="0" w:space="0" w:color="auto"/>
            <w:left w:val="none" w:sz="0" w:space="0" w:color="auto"/>
            <w:bottom w:val="none" w:sz="0" w:space="0" w:color="auto"/>
            <w:right w:val="none" w:sz="0" w:space="0" w:color="auto"/>
          </w:divBdr>
        </w:div>
        <w:div w:id="1724057392">
          <w:marLeft w:val="0"/>
          <w:marRight w:val="0"/>
          <w:marTop w:val="0"/>
          <w:marBottom w:val="0"/>
          <w:divBdr>
            <w:top w:val="none" w:sz="0" w:space="0" w:color="auto"/>
            <w:left w:val="none" w:sz="0" w:space="0" w:color="auto"/>
            <w:bottom w:val="none" w:sz="0" w:space="0" w:color="auto"/>
            <w:right w:val="none" w:sz="0" w:space="0" w:color="auto"/>
          </w:divBdr>
          <w:divsChild>
            <w:div w:id="1054743516">
              <w:marLeft w:val="0"/>
              <w:marRight w:val="0"/>
              <w:marTop w:val="0"/>
              <w:marBottom w:val="0"/>
              <w:divBdr>
                <w:top w:val="none" w:sz="0" w:space="0" w:color="auto"/>
                <w:left w:val="none" w:sz="0" w:space="0" w:color="auto"/>
                <w:bottom w:val="none" w:sz="0" w:space="0" w:color="auto"/>
                <w:right w:val="none" w:sz="0" w:space="0" w:color="auto"/>
              </w:divBdr>
              <w:divsChild>
                <w:div w:id="10541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820">
          <w:marLeft w:val="0"/>
          <w:marRight w:val="0"/>
          <w:marTop w:val="100"/>
          <w:marBottom w:val="0"/>
          <w:divBdr>
            <w:top w:val="none" w:sz="0" w:space="0" w:color="auto"/>
            <w:left w:val="none" w:sz="0" w:space="0" w:color="auto"/>
            <w:bottom w:val="none" w:sz="0" w:space="0" w:color="auto"/>
            <w:right w:val="none" w:sz="0" w:space="0" w:color="auto"/>
          </w:divBdr>
          <w:divsChild>
            <w:div w:id="1461070690">
              <w:marLeft w:val="0"/>
              <w:marRight w:val="0"/>
              <w:marTop w:val="0"/>
              <w:marBottom w:val="0"/>
              <w:divBdr>
                <w:top w:val="none" w:sz="0" w:space="0" w:color="auto"/>
                <w:left w:val="none" w:sz="0" w:space="0" w:color="auto"/>
                <w:bottom w:val="none" w:sz="0" w:space="0" w:color="auto"/>
                <w:right w:val="none" w:sz="0" w:space="0" w:color="auto"/>
              </w:divBdr>
            </w:div>
          </w:divsChild>
        </w:div>
        <w:div w:id="1923248192">
          <w:marLeft w:val="0"/>
          <w:marRight w:val="0"/>
          <w:marTop w:val="0"/>
          <w:marBottom w:val="0"/>
          <w:divBdr>
            <w:top w:val="none" w:sz="0" w:space="0" w:color="auto"/>
            <w:left w:val="none" w:sz="0" w:space="0" w:color="auto"/>
            <w:bottom w:val="none" w:sz="0" w:space="0" w:color="auto"/>
            <w:right w:val="none" w:sz="0" w:space="0" w:color="auto"/>
          </w:divBdr>
          <w:divsChild>
            <w:div w:id="171190214">
              <w:marLeft w:val="0"/>
              <w:marRight w:val="0"/>
              <w:marTop w:val="0"/>
              <w:marBottom w:val="0"/>
              <w:divBdr>
                <w:top w:val="none" w:sz="0" w:space="0" w:color="auto"/>
                <w:left w:val="none" w:sz="0" w:space="0" w:color="auto"/>
                <w:bottom w:val="none" w:sz="0" w:space="0" w:color="auto"/>
                <w:right w:val="none" w:sz="0" w:space="0" w:color="auto"/>
              </w:divBdr>
            </w:div>
          </w:divsChild>
        </w:div>
        <w:div w:id="1020201405">
          <w:marLeft w:val="0"/>
          <w:marRight w:val="0"/>
          <w:marTop w:val="0"/>
          <w:marBottom w:val="0"/>
          <w:divBdr>
            <w:top w:val="none" w:sz="0" w:space="0" w:color="auto"/>
            <w:left w:val="none" w:sz="0" w:space="0" w:color="auto"/>
            <w:bottom w:val="none" w:sz="0" w:space="0" w:color="auto"/>
            <w:right w:val="none" w:sz="0" w:space="0" w:color="auto"/>
          </w:divBdr>
          <w:divsChild>
            <w:div w:id="1451895342">
              <w:marLeft w:val="0"/>
              <w:marRight w:val="0"/>
              <w:marTop w:val="0"/>
              <w:marBottom w:val="0"/>
              <w:divBdr>
                <w:top w:val="none" w:sz="0" w:space="0" w:color="auto"/>
                <w:left w:val="none" w:sz="0" w:space="0" w:color="auto"/>
                <w:bottom w:val="none" w:sz="0" w:space="0" w:color="auto"/>
                <w:right w:val="none" w:sz="0" w:space="0" w:color="auto"/>
              </w:divBdr>
              <w:divsChild>
                <w:div w:id="1999377365">
                  <w:marLeft w:val="0"/>
                  <w:marRight w:val="0"/>
                  <w:marTop w:val="0"/>
                  <w:marBottom w:val="0"/>
                  <w:divBdr>
                    <w:top w:val="none" w:sz="0" w:space="0" w:color="auto"/>
                    <w:left w:val="none" w:sz="0" w:space="0" w:color="auto"/>
                    <w:bottom w:val="none" w:sz="0" w:space="0" w:color="auto"/>
                    <w:right w:val="none" w:sz="0" w:space="0" w:color="auto"/>
                  </w:divBdr>
                  <w:divsChild>
                    <w:div w:id="559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5469">
      <w:bodyDiv w:val="1"/>
      <w:marLeft w:val="0"/>
      <w:marRight w:val="0"/>
      <w:marTop w:val="0"/>
      <w:marBottom w:val="0"/>
      <w:divBdr>
        <w:top w:val="none" w:sz="0" w:space="0" w:color="auto"/>
        <w:left w:val="none" w:sz="0" w:space="0" w:color="auto"/>
        <w:bottom w:val="none" w:sz="0" w:space="0" w:color="auto"/>
        <w:right w:val="none" w:sz="0" w:space="0" w:color="auto"/>
      </w:divBdr>
    </w:div>
    <w:div w:id="280962060">
      <w:bodyDiv w:val="1"/>
      <w:marLeft w:val="0"/>
      <w:marRight w:val="0"/>
      <w:marTop w:val="0"/>
      <w:marBottom w:val="0"/>
      <w:divBdr>
        <w:top w:val="none" w:sz="0" w:space="0" w:color="auto"/>
        <w:left w:val="none" w:sz="0" w:space="0" w:color="auto"/>
        <w:bottom w:val="none" w:sz="0" w:space="0" w:color="auto"/>
        <w:right w:val="none" w:sz="0" w:space="0" w:color="auto"/>
      </w:divBdr>
    </w:div>
    <w:div w:id="305091050">
      <w:bodyDiv w:val="1"/>
      <w:marLeft w:val="0"/>
      <w:marRight w:val="0"/>
      <w:marTop w:val="0"/>
      <w:marBottom w:val="0"/>
      <w:divBdr>
        <w:top w:val="none" w:sz="0" w:space="0" w:color="auto"/>
        <w:left w:val="none" w:sz="0" w:space="0" w:color="auto"/>
        <w:bottom w:val="none" w:sz="0" w:space="0" w:color="auto"/>
        <w:right w:val="none" w:sz="0" w:space="0" w:color="auto"/>
      </w:divBdr>
    </w:div>
    <w:div w:id="322322473">
      <w:bodyDiv w:val="1"/>
      <w:marLeft w:val="0"/>
      <w:marRight w:val="0"/>
      <w:marTop w:val="0"/>
      <w:marBottom w:val="0"/>
      <w:divBdr>
        <w:top w:val="none" w:sz="0" w:space="0" w:color="auto"/>
        <w:left w:val="none" w:sz="0" w:space="0" w:color="auto"/>
        <w:bottom w:val="none" w:sz="0" w:space="0" w:color="auto"/>
        <w:right w:val="none" w:sz="0" w:space="0" w:color="auto"/>
      </w:divBdr>
    </w:div>
    <w:div w:id="382407098">
      <w:bodyDiv w:val="1"/>
      <w:marLeft w:val="0"/>
      <w:marRight w:val="0"/>
      <w:marTop w:val="0"/>
      <w:marBottom w:val="0"/>
      <w:divBdr>
        <w:top w:val="none" w:sz="0" w:space="0" w:color="auto"/>
        <w:left w:val="none" w:sz="0" w:space="0" w:color="auto"/>
        <w:bottom w:val="none" w:sz="0" w:space="0" w:color="auto"/>
        <w:right w:val="none" w:sz="0" w:space="0" w:color="auto"/>
      </w:divBdr>
    </w:div>
    <w:div w:id="386226901">
      <w:bodyDiv w:val="1"/>
      <w:marLeft w:val="0"/>
      <w:marRight w:val="0"/>
      <w:marTop w:val="0"/>
      <w:marBottom w:val="0"/>
      <w:divBdr>
        <w:top w:val="none" w:sz="0" w:space="0" w:color="auto"/>
        <w:left w:val="none" w:sz="0" w:space="0" w:color="auto"/>
        <w:bottom w:val="none" w:sz="0" w:space="0" w:color="auto"/>
        <w:right w:val="none" w:sz="0" w:space="0" w:color="auto"/>
      </w:divBdr>
    </w:div>
    <w:div w:id="435711544">
      <w:bodyDiv w:val="1"/>
      <w:marLeft w:val="0"/>
      <w:marRight w:val="0"/>
      <w:marTop w:val="0"/>
      <w:marBottom w:val="0"/>
      <w:divBdr>
        <w:top w:val="none" w:sz="0" w:space="0" w:color="auto"/>
        <w:left w:val="none" w:sz="0" w:space="0" w:color="auto"/>
        <w:bottom w:val="none" w:sz="0" w:space="0" w:color="auto"/>
        <w:right w:val="none" w:sz="0" w:space="0" w:color="auto"/>
      </w:divBdr>
    </w:div>
    <w:div w:id="439960004">
      <w:bodyDiv w:val="1"/>
      <w:marLeft w:val="0"/>
      <w:marRight w:val="0"/>
      <w:marTop w:val="0"/>
      <w:marBottom w:val="0"/>
      <w:divBdr>
        <w:top w:val="none" w:sz="0" w:space="0" w:color="auto"/>
        <w:left w:val="none" w:sz="0" w:space="0" w:color="auto"/>
        <w:bottom w:val="none" w:sz="0" w:space="0" w:color="auto"/>
        <w:right w:val="none" w:sz="0" w:space="0" w:color="auto"/>
      </w:divBdr>
    </w:div>
    <w:div w:id="455562170">
      <w:bodyDiv w:val="1"/>
      <w:marLeft w:val="0"/>
      <w:marRight w:val="0"/>
      <w:marTop w:val="0"/>
      <w:marBottom w:val="0"/>
      <w:divBdr>
        <w:top w:val="none" w:sz="0" w:space="0" w:color="auto"/>
        <w:left w:val="none" w:sz="0" w:space="0" w:color="auto"/>
        <w:bottom w:val="none" w:sz="0" w:space="0" w:color="auto"/>
        <w:right w:val="none" w:sz="0" w:space="0" w:color="auto"/>
      </w:divBdr>
    </w:div>
    <w:div w:id="469516774">
      <w:bodyDiv w:val="1"/>
      <w:marLeft w:val="0"/>
      <w:marRight w:val="0"/>
      <w:marTop w:val="0"/>
      <w:marBottom w:val="0"/>
      <w:divBdr>
        <w:top w:val="none" w:sz="0" w:space="0" w:color="auto"/>
        <w:left w:val="none" w:sz="0" w:space="0" w:color="auto"/>
        <w:bottom w:val="none" w:sz="0" w:space="0" w:color="auto"/>
        <w:right w:val="none" w:sz="0" w:space="0" w:color="auto"/>
      </w:divBdr>
    </w:div>
    <w:div w:id="481165572">
      <w:bodyDiv w:val="1"/>
      <w:marLeft w:val="0"/>
      <w:marRight w:val="0"/>
      <w:marTop w:val="0"/>
      <w:marBottom w:val="0"/>
      <w:divBdr>
        <w:top w:val="none" w:sz="0" w:space="0" w:color="auto"/>
        <w:left w:val="none" w:sz="0" w:space="0" w:color="auto"/>
        <w:bottom w:val="none" w:sz="0" w:space="0" w:color="auto"/>
        <w:right w:val="none" w:sz="0" w:space="0" w:color="auto"/>
      </w:divBdr>
    </w:div>
    <w:div w:id="538784344">
      <w:bodyDiv w:val="1"/>
      <w:marLeft w:val="0"/>
      <w:marRight w:val="0"/>
      <w:marTop w:val="0"/>
      <w:marBottom w:val="0"/>
      <w:divBdr>
        <w:top w:val="none" w:sz="0" w:space="0" w:color="auto"/>
        <w:left w:val="none" w:sz="0" w:space="0" w:color="auto"/>
        <w:bottom w:val="none" w:sz="0" w:space="0" w:color="auto"/>
        <w:right w:val="none" w:sz="0" w:space="0" w:color="auto"/>
      </w:divBdr>
    </w:div>
    <w:div w:id="547188356">
      <w:bodyDiv w:val="1"/>
      <w:marLeft w:val="0"/>
      <w:marRight w:val="0"/>
      <w:marTop w:val="0"/>
      <w:marBottom w:val="0"/>
      <w:divBdr>
        <w:top w:val="none" w:sz="0" w:space="0" w:color="auto"/>
        <w:left w:val="none" w:sz="0" w:space="0" w:color="auto"/>
        <w:bottom w:val="none" w:sz="0" w:space="0" w:color="auto"/>
        <w:right w:val="none" w:sz="0" w:space="0" w:color="auto"/>
      </w:divBdr>
    </w:div>
    <w:div w:id="572812660">
      <w:bodyDiv w:val="1"/>
      <w:marLeft w:val="0"/>
      <w:marRight w:val="0"/>
      <w:marTop w:val="0"/>
      <w:marBottom w:val="0"/>
      <w:divBdr>
        <w:top w:val="none" w:sz="0" w:space="0" w:color="auto"/>
        <w:left w:val="none" w:sz="0" w:space="0" w:color="auto"/>
        <w:bottom w:val="none" w:sz="0" w:space="0" w:color="auto"/>
        <w:right w:val="none" w:sz="0" w:space="0" w:color="auto"/>
      </w:divBdr>
    </w:div>
    <w:div w:id="591282476">
      <w:bodyDiv w:val="1"/>
      <w:marLeft w:val="0"/>
      <w:marRight w:val="0"/>
      <w:marTop w:val="0"/>
      <w:marBottom w:val="0"/>
      <w:divBdr>
        <w:top w:val="none" w:sz="0" w:space="0" w:color="auto"/>
        <w:left w:val="none" w:sz="0" w:space="0" w:color="auto"/>
        <w:bottom w:val="none" w:sz="0" w:space="0" w:color="auto"/>
        <w:right w:val="none" w:sz="0" w:space="0" w:color="auto"/>
      </w:divBdr>
    </w:div>
    <w:div w:id="630405517">
      <w:bodyDiv w:val="1"/>
      <w:marLeft w:val="0"/>
      <w:marRight w:val="0"/>
      <w:marTop w:val="0"/>
      <w:marBottom w:val="0"/>
      <w:divBdr>
        <w:top w:val="none" w:sz="0" w:space="0" w:color="auto"/>
        <w:left w:val="none" w:sz="0" w:space="0" w:color="auto"/>
        <w:bottom w:val="none" w:sz="0" w:space="0" w:color="auto"/>
        <w:right w:val="none" w:sz="0" w:space="0" w:color="auto"/>
      </w:divBdr>
    </w:div>
    <w:div w:id="717707135">
      <w:bodyDiv w:val="1"/>
      <w:marLeft w:val="0"/>
      <w:marRight w:val="0"/>
      <w:marTop w:val="0"/>
      <w:marBottom w:val="0"/>
      <w:divBdr>
        <w:top w:val="none" w:sz="0" w:space="0" w:color="auto"/>
        <w:left w:val="none" w:sz="0" w:space="0" w:color="auto"/>
        <w:bottom w:val="none" w:sz="0" w:space="0" w:color="auto"/>
        <w:right w:val="none" w:sz="0" w:space="0" w:color="auto"/>
      </w:divBdr>
    </w:div>
    <w:div w:id="764305331">
      <w:bodyDiv w:val="1"/>
      <w:marLeft w:val="0"/>
      <w:marRight w:val="0"/>
      <w:marTop w:val="0"/>
      <w:marBottom w:val="0"/>
      <w:divBdr>
        <w:top w:val="none" w:sz="0" w:space="0" w:color="auto"/>
        <w:left w:val="none" w:sz="0" w:space="0" w:color="auto"/>
        <w:bottom w:val="none" w:sz="0" w:space="0" w:color="auto"/>
        <w:right w:val="none" w:sz="0" w:space="0" w:color="auto"/>
      </w:divBdr>
    </w:div>
    <w:div w:id="786894353">
      <w:bodyDiv w:val="1"/>
      <w:marLeft w:val="0"/>
      <w:marRight w:val="0"/>
      <w:marTop w:val="0"/>
      <w:marBottom w:val="0"/>
      <w:divBdr>
        <w:top w:val="none" w:sz="0" w:space="0" w:color="auto"/>
        <w:left w:val="none" w:sz="0" w:space="0" w:color="auto"/>
        <w:bottom w:val="none" w:sz="0" w:space="0" w:color="auto"/>
        <w:right w:val="none" w:sz="0" w:space="0" w:color="auto"/>
      </w:divBdr>
    </w:div>
    <w:div w:id="826897264">
      <w:bodyDiv w:val="1"/>
      <w:marLeft w:val="0"/>
      <w:marRight w:val="0"/>
      <w:marTop w:val="0"/>
      <w:marBottom w:val="0"/>
      <w:divBdr>
        <w:top w:val="none" w:sz="0" w:space="0" w:color="auto"/>
        <w:left w:val="none" w:sz="0" w:space="0" w:color="auto"/>
        <w:bottom w:val="none" w:sz="0" w:space="0" w:color="auto"/>
        <w:right w:val="none" w:sz="0" w:space="0" w:color="auto"/>
      </w:divBdr>
    </w:div>
    <w:div w:id="856582543">
      <w:bodyDiv w:val="1"/>
      <w:marLeft w:val="0"/>
      <w:marRight w:val="0"/>
      <w:marTop w:val="0"/>
      <w:marBottom w:val="0"/>
      <w:divBdr>
        <w:top w:val="none" w:sz="0" w:space="0" w:color="auto"/>
        <w:left w:val="none" w:sz="0" w:space="0" w:color="auto"/>
        <w:bottom w:val="none" w:sz="0" w:space="0" w:color="auto"/>
        <w:right w:val="none" w:sz="0" w:space="0" w:color="auto"/>
      </w:divBdr>
    </w:div>
    <w:div w:id="862091113">
      <w:bodyDiv w:val="1"/>
      <w:marLeft w:val="0"/>
      <w:marRight w:val="0"/>
      <w:marTop w:val="0"/>
      <w:marBottom w:val="0"/>
      <w:divBdr>
        <w:top w:val="none" w:sz="0" w:space="0" w:color="auto"/>
        <w:left w:val="none" w:sz="0" w:space="0" w:color="auto"/>
        <w:bottom w:val="none" w:sz="0" w:space="0" w:color="auto"/>
        <w:right w:val="none" w:sz="0" w:space="0" w:color="auto"/>
      </w:divBdr>
    </w:div>
    <w:div w:id="874120566">
      <w:bodyDiv w:val="1"/>
      <w:marLeft w:val="0"/>
      <w:marRight w:val="0"/>
      <w:marTop w:val="0"/>
      <w:marBottom w:val="0"/>
      <w:divBdr>
        <w:top w:val="none" w:sz="0" w:space="0" w:color="auto"/>
        <w:left w:val="none" w:sz="0" w:space="0" w:color="auto"/>
        <w:bottom w:val="none" w:sz="0" w:space="0" w:color="auto"/>
        <w:right w:val="none" w:sz="0" w:space="0" w:color="auto"/>
      </w:divBdr>
    </w:div>
    <w:div w:id="943807789">
      <w:bodyDiv w:val="1"/>
      <w:marLeft w:val="0"/>
      <w:marRight w:val="0"/>
      <w:marTop w:val="0"/>
      <w:marBottom w:val="0"/>
      <w:divBdr>
        <w:top w:val="none" w:sz="0" w:space="0" w:color="auto"/>
        <w:left w:val="none" w:sz="0" w:space="0" w:color="auto"/>
        <w:bottom w:val="none" w:sz="0" w:space="0" w:color="auto"/>
        <w:right w:val="none" w:sz="0" w:space="0" w:color="auto"/>
      </w:divBdr>
    </w:div>
    <w:div w:id="959796112">
      <w:bodyDiv w:val="1"/>
      <w:marLeft w:val="0"/>
      <w:marRight w:val="0"/>
      <w:marTop w:val="0"/>
      <w:marBottom w:val="0"/>
      <w:divBdr>
        <w:top w:val="none" w:sz="0" w:space="0" w:color="auto"/>
        <w:left w:val="none" w:sz="0" w:space="0" w:color="auto"/>
        <w:bottom w:val="none" w:sz="0" w:space="0" w:color="auto"/>
        <w:right w:val="none" w:sz="0" w:space="0" w:color="auto"/>
      </w:divBdr>
    </w:div>
    <w:div w:id="979530098">
      <w:bodyDiv w:val="1"/>
      <w:marLeft w:val="0"/>
      <w:marRight w:val="0"/>
      <w:marTop w:val="0"/>
      <w:marBottom w:val="0"/>
      <w:divBdr>
        <w:top w:val="none" w:sz="0" w:space="0" w:color="auto"/>
        <w:left w:val="none" w:sz="0" w:space="0" w:color="auto"/>
        <w:bottom w:val="none" w:sz="0" w:space="0" w:color="auto"/>
        <w:right w:val="none" w:sz="0" w:space="0" w:color="auto"/>
      </w:divBdr>
    </w:div>
    <w:div w:id="988627823">
      <w:bodyDiv w:val="1"/>
      <w:marLeft w:val="0"/>
      <w:marRight w:val="0"/>
      <w:marTop w:val="0"/>
      <w:marBottom w:val="0"/>
      <w:divBdr>
        <w:top w:val="none" w:sz="0" w:space="0" w:color="auto"/>
        <w:left w:val="none" w:sz="0" w:space="0" w:color="auto"/>
        <w:bottom w:val="none" w:sz="0" w:space="0" w:color="auto"/>
        <w:right w:val="none" w:sz="0" w:space="0" w:color="auto"/>
      </w:divBdr>
    </w:div>
    <w:div w:id="997458062">
      <w:bodyDiv w:val="1"/>
      <w:marLeft w:val="0"/>
      <w:marRight w:val="0"/>
      <w:marTop w:val="0"/>
      <w:marBottom w:val="0"/>
      <w:divBdr>
        <w:top w:val="none" w:sz="0" w:space="0" w:color="auto"/>
        <w:left w:val="none" w:sz="0" w:space="0" w:color="auto"/>
        <w:bottom w:val="none" w:sz="0" w:space="0" w:color="auto"/>
        <w:right w:val="none" w:sz="0" w:space="0" w:color="auto"/>
      </w:divBdr>
    </w:div>
    <w:div w:id="1019088935">
      <w:bodyDiv w:val="1"/>
      <w:marLeft w:val="0"/>
      <w:marRight w:val="0"/>
      <w:marTop w:val="0"/>
      <w:marBottom w:val="0"/>
      <w:divBdr>
        <w:top w:val="none" w:sz="0" w:space="0" w:color="auto"/>
        <w:left w:val="none" w:sz="0" w:space="0" w:color="auto"/>
        <w:bottom w:val="none" w:sz="0" w:space="0" w:color="auto"/>
        <w:right w:val="none" w:sz="0" w:space="0" w:color="auto"/>
      </w:divBdr>
    </w:div>
    <w:div w:id="1037848878">
      <w:bodyDiv w:val="1"/>
      <w:marLeft w:val="0"/>
      <w:marRight w:val="0"/>
      <w:marTop w:val="0"/>
      <w:marBottom w:val="0"/>
      <w:divBdr>
        <w:top w:val="none" w:sz="0" w:space="0" w:color="auto"/>
        <w:left w:val="none" w:sz="0" w:space="0" w:color="auto"/>
        <w:bottom w:val="none" w:sz="0" w:space="0" w:color="auto"/>
        <w:right w:val="none" w:sz="0" w:space="0" w:color="auto"/>
      </w:divBdr>
    </w:div>
    <w:div w:id="1164972533">
      <w:bodyDiv w:val="1"/>
      <w:marLeft w:val="0"/>
      <w:marRight w:val="0"/>
      <w:marTop w:val="0"/>
      <w:marBottom w:val="0"/>
      <w:divBdr>
        <w:top w:val="none" w:sz="0" w:space="0" w:color="auto"/>
        <w:left w:val="none" w:sz="0" w:space="0" w:color="auto"/>
        <w:bottom w:val="none" w:sz="0" w:space="0" w:color="auto"/>
        <w:right w:val="none" w:sz="0" w:space="0" w:color="auto"/>
      </w:divBdr>
    </w:div>
    <w:div w:id="1176964233">
      <w:bodyDiv w:val="1"/>
      <w:marLeft w:val="0"/>
      <w:marRight w:val="0"/>
      <w:marTop w:val="0"/>
      <w:marBottom w:val="0"/>
      <w:divBdr>
        <w:top w:val="none" w:sz="0" w:space="0" w:color="auto"/>
        <w:left w:val="none" w:sz="0" w:space="0" w:color="auto"/>
        <w:bottom w:val="none" w:sz="0" w:space="0" w:color="auto"/>
        <w:right w:val="none" w:sz="0" w:space="0" w:color="auto"/>
      </w:divBdr>
    </w:div>
    <w:div w:id="1223253509">
      <w:bodyDiv w:val="1"/>
      <w:marLeft w:val="0"/>
      <w:marRight w:val="0"/>
      <w:marTop w:val="0"/>
      <w:marBottom w:val="0"/>
      <w:divBdr>
        <w:top w:val="none" w:sz="0" w:space="0" w:color="auto"/>
        <w:left w:val="none" w:sz="0" w:space="0" w:color="auto"/>
        <w:bottom w:val="none" w:sz="0" w:space="0" w:color="auto"/>
        <w:right w:val="none" w:sz="0" w:space="0" w:color="auto"/>
      </w:divBdr>
    </w:div>
    <w:div w:id="1236207691">
      <w:bodyDiv w:val="1"/>
      <w:marLeft w:val="0"/>
      <w:marRight w:val="0"/>
      <w:marTop w:val="0"/>
      <w:marBottom w:val="0"/>
      <w:divBdr>
        <w:top w:val="none" w:sz="0" w:space="0" w:color="auto"/>
        <w:left w:val="none" w:sz="0" w:space="0" w:color="auto"/>
        <w:bottom w:val="none" w:sz="0" w:space="0" w:color="auto"/>
        <w:right w:val="none" w:sz="0" w:space="0" w:color="auto"/>
      </w:divBdr>
    </w:div>
    <w:div w:id="1264149413">
      <w:bodyDiv w:val="1"/>
      <w:marLeft w:val="0"/>
      <w:marRight w:val="0"/>
      <w:marTop w:val="0"/>
      <w:marBottom w:val="0"/>
      <w:divBdr>
        <w:top w:val="none" w:sz="0" w:space="0" w:color="auto"/>
        <w:left w:val="none" w:sz="0" w:space="0" w:color="auto"/>
        <w:bottom w:val="none" w:sz="0" w:space="0" w:color="auto"/>
        <w:right w:val="none" w:sz="0" w:space="0" w:color="auto"/>
      </w:divBdr>
    </w:div>
    <w:div w:id="1279139804">
      <w:bodyDiv w:val="1"/>
      <w:marLeft w:val="0"/>
      <w:marRight w:val="0"/>
      <w:marTop w:val="0"/>
      <w:marBottom w:val="0"/>
      <w:divBdr>
        <w:top w:val="none" w:sz="0" w:space="0" w:color="auto"/>
        <w:left w:val="none" w:sz="0" w:space="0" w:color="auto"/>
        <w:bottom w:val="none" w:sz="0" w:space="0" w:color="auto"/>
        <w:right w:val="none" w:sz="0" w:space="0" w:color="auto"/>
      </w:divBdr>
    </w:div>
    <w:div w:id="1288469344">
      <w:bodyDiv w:val="1"/>
      <w:marLeft w:val="0"/>
      <w:marRight w:val="0"/>
      <w:marTop w:val="0"/>
      <w:marBottom w:val="0"/>
      <w:divBdr>
        <w:top w:val="none" w:sz="0" w:space="0" w:color="auto"/>
        <w:left w:val="none" w:sz="0" w:space="0" w:color="auto"/>
        <w:bottom w:val="none" w:sz="0" w:space="0" w:color="auto"/>
        <w:right w:val="none" w:sz="0" w:space="0" w:color="auto"/>
      </w:divBdr>
    </w:div>
    <w:div w:id="1290238640">
      <w:bodyDiv w:val="1"/>
      <w:marLeft w:val="0"/>
      <w:marRight w:val="0"/>
      <w:marTop w:val="0"/>
      <w:marBottom w:val="0"/>
      <w:divBdr>
        <w:top w:val="none" w:sz="0" w:space="0" w:color="auto"/>
        <w:left w:val="none" w:sz="0" w:space="0" w:color="auto"/>
        <w:bottom w:val="none" w:sz="0" w:space="0" w:color="auto"/>
        <w:right w:val="none" w:sz="0" w:space="0" w:color="auto"/>
      </w:divBdr>
    </w:div>
    <w:div w:id="1360819939">
      <w:bodyDiv w:val="1"/>
      <w:marLeft w:val="0"/>
      <w:marRight w:val="0"/>
      <w:marTop w:val="0"/>
      <w:marBottom w:val="0"/>
      <w:divBdr>
        <w:top w:val="none" w:sz="0" w:space="0" w:color="auto"/>
        <w:left w:val="none" w:sz="0" w:space="0" w:color="auto"/>
        <w:bottom w:val="none" w:sz="0" w:space="0" w:color="auto"/>
        <w:right w:val="none" w:sz="0" w:space="0" w:color="auto"/>
      </w:divBdr>
    </w:div>
    <w:div w:id="1374233980">
      <w:bodyDiv w:val="1"/>
      <w:marLeft w:val="0"/>
      <w:marRight w:val="0"/>
      <w:marTop w:val="0"/>
      <w:marBottom w:val="0"/>
      <w:divBdr>
        <w:top w:val="none" w:sz="0" w:space="0" w:color="auto"/>
        <w:left w:val="none" w:sz="0" w:space="0" w:color="auto"/>
        <w:bottom w:val="none" w:sz="0" w:space="0" w:color="auto"/>
        <w:right w:val="none" w:sz="0" w:space="0" w:color="auto"/>
      </w:divBdr>
    </w:div>
    <w:div w:id="1412194829">
      <w:bodyDiv w:val="1"/>
      <w:marLeft w:val="0"/>
      <w:marRight w:val="0"/>
      <w:marTop w:val="0"/>
      <w:marBottom w:val="0"/>
      <w:divBdr>
        <w:top w:val="none" w:sz="0" w:space="0" w:color="auto"/>
        <w:left w:val="none" w:sz="0" w:space="0" w:color="auto"/>
        <w:bottom w:val="none" w:sz="0" w:space="0" w:color="auto"/>
        <w:right w:val="none" w:sz="0" w:space="0" w:color="auto"/>
      </w:divBdr>
    </w:div>
    <w:div w:id="1417825320">
      <w:bodyDiv w:val="1"/>
      <w:marLeft w:val="0"/>
      <w:marRight w:val="0"/>
      <w:marTop w:val="0"/>
      <w:marBottom w:val="0"/>
      <w:divBdr>
        <w:top w:val="none" w:sz="0" w:space="0" w:color="auto"/>
        <w:left w:val="none" w:sz="0" w:space="0" w:color="auto"/>
        <w:bottom w:val="none" w:sz="0" w:space="0" w:color="auto"/>
        <w:right w:val="none" w:sz="0" w:space="0" w:color="auto"/>
      </w:divBdr>
    </w:div>
    <w:div w:id="1442262294">
      <w:bodyDiv w:val="1"/>
      <w:marLeft w:val="0"/>
      <w:marRight w:val="0"/>
      <w:marTop w:val="0"/>
      <w:marBottom w:val="0"/>
      <w:divBdr>
        <w:top w:val="none" w:sz="0" w:space="0" w:color="auto"/>
        <w:left w:val="none" w:sz="0" w:space="0" w:color="auto"/>
        <w:bottom w:val="none" w:sz="0" w:space="0" w:color="auto"/>
        <w:right w:val="none" w:sz="0" w:space="0" w:color="auto"/>
      </w:divBdr>
    </w:div>
    <w:div w:id="1454590836">
      <w:bodyDiv w:val="1"/>
      <w:marLeft w:val="0"/>
      <w:marRight w:val="0"/>
      <w:marTop w:val="0"/>
      <w:marBottom w:val="0"/>
      <w:divBdr>
        <w:top w:val="none" w:sz="0" w:space="0" w:color="auto"/>
        <w:left w:val="none" w:sz="0" w:space="0" w:color="auto"/>
        <w:bottom w:val="none" w:sz="0" w:space="0" w:color="auto"/>
        <w:right w:val="none" w:sz="0" w:space="0" w:color="auto"/>
      </w:divBdr>
    </w:div>
    <w:div w:id="1467316751">
      <w:bodyDiv w:val="1"/>
      <w:marLeft w:val="0"/>
      <w:marRight w:val="0"/>
      <w:marTop w:val="0"/>
      <w:marBottom w:val="0"/>
      <w:divBdr>
        <w:top w:val="none" w:sz="0" w:space="0" w:color="auto"/>
        <w:left w:val="none" w:sz="0" w:space="0" w:color="auto"/>
        <w:bottom w:val="none" w:sz="0" w:space="0" w:color="auto"/>
        <w:right w:val="none" w:sz="0" w:space="0" w:color="auto"/>
      </w:divBdr>
    </w:div>
    <w:div w:id="1492331170">
      <w:bodyDiv w:val="1"/>
      <w:marLeft w:val="0"/>
      <w:marRight w:val="0"/>
      <w:marTop w:val="0"/>
      <w:marBottom w:val="0"/>
      <w:divBdr>
        <w:top w:val="none" w:sz="0" w:space="0" w:color="auto"/>
        <w:left w:val="none" w:sz="0" w:space="0" w:color="auto"/>
        <w:bottom w:val="none" w:sz="0" w:space="0" w:color="auto"/>
        <w:right w:val="none" w:sz="0" w:space="0" w:color="auto"/>
      </w:divBdr>
    </w:div>
    <w:div w:id="1561553184">
      <w:bodyDiv w:val="1"/>
      <w:marLeft w:val="0"/>
      <w:marRight w:val="0"/>
      <w:marTop w:val="0"/>
      <w:marBottom w:val="0"/>
      <w:divBdr>
        <w:top w:val="none" w:sz="0" w:space="0" w:color="auto"/>
        <w:left w:val="none" w:sz="0" w:space="0" w:color="auto"/>
        <w:bottom w:val="none" w:sz="0" w:space="0" w:color="auto"/>
        <w:right w:val="none" w:sz="0" w:space="0" w:color="auto"/>
      </w:divBdr>
    </w:div>
    <w:div w:id="1612517261">
      <w:bodyDiv w:val="1"/>
      <w:marLeft w:val="0"/>
      <w:marRight w:val="0"/>
      <w:marTop w:val="0"/>
      <w:marBottom w:val="0"/>
      <w:divBdr>
        <w:top w:val="none" w:sz="0" w:space="0" w:color="auto"/>
        <w:left w:val="none" w:sz="0" w:space="0" w:color="auto"/>
        <w:bottom w:val="none" w:sz="0" w:space="0" w:color="auto"/>
        <w:right w:val="none" w:sz="0" w:space="0" w:color="auto"/>
      </w:divBdr>
    </w:div>
    <w:div w:id="1620186657">
      <w:bodyDiv w:val="1"/>
      <w:marLeft w:val="0"/>
      <w:marRight w:val="0"/>
      <w:marTop w:val="0"/>
      <w:marBottom w:val="0"/>
      <w:divBdr>
        <w:top w:val="none" w:sz="0" w:space="0" w:color="auto"/>
        <w:left w:val="none" w:sz="0" w:space="0" w:color="auto"/>
        <w:bottom w:val="none" w:sz="0" w:space="0" w:color="auto"/>
        <w:right w:val="none" w:sz="0" w:space="0" w:color="auto"/>
      </w:divBdr>
    </w:div>
    <w:div w:id="1632784904">
      <w:bodyDiv w:val="1"/>
      <w:marLeft w:val="0"/>
      <w:marRight w:val="0"/>
      <w:marTop w:val="0"/>
      <w:marBottom w:val="0"/>
      <w:divBdr>
        <w:top w:val="none" w:sz="0" w:space="0" w:color="auto"/>
        <w:left w:val="none" w:sz="0" w:space="0" w:color="auto"/>
        <w:bottom w:val="none" w:sz="0" w:space="0" w:color="auto"/>
        <w:right w:val="none" w:sz="0" w:space="0" w:color="auto"/>
      </w:divBdr>
    </w:div>
    <w:div w:id="1640841298">
      <w:bodyDiv w:val="1"/>
      <w:marLeft w:val="0"/>
      <w:marRight w:val="0"/>
      <w:marTop w:val="0"/>
      <w:marBottom w:val="0"/>
      <w:divBdr>
        <w:top w:val="none" w:sz="0" w:space="0" w:color="auto"/>
        <w:left w:val="none" w:sz="0" w:space="0" w:color="auto"/>
        <w:bottom w:val="none" w:sz="0" w:space="0" w:color="auto"/>
        <w:right w:val="none" w:sz="0" w:space="0" w:color="auto"/>
      </w:divBdr>
    </w:div>
    <w:div w:id="1680809941">
      <w:bodyDiv w:val="1"/>
      <w:marLeft w:val="0"/>
      <w:marRight w:val="0"/>
      <w:marTop w:val="0"/>
      <w:marBottom w:val="0"/>
      <w:divBdr>
        <w:top w:val="none" w:sz="0" w:space="0" w:color="auto"/>
        <w:left w:val="none" w:sz="0" w:space="0" w:color="auto"/>
        <w:bottom w:val="none" w:sz="0" w:space="0" w:color="auto"/>
        <w:right w:val="none" w:sz="0" w:space="0" w:color="auto"/>
      </w:divBdr>
    </w:div>
    <w:div w:id="1806308482">
      <w:bodyDiv w:val="1"/>
      <w:marLeft w:val="0"/>
      <w:marRight w:val="0"/>
      <w:marTop w:val="0"/>
      <w:marBottom w:val="0"/>
      <w:divBdr>
        <w:top w:val="none" w:sz="0" w:space="0" w:color="auto"/>
        <w:left w:val="none" w:sz="0" w:space="0" w:color="auto"/>
        <w:bottom w:val="none" w:sz="0" w:space="0" w:color="auto"/>
        <w:right w:val="none" w:sz="0" w:space="0" w:color="auto"/>
      </w:divBdr>
    </w:div>
    <w:div w:id="1835224705">
      <w:bodyDiv w:val="1"/>
      <w:marLeft w:val="0"/>
      <w:marRight w:val="0"/>
      <w:marTop w:val="0"/>
      <w:marBottom w:val="0"/>
      <w:divBdr>
        <w:top w:val="none" w:sz="0" w:space="0" w:color="auto"/>
        <w:left w:val="none" w:sz="0" w:space="0" w:color="auto"/>
        <w:bottom w:val="none" w:sz="0" w:space="0" w:color="auto"/>
        <w:right w:val="none" w:sz="0" w:space="0" w:color="auto"/>
      </w:divBdr>
    </w:div>
    <w:div w:id="1866213345">
      <w:bodyDiv w:val="1"/>
      <w:marLeft w:val="0"/>
      <w:marRight w:val="0"/>
      <w:marTop w:val="0"/>
      <w:marBottom w:val="0"/>
      <w:divBdr>
        <w:top w:val="none" w:sz="0" w:space="0" w:color="auto"/>
        <w:left w:val="none" w:sz="0" w:space="0" w:color="auto"/>
        <w:bottom w:val="none" w:sz="0" w:space="0" w:color="auto"/>
        <w:right w:val="none" w:sz="0" w:space="0" w:color="auto"/>
      </w:divBdr>
    </w:div>
    <w:div w:id="1935820560">
      <w:bodyDiv w:val="1"/>
      <w:marLeft w:val="0"/>
      <w:marRight w:val="0"/>
      <w:marTop w:val="0"/>
      <w:marBottom w:val="0"/>
      <w:divBdr>
        <w:top w:val="none" w:sz="0" w:space="0" w:color="auto"/>
        <w:left w:val="none" w:sz="0" w:space="0" w:color="auto"/>
        <w:bottom w:val="none" w:sz="0" w:space="0" w:color="auto"/>
        <w:right w:val="none" w:sz="0" w:space="0" w:color="auto"/>
      </w:divBdr>
    </w:div>
    <w:div w:id="1943610111">
      <w:bodyDiv w:val="1"/>
      <w:marLeft w:val="0"/>
      <w:marRight w:val="0"/>
      <w:marTop w:val="0"/>
      <w:marBottom w:val="0"/>
      <w:divBdr>
        <w:top w:val="none" w:sz="0" w:space="0" w:color="auto"/>
        <w:left w:val="none" w:sz="0" w:space="0" w:color="auto"/>
        <w:bottom w:val="none" w:sz="0" w:space="0" w:color="auto"/>
        <w:right w:val="none" w:sz="0" w:space="0" w:color="auto"/>
      </w:divBdr>
    </w:div>
    <w:div w:id="1982802860">
      <w:bodyDiv w:val="1"/>
      <w:marLeft w:val="0"/>
      <w:marRight w:val="0"/>
      <w:marTop w:val="0"/>
      <w:marBottom w:val="0"/>
      <w:divBdr>
        <w:top w:val="none" w:sz="0" w:space="0" w:color="auto"/>
        <w:left w:val="none" w:sz="0" w:space="0" w:color="auto"/>
        <w:bottom w:val="none" w:sz="0" w:space="0" w:color="auto"/>
        <w:right w:val="none" w:sz="0" w:space="0" w:color="auto"/>
      </w:divBdr>
      <w:divsChild>
        <w:div w:id="556088455">
          <w:marLeft w:val="0"/>
          <w:marRight w:val="0"/>
          <w:marTop w:val="0"/>
          <w:marBottom w:val="0"/>
          <w:divBdr>
            <w:top w:val="none" w:sz="0" w:space="0" w:color="auto"/>
            <w:left w:val="none" w:sz="0" w:space="0" w:color="auto"/>
            <w:bottom w:val="none" w:sz="0" w:space="0" w:color="auto"/>
            <w:right w:val="none" w:sz="0" w:space="0" w:color="auto"/>
          </w:divBdr>
        </w:div>
        <w:div w:id="398480810">
          <w:marLeft w:val="0"/>
          <w:marRight w:val="0"/>
          <w:marTop w:val="0"/>
          <w:marBottom w:val="0"/>
          <w:divBdr>
            <w:top w:val="none" w:sz="0" w:space="0" w:color="auto"/>
            <w:left w:val="none" w:sz="0" w:space="0" w:color="auto"/>
            <w:bottom w:val="none" w:sz="0" w:space="0" w:color="auto"/>
            <w:right w:val="none" w:sz="0" w:space="0" w:color="auto"/>
          </w:divBdr>
        </w:div>
      </w:divsChild>
    </w:div>
    <w:div w:id="2007586762">
      <w:bodyDiv w:val="1"/>
      <w:marLeft w:val="0"/>
      <w:marRight w:val="0"/>
      <w:marTop w:val="0"/>
      <w:marBottom w:val="0"/>
      <w:divBdr>
        <w:top w:val="none" w:sz="0" w:space="0" w:color="auto"/>
        <w:left w:val="none" w:sz="0" w:space="0" w:color="auto"/>
        <w:bottom w:val="none" w:sz="0" w:space="0" w:color="auto"/>
        <w:right w:val="none" w:sz="0" w:space="0" w:color="auto"/>
      </w:divBdr>
    </w:div>
    <w:div w:id="2039551148">
      <w:bodyDiv w:val="1"/>
      <w:marLeft w:val="0"/>
      <w:marRight w:val="0"/>
      <w:marTop w:val="0"/>
      <w:marBottom w:val="0"/>
      <w:divBdr>
        <w:top w:val="none" w:sz="0" w:space="0" w:color="auto"/>
        <w:left w:val="none" w:sz="0" w:space="0" w:color="auto"/>
        <w:bottom w:val="none" w:sz="0" w:space="0" w:color="auto"/>
        <w:right w:val="none" w:sz="0" w:space="0" w:color="auto"/>
      </w:divBdr>
    </w:div>
    <w:div w:id="2111856660">
      <w:bodyDiv w:val="1"/>
      <w:marLeft w:val="0"/>
      <w:marRight w:val="0"/>
      <w:marTop w:val="0"/>
      <w:marBottom w:val="0"/>
      <w:divBdr>
        <w:top w:val="none" w:sz="0" w:space="0" w:color="auto"/>
        <w:left w:val="none" w:sz="0" w:space="0" w:color="auto"/>
        <w:bottom w:val="none" w:sz="0" w:space="0" w:color="auto"/>
        <w:right w:val="none" w:sz="0" w:space="0" w:color="auto"/>
      </w:divBdr>
    </w:div>
    <w:div w:id="2116054551">
      <w:bodyDiv w:val="1"/>
      <w:marLeft w:val="0"/>
      <w:marRight w:val="0"/>
      <w:marTop w:val="0"/>
      <w:marBottom w:val="0"/>
      <w:divBdr>
        <w:top w:val="none" w:sz="0" w:space="0" w:color="auto"/>
        <w:left w:val="none" w:sz="0" w:space="0" w:color="auto"/>
        <w:bottom w:val="none" w:sz="0" w:space="0" w:color="auto"/>
        <w:right w:val="none" w:sz="0" w:space="0" w:color="auto"/>
      </w:divBdr>
    </w:div>
    <w:div w:id="21200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economy.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iat@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6116-8979-41E7-BC1C-217C2E97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28</Pages>
  <Words>6245</Words>
  <Characters>35600</Characters>
  <Application>Microsoft Office Word</Application>
  <DocSecurity>0</DocSecurity>
  <Lines>296</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Zh. Eganyan</dc:creator>
  <cp:keywords>https:/mul2-mineconomy.gov.am/tasks/672560/oneclick/Nakhagits_Artahanum.docx?token=126291b93c566355eaa6e91d8649d1ed</cp:keywords>
  <dc:description/>
  <cp:lastModifiedBy>Artak M. Markosyan</cp:lastModifiedBy>
  <cp:revision>188</cp:revision>
  <cp:lastPrinted>2024-05-03T04:54:00Z</cp:lastPrinted>
  <dcterms:created xsi:type="dcterms:W3CDTF">2024-07-24T08:00:00Z</dcterms:created>
  <dcterms:modified xsi:type="dcterms:W3CDTF">2024-10-18T11:00:00Z</dcterms:modified>
</cp:coreProperties>
</file>