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89" w:rsidRPr="000D0D1C" w:rsidRDefault="00AC0989" w:rsidP="00E83DA6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0D0D1C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ՀԻՄՆԱՎՈՐՈՒՄ</w:t>
      </w:r>
    </w:p>
    <w:p w:rsidR="00AC0989" w:rsidRPr="000D0D1C" w:rsidRDefault="00AC0989" w:rsidP="00E83DA6">
      <w:pPr>
        <w:pStyle w:val="bc6k"/>
        <w:shd w:val="clear" w:color="auto" w:fill="FFFFFF"/>
        <w:spacing w:before="113" w:after="0" w:line="276" w:lineRule="auto"/>
        <w:jc w:val="center"/>
        <w:rPr>
          <w:rFonts w:ascii="GHEA Grapalat" w:hAnsi="GHEA Grapalat" w:cs="GHEA Grapalat"/>
          <w:lang w:val="hy-AM"/>
        </w:rPr>
      </w:pPr>
      <w:r w:rsidRPr="000D0D1C">
        <w:rPr>
          <w:rFonts w:ascii="GHEA Grapalat" w:hAnsi="GHEA Grapalat"/>
          <w:b/>
          <w:lang w:val="hy-AM" w:eastAsia="ru-RU"/>
        </w:rPr>
        <w:t xml:space="preserve"> </w:t>
      </w:r>
      <w:r w:rsidR="00757E5D" w:rsidRPr="000D0D1C">
        <w:rPr>
          <w:rFonts w:ascii="GHEA Grapalat" w:hAnsi="GHEA Grapalat"/>
          <w:b/>
          <w:lang w:val="hy-AM" w:eastAsia="ru-RU"/>
        </w:rPr>
        <w:t>«</w:t>
      </w:r>
      <w:r w:rsidR="00757E5D" w:rsidRPr="000D0D1C">
        <w:rPr>
          <w:rFonts w:ascii="GHEA Grapalat" w:hAnsi="GHEA Grapalat" w:cs="GHEA Grapalat"/>
          <w:b/>
          <w:lang w:val="hy-AM"/>
        </w:rPr>
        <w:t>ՀԱՅԱՍՏԱՆԻ ՀԱՆՐԱՊԵՏՈՒԹՅԱՆ ԿԱՌԱՎԱՐՈՒԹՅԱՆ 2007 ԹՎԱԿԱՆԻ ՕԳՈՍՏՈՍԻ 30-Ի N 1045-Ն ՈՐՈՇՄ</w:t>
      </w:r>
      <w:r w:rsidR="006A7FCC" w:rsidRPr="000D0D1C">
        <w:rPr>
          <w:rFonts w:ascii="GHEA Grapalat" w:hAnsi="GHEA Grapalat" w:cs="GHEA Grapalat"/>
          <w:b/>
          <w:lang w:val="hy-AM"/>
        </w:rPr>
        <w:t>ԱՆ ՄԵՋ</w:t>
      </w:r>
      <w:r w:rsidR="00757E5D" w:rsidRPr="000D0D1C">
        <w:rPr>
          <w:rFonts w:ascii="GHEA Grapalat" w:hAnsi="GHEA Grapalat" w:cs="GHEA Grapalat"/>
          <w:b/>
          <w:lang w:val="hy-AM"/>
        </w:rPr>
        <w:t xml:space="preserve"> ՓՈՓՈԽՈՒԹՅՈՒՆ</w:t>
      </w:r>
      <w:r w:rsidR="005E22BC" w:rsidRPr="000D0D1C">
        <w:rPr>
          <w:rFonts w:ascii="GHEA Grapalat" w:hAnsi="GHEA Grapalat" w:cs="GHEA Grapalat"/>
          <w:b/>
          <w:lang w:val="hy-AM"/>
        </w:rPr>
        <w:t>ՆԵՐ</w:t>
      </w:r>
      <w:r w:rsidR="00757E5D" w:rsidRPr="000D0D1C">
        <w:rPr>
          <w:rFonts w:ascii="GHEA Grapalat" w:hAnsi="GHEA Grapalat" w:cs="GHEA Grapalat"/>
          <w:b/>
          <w:lang w:val="hy-AM"/>
        </w:rPr>
        <w:t xml:space="preserve"> ԿԱՏԱՐԵԼՈՒ ՄԱՍԻՆ»</w:t>
      </w:r>
      <w:r w:rsidRPr="000D0D1C">
        <w:rPr>
          <w:rFonts w:ascii="GHEA Grapalat" w:hAnsi="GHEA Grapalat" w:cs="Sylfaen"/>
          <w:b/>
          <w:lang w:val="hy-AM"/>
        </w:rPr>
        <w:t xml:space="preserve"> </w:t>
      </w:r>
      <w:r w:rsidRPr="000D0D1C">
        <w:rPr>
          <w:rFonts w:ascii="GHEA Grapalat" w:hAnsi="GHEA Grapalat"/>
          <w:b/>
          <w:bCs/>
          <w:lang w:val="hy-AM" w:eastAsia="hy-AM" w:bidi="hy-AM"/>
        </w:rPr>
        <w:t>ՀԱՅԱՍՏԱՆԻ ՀԱՆՐԱՊԵՏՈՒԹՅԱՆ ԿԱՌԱՎԱՐՈՒԹՅԱՆ ՈՐՈՇՄԱՆ ՆԱԽԱԳԾԻ ԸՆԴՈՒՆՄԱՆ</w:t>
      </w:r>
    </w:p>
    <w:p w:rsidR="00AC0989" w:rsidRPr="000D0D1C" w:rsidRDefault="00AC0989" w:rsidP="00E83DA6">
      <w:pPr>
        <w:pStyle w:val="a0"/>
        <w:spacing w:after="120" w:line="276" w:lineRule="auto"/>
        <w:ind w:firstLine="0"/>
        <w:jc w:val="center"/>
        <w:rPr>
          <w:rFonts w:ascii="GHEA Grapalat" w:hAnsi="GHEA Grapalat"/>
          <w:b/>
          <w:bCs/>
          <w:sz w:val="24"/>
          <w:szCs w:val="24"/>
          <w:lang w:val="hy-AM" w:eastAsia="hy-AM" w:bidi="hy-AM"/>
        </w:rPr>
      </w:pPr>
    </w:p>
    <w:p w:rsidR="00AC0989" w:rsidRPr="000D0D1C" w:rsidRDefault="00AC0989" w:rsidP="00E83DA6">
      <w:pPr>
        <w:tabs>
          <w:tab w:val="left" w:pos="0"/>
        </w:tabs>
        <w:spacing w:after="0"/>
        <w:ind w:firstLine="450"/>
        <w:jc w:val="both"/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</w:pPr>
      <w:r w:rsidRPr="000D0D1C"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  <w:t>1. Ընթացիկ իրավիճակը և իրավական ակտի ընդունման անհրաժեշտությունը</w:t>
      </w:r>
    </w:p>
    <w:p w:rsidR="00AC0989" w:rsidRPr="000D0D1C" w:rsidRDefault="00AC0989" w:rsidP="00E83DA6">
      <w:pPr>
        <w:tabs>
          <w:tab w:val="left" w:pos="0"/>
        </w:tabs>
        <w:spacing w:after="0"/>
        <w:jc w:val="both"/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</w:pPr>
    </w:p>
    <w:p w:rsidR="004C59D1" w:rsidRDefault="00AC0989" w:rsidP="00BF5157">
      <w:pPr>
        <w:shd w:val="clear" w:color="auto" w:fill="FFFFFF"/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D0D1C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 xml:space="preserve">Հայաստանի Հանրապետության կառավարության 2007 թվականի </w:t>
      </w:r>
      <w:r w:rsidR="008A00A3" w:rsidRPr="000D0D1C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>օգոստոս</w:t>
      </w:r>
      <w:r w:rsidR="00C7117C" w:rsidRPr="000D0D1C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>ի</w:t>
      </w:r>
      <w:r w:rsidR="008A00A3" w:rsidRPr="000D0D1C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 xml:space="preserve"> 30-</w:t>
      </w:r>
      <w:r w:rsidRPr="000D0D1C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>ի</w:t>
      </w:r>
      <w:r w:rsidR="008A00A3" w:rsidRPr="000D0D1C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 xml:space="preserve"> N 1045-Ն</w:t>
      </w:r>
      <w:r w:rsidRPr="000D0D1C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 xml:space="preserve"> որոշ</w:t>
      </w:r>
      <w:r w:rsidR="004C59D1" w:rsidRPr="000D0D1C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>ման</w:t>
      </w:r>
      <w:r w:rsidR="00265989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 xml:space="preserve"> </w:t>
      </w:r>
      <w:r w:rsidR="00265989" w:rsidRPr="00265989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>(</w:t>
      </w:r>
      <w:r w:rsidR="00265989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>այսուհետ՝ որոշում</w:t>
      </w:r>
      <w:r w:rsidR="00265989" w:rsidRPr="00265989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>)</w:t>
      </w:r>
      <w:r w:rsidR="004C59D1" w:rsidRPr="000D0D1C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 xml:space="preserve"> հավելվածի 1-ին կետով սահմանվում է</w:t>
      </w:r>
      <w:r w:rsidR="004C59D1" w:rsidRPr="000D0D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պետական անտառային հողերում անտառային տնտեսության վարման և անտառօգտագործման հետ չկապված շինարարական ու պայթեցման աշխատանքների, օգտակար հանածոների արդյունահանման, մալուխների, խողովակաշարերի և այլ հաղորդակցուղիների անցկացման, հորատման և այլ աշխատանքների (այսուհետ` աշխատանքներ) իրականացման կարգը: </w:t>
      </w:r>
    </w:p>
    <w:p w:rsidR="006167C7" w:rsidRDefault="006167C7" w:rsidP="00BF5157">
      <w:pPr>
        <w:shd w:val="clear" w:color="auto" w:fill="FFFFFF"/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Ներկայումս գործող իրավական ակտում առկա են մի շարք հակասություններ ին</w:t>
      </w:r>
      <w:r w:rsidR="00BE50DE">
        <w:rPr>
          <w:rFonts w:ascii="GHEA Grapalat" w:eastAsia="Times New Roman" w:hAnsi="GHEA Grapalat" w:cs="Times New Roman"/>
          <w:sz w:val="24"/>
          <w:szCs w:val="24"/>
          <w:lang w:val="hy-AM"/>
        </w:rPr>
        <w:t>չ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պես գործընթացների կարգավորման առումով, այնպես էլ</w:t>
      </w:r>
      <w:r w:rsidR="00BE50DE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իրավական ակտերի հետ համադրման մասով, մասնավորապես․</w:t>
      </w:r>
    </w:p>
    <w:p w:rsidR="006167C7" w:rsidRPr="00B2042B" w:rsidRDefault="00265989" w:rsidP="00BF5157">
      <w:pPr>
        <w:pStyle w:val="ListParagraph"/>
        <w:numPr>
          <w:ilvl w:val="0"/>
          <w:numId w:val="4"/>
        </w:numPr>
        <w:shd w:val="clear" w:color="auto" w:fill="FFFFFF"/>
        <w:spacing w:after="0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042B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2-րդ կետով սահմանված է, որ պ</w:t>
      </w:r>
      <w:r w:rsidRPr="00B20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անտառային հողերում աշխատանքներ իրականացնելու նպատակով իրավաբանական և ֆիզիկական անձինք (այսուհետ` դիմումատու) դիմում են ներկայացնում լիազորված պետական մարմին, իսկ 3-րդ կետով դիմումատուն դիմումին կից պետք է ներկայացնի աշխատանքների իրականացման համար անհրաժեշտ, լիազորված պետական մարմնի հետ նախապես համաձայնեցված առաջադրանքի հիման վրա մշակված և Հայաստանի Հանրապետության օրենսդրությամբ սահմանված դեպքերում ու կարգով շրջակա միջավայրի վրա ազդեցության գնահատման պետական փորձաքննական</w:t>
      </w:r>
      <w:r w:rsidR="00BE50D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0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դրական եզրակացություն</w:t>
      </w:r>
      <w:r w:rsidR="00BE50D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0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ստացած նախագծի պատճենը (այսուհետ` փաստաթղթերի փաթեթ): Նման դրույթները չեն կարգավորում այն իրավահարաբերությունները, </w:t>
      </w:r>
      <w:r w:rsidR="00B20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գործընթացի տրամաբանական հաջորդականությունը, </w:t>
      </w:r>
      <w:r w:rsidRPr="00B20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որոնց արդյունքում կարելի է համարել, որ փաստաթղթերի փաթեթը նախապես համաձայնեցվել է </w:t>
      </w:r>
      <w:r w:rsidR="00660F9F" w:rsidRPr="00B20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լիազորված պետական մարմնի հետ</w:t>
      </w:r>
      <w:r w:rsidR="00B20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B2042B" w:rsidRDefault="00B2042B" w:rsidP="00BF5157">
      <w:pPr>
        <w:pStyle w:val="ListParagraph"/>
        <w:numPr>
          <w:ilvl w:val="0"/>
          <w:numId w:val="4"/>
        </w:numPr>
        <w:shd w:val="clear" w:color="auto" w:fill="FFFFFF"/>
        <w:spacing w:after="0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Չնայած այն կարգավորմանը, որ որոշման 3-րդ կետով նախատեսում է փաստաթղթերի փաթեթի նախապես համաձայնեցված լինելու հանգամանքը, այնուամենայնիվ </w:t>
      </w:r>
      <w:r w:rsidR="00887A04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4-րդ և 7-րդ կետերով սահմանվում են դիմումի մերժման հիմքերը։ Այսպիսով հակասություն է առաջանում որոշման 3-րդ, 4-րդ և 7-րդ կետերի միջև։</w:t>
      </w:r>
    </w:p>
    <w:p w:rsidR="00A47369" w:rsidRPr="006D518F" w:rsidRDefault="00887A04" w:rsidP="00BF5157">
      <w:pPr>
        <w:pStyle w:val="ListParagraph"/>
        <w:numPr>
          <w:ilvl w:val="0"/>
          <w:numId w:val="4"/>
        </w:numPr>
        <w:shd w:val="clear" w:color="auto" w:fill="FFFFFF"/>
        <w:spacing w:after="0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8-րդ և 8.1-րդ կետերով նախատեսվում է անտառային տնտեսությանը հասցված վնասի</w:t>
      </w:r>
      <w:r w:rsidR="00BE50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հատուցման վերաբերյալ դրույթներ, մինչդեռ չի հստակեցվում</w:t>
      </w:r>
      <w:r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թե ո</w:t>
      </w:r>
      <w:r w:rsidR="00BE50DE">
        <w:rPr>
          <w:rFonts w:ascii="GHEA Grapalat" w:eastAsia="Times New Roman" w:hAnsi="GHEA Grapalat" w:cs="Times New Roman"/>
          <w:sz w:val="24"/>
          <w:szCs w:val="24"/>
          <w:lang w:val="hy-AM"/>
        </w:rPr>
        <w:t>՞</w:t>
      </w:r>
      <w:r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 աշխատանքների իրականացման արդյունքում է, որ կարող է վնաս պատճառել անտառային </w:t>
      </w:r>
      <w:r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տնտեսությանը։</w:t>
      </w:r>
      <w:r w:rsidR="00675A8C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Միաժամանակ 8-րդ կետով նախատեսվում է, որ աշխատանքների իրականացման համաձայնության առկայության դեպքում դիմումատուն պայմանագիր է կնքում լիազորված պետական մարմնի </w:t>
      </w:r>
      <w:r w:rsidR="00A47369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հետ, մինչդեռ համաձայն </w:t>
      </w:r>
      <w:r w:rsidR="008C0C1A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2001 թվականի ապրիլի 12-ի N</w:t>
      </w:r>
      <w:r w:rsidR="00BE50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C0C1A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286 որոշման </w:t>
      </w:r>
      <w:r w:rsidR="004178AC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>44-րդ կետի՝ հողամասերը վարձակալության տրամադրվում են մրցույթ</w:t>
      </w:r>
      <w:r w:rsidR="00312A5B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ով՝ բացառությամբ պետական անտառային հողերից «Հայանտառ» պետական ոչ առևտրային կազմակերպությանն անհատույց օգտագործման իրավունքով տրամադրված հողամասերը վարձակալության հանձնելիս, </w:t>
      </w:r>
      <w:r w:rsidR="00A47369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2022 թվականի հուլիսի 25-ի N 1054-Ն որոշման 3-րդ կետի դ) ենթակետի «Հայանտառ» պետական ոչ առևտրային կազմակերպությանն անհատույց օգտագործման իրավունքով ամրացվում են վերակազմակերպված «Հայանտառ» փակ բաժնետիրական ընկերության տնօրինության` Հայաստանի Հանրապետության անտառային ֆոնդի 369377 հեկտար տարածքը` ըստ անտառաշինական նախագծերի, ինչպես նաև 3.1-րդ կետով սահմանված դրույթի՝ թույլատրվում է «Հայանտառ» պետական ոչ առևտրային կազմակերպությանն անհատույց օգտագործման իրավունքով ամրացված` Հայաստանի Հանրապետության անտառային ֆոնդի հողերն առանց մրցույթի վարձակալության տրամադրել Հայաստանի Հանրապետության անտառային օրենսգրքով սահմանված ժամկետներով: Միաժամանակ պետական անտառային հողերի օգտագործման տալու գործընթացը սինխրոնիզացվում է ՀՀ կառավարության 2007 թվականի մայիսի 24-ի N 806-Ն որոշման հավելվածի 3-րդ կետով սահմանված դրույթի հետ, այն է՝ ա</w:t>
      </w:r>
      <w:r w:rsidR="00A47369" w:rsidRPr="006D51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նտառները և անտառային հողերն օգտագործման են տրամադրվում պետական կառավարման լիազորված մարմնի</w:t>
      </w:r>
      <w:r w:rsidR="00A47369" w:rsidRPr="006D518F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  </w:t>
      </w:r>
      <w:r w:rsidR="00A47369" w:rsidRPr="006D51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համակարգում գործող անտառային տնտեսություն վարող կազմակերպության (տրամադրող) կողմից:</w:t>
      </w:r>
    </w:p>
    <w:p w:rsidR="00887A04" w:rsidRPr="00B2042B" w:rsidRDefault="00887A04" w:rsidP="00BF5157">
      <w:pPr>
        <w:pStyle w:val="ListParagraph"/>
        <w:shd w:val="clear" w:color="auto" w:fill="FFFFFF"/>
        <w:spacing w:after="0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F57A1" w:rsidRPr="000D0D1C" w:rsidRDefault="004C59D1" w:rsidP="00BF5157">
      <w:pPr>
        <w:shd w:val="clear" w:color="auto" w:fill="FFFFFF"/>
        <w:spacing w:after="0"/>
        <w:ind w:firstLine="36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0D0D1C">
        <w:rPr>
          <w:rFonts w:ascii="GHEA Grapalat" w:eastAsia="Times New Roman" w:hAnsi="GHEA Grapalat" w:cs="Times New Roman"/>
          <w:sz w:val="24"/>
          <w:szCs w:val="24"/>
          <w:lang w:val="hy-AM"/>
        </w:rPr>
        <w:t>Սույն նախագծի</w:t>
      </w:r>
      <w:r w:rsidR="00CF57A1" w:rsidRPr="000D0D1C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</w:p>
    <w:p w:rsidR="004C59D1" w:rsidRPr="000D0D1C" w:rsidRDefault="004C59D1" w:rsidP="00BE50DE">
      <w:pPr>
        <w:pStyle w:val="ListParagraph"/>
        <w:numPr>
          <w:ilvl w:val="0"/>
          <w:numId w:val="3"/>
        </w:numPr>
        <w:shd w:val="clear" w:color="auto" w:fill="FFFFFF"/>
        <w:tabs>
          <w:tab w:val="left" w:pos="709"/>
        </w:tabs>
        <w:spacing w:after="0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D0D1C">
        <w:rPr>
          <w:rFonts w:ascii="GHEA Grapalat" w:eastAsia="Times New Roman" w:hAnsi="GHEA Grapalat" w:cs="Times New Roman"/>
          <w:sz w:val="24"/>
          <w:szCs w:val="24"/>
          <w:lang w:val="hy-AM"/>
        </w:rPr>
        <w:t>1-ին կետով առաջարկվում է առավել հստակեցնել այն դեպքերը, որոնք բխում են  պետական անտառային հողերում անտառային տնտեսության վարման և անտառօգտագործման հետ չկապված աշխատանքներից և որոնց մասով հաճախ ներկայացվում են դիմումներ։</w:t>
      </w:r>
    </w:p>
    <w:p w:rsidR="00E44094" w:rsidRPr="000D0D1C" w:rsidRDefault="00E44094" w:rsidP="00BF5157">
      <w:pPr>
        <w:pStyle w:val="ListParagraph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D0D1C">
        <w:rPr>
          <w:rFonts w:ascii="GHEA Grapalat" w:hAnsi="GHEA Grapalat"/>
          <w:sz w:val="24"/>
          <w:szCs w:val="24"/>
          <w:lang w:val="hy-AM"/>
        </w:rPr>
        <w:t>2-րդ կետով հստակ սահմանվում է, որ պետական անտառային հողերում անտառային տնտեսության վարման և անտառօգտագործման հետ չկապված աշխատանքների համար անտառօգտագործման պայմանագիրը կնքվում է առանց հրապարակային սակարկության</w:t>
      </w:r>
      <w:r w:rsidR="006D518F" w:rsidRPr="006D518F">
        <w:rPr>
          <w:rFonts w:ascii="GHEA Grapalat" w:hAnsi="GHEA Grapalat"/>
          <w:sz w:val="24"/>
          <w:szCs w:val="24"/>
          <w:lang w:val="hy-AM"/>
        </w:rPr>
        <w:t xml:space="preserve">` </w:t>
      </w:r>
      <w:r w:rsidR="006D518F">
        <w:rPr>
          <w:rFonts w:ascii="GHEA Grapalat" w:hAnsi="GHEA Grapalat"/>
          <w:sz w:val="24"/>
          <w:szCs w:val="24"/>
          <w:lang w:val="hy-AM"/>
        </w:rPr>
        <w:t xml:space="preserve">հաշվի առնելով վերոնշյալ </w:t>
      </w:r>
      <w:r w:rsidR="006D518F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2001 թվականի ապրիլի 12-ի N286 որոշման 44-րդ կետի</w:t>
      </w:r>
      <w:r w:rsidR="006D518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D518F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 կառավարության 2022 թվականի հուլիսի 25-ի N 1054-Ն որոշման 3-րդ կետի դ) ենթակետի</w:t>
      </w:r>
      <w:r w:rsidR="006D518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D518F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ինչպես նաև 3.1-րդ կետ</w:t>
      </w:r>
      <w:r w:rsidR="006D518F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6D518F" w:rsidRPr="006D51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518F">
        <w:rPr>
          <w:rFonts w:ascii="GHEA Grapalat" w:hAnsi="GHEA Grapalat"/>
          <w:sz w:val="24"/>
          <w:szCs w:val="24"/>
          <w:lang w:val="hy-AM"/>
        </w:rPr>
        <w:t>դրույթները</w:t>
      </w:r>
      <w:r w:rsidRPr="000D0D1C">
        <w:rPr>
          <w:rFonts w:ascii="GHEA Grapalat" w:hAnsi="GHEA Grapalat"/>
          <w:sz w:val="24"/>
          <w:szCs w:val="24"/>
          <w:lang w:val="hy-AM"/>
        </w:rPr>
        <w:t>։</w:t>
      </w:r>
    </w:p>
    <w:p w:rsidR="001F0D8B" w:rsidRPr="001F0D8B" w:rsidRDefault="00343EB0" w:rsidP="00BF5157">
      <w:pPr>
        <w:pStyle w:val="ListParagraph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43EB0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0D0D1C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6D51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4-րդ, 5-րդ, 6-րդ և 7-րդ կետերով կարգավորվում են այն գործընթացները, որի արդյունքում  </w:t>
      </w:r>
      <w:r w:rsidR="006D518F" w:rsidRPr="00B20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փաստաթղթերի փաթեթը նախապես համաձայնեցվ</w:t>
      </w:r>
      <w:r w:rsidR="006D51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6D518F" w:rsidRPr="00B20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լիազորված պետական մարմնի հետ</w:t>
      </w:r>
      <w:r w:rsidR="001F0D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1F0D8B" w:rsidRDefault="001F0D8B" w:rsidP="00BF5157">
      <w:pPr>
        <w:pStyle w:val="ListParagraph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F0D8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8-րդ, 9-րդ, 10-րդ 11-րդ, 12-րդ, 13-րդ և 14-րդ կետերով սահմանվում են տրամադրողի և դիմումատուի միջև աշխատանքների իրականացման պայմանագրի կնքման հաջորդական քայլերը։</w:t>
      </w:r>
      <w:r w:rsidR="006D518F" w:rsidRPr="001F0D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C59D1" w:rsidRPr="001F0D8B" w:rsidRDefault="001F0D8B" w:rsidP="00BF5157">
      <w:pPr>
        <w:pStyle w:val="ListParagraph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Style w:val="Strong"/>
          <w:rFonts w:ascii="GHEA Grapalat" w:eastAsia="Times New Roman" w:hAnsi="GHEA Grapalat" w:cs="Times New Roman"/>
          <w:b w:val="0"/>
          <w:bCs w:val="0"/>
          <w:sz w:val="24"/>
          <w:szCs w:val="24"/>
          <w:lang w:val="hy-AM"/>
        </w:rPr>
      </w:pPr>
      <w:r w:rsidRPr="001F0D8B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6020C9" w:rsidRPr="001F0D8B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5E22BC" w:rsidRPr="001F0D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հստակեցվում է </w:t>
      </w:r>
      <w:r w:rsidRPr="001F0D8B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Pr="001F0D8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այմանագրի առարկա հանդիսացող աշխատանքների իրականացման նպատակով անտառային հողերի օգտագործման վարձավճարի հիմքը։</w:t>
      </w:r>
    </w:p>
    <w:p w:rsidR="00A057A4" w:rsidRPr="00A057A4" w:rsidRDefault="00663762" w:rsidP="00BF5157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F51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16-րդ, 17-րդ և 18-րդ կետերով սահմանվում են անտառային տարածքներին </w:t>
      </w:r>
      <w:r w:rsidR="00BF5157">
        <w:rPr>
          <w:rFonts w:ascii="GHEA Grapalat" w:eastAsia="Times New Roman" w:hAnsi="GHEA Grapalat" w:cs="Times New Roman"/>
          <w:sz w:val="24"/>
          <w:szCs w:val="24"/>
          <w:lang w:val="hy-AM"/>
        </w:rPr>
        <w:t>հասցվող վնասի փոխհատուցման ձևերը և դեպքերը, ինչպես նաև անհրաժեշտ ֆինանսական միջոցների աղբյուրը։</w:t>
      </w:r>
    </w:p>
    <w:p w:rsidR="00BF5157" w:rsidRPr="00BF5157" w:rsidRDefault="00BF5157" w:rsidP="00A057A4">
      <w:pPr>
        <w:pStyle w:val="ListParagraph"/>
        <w:shd w:val="clear" w:color="auto" w:fill="FFFFFF"/>
        <w:tabs>
          <w:tab w:val="left" w:pos="0"/>
        </w:tabs>
        <w:spacing w:after="0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F5157" w:rsidRPr="00BF5157" w:rsidRDefault="00BF5157" w:rsidP="00BF5157">
      <w:pPr>
        <w:pStyle w:val="ListParagraph"/>
        <w:shd w:val="clear" w:color="auto" w:fill="FFFFFF"/>
        <w:tabs>
          <w:tab w:val="left" w:pos="0"/>
        </w:tabs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AC0989" w:rsidRPr="00BF5157" w:rsidRDefault="00AC0989" w:rsidP="00BF5157">
      <w:pPr>
        <w:pStyle w:val="ListParagraph"/>
        <w:shd w:val="clear" w:color="auto" w:fill="FFFFFF"/>
        <w:tabs>
          <w:tab w:val="left" w:pos="0"/>
        </w:tabs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F5157"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  <w:t>2. Առաջարկվող կարգավորման բնույթը</w:t>
      </w:r>
    </w:p>
    <w:p w:rsidR="00CD1108" w:rsidRPr="000D0D1C" w:rsidRDefault="008A00A3" w:rsidP="00BF5157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rFonts w:ascii="GHEA Grapalat" w:eastAsia="Calibri" w:hAnsi="GHEA Grapalat" w:cs="Tahoma"/>
          <w:bCs/>
          <w:lang w:val="hy-AM" w:eastAsia="hy-AM" w:bidi="hy-AM"/>
        </w:rPr>
      </w:pPr>
      <w:r w:rsidRPr="000D0D1C">
        <w:rPr>
          <w:rFonts w:ascii="GHEA Grapalat" w:eastAsia="Calibri" w:hAnsi="GHEA Grapalat" w:cs="Tahoma"/>
          <w:bCs/>
          <w:lang w:val="hy-AM" w:eastAsia="hy-AM" w:bidi="hy-AM"/>
        </w:rPr>
        <w:t>«Հայաստանի Հանրապետության կառավարության 2007 թվականի օգոստոս</w:t>
      </w:r>
      <w:r w:rsidR="00381198" w:rsidRPr="000D0D1C">
        <w:rPr>
          <w:rFonts w:ascii="GHEA Grapalat" w:eastAsia="Calibri" w:hAnsi="GHEA Grapalat" w:cs="Tahoma"/>
          <w:bCs/>
          <w:lang w:val="hy-AM" w:eastAsia="hy-AM" w:bidi="hy-AM"/>
        </w:rPr>
        <w:t>ի</w:t>
      </w:r>
      <w:r w:rsidRPr="000D0D1C">
        <w:rPr>
          <w:rFonts w:ascii="GHEA Grapalat" w:eastAsia="Calibri" w:hAnsi="GHEA Grapalat" w:cs="Tahoma"/>
          <w:bCs/>
          <w:lang w:val="hy-AM" w:eastAsia="hy-AM" w:bidi="hy-AM"/>
        </w:rPr>
        <w:t xml:space="preserve"> 30-ի N 1045-Ն </w:t>
      </w:r>
      <w:r w:rsidR="005E22BC" w:rsidRPr="000D0D1C">
        <w:rPr>
          <w:rFonts w:ascii="GHEA Grapalat" w:eastAsia="Calibri" w:hAnsi="GHEA Grapalat" w:cs="Tahoma"/>
          <w:bCs/>
          <w:lang w:val="hy-AM" w:eastAsia="hy-AM" w:bidi="hy-AM"/>
        </w:rPr>
        <w:t>որոշ</w:t>
      </w:r>
      <w:r w:rsidRPr="000D0D1C">
        <w:rPr>
          <w:rFonts w:ascii="GHEA Grapalat" w:eastAsia="Calibri" w:hAnsi="GHEA Grapalat" w:cs="Tahoma"/>
          <w:bCs/>
          <w:lang w:val="hy-AM" w:eastAsia="hy-AM" w:bidi="hy-AM"/>
        </w:rPr>
        <w:t>մ</w:t>
      </w:r>
      <w:r w:rsidR="005E22BC" w:rsidRPr="000D0D1C">
        <w:rPr>
          <w:rFonts w:ascii="GHEA Grapalat" w:eastAsia="Calibri" w:hAnsi="GHEA Grapalat" w:cs="Tahoma"/>
          <w:bCs/>
          <w:lang w:val="hy-AM" w:eastAsia="hy-AM" w:bidi="hy-AM"/>
        </w:rPr>
        <w:t>ան մեջ</w:t>
      </w:r>
      <w:r w:rsidRPr="000D0D1C">
        <w:rPr>
          <w:rFonts w:ascii="GHEA Grapalat" w:eastAsia="Calibri" w:hAnsi="GHEA Grapalat" w:cs="Tahoma"/>
          <w:bCs/>
          <w:lang w:val="hy-AM" w:eastAsia="hy-AM" w:bidi="hy-AM"/>
        </w:rPr>
        <w:t xml:space="preserve"> փոփոխություններ կատարելու մասին» Հայաստանի Հանրապետության կառավարության որոշման</w:t>
      </w:r>
      <w:r w:rsidRPr="000D0D1C">
        <w:rPr>
          <w:rFonts w:ascii="GHEA Grapalat" w:eastAsia="Tahoma" w:hAnsi="GHEA Grapalat" w:cs="Tahoma"/>
          <w:bCs/>
          <w:lang w:val="hy-AM" w:eastAsia="hy-AM" w:bidi="hy-AM"/>
        </w:rPr>
        <w:t xml:space="preserve"> </w:t>
      </w:r>
      <w:r w:rsidR="00AC0989" w:rsidRPr="000D0D1C">
        <w:rPr>
          <w:rFonts w:ascii="GHEA Grapalat" w:eastAsia="Arial" w:hAnsi="GHEA Grapalat" w:cs="Arial"/>
          <w:lang w:val="hy-AM" w:eastAsia="hy-AM" w:bidi="hy-AM"/>
        </w:rPr>
        <w:t>նախագծով</w:t>
      </w:r>
      <w:r w:rsidR="00AC0989" w:rsidRPr="000D0D1C">
        <w:rPr>
          <w:rFonts w:ascii="GHEA Grapalat" w:eastAsia="Calibri" w:hAnsi="GHEA Grapalat" w:cs="Tahoma"/>
          <w:bCs/>
          <w:lang w:val="hy-AM" w:eastAsia="hy-AM" w:bidi="hy-AM"/>
        </w:rPr>
        <w:t xml:space="preserve"> </w:t>
      </w:r>
      <w:r w:rsidR="005F3170" w:rsidRPr="000D0D1C">
        <w:rPr>
          <w:rFonts w:ascii="GHEA Grapalat" w:eastAsia="Calibri" w:hAnsi="GHEA Grapalat" w:cs="Tahoma"/>
          <w:bCs/>
          <w:lang w:val="hy-AM" w:eastAsia="hy-AM" w:bidi="hy-AM"/>
        </w:rPr>
        <w:t xml:space="preserve">հստակեցվում է </w:t>
      </w:r>
      <w:r w:rsidR="005F3170" w:rsidRPr="000D0D1C">
        <w:rPr>
          <w:rFonts w:ascii="GHEA Grapalat" w:hAnsi="GHEA Grapalat"/>
          <w:lang w:val="hy-AM"/>
        </w:rPr>
        <w:t xml:space="preserve">անտառային հողերում անտառային տնտեսության վարման և անտառօգտագործման հետ չկապված աշխատանքների իրականացման </w:t>
      </w:r>
      <w:r w:rsidR="00BF5157">
        <w:rPr>
          <w:rFonts w:ascii="GHEA Grapalat" w:hAnsi="GHEA Grapalat"/>
          <w:lang w:val="hy-AM"/>
        </w:rPr>
        <w:t>գործընթացները</w:t>
      </w:r>
      <w:r w:rsidR="005F3170" w:rsidRPr="000D0D1C">
        <w:rPr>
          <w:rFonts w:ascii="GHEA Grapalat" w:hAnsi="GHEA Grapalat"/>
          <w:lang w:val="hy-AM"/>
        </w:rPr>
        <w:t xml:space="preserve">, </w:t>
      </w:r>
      <w:r w:rsidR="00CD1108" w:rsidRPr="000D0D1C">
        <w:rPr>
          <w:rFonts w:ascii="GHEA Grapalat" w:eastAsia="Calibri" w:hAnsi="GHEA Grapalat" w:cs="Tahoma"/>
          <w:bCs/>
          <w:lang w:val="hy-AM" w:eastAsia="hy-AM" w:bidi="hy-AM"/>
        </w:rPr>
        <w:t>իրականաց</w:t>
      </w:r>
      <w:r w:rsidR="005F3170" w:rsidRPr="000D0D1C">
        <w:rPr>
          <w:rFonts w:ascii="GHEA Grapalat" w:eastAsia="Calibri" w:hAnsi="GHEA Grapalat" w:cs="Tahoma"/>
          <w:bCs/>
          <w:lang w:val="hy-AM" w:eastAsia="hy-AM" w:bidi="hy-AM"/>
        </w:rPr>
        <w:t>վում է</w:t>
      </w:r>
      <w:r w:rsidR="00CD1108" w:rsidRPr="000D0D1C">
        <w:rPr>
          <w:rFonts w:ascii="GHEA Grapalat" w:eastAsia="Calibri" w:hAnsi="GHEA Grapalat" w:cs="Tahoma"/>
          <w:bCs/>
          <w:lang w:val="hy-AM" w:eastAsia="hy-AM" w:bidi="hy-AM"/>
        </w:rPr>
        <w:t xml:space="preserve"> պետական անտառային հողերի օգտագործման տրամադ</w:t>
      </w:r>
      <w:r w:rsidR="00C57EDF">
        <w:rPr>
          <w:rFonts w:ascii="GHEA Grapalat" w:eastAsia="Calibri" w:hAnsi="GHEA Grapalat" w:cs="Tahoma"/>
          <w:bCs/>
          <w:lang w:val="hy-AM" w:eastAsia="hy-AM" w:bidi="hy-AM"/>
        </w:rPr>
        <w:t>ր</w:t>
      </w:r>
      <w:r w:rsidR="00CD1108" w:rsidRPr="000D0D1C">
        <w:rPr>
          <w:rFonts w:ascii="GHEA Grapalat" w:eastAsia="Calibri" w:hAnsi="GHEA Grapalat" w:cs="Tahoma"/>
          <w:bCs/>
          <w:lang w:val="hy-AM" w:eastAsia="hy-AM" w:bidi="hy-AM"/>
        </w:rPr>
        <w:t>ում</w:t>
      </w:r>
      <w:r w:rsidR="00C57EDF">
        <w:rPr>
          <w:rFonts w:ascii="GHEA Grapalat" w:eastAsia="Calibri" w:hAnsi="GHEA Grapalat" w:cs="Tahoma"/>
          <w:bCs/>
          <w:lang w:val="hy-AM" w:eastAsia="hy-AM" w:bidi="hy-AM"/>
        </w:rPr>
        <w:t>ը</w:t>
      </w:r>
      <w:r w:rsidR="00CD1108" w:rsidRPr="000D0D1C">
        <w:rPr>
          <w:rFonts w:ascii="GHEA Grapalat" w:eastAsia="Calibri" w:hAnsi="GHEA Grapalat" w:cs="Tahoma"/>
          <w:bCs/>
          <w:lang w:val="hy-AM" w:eastAsia="hy-AM" w:bidi="hy-AM"/>
        </w:rPr>
        <w:t xml:space="preserve"> կարգավորող իրավական ակտերի համաժամացում (սինխրոնիզացիա)</w:t>
      </w:r>
      <w:r w:rsidR="005F3170" w:rsidRPr="000D0D1C">
        <w:rPr>
          <w:rFonts w:ascii="GHEA Grapalat" w:hAnsi="GHEA Grapalat"/>
          <w:lang w:val="hy-AM"/>
        </w:rPr>
        <w:t>։ Հստակ սահմանվում է, որ պետական անտառային հողերում անտառային տնտեսության վարման և անտառօգտագործման հետ չկապված աշխատանքների համար անտառօգտագործման պայմանագիրը կնքվում է առանց հրապարակային սակարկության, ինչը բխում է ՀՀ անտառային օրենսգրքի 48-րդ հոդվածի 2-րդ մասի 1-ին պարբերությունից։</w:t>
      </w:r>
    </w:p>
    <w:p w:rsidR="00AC0989" w:rsidRPr="000D0D1C" w:rsidRDefault="00AC0989" w:rsidP="00BF5157">
      <w:pPr>
        <w:tabs>
          <w:tab w:val="left" w:pos="0"/>
        </w:tabs>
        <w:spacing w:after="0"/>
        <w:ind w:firstLine="360"/>
        <w:contextualSpacing/>
        <w:jc w:val="both"/>
        <w:rPr>
          <w:rFonts w:ascii="GHEA Grapalat" w:eastAsia="Arial" w:hAnsi="GHEA Grapalat" w:cs="Arial"/>
          <w:sz w:val="24"/>
          <w:szCs w:val="24"/>
          <w:lang w:val="hy-AM" w:eastAsia="hy-AM" w:bidi="hy-AM"/>
        </w:rPr>
      </w:pPr>
    </w:p>
    <w:p w:rsidR="00AC0989" w:rsidRPr="000D0D1C" w:rsidRDefault="00BF5157" w:rsidP="00BF5157">
      <w:pPr>
        <w:keepNext/>
        <w:keepLines/>
        <w:widowControl w:val="0"/>
        <w:tabs>
          <w:tab w:val="left" w:pos="0"/>
          <w:tab w:val="left" w:pos="1073"/>
        </w:tabs>
        <w:spacing w:after="0"/>
        <w:ind w:firstLine="360"/>
        <w:contextualSpacing/>
        <w:jc w:val="both"/>
        <w:outlineLvl w:val="0"/>
        <w:rPr>
          <w:rFonts w:ascii="GHEA Grapalat" w:eastAsia="Tahoma" w:hAnsi="GHEA Grapalat" w:cs="Tahoma"/>
          <w:b/>
          <w:i/>
          <w:sz w:val="24"/>
          <w:szCs w:val="24"/>
          <w:u w:val="single"/>
          <w:lang w:val="hy-AM" w:eastAsia="hy-AM" w:bidi="hy-AM"/>
        </w:rPr>
      </w:pPr>
      <w:r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  <w:t>3</w:t>
      </w:r>
      <w:r w:rsidRPr="00BF5157"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  <w:t>.</w:t>
      </w:r>
      <w:r w:rsidR="00AC0989" w:rsidRPr="000D0D1C"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  <w:t xml:space="preserve"> Նախագծի մշակման գործընթացում ներգրավված ինստիտուտները, անձինք և նրանց դիրքորոշումը</w:t>
      </w:r>
    </w:p>
    <w:p w:rsidR="00AC0989" w:rsidRPr="000D0D1C" w:rsidRDefault="00AC0989" w:rsidP="00BF5157">
      <w:pPr>
        <w:tabs>
          <w:tab w:val="left" w:pos="0"/>
        </w:tabs>
        <w:spacing w:after="0"/>
        <w:ind w:firstLine="360"/>
        <w:contextualSpacing/>
        <w:jc w:val="both"/>
        <w:rPr>
          <w:rFonts w:ascii="GHEA Grapalat" w:eastAsia="Tahoma" w:hAnsi="GHEA Grapalat" w:cs="Tahoma"/>
          <w:sz w:val="24"/>
          <w:szCs w:val="24"/>
          <w:lang w:val="hy-AM" w:eastAsia="hy-AM" w:bidi="hy-AM"/>
        </w:rPr>
      </w:pPr>
      <w:r w:rsidRPr="000D0D1C">
        <w:rPr>
          <w:rFonts w:ascii="GHEA Grapalat" w:eastAsia="Tahoma" w:hAnsi="GHEA Grapalat" w:cs="Tahoma"/>
          <w:sz w:val="24"/>
          <w:szCs w:val="24"/>
          <w:lang w:val="hy-AM" w:eastAsia="hy-AM" w:bidi="hy-AM"/>
        </w:rPr>
        <w:t>Նախագիծը մշակվել է շրջակա միջավայրի նախարարության կողմից։</w:t>
      </w:r>
    </w:p>
    <w:p w:rsidR="00AC0989" w:rsidRPr="000D0D1C" w:rsidRDefault="00AC0989" w:rsidP="00BF5157">
      <w:pPr>
        <w:tabs>
          <w:tab w:val="left" w:pos="0"/>
        </w:tabs>
        <w:spacing w:after="0"/>
        <w:ind w:firstLine="360"/>
        <w:contextualSpacing/>
        <w:jc w:val="both"/>
        <w:rPr>
          <w:rFonts w:ascii="GHEA Grapalat" w:eastAsia="Tahoma" w:hAnsi="GHEA Grapalat" w:cs="Tahoma"/>
          <w:sz w:val="24"/>
          <w:szCs w:val="24"/>
          <w:lang w:val="hy-AM" w:eastAsia="hy-AM" w:bidi="hy-AM"/>
        </w:rPr>
      </w:pPr>
    </w:p>
    <w:p w:rsidR="00AC0989" w:rsidRPr="000D0D1C" w:rsidRDefault="00BF5157" w:rsidP="00BF5157">
      <w:pPr>
        <w:keepNext/>
        <w:keepLines/>
        <w:widowControl w:val="0"/>
        <w:tabs>
          <w:tab w:val="left" w:pos="0"/>
          <w:tab w:val="left" w:pos="1077"/>
        </w:tabs>
        <w:spacing w:after="0"/>
        <w:ind w:firstLine="360"/>
        <w:jc w:val="both"/>
        <w:outlineLvl w:val="0"/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</w:pPr>
      <w:r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  <w:t>4.</w:t>
      </w:r>
      <w:r w:rsidR="00AC0989" w:rsidRPr="000D0D1C"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  <w:t xml:space="preserve"> Ակնկալվող արդյունքը</w:t>
      </w:r>
    </w:p>
    <w:p w:rsidR="005F3170" w:rsidRPr="000D0D1C" w:rsidRDefault="005F3170" w:rsidP="00BF5157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rFonts w:ascii="GHEA Grapalat" w:eastAsia="Tahoma" w:hAnsi="GHEA Grapalat" w:cs="Tahoma"/>
          <w:bCs/>
          <w:lang w:val="hy-AM" w:eastAsia="hy-AM" w:bidi="hy-AM"/>
        </w:rPr>
      </w:pPr>
      <w:r w:rsidRPr="000D0D1C">
        <w:rPr>
          <w:rFonts w:ascii="GHEA Grapalat" w:eastAsia="Calibri" w:hAnsi="GHEA Grapalat" w:cs="Tahoma"/>
          <w:bCs/>
          <w:lang w:val="hy-AM" w:eastAsia="hy-AM" w:bidi="hy-AM"/>
        </w:rPr>
        <w:t>«Հայաստանի Հանրապետության կառավարության 2007 թվականի օգոստոսի 30-ի N 1045-Ն որոշման մեջ փոփոխություններ և լրացումներ կատարելու մասին» Հայաստանի Հանրապետության կառավարության որոշման</w:t>
      </w:r>
      <w:r w:rsidRPr="000D0D1C">
        <w:rPr>
          <w:rFonts w:ascii="GHEA Grapalat" w:eastAsia="Tahoma" w:hAnsi="GHEA Grapalat" w:cs="Tahoma"/>
          <w:bCs/>
          <w:lang w:val="hy-AM" w:eastAsia="hy-AM" w:bidi="hy-AM"/>
        </w:rPr>
        <w:t xml:space="preserve"> </w:t>
      </w:r>
      <w:r w:rsidRPr="000D0D1C">
        <w:rPr>
          <w:rFonts w:ascii="GHEA Grapalat" w:eastAsia="Arial" w:hAnsi="GHEA Grapalat" w:cs="Arial"/>
          <w:lang w:val="hy-AM" w:eastAsia="hy-AM" w:bidi="hy-AM"/>
        </w:rPr>
        <w:t xml:space="preserve">նախագծի </w:t>
      </w:r>
      <w:r w:rsidR="00AC0989" w:rsidRPr="000D0D1C">
        <w:rPr>
          <w:rFonts w:ascii="GHEA Grapalat" w:eastAsia="Tahoma" w:hAnsi="GHEA Grapalat" w:cs="Tahoma"/>
          <w:bCs/>
          <w:lang w:val="hy-AM" w:eastAsia="hy-AM" w:bidi="hy-AM"/>
        </w:rPr>
        <w:t xml:space="preserve">ընդունմամբ </w:t>
      </w:r>
      <w:r w:rsidR="00FD2045" w:rsidRPr="000D0D1C">
        <w:rPr>
          <w:rFonts w:ascii="GHEA Grapalat" w:eastAsia="Tahoma" w:hAnsi="GHEA Grapalat" w:cs="Tahoma"/>
          <w:bCs/>
          <w:lang w:val="hy-AM" w:eastAsia="hy-AM" w:bidi="hy-AM"/>
        </w:rPr>
        <w:t xml:space="preserve">հստակեցվում են </w:t>
      </w:r>
      <w:r w:rsidR="00FD2045" w:rsidRPr="000D0D1C">
        <w:rPr>
          <w:rFonts w:ascii="GHEA Grapalat" w:hAnsi="GHEA Grapalat"/>
          <w:lang w:val="hy-AM"/>
        </w:rPr>
        <w:t>անտառային հողերում անտառային տնտեսության վարման և անտառօգտագործման հետ չկապված աշխատանքների իրականացման գործընթացները։</w:t>
      </w:r>
    </w:p>
    <w:p w:rsidR="00AC0989" w:rsidRPr="000D0D1C" w:rsidRDefault="00AC0989" w:rsidP="00BF5157">
      <w:pPr>
        <w:keepNext/>
        <w:keepLines/>
        <w:widowControl w:val="0"/>
        <w:tabs>
          <w:tab w:val="left" w:pos="0"/>
          <w:tab w:val="left" w:pos="1077"/>
        </w:tabs>
        <w:spacing w:after="0"/>
        <w:ind w:firstLine="360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:rsidR="00AC0989" w:rsidRPr="000D0D1C" w:rsidRDefault="00AC0989" w:rsidP="00BF5157">
      <w:pPr>
        <w:keepNext/>
        <w:keepLines/>
        <w:widowControl w:val="0"/>
        <w:tabs>
          <w:tab w:val="left" w:pos="0"/>
          <w:tab w:val="left" w:pos="1077"/>
        </w:tabs>
        <w:spacing w:after="0"/>
        <w:ind w:firstLine="360"/>
        <w:jc w:val="both"/>
        <w:outlineLvl w:val="0"/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</w:pPr>
      <w:r w:rsidRPr="000D0D1C"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AC0989" w:rsidRDefault="00E83DA6" w:rsidP="00BF5157">
      <w:pPr>
        <w:tabs>
          <w:tab w:val="left" w:pos="0"/>
        </w:tabs>
        <w:spacing w:after="0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D0D1C">
        <w:rPr>
          <w:rFonts w:ascii="GHEA Grapalat" w:eastAsia="Calibri" w:hAnsi="GHEA Grapalat" w:cs="Tahoma"/>
          <w:bCs/>
          <w:sz w:val="24"/>
          <w:szCs w:val="24"/>
          <w:lang w:val="hy-AM" w:eastAsia="hy-AM" w:bidi="hy-AM"/>
        </w:rPr>
        <w:t xml:space="preserve">«Հայաստանի Հանրապետության կառավարության 2007 թվականի օգոստոսի 30-ի N 1045-Ն որոշման մեջ փոփոխություններ և լրացումներ կատարելու մասին» Հայաստանի </w:t>
      </w:r>
      <w:r w:rsidRPr="000D0D1C">
        <w:rPr>
          <w:rFonts w:ascii="GHEA Grapalat" w:eastAsia="Calibri" w:hAnsi="GHEA Grapalat" w:cs="Tahoma"/>
          <w:bCs/>
          <w:sz w:val="24"/>
          <w:szCs w:val="24"/>
          <w:lang w:val="hy-AM" w:eastAsia="hy-AM" w:bidi="hy-AM"/>
        </w:rPr>
        <w:lastRenderedPageBreak/>
        <w:t>Հանրապետության կառավարության որոշման</w:t>
      </w:r>
      <w:r w:rsidRPr="000D0D1C">
        <w:rPr>
          <w:rFonts w:ascii="GHEA Grapalat" w:eastAsia="Tahoma" w:hAnsi="GHEA Grapalat" w:cs="Tahoma"/>
          <w:bCs/>
          <w:sz w:val="24"/>
          <w:szCs w:val="24"/>
          <w:lang w:val="hy-AM" w:eastAsia="hy-AM" w:bidi="hy-AM"/>
        </w:rPr>
        <w:t xml:space="preserve"> </w:t>
      </w:r>
      <w:r w:rsidRPr="000D0D1C">
        <w:rPr>
          <w:rFonts w:ascii="GHEA Grapalat" w:eastAsia="Arial" w:hAnsi="GHEA Grapalat" w:cs="Arial"/>
          <w:sz w:val="24"/>
          <w:szCs w:val="24"/>
          <w:lang w:val="hy-AM" w:eastAsia="hy-AM" w:bidi="hy-AM"/>
        </w:rPr>
        <w:t xml:space="preserve">նախագծի </w:t>
      </w:r>
      <w:r w:rsidR="00AC0989" w:rsidRPr="000D0D1C">
        <w:rPr>
          <w:rFonts w:ascii="GHEA Grapalat" w:eastAsia="Calibri" w:hAnsi="GHEA Grapalat" w:cs="Arial"/>
          <w:sz w:val="24"/>
          <w:szCs w:val="24"/>
          <w:lang w:val="hy-AM"/>
        </w:rPr>
        <w:t>ընդունման</w:t>
      </w:r>
      <w:r w:rsidR="00AC0989" w:rsidRPr="000D0D1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C0989" w:rsidRPr="000D0D1C">
        <w:rPr>
          <w:rFonts w:ascii="GHEA Grapalat" w:eastAsia="Calibri" w:hAnsi="GHEA Grapalat" w:cs="Arial"/>
          <w:sz w:val="24"/>
          <w:szCs w:val="24"/>
          <w:lang w:val="hy-AM"/>
        </w:rPr>
        <w:t>կապակցությամբ</w:t>
      </w:r>
      <w:r w:rsidR="00AC0989" w:rsidRPr="000D0D1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C0989" w:rsidRPr="000D0D1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պետական կամ տեղական ինքնակառավարման մարմնի բյուջեի եկամուտներում և ծախսերում փոփոխություններ չի նախատեսվում: </w:t>
      </w:r>
    </w:p>
    <w:p w:rsidR="00A057A4" w:rsidRPr="000D0D1C" w:rsidRDefault="00A057A4" w:rsidP="00BF5157">
      <w:pPr>
        <w:tabs>
          <w:tab w:val="left" w:pos="0"/>
        </w:tabs>
        <w:spacing w:after="0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0" w:name="_GoBack"/>
      <w:bookmarkEnd w:id="0"/>
    </w:p>
    <w:p w:rsidR="00AC0989" w:rsidRPr="000D0D1C" w:rsidRDefault="00AC0989" w:rsidP="00BF5157">
      <w:pPr>
        <w:tabs>
          <w:tab w:val="left" w:pos="0"/>
        </w:tabs>
        <w:ind w:firstLine="360"/>
        <w:jc w:val="both"/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</w:pPr>
      <w:r w:rsidRPr="000D0D1C"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0D0D1C">
        <w:rPr>
          <w:rFonts w:ascii="GHEA Grapalat" w:eastAsia="Tahoma" w:hAnsi="GHEA Grapalat" w:cs="Tahoma"/>
          <w:b/>
          <w:bCs/>
          <w:i/>
          <w:sz w:val="24"/>
          <w:szCs w:val="24"/>
          <w:u w:val="single"/>
          <w:lang w:val="hy-AM" w:eastAsia="hy-AM" w:bidi="hy-AM"/>
        </w:rPr>
        <w:t>.</w:t>
      </w:r>
    </w:p>
    <w:p w:rsidR="005B64B6" w:rsidRPr="000D0D1C" w:rsidRDefault="00AC0989" w:rsidP="00BF5157">
      <w:pPr>
        <w:shd w:val="clear" w:color="auto" w:fill="FFFFFF"/>
        <w:tabs>
          <w:tab w:val="left" w:pos="0"/>
        </w:tabs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D0D1C">
        <w:rPr>
          <w:rFonts w:ascii="GHEA Grapalat" w:eastAsia="Calibri" w:hAnsi="GHEA Grapalat" w:cs="Times New Roman"/>
          <w:sz w:val="24"/>
          <w:szCs w:val="24"/>
          <w:lang w:val="hy-AM"/>
        </w:rPr>
        <w:t>Ներկայացվող նախագիծը չի բխում ռազմավարական փաստաթղթերից։</w:t>
      </w:r>
    </w:p>
    <w:sectPr w:rsidR="005B64B6" w:rsidRPr="000D0D1C" w:rsidSect="006D518F">
      <w:pgSz w:w="12240" w:h="15840"/>
      <w:pgMar w:top="810" w:right="81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097C"/>
    <w:multiLevelType w:val="hybridMultilevel"/>
    <w:tmpl w:val="8FCAB9A2"/>
    <w:lvl w:ilvl="0" w:tplc="0A3AA818">
      <w:start w:val="1"/>
      <w:numFmt w:val="decimal"/>
      <w:lvlText w:val="%1)"/>
      <w:lvlJc w:val="left"/>
      <w:pPr>
        <w:ind w:left="1080" w:hanging="360"/>
      </w:pPr>
      <w:rPr>
        <w:rFonts w:ascii="GHEA Grapalat" w:eastAsia="MS Gothic" w:hAnsi="GHEA Grapalat"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F814CD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7BD694A"/>
    <w:multiLevelType w:val="hybridMultilevel"/>
    <w:tmpl w:val="6484740C"/>
    <w:lvl w:ilvl="0" w:tplc="5EF8D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2A"/>
    <w:rsid w:val="000476A6"/>
    <w:rsid w:val="00083D0F"/>
    <w:rsid w:val="000C6997"/>
    <w:rsid w:val="000D0D1C"/>
    <w:rsid w:val="000D48F4"/>
    <w:rsid w:val="00166CC3"/>
    <w:rsid w:val="001B3AE6"/>
    <w:rsid w:val="001F0D8B"/>
    <w:rsid w:val="001F59C4"/>
    <w:rsid w:val="00265989"/>
    <w:rsid w:val="00277F07"/>
    <w:rsid w:val="002D4BA4"/>
    <w:rsid w:val="002E1C15"/>
    <w:rsid w:val="00300FF7"/>
    <w:rsid w:val="00312A5B"/>
    <w:rsid w:val="00343EB0"/>
    <w:rsid w:val="00381198"/>
    <w:rsid w:val="004178AC"/>
    <w:rsid w:val="00436498"/>
    <w:rsid w:val="00480AF3"/>
    <w:rsid w:val="004C59D1"/>
    <w:rsid w:val="004F0F2D"/>
    <w:rsid w:val="00572E8E"/>
    <w:rsid w:val="005C158C"/>
    <w:rsid w:val="005E22BC"/>
    <w:rsid w:val="005F3170"/>
    <w:rsid w:val="005F59B4"/>
    <w:rsid w:val="006020C9"/>
    <w:rsid w:val="006167C7"/>
    <w:rsid w:val="0063244B"/>
    <w:rsid w:val="00660F9F"/>
    <w:rsid w:val="00663762"/>
    <w:rsid w:val="00675A8C"/>
    <w:rsid w:val="006A7FCC"/>
    <w:rsid w:val="006B4CFE"/>
    <w:rsid w:val="006C17AC"/>
    <w:rsid w:val="006D518F"/>
    <w:rsid w:val="00734189"/>
    <w:rsid w:val="00735A45"/>
    <w:rsid w:val="00757E5D"/>
    <w:rsid w:val="007A6F1A"/>
    <w:rsid w:val="007B1640"/>
    <w:rsid w:val="007F67BC"/>
    <w:rsid w:val="008163A6"/>
    <w:rsid w:val="00887A04"/>
    <w:rsid w:val="00895334"/>
    <w:rsid w:val="008A00A3"/>
    <w:rsid w:val="008C0C1A"/>
    <w:rsid w:val="009B3264"/>
    <w:rsid w:val="009F062A"/>
    <w:rsid w:val="00A057A4"/>
    <w:rsid w:val="00A252CF"/>
    <w:rsid w:val="00A47369"/>
    <w:rsid w:val="00A70BE7"/>
    <w:rsid w:val="00AC0989"/>
    <w:rsid w:val="00B2042B"/>
    <w:rsid w:val="00B30EF4"/>
    <w:rsid w:val="00B9650A"/>
    <w:rsid w:val="00BE50DE"/>
    <w:rsid w:val="00BF5157"/>
    <w:rsid w:val="00C57EDF"/>
    <w:rsid w:val="00C64E79"/>
    <w:rsid w:val="00C7117C"/>
    <w:rsid w:val="00CD1108"/>
    <w:rsid w:val="00CF57A1"/>
    <w:rsid w:val="00DE1AA7"/>
    <w:rsid w:val="00E44094"/>
    <w:rsid w:val="00E55F8F"/>
    <w:rsid w:val="00E83DA6"/>
    <w:rsid w:val="00EB086B"/>
    <w:rsid w:val="00EB0C98"/>
    <w:rsid w:val="00F81930"/>
    <w:rsid w:val="00F84A6D"/>
    <w:rsid w:val="00FD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C9C7"/>
  <w15:chartTrackingRefBased/>
  <w15:docId w15:val="{E3BB1D45-58A2-4670-BB5B-892ABF16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AC0989"/>
    <w:rPr>
      <w:rFonts w:ascii="Arial" w:eastAsia="Arial" w:hAnsi="Arial" w:cs="Arial"/>
    </w:rPr>
  </w:style>
  <w:style w:type="paragraph" w:customStyle="1" w:styleId="a0">
    <w:name w:val="Основной текст"/>
    <w:basedOn w:val="Normal"/>
    <w:link w:val="a"/>
    <w:rsid w:val="00AC0989"/>
    <w:pPr>
      <w:widowControl w:val="0"/>
      <w:spacing w:after="0" w:line="427" w:lineRule="auto"/>
      <w:ind w:firstLine="400"/>
    </w:pPr>
    <w:rPr>
      <w:rFonts w:ascii="Arial" w:eastAsia="Arial" w:hAnsi="Arial" w:cs="Arial"/>
    </w:rPr>
  </w:style>
  <w:style w:type="paragraph" w:customStyle="1" w:styleId="bc6k">
    <w:name w:val="bc6k"/>
    <w:basedOn w:val="Normal"/>
    <w:rsid w:val="00AC09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5C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7A1"/>
    <w:pPr>
      <w:ind w:left="720"/>
      <w:contextualSpacing/>
    </w:pPr>
  </w:style>
  <w:style w:type="character" w:styleId="Strong">
    <w:name w:val="Strong"/>
    <w:basedOn w:val="DefaultParagraphFont"/>
    <w:qFormat/>
    <w:rsid w:val="001F0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752C-8F3F-418F-9198-1B6A5169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https://mul2-mnp.gov.am/tasks/450521/oneclick/3Himnavorum.docx?token=fd6b5717c53a1b8dff4e6cebb7ace487</cp:keywords>
  <dc:description/>
  <cp:lastModifiedBy>Armine Sargsyan</cp:lastModifiedBy>
  <cp:revision>82</cp:revision>
  <dcterms:created xsi:type="dcterms:W3CDTF">2023-01-20T12:39:00Z</dcterms:created>
  <dcterms:modified xsi:type="dcterms:W3CDTF">2024-11-06T11:15:00Z</dcterms:modified>
</cp:coreProperties>
</file>