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317" w:rsidRPr="005F6777" w:rsidRDefault="00163317" w:rsidP="00163317">
      <w:pPr>
        <w:spacing w:before="0" w:after="0" w:line="360" w:lineRule="auto"/>
        <w:ind w:left="0" w:firstLine="0"/>
        <w:jc w:val="center"/>
        <w:rPr>
          <w:rFonts w:ascii="GHEA Mariam" w:hAnsi="GHEA Mariam"/>
          <w:b/>
          <w:sz w:val="24"/>
          <w:szCs w:val="24"/>
          <w:lang w:val="hy-AM"/>
        </w:rPr>
      </w:pPr>
      <w:r w:rsidRPr="005F6777">
        <w:rPr>
          <w:rFonts w:ascii="GHEA Mariam" w:hAnsi="GHEA Mariam"/>
          <w:b/>
          <w:sz w:val="24"/>
          <w:szCs w:val="24"/>
          <w:lang w:val="hy-AM"/>
        </w:rPr>
        <w:t>ՀԻՄՆԱՎՈՐՈՒՄ</w:t>
      </w:r>
    </w:p>
    <w:p w:rsidR="00163317" w:rsidRPr="005F6777" w:rsidRDefault="00163317" w:rsidP="00163317">
      <w:pPr>
        <w:autoSpaceDE w:val="0"/>
        <w:autoSpaceDN w:val="0"/>
        <w:adjustRightInd w:val="0"/>
        <w:spacing w:before="0" w:after="0" w:line="360" w:lineRule="auto"/>
        <w:ind w:left="0" w:firstLine="0"/>
        <w:jc w:val="center"/>
        <w:rPr>
          <w:rFonts w:ascii="GHEA Mariam" w:hAnsi="GHEA Mariam" w:cs="Sylfaen"/>
          <w:b/>
          <w:sz w:val="24"/>
          <w:szCs w:val="24"/>
          <w:lang w:val="hy-AM"/>
        </w:rPr>
      </w:pPr>
      <w:r w:rsidRPr="005F6777">
        <w:rPr>
          <w:rFonts w:ascii="GHEA Mariam" w:hAnsi="GHEA Mariam" w:cs="AK Courier"/>
          <w:b/>
          <w:sz w:val="24"/>
          <w:szCs w:val="24"/>
          <w:lang w:val="hy-AM"/>
        </w:rPr>
        <w:t>«</w:t>
      </w:r>
      <w:r w:rsidR="00DA4A16" w:rsidRPr="00DA4A16">
        <w:rPr>
          <w:rFonts w:ascii="GHEA Mariam" w:hAnsi="GHEA Mariam" w:cs="AK Courier"/>
          <w:b/>
          <w:sz w:val="24"/>
          <w:szCs w:val="24"/>
          <w:lang w:val="hy-AM"/>
        </w:rPr>
        <w:t>ՀՀ ՎԱՐՉԱՊԵՏԻ 2024 ԹՎԱԿԱՆԻ ՀՈՒԼԻՍԻ 29-Ի N 702-Ա ՈՐՈՇՄԱՆ ՄԵՋ ԼՐԱՑՈՒՄՆԵՐ ԿԱՏԱՐԵԼՈՒ ՄԱՍԻՆ</w:t>
      </w:r>
      <w:r w:rsidRPr="005F6777">
        <w:rPr>
          <w:rFonts w:ascii="GHEA Mariam" w:hAnsi="GHEA Mariam" w:cs="AK Courier"/>
          <w:b/>
          <w:sz w:val="24"/>
          <w:szCs w:val="24"/>
          <w:lang w:val="hy-AM"/>
        </w:rPr>
        <w:t xml:space="preserve">» </w:t>
      </w:r>
      <w:r w:rsidRPr="005F6777">
        <w:rPr>
          <w:rFonts w:ascii="GHEA Mariam" w:hAnsi="GHEA Mariam" w:cs="Sylfaen"/>
          <w:b/>
          <w:sz w:val="24"/>
          <w:szCs w:val="24"/>
          <w:lang w:val="hy-AM"/>
        </w:rPr>
        <w:t>ՀԱՅԱՍՏԱՆԻ</w:t>
      </w:r>
      <w:r w:rsidRPr="005F6777">
        <w:rPr>
          <w:rFonts w:ascii="GHEA Mariam" w:hAnsi="GHEA Mariam"/>
          <w:b/>
          <w:sz w:val="24"/>
          <w:szCs w:val="24"/>
          <w:lang w:val="hy-AM"/>
        </w:rPr>
        <w:t xml:space="preserve"> </w:t>
      </w:r>
      <w:r w:rsidRPr="005F6777">
        <w:rPr>
          <w:rFonts w:ascii="GHEA Mariam" w:hAnsi="GHEA Mariam" w:cs="Sylfaen"/>
          <w:b/>
          <w:sz w:val="24"/>
          <w:szCs w:val="24"/>
          <w:lang w:val="hy-AM"/>
        </w:rPr>
        <w:t>ՀԱՆՐԱՊԵՏՈՒԹՅԱՆ</w:t>
      </w:r>
      <w:r w:rsidRPr="005F6777">
        <w:rPr>
          <w:rFonts w:ascii="GHEA Mariam" w:hAnsi="GHEA Mariam"/>
          <w:b/>
          <w:sz w:val="24"/>
          <w:szCs w:val="24"/>
          <w:lang w:val="hy-AM"/>
        </w:rPr>
        <w:t xml:space="preserve"> ՎԱՐՉԱՊԵՏԻ </w:t>
      </w:r>
      <w:r w:rsidRPr="005F6777">
        <w:rPr>
          <w:rFonts w:ascii="GHEA Mariam" w:hAnsi="GHEA Mariam" w:cs="Sylfaen"/>
          <w:b/>
          <w:sz w:val="24"/>
          <w:szCs w:val="24"/>
          <w:lang w:val="hy-AM"/>
        </w:rPr>
        <w:t>ՈՐՈՇՄԱՆ</w:t>
      </w:r>
      <w:r w:rsidRPr="005F6777">
        <w:rPr>
          <w:rFonts w:ascii="GHEA Mariam" w:hAnsi="GHEA Mariam"/>
          <w:b/>
          <w:sz w:val="24"/>
          <w:szCs w:val="24"/>
          <w:lang w:val="hy-AM"/>
        </w:rPr>
        <w:t xml:space="preserve"> </w:t>
      </w:r>
      <w:r w:rsidRPr="005F6777">
        <w:rPr>
          <w:rFonts w:ascii="GHEA Mariam" w:hAnsi="GHEA Mariam" w:cs="Sylfaen"/>
          <w:b/>
          <w:sz w:val="24"/>
          <w:szCs w:val="24"/>
          <w:lang w:val="hy-AM"/>
        </w:rPr>
        <w:t>ՆԱԽԱԳԾԻ</w:t>
      </w:r>
    </w:p>
    <w:p w:rsidR="00163317" w:rsidRPr="005F6777" w:rsidRDefault="00163317" w:rsidP="00163317">
      <w:pPr>
        <w:autoSpaceDE w:val="0"/>
        <w:autoSpaceDN w:val="0"/>
        <w:adjustRightInd w:val="0"/>
        <w:spacing w:before="0" w:after="0" w:line="360" w:lineRule="auto"/>
        <w:ind w:left="0" w:firstLine="0"/>
        <w:jc w:val="center"/>
        <w:rPr>
          <w:rFonts w:ascii="GHEA Mariam" w:hAnsi="GHEA Mariam"/>
          <w:b/>
          <w:sz w:val="24"/>
          <w:szCs w:val="24"/>
          <w:lang w:val="hy-AM"/>
        </w:rPr>
      </w:pPr>
      <w:r w:rsidRPr="005F6777">
        <w:rPr>
          <w:rFonts w:ascii="GHEA Mariam" w:hAnsi="GHEA Mariam"/>
          <w:b/>
          <w:sz w:val="24"/>
          <w:szCs w:val="24"/>
          <w:lang w:val="hy-AM"/>
        </w:rPr>
        <w:t xml:space="preserve"> </w:t>
      </w:r>
    </w:p>
    <w:p w:rsidR="00163317" w:rsidRPr="005F6777" w:rsidRDefault="00163317" w:rsidP="00163317">
      <w:pPr>
        <w:spacing w:before="0" w:after="0" w:line="360" w:lineRule="auto"/>
        <w:ind w:left="0" w:firstLine="0"/>
        <w:jc w:val="both"/>
        <w:rPr>
          <w:rFonts w:ascii="GHEA Mariam" w:hAnsi="GHEA Mariam"/>
          <w:b/>
          <w:sz w:val="24"/>
          <w:szCs w:val="24"/>
          <w:lang w:val="hy-AM"/>
        </w:rPr>
      </w:pPr>
      <w:r w:rsidRPr="005F6777">
        <w:rPr>
          <w:rFonts w:ascii="GHEA Mariam" w:hAnsi="GHEA Mariam" w:cs="Sylfaen"/>
          <w:b/>
          <w:sz w:val="24"/>
          <w:szCs w:val="24"/>
          <w:lang w:val="hy-AM"/>
        </w:rPr>
        <w:t xml:space="preserve">   1. Իրավական</w:t>
      </w:r>
      <w:r w:rsidRPr="005F6777">
        <w:rPr>
          <w:rFonts w:ascii="GHEA Mariam" w:hAnsi="GHEA Mariam"/>
          <w:b/>
          <w:sz w:val="24"/>
          <w:szCs w:val="24"/>
          <w:lang w:val="hy-AM"/>
        </w:rPr>
        <w:t xml:space="preserve"> </w:t>
      </w:r>
      <w:r w:rsidRPr="005F6777">
        <w:rPr>
          <w:rFonts w:ascii="GHEA Mariam" w:hAnsi="GHEA Mariam" w:cs="Sylfaen"/>
          <w:b/>
          <w:sz w:val="24"/>
          <w:szCs w:val="24"/>
          <w:lang w:val="hy-AM"/>
        </w:rPr>
        <w:t>ակտի</w:t>
      </w:r>
      <w:r w:rsidRPr="005F6777">
        <w:rPr>
          <w:rFonts w:ascii="GHEA Mariam" w:hAnsi="GHEA Mariam"/>
          <w:b/>
          <w:sz w:val="24"/>
          <w:szCs w:val="24"/>
          <w:lang w:val="hy-AM"/>
        </w:rPr>
        <w:t xml:space="preserve"> </w:t>
      </w:r>
      <w:r w:rsidRPr="005F6777">
        <w:rPr>
          <w:rFonts w:ascii="GHEA Mariam" w:hAnsi="GHEA Mariam" w:cs="Sylfaen"/>
          <w:b/>
          <w:sz w:val="24"/>
          <w:szCs w:val="24"/>
          <w:lang w:val="hy-AM"/>
        </w:rPr>
        <w:t>ընդունման</w:t>
      </w:r>
      <w:r w:rsidRPr="005F6777">
        <w:rPr>
          <w:rFonts w:ascii="GHEA Mariam" w:hAnsi="GHEA Mariam"/>
          <w:b/>
          <w:sz w:val="24"/>
          <w:szCs w:val="24"/>
          <w:lang w:val="hy-AM"/>
        </w:rPr>
        <w:t xml:space="preserve"> </w:t>
      </w:r>
      <w:r w:rsidRPr="005F6777">
        <w:rPr>
          <w:rFonts w:ascii="GHEA Mariam" w:hAnsi="GHEA Mariam" w:cs="Sylfaen"/>
          <w:b/>
          <w:sz w:val="24"/>
          <w:szCs w:val="24"/>
          <w:lang w:val="hy-AM"/>
        </w:rPr>
        <w:t>անհրաժեշտությունը</w:t>
      </w:r>
    </w:p>
    <w:p w:rsidR="00DA4A16" w:rsidRDefault="00DA4A16" w:rsidP="00DA4A16">
      <w:pPr>
        <w:spacing w:before="0" w:after="0" w:line="360" w:lineRule="auto"/>
        <w:ind w:left="0" w:firstLine="0"/>
        <w:jc w:val="both"/>
        <w:rPr>
          <w:rFonts w:ascii="GHEA Mariam" w:hAnsi="GHEA Mariam" w:cs="Sylfaen"/>
          <w:sz w:val="24"/>
          <w:szCs w:val="24"/>
          <w:lang w:val="hy-AM"/>
        </w:rPr>
      </w:pPr>
      <w:r w:rsidRPr="005F6777">
        <w:rPr>
          <w:rFonts w:ascii="GHEA Mariam" w:hAnsi="GHEA Mariam" w:cs="Sylfaen"/>
          <w:sz w:val="24"/>
          <w:szCs w:val="24"/>
          <w:lang w:val="hy-AM"/>
        </w:rPr>
        <w:t xml:space="preserve">   </w:t>
      </w:r>
      <w:r w:rsidRPr="005F6777">
        <w:rPr>
          <w:rFonts w:ascii="GHEA Mariam" w:hAnsi="GHEA Mariam" w:cs="AK Courier"/>
          <w:sz w:val="24"/>
          <w:szCs w:val="24"/>
          <w:lang w:val="hy-AM"/>
        </w:rPr>
        <w:t xml:space="preserve">Հայաստանի </w:t>
      </w:r>
      <w:r w:rsidRPr="00AE5B4F">
        <w:rPr>
          <w:rFonts w:ascii="GHEA Mariam" w:hAnsi="GHEA Mariam" w:cs="AK Courier"/>
          <w:sz w:val="24"/>
          <w:szCs w:val="24"/>
          <w:lang w:val="hy-AM"/>
        </w:rPr>
        <w:t>Հ</w:t>
      </w:r>
      <w:r w:rsidRPr="00AE5B4F">
        <w:rPr>
          <w:rFonts w:ascii="GHEA Mariam" w:hAnsi="GHEA Mariam" w:cs="Sylfaen"/>
          <w:sz w:val="24"/>
          <w:szCs w:val="24"/>
          <w:lang w:val="hy-AM"/>
        </w:rPr>
        <w:t>անրապետության</w:t>
      </w:r>
      <w:r w:rsidRPr="00DA4A16">
        <w:rPr>
          <w:rFonts w:ascii="GHEA Mariam" w:hAnsi="GHEA Mariam" w:cs="Sylfaen"/>
          <w:sz w:val="24"/>
          <w:szCs w:val="24"/>
          <w:lang w:val="hy-AM"/>
        </w:rPr>
        <w:t xml:space="preserve"> վարչապետի</w:t>
      </w:r>
      <w:r>
        <w:rPr>
          <w:rFonts w:ascii="GHEA Mariam" w:hAnsi="GHEA Mariam" w:cs="Sylfaen"/>
          <w:sz w:val="24"/>
          <w:szCs w:val="24"/>
          <w:lang w:val="hy-AM"/>
        </w:rPr>
        <w:t xml:space="preserve"> </w:t>
      </w:r>
      <w:r w:rsidRPr="00DA4A16">
        <w:rPr>
          <w:rFonts w:ascii="GHEA Mariam" w:hAnsi="GHEA Mariam" w:cs="Sylfaen"/>
          <w:sz w:val="24"/>
          <w:szCs w:val="24"/>
          <w:lang w:val="hy-AM"/>
        </w:rPr>
        <w:t>2024 թվականի հուլիսի</w:t>
      </w:r>
      <w:r>
        <w:rPr>
          <w:rFonts w:ascii="GHEA Mariam" w:hAnsi="GHEA Mariam" w:cs="Sylfaen"/>
          <w:sz w:val="24"/>
          <w:szCs w:val="24"/>
          <w:lang w:val="hy-AM"/>
        </w:rPr>
        <w:t xml:space="preserve"> </w:t>
      </w:r>
      <w:r w:rsidRPr="00DA4A16">
        <w:rPr>
          <w:rFonts w:ascii="GHEA Mariam" w:hAnsi="GHEA Mariam" w:cs="Sylfaen"/>
          <w:sz w:val="24"/>
          <w:szCs w:val="24"/>
          <w:lang w:val="hy-AM"/>
        </w:rPr>
        <w:t>29-ի</w:t>
      </w:r>
      <w:r>
        <w:rPr>
          <w:rFonts w:ascii="GHEA Mariam" w:hAnsi="GHEA Mariam" w:cs="Sylfaen"/>
          <w:sz w:val="24"/>
          <w:szCs w:val="24"/>
          <w:lang w:val="hy-AM"/>
        </w:rPr>
        <w:t xml:space="preserve"> «Մ</w:t>
      </w:r>
      <w:r w:rsidRPr="00DA4A16">
        <w:rPr>
          <w:rFonts w:ascii="GHEA Mariam" w:hAnsi="GHEA Mariam" w:cs="Sylfaen"/>
          <w:sz w:val="24"/>
          <w:szCs w:val="24"/>
          <w:lang w:val="hy-AM"/>
        </w:rPr>
        <w:t xml:space="preserve">իջգերատեսչական աշխատանքային խումբ ստեղծելու </w:t>
      </w:r>
      <w:r>
        <w:rPr>
          <w:rFonts w:ascii="GHEA Mariam" w:hAnsi="GHEA Mariam" w:cs="Sylfaen"/>
          <w:sz w:val="24"/>
          <w:szCs w:val="24"/>
          <w:lang w:val="hy-AM"/>
        </w:rPr>
        <w:t xml:space="preserve">և </w:t>
      </w:r>
      <w:r w:rsidRPr="00DA4A16">
        <w:rPr>
          <w:rFonts w:ascii="GHEA Mariam" w:hAnsi="GHEA Mariam" w:cs="Sylfaen"/>
          <w:sz w:val="24"/>
          <w:szCs w:val="24"/>
          <w:lang w:val="hy-AM"/>
        </w:rPr>
        <w:t>դրա կազմը հաստատելու մասին</w:t>
      </w:r>
      <w:r>
        <w:rPr>
          <w:rFonts w:ascii="GHEA Mariam" w:hAnsi="GHEA Mariam" w:cs="Sylfaen"/>
          <w:sz w:val="24"/>
          <w:szCs w:val="24"/>
          <w:lang w:val="hy-AM"/>
        </w:rPr>
        <w:t>»</w:t>
      </w:r>
      <w:r w:rsidRPr="00DA4A16">
        <w:rPr>
          <w:rFonts w:ascii="GHEA Mariam" w:hAnsi="GHEA Mariam" w:cs="Sylfaen"/>
          <w:sz w:val="24"/>
          <w:szCs w:val="24"/>
          <w:lang w:val="hy-AM"/>
        </w:rPr>
        <w:t xml:space="preserve"> N 702-Ա որոշման</w:t>
      </w:r>
      <w:r>
        <w:rPr>
          <w:rFonts w:ascii="GHEA Mariam" w:hAnsi="GHEA Mariam" w:cs="Sylfaen"/>
          <w:sz w:val="24"/>
          <w:szCs w:val="24"/>
        </w:rPr>
        <w:t xml:space="preserve"> (</w:t>
      </w:r>
      <w:r>
        <w:rPr>
          <w:rFonts w:ascii="GHEA Mariam" w:hAnsi="GHEA Mariam" w:cs="Sylfaen"/>
          <w:sz w:val="24"/>
          <w:szCs w:val="24"/>
          <w:lang w:val="hy-AM"/>
        </w:rPr>
        <w:t>այսուհետ՝ Որոշում</w:t>
      </w:r>
      <w:r>
        <w:rPr>
          <w:rFonts w:ascii="GHEA Mariam" w:hAnsi="GHEA Mariam" w:cs="Sylfaen"/>
          <w:sz w:val="24"/>
          <w:szCs w:val="24"/>
        </w:rPr>
        <w:t>)</w:t>
      </w:r>
      <w:r w:rsidRPr="00DA4A16">
        <w:rPr>
          <w:rFonts w:ascii="GHEA Mariam" w:hAnsi="GHEA Mariam" w:cs="Sylfaen"/>
          <w:sz w:val="24"/>
          <w:szCs w:val="24"/>
          <w:lang w:val="hy-AM"/>
        </w:rPr>
        <w:t xml:space="preserve"> մեջ լրացումներ կատարելու</w:t>
      </w:r>
      <w:r>
        <w:rPr>
          <w:rFonts w:ascii="GHEA Mariam" w:hAnsi="GHEA Mariam" w:cs="Sylfaen"/>
          <w:sz w:val="24"/>
          <w:szCs w:val="24"/>
          <w:lang w:val="hy-AM"/>
        </w:rPr>
        <w:t xml:space="preserve"> </w:t>
      </w:r>
      <w:r w:rsidRPr="005F6777">
        <w:rPr>
          <w:rFonts w:ascii="GHEA Mariam" w:hAnsi="GHEA Mariam" w:cs="AK Courier"/>
          <w:sz w:val="24"/>
          <w:szCs w:val="24"/>
          <w:lang w:val="hy-AM"/>
        </w:rPr>
        <w:t xml:space="preserve">համար հիմք </w:t>
      </w:r>
      <w:r w:rsidR="00334366">
        <w:rPr>
          <w:rFonts w:ascii="GHEA Mariam" w:hAnsi="GHEA Mariam" w:cs="AK Courier"/>
          <w:sz w:val="24"/>
          <w:szCs w:val="24"/>
          <w:lang w:val="hy-AM"/>
        </w:rPr>
        <w:t>են</w:t>
      </w:r>
      <w:r w:rsidRPr="005F6777">
        <w:rPr>
          <w:rFonts w:ascii="GHEA Mariam" w:hAnsi="GHEA Mariam" w:cs="AK Courier"/>
          <w:sz w:val="24"/>
          <w:szCs w:val="24"/>
          <w:lang w:val="hy-AM"/>
        </w:rPr>
        <w:t xml:space="preserve"> հանդիսա</w:t>
      </w:r>
      <w:r w:rsidR="00334366">
        <w:rPr>
          <w:rFonts w:ascii="GHEA Mariam" w:hAnsi="GHEA Mariam" w:cs="AK Courier"/>
          <w:sz w:val="24"/>
          <w:szCs w:val="24"/>
          <w:lang w:val="hy-AM"/>
        </w:rPr>
        <w:t xml:space="preserve">ցել </w:t>
      </w:r>
      <w:r>
        <w:rPr>
          <w:rFonts w:ascii="GHEA Mariam" w:hAnsi="GHEA Mariam" w:cs="AK Courier"/>
          <w:sz w:val="24"/>
          <w:szCs w:val="24"/>
          <w:lang w:val="hy-AM"/>
        </w:rPr>
        <w:t>Որոշմամբ ստեղծված աշխատանքային խմբի 2024 թվականի սեպտեմբերի</w:t>
      </w:r>
      <w:r w:rsidR="00334366">
        <w:rPr>
          <w:rFonts w:ascii="GHEA Mariam" w:hAnsi="GHEA Mariam" w:cs="AK Courier"/>
          <w:sz w:val="24"/>
          <w:szCs w:val="24"/>
          <w:lang w:val="hy-AM"/>
        </w:rPr>
        <w:br/>
      </w:r>
      <w:r>
        <w:rPr>
          <w:rFonts w:ascii="GHEA Mariam" w:hAnsi="GHEA Mariam" w:cs="AK Courier"/>
          <w:sz w:val="24"/>
          <w:szCs w:val="24"/>
          <w:lang w:val="hy-AM"/>
        </w:rPr>
        <w:t>24-ի</w:t>
      </w:r>
      <w:r w:rsidR="00334366">
        <w:rPr>
          <w:rFonts w:ascii="GHEA Mariam" w:hAnsi="GHEA Mariam" w:cs="AK Courier"/>
          <w:sz w:val="24"/>
          <w:szCs w:val="24"/>
          <w:lang w:val="hy-AM"/>
        </w:rPr>
        <w:t>ն</w:t>
      </w:r>
      <w:r>
        <w:rPr>
          <w:rFonts w:ascii="GHEA Mariam" w:hAnsi="GHEA Mariam" w:cs="AK Courier"/>
          <w:sz w:val="24"/>
          <w:szCs w:val="24"/>
          <w:lang w:val="hy-AM"/>
        </w:rPr>
        <w:t xml:space="preserve"> </w:t>
      </w:r>
      <w:r w:rsidR="00824D74">
        <w:rPr>
          <w:rFonts w:ascii="GHEA Mariam" w:hAnsi="GHEA Mariam" w:cs="AK Courier"/>
          <w:sz w:val="24"/>
          <w:szCs w:val="24"/>
          <w:lang w:val="hy-AM"/>
        </w:rPr>
        <w:t xml:space="preserve">հրավիրված 1-ին </w:t>
      </w:r>
      <w:r>
        <w:rPr>
          <w:rFonts w:ascii="GHEA Mariam" w:hAnsi="GHEA Mariam" w:cs="AK Courier"/>
          <w:sz w:val="24"/>
          <w:szCs w:val="24"/>
          <w:lang w:val="hy-AM"/>
        </w:rPr>
        <w:t>նիստի քննարկումները։</w:t>
      </w:r>
    </w:p>
    <w:p w:rsidR="00163317" w:rsidRPr="005F6777" w:rsidRDefault="00163317" w:rsidP="00163317">
      <w:pPr>
        <w:pStyle w:val="NormalWeb"/>
        <w:spacing w:before="0" w:beforeAutospacing="0" w:after="0" w:afterAutospacing="0" w:line="360" w:lineRule="auto"/>
        <w:ind w:left="0" w:firstLine="0"/>
        <w:jc w:val="both"/>
        <w:rPr>
          <w:rStyle w:val="Emphasis"/>
          <w:rFonts w:ascii="GHEA Mariam" w:hAnsi="GHEA Mariam" w:cs="Arian AMU"/>
          <w:b/>
          <w:i w:val="0"/>
          <w:bdr w:val="none" w:sz="0" w:space="0" w:color="auto" w:frame="1"/>
          <w:shd w:val="clear" w:color="auto" w:fill="FFFFFF"/>
        </w:rPr>
      </w:pPr>
      <w:r w:rsidRPr="005F6777">
        <w:rPr>
          <w:rStyle w:val="Emphasis"/>
          <w:rFonts w:ascii="GHEA Mariam" w:hAnsi="GHEA Mariam" w:cs="Arian AMU"/>
          <w:b/>
          <w:i w:val="0"/>
          <w:bdr w:val="none" w:sz="0" w:space="0" w:color="auto" w:frame="1"/>
          <w:shd w:val="clear" w:color="auto" w:fill="FFFFFF"/>
          <w:lang w:val="hy-AM"/>
        </w:rPr>
        <w:t xml:space="preserve">   2. Առաջարկվող կարգավորման բնույթը</w:t>
      </w:r>
    </w:p>
    <w:p w:rsidR="00DA4A16" w:rsidRPr="00DA4A16" w:rsidRDefault="00163317" w:rsidP="00DA4A16">
      <w:pPr>
        <w:pStyle w:val="NormalWeb"/>
        <w:shd w:val="clear" w:color="auto" w:fill="FFFFFF"/>
        <w:spacing w:before="0" w:beforeAutospacing="0" w:after="0" w:afterAutospacing="0" w:line="360" w:lineRule="auto"/>
        <w:ind w:left="0" w:firstLine="0"/>
        <w:jc w:val="both"/>
        <w:textAlignment w:val="baseline"/>
        <w:rPr>
          <w:rFonts w:ascii="GHEA Mariam" w:hAnsi="GHEA Mariam" w:cs="AK Courier"/>
          <w:lang w:val="hy-AM"/>
        </w:rPr>
      </w:pPr>
      <w:r w:rsidRPr="005F6777">
        <w:rPr>
          <w:rFonts w:ascii="GHEA Mariam" w:hAnsi="GHEA Mariam"/>
          <w:lang w:val="hy-AM"/>
        </w:rPr>
        <w:t xml:space="preserve">   Նախագծով առաջարկվում է </w:t>
      </w:r>
      <w:r w:rsidR="00DA4A16">
        <w:rPr>
          <w:rFonts w:ascii="GHEA Mariam" w:hAnsi="GHEA Mariam" w:cs="AK Courier"/>
          <w:lang w:val="hy-AM"/>
        </w:rPr>
        <w:t xml:space="preserve">Որոշմամբ ստեղծված աշխատանքային խմբում ընդգրկել նաև </w:t>
      </w:r>
      <w:r w:rsidR="00DA4A16" w:rsidRPr="00DA4A16">
        <w:rPr>
          <w:rFonts w:ascii="GHEA Mariam" w:hAnsi="GHEA Mariam" w:cs="AK Courier"/>
          <w:lang w:val="hy-AM"/>
        </w:rPr>
        <w:t>ՀՀ շրջակա միջավայրի նախարարության</w:t>
      </w:r>
      <w:r w:rsidR="00DA4A16">
        <w:rPr>
          <w:rFonts w:ascii="GHEA Mariam" w:hAnsi="GHEA Mariam" w:cs="AK Courier"/>
          <w:lang w:val="hy-AM"/>
        </w:rPr>
        <w:t xml:space="preserve">, </w:t>
      </w:r>
      <w:r w:rsidR="00DA4A16" w:rsidRPr="00DA4A16">
        <w:rPr>
          <w:rFonts w:ascii="GHEA Mariam" w:hAnsi="GHEA Mariam" w:cs="AK Courier"/>
          <w:lang w:val="hy-AM"/>
        </w:rPr>
        <w:t>ՀՀ տարածքային կառավարման և ենթակառուցվածքների նախարարության ջրային կոմիտեի</w:t>
      </w:r>
      <w:r w:rsidR="00DA4A16">
        <w:rPr>
          <w:rFonts w:ascii="GHEA Mariam" w:hAnsi="GHEA Mariam" w:cs="AK Courier"/>
          <w:lang w:val="hy-AM"/>
        </w:rPr>
        <w:t xml:space="preserve">, </w:t>
      </w:r>
      <w:r w:rsidR="00DA4A16" w:rsidRPr="00DA4A16">
        <w:rPr>
          <w:rFonts w:ascii="GHEA Mariam" w:hAnsi="GHEA Mariam" w:cs="AK Courier"/>
          <w:lang w:val="hy-AM"/>
        </w:rPr>
        <w:t>ՀՀ կրթության, գիտության, մշակույթի և սպորտի նախարարության լեզվի կոմիտեի</w:t>
      </w:r>
      <w:r w:rsidR="00DA4A16">
        <w:rPr>
          <w:rFonts w:ascii="GHEA Mariam" w:hAnsi="GHEA Mariam" w:cs="AK Courier"/>
          <w:lang w:val="hy-AM"/>
        </w:rPr>
        <w:t xml:space="preserve"> և</w:t>
      </w:r>
      <w:r w:rsidR="00DA4A16" w:rsidRPr="00DA4A16">
        <w:t xml:space="preserve"> </w:t>
      </w:r>
      <w:r w:rsidR="00DA4A16" w:rsidRPr="00DA4A16">
        <w:rPr>
          <w:rFonts w:ascii="GHEA Mariam" w:hAnsi="GHEA Mariam" w:cs="AK Courier"/>
          <w:lang w:val="hy-AM"/>
        </w:rPr>
        <w:t>ՀՀ վիճակագրական կոմիտեի</w:t>
      </w:r>
      <w:r w:rsidR="00824D74">
        <w:rPr>
          <w:rFonts w:ascii="GHEA Mariam" w:hAnsi="GHEA Mariam" w:cs="AK Courier"/>
          <w:lang w:val="hy-AM"/>
        </w:rPr>
        <w:t xml:space="preserve"> ներկայացուցիչներին ևս։</w:t>
      </w:r>
    </w:p>
    <w:p w:rsidR="00163317" w:rsidRDefault="00163317" w:rsidP="00163317">
      <w:pPr>
        <w:pStyle w:val="NormalWeb"/>
        <w:shd w:val="clear" w:color="auto" w:fill="FFFFFF"/>
        <w:spacing w:before="0" w:beforeAutospacing="0" w:after="0" w:afterAutospacing="0" w:line="360" w:lineRule="auto"/>
        <w:ind w:left="0" w:firstLine="0"/>
        <w:jc w:val="both"/>
        <w:textAlignment w:val="baseline"/>
        <w:rPr>
          <w:rFonts w:ascii="GHEA Mariam" w:hAnsi="GHEA Mariam" w:cs="Sylfaen"/>
          <w:b/>
          <w:lang w:val="hy-AM"/>
        </w:rPr>
      </w:pPr>
      <w:r w:rsidRPr="005F6777">
        <w:rPr>
          <w:rStyle w:val="Emphasis"/>
          <w:rFonts w:ascii="GHEA Mariam" w:hAnsi="GHEA Mariam" w:cs="Arian AMU"/>
          <w:b/>
          <w:i w:val="0"/>
          <w:bdr w:val="none" w:sz="0" w:space="0" w:color="auto" w:frame="1"/>
          <w:lang w:val="hy-AM"/>
        </w:rPr>
        <w:t xml:space="preserve">   3. </w:t>
      </w:r>
      <w:r w:rsidRPr="005F6777">
        <w:rPr>
          <w:rFonts w:ascii="GHEA Mariam" w:hAnsi="GHEA Mariam" w:cs="Sylfaen"/>
          <w:b/>
          <w:lang w:val="hy-AM"/>
        </w:rPr>
        <w:t>Ակնկալվող</w:t>
      </w:r>
      <w:r w:rsidRPr="005F6777">
        <w:rPr>
          <w:rFonts w:ascii="GHEA Mariam" w:hAnsi="GHEA Mariam"/>
          <w:b/>
          <w:lang w:val="hy-AM"/>
        </w:rPr>
        <w:t xml:space="preserve"> </w:t>
      </w:r>
      <w:r w:rsidRPr="005F6777">
        <w:rPr>
          <w:rFonts w:ascii="GHEA Mariam" w:hAnsi="GHEA Mariam" w:cs="Sylfaen"/>
          <w:b/>
          <w:lang w:val="hy-AM"/>
        </w:rPr>
        <w:t>արդյունքը</w:t>
      </w:r>
    </w:p>
    <w:p w:rsidR="00334366" w:rsidRPr="00334366" w:rsidRDefault="00334366" w:rsidP="00163317">
      <w:pPr>
        <w:pStyle w:val="NormalWeb"/>
        <w:shd w:val="clear" w:color="auto" w:fill="FFFFFF"/>
        <w:spacing w:before="0" w:beforeAutospacing="0" w:after="0" w:afterAutospacing="0" w:line="360" w:lineRule="auto"/>
        <w:ind w:left="0" w:firstLine="0"/>
        <w:jc w:val="both"/>
        <w:textAlignment w:val="baseline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b/>
          <w:lang w:val="hy-AM"/>
        </w:rPr>
        <w:t xml:space="preserve">  </w:t>
      </w:r>
      <w:r>
        <w:rPr>
          <w:rFonts w:ascii="GHEA Mariam" w:hAnsi="GHEA Mariam" w:cs="Sylfaen"/>
          <w:lang w:val="hy-AM"/>
        </w:rPr>
        <w:t xml:space="preserve"> Նախագծի ընդունմամբ ակլնկալվում է Որոշմամբ ստեղծված աշխատանքային խումբ</w:t>
      </w:r>
      <w:r w:rsidR="00E631C0">
        <w:rPr>
          <w:rFonts w:ascii="GHEA Mariam" w:hAnsi="GHEA Mariam" w:cs="Sylfaen"/>
          <w:lang w:val="hy-AM"/>
        </w:rPr>
        <w:t>ն</w:t>
      </w:r>
      <w:r>
        <w:rPr>
          <w:rFonts w:ascii="GHEA Mariam" w:hAnsi="GHEA Mariam" w:cs="Sylfaen"/>
          <w:lang w:val="hy-AM"/>
        </w:rPr>
        <w:t xml:space="preserve"> ընդլայնել, որն էլ իր հերթին կնպաստի աշխատանքային խմբի կողմից իրականացվող աշխատանքերի որակի և արդյունավետության բարձրացմանը</w:t>
      </w:r>
      <w:r w:rsidR="00E631C0">
        <w:rPr>
          <w:rFonts w:ascii="GHEA Mariam" w:hAnsi="GHEA Mariam" w:cs="Sylfaen"/>
          <w:lang w:val="hy-AM"/>
        </w:rPr>
        <w:t>, այդ թվում՝</w:t>
      </w:r>
      <w:r>
        <w:rPr>
          <w:rFonts w:ascii="GHEA Mariam" w:hAnsi="GHEA Mariam" w:cs="Sylfaen"/>
          <w:lang w:val="hy-AM"/>
        </w:rPr>
        <w:t xml:space="preserve"> </w:t>
      </w:r>
      <w:r w:rsidR="00E631C0">
        <w:rPr>
          <w:rFonts w:ascii="GHEA Mariam" w:hAnsi="GHEA Mariam" w:cs="Sylfaen"/>
          <w:lang w:val="hy-AM"/>
        </w:rPr>
        <w:t>ընձեռելով</w:t>
      </w:r>
      <w:r w:rsidR="00E631C0">
        <w:rPr>
          <w:rFonts w:ascii="GHEA Mariam" w:hAnsi="GHEA Mariam" w:cs="Sylfaen"/>
          <w:lang w:val="hy-AM"/>
        </w:rPr>
        <w:t xml:space="preserve"> համապատասխան նեղ մասնագիտական գիտելիքների և տեղեկությունների ձեռքբերման</w:t>
      </w:r>
      <w:r w:rsidR="00E631C0" w:rsidRPr="00E631C0">
        <w:rPr>
          <w:rFonts w:ascii="GHEA Mariam" w:hAnsi="GHEA Mariam" w:cs="Sylfaen"/>
          <w:lang w:val="hy-AM"/>
        </w:rPr>
        <w:t xml:space="preserve"> </w:t>
      </w:r>
      <w:r w:rsidR="00E631C0">
        <w:rPr>
          <w:rFonts w:ascii="GHEA Mariam" w:hAnsi="GHEA Mariam" w:cs="Sylfaen"/>
          <w:lang w:val="hy-AM"/>
        </w:rPr>
        <w:t>հնարավորություն</w:t>
      </w:r>
      <w:bookmarkStart w:id="0" w:name="_GoBack"/>
      <w:bookmarkEnd w:id="0"/>
      <w:r w:rsidR="00E631C0">
        <w:rPr>
          <w:rFonts w:ascii="GHEA Mariam" w:hAnsi="GHEA Mariam" w:cs="Sylfaen"/>
          <w:lang w:val="hy-AM"/>
        </w:rPr>
        <w:t>։</w:t>
      </w:r>
    </w:p>
    <w:p w:rsidR="00163317" w:rsidRPr="005F6777" w:rsidRDefault="00163317" w:rsidP="00163317">
      <w:pPr>
        <w:shd w:val="clear" w:color="auto" w:fill="FFFFFF"/>
        <w:spacing w:before="0" w:after="0" w:line="360" w:lineRule="auto"/>
        <w:ind w:left="0" w:firstLine="0"/>
        <w:jc w:val="both"/>
        <w:rPr>
          <w:rStyle w:val="Strong"/>
          <w:rFonts w:ascii="GHEA Mariam" w:hAnsi="GHEA Mariam" w:cs="Arian AMU"/>
          <w:b w:val="0"/>
          <w:bCs w:val="0"/>
          <w:sz w:val="24"/>
          <w:szCs w:val="24"/>
          <w:bdr w:val="none" w:sz="0" w:space="0" w:color="auto" w:frame="1"/>
        </w:rPr>
      </w:pPr>
      <w:r w:rsidRPr="005F6777">
        <w:rPr>
          <w:rStyle w:val="Strong"/>
          <w:rFonts w:ascii="GHEA Mariam" w:hAnsi="GHEA Mariam" w:cs="Arian AMU"/>
          <w:sz w:val="24"/>
          <w:szCs w:val="24"/>
          <w:bdr w:val="none" w:sz="0" w:space="0" w:color="auto" w:frame="1"/>
          <w:lang w:val="hy-AM"/>
        </w:rPr>
        <w:t xml:space="preserve">  4. Նախագծի ընդունումը պետական բյուջեի եկամուտներում և ծախսերում էական փոփոխություններ չի առաջացնում:</w:t>
      </w:r>
    </w:p>
    <w:p w:rsidR="00163317" w:rsidRPr="005F6777" w:rsidRDefault="00163317" w:rsidP="00163317">
      <w:pPr>
        <w:shd w:val="clear" w:color="auto" w:fill="FFFFFF"/>
        <w:tabs>
          <w:tab w:val="num" w:pos="0"/>
        </w:tabs>
        <w:spacing w:before="0" w:after="0" w:line="360" w:lineRule="auto"/>
        <w:ind w:left="0" w:firstLine="0"/>
        <w:jc w:val="both"/>
        <w:rPr>
          <w:rStyle w:val="Strong"/>
          <w:rFonts w:ascii="GHEA Mariam" w:hAnsi="GHEA Mariam" w:cs="Arian AMU"/>
          <w:bCs w:val="0"/>
          <w:sz w:val="24"/>
          <w:szCs w:val="24"/>
          <w:bdr w:val="none" w:sz="0" w:space="0" w:color="auto" w:frame="1"/>
          <w:lang w:val="hy-AM"/>
        </w:rPr>
      </w:pPr>
      <w:r w:rsidRPr="005F6777">
        <w:rPr>
          <w:rStyle w:val="Strong"/>
          <w:rFonts w:ascii="GHEA Mariam" w:hAnsi="GHEA Mariam" w:cs="Cambria Math"/>
          <w:sz w:val="24"/>
          <w:szCs w:val="24"/>
          <w:bdr w:val="none" w:sz="0" w:space="0" w:color="auto" w:frame="1"/>
          <w:lang w:val="hy-AM"/>
        </w:rPr>
        <w:t xml:space="preserve">  </w:t>
      </w:r>
      <w:r w:rsidR="00411492" w:rsidRPr="005F6777">
        <w:rPr>
          <w:rStyle w:val="Strong"/>
          <w:rFonts w:ascii="GHEA Mariam" w:hAnsi="GHEA Mariam" w:cs="Cambria Math"/>
          <w:sz w:val="24"/>
          <w:szCs w:val="24"/>
          <w:bdr w:val="none" w:sz="0" w:space="0" w:color="auto" w:frame="1"/>
        </w:rPr>
        <w:t xml:space="preserve"> </w:t>
      </w:r>
      <w:r w:rsidRPr="005F6777">
        <w:rPr>
          <w:rStyle w:val="Strong"/>
          <w:rFonts w:ascii="GHEA Mariam" w:hAnsi="GHEA Mariam" w:cs="Cambria Math"/>
          <w:sz w:val="24"/>
          <w:szCs w:val="24"/>
          <w:bdr w:val="none" w:sz="0" w:space="0" w:color="auto" w:frame="1"/>
          <w:lang w:val="hy-AM"/>
        </w:rPr>
        <w:t>5. Նախագիծը</w:t>
      </w:r>
      <w:r w:rsidRPr="005F6777">
        <w:rPr>
          <w:rStyle w:val="Strong"/>
          <w:rFonts w:ascii="GHEA Mariam" w:hAnsi="GHEA Mariam" w:cs="Arian AMU"/>
          <w:sz w:val="24"/>
          <w:szCs w:val="24"/>
          <w:bdr w:val="none" w:sz="0" w:space="0" w:color="auto" w:frame="1"/>
          <w:lang w:val="hy-AM"/>
        </w:rPr>
        <w:t xml:space="preserve"> </w:t>
      </w:r>
      <w:r w:rsidRPr="005F6777">
        <w:rPr>
          <w:rStyle w:val="Strong"/>
          <w:rFonts w:ascii="GHEA Mariam" w:hAnsi="GHEA Mariam" w:cs="Cambria Math"/>
          <w:sz w:val="24"/>
          <w:szCs w:val="24"/>
          <w:bdr w:val="none" w:sz="0" w:space="0" w:color="auto" w:frame="1"/>
          <w:lang w:val="hy-AM"/>
        </w:rPr>
        <w:t>մշակվել</w:t>
      </w:r>
      <w:r w:rsidRPr="005F6777">
        <w:rPr>
          <w:rStyle w:val="Strong"/>
          <w:rFonts w:ascii="GHEA Mariam" w:hAnsi="GHEA Mariam" w:cs="Arian AMU"/>
          <w:sz w:val="24"/>
          <w:szCs w:val="24"/>
          <w:bdr w:val="none" w:sz="0" w:space="0" w:color="auto" w:frame="1"/>
          <w:lang w:val="hy-AM"/>
        </w:rPr>
        <w:t xml:space="preserve"> </w:t>
      </w:r>
      <w:r w:rsidRPr="005F6777">
        <w:rPr>
          <w:rStyle w:val="Strong"/>
          <w:rFonts w:ascii="GHEA Mariam" w:hAnsi="GHEA Mariam" w:cs="Cambria Math"/>
          <w:sz w:val="24"/>
          <w:szCs w:val="24"/>
          <w:bdr w:val="none" w:sz="0" w:space="0" w:color="auto" w:frame="1"/>
          <w:lang w:val="hy-AM"/>
        </w:rPr>
        <w:t>է</w:t>
      </w:r>
      <w:r w:rsidRPr="005F6777">
        <w:rPr>
          <w:rStyle w:val="Strong"/>
          <w:rFonts w:ascii="GHEA Mariam" w:hAnsi="GHEA Mariam" w:cs="Arian AMU"/>
          <w:sz w:val="24"/>
          <w:szCs w:val="24"/>
          <w:bdr w:val="none" w:sz="0" w:space="0" w:color="auto" w:frame="1"/>
          <w:lang w:val="hy-AM"/>
        </w:rPr>
        <w:t xml:space="preserve"> </w:t>
      </w:r>
      <w:r w:rsidRPr="005F6777">
        <w:rPr>
          <w:rStyle w:val="Strong"/>
          <w:rFonts w:ascii="GHEA Mariam" w:hAnsi="GHEA Mariam" w:cs="Cambria Math"/>
          <w:sz w:val="24"/>
          <w:szCs w:val="24"/>
          <w:bdr w:val="none" w:sz="0" w:space="0" w:color="auto" w:frame="1"/>
          <w:lang w:val="hy-AM"/>
        </w:rPr>
        <w:t>Կադաստրի</w:t>
      </w:r>
      <w:r w:rsidRPr="005F6777">
        <w:rPr>
          <w:rStyle w:val="Strong"/>
          <w:rFonts w:ascii="GHEA Mariam" w:hAnsi="GHEA Mariam" w:cs="Arian AMU"/>
          <w:sz w:val="24"/>
          <w:szCs w:val="24"/>
          <w:bdr w:val="none" w:sz="0" w:space="0" w:color="auto" w:frame="1"/>
          <w:lang w:val="hy-AM"/>
        </w:rPr>
        <w:t xml:space="preserve"> </w:t>
      </w:r>
      <w:r w:rsidRPr="005F6777">
        <w:rPr>
          <w:rStyle w:val="Strong"/>
          <w:rFonts w:ascii="GHEA Mariam" w:hAnsi="GHEA Mariam" w:cs="Cambria Math"/>
          <w:sz w:val="24"/>
          <w:szCs w:val="24"/>
          <w:bdr w:val="none" w:sz="0" w:space="0" w:color="auto" w:frame="1"/>
          <w:lang w:val="hy-AM"/>
        </w:rPr>
        <w:t>կոմիտեի</w:t>
      </w:r>
      <w:r w:rsidRPr="005F6777">
        <w:rPr>
          <w:rStyle w:val="Strong"/>
          <w:rFonts w:ascii="GHEA Mariam" w:hAnsi="GHEA Mariam" w:cs="Arian AMU"/>
          <w:sz w:val="24"/>
          <w:szCs w:val="24"/>
          <w:bdr w:val="none" w:sz="0" w:space="0" w:color="auto" w:frame="1"/>
          <w:lang w:val="hy-AM"/>
        </w:rPr>
        <w:t xml:space="preserve"> </w:t>
      </w:r>
      <w:r w:rsidRPr="005F6777">
        <w:rPr>
          <w:rStyle w:val="Strong"/>
          <w:rFonts w:ascii="GHEA Mariam" w:hAnsi="GHEA Mariam" w:cs="Cambria Math"/>
          <w:sz w:val="24"/>
          <w:szCs w:val="24"/>
          <w:bdr w:val="none" w:sz="0" w:space="0" w:color="auto" w:frame="1"/>
          <w:lang w:val="hy-AM"/>
        </w:rPr>
        <w:t>կողմից</w:t>
      </w:r>
      <w:r w:rsidRPr="005F6777">
        <w:rPr>
          <w:rStyle w:val="Strong"/>
          <w:rFonts w:ascii="GHEA Mariam" w:hAnsi="GHEA Mariam" w:cs="Arian AMU"/>
          <w:sz w:val="24"/>
          <w:szCs w:val="24"/>
          <w:bdr w:val="none" w:sz="0" w:space="0" w:color="auto" w:frame="1"/>
          <w:lang w:val="hy-AM"/>
        </w:rPr>
        <w:t>:</w:t>
      </w:r>
    </w:p>
    <w:p w:rsidR="00163317" w:rsidRDefault="00163317" w:rsidP="00163317">
      <w:pPr>
        <w:pStyle w:val="NormalWeb"/>
        <w:spacing w:before="0" w:beforeAutospacing="0" w:after="0" w:afterAutospacing="0" w:line="360" w:lineRule="auto"/>
        <w:ind w:left="0" w:firstLine="0"/>
        <w:jc w:val="both"/>
        <w:rPr>
          <w:rFonts w:ascii="Cambria Math" w:hAnsi="Cambria Math" w:cs="Cambria Math"/>
          <w:b/>
          <w:lang w:val="hy-AM"/>
        </w:rPr>
      </w:pPr>
      <w:r w:rsidRPr="005F6777">
        <w:rPr>
          <w:rFonts w:ascii="GHEA Mariam" w:hAnsi="GHEA Mariam" w:cs="Sylfaen"/>
          <w:b/>
          <w:lang w:val="fr-FR"/>
        </w:rPr>
        <w:lastRenderedPageBreak/>
        <w:t xml:space="preserve">   </w:t>
      </w:r>
      <w:r w:rsidRPr="005F6777">
        <w:rPr>
          <w:rFonts w:ascii="GHEA Mariam" w:hAnsi="GHEA Mariam" w:cs="Sylfaen"/>
          <w:b/>
          <w:lang w:val="hy-AM"/>
        </w:rPr>
        <w:t>6</w:t>
      </w:r>
      <w:r w:rsidRPr="005F6777">
        <w:rPr>
          <w:rFonts w:ascii="GHEA Mariam" w:hAnsi="GHEA Mariam" w:cs="Sylfaen"/>
          <w:b/>
          <w:lang w:val="fr-FR"/>
        </w:rPr>
        <w:t>. Կապը</w:t>
      </w:r>
      <w:r w:rsidRPr="005F6777">
        <w:rPr>
          <w:rFonts w:ascii="GHEA Mariam" w:hAnsi="GHEA Mariam"/>
          <w:b/>
          <w:lang w:val="hy-AM"/>
        </w:rPr>
        <w:t xml:space="preserve"> ռազմավարական փաստաթղթերի հետ. Հայաստանի</w:t>
      </w:r>
      <w:r w:rsidR="00AE5B4F" w:rsidRPr="00AE5B4F">
        <w:t xml:space="preserve"> </w:t>
      </w:r>
      <w:r w:rsidR="00AE5B4F" w:rsidRPr="00AE5B4F">
        <w:rPr>
          <w:rFonts w:ascii="GHEA Mariam" w:hAnsi="GHEA Mariam"/>
          <w:b/>
          <w:lang w:val="hy-AM"/>
        </w:rPr>
        <w:t>Հանրապետության</w:t>
      </w:r>
      <w:r w:rsidRPr="00AE5B4F">
        <w:rPr>
          <w:rFonts w:ascii="GHEA Mariam" w:hAnsi="GHEA Mariam"/>
          <w:b/>
          <w:lang w:val="hy-AM"/>
        </w:rPr>
        <w:t xml:space="preserve"> </w:t>
      </w:r>
      <w:r w:rsidRPr="005F6777">
        <w:rPr>
          <w:rFonts w:ascii="GHEA Mariam" w:hAnsi="GHEA Mariam"/>
          <w:b/>
          <w:lang w:val="hy-AM"/>
        </w:rPr>
        <w:t>վերափոխման ռազմավարություն 2050, Կառավարության 2021-2026թթ. ծրագիր, ոլորտային և/կամ այլ ռազմավարություններ</w:t>
      </w:r>
      <w:r w:rsidRPr="005F6777">
        <w:rPr>
          <w:rFonts w:ascii="Cambria Math" w:hAnsi="Cambria Math" w:cs="Cambria Math"/>
          <w:b/>
          <w:lang w:val="hy-AM"/>
        </w:rPr>
        <w:t>․</w:t>
      </w:r>
    </w:p>
    <w:p w:rsidR="000E56FE" w:rsidRPr="000E56FE" w:rsidRDefault="000E56FE" w:rsidP="00163317">
      <w:pPr>
        <w:pStyle w:val="NormalWeb"/>
        <w:spacing w:before="0" w:beforeAutospacing="0" w:after="0" w:afterAutospacing="0" w:line="360" w:lineRule="auto"/>
        <w:ind w:left="0" w:firstLine="0"/>
        <w:jc w:val="both"/>
        <w:rPr>
          <w:rFonts w:ascii="GHEA Mariam" w:hAnsi="GHEA Mariam" w:cs="Cambria Math"/>
          <w:lang w:val="hy-AM"/>
        </w:rPr>
      </w:pPr>
      <w:r w:rsidRPr="000E56FE">
        <w:rPr>
          <w:rFonts w:ascii="GHEA Mariam" w:hAnsi="GHEA Mariam" w:cs="Cambria Math"/>
          <w:lang w:val="hy-AM"/>
        </w:rPr>
        <w:t xml:space="preserve">   Նախագիծը չի բխում ռազմավարական փաստաթղթերի պահանջներից:</w:t>
      </w:r>
    </w:p>
    <w:sectPr w:rsidR="000E56FE" w:rsidRPr="000E56FE" w:rsidSect="00AD7FB3">
      <w:pgSz w:w="12240" w:h="15840"/>
      <w:pgMar w:top="993" w:right="474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Mariam">
    <w:altName w:val="Times New Roma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A91"/>
    <w:multiLevelType w:val="hybridMultilevel"/>
    <w:tmpl w:val="500C3424"/>
    <w:lvl w:ilvl="0" w:tplc="2DB0FE02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AB3E00"/>
    <w:multiLevelType w:val="hybridMultilevel"/>
    <w:tmpl w:val="99F4B6BA"/>
    <w:lvl w:ilvl="0" w:tplc="FB684FD8">
      <w:start w:val="27"/>
      <w:numFmt w:val="bullet"/>
      <w:lvlText w:val="-"/>
      <w:lvlJc w:val="left"/>
      <w:pPr>
        <w:ind w:left="820" w:hanging="360"/>
      </w:pPr>
      <w:rPr>
        <w:rFonts w:ascii="GHEA Mariam" w:eastAsia="Calibri" w:hAnsi="GHEA Mariam" w:cs="AK Courier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 w15:restartNumberingAfterBreak="0">
    <w:nsid w:val="102918CE"/>
    <w:multiLevelType w:val="hybridMultilevel"/>
    <w:tmpl w:val="951AAFC2"/>
    <w:lvl w:ilvl="0" w:tplc="D94A95D4">
      <w:start w:val="1"/>
      <w:numFmt w:val="decimal"/>
      <w:lvlText w:val="%1."/>
      <w:lvlJc w:val="left"/>
      <w:pPr>
        <w:ind w:left="720" w:hanging="360"/>
      </w:pPr>
      <w:rPr>
        <w:rFonts w:ascii="GHEA Mariam" w:hAnsi="GHEA Mariam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D7A83"/>
    <w:multiLevelType w:val="multilevel"/>
    <w:tmpl w:val="ED1CD994"/>
    <w:styleLink w:val="CowiNumberList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pStyle w:val="ListNumber2"/>
      <w:lvlText w:val="%1.%2"/>
      <w:lvlJc w:val="left"/>
      <w:pPr>
        <w:tabs>
          <w:tab w:val="num" w:pos="851"/>
        </w:tabs>
        <w:ind w:left="851" w:hanging="426"/>
      </w:pPr>
    </w:lvl>
    <w:lvl w:ilvl="2">
      <w:start w:val="1"/>
      <w:numFmt w:val="lowerLetter"/>
      <w:pStyle w:val="ListNumber3"/>
      <w:lvlText w:val="%3)"/>
      <w:lvlJc w:val="left"/>
      <w:pPr>
        <w:tabs>
          <w:tab w:val="num" w:pos="1276"/>
        </w:tabs>
        <w:ind w:left="1276" w:hanging="425"/>
      </w:pPr>
    </w:lvl>
    <w:lvl w:ilvl="3">
      <w:start w:val="1"/>
      <w:numFmt w:val="lowerRoman"/>
      <w:pStyle w:val="ListNumber4"/>
      <w:lvlText w:val="%4)"/>
      <w:lvlJc w:val="left"/>
      <w:pPr>
        <w:tabs>
          <w:tab w:val="num" w:pos="1701"/>
        </w:tabs>
        <w:ind w:left="1701" w:hanging="425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4" w15:restartNumberingAfterBreak="0">
    <w:nsid w:val="1D7411FB"/>
    <w:multiLevelType w:val="hybridMultilevel"/>
    <w:tmpl w:val="A77264F4"/>
    <w:lvl w:ilvl="0" w:tplc="03E6F99E">
      <w:start w:val="1"/>
      <w:numFmt w:val="decimal"/>
      <w:lvlText w:val="%1."/>
      <w:lvlJc w:val="left"/>
      <w:pPr>
        <w:ind w:left="345" w:hanging="435"/>
      </w:pPr>
      <w:rPr>
        <w:rFonts w:eastAsia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90" w:hanging="360"/>
      </w:pPr>
    </w:lvl>
    <w:lvl w:ilvl="2" w:tplc="0419001B" w:tentative="1">
      <w:start w:val="1"/>
      <w:numFmt w:val="lowerRoman"/>
      <w:lvlText w:val="%3."/>
      <w:lvlJc w:val="right"/>
      <w:pPr>
        <w:ind w:left="1710" w:hanging="180"/>
      </w:pPr>
    </w:lvl>
    <w:lvl w:ilvl="3" w:tplc="0419000F" w:tentative="1">
      <w:start w:val="1"/>
      <w:numFmt w:val="decimal"/>
      <w:lvlText w:val="%4."/>
      <w:lvlJc w:val="left"/>
      <w:pPr>
        <w:ind w:left="2430" w:hanging="360"/>
      </w:pPr>
    </w:lvl>
    <w:lvl w:ilvl="4" w:tplc="04190019" w:tentative="1">
      <w:start w:val="1"/>
      <w:numFmt w:val="lowerLetter"/>
      <w:lvlText w:val="%5."/>
      <w:lvlJc w:val="left"/>
      <w:pPr>
        <w:ind w:left="3150" w:hanging="360"/>
      </w:pPr>
    </w:lvl>
    <w:lvl w:ilvl="5" w:tplc="0419001B" w:tentative="1">
      <w:start w:val="1"/>
      <w:numFmt w:val="lowerRoman"/>
      <w:lvlText w:val="%6."/>
      <w:lvlJc w:val="right"/>
      <w:pPr>
        <w:ind w:left="3870" w:hanging="180"/>
      </w:pPr>
    </w:lvl>
    <w:lvl w:ilvl="6" w:tplc="0419000F" w:tentative="1">
      <w:start w:val="1"/>
      <w:numFmt w:val="decimal"/>
      <w:lvlText w:val="%7."/>
      <w:lvlJc w:val="left"/>
      <w:pPr>
        <w:ind w:left="4590" w:hanging="360"/>
      </w:pPr>
    </w:lvl>
    <w:lvl w:ilvl="7" w:tplc="04190019" w:tentative="1">
      <w:start w:val="1"/>
      <w:numFmt w:val="lowerLetter"/>
      <w:lvlText w:val="%8."/>
      <w:lvlJc w:val="left"/>
      <w:pPr>
        <w:ind w:left="5310" w:hanging="360"/>
      </w:pPr>
    </w:lvl>
    <w:lvl w:ilvl="8" w:tplc="041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5" w15:restartNumberingAfterBreak="0">
    <w:nsid w:val="343E6969"/>
    <w:multiLevelType w:val="hybridMultilevel"/>
    <w:tmpl w:val="A77264F4"/>
    <w:lvl w:ilvl="0" w:tplc="03E6F99E">
      <w:start w:val="1"/>
      <w:numFmt w:val="decimal"/>
      <w:lvlText w:val="%1."/>
      <w:lvlJc w:val="left"/>
      <w:pPr>
        <w:ind w:left="345" w:hanging="435"/>
      </w:pPr>
      <w:rPr>
        <w:rFonts w:eastAsia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90" w:hanging="360"/>
      </w:pPr>
    </w:lvl>
    <w:lvl w:ilvl="2" w:tplc="0419001B" w:tentative="1">
      <w:start w:val="1"/>
      <w:numFmt w:val="lowerRoman"/>
      <w:lvlText w:val="%3."/>
      <w:lvlJc w:val="right"/>
      <w:pPr>
        <w:ind w:left="1710" w:hanging="180"/>
      </w:pPr>
    </w:lvl>
    <w:lvl w:ilvl="3" w:tplc="0419000F" w:tentative="1">
      <w:start w:val="1"/>
      <w:numFmt w:val="decimal"/>
      <w:lvlText w:val="%4."/>
      <w:lvlJc w:val="left"/>
      <w:pPr>
        <w:ind w:left="2430" w:hanging="360"/>
      </w:pPr>
    </w:lvl>
    <w:lvl w:ilvl="4" w:tplc="04190019" w:tentative="1">
      <w:start w:val="1"/>
      <w:numFmt w:val="lowerLetter"/>
      <w:lvlText w:val="%5."/>
      <w:lvlJc w:val="left"/>
      <w:pPr>
        <w:ind w:left="3150" w:hanging="360"/>
      </w:pPr>
    </w:lvl>
    <w:lvl w:ilvl="5" w:tplc="0419001B" w:tentative="1">
      <w:start w:val="1"/>
      <w:numFmt w:val="lowerRoman"/>
      <w:lvlText w:val="%6."/>
      <w:lvlJc w:val="right"/>
      <w:pPr>
        <w:ind w:left="3870" w:hanging="180"/>
      </w:pPr>
    </w:lvl>
    <w:lvl w:ilvl="6" w:tplc="0419000F" w:tentative="1">
      <w:start w:val="1"/>
      <w:numFmt w:val="decimal"/>
      <w:lvlText w:val="%7."/>
      <w:lvlJc w:val="left"/>
      <w:pPr>
        <w:ind w:left="4590" w:hanging="360"/>
      </w:pPr>
    </w:lvl>
    <w:lvl w:ilvl="7" w:tplc="04190019" w:tentative="1">
      <w:start w:val="1"/>
      <w:numFmt w:val="lowerLetter"/>
      <w:lvlText w:val="%8."/>
      <w:lvlJc w:val="left"/>
      <w:pPr>
        <w:ind w:left="5310" w:hanging="360"/>
      </w:pPr>
    </w:lvl>
    <w:lvl w:ilvl="8" w:tplc="041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6" w15:restartNumberingAfterBreak="0">
    <w:nsid w:val="50E81A65"/>
    <w:multiLevelType w:val="hybridMultilevel"/>
    <w:tmpl w:val="AA58A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E51EF7"/>
    <w:multiLevelType w:val="hybridMultilevel"/>
    <w:tmpl w:val="A4E47156"/>
    <w:lvl w:ilvl="0" w:tplc="A1F858D0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0" w:hanging="360"/>
      </w:pPr>
    </w:lvl>
    <w:lvl w:ilvl="2" w:tplc="0419001B" w:tentative="1">
      <w:start w:val="1"/>
      <w:numFmt w:val="lowerRoman"/>
      <w:lvlText w:val="%3."/>
      <w:lvlJc w:val="right"/>
      <w:pPr>
        <w:ind w:left="2000" w:hanging="180"/>
      </w:pPr>
    </w:lvl>
    <w:lvl w:ilvl="3" w:tplc="0419000F" w:tentative="1">
      <w:start w:val="1"/>
      <w:numFmt w:val="decimal"/>
      <w:lvlText w:val="%4."/>
      <w:lvlJc w:val="left"/>
      <w:pPr>
        <w:ind w:left="2720" w:hanging="360"/>
      </w:pPr>
    </w:lvl>
    <w:lvl w:ilvl="4" w:tplc="04190019" w:tentative="1">
      <w:start w:val="1"/>
      <w:numFmt w:val="lowerLetter"/>
      <w:lvlText w:val="%5."/>
      <w:lvlJc w:val="left"/>
      <w:pPr>
        <w:ind w:left="3440" w:hanging="360"/>
      </w:pPr>
    </w:lvl>
    <w:lvl w:ilvl="5" w:tplc="0419001B" w:tentative="1">
      <w:start w:val="1"/>
      <w:numFmt w:val="lowerRoman"/>
      <w:lvlText w:val="%6."/>
      <w:lvlJc w:val="right"/>
      <w:pPr>
        <w:ind w:left="4160" w:hanging="180"/>
      </w:pPr>
    </w:lvl>
    <w:lvl w:ilvl="6" w:tplc="0419000F" w:tentative="1">
      <w:start w:val="1"/>
      <w:numFmt w:val="decimal"/>
      <w:lvlText w:val="%7."/>
      <w:lvlJc w:val="left"/>
      <w:pPr>
        <w:ind w:left="4880" w:hanging="360"/>
      </w:pPr>
    </w:lvl>
    <w:lvl w:ilvl="7" w:tplc="04190019" w:tentative="1">
      <w:start w:val="1"/>
      <w:numFmt w:val="lowerLetter"/>
      <w:lvlText w:val="%8."/>
      <w:lvlJc w:val="left"/>
      <w:pPr>
        <w:ind w:left="5600" w:hanging="360"/>
      </w:pPr>
    </w:lvl>
    <w:lvl w:ilvl="8" w:tplc="041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8" w15:restartNumberingAfterBreak="0">
    <w:nsid w:val="5E907CF4"/>
    <w:multiLevelType w:val="hybridMultilevel"/>
    <w:tmpl w:val="233AD92C"/>
    <w:lvl w:ilvl="0" w:tplc="D94A95D4">
      <w:start w:val="1"/>
      <w:numFmt w:val="decimal"/>
      <w:lvlText w:val="%1."/>
      <w:lvlJc w:val="left"/>
      <w:pPr>
        <w:ind w:left="360" w:hanging="360"/>
      </w:pPr>
      <w:rPr>
        <w:rFonts w:ascii="GHEA Mariam" w:hAnsi="GHEA Mariam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912F07"/>
    <w:multiLevelType w:val="hybridMultilevel"/>
    <w:tmpl w:val="C70CA468"/>
    <w:lvl w:ilvl="0" w:tplc="D06C5426">
      <w:start w:val="477"/>
      <w:numFmt w:val="bullet"/>
      <w:lvlText w:val="-"/>
      <w:lvlJc w:val="left"/>
      <w:pPr>
        <w:ind w:left="380" w:hanging="360"/>
      </w:pPr>
      <w:rPr>
        <w:rFonts w:ascii="GHEA Mariam" w:eastAsia="Calibri" w:hAnsi="GHEA Mariam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0" w15:restartNumberingAfterBreak="0">
    <w:nsid w:val="771400B0"/>
    <w:multiLevelType w:val="hybridMultilevel"/>
    <w:tmpl w:val="148A378C"/>
    <w:lvl w:ilvl="0" w:tplc="D94A95D4">
      <w:start w:val="1"/>
      <w:numFmt w:val="decimal"/>
      <w:lvlText w:val="%1."/>
      <w:lvlJc w:val="left"/>
      <w:pPr>
        <w:ind w:left="720" w:hanging="360"/>
      </w:pPr>
      <w:rPr>
        <w:rFonts w:ascii="GHEA Mariam" w:hAnsi="GHEA Mariam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0"/>
  </w:num>
  <w:num w:numId="5">
    <w:abstractNumId w:val="2"/>
  </w:num>
  <w:num w:numId="6">
    <w:abstractNumId w:val="4"/>
  </w:num>
  <w:num w:numId="7">
    <w:abstractNumId w:val="5"/>
  </w:num>
  <w:num w:numId="8">
    <w:abstractNumId w:val="9"/>
  </w:num>
  <w:num w:numId="9">
    <w:abstractNumId w:val="7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2"/>
  </w:compat>
  <w:rsids>
    <w:rsidRoot w:val="001D5763"/>
    <w:rsid w:val="00003816"/>
    <w:rsid w:val="00005462"/>
    <w:rsid w:val="00010FF3"/>
    <w:rsid w:val="00014AB7"/>
    <w:rsid w:val="00031314"/>
    <w:rsid w:val="000317E6"/>
    <w:rsid w:val="000323DE"/>
    <w:rsid w:val="000440C2"/>
    <w:rsid w:val="00053651"/>
    <w:rsid w:val="000727B6"/>
    <w:rsid w:val="000A71D5"/>
    <w:rsid w:val="000D7BBD"/>
    <w:rsid w:val="000E1965"/>
    <w:rsid w:val="000E56FE"/>
    <w:rsid w:val="000F0B0A"/>
    <w:rsid w:val="00112FDE"/>
    <w:rsid w:val="00120611"/>
    <w:rsid w:val="0012303F"/>
    <w:rsid w:val="00134115"/>
    <w:rsid w:val="001341A4"/>
    <w:rsid w:val="00135B1B"/>
    <w:rsid w:val="00135B81"/>
    <w:rsid w:val="00157A99"/>
    <w:rsid w:val="00160176"/>
    <w:rsid w:val="00162F19"/>
    <w:rsid w:val="00163317"/>
    <w:rsid w:val="00181AD5"/>
    <w:rsid w:val="001879CE"/>
    <w:rsid w:val="00193DFF"/>
    <w:rsid w:val="001A145D"/>
    <w:rsid w:val="001D12DC"/>
    <w:rsid w:val="001D135D"/>
    <w:rsid w:val="001D5763"/>
    <w:rsid w:val="001E420E"/>
    <w:rsid w:val="001F147F"/>
    <w:rsid w:val="001F237B"/>
    <w:rsid w:val="00207109"/>
    <w:rsid w:val="00212092"/>
    <w:rsid w:val="002172A6"/>
    <w:rsid w:val="002179EC"/>
    <w:rsid w:val="00225FDA"/>
    <w:rsid w:val="00233CCA"/>
    <w:rsid w:val="002352DE"/>
    <w:rsid w:val="00246925"/>
    <w:rsid w:val="00252DC8"/>
    <w:rsid w:val="00253986"/>
    <w:rsid w:val="002633A1"/>
    <w:rsid w:val="0028040A"/>
    <w:rsid w:val="002A2B98"/>
    <w:rsid w:val="002A71D1"/>
    <w:rsid w:val="002B4365"/>
    <w:rsid w:val="002C2902"/>
    <w:rsid w:val="002C36FD"/>
    <w:rsid w:val="00300CBC"/>
    <w:rsid w:val="003131F0"/>
    <w:rsid w:val="003138B7"/>
    <w:rsid w:val="00320154"/>
    <w:rsid w:val="00333E28"/>
    <w:rsid w:val="00334366"/>
    <w:rsid w:val="00340EF5"/>
    <w:rsid w:val="003426D0"/>
    <w:rsid w:val="003465C5"/>
    <w:rsid w:val="00356BEF"/>
    <w:rsid w:val="00381AE8"/>
    <w:rsid w:val="00392578"/>
    <w:rsid w:val="003A0592"/>
    <w:rsid w:val="003A1053"/>
    <w:rsid w:val="003A1FDC"/>
    <w:rsid w:val="003C47A5"/>
    <w:rsid w:val="003C4D8F"/>
    <w:rsid w:val="003D783E"/>
    <w:rsid w:val="003E2733"/>
    <w:rsid w:val="003E453C"/>
    <w:rsid w:val="003F1F0B"/>
    <w:rsid w:val="004058CD"/>
    <w:rsid w:val="00411492"/>
    <w:rsid w:val="00417D01"/>
    <w:rsid w:val="00421183"/>
    <w:rsid w:val="00434D93"/>
    <w:rsid w:val="00460117"/>
    <w:rsid w:val="0046054F"/>
    <w:rsid w:val="004619F4"/>
    <w:rsid w:val="00475258"/>
    <w:rsid w:val="00481A2C"/>
    <w:rsid w:val="00485D66"/>
    <w:rsid w:val="00491A5F"/>
    <w:rsid w:val="0049279C"/>
    <w:rsid w:val="004A17FC"/>
    <w:rsid w:val="004A54C0"/>
    <w:rsid w:val="004B25E1"/>
    <w:rsid w:val="004B4A1E"/>
    <w:rsid w:val="004C26B8"/>
    <w:rsid w:val="004D3297"/>
    <w:rsid w:val="004D3961"/>
    <w:rsid w:val="004D5228"/>
    <w:rsid w:val="004D5E06"/>
    <w:rsid w:val="004D5E73"/>
    <w:rsid w:val="004E6D4D"/>
    <w:rsid w:val="004F2F35"/>
    <w:rsid w:val="004F718A"/>
    <w:rsid w:val="00515AFA"/>
    <w:rsid w:val="00520E23"/>
    <w:rsid w:val="005253A2"/>
    <w:rsid w:val="005278E1"/>
    <w:rsid w:val="00541CB1"/>
    <w:rsid w:val="005427DF"/>
    <w:rsid w:val="00544D70"/>
    <w:rsid w:val="00555203"/>
    <w:rsid w:val="00555CAC"/>
    <w:rsid w:val="00556E84"/>
    <w:rsid w:val="005570BA"/>
    <w:rsid w:val="005610E7"/>
    <w:rsid w:val="00563DF5"/>
    <w:rsid w:val="00567673"/>
    <w:rsid w:val="00573064"/>
    <w:rsid w:val="00576DA3"/>
    <w:rsid w:val="00581439"/>
    <w:rsid w:val="005A6BA9"/>
    <w:rsid w:val="005B4E2B"/>
    <w:rsid w:val="005B7213"/>
    <w:rsid w:val="005C70D4"/>
    <w:rsid w:val="005C7380"/>
    <w:rsid w:val="005D013D"/>
    <w:rsid w:val="005D4F8E"/>
    <w:rsid w:val="005D787A"/>
    <w:rsid w:val="005F06DF"/>
    <w:rsid w:val="005F6777"/>
    <w:rsid w:val="00610F72"/>
    <w:rsid w:val="006122A3"/>
    <w:rsid w:val="00624FCA"/>
    <w:rsid w:val="00630C3A"/>
    <w:rsid w:val="0064610C"/>
    <w:rsid w:val="006532A4"/>
    <w:rsid w:val="00670DBF"/>
    <w:rsid w:val="00672FF5"/>
    <w:rsid w:val="0067413B"/>
    <w:rsid w:val="00683263"/>
    <w:rsid w:val="006914A4"/>
    <w:rsid w:val="006947C1"/>
    <w:rsid w:val="006A55C0"/>
    <w:rsid w:val="006B0D2F"/>
    <w:rsid w:val="006C3DD9"/>
    <w:rsid w:val="006D4663"/>
    <w:rsid w:val="006F0226"/>
    <w:rsid w:val="006F43A9"/>
    <w:rsid w:val="006F48FE"/>
    <w:rsid w:val="00711B7F"/>
    <w:rsid w:val="00715AE7"/>
    <w:rsid w:val="00731D59"/>
    <w:rsid w:val="00732CB2"/>
    <w:rsid w:val="007354BE"/>
    <w:rsid w:val="00747F6E"/>
    <w:rsid w:val="007550D5"/>
    <w:rsid w:val="00762ACF"/>
    <w:rsid w:val="00771270"/>
    <w:rsid w:val="00771779"/>
    <w:rsid w:val="0077294E"/>
    <w:rsid w:val="00776612"/>
    <w:rsid w:val="00787556"/>
    <w:rsid w:val="007905DF"/>
    <w:rsid w:val="00791350"/>
    <w:rsid w:val="007B5BBB"/>
    <w:rsid w:val="007C0DB9"/>
    <w:rsid w:val="007D2F81"/>
    <w:rsid w:val="007F1724"/>
    <w:rsid w:val="007F5ECD"/>
    <w:rsid w:val="00806414"/>
    <w:rsid w:val="00810D08"/>
    <w:rsid w:val="00824294"/>
    <w:rsid w:val="00824D74"/>
    <w:rsid w:val="00826683"/>
    <w:rsid w:val="00826C37"/>
    <w:rsid w:val="00830240"/>
    <w:rsid w:val="008347B7"/>
    <w:rsid w:val="00837ACA"/>
    <w:rsid w:val="008432C8"/>
    <w:rsid w:val="00861FB7"/>
    <w:rsid w:val="00874CE3"/>
    <w:rsid w:val="00875AA6"/>
    <w:rsid w:val="00887651"/>
    <w:rsid w:val="008A0B85"/>
    <w:rsid w:val="008A4CC5"/>
    <w:rsid w:val="008A76EE"/>
    <w:rsid w:val="008B2B03"/>
    <w:rsid w:val="008D1A7D"/>
    <w:rsid w:val="008D57AB"/>
    <w:rsid w:val="008E090B"/>
    <w:rsid w:val="008E17DE"/>
    <w:rsid w:val="008E61B0"/>
    <w:rsid w:val="008F2295"/>
    <w:rsid w:val="008F361A"/>
    <w:rsid w:val="009008C3"/>
    <w:rsid w:val="00915579"/>
    <w:rsid w:val="00924AE4"/>
    <w:rsid w:val="00926D97"/>
    <w:rsid w:val="0094432E"/>
    <w:rsid w:val="00946EBA"/>
    <w:rsid w:val="00951B4C"/>
    <w:rsid w:val="00956D37"/>
    <w:rsid w:val="0096148D"/>
    <w:rsid w:val="00985368"/>
    <w:rsid w:val="009A00CF"/>
    <w:rsid w:val="009A0141"/>
    <w:rsid w:val="009B285A"/>
    <w:rsid w:val="009B2E55"/>
    <w:rsid w:val="009D5BFD"/>
    <w:rsid w:val="009E1ACD"/>
    <w:rsid w:val="009E3B89"/>
    <w:rsid w:val="009E534E"/>
    <w:rsid w:val="00A04403"/>
    <w:rsid w:val="00A158BD"/>
    <w:rsid w:val="00A203A2"/>
    <w:rsid w:val="00A2512E"/>
    <w:rsid w:val="00A26DD8"/>
    <w:rsid w:val="00A33F2E"/>
    <w:rsid w:val="00A340CE"/>
    <w:rsid w:val="00A4143B"/>
    <w:rsid w:val="00A425B4"/>
    <w:rsid w:val="00A45EE9"/>
    <w:rsid w:val="00A57D64"/>
    <w:rsid w:val="00A6759C"/>
    <w:rsid w:val="00A7380B"/>
    <w:rsid w:val="00A75363"/>
    <w:rsid w:val="00AA405E"/>
    <w:rsid w:val="00AA63CE"/>
    <w:rsid w:val="00AA78BF"/>
    <w:rsid w:val="00AB7B61"/>
    <w:rsid w:val="00AC14C9"/>
    <w:rsid w:val="00AC4A62"/>
    <w:rsid w:val="00AD5D83"/>
    <w:rsid w:val="00AD7C6A"/>
    <w:rsid w:val="00AD7FB3"/>
    <w:rsid w:val="00AE5B4F"/>
    <w:rsid w:val="00B067B1"/>
    <w:rsid w:val="00B06AF0"/>
    <w:rsid w:val="00B12CC6"/>
    <w:rsid w:val="00B37962"/>
    <w:rsid w:val="00B43F05"/>
    <w:rsid w:val="00B44FE5"/>
    <w:rsid w:val="00B47F34"/>
    <w:rsid w:val="00B561AC"/>
    <w:rsid w:val="00B57C15"/>
    <w:rsid w:val="00B9682C"/>
    <w:rsid w:val="00BB500F"/>
    <w:rsid w:val="00BB66CB"/>
    <w:rsid w:val="00BC47C8"/>
    <w:rsid w:val="00BD0910"/>
    <w:rsid w:val="00BD78A0"/>
    <w:rsid w:val="00BE47D9"/>
    <w:rsid w:val="00C00E4C"/>
    <w:rsid w:val="00C50AFF"/>
    <w:rsid w:val="00C53E95"/>
    <w:rsid w:val="00C73119"/>
    <w:rsid w:val="00C804F7"/>
    <w:rsid w:val="00C8757A"/>
    <w:rsid w:val="00CA5CF4"/>
    <w:rsid w:val="00CC22C7"/>
    <w:rsid w:val="00CC29EF"/>
    <w:rsid w:val="00CC4E2F"/>
    <w:rsid w:val="00CC73FF"/>
    <w:rsid w:val="00CD200F"/>
    <w:rsid w:val="00CD38EE"/>
    <w:rsid w:val="00CD4417"/>
    <w:rsid w:val="00CF3D96"/>
    <w:rsid w:val="00D06327"/>
    <w:rsid w:val="00D06EEB"/>
    <w:rsid w:val="00D079C0"/>
    <w:rsid w:val="00D131CD"/>
    <w:rsid w:val="00D17915"/>
    <w:rsid w:val="00D30D66"/>
    <w:rsid w:val="00D33628"/>
    <w:rsid w:val="00D41929"/>
    <w:rsid w:val="00D42510"/>
    <w:rsid w:val="00D5091B"/>
    <w:rsid w:val="00D57127"/>
    <w:rsid w:val="00D6244D"/>
    <w:rsid w:val="00D6360F"/>
    <w:rsid w:val="00D66D58"/>
    <w:rsid w:val="00D70890"/>
    <w:rsid w:val="00D82991"/>
    <w:rsid w:val="00D956FA"/>
    <w:rsid w:val="00D95BF0"/>
    <w:rsid w:val="00DA083C"/>
    <w:rsid w:val="00DA4A16"/>
    <w:rsid w:val="00DB6794"/>
    <w:rsid w:val="00E1564C"/>
    <w:rsid w:val="00E26442"/>
    <w:rsid w:val="00E27E90"/>
    <w:rsid w:val="00E36A37"/>
    <w:rsid w:val="00E418FE"/>
    <w:rsid w:val="00E4392F"/>
    <w:rsid w:val="00E631C0"/>
    <w:rsid w:val="00E86B1D"/>
    <w:rsid w:val="00EA7503"/>
    <w:rsid w:val="00EA7603"/>
    <w:rsid w:val="00EC1176"/>
    <w:rsid w:val="00EC14EC"/>
    <w:rsid w:val="00EC4A61"/>
    <w:rsid w:val="00ED722F"/>
    <w:rsid w:val="00EE572C"/>
    <w:rsid w:val="00EF3E8A"/>
    <w:rsid w:val="00F10483"/>
    <w:rsid w:val="00F10EBA"/>
    <w:rsid w:val="00F12749"/>
    <w:rsid w:val="00F15C77"/>
    <w:rsid w:val="00F24EA2"/>
    <w:rsid w:val="00F32396"/>
    <w:rsid w:val="00F331AA"/>
    <w:rsid w:val="00F34891"/>
    <w:rsid w:val="00F34B03"/>
    <w:rsid w:val="00F4019E"/>
    <w:rsid w:val="00F5304D"/>
    <w:rsid w:val="00F609E7"/>
    <w:rsid w:val="00F82D17"/>
    <w:rsid w:val="00F84765"/>
    <w:rsid w:val="00F90B7D"/>
    <w:rsid w:val="00F91A07"/>
    <w:rsid w:val="00F936D9"/>
    <w:rsid w:val="00F96B37"/>
    <w:rsid w:val="00FA6B51"/>
    <w:rsid w:val="00FA6EC7"/>
    <w:rsid w:val="00FB2BA8"/>
    <w:rsid w:val="00FB3F40"/>
    <w:rsid w:val="00FC102A"/>
    <w:rsid w:val="00FC28B0"/>
    <w:rsid w:val="00FE2CDD"/>
    <w:rsid w:val="00FE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51667"/>
  <w15:docId w15:val="{E763BA4F-AC98-4AD5-A9AA-8FDCEE003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4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4" w:unhideWhenUsed="1"/>
    <w:lsdException w:name="List Number 3" w:semiHidden="1" w:uiPriority="4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143B"/>
    <w:pPr>
      <w:spacing w:before="360" w:after="240" w:line="240" w:lineRule="auto"/>
      <w:ind w:left="576" w:hanging="576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">
    <w:name w:val="2"/>
    <w:basedOn w:val="Normal"/>
    <w:rsid w:val="00A26DD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887651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styleId="Strong">
    <w:name w:val="Strong"/>
    <w:uiPriority w:val="22"/>
    <w:qFormat/>
    <w:rsid w:val="00A4143B"/>
    <w:rPr>
      <w:b/>
      <w:bCs/>
    </w:rPr>
  </w:style>
  <w:style w:type="paragraph" w:styleId="BodyText2">
    <w:name w:val="Body Text 2"/>
    <w:basedOn w:val="Normal"/>
    <w:link w:val="BodyText2Char"/>
    <w:unhideWhenUsed/>
    <w:rsid w:val="00A4143B"/>
    <w:pPr>
      <w:spacing w:before="0" w:after="0"/>
      <w:ind w:left="0" w:right="-1" w:firstLine="0"/>
      <w:jc w:val="both"/>
    </w:pPr>
    <w:rPr>
      <w:rFonts w:ascii="Times LatArm" w:eastAsia="Times New Roman" w:hAnsi="Times LatArm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A4143B"/>
    <w:rPr>
      <w:rFonts w:ascii="Times LatArm" w:eastAsia="Times New Roman" w:hAnsi="Times LatArm" w:cs="Times New Roman"/>
      <w:sz w:val="24"/>
      <w:szCs w:val="20"/>
      <w:lang w:val="en-US" w:eastAsia="ru-RU"/>
    </w:rPr>
  </w:style>
  <w:style w:type="paragraph" w:styleId="ListNumber">
    <w:name w:val="List Number"/>
    <w:basedOn w:val="Normal"/>
    <w:uiPriority w:val="4"/>
    <w:semiHidden/>
    <w:unhideWhenUsed/>
    <w:rsid w:val="00A4143B"/>
    <w:pPr>
      <w:numPr>
        <w:numId w:val="1"/>
      </w:numPr>
      <w:tabs>
        <w:tab w:val="clear" w:pos="425"/>
        <w:tab w:val="num" w:pos="360"/>
      </w:tabs>
      <w:spacing w:before="0" w:after="280" w:line="280" w:lineRule="atLeast"/>
      <w:ind w:left="0" w:firstLine="0"/>
    </w:pPr>
    <w:rPr>
      <w:rFonts w:ascii="Times New Roman" w:eastAsia="Times New Roman" w:hAnsi="Times New Roman"/>
      <w:szCs w:val="20"/>
      <w:lang w:val="da-DK" w:eastAsia="da-DK"/>
    </w:rPr>
  </w:style>
  <w:style w:type="paragraph" w:styleId="ListNumber2">
    <w:name w:val="List Number 2"/>
    <w:basedOn w:val="ListNumber"/>
    <w:uiPriority w:val="4"/>
    <w:unhideWhenUsed/>
    <w:rsid w:val="00A4143B"/>
    <w:pPr>
      <w:numPr>
        <w:ilvl w:val="1"/>
      </w:numPr>
      <w:tabs>
        <w:tab w:val="clear" w:pos="851"/>
        <w:tab w:val="num" w:pos="360"/>
      </w:tabs>
    </w:pPr>
  </w:style>
  <w:style w:type="paragraph" w:styleId="ListNumber3">
    <w:name w:val="List Number 3"/>
    <w:basedOn w:val="ListNumber2"/>
    <w:uiPriority w:val="4"/>
    <w:semiHidden/>
    <w:unhideWhenUsed/>
    <w:rsid w:val="00A4143B"/>
    <w:pPr>
      <w:numPr>
        <w:ilvl w:val="2"/>
      </w:numPr>
      <w:tabs>
        <w:tab w:val="clear" w:pos="1276"/>
        <w:tab w:val="num" w:pos="360"/>
      </w:tabs>
    </w:pPr>
  </w:style>
  <w:style w:type="paragraph" w:styleId="ListNumber4">
    <w:name w:val="List Number 4"/>
    <w:basedOn w:val="Normal"/>
    <w:semiHidden/>
    <w:unhideWhenUsed/>
    <w:rsid w:val="00A4143B"/>
    <w:pPr>
      <w:numPr>
        <w:ilvl w:val="3"/>
        <w:numId w:val="1"/>
      </w:numPr>
      <w:tabs>
        <w:tab w:val="clear" w:pos="1701"/>
      </w:tabs>
      <w:spacing w:before="0" w:after="0" w:line="280" w:lineRule="atLeast"/>
      <w:ind w:left="2880" w:hanging="360"/>
    </w:pPr>
    <w:rPr>
      <w:rFonts w:ascii="Times New Roman" w:eastAsia="Times New Roman" w:hAnsi="Times New Roman"/>
      <w:szCs w:val="20"/>
      <w:lang w:val="da-DK" w:eastAsia="da-DK"/>
    </w:rPr>
  </w:style>
  <w:style w:type="numbering" w:customStyle="1" w:styleId="CowiNumberList">
    <w:name w:val="CowiNumberList"/>
    <w:rsid w:val="00A4143B"/>
    <w:pPr>
      <w:numPr>
        <w:numId w:val="1"/>
      </w:numPr>
    </w:pPr>
  </w:style>
  <w:style w:type="paragraph" w:styleId="BodyText">
    <w:name w:val="Body Text"/>
    <w:basedOn w:val="Normal"/>
    <w:link w:val="BodyTextChar"/>
    <w:uiPriority w:val="99"/>
    <w:semiHidden/>
    <w:unhideWhenUsed/>
    <w:rsid w:val="00A4143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4143B"/>
    <w:rPr>
      <w:rFonts w:ascii="Calibri" w:eastAsia="Calibri" w:hAnsi="Calibri" w:cs="Times New Roman"/>
      <w:lang w:val="en-US"/>
    </w:rPr>
  </w:style>
  <w:style w:type="paragraph" w:styleId="ListParagraph">
    <w:name w:val="List Paragraph"/>
    <w:aliases w:val="Table no. List Paragraph"/>
    <w:basedOn w:val="Normal"/>
    <w:link w:val="ListParagraphChar"/>
    <w:uiPriority w:val="34"/>
    <w:qFormat/>
    <w:rsid w:val="00F34891"/>
    <w:pPr>
      <w:ind w:left="720"/>
      <w:contextualSpacing/>
    </w:pPr>
  </w:style>
  <w:style w:type="table" w:styleId="TableGrid">
    <w:name w:val="Table Grid"/>
    <w:basedOn w:val="TableNormal"/>
    <w:uiPriority w:val="39"/>
    <w:rsid w:val="00F3489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Table no. List Paragraph Char"/>
    <w:link w:val="ListParagraph"/>
    <w:uiPriority w:val="34"/>
    <w:locked/>
    <w:rsid w:val="005B7213"/>
    <w:rPr>
      <w:rFonts w:ascii="Calibri" w:eastAsia="Calibri" w:hAnsi="Calibri" w:cs="Times New Roman"/>
      <w:lang w:val="en-US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locked/>
    <w:rsid w:val="007354BE"/>
    <w:rPr>
      <w:rFonts w:ascii="Times New Roman" w:eastAsia="Times New Roman" w:hAnsi="Times New Roman" w:cs="Times New Roman"/>
      <w:color w:val="000000"/>
      <w:sz w:val="24"/>
      <w:szCs w:val="24"/>
      <w:lang w:val="en-US" w:eastAsia="ru-RU"/>
    </w:rPr>
  </w:style>
  <w:style w:type="character" w:styleId="Emphasis">
    <w:name w:val="Emphasis"/>
    <w:uiPriority w:val="20"/>
    <w:qFormat/>
    <w:rsid w:val="007354B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6CB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6CB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2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2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38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0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7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80591-B54F-4DC7-8DC2-F42CCFB08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KH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Araks</dc:creator>
  <cp:keywords/>
  <dc:description/>
  <cp:lastModifiedBy>Հայկազ Գրիգորյան</cp:lastModifiedBy>
  <cp:revision>84</cp:revision>
  <cp:lastPrinted>2024-03-05T05:44:00Z</cp:lastPrinted>
  <dcterms:created xsi:type="dcterms:W3CDTF">2023-11-01T06:00:00Z</dcterms:created>
  <dcterms:modified xsi:type="dcterms:W3CDTF">2024-11-15T09:39:00Z</dcterms:modified>
</cp:coreProperties>
</file>