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346C" w14:textId="77777777" w:rsidR="00A97680" w:rsidRPr="00B24A76" w:rsidRDefault="00A97680" w:rsidP="00A97680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  <w:lang w:val="en-US"/>
        </w:rPr>
      </w:pPr>
      <w:r w:rsidRPr="00B24A76">
        <w:rPr>
          <w:rFonts w:ascii="GHEA Grapalat" w:eastAsia="Sylfaen" w:hAnsi="GHEA Grapalat" w:cs="Sylfaen"/>
          <w:b/>
          <w:sz w:val="24"/>
          <w:szCs w:val="24"/>
          <w:lang w:val="en-US"/>
        </w:rPr>
        <w:t>ՆԱԽԱԳԻԾ</w:t>
      </w:r>
    </w:p>
    <w:p w14:paraId="7DAAD684" w14:textId="77777777" w:rsidR="00A97680" w:rsidRPr="00B24A76" w:rsidRDefault="00A97680" w:rsidP="00A97680">
      <w:pPr>
        <w:spacing w:after="0" w:line="360" w:lineRule="auto"/>
        <w:rPr>
          <w:rFonts w:ascii="Calibri" w:eastAsia="Times New Roman" w:hAnsi="Calibri" w:cs="Times New Roman"/>
          <w:b/>
          <w:bCs/>
          <w:sz w:val="22"/>
          <w:lang w:val="en-US"/>
        </w:rPr>
      </w:pPr>
    </w:p>
    <w:p w14:paraId="1DF48A81" w14:textId="77777777" w:rsidR="00A97680" w:rsidRPr="00B24A76" w:rsidRDefault="00A97680" w:rsidP="00A97680">
      <w:pPr>
        <w:tabs>
          <w:tab w:val="center" w:pos="5173"/>
          <w:tab w:val="right" w:pos="10347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ՀԱՅԱՍՏԱՆԻ ՀԱՆՐԱՊԵՏՈՒԹՅԱՆ ԿԱՌԱՎԱՐՈՒԹՅՈՒՆ</w:t>
      </w:r>
    </w:p>
    <w:p w14:paraId="497236C7" w14:textId="77777777" w:rsidR="00A97680" w:rsidRPr="00B24A76" w:rsidRDefault="00A97680" w:rsidP="00A97680">
      <w:pPr>
        <w:tabs>
          <w:tab w:val="center" w:pos="5173"/>
          <w:tab w:val="right" w:pos="10347"/>
        </w:tabs>
        <w:spacing w:after="0" w:line="276" w:lineRule="auto"/>
        <w:jc w:val="center"/>
        <w:rPr>
          <w:rFonts w:ascii="Calibri" w:eastAsia="Calibri" w:hAnsi="Calibri" w:cs="Times New Roman"/>
          <w:sz w:val="22"/>
          <w:lang w:val="en-US"/>
        </w:rPr>
      </w:pPr>
    </w:p>
    <w:p w14:paraId="3DAC47CF" w14:textId="77777777" w:rsidR="00A97680" w:rsidRPr="00B24A76" w:rsidRDefault="00A97680" w:rsidP="00A9768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2"/>
          <w:lang w:val="en-US"/>
        </w:rPr>
      </w:pPr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Ո Ր Ո Շ ՈՒ Մ</w:t>
      </w:r>
    </w:p>
    <w:p w14:paraId="154BB009" w14:textId="77777777" w:rsidR="00A97680" w:rsidRPr="00B24A76" w:rsidRDefault="00A97680" w:rsidP="00A97680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</w:p>
    <w:p w14:paraId="13AD08F6" w14:textId="77777777" w:rsidR="00A97680" w:rsidRPr="00B24A76" w:rsidRDefault="00A97680" w:rsidP="00A97680">
      <w:pPr>
        <w:spacing w:after="0" w:line="276" w:lineRule="auto"/>
        <w:jc w:val="center"/>
        <w:rPr>
          <w:rFonts w:ascii="Calibri" w:eastAsia="Calibri" w:hAnsi="Calibri" w:cs="Times New Roman"/>
          <w:sz w:val="22"/>
          <w:lang w:val="en-US"/>
        </w:rPr>
      </w:pPr>
      <w:r w:rsidRPr="00B24A76">
        <w:rPr>
          <w:rFonts w:ascii="GHEA Grapalat" w:eastAsia="Calibri" w:hAnsi="GHEA Grapalat" w:cs="Calibri"/>
          <w:color w:val="000000"/>
          <w:sz w:val="24"/>
          <w:szCs w:val="24"/>
          <w:lang w:val="en-US"/>
        </w:rPr>
        <w:t>«</w:t>
      </w:r>
      <w:r w:rsidRPr="00B24A76">
        <w:rPr>
          <w:rFonts w:ascii="GHEA Grapalat" w:eastAsia="Calibri" w:hAnsi="GHEA Grapalat" w:cs="Times New Roman"/>
          <w:color w:val="000000"/>
          <w:sz w:val="24"/>
          <w:szCs w:val="24"/>
          <w:lang w:val="en-US"/>
        </w:rPr>
        <w:t>___</w:t>
      </w:r>
      <w:r w:rsidRPr="00B24A76">
        <w:rPr>
          <w:rFonts w:ascii="GHEA Grapalat" w:eastAsia="Calibri" w:hAnsi="GHEA Grapalat" w:cs="Calibri"/>
          <w:color w:val="000000"/>
          <w:sz w:val="24"/>
          <w:szCs w:val="24"/>
          <w:lang w:val="en-US"/>
        </w:rPr>
        <w:t xml:space="preserve">»_____________ </w:t>
      </w:r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2024 </w:t>
      </w:r>
      <w:proofErr w:type="spellStart"/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թվականի</w:t>
      </w:r>
      <w:proofErr w:type="spellEnd"/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</w:t>
      </w:r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  </w:t>
      </w:r>
      <w:r w:rsidRPr="00B24A76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N - Ն </w:t>
      </w:r>
    </w:p>
    <w:p w14:paraId="6EF5B8C3" w14:textId="191B088F" w:rsidR="00FE316D" w:rsidRPr="00521249" w:rsidRDefault="00FE316D" w:rsidP="00FE316D">
      <w:pPr>
        <w:shd w:val="clear" w:color="auto" w:fill="FFFFFF"/>
        <w:spacing w:after="225"/>
        <w:jc w:val="center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</w:p>
    <w:p w14:paraId="2530E00E" w14:textId="56539B05" w:rsidR="007F4514" w:rsidRPr="00521249" w:rsidRDefault="00FE316D" w:rsidP="007F4514">
      <w:pPr>
        <w:shd w:val="clear" w:color="auto" w:fill="FFFFFF"/>
        <w:spacing w:after="0"/>
        <w:jc w:val="center"/>
        <w:textAlignment w:val="baseline"/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</w:pPr>
      <w:r w:rsidRPr="00521249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ՀԱՅԱՍՏԱՆԻ ՀԱՆՐԱՊԵՏՈՒԹՅԱՆ ԿԱՌԱՎԱՐՈՒԹՅԱՆ 2003 ԹՎԱԿԱՆԻ ՀՈՒՆՎԱՐԻ 23-Ի</w:t>
      </w:r>
      <w:r w:rsidR="007F4514" w:rsidRPr="00521249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N 176-Ն </w:t>
      </w:r>
      <w:r w:rsidRPr="00521249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ՈՐՈՇՄԱՆ ՄԵՋ </w:t>
      </w:r>
      <w:r w:rsidR="006D6273" w:rsidRPr="00521249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ԼՐԱՑՈՒՄՆԵՐ ԵՎ </w:t>
      </w:r>
      <w:r w:rsidRPr="00521249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ՓՈՓՈԽՈՒԹՅՈՒՆՆԵՐ ԿԱՏԱՐԵԼՈՒ ՄԱՍԻՆ</w:t>
      </w:r>
      <w:r w:rsidR="007F4514" w:rsidRPr="00406396">
        <w:rPr>
          <w:rFonts w:ascii="GHEA Grapalat" w:hAnsi="GHEA Grapalat"/>
          <w:color w:val="000000"/>
          <w:sz w:val="24"/>
          <w:szCs w:val="24"/>
          <w:lang w:val="en-US"/>
        </w:rPr>
        <w:t> </w:t>
      </w:r>
    </w:p>
    <w:p w14:paraId="7188F573" w14:textId="77777777" w:rsidR="004C1DF7" w:rsidRDefault="00FE316D" w:rsidP="00FE316D">
      <w:pPr>
        <w:shd w:val="clear" w:color="auto" w:fill="FFFFFF"/>
        <w:spacing w:after="225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521249">
        <w:rPr>
          <w:rFonts w:ascii="GHEA Grapalat" w:hAnsi="GHEA Grapalat" w:cs="Times New Roman"/>
          <w:sz w:val="24"/>
          <w:szCs w:val="24"/>
          <w:lang w:val="en-US"/>
        </w:rPr>
        <w:t> </w:t>
      </w:r>
    </w:p>
    <w:p w14:paraId="343AD0BC" w14:textId="77777777" w:rsidR="00A97680" w:rsidRPr="00B24A76" w:rsidRDefault="00A97680" w:rsidP="00A97680">
      <w:pPr>
        <w:spacing w:after="24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24A76">
        <w:rPr>
          <w:rFonts w:ascii="GHEA Grapalat" w:eastAsia="Calibri" w:hAnsi="GHEA Grapalat" w:cs="Times New Roman"/>
          <w:sz w:val="24"/>
          <w:szCs w:val="24"/>
          <w:lang w:val="hy-AM"/>
        </w:rPr>
        <w:t>«Նորմատիվ իրավական ակտերի մասին» օրենքի 33</w:t>
      </w:r>
      <w:r w:rsidRPr="00B24A76">
        <w:rPr>
          <w:rFonts w:ascii="GHEA Grapalat" w:eastAsia="Calibri" w:hAnsi="GHEA Grapalat" w:cs="Times New Roman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B24A76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B24A76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14:paraId="65DA6BAA" w14:textId="7A33FA19" w:rsidR="004C1DF7" w:rsidRPr="00A97680" w:rsidRDefault="00FE316D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A97680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A9768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97680">
        <w:rPr>
          <w:rFonts w:ascii="GHEA Grapalat" w:hAnsi="GHEA Grapalat" w:cs="Times New Roman"/>
          <w:sz w:val="24"/>
          <w:szCs w:val="24"/>
          <w:lang w:val="hy-AM"/>
        </w:rPr>
        <w:t xml:space="preserve"> Հայաստանի Հանրապետության կառավարության 2003 թվականի հունվարի 23-ի «Ոստիկանության </w:t>
      </w:r>
      <w:r w:rsidR="007F4514" w:rsidRPr="00A97680">
        <w:rPr>
          <w:rFonts w:ascii="GHEA Grapalat" w:hAnsi="GHEA Grapalat" w:cs="Times New Roman"/>
          <w:sz w:val="24"/>
          <w:szCs w:val="24"/>
          <w:lang w:val="hy-AM"/>
        </w:rPr>
        <w:t xml:space="preserve">բժշկական հանձնաժողովի </w:t>
      </w:r>
      <w:proofErr w:type="spellStart"/>
      <w:r w:rsidR="007F4514" w:rsidRPr="00A97680">
        <w:rPr>
          <w:rFonts w:ascii="GHEA Grapalat" w:hAnsi="GHEA Grapalat" w:cs="Times New Roman"/>
          <w:sz w:val="24"/>
          <w:szCs w:val="24"/>
          <w:lang w:val="hy-AM"/>
        </w:rPr>
        <w:t>ձևավորման</w:t>
      </w:r>
      <w:proofErr w:type="spellEnd"/>
      <w:r w:rsidR="007F4514" w:rsidRPr="00A97680">
        <w:rPr>
          <w:rFonts w:ascii="GHEA Grapalat" w:hAnsi="GHEA Grapalat" w:cs="Times New Roman"/>
          <w:sz w:val="24"/>
          <w:szCs w:val="24"/>
          <w:lang w:val="hy-AM"/>
        </w:rPr>
        <w:t xml:space="preserve"> ու գործունեության կարգը և պայմանները, ինչպես նաև նրա լիազորությունները</w:t>
      </w:r>
      <w:r w:rsidR="007F4514" w:rsidRPr="00A97680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A97680">
        <w:rPr>
          <w:rFonts w:ascii="GHEA Grapalat" w:hAnsi="GHEA Grapalat" w:cs="Times New Roman"/>
          <w:sz w:val="24"/>
          <w:szCs w:val="24"/>
          <w:lang w:val="hy-AM"/>
        </w:rPr>
        <w:t>սահմանելու մասին</w:t>
      </w:r>
      <w:r w:rsidR="007F4514" w:rsidRPr="00A97680">
        <w:rPr>
          <w:rFonts w:ascii="GHEA Grapalat" w:hAnsi="GHEA Grapalat" w:cs="Times New Roman"/>
          <w:sz w:val="24"/>
          <w:szCs w:val="24"/>
          <w:lang w:val="hy-AM"/>
        </w:rPr>
        <w:t>» N 176</w:t>
      </w:r>
      <w:r w:rsidRPr="00A97680">
        <w:rPr>
          <w:rFonts w:ascii="GHEA Grapalat" w:hAnsi="GHEA Grapalat" w:cs="Times New Roman"/>
          <w:sz w:val="24"/>
          <w:szCs w:val="24"/>
          <w:lang w:val="hy-AM"/>
        </w:rPr>
        <w:t xml:space="preserve">-Ն որոշման (այսուհետ` </w:t>
      </w:r>
      <w:r w:rsidR="00A97680">
        <w:rPr>
          <w:rFonts w:ascii="GHEA Grapalat" w:hAnsi="GHEA Grapalat" w:cs="Times New Roman"/>
          <w:sz w:val="24"/>
          <w:szCs w:val="24"/>
          <w:lang w:val="hy-AM"/>
        </w:rPr>
        <w:t>Ո</w:t>
      </w:r>
      <w:r w:rsidRPr="00A97680">
        <w:rPr>
          <w:rFonts w:ascii="GHEA Grapalat" w:hAnsi="GHEA Grapalat" w:cs="Times New Roman"/>
          <w:sz w:val="24"/>
          <w:szCs w:val="24"/>
          <w:lang w:val="hy-AM"/>
        </w:rPr>
        <w:t xml:space="preserve">րոշում) մեջ կատարել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hy-AM"/>
        </w:rPr>
        <w:t>հետևյալ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C1DF7" w:rsidRPr="00A97680">
        <w:rPr>
          <w:rFonts w:ascii="GHEA Grapalat" w:hAnsi="GHEA Grapalat" w:cs="Times New Roman"/>
          <w:sz w:val="24"/>
          <w:szCs w:val="24"/>
          <w:lang w:val="hy-AM"/>
        </w:rPr>
        <w:t xml:space="preserve">լրացումները և </w:t>
      </w:r>
      <w:r w:rsidRPr="00A97680">
        <w:rPr>
          <w:rFonts w:ascii="GHEA Grapalat" w:hAnsi="GHEA Grapalat" w:cs="Times New Roman"/>
          <w:sz w:val="24"/>
          <w:szCs w:val="24"/>
          <w:lang w:val="hy-AM"/>
        </w:rPr>
        <w:t>փոփոխությունները</w:t>
      </w:r>
      <w:r w:rsidR="004C1DF7" w:rsidRPr="00A9768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10B56CDB" w14:textId="2A3C3530" w:rsidR="004C1DF7" w:rsidRPr="00A97680" w:rsidRDefault="0082219D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 w:rsidRPr="00A97680">
        <w:rPr>
          <w:rFonts w:ascii="GHEA Grapalat" w:hAnsi="GHEA Grapalat" w:cs="Times New Roman"/>
          <w:sz w:val="24"/>
          <w:szCs w:val="24"/>
          <w:lang w:val="hy-AM"/>
        </w:rPr>
        <w:t xml:space="preserve">1) </w:t>
      </w:r>
      <w:r w:rsidR="00A97680">
        <w:rPr>
          <w:rFonts w:ascii="GHEA Grapalat" w:hAnsi="GHEA Grapalat" w:cs="Times New Roman"/>
          <w:sz w:val="24"/>
          <w:szCs w:val="24"/>
          <w:lang w:val="hy-AM"/>
        </w:rPr>
        <w:t>Ո</w:t>
      </w:r>
      <w:r w:rsidR="00986F0E" w:rsidRPr="00A97680">
        <w:rPr>
          <w:rFonts w:ascii="GHEA Grapalat" w:hAnsi="GHEA Grapalat" w:cs="Times New Roman"/>
          <w:sz w:val="24"/>
          <w:szCs w:val="24"/>
          <w:lang w:val="hy-AM"/>
        </w:rPr>
        <w:t xml:space="preserve">րոշման 1-ին </w:t>
      </w:r>
      <w:proofErr w:type="spellStart"/>
      <w:r w:rsidR="00406396" w:rsidRPr="00A97680">
        <w:rPr>
          <w:rFonts w:ascii="GHEA Grapalat" w:hAnsi="GHEA Grapalat" w:cs="Times New Roman"/>
          <w:sz w:val="24"/>
          <w:szCs w:val="24"/>
          <w:lang w:val="hy-AM"/>
        </w:rPr>
        <w:t>կետում</w:t>
      </w:r>
      <w:proofErr w:type="spellEnd"/>
      <w:r w:rsidR="00406396" w:rsidRPr="00A97680">
        <w:rPr>
          <w:rFonts w:ascii="GHEA Grapalat" w:hAnsi="GHEA Grapalat" w:cs="Times New Roman"/>
          <w:sz w:val="24"/>
          <w:szCs w:val="24"/>
          <w:lang w:val="hy-AM"/>
        </w:rPr>
        <w:t xml:space="preserve"> «Հայաստանի Հանրապետության» բառերից հետո լրացնել «ներքին գործերի նախարարության» բառերը</w:t>
      </w:r>
      <w:r w:rsidR="00847CC1" w:rsidRPr="00A97680">
        <w:rPr>
          <w:rFonts w:ascii="GHEA Grapalat" w:hAnsi="GHEA Grapalat" w:cs="Times New Roman"/>
          <w:sz w:val="24"/>
          <w:szCs w:val="24"/>
          <w:lang w:val="hy-AM"/>
        </w:rPr>
        <w:t>,</w:t>
      </w:r>
    </w:p>
    <w:p w14:paraId="2ED5BD38" w14:textId="0DE48575" w:rsidR="004C1DF7" w:rsidRPr="00A97680" w:rsidRDefault="00986F0E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2) </w:t>
      </w:r>
      <w:r w:rsidR="00A97680">
        <w:rPr>
          <w:rFonts w:ascii="GHEA Grapalat" w:hAnsi="GHEA Grapalat" w:cs="Times New Roman"/>
          <w:sz w:val="24"/>
          <w:szCs w:val="24"/>
          <w:lang w:val="hy-AM"/>
        </w:rPr>
        <w:t>Ո</w:t>
      </w:r>
      <w:proofErr w:type="spellStart"/>
      <w:r w:rsidR="00406396" w:rsidRPr="00A97680">
        <w:rPr>
          <w:rFonts w:ascii="GHEA Grapalat" w:hAnsi="GHEA Grapalat" w:cs="Times New Roman"/>
          <w:sz w:val="24"/>
          <w:szCs w:val="24"/>
          <w:lang w:val="en-US"/>
        </w:rPr>
        <w:t>րոշմամբ</w:t>
      </w:r>
      <w:proofErr w:type="spellEnd"/>
      <w:r w:rsidR="00406396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6396" w:rsidRPr="00A97680">
        <w:rPr>
          <w:rFonts w:ascii="GHEA Grapalat" w:hAnsi="GHEA Grapalat" w:cs="Times New Roman"/>
          <w:sz w:val="24"/>
          <w:szCs w:val="24"/>
          <w:lang w:val="en-US"/>
        </w:rPr>
        <w:t>սահմանված</w:t>
      </w:r>
      <w:proofErr w:type="spellEnd"/>
      <w:r w:rsidR="00406396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2219D" w:rsidRPr="00A97680">
        <w:rPr>
          <w:rFonts w:ascii="GHEA Grapalat" w:hAnsi="GHEA Grapalat" w:cs="Times New Roman"/>
          <w:sz w:val="24"/>
          <w:szCs w:val="24"/>
          <w:lang w:val="en-US"/>
        </w:rPr>
        <w:t>հավելված</w:t>
      </w:r>
      <w:r w:rsidR="004C1DF7" w:rsidRPr="00A97680">
        <w:rPr>
          <w:rFonts w:ascii="GHEA Grapalat" w:hAnsi="GHEA Grapalat" w:cs="Times New Roman"/>
          <w:sz w:val="24"/>
          <w:szCs w:val="24"/>
          <w:lang w:val="en-US"/>
        </w:rPr>
        <w:t>ի</w:t>
      </w:r>
      <w:proofErr w:type="spellEnd"/>
      <w:r w:rsidR="0082219D" w:rsidRPr="00A97680">
        <w:rPr>
          <w:rFonts w:ascii="GHEA Grapalat" w:hAnsi="GHEA Grapalat" w:cs="Times New Roman"/>
          <w:sz w:val="24"/>
          <w:szCs w:val="24"/>
          <w:lang w:val="en-US"/>
        </w:rPr>
        <w:t>`</w:t>
      </w:r>
    </w:p>
    <w:p w14:paraId="58FAA85B" w14:textId="47851AD5" w:rsidR="004C1DF7" w:rsidRPr="00A97680" w:rsidRDefault="00AA1CB1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Microsoft JhengHei" w:hAnsi="GHEA Grapalat" w:cs="Microsoft JhengHei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ա</w:t>
      </w:r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. </w:t>
      </w:r>
      <w:proofErr w:type="spellStart"/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>վերնագրում</w:t>
      </w:r>
      <w:proofErr w:type="spellEnd"/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«ՈՍՏԻԿԱՆՈՒԹՅԱՆ» </w:t>
      </w:r>
      <w:proofErr w:type="spellStart"/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>բառ</w:t>
      </w:r>
      <w:r w:rsidR="00A97680">
        <w:rPr>
          <w:rFonts w:ascii="GHEA Grapalat" w:hAnsi="GHEA Grapalat" w:cs="Times New Roman"/>
          <w:sz w:val="24"/>
          <w:szCs w:val="24"/>
          <w:lang w:val="hy-AM"/>
        </w:rPr>
        <w:t>ից</w:t>
      </w:r>
      <w:proofErr w:type="spellEnd"/>
      <w:r w:rsidR="00A97680">
        <w:rPr>
          <w:rFonts w:ascii="GHEA Grapalat" w:hAnsi="GHEA Grapalat" w:cs="Times New Roman"/>
          <w:sz w:val="24"/>
          <w:szCs w:val="24"/>
          <w:lang w:val="hy-AM"/>
        </w:rPr>
        <w:t xml:space="preserve"> առաջ լրացնել</w:t>
      </w:r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«ՀԱՅԱՍՏԱՆԻ ՀԱՆՐԱՊԵՏՈՒԹՅԱՆ</w:t>
      </w:r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>ՆԵՐՔԻՆ ԳՈՐԾԵՐԻ</w:t>
      </w:r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 xml:space="preserve">ՆԱԽԱՐԱՐՈՒԹՅԱՆ» </w:t>
      </w:r>
      <w:proofErr w:type="spellStart"/>
      <w:r w:rsidR="005504AF" w:rsidRPr="00A97680">
        <w:rPr>
          <w:rFonts w:ascii="GHEA Grapalat" w:hAnsi="GHEA Grapalat" w:cs="Times New Roman"/>
          <w:sz w:val="24"/>
          <w:szCs w:val="24"/>
          <w:lang w:val="en-US"/>
        </w:rPr>
        <w:t>բառե</w:t>
      </w:r>
      <w:r w:rsidR="00A97680">
        <w:rPr>
          <w:rFonts w:ascii="GHEA Grapalat" w:hAnsi="GHEA Grapalat" w:cs="Times New Roman"/>
          <w:sz w:val="24"/>
          <w:szCs w:val="24"/>
          <w:lang w:val="hy-AM"/>
        </w:rPr>
        <w:t>րը</w:t>
      </w:r>
      <w:proofErr w:type="spellEnd"/>
      <w:r w:rsidR="004C1DF7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27D18518" w14:textId="231984C3" w:rsidR="004C1DF7" w:rsidRPr="00A97680" w:rsidRDefault="005504AF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Microsoft JhengHei" w:hAnsi="GHEA Grapalat" w:cs="Microsoft JhengHei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բ</w:t>
      </w:r>
      <w:r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="007C015F" w:rsidRPr="00A97680">
        <w:rPr>
          <w:rFonts w:ascii="GHEA Grapalat" w:eastAsia="Microsoft JhengHei" w:hAnsi="GHEA Grapalat" w:cs="Microsoft JhengHei"/>
          <w:sz w:val="24"/>
          <w:szCs w:val="24"/>
          <w:lang w:val="en-US"/>
        </w:rPr>
        <w:t xml:space="preserve"> </w:t>
      </w:r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1-ին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կետում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Հայաստանի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Հանրապետության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բառերից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հետո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լրացնել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ներքին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գործերի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նախարարության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բառերը</w:t>
      </w:r>
      <w:proofErr w:type="spellEnd"/>
      <w:r w:rsidR="004C1DF7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71B73883" w14:textId="31036EE7" w:rsidR="004C1DF7" w:rsidRPr="00A97680" w:rsidRDefault="004C1DF7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Microsoft JhengHei" w:hAnsi="GHEA Grapalat" w:cs="Microsoft JhengHei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գ</w:t>
      </w:r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. 3-րդ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կետ</w:t>
      </w:r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ում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bookmarkStart w:id="0" w:name="_Hlk182488367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«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նարկոլոգ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>»</w:t>
      </w:r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բառը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փոխարինել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սոնոգրաֆիստ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bookmarkEnd w:id="0"/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բառով</w:t>
      </w:r>
      <w:proofErr w:type="spellEnd"/>
      <w:r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1C6F3068" w14:textId="334395AD" w:rsidR="0098501C" w:rsidRPr="00A97680" w:rsidRDefault="006D6273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Microsoft JhengHei" w:hAnsi="GHEA Grapalat" w:cs="Microsoft JhengHei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դ</w:t>
      </w:r>
      <w:r w:rsidR="0098501C" w:rsidRPr="00A97680">
        <w:rPr>
          <w:rFonts w:ascii="GHEA Grapalat" w:hAnsi="GHEA Grapalat" w:cs="Times New Roman"/>
          <w:sz w:val="24"/>
          <w:szCs w:val="24"/>
          <w:lang w:val="en-US"/>
        </w:rPr>
        <w:t xml:space="preserve">. 7-րդ </w:t>
      </w:r>
      <w:proofErr w:type="spellStart"/>
      <w:r w:rsidR="0098501C" w:rsidRPr="00A97680">
        <w:rPr>
          <w:rFonts w:ascii="GHEA Grapalat" w:hAnsi="GHEA Grapalat" w:cs="Times New Roman"/>
          <w:sz w:val="24"/>
          <w:szCs w:val="24"/>
          <w:lang w:val="en-US"/>
        </w:rPr>
        <w:t>կետ</w:t>
      </w:r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ում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ոստիկանության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կադրային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քաղաքականության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վարչության</w:t>
      </w:r>
      <w:proofErr w:type="spellEnd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>պետի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բառերը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փոխարինել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B04060" w:rsidRPr="00A97680">
        <w:rPr>
          <w:rFonts w:ascii="GHEA Grapalat" w:hAnsi="GHEA Grapalat" w:cs="Times New Roman"/>
          <w:sz w:val="24"/>
          <w:szCs w:val="24"/>
          <w:lang w:val="en-US"/>
        </w:rPr>
        <w:t>Հայաստանի</w:t>
      </w:r>
      <w:proofErr w:type="spellEnd"/>
      <w:r w:rsidR="00B0406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B04060" w:rsidRPr="00A97680">
        <w:rPr>
          <w:rFonts w:ascii="GHEA Grapalat" w:hAnsi="GHEA Grapalat" w:cs="Times New Roman"/>
          <w:sz w:val="24"/>
          <w:szCs w:val="24"/>
          <w:lang w:val="en-US"/>
        </w:rPr>
        <w:t>Հանրապետության</w:t>
      </w:r>
      <w:proofErr w:type="spellEnd"/>
      <w:r w:rsidR="00B0406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ներքին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գործերի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նախարարության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B04060" w:rsidRPr="00A97680">
        <w:rPr>
          <w:rFonts w:ascii="GHEA Grapalat" w:hAnsi="GHEA Grapalat" w:cs="Times New Roman"/>
          <w:sz w:val="24"/>
          <w:szCs w:val="24"/>
          <w:lang w:val="en-US"/>
        </w:rPr>
        <w:t>մ</w:t>
      </w:r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արդկային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ռեսուրսների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կառավարման</w:t>
      </w:r>
      <w:proofErr w:type="spellEnd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>ներքին</w:t>
      </w:r>
      <w:proofErr w:type="spellEnd"/>
      <w:r w:rsidR="00F12AFE" w:rsidRPr="00A97680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>անվտանգության</w:t>
      </w:r>
      <w:proofErr w:type="spellEnd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և </w:t>
      </w:r>
      <w:proofErr w:type="spellStart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>հակակոռուպցիոն</w:t>
      </w:r>
      <w:proofErr w:type="spellEnd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վարչությ</w:t>
      </w:r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>ունների</w:t>
      </w:r>
      <w:proofErr w:type="spellEnd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F12AFE" w:rsidRPr="00A97680">
        <w:rPr>
          <w:rFonts w:ascii="GHEA Grapalat" w:hAnsi="GHEA Grapalat" w:cs="Times New Roman"/>
          <w:sz w:val="24"/>
          <w:szCs w:val="24"/>
          <w:lang w:val="en-US"/>
        </w:rPr>
        <w:t>պետերի</w:t>
      </w:r>
      <w:proofErr w:type="spellEnd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986F0E" w:rsidRPr="00A97680">
        <w:rPr>
          <w:rFonts w:ascii="GHEA Grapalat" w:hAnsi="GHEA Grapalat" w:cs="Times New Roman"/>
          <w:sz w:val="24"/>
          <w:szCs w:val="24"/>
          <w:lang w:val="en-US"/>
        </w:rPr>
        <w:t>բառերով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իսկ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«և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ոստիկանության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ֆինանսաբյուջետային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վարչության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բառերը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փոխարինել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կամ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Հայաստանի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lastRenderedPageBreak/>
        <w:t>Հանրապետության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ներքին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գործերի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նախարարության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ֆինանսաբյուջետային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վարչության</w:t>
      </w:r>
      <w:proofErr w:type="spellEnd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բառերով</w:t>
      </w:r>
      <w:proofErr w:type="spellEnd"/>
      <w:r w:rsidR="007C015F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475142E6" w14:textId="30FE1BD2" w:rsidR="004C1DF7" w:rsidRPr="00A97680" w:rsidRDefault="006D6273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ե</w:t>
      </w:r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. 8-րդ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կետի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2-րդ </w:t>
      </w:r>
      <w:proofErr w:type="spellStart"/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>ենթակետում</w:t>
      </w:r>
      <w:proofErr w:type="spellEnd"/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>քննություն</w:t>
      </w:r>
      <w:proofErr w:type="spellEnd"/>
      <w:r w:rsidR="00CD4F8F" w:rsidRPr="00A97680">
        <w:rPr>
          <w:rFonts w:ascii="Cambria Math" w:hAnsi="Cambria Math" w:cs="Cambria Math"/>
          <w:sz w:val="24"/>
          <w:szCs w:val="24"/>
          <w:lang w:val="en-US"/>
        </w:rPr>
        <w:t>․</w:t>
      </w:r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>բառ</w:t>
      </w:r>
      <w:proofErr w:type="spellEnd"/>
      <w:r w:rsidR="00A97680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>փոխարինել</w:t>
      </w:r>
      <w:proofErr w:type="spellEnd"/>
      <w:r w:rsidR="00CD4F8F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«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քննություն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արյան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MRP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հետազոտություն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արյան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մեջ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գլյուկոզայի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քանակի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և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աչքի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ճնշման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հետազոտություն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(35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տարեկանից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բարձր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փորձաքննվողների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համար</w:t>
      </w:r>
      <w:proofErr w:type="spellEnd"/>
      <w:r w:rsidR="00401BB0" w:rsidRPr="00A97680">
        <w:rPr>
          <w:rFonts w:ascii="GHEA Grapalat" w:hAnsi="GHEA Grapalat" w:cs="Times New Roman"/>
          <w:sz w:val="24"/>
          <w:szCs w:val="24"/>
          <w:lang w:val="en-US"/>
        </w:rPr>
        <w:t>)</w:t>
      </w:r>
      <w:r w:rsidR="007C015F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="007C015F" w:rsidRPr="00A97680">
        <w:rPr>
          <w:rFonts w:ascii="GHEA Grapalat" w:hAnsi="GHEA Grapalat" w:cs="Times New Roman"/>
          <w:sz w:val="24"/>
          <w:szCs w:val="24"/>
          <w:lang w:val="en-US"/>
        </w:rPr>
        <w:t>»</w:t>
      </w:r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բառերով</w:t>
      </w:r>
      <w:proofErr w:type="spellEnd"/>
      <w:r w:rsidR="007C015F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3E647631" w14:textId="1F7E16F1" w:rsidR="004C1DF7" w:rsidRPr="00A97680" w:rsidRDefault="00986A8F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զ</w:t>
      </w:r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. 12-րդ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կետի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2-րդ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նախադասության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կամ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խեղման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բառերից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հետո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4C1DF7" w:rsidRPr="00A97680">
        <w:rPr>
          <w:rFonts w:ascii="GHEA Grapalat" w:hAnsi="GHEA Grapalat" w:cs="Times New Roman"/>
          <w:sz w:val="24"/>
          <w:szCs w:val="24"/>
          <w:lang w:val="en-US"/>
        </w:rPr>
        <w:t>լրացնել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կամ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մահվան</w:t>
      </w:r>
      <w:proofErr w:type="spellEnd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="00852218" w:rsidRPr="00A97680">
        <w:rPr>
          <w:rFonts w:ascii="GHEA Grapalat" w:hAnsi="GHEA Grapalat" w:cs="Times New Roman"/>
          <w:sz w:val="24"/>
          <w:szCs w:val="24"/>
          <w:lang w:val="en-US"/>
        </w:rPr>
        <w:t>բառերը</w:t>
      </w:r>
      <w:proofErr w:type="spellEnd"/>
      <w:r w:rsidR="004C1DF7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464BC0C2" w14:textId="53AB2790" w:rsidR="00847CC1" w:rsidRPr="00A97680" w:rsidRDefault="00986A8F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է</w:t>
      </w:r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 xml:space="preserve">. </w:t>
      </w:r>
      <w:proofErr w:type="spellStart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լրացնել</w:t>
      </w:r>
      <w:proofErr w:type="spellEnd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հետևյալ</w:t>
      </w:r>
      <w:proofErr w:type="spellEnd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բովանդակությամբ</w:t>
      </w:r>
      <w:proofErr w:type="spellEnd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 xml:space="preserve"> 24</w:t>
      </w:r>
      <w:r w:rsidR="00847CC1"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 xml:space="preserve">1-ին </w:t>
      </w:r>
      <w:proofErr w:type="spellStart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կետ</w:t>
      </w:r>
      <w:proofErr w:type="spellEnd"/>
      <w:r w:rsidR="00847CC1" w:rsidRPr="00A97680">
        <w:rPr>
          <w:rFonts w:ascii="GHEA Grapalat" w:hAnsi="GHEA Grapalat" w:cs="Times New Roman"/>
          <w:sz w:val="24"/>
          <w:szCs w:val="24"/>
          <w:lang w:val="en-US"/>
        </w:rPr>
        <w:t>՝</w:t>
      </w:r>
    </w:p>
    <w:p w14:paraId="588EA7B1" w14:textId="14892558" w:rsidR="00847CC1" w:rsidRPr="00A97680" w:rsidRDefault="00847CC1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«</w:t>
      </w:r>
      <w:r w:rsidRPr="00A97680">
        <w:rPr>
          <w:rFonts w:ascii="Calibri" w:hAnsi="Calibri" w:cs="Calibri"/>
          <w:sz w:val="24"/>
          <w:szCs w:val="24"/>
          <w:lang w:val="en-US"/>
        </w:rPr>
        <w:t> </w:t>
      </w:r>
      <w:r w:rsidRPr="00A97680">
        <w:rPr>
          <w:rFonts w:ascii="GHEA Grapalat" w:hAnsi="GHEA Grapalat" w:cs="Times New Roman"/>
          <w:sz w:val="24"/>
          <w:szCs w:val="24"/>
          <w:lang w:val="en-US"/>
        </w:rPr>
        <w:t>24</w:t>
      </w:r>
      <w:r w:rsidRPr="00A97680">
        <w:rPr>
          <w:rFonts w:ascii="Cambria Math" w:hAnsi="Cambria Math" w:cs="Cambria Math"/>
          <w:sz w:val="24"/>
          <w:szCs w:val="24"/>
          <w:lang w:val="en-US"/>
        </w:rPr>
        <w:t>․</w:t>
      </w:r>
      <w:r w:rsidRPr="00A97680">
        <w:rPr>
          <w:rFonts w:ascii="GHEA Grapalat" w:hAnsi="GHEA Grapalat" w:cs="Times New Roman"/>
          <w:sz w:val="24"/>
          <w:szCs w:val="24"/>
          <w:lang w:val="en-US"/>
        </w:rPr>
        <w:t>1</w:t>
      </w:r>
      <w:r w:rsidRPr="00A97680">
        <w:rPr>
          <w:rFonts w:ascii="Cambria Math" w:hAnsi="Cambria Math" w:cs="Cambria Math"/>
          <w:sz w:val="24"/>
          <w:szCs w:val="24"/>
          <w:lang w:val="en-US"/>
        </w:rPr>
        <w:t>․</w:t>
      </w:r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Բժշկական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փորձաքննության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իրականացման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ժամկետի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դրա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երկարաձգման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կասեցման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կարճման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և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վերսկսման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հետ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կապված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հարաբերությունները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կարգավորվում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են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«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Վարչարարության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հիմունքների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և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վարչական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վարույթի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մասին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»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օրենքով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սահմանված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կարգով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>։»</w:t>
      </w:r>
      <w:r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60128243" w14:textId="15AD6496" w:rsidR="00986F0E" w:rsidRPr="00A97680" w:rsidRDefault="00986A8F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ը</w:t>
      </w:r>
      <w:r w:rsidR="00AA1CB1" w:rsidRPr="00A97680">
        <w:rPr>
          <w:rFonts w:ascii="GHEA Grapalat" w:hAnsi="GHEA Grapalat" w:cs="Times New Roman"/>
          <w:sz w:val="24"/>
          <w:szCs w:val="24"/>
          <w:lang w:val="en-US"/>
        </w:rPr>
        <w:t>.</w:t>
      </w:r>
      <w:r w:rsidR="008E081C" w:rsidRPr="00A97680">
        <w:rPr>
          <w:rFonts w:ascii="GHEA Grapalat" w:hAnsi="GHEA Grapalat" w:cs="Times New Roman"/>
          <w:sz w:val="24"/>
          <w:szCs w:val="24"/>
          <w:lang w:val="en-US"/>
        </w:rPr>
        <w:t xml:space="preserve"> 32-րդ </w:t>
      </w:r>
      <w:proofErr w:type="spellStart"/>
      <w:r w:rsidR="008E081C" w:rsidRPr="00A97680">
        <w:rPr>
          <w:rFonts w:ascii="GHEA Grapalat" w:hAnsi="GHEA Grapalat" w:cs="Times New Roman"/>
          <w:sz w:val="24"/>
          <w:szCs w:val="24"/>
          <w:lang w:val="en-US"/>
        </w:rPr>
        <w:t>կետ</w:t>
      </w:r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>ը</w:t>
      </w:r>
      <w:proofErr w:type="spellEnd"/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>ճանա</w:t>
      </w:r>
      <w:r w:rsidR="000C2A56" w:rsidRPr="00A97680">
        <w:rPr>
          <w:rFonts w:ascii="GHEA Grapalat" w:hAnsi="GHEA Grapalat" w:cs="Times New Roman"/>
          <w:sz w:val="24"/>
          <w:szCs w:val="24"/>
          <w:lang w:val="en-US"/>
        </w:rPr>
        <w:t>չ</w:t>
      </w:r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>ել</w:t>
      </w:r>
      <w:proofErr w:type="spellEnd"/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>ուժը</w:t>
      </w:r>
      <w:proofErr w:type="spellEnd"/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DF3A65" w:rsidRPr="00A97680">
        <w:rPr>
          <w:rFonts w:ascii="GHEA Grapalat" w:hAnsi="GHEA Grapalat" w:cs="Times New Roman"/>
          <w:sz w:val="24"/>
          <w:szCs w:val="24"/>
          <w:lang w:val="en-US"/>
        </w:rPr>
        <w:t>կորցրած</w:t>
      </w:r>
      <w:proofErr w:type="spellEnd"/>
      <w:r w:rsidR="008E081C" w:rsidRPr="00A97680">
        <w:rPr>
          <w:rFonts w:ascii="GHEA Grapalat" w:hAnsi="GHEA Grapalat" w:cs="Times New Roman"/>
          <w:sz w:val="24"/>
          <w:szCs w:val="24"/>
          <w:lang w:val="en-US"/>
        </w:rPr>
        <w:t>։</w:t>
      </w:r>
    </w:p>
    <w:p w14:paraId="5FC12CA3" w14:textId="4342D240" w:rsidR="00FA30EB" w:rsidRPr="00A97680" w:rsidRDefault="00FE316D" w:rsidP="00A9768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  <w:r w:rsidRPr="00A97680">
        <w:rPr>
          <w:rFonts w:ascii="GHEA Grapalat" w:hAnsi="GHEA Grapalat" w:cs="Times New Roman"/>
          <w:sz w:val="24"/>
          <w:szCs w:val="24"/>
          <w:lang w:val="en-US"/>
        </w:rPr>
        <w:t>2</w:t>
      </w:r>
      <w:r w:rsidRPr="00A97680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="00A97680">
        <w:rPr>
          <w:rFonts w:ascii="Cambria Math" w:eastAsia="Microsoft JhengHei" w:hAnsi="Cambria Math" w:cs="Cambria Math"/>
          <w:sz w:val="24"/>
          <w:szCs w:val="24"/>
          <w:lang w:val="hy-AM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Սույն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որոշումն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ուժի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մեջ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է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մտնում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պաշտոնական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հրապարակմանը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հաջորդող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97680">
        <w:rPr>
          <w:rFonts w:ascii="GHEA Grapalat" w:hAnsi="GHEA Grapalat" w:cs="Times New Roman"/>
          <w:sz w:val="24"/>
          <w:szCs w:val="24"/>
          <w:lang w:val="en-US"/>
        </w:rPr>
        <w:t>օրվանից</w:t>
      </w:r>
      <w:proofErr w:type="spellEnd"/>
      <w:r w:rsidRPr="00A97680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712D6E31" w14:textId="7AD6E049" w:rsidR="00FA30EB" w:rsidRPr="00A97680" w:rsidRDefault="00FA30EB" w:rsidP="00A97680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</w:p>
    <w:sectPr w:rsidR="00FA30EB" w:rsidRPr="00A97680" w:rsidSect="00FE316D">
      <w:pgSz w:w="11906" w:h="16838" w:code="9"/>
      <w:pgMar w:top="1152" w:right="1152" w:bottom="1152" w:left="1152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DBD"/>
    <w:rsid w:val="0006361E"/>
    <w:rsid w:val="000B7120"/>
    <w:rsid w:val="000B7278"/>
    <w:rsid w:val="000C2A56"/>
    <w:rsid w:val="000C5C5D"/>
    <w:rsid w:val="000D0D3D"/>
    <w:rsid w:val="000F5C6F"/>
    <w:rsid w:val="00114962"/>
    <w:rsid w:val="0012795F"/>
    <w:rsid w:val="00175A01"/>
    <w:rsid w:val="00185871"/>
    <w:rsid w:val="001F48DE"/>
    <w:rsid w:val="002138DE"/>
    <w:rsid w:val="00241F90"/>
    <w:rsid w:val="00262A29"/>
    <w:rsid w:val="00303F49"/>
    <w:rsid w:val="00375239"/>
    <w:rsid w:val="003B1B0D"/>
    <w:rsid w:val="003E26B0"/>
    <w:rsid w:val="00401BB0"/>
    <w:rsid w:val="00406396"/>
    <w:rsid w:val="004103E6"/>
    <w:rsid w:val="0043684E"/>
    <w:rsid w:val="004915BC"/>
    <w:rsid w:val="004B1409"/>
    <w:rsid w:val="004C1DF7"/>
    <w:rsid w:val="004C287A"/>
    <w:rsid w:val="004C65F4"/>
    <w:rsid w:val="00521249"/>
    <w:rsid w:val="005504AF"/>
    <w:rsid w:val="005526EC"/>
    <w:rsid w:val="005955F3"/>
    <w:rsid w:val="005A3C32"/>
    <w:rsid w:val="005C3B86"/>
    <w:rsid w:val="005C6EE7"/>
    <w:rsid w:val="00626BCF"/>
    <w:rsid w:val="0064601E"/>
    <w:rsid w:val="006C0B77"/>
    <w:rsid w:val="006C29A4"/>
    <w:rsid w:val="006C5950"/>
    <w:rsid w:val="006D6273"/>
    <w:rsid w:val="0077455A"/>
    <w:rsid w:val="007C015F"/>
    <w:rsid w:val="007F4514"/>
    <w:rsid w:val="00803F06"/>
    <w:rsid w:val="0082219D"/>
    <w:rsid w:val="008242FF"/>
    <w:rsid w:val="0083012A"/>
    <w:rsid w:val="00847CC1"/>
    <w:rsid w:val="00852218"/>
    <w:rsid w:val="00855364"/>
    <w:rsid w:val="00870751"/>
    <w:rsid w:val="008E081C"/>
    <w:rsid w:val="008F5095"/>
    <w:rsid w:val="00922C48"/>
    <w:rsid w:val="00932961"/>
    <w:rsid w:val="009551EB"/>
    <w:rsid w:val="0098501C"/>
    <w:rsid w:val="00986A8F"/>
    <w:rsid w:val="00986F0E"/>
    <w:rsid w:val="0099023E"/>
    <w:rsid w:val="009E3A29"/>
    <w:rsid w:val="00A545D2"/>
    <w:rsid w:val="00A6065E"/>
    <w:rsid w:val="00A667F1"/>
    <w:rsid w:val="00A800D9"/>
    <w:rsid w:val="00A9418E"/>
    <w:rsid w:val="00A97680"/>
    <w:rsid w:val="00AA1CB1"/>
    <w:rsid w:val="00AF3D09"/>
    <w:rsid w:val="00B04060"/>
    <w:rsid w:val="00B73DC8"/>
    <w:rsid w:val="00B915B7"/>
    <w:rsid w:val="00BA528F"/>
    <w:rsid w:val="00BB1C67"/>
    <w:rsid w:val="00BB1FAE"/>
    <w:rsid w:val="00BD01C5"/>
    <w:rsid w:val="00C20D63"/>
    <w:rsid w:val="00CD4F8F"/>
    <w:rsid w:val="00D55A28"/>
    <w:rsid w:val="00D74ECC"/>
    <w:rsid w:val="00D90179"/>
    <w:rsid w:val="00DF3A65"/>
    <w:rsid w:val="00E23DBD"/>
    <w:rsid w:val="00E250BC"/>
    <w:rsid w:val="00E318CF"/>
    <w:rsid w:val="00E34559"/>
    <w:rsid w:val="00E4681A"/>
    <w:rsid w:val="00E55ADB"/>
    <w:rsid w:val="00EA59DF"/>
    <w:rsid w:val="00EC1B5F"/>
    <w:rsid w:val="00EE4070"/>
    <w:rsid w:val="00EF25D2"/>
    <w:rsid w:val="00F12AFE"/>
    <w:rsid w:val="00F12C76"/>
    <w:rsid w:val="00F323A5"/>
    <w:rsid w:val="00F43D7B"/>
    <w:rsid w:val="00F74213"/>
    <w:rsid w:val="00F82CFD"/>
    <w:rsid w:val="00FA30EB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74DE1"/>
  <w15:docId w15:val="{B694F09F-4979-4701-ABEE-B102799F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74E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D74E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74ECC"/>
    <w:rPr>
      <w:i/>
      <w:iCs/>
    </w:rPr>
  </w:style>
  <w:style w:type="character" w:styleId="Strong">
    <w:name w:val="Strong"/>
    <w:basedOn w:val="DefaultParagraphFont"/>
    <w:uiPriority w:val="22"/>
    <w:qFormat/>
    <w:rsid w:val="00D74ECC"/>
    <w:rPr>
      <w:b/>
      <w:bCs/>
    </w:rPr>
  </w:style>
  <w:style w:type="character" w:customStyle="1" w:styleId="showhide">
    <w:name w:val="showhide"/>
    <w:basedOn w:val="DefaultParagraphFont"/>
    <w:rsid w:val="00BB1C67"/>
  </w:style>
  <w:style w:type="character" w:styleId="CommentReference">
    <w:name w:val="annotation reference"/>
    <w:basedOn w:val="DefaultParagraphFont"/>
    <w:uiPriority w:val="99"/>
    <w:semiHidden/>
    <w:unhideWhenUsed/>
    <w:rsid w:val="00BB1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C6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C6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67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DefaultParagraphFont"/>
    <w:uiPriority w:val="99"/>
    <w:semiHidden/>
    <w:rsid w:val="00BB1C67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BB1C67"/>
    <w:rPr>
      <w:color w:val="0000FF"/>
      <w:u w:val="single"/>
    </w:rPr>
  </w:style>
  <w:style w:type="character" w:customStyle="1" w:styleId="cite-bracket">
    <w:name w:val="cite-bracket"/>
    <w:basedOn w:val="DefaultParagraphFont"/>
    <w:rsid w:val="00BB1C67"/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BB1C67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BB1C67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1C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50B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Hayrumyan</dc:creator>
  <cp:keywords>https://mul2-mia.gov.am/tasks/3416758/oneclick?token=91ee6c14e8e4f349c96ee6b325eaa5e9</cp:keywords>
  <dc:description/>
  <cp:lastModifiedBy>Srbuhi Aleksanyan</cp:lastModifiedBy>
  <cp:revision>26</cp:revision>
  <cp:lastPrinted>2024-11-15T07:31:00Z</cp:lastPrinted>
  <dcterms:created xsi:type="dcterms:W3CDTF">2024-11-09T06:21:00Z</dcterms:created>
  <dcterms:modified xsi:type="dcterms:W3CDTF">2024-11-18T06:55:00Z</dcterms:modified>
</cp:coreProperties>
</file>