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9F173" w14:textId="2A30E88E" w:rsidR="00A45206" w:rsidRPr="00C30429" w:rsidRDefault="002327E3" w:rsidP="008C4512">
      <w:pPr>
        <w:pStyle w:val="NormalWeb"/>
        <w:spacing w:before="0" w:beforeAutospacing="0" w:after="0" w:afterAutospacing="0" w:line="360" w:lineRule="auto"/>
        <w:ind w:left="7200" w:firstLine="720"/>
        <w:jc w:val="both"/>
        <w:rPr>
          <w:rStyle w:val="Strong"/>
          <w:rFonts w:ascii="GHEA Grapalat" w:hAnsi="GHEA Grapalat"/>
          <w:lang w:val="hy-AM"/>
        </w:rPr>
      </w:pPr>
      <w:r w:rsidRPr="00C30429">
        <w:rPr>
          <w:rStyle w:val="Strong"/>
          <w:rFonts w:ascii="GHEA Grapalat" w:hAnsi="GHEA Grapalat"/>
        </w:rPr>
        <w:t xml:space="preserve"> </w:t>
      </w:r>
      <w:r w:rsidR="00E67EEB" w:rsidRPr="00C30429">
        <w:rPr>
          <w:rStyle w:val="Strong"/>
          <w:rFonts w:ascii="GHEA Grapalat" w:hAnsi="GHEA Grapalat"/>
        </w:rPr>
        <w:t xml:space="preserve">  </w:t>
      </w:r>
      <w:r w:rsidRPr="00C30429">
        <w:rPr>
          <w:rStyle w:val="Strong"/>
          <w:rFonts w:ascii="GHEA Grapalat" w:hAnsi="GHEA Grapalat"/>
        </w:rPr>
        <w:t xml:space="preserve">   </w:t>
      </w:r>
      <w:r w:rsidR="00A45206" w:rsidRPr="00C30429">
        <w:rPr>
          <w:rStyle w:val="Strong"/>
          <w:rFonts w:ascii="GHEA Grapalat" w:hAnsi="GHEA Grapalat"/>
          <w:lang w:val="hy-AM"/>
        </w:rPr>
        <w:t>ՆԱԽԱԳԻԾ</w:t>
      </w:r>
    </w:p>
    <w:p w14:paraId="5C3E71BF" w14:textId="77777777" w:rsidR="00F601CC" w:rsidRPr="00C30429" w:rsidRDefault="00F601CC" w:rsidP="008C4512">
      <w:pPr>
        <w:pStyle w:val="NormalWeb"/>
        <w:spacing w:before="0" w:beforeAutospacing="0" w:after="0" w:afterAutospacing="0" w:line="360" w:lineRule="auto"/>
        <w:jc w:val="both"/>
        <w:rPr>
          <w:rStyle w:val="Strong"/>
          <w:rFonts w:ascii="GHEA Grapalat" w:hAnsi="GHEA Grapalat"/>
        </w:rPr>
      </w:pPr>
    </w:p>
    <w:p w14:paraId="254FEA71" w14:textId="1C6EA862" w:rsidR="00A45206" w:rsidRPr="00C30429" w:rsidRDefault="00A45206" w:rsidP="008C4512">
      <w:pPr>
        <w:pStyle w:val="NormalWeb"/>
        <w:spacing w:before="0" w:beforeAutospacing="0" w:after="0" w:afterAutospacing="0" w:line="360" w:lineRule="auto"/>
        <w:jc w:val="center"/>
        <w:rPr>
          <w:rFonts w:ascii="GHEA Grapalat" w:hAnsi="GHEA Grapalat"/>
        </w:rPr>
      </w:pPr>
      <w:r w:rsidRPr="00C30429">
        <w:rPr>
          <w:rStyle w:val="Strong"/>
          <w:rFonts w:ascii="GHEA Grapalat" w:hAnsi="GHEA Grapalat"/>
        </w:rPr>
        <w:t>ՀԱՅԱՍՏԱՆԻ ՀԱՆՐԱՊԵՏՈՒԹՅԱՆ ԿԱՌԱՎԱՐՈՒԹՅՈՒՆ</w:t>
      </w:r>
    </w:p>
    <w:p w14:paraId="05E1C546" w14:textId="1F9C6B0A" w:rsidR="00A45206" w:rsidRPr="00C30429" w:rsidRDefault="00A45206" w:rsidP="008C4512">
      <w:pPr>
        <w:pStyle w:val="NormalWeb"/>
        <w:spacing w:before="0" w:beforeAutospacing="0" w:after="0" w:afterAutospacing="0" w:line="360" w:lineRule="auto"/>
        <w:jc w:val="center"/>
        <w:rPr>
          <w:rFonts w:ascii="GHEA Grapalat" w:hAnsi="GHEA Grapalat"/>
        </w:rPr>
      </w:pPr>
    </w:p>
    <w:p w14:paraId="4159C833" w14:textId="77777777" w:rsidR="00A45206" w:rsidRPr="00C30429" w:rsidRDefault="00A45206" w:rsidP="008C4512">
      <w:pPr>
        <w:pStyle w:val="NormalWeb"/>
        <w:spacing w:before="0" w:beforeAutospacing="0" w:after="0" w:afterAutospacing="0" w:line="360" w:lineRule="auto"/>
        <w:jc w:val="center"/>
        <w:rPr>
          <w:rFonts w:ascii="GHEA Grapalat" w:hAnsi="GHEA Grapalat"/>
        </w:rPr>
      </w:pPr>
      <w:r w:rsidRPr="00C30429">
        <w:rPr>
          <w:rFonts w:ascii="GHEA Grapalat" w:hAnsi="GHEA Grapalat"/>
          <w:b/>
          <w:bCs/>
        </w:rPr>
        <w:t>Ո Ր Ո Շ ՈՒ Մ</w:t>
      </w:r>
    </w:p>
    <w:p w14:paraId="2C622817" w14:textId="4EC3254A" w:rsidR="00A45206" w:rsidRPr="00C30429" w:rsidRDefault="00A45206" w:rsidP="008C4512">
      <w:pPr>
        <w:pStyle w:val="NormalWeb"/>
        <w:spacing w:before="0" w:beforeAutospacing="0" w:after="0" w:afterAutospacing="0" w:line="360" w:lineRule="auto"/>
        <w:jc w:val="center"/>
        <w:rPr>
          <w:rFonts w:ascii="GHEA Grapalat" w:hAnsi="GHEA Grapalat"/>
        </w:rPr>
      </w:pPr>
    </w:p>
    <w:p w14:paraId="4CA8D2D8" w14:textId="7CC923E9" w:rsidR="00A45206" w:rsidRPr="00C30429" w:rsidRDefault="00A45206" w:rsidP="008C4512">
      <w:pPr>
        <w:pStyle w:val="NormalWeb"/>
        <w:spacing w:before="0" w:beforeAutospacing="0" w:after="0" w:afterAutospacing="0" w:line="360" w:lineRule="auto"/>
        <w:jc w:val="center"/>
        <w:rPr>
          <w:rFonts w:ascii="GHEA Grapalat" w:hAnsi="GHEA Grapalat"/>
        </w:rPr>
      </w:pPr>
      <w:r w:rsidRPr="00C30429">
        <w:rPr>
          <w:rFonts w:ascii="GHEA Grapalat" w:hAnsi="GHEA Grapalat"/>
        </w:rPr>
        <w:t>202</w:t>
      </w:r>
      <w:r w:rsidR="00A90520" w:rsidRPr="00C30429">
        <w:rPr>
          <w:rFonts w:ascii="GHEA Grapalat" w:hAnsi="GHEA Grapalat"/>
        </w:rPr>
        <w:t>4</w:t>
      </w:r>
      <w:r w:rsidRPr="00C30429">
        <w:rPr>
          <w:rFonts w:ascii="GHEA Grapalat" w:hAnsi="GHEA Grapalat"/>
        </w:rPr>
        <w:t xml:space="preserve"> թվականի</w:t>
      </w:r>
      <w:r w:rsidR="0080652D" w:rsidRPr="00C30429">
        <w:rPr>
          <w:rFonts w:ascii="GHEA Grapalat" w:hAnsi="GHEA Grapalat"/>
          <w:lang w:val="hy-AM"/>
        </w:rPr>
        <w:t xml:space="preserve"> </w:t>
      </w:r>
      <w:r w:rsidR="001F0BE9" w:rsidRPr="00C30429">
        <w:rPr>
          <w:rFonts w:ascii="GHEA Grapalat" w:hAnsi="GHEA Grapalat"/>
        </w:rPr>
        <w:t xml:space="preserve"> </w:t>
      </w:r>
      <w:r w:rsidR="00163F6A" w:rsidRPr="00C30429">
        <w:rPr>
          <w:rFonts w:ascii="GHEA Grapalat" w:hAnsi="GHEA Grapalat"/>
        </w:rPr>
        <w:t xml:space="preserve"> </w:t>
      </w:r>
      <w:r w:rsidR="001F0BE9" w:rsidRPr="00C30429">
        <w:rPr>
          <w:rFonts w:ascii="GHEA Grapalat" w:hAnsi="GHEA Grapalat"/>
        </w:rPr>
        <w:t>_________</w:t>
      </w:r>
      <w:r w:rsidRPr="00C30429">
        <w:rPr>
          <w:rFonts w:ascii="GHEA Grapalat" w:hAnsi="GHEA Grapalat"/>
        </w:rPr>
        <w:t xml:space="preserve"> </w:t>
      </w:r>
      <w:r w:rsidR="001F0BE9" w:rsidRPr="00C30429">
        <w:rPr>
          <w:rFonts w:ascii="GHEA Grapalat" w:hAnsi="GHEA Grapalat"/>
        </w:rPr>
        <w:t xml:space="preserve">  </w:t>
      </w:r>
      <w:r w:rsidRPr="00C30429">
        <w:rPr>
          <w:rFonts w:ascii="GHEA Grapalat" w:hAnsi="GHEA Grapalat"/>
        </w:rPr>
        <w:t xml:space="preserve">N </w:t>
      </w:r>
      <w:r w:rsidR="00716217" w:rsidRPr="00C30429">
        <w:rPr>
          <w:rFonts w:ascii="GHEA Grapalat" w:hAnsi="GHEA Grapalat"/>
          <w:lang w:val="hy-AM"/>
        </w:rPr>
        <w:t xml:space="preserve"> </w:t>
      </w:r>
      <w:r w:rsidR="001F0BE9" w:rsidRPr="00C30429">
        <w:rPr>
          <w:rFonts w:ascii="GHEA Grapalat" w:hAnsi="GHEA Grapalat"/>
        </w:rPr>
        <w:t>__________</w:t>
      </w:r>
      <w:r w:rsidR="00716217" w:rsidRPr="00C30429">
        <w:rPr>
          <w:rFonts w:ascii="GHEA Grapalat" w:hAnsi="GHEA Grapalat"/>
          <w:lang w:val="hy-AM"/>
        </w:rPr>
        <w:t xml:space="preserve">        </w:t>
      </w:r>
      <w:r w:rsidRPr="00C30429">
        <w:rPr>
          <w:rFonts w:ascii="GHEA Grapalat" w:hAnsi="GHEA Grapalat"/>
        </w:rPr>
        <w:t>-</w:t>
      </w:r>
      <w:r w:rsidR="00E339D5" w:rsidRPr="00C30429">
        <w:rPr>
          <w:rFonts w:ascii="GHEA Grapalat" w:hAnsi="GHEA Grapalat"/>
          <w:lang w:val="hy-AM"/>
        </w:rPr>
        <w:t xml:space="preserve"> </w:t>
      </w:r>
      <w:r w:rsidRPr="00C30429">
        <w:rPr>
          <w:rFonts w:ascii="GHEA Grapalat" w:hAnsi="GHEA Grapalat"/>
        </w:rPr>
        <w:t>Ն</w:t>
      </w:r>
    </w:p>
    <w:p w14:paraId="01D6A35E" w14:textId="77777777" w:rsidR="00716217" w:rsidRPr="00C30429" w:rsidRDefault="00716217" w:rsidP="008C4512">
      <w:pPr>
        <w:pStyle w:val="NormalWeb"/>
        <w:spacing w:before="0" w:beforeAutospacing="0" w:after="0" w:afterAutospacing="0" w:line="360" w:lineRule="auto"/>
        <w:jc w:val="center"/>
        <w:rPr>
          <w:rFonts w:ascii="GHEA Grapalat" w:hAnsi="GHEA Grapalat"/>
        </w:rPr>
      </w:pPr>
    </w:p>
    <w:p w14:paraId="2824394C" w14:textId="754B4701" w:rsidR="00273C32" w:rsidRPr="00C30429" w:rsidRDefault="00D34CF8" w:rsidP="008C4512">
      <w:pPr>
        <w:spacing w:line="360" w:lineRule="auto"/>
        <w:jc w:val="center"/>
        <w:rPr>
          <w:rFonts w:ascii="GHEA Grapalat" w:hAnsi="GHEA Grapalat"/>
          <w:b/>
          <w:bCs/>
          <w:sz w:val="24"/>
          <w:szCs w:val="24"/>
          <w:lang w:val="hy-AM"/>
        </w:rPr>
      </w:pPr>
      <w:r w:rsidRPr="00C30429">
        <w:rPr>
          <w:rFonts w:ascii="GHEA Grapalat" w:hAnsi="GHEA Grapalat"/>
          <w:b/>
          <w:bCs/>
          <w:sz w:val="24"/>
          <w:szCs w:val="24"/>
        </w:rPr>
        <w:t xml:space="preserve">ՀՅՈՒՍԻՍ-ՀԱՐԱՎ ՃԱՆԱՊԱՐՀԱՅԻՆ ՄԻՋԱՆՑՔԻ ՆԵՐԴՐՈՒՄԱՅԻՆ ԾՐԱԳԻՐ-ԾՐԱԳԻՐ 4-Ի ՇՐՋԱՆԱԿՆԵՐՈՒՄ ՀԱՅԱՍՏԱՆԻ ՀԱՆՐԱՊԵՏՈՒԹՅԱՆ ՍՅՈԻՆԻՔԻ ՄԱՐԶԻ ՎԱՐՉԱԿԱՆ ՍԱՀՄԱՆՆԵՐՈՒՄ ԳՏՆՎՈՂ ՈՐՈՇ ՏԱՐԱԾՔՆԵՐԻ ՆԿԱՏՄԱՄԲ ՀԱՆՐՈՒԹՅԱՆ ԳԵՐԱԿԱ ՇԱՀ ՃԱՆԱՉԵԼՈՒ ԵՎ </w:t>
      </w:r>
      <w:r w:rsidR="00716217" w:rsidRPr="00C30429">
        <w:rPr>
          <w:rFonts w:ascii="GHEA Grapalat" w:hAnsi="GHEA Grapalat"/>
          <w:b/>
          <w:bCs/>
          <w:sz w:val="24"/>
          <w:szCs w:val="24"/>
          <w:lang w:val="hy-AM"/>
        </w:rPr>
        <w:t xml:space="preserve">ՀԱՅԱՍՏԱՆԻ ՀԱՆՐԱՊԵՏՈՒԹՅԱՆ ԿԱՌԱՎԱՐՈՒԹՅԱՆ 2022 ԹՎԱԿԱՆԻ ՀՈՒՆԻՍԻ </w:t>
      </w:r>
      <w:r w:rsidR="00595492" w:rsidRPr="00C30429">
        <w:rPr>
          <w:rFonts w:ascii="GHEA Grapalat" w:hAnsi="GHEA Grapalat"/>
          <w:b/>
          <w:bCs/>
          <w:sz w:val="24"/>
          <w:szCs w:val="24"/>
          <w:lang w:val="en-US"/>
        </w:rPr>
        <w:t>30</w:t>
      </w:r>
      <w:r w:rsidR="00716217" w:rsidRPr="00C30429">
        <w:rPr>
          <w:rFonts w:ascii="GHEA Grapalat" w:hAnsi="GHEA Grapalat"/>
          <w:b/>
          <w:bCs/>
          <w:sz w:val="24"/>
          <w:szCs w:val="24"/>
          <w:lang w:val="hy-AM"/>
        </w:rPr>
        <w:t xml:space="preserve">-Ի </w:t>
      </w:r>
      <w:r w:rsidR="00C8063F" w:rsidRPr="00C30429">
        <w:rPr>
          <w:rFonts w:ascii="GHEA Grapalat" w:hAnsi="GHEA Grapalat"/>
          <w:b/>
          <w:bCs/>
          <w:sz w:val="24"/>
          <w:szCs w:val="24"/>
          <w:lang w:val="hy-AM"/>
        </w:rPr>
        <w:t xml:space="preserve"> N </w:t>
      </w:r>
      <w:r w:rsidR="00D34893" w:rsidRPr="00C30429">
        <w:rPr>
          <w:rFonts w:ascii="GHEA Grapalat" w:hAnsi="GHEA Grapalat"/>
          <w:b/>
          <w:bCs/>
          <w:sz w:val="24"/>
          <w:szCs w:val="24"/>
          <w:lang w:val="en-US"/>
        </w:rPr>
        <w:t>981</w:t>
      </w:r>
      <w:r w:rsidR="00716217" w:rsidRPr="00C30429">
        <w:rPr>
          <w:rFonts w:ascii="GHEA Grapalat" w:hAnsi="GHEA Grapalat"/>
          <w:b/>
          <w:bCs/>
          <w:sz w:val="24"/>
          <w:szCs w:val="24"/>
          <w:lang w:val="hy-AM"/>
        </w:rPr>
        <w:t>-Ն ՈՐՈՇՄԱՆ ՄԵՋ ՓՈՓՈԽՈՒԹՅՈՒՆՆԵՐ ԿԱՏԱՐԵԼՈՒ ՄԱՍ</w:t>
      </w:r>
      <w:r w:rsidR="0046370F" w:rsidRPr="00C30429">
        <w:rPr>
          <w:rFonts w:ascii="GHEA Grapalat" w:hAnsi="GHEA Grapalat"/>
          <w:b/>
          <w:bCs/>
          <w:sz w:val="24"/>
          <w:szCs w:val="24"/>
          <w:lang w:val="hy-AM"/>
        </w:rPr>
        <w:t>ԻՆ</w:t>
      </w:r>
    </w:p>
    <w:p w14:paraId="50F94CD5" w14:textId="7396B09B" w:rsidR="00C96E1E" w:rsidRPr="00C30429" w:rsidRDefault="00C96E1E" w:rsidP="008C4512">
      <w:pPr>
        <w:spacing w:line="360" w:lineRule="auto"/>
        <w:jc w:val="both"/>
        <w:rPr>
          <w:rFonts w:ascii="GHEA Grapalat" w:hAnsi="GHEA Grapalat" w:cs="Cambria Math"/>
          <w:sz w:val="24"/>
          <w:szCs w:val="24"/>
          <w:lang w:val="hy-AM"/>
        </w:rPr>
      </w:pPr>
    </w:p>
    <w:p w14:paraId="03978A7B" w14:textId="0D660B1F" w:rsidR="00D34CF8" w:rsidRPr="00C30429" w:rsidRDefault="00D34CF8" w:rsidP="008C4512">
      <w:pPr>
        <w:spacing w:line="360" w:lineRule="auto"/>
        <w:ind w:firstLine="720"/>
        <w:jc w:val="both"/>
        <w:rPr>
          <w:rFonts w:ascii="GHEA Grapalat" w:hAnsi="GHEA Grapalat"/>
          <w:b/>
          <w:bCs/>
          <w:i/>
          <w:iCs/>
          <w:sz w:val="24"/>
          <w:szCs w:val="24"/>
          <w:lang w:val="hy-AM"/>
        </w:rPr>
      </w:pPr>
      <w:r w:rsidRPr="00C30429">
        <w:rPr>
          <w:rFonts w:ascii="GHEA Grapalat" w:hAnsi="GHEA Grapalat"/>
          <w:sz w:val="24"/>
          <w:szCs w:val="24"/>
          <w:lang w:val="hy-AM"/>
        </w:rPr>
        <w:t xml:space="preserve">Ղեկավարվելով «Հանրության գերակա շահերի ապահովման նպատակով սեփականության օտարման մասին» օրենքի 4-րդ հոդվածի 1-ին մասի, 2-րդ մասի «զ» կետի, 7-րդ հոդվածի և </w:t>
      </w:r>
      <w:r w:rsidRPr="00C30429">
        <w:rPr>
          <w:rFonts w:ascii="GHEA Grapalat" w:hAnsi="GHEA Grapalat" w:cs="Sylfaen"/>
          <w:sz w:val="24"/>
          <w:szCs w:val="24"/>
          <w:lang w:val="hy-AM"/>
        </w:rPr>
        <w:t>«Նորմատիվ իրավական ակտերի մասին» օրենքի</w:t>
      </w:r>
      <w:r w:rsidR="0009314E" w:rsidRPr="00C30429">
        <w:rPr>
          <w:rFonts w:ascii="GHEA Grapalat" w:hAnsi="GHEA Grapalat" w:cs="Sylfaen"/>
          <w:sz w:val="24"/>
          <w:szCs w:val="24"/>
          <w:lang w:val="hy-AM"/>
        </w:rPr>
        <w:t xml:space="preserve"> 33-րդ և</w:t>
      </w:r>
      <w:r w:rsidRPr="00C30429">
        <w:rPr>
          <w:rFonts w:ascii="GHEA Grapalat" w:hAnsi="GHEA Grapalat" w:cs="Sylfaen"/>
          <w:sz w:val="24"/>
          <w:szCs w:val="24"/>
          <w:lang w:val="hy-AM"/>
        </w:rPr>
        <w:t xml:space="preserve"> 34-րդ հոդված</w:t>
      </w:r>
      <w:r w:rsidR="0009314E" w:rsidRPr="00C30429">
        <w:rPr>
          <w:rFonts w:ascii="GHEA Grapalat" w:hAnsi="GHEA Grapalat" w:cs="Sylfaen"/>
          <w:sz w:val="24"/>
          <w:szCs w:val="24"/>
          <w:lang w:val="hy-AM"/>
        </w:rPr>
        <w:t>ներ</w:t>
      </w:r>
      <w:r w:rsidRPr="00C30429">
        <w:rPr>
          <w:rFonts w:ascii="GHEA Grapalat" w:hAnsi="GHEA Grapalat" w:cs="Sylfaen"/>
          <w:sz w:val="24"/>
          <w:szCs w:val="24"/>
          <w:lang w:val="hy-AM"/>
        </w:rPr>
        <w:t>ի պահանջներով՝</w:t>
      </w:r>
      <w:r w:rsidRPr="00C30429">
        <w:rPr>
          <w:rFonts w:ascii="GHEA Grapalat" w:hAnsi="GHEA Grapalat"/>
          <w:sz w:val="24"/>
          <w:szCs w:val="24"/>
          <w:lang w:val="hy-AM"/>
        </w:rPr>
        <w:t xml:space="preserve"> Հայաստանի Հանրապետության կառավարությունը</w:t>
      </w:r>
      <w:r w:rsidRPr="00C30429">
        <w:rPr>
          <w:rFonts w:ascii="Calibri" w:hAnsi="Calibri" w:cs="Calibri"/>
          <w:sz w:val="24"/>
          <w:szCs w:val="24"/>
          <w:lang w:val="hy-AM"/>
        </w:rPr>
        <w:t> </w:t>
      </w:r>
      <w:r w:rsidRPr="00C30429">
        <w:rPr>
          <w:rFonts w:ascii="GHEA Grapalat" w:hAnsi="GHEA Grapalat"/>
          <w:b/>
          <w:bCs/>
          <w:i/>
          <w:iCs/>
          <w:sz w:val="24"/>
          <w:szCs w:val="24"/>
          <w:lang w:val="hy-AM"/>
        </w:rPr>
        <w:t>որոշում է.</w:t>
      </w:r>
    </w:p>
    <w:p w14:paraId="7CFCB005" w14:textId="77777777" w:rsidR="00D34CF8" w:rsidRPr="00C30429" w:rsidRDefault="00D34CF8" w:rsidP="008C4512">
      <w:pPr>
        <w:spacing w:line="360" w:lineRule="auto"/>
        <w:ind w:firstLine="720"/>
        <w:jc w:val="both"/>
        <w:rPr>
          <w:rFonts w:ascii="GHEA Grapalat" w:hAnsi="GHEA Grapalat"/>
          <w:sz w:val="24"/>
          <w:szCs w:val="24"/>
          <w:lang w:val="hy-AM"/>
        </w:rPr>
      </w:pPr>
    </w:p>
    <w:p w14:paraId="67A8432F" w14:textId="61EB622C" w:rsidR="00D34CF8" w:rsidRPr="00C30429" w:rsidRDefault="00D34CF8" w:rsidP="008C4512">
      <w:pPr>
        <w:pStyle w:val="NormalWeb"/>
        <w:shd w:val="clear" w:color="auto" w:fill="FFFFFF"/>
        <w:spacing w:before="0" w:beforeAutospacing="0" w:after="0" w:afterAutospacing="0" w:line="360" w:lineRule="auto"/>
        <w:ind w:firstLine="720"/>
        <w:jc w:val="both"/>
        <w:rPr>
          <w:rFonts w:ascii="GHEA Grapalat" w:hAnsi="GHEA Grapalat"/>
          <w:lang w:val="hy-AM" w:eastAsia="en-US"/>
        </w:rPr>
      </w:pPr>
      <w:r w:rsidRPr="00C30429">
        <w:rPr>
          <w:rFonts w:ascii="GHEA Grapalat" w:hAnsi="GHEA Grapalat"/>
          <w:lang w:val="hy-AM"/>
        </w:rPr>
        <w:t xml:space="preserve">1. Հյուսիս-հարավ ճանապարհային միջանցքի ներդրումային ծրագիր-Ծրագիր 4-ի շրջանակներում </w:t>
      </w:r>
      <w:r w:rsidR="008B7F9D" w:rsidRPr="00C30429">
        <w:rPr>
          <w:rFonts w:ascii="GHEA Grapalat" w:hAnsi="GHEA Grapalat"/>
          <w:lang w:val="hy-AM"/>
        </w:rPr>
        <w:t xml:space="preserve">Մ-2, </w:t>
      </w:r>
      <w:r w:rsidR="004D16EE" w:rsidRPr="00C30429">
        <w:rPr>
          <w:rFonts w:ascii="GHEA Grapalat" w:hAnsi="GHEA Grapalat"/>
          <w:lang w:val="hy-AM" w:eastAsia="en-US"/>
        </w:rPr>
        <w:t>Երևան-</w:t>
      </w:r>
      <w:r w:rsidR="00A50DB4" w:rsidRPr="00C30429">
        <w:rPr>
          <w:rFonts w:ascii="GHEA Grapalat" w:hAnsi="GHEA Grapalat"/>
          <w:lang w:val="hy-AM" w:eastAsia="en-US"/>
        </w:rPr>
        <w:t xml:space="preserve"> </w:t>
      </w:r>
      <w:r w:rsidR="004D16EE" w:rsidRPr="00C30429">
        <w:rPr>
          <w:rFonts w:ascii="GHEA Grapalat" w:hAnsi="GHEA Grapalat"/>
          <w:lang w:val="hy-AM" w:eastAsia="en-US"/>
        </w:rPr>
        <w:t>Երասխ-</w:t>
      </w:r>
      <w:r w:rsidR="00A50DB4" w:rsidRPr="00C30429">
        <w:rPr>
          <w:rFonts w:ascii="GHEA Grapalat" w:hAnsi="GHEA Grapalat"/>
          <w:lang w:val="hy-AM" w:eastAsia="en-US"/>
        </w:rPr>
        <w:t xml:space="preserve"> </w:t>
      </w:r>
      <w:r w:rsidR="004D16EE" w:rsidRPr="00C30429">
        <w:rPr>
          <w:rFonts w:ascii="GHEA Grapalat" w:hAnsi="GHEA Grapalat"/>
          <w:lang w:val="hy-AM" w:eastAsia="en-US"/>
        </w:rPr>
        <w:t>Նորավան- Տաթև-</w:t>
      </w:r>
      <w:r w:rsidR="006023A6" w:rsidRPr="00C30429">
        <w:rPr>
          <w:rFonts w:ascii="GHEA Grapalat" w:hAnsi="GHEA Grapalat"/>
          <w:lang w:val="hy-AM" w:eastAsia="en-US"/>
        </w:rPr>
        <w:t xml:space="preserve"> </w:t>
      </w:r>
      <w:r w:rsidR="004D16EE" w:rsidRPr="00C30429">
        <w:rPr>
          <w:rFonts w:ascii="GHEA Grapalat" w:hAnsi="GHEA Grapalat"/>
          <w:lang w:val="hy-AM" w:eastAsia="en-US"/>
        </w:rPr>
        <w:t>Կապան-</w:t>
      </w:r>
      <w:r w:rsidR="006023A6" w:rsidRPr="00C30429">
        <w:rPr>
          <w:rFonts w:ascii="GHEA Grapalat" w:hAnsi="GHEA Grapalat"/>
          <w:lang w:val="hy-AM" w:eastAsia="en-US"/>
        </w:rPr>
        <w:t xml:space="preserve"> </w:t>
      </w:r>
      <w:r w:rsidR="004D16EE" w:rsidRPr="00C30429">
        <w:rPr>
          <w:rFonts w:ascii="GHEA Grapalat" w:hAnsi="GHEA Grapalat"/>
          <w:lang w:val="hy-AM" w:eastAsia="en-US"/>
        </w:rPr>
        <w:t>Մեղրի-</w:t>
      </w:r>
      <w:r w:rsidR="00847562" w:rsidRPr="00C30429">
        <w:rPr>
          <w:rFonts w:ascii="GHEA Grapalat" w:hAnsi="GHEA Grapalat"/>
          <w:lang w:val="hy-AM" w:eastAsia="en-US"/>
        </w:rPr>
        <w:t xml:space="preserve"> </w:t>
      </w:r>
      <w:r w:rsidR="004D16EE" w:rsidRPr="00C30429">
        <w:rPr>
          <w:rFonts w:ascii="GHEA Grapalat" w:hAnsi="GHEA Grapalat"/>
          <w:lang w:val="hy-AM" w:eastAsia="en-US"/>
        </w:rPr>
        <w:t>ՀՀ</w:t>
      </w:r>
      <w:r w:rsidR="00271D25" w:rsidRPr="00C30429">
        <w:rPr>
          <w:rFonts w:ascii="GHEA Grapalat" w:hAnsi="GHEA Grapalat"/>
          <w:lang w:val="hy-AM" w:eastAsia="en-US"/>
        </w:rPr>
        <w:t xml:space="preserve"> </w:t>
      </w:r>
      <w:r w:rsidR="00271D25" w:rsidRPr="00C30429">
        <w:rPr>
          <w:rFonts w:ascii="GHEA Grapalat" w:hAnsi="GHEA Grapalat"/>
          <w:lang w:val="hy-AM"/>
        </w:rPr>
        <w:t>ս</w:t>
      </w:r>
      <w:r w:rsidR="004D16EE" w:rsidRPr="00C30429">
        <w:rPr>
          <w:rFonts w:ascii="GHEA Grapalat" w:hAnsi="GHEA Grapalat"/>
          <w:lang w:val="hy-AM"/>
        </w:rPr>
        <w:t>ահման</w:t>
      </w:r>
      <w:r w:rsidR="00271D25" w:rsidRPr="00C30429">
        <w:rPr>
          <w:rFonts w:ascii="GHEA Grapalat" w:hAnsi="GHEA Grapalat"/>
          <w:lang w:val="hy-AM"/>
        </w:rPr>
        <w:t xml:space="preserve"> </w:t>
      </w:r>
      <w:r w:rsidRPr="00C30429">
        <w:rPr>
          <w:rFonts w:ascii="GHEA Grapalat" w:hAnsi="GHEA Grapalat"/>
          <w:lang w:val="hy-AM"/>
        </w:rPr>
        <w:t>միջպետական նշանակության ավտոմոբիլային ճանապարհի մաս հանդիսացող Սիսիան-Քաջարան ճանապարհահատվածի կառուցման (այսուհետ՝ ծրագիր) նպատակով սույն որոշման N 1 հավելվածում նշված հողամասերի՝ սույն որոշման N 2 հավելվածում նշված հատվածների (այսուհետ՝ օտարվող սեփականություն) նկատմամբ ճանաչել հանրության գերակա շահ` հետևյալ հիմնավորումներով.</w:t>
      </w:r>
    </w:p>
    <w:p w14:paraId="3D264C40" w14:textId="77777777"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1) ծրագրի իրականացման շահը գերակայում է oտարվող սեփականության սեփականատերերի, այլ գույքային իրավունքներ ունեցող անձանց շահերի նկատմամբ, քանի որ՝</w:t>
      </w:r>
    </w:p>
    <w:p w14:paraId="0147F57E" w14:textId="77777777"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lastRenderedPageBreak/>
        <w:t>ա. ծրագիրը նպատակաուղղված է համապետական կարևոր նշանակություն ունեցող ճանապարհաշինական ծրագրի իրականացման ապահովմանը,</w:t>
      </w:r>
    </w:p>
    <w:p w14:paraId="40A185C4" w14:textId="444F2EA2"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բ.</w:t>
      </w:r>
      <w:r w:rsidR="001D32E4" w:rsidRPr="00C30429">
        <w:rPr>
          <w:rFonts w:ascii="GHEA Grapalat" w:hAnsi="GHEA Grapalat"/>
          <w:sz w:val="24"/>
          <w:szCs w:val="24"/>
          <w:lang w:val="hy-AM"/>
        </w:rPr>
        <w:t xml:space="preserve"> </w:t>
      </w:r>
      <w:r w:rsidRPr="00C30429">
        <w:rPr>
          <w:rFonts w:ascii="GHEA Grapalat" w:hAnsi="GHEA Grapalat"/>
          <w:sz w:val="24"/>
          <w:szCs w:val="24"/>
          <w:lang w:val="hy-AM"/>
        </w:rPr>
        <w:t>ծրագրի իրականացման արդյունքում կստեղծվի արդյունավետ ենթատարածաշրջանային տարանցիկ ճանապարհ, կմեծանա առևտրի շրջանառությունն ու մրցակցությունը, կնվազեն բեռնափոխադրումների, ուղևորափոխադրումների ծախսերը, առավել հասանելի կդառնան սոցիալական ծառայությունները, շուկաները, կբացվեն նոր աշխատատեղեր, կստեղծվեն բարենպաստ տրանսպորտային պայմաններ հարակից բնակավայրերի բնակիչների համար, ազդակիր համայնքներում կտեղադրվեն հաղորդակցուղիների նոր համակարգեր, կմեծանա Հայաստանի Հանրապետության տարածքով բեռների տարանցիկ փոխադրումների հոսքը.</w:t>
      </w:r>
    </w:p>
    <w:p w14:paraId="0F958361" w14:textId="5A2AE173"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2) ծրագրի արդյունավետ իրականացումը չի կարող ապահովվել առանց օտարվող սեփականությունների օտարման, քանի որ վերջիններս գտնվում են ծրագրի շրջանակներում կառուցվող ճանապարհահատվածի սույն որոշման N 2 հավելվածում նշված օտարման գոտու սահմաններում, և անհնար է իրագործել ծրագիրն առանց տվյալ տարածքների օտարման.</w:t>
      </w:r>
    </w:p>
    <w:p w14:paraId="75DDD0A4" w14:textId="0EE1D2BD" w:rsidR="00D34CF8" w:rsidRPr="00C30429" w:rsidRDefault="0023266B"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3</w:t>
      </w:r>
      <w:r w:rsidR="00D34CF8" w:rsidRPr="00C30429">
        <w:rPr>
          <w:rFonts w:ascii="GHEA Grapalat" w:hAnsi="GHEA Grapalat"/>
          <w:sz w:val="24"/>
          <w:szCs w:val="24"/>
          <w:lang w:val="hy-AM"/>
        </w:rPr>
        <w:t>) օտարվող սեփականությունների նկատմամբ ճանաչված հանրության գերակա շահը չհիմնավորված վնաս չի պատճառում օտարվող սեփականության սեփականատերերին:</w:t>
      </w:r>
    </w:p>
    <w:p w14:paraId="058FED1E" w14:textId="28097FCC" w:rsidR="00D34CF8" w:rsidRPr="00C30429" w:rsidRDefault="0023266B"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2</w:t>
      </w:r>
      <w:r w:rsidR="00D34CF8" w:rsidRPr="00C30429">
        <w:rPr>
          <w:rFonts w:ascii="GHEA Grapalat" w:hAnsi="GHEA Grapalat"/>
          <w:sz w:val="24"/>
          <w:szCs w:val="24"/>
          <w:lang w:val="hy-AM"/>
        </w:rPr>
        <w:t>. Սահմանել, որ`</w:t>
      </w:r>
    </w:p>
    <w:p w14:paraId="7D885DBA" w14:textId="77777777"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1) օտարվող սեփականությունը ձեռք բերողը Հայաստանի Հանրապետությունն է, որի անունից հանդես է գալիս «Ճանապարհային դեպարտամենտ» հիմնադրամը.</w:t>
      </w:r>
    </w:p>
    <w:p w14:paraId="7380B3DC" w14:textId="0616BEBE" w:rsidR="00D34CF8" w:rsidRPr="00C30429" w:rsidRDefault="00D34CF8" w:rsidP="008C4512">
      <w:pPr>
        <w:spacing w:line="360" w:lineRule="auto"/>
        <w:ind w:firstLine="720"/>
        <w:jc w:val="both"/>
        <w:rPr>
          <w:rFonts w:ascii="GHEA Grapalat" w:eastAsia="Microsoft JhengHei" w:hAnsi="GHEA Grapalat" w:cs="Microsoft JhengHei"/>
          <w:sz w:val="24"/>
          <w:szCs w:val="24"/>
          <w:lang w:val="hy-AM"/>
        </w:rPr>
      </w:pPr>
      <w:r w:rsidRPr="00C30429">
        <w:rPr>
          <w:rFonts w:ascii="GHEA Grapalat" w:hAnsi="GHEA Grapalat"/>
          <w:sz w:val="24"/>
          <w:szCs w:val="24"/>
          <w:lang w:val="hy-AM"/>
        </w:rPr>
        <w:t>2) օտարվող սեփականության օտարման գործընթացն սկսելու վերջնաժամկետը 202</w:t>
      </w:r>
      <w:r w:rsidR="00E225A2" w:rsidRPr="00C30429">
        <w:rPr>
          <w:rFonts w:ascii="GHEA Grapalat" w:hAnsi="GHEA Grapalat"/>
          <w:sz w:val="24"/>
          <w:szCs w:val="24"/>
          <w:lang w:val="hy-AM"/>
        </w:rPr>
        <w:t>5</w:t>
      </w:r>
      <w:r w:rsidRPr="00C30429">
        <w:rPr>
          <w:rFonts w:ascii="GHEA Grapalat" w:hAnsi="GHEA Grapalat"/>
          <w:sz w:val="24"/>
          <w:szCs w:val="24"/>
          <w:lang w:val="hy-AM"/>
        </w:rPr>
        <w:t xml:space="preserve"> թվականի դեկտեմբերի </w:t>
      </w:r>
      <w:r w:rsidR="00E225A2" w:rsidRPr="00C30429">
        <w:rPr>
          <w:rFonts w:ascii="GHEA Grapalat" w:hAnsi="GHEA Grapalat"/>
          <w:sz w:val="24"/>
          <w:szCs w:val="24"/>
          <w:lang w:val="hy-AM"/>
        </w:rPr>
        <w:t>1</w:t>
      </w:r>
      <w:r w:rsidRPr="00C30429">
        <w:rPr>
          <w:rFonts w:ascii="GHEA Grapalat" w:hAnsi="GHEA Grapalat"/>
          <w:sz w:val="24"/>
          <w:szCs w:val="24"/>
          <w:lang w:val="hy-AM"/>
        </w:rPr>
        <w:t>-ն է</w:t>
      </w:r>
      <w:r w:rsidR="002B47FC" w:rsidRPr="00C30429">
        <w:rPr>
          <w:rFonts w:ascii="Cambria Math" w:eastAsia="Microsoft JhengHei" w:hAnsi="Cambria Math" w:cs="Cambria Math"/>
          <w:sz w:val="24"/>
          <w:szCs w:val="24"/>
          <w:lang w:val="hy-AM"/>
        </w:rPr>
        <w:t>․</w:t>
      </w:r>
    </w:p>
    <w:p w14:paraId="2B80F28A" w14:textId="77777777"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3) օտարվող սեփականության օտարման գործառույթների իրականացումը համակարգող և սեփականության օտարման գործառույթների իրականացման համար պատասխանատու պետական մարմինը Հայաստանի Հանրապետության տարածքային կառավարման և ենթակառուցվածքների նախարարությունն է.</w:t>
      </w:r>
    </w:p>
    <w:p w14:paraId="0CE5561A" w14:textId="77777777" w:rsidR="00D34CF8" w:rsidRPr="00C30429" w:rsidRDefault="00D34CF8" w:rsidP="008C4512">
      <w:pPr>
        <w:spacing w:line="360" w:lineRule="auto"/>
        <w:ind w:firstLine="720"/>
        <w:jc w:val="both"/>
        <w:rPr>
          <w:rFonts w:ascii="GHEA Grapalat" w:hAnsi="GHEA Grapalat"/>
          <w:sz w:val="24"/>
          <w:szCs w:val="24"/>
          <w:lang w:val="hy-AM"/>
        </w:rPr>
      </w:pPr>
      <w:r w:rsidRPr="00C30429">
        <w:rPr>
          <w:rFonts w:ascii="GHEA Grapalat" w:hAnsi="GHEA Grapalat"/>
          <w:sz w:val="24"/>
          <w:szCs w:val="24"/>
          <w:lang w:val="hy-AM"/>
        </w:rPr>
        <w:t>4) սեփականության նկարագրության արձանագրության կազմման աշխատանքներն իրականացվում են Հայաստանի Հանրապետության կառավարության 2010 թվականի սեպտեմբերի 16-ի N 1275-Ն որոշմամբ սահմանված կարգով և որոշմամբ սահմանված նկարագրության արձանագրության օրինակելի ձևով:</w:t>
      </w:r>
    </w:p>
    <w:p w14:paraId="0EC37EA0" w14:textId="7128D679" w:rsidR="00377F8A" w:rsidRPr="00C30429" w:rsidRDefault="0023266B" w:rsidP="008C4512">
      <w:pPr>
        <w:pStyle w:val="BodyText"/>
        <w:spacing w:before="1" w:line="360" w:lineRule="auto"/>
        <w:ind w:firstLine="720"/>
        <w:jc w:val="both"/>
        <w:rPr>
          <w:rFonts w:ascii="GHEA Grapalat" w:hAnsi="GHEA Grapalat"/>
          <w:sz w:val="24"/>
          <w:szCs w:val="24"/>
          <w:lang w:val="hy-AM"/>
        </w:rPr>
      </w:pPr>
      <w:r w:rsidRPr="00C30429">
        <w:rPr>
          <w:rFonts w:ascii="GHEA Grapalat" w:hAnsi="GHEA Grapalat"/>
          <w:sz w:val="24"/>
          <w:szCs w:val="24"/>
          <w:lang w:val="hy-AM"/>
        </w:rPr>
        <w:t xml:space="preserve">3. Հաստատել՝ </w:t>
      </w:r>
      <w:r w:rsidR="007B4D9B" w:rsidRPr="00C30429">
        <w:rPr>
          <w:rFonts w:ascii="GHEA Grapalat" w:hAnsi="GHEA Grapalat"/>
          <w:w w:val="110"/>
          <w:sz w:val="24"/>
          <w:szCs w:val="24"/>
          <w:lang w:val="hy-AM"/>
        </w:rPr>
        <w:t xml:space="preserve">Հյուսիս-հարավ ճանապարհային միջանցքի ներդրումային ծրագիր-Ծրագիր 4-ի շրջանակներում կառուցվող Սիսիան-Քաջարան </w:t>
      </w:r>
      <w:r w:rsidR="007B4D9B" w:rsidRPr="00C30429">
        <w:rPr>
          <w:rFonts w:ascii="GHEA Grapalat" w:hAnsi="GHEA Grapalat"/>
          <w:w w:val="110"/>
          <w:sz w:val="24"/>
          <w:szCs w:val="24"/>
          <w:lang w:val="hy-AM"/>
        </w:rPr>
        <w:lastRenderedPageBreak/>
        <w:t xml:space="preserve">ճանապարհահատվածի օտարման գոտին՝ սույն </w:t>
      </w:r>
      <w:r w:rsidR="007B4D9B" w:rsidRPr="00C30429">
        <w:rPr>
          <w:rFonts w:ascii="GHEA Grapalat" w:hAnsi="GHEA Grapalat"/>
          <w:sz w:val="24"/>
          <w:szCs w:val="24"/>
          <w:lang w:val="hy-AM"/>
        </w:rPr>
        <w:t>որոշման թիվ 1 հավելվածում ներառված</w:t>
      </w:r>
      <w:r w:rsidR="007B4D9B" w:rsidRPr="00C30429">
        <w:rPr>
          <w:rFonts w:ascii="GHEA Grapalat" w:hAnsi="GHEA Grapalat"/>
          <w:w w:val="110"/>
          <w:sz w:val="24"/>
          <w:szCs w:val="24"/>
          <w:lang w:val="hy-AM"/>
        </w:rPr>
        <w:t xml:space="preserve"> հողամասերի </w:t>
      </w:r>
      <w:r w:rsidR="007A4ED2" w:rsidRPr="00C30429">
        <w:rPr>
          <w:rFonts w:ascii="GHEA Grapalat" w:hAnsi="GHEA Grapalat"/>
          <w:w w:val="110"/>
          <w:sz w:val="24"/>
          <w:szCs w:val="24"/>
          <w:lang w:val="hy-AM"/>
        </w:rPr>
        <w:t>օտարվող հատվածների մասով</w:t>
      </w:r>
      <w:r w:rsidR="007B4D9B" w:rsidRPr="00C30429">
        <w:rPr>
          <w:rFonts w:ascii="GHEA Grapalat" w:hAnsi="GHEA Grapalat"/>
          <w:w w:val="110"/>
          <w:sz w:val="24"/>
          <w:szCs w:val="24"/>
          <w:lang w:val="hy-AM"/>
        </w:rPr>
        <w:t xml:space="preserve">՝ </w:t>
      </w:r>
      <w:r w:rsidR="007B4D9B" w:rsidRPr="00C30429">
        <w:rPr>
          <w:rFonts w:ascii="GHEA Grapalat" w:hAnsi="GHEA Grapalat"/>
          <w:sz w:val="24"/>
          <w:szCs w:val="24"/>
          <w:lang w:val="hy-AM"/>
        </w:rPr>
        <w:t>համաձայն N 2 հավելվածի</w:t>
      </w:r>
      <w:r w:rsidR="00377F8A" w:rsidRPr="00C30429">
        <w:rPr>
          <w:rFonts w:ascii="GHEA Grapalat" w:hAnsi="GHEA Grapalat"/>
          <w:sz w:val="24"/>
          <w:szCs w:val="24"/>
          <w:lang w:val="hy-AM"/>
        </w:rPr>
        <w:t>։</w:t>
      </w:r>
    </w:p>
    <w:p w14:paraId="4C9E942B" w14:textId="7F8CE37C" w:rsidR="00314B7E" w:rsidRPr="00C30429" w:rsidRDefault="006453F5" w:rsidP="00314B7E">
      <w:pPr>
        <w:spacing w:line="360" w:lineRule="auto"/>
        <w:ind w:firstLine="720"/>
        <w:jc w:val="both"/>
        <w:rPr>
          <w:rFonts w:ascii="GHEA Grapalat" w:hAnsi="GHEA Grapalat"/>
          <w:sz w:val="24"/>
          <w:szCs w:val="24"/>
          <w:shd w:val="clear" w:color="auto" w:fill="FFFFFF"/>
          <w:lang w:val="hy-AM"/>
        </w:rPr>
      </w:pPr>
      <w:r w:rsidRPr="00C30429">
        <w:rPr>
          <w:rFonts w:ascii="GHEA Grapalat" w:hAnsi="GHEA Grapalat"/>
          <w:sz w:val="24"/>
          <w:szCs w:val="24"/>
          <w:shd w:val="clear" w:color="auto" w:fill="FFFFFF"/>
          <w:lang w:val="hy-AM"/>
        </w:rPr>
        <w:t>4</w:t>
      </w:r>
      <w:r w:rsidR="00A46EDA" w:rsidRPr="00C30429">
        <w:rPr>
          <w:rFonts w:ascii="Cambria Math" w:hAnsi="Cambria Math" w:cs="Cambria Math"/>
          <w:sz w:val="24"/>
          <w:szCs w:val="24"/>
          <w:shd w:val="clear" w:color="auto" w:fill="FFFFFF"/>
          <w:lang w:val="hy-AM"/>
        </w:rPr>
        <w:t>․</w:t>
      </w:r>
      <w:r w:rsidR="00A46EDA" w:rsidRPr="00C30429">
        <w:rPr>
          <w:rFonts w:ascii="GHEA Grapalat" w:hAnsi="GHEA Grapalat"/>
          <w:sz w:val="24"/>
          <w:szCs w:val="24"/>
          <w:shd w:val="clear" w:color="auto" w:fill="FFFFFF"/>
          <w:lang w:val="hy-AM"/>
        </w:rPr>
        <w:t xml:space="preserve"> </w:t>
      </w:r>
      <w:r w:rsidR="00D23E88" w:rsidRPr="00C30429">
        <w:rPr>
          <w:rFonts w:ascii="GHEA Grapalat" w:hAnsi="GHEA Grapalat"/>
          <w:sz w:val="24"/>
          <w:szCs w:val="24"/>
          <w:shd w:val="clear" w:color="auto" w:fill="FFFFFF"/>
          <w:lang w:val="hy-AM"/>
        </w:rPr>
        <w:t>«Ճանապարհային դեպարտամենտ» հիմնադրամի գործադիր տնօրենին՝ սույն որոշումն ուժի մեջ մտնելու օրվան հաջորդող 7 օրվա ընթացքում սույն որոշումը պատշաճ ձևով ուղարկել օտարվող սեփականության սեփականատերերին և օտարվող սեփականության նկատմամբ գույքային իրավունքներ ունեցող անձանց:</w:t>
      </w:r>
    </w:p>
    <w:p w14:paraId="42BDCEE4" w14:textId="7AA70F88" w:rsidR="00A46EDA" w:rsidRPr="00C30429" w:rsidRDefault="0032720F" w:rsidP="00314B7E">
      <w:pPr>
        <w:spacing w:line="360" w:lineRule="auto"/>
        <w:ind w:firstLine="720"/>
        <w:jc w:val="both"/>
        <w:rPr>
          <w:rStyle w:val="Strong"/>
          <w:rFonts w:ascii="GHEA Grapalat" w:hAnsi="GHEA Grapalat"/>
          <w:b w:val="0"/>
          <w:bCs w:val="0"/>
          <w:sz w:val="24"/>
          <w:szCs w:val="24"/>
          <w:shd w:val="clear" w:color="auto" w:fill="FFFFFF"/>
          <w:lang w:val="hy-AM"/>
        </w:rPr>
      </w:pPr>
      <w:r w:rsidRPr="00C30429">
        <w:rPr>
          <w:rStyle w:val="Strong"/>
          <w:rFonts w:ascii="GHEA Grapalat" w:eastAsia="Microsoft JhengHei" w:hAnsi="GHEA Grapalat" w:cs="Microsoft JhengHei"/>
          <w:b w:val="0"/>
          <w:bCs w:val="0"/>
          <w:sz w:val="24"/>
          <w:szCs w:val="24"/>
          <w:shd w:val="clear" w:color="auto" w:fill="FFFFFF"/>
          <w:lang w:val="hy-AM"/>
        </w:rPr>
        <w:t>5</w:t>
      </w:r>
      <w:r w:rsidR="00D34CF8" w:rsidRPr="00C30429">
        <w:rPr>
          <w:rStyle w:val="Strong"/>
          <w:rFonts w:ascii="Cambria Math" w:eastAsia="Microsoft JhengHei" w:hAnsi="Cambria Math" w:cs="Cambria Math"/>
          <w:b w:val="0"/>
          <w:bCs w:val="0"/>
          <w:sz w:val="24"/>
          <w:szCs w:val="24"/>
          <w:shd w:val="clear" w:color="auto" w:fill="FFFFFF"/>
          <w:lang w:val="hy-AM"/>
        </w:rPr>
        <w:t>․</w:t>
      </w:r>
      <w:r w:rsidR="001F65EB" w:rsidRPr="00C30429">
        <w:rPr>
          <w:rStyle w:val="Strong"/>
          <w:rFonts w:ascii="GHEA Grapalat" w:eastAsia="Microsoft JhengHei" w:hAnsi="GHEA Grapalat" w:cs="Microsoft JhengHei"/>
          <w:b w:val="0"/>
          <w:bCs w:val="0"/>
          <w:sz w:val="24"/>
          <w:szCs w:val="24"/>
          <w:shd w:val="clear" w:color="auto" w:fill="FFFFFF"/>
          <w:lang w:val="hy-AM"/>
        </w:rPr>
        <w:t xml:space="preserve"> </w:t>
      </w:r>
      <w:r w:rsidR="00071E34" w:rsidRPr="00C30429">
        <w:rPr>
          <w:rStyle w:val="Strong"/>
          <w:rFonts w:ascii="GHEA Grapalat" w:hAnsi="GHEA Grapalat"/>
          <w:b w:val="0"/>
          <w:bCs w:val="0"/>
          <w:sz w:val="24"/>
          <w:szCs w:val="24"/>
          <w:shd w:val="clear" w:color="auto" w:fill="FFFFFF"/>
          <w:lang w:val="hy-AM"/>
        </w:rPr>
        <w:t>Հայաստանի Հանրապետության կառավարության 2022 թվական հունիսի 30-ի</w:t>
      </w:r>
      <w:r w:rsidR="00A46EDA" w:rsidRPr="00C30429">
        <w:rPr>
          <w:rStyle w:val="Strong"/>
          <w:rFonts w:ascii="GHEA Grapalat" w:hAnsi="GHEA Grapalat"/>
          <w:b w:val="0"/>
          <w:bCs w:val="0"/>
          <w:sz w:val="24"/>
          <w:szCs w:val="24"/>
          <w:shd w:val="clear" w:color="auto" w:fill="FFFFFF"/>
          <w:lang w:val="hy-AM"/>
        </w:rPr>
        <w:t xml:space="preserve"> </w:t>
      </w:r>
      <w:r w:rsidR="00E65429" w:rsidRPr="00C30429">
        <w:rPr>
          <w:rStyle w:val="Strong"/>
          <w:rFonts w:ascii="GHEA Grapalat" w:hAnsi="GHEA Grapalat"/>
          <w:sz w:val="24"/>
          <w:szCs w:val="24"/>
          <w:shd w:val="clear" w:color="auto" w:fill="FFFFFF"/>
          <w:lang w:val="hy-AM"/>
        </w:rPr>
        <w:t>«</w:t>
      </w:r>
      <w:r w:rsidR="00E65429" w:rsidRPr="00C30429">
        <w:rPr>
          <w:rFonts w:ascii="GHEA Grapalat" w:hAnsi="GHEA Grapalat"/>
          <w:sz w:val="24"/>
          <w:szCs w:val="24"/>
          <w:shd w:val="clear" w:color="auto" w:fill="FFFFFF"/>
          <w:lang w:val="hy-AM"/>
        </w:rPr>
        <w:t>Հյուսիս-հարավ ճանապարհային միջանցքի ներդրումային ծրագիր-</w:t>
      </w:r>
      <w:r w:rsidR="00DF5600" w:rsidRPr="00C30429">
        <w:rPr>
          <w:rFonts w:ascii="GHEA Grapalat" w:hAnsi="GHEA Grapalat"/>
          <w:sz w:val="24"/>
          <w:szCs w:val="24"/>
          <w:shd w:val="clear" w:color="auto" w:fill="FFFFFF"/>
          <w:lang w:val="hy-AM"/>
        </w:rPr>
        <w:t>Ծ</w:t>
      </w:r>
      <w:r w:rsidR="00E65429" w:rsidRPr="00C30429">
        <w:rPr>
          <w:rFonts w:ascii="GHEA Grapalat" w:hAnsi="GHEA Grapalat"/>
          <w:sz w:val="24"/>
          <w:szCs w:val="24"/>
          <w:shd w:val="clear" w:color="auto" w:fill="FFFFFF"/>
          <w:lang w:val="hy-AM"/>
        </w:rPr>
        <w:t xml:space="preserve">րագիր 4-ի շրջանակներում </w:t>
      </w:r>
      <w:r w:rsidR="00A50C24" w:rsidRPr="00C30429">
        <w:rPr>
          <w:rFonts w:ascii="GHEA Grapalat" w:hAnsi="GHEA Grapalat"/>
          <w:sz w:val="24"/>
          <w:szCs w:val="24"/>
          <w:shd w:val="clear" w:color="auto" w:fill="FFFFFF"/>
          <w:lang w:val="hy-AM"/>
        </w:rPr>
        <w:t>Հ</w:t>
      </w:r>
      <w:r w:rsidR="00E65429" w:rsidRPr="00C30429">
        <w:rPr>
          <w:rFonts w:ascii="GHEA Grapalat" w:hAnsi="GHEA Grapalat"/>
          <w:sz w:val="24"/>
          <w:szCs w:val="24"/>
          <w:shd w:val="clear" w:color="auto" w:fill="FFFFFF"/>
          <w:lang w:val="hy-AM"/>
        </w:rPr>
        <w:t xml:space="preserve">այաստանի հանրապետության </w:t>
      </w:r>
      <w:r w:rsidR="00C41E6A" w:rsidRPr="00C30429">
        <w:rPr>
          <w:rFonts w:ascii="GHEA Grapalat" w:hAnsi="GHEA Grapalat"/>
          <w:sz w:val="24"/>
          <w:szCs w:val="24"/>
          <w:shd w:val="clear" w:color="auto" w:fill="FFFFFF"/>
          <w:lang w:val="hy-AM"/>
        </w:rPr>
        <w:t>Ս</w:t>
      </w:r>
      <w:r w:rsidR="00E65429" w:rsidRPr="00C30429">
        <w:rPr>
          <w:rFonts w:ascii="GHEA Grapalat" w:hAnsi="GHEA Grapalat"/>
          <w:sz w:val="24"/>
          <w:szCs w:val="24"/>
          <w:shd w:val="clear" w:color="auto" w:fill="FFFFFF"/>
          <w:lang w:val="hy-AM"/>
        </w:rPr>
        <w:t>յունիքի մարզի վարչական սահմաններում գտնվող որոշ տարածքների նկատմամբ հանրության գերակա շահ ճանաչելու մասին</w:t>
      </w:r>
      <w:r w:rsidR="00071E34" w:rsidRPr="00C30429">
        <w:rPr>
          <w:rStyle w:val="Strong"/>
          <w:rFonts w:ascii="GHEA Grapalat" w:hAnsi="GHEA Grapalat"/>
          <w:b w:val="0"/>
          <w:bCs w:val="0"/>
          <w:sz w:val="24"/>
          <w:szCs w:val="24"/>
          <w:shd w:val="clear" w:color="auto" w:fill="FFFFFF"/>
          <w:lang w:val="hy-AM"/>
        </w:rPr>
        <w:t xml:space="preserve">» </w:t>
      </w:r>
      <w:r w:rsidR="00AB0828" w:rsidRPr="00C30429">
        <w:rPr>
          <w:rFonts w:ascii="GHEA Grapalat" w:hAnsi="GHEA Grapalat"/>
          <w:sz w:val="24"/>
          <w:szCs w:val="24"/>
          <w:lang w:val="hy-AM"/>
        </w:rPr>
        <w:t>N</w:t>
      </w:r>
      <w:r w:rsidR="00071E34" w:rsidRPr="00C30429">
        <w:rPr>
          <w:rStyle w:val="Strong"/>
          <w:rFonts w:ascii="GHEA Grapalat" w:hAnsi="GHEA Grapalat"/>
          <w:b w:val="0"/>
          <w:bCs w:val="0"/>
          <w:sz w:val="24"/>
          <w:szCs w:val="24"/>
          <w:shd w:val="clear" w:color="auto" w:fill="FFFFFF"/>
          <w:lang w:val="hy-AM"/>
        </w:rPr>
        <w:t xml:space="preserve"> </w:t>
      </w:r>
      <w:r w:rsidR="00D34893" w:rsidRPr="00C30429">
        <w:rPr>
          <w:rStyle w:val="Strong"/>
          <w:rFonts w:ascii="GHEA Grapalat" w:hAnsi="GHEA Grapalat"/>
          <w:b w:val="0"/>
          <w:bCs w:val="0"/>
          <w:sz w:val="24"/>
          <w:szCs w:val="24"/>
          <w:shd w:val="clear" w:color="auto" w:fill="FFFFFF"/>
          <w:lang w:val="hy-AM"/>
        </w:rPr>
        <w:t>981</w:t>
      </w:r>
      <w:r w:rsidR="00071E34" w:rsidRPr="00C30429">
        <w:rPr>
          <w:rStyle w:val="Strong"/>
          <w:rFonts w:ascii="GHEA Grapalat" w:hAnsi="GHEA Grapalat"/>
          <w:b w:val="0"/>
          <w:bCs w:val="0"/>
          <w:sz w:val="24"/>
          <w:szCs w:val="24"/>
          <w:shd w:val="clear" w:color="auto" w:fill="FFFFFF"/>
          <w:lang w:val="hy-AM"/>
        </w:rPr>
        <w:t>-Ն որոշման (այսուհետ՝ Որոշում) մեջ կատարել հետևյալ</w:t>
      </w:r>
      <w:r w:rsidR="00255B88" w:rsidRPr="00C30429">
        <w:rPr>
          <w:rStyle w:val="Strong"/>
          <w:rFonts w:ascii="GHEA Grapalat" w:hAnsi="GHEA Grapalat"/>
          <w:b w:val="0"/>
          <w:bCs w:val="0"/>
          <w:sz w:val="24"/>
          <w:szCs w:val="24"/>
          <w:shd w:val="clear" w:color="auto" w:fill="FFFFFF"/>
          <w:lang w:val="hy-AM"/>
        </w:rPr>
        <w:t xml:space="preserve"> </w:t>
      </w:r>
      <w:r w:rsidR="00071E34" w:rsidRPr="00C30429">
        <w:rPr>
          <w:rStyle w:val="Strong"/>
          <w:rFonts w:ascii="GHEA Grapalat" w:hAnsi="GHEA Grapalat"/>
          <w:b w:val="0"/>
          <w:bCs w:val="0"/>
          <w:sz w:val="24"/>
          <w:szCs w:val="24"/>
          <w:shd w:val="clear" w:color="auto" w:fill="FFFFFF"/>
          <w:lang w:val="hy-AM"/>
        </w:rPr>
        <w:t>փոփոխությունները</w:t>
      </w:r>
      <w:r w:rsidR="0044131D" w:rsidRPr="00C30429">
        <w:rPr>
          <w:rStyle w:val="Strong"/>
          <w:rFonts w:ascii="GHEA Grapalat" w:hAnsi="GHEA Grapalat"/>
          <w:b w:val="0"/>
          <w:bCs w:val="0"/>
          <w:sz w:val="24"/>
          <w:szCs w:val="24"/>
          <w:shd w:val="clear" w:color="auto" w:fill="FFFFFF"/>
          <w:lang w:val="hy-AM"/>
        </w:rPr>
        <w:t xml:space="preserve"> </w:t>
      </w:r>
      <w:r w:rsidR="00071E34" w:rsidRPr="00C30429">
        <w:rPr>
          <w:rStyle w:val="Strong"/>
          <w:rFonts w:ascii="Cambria Math" w:eastAsia="Microsoft JhengHei" w:hAnsi="Cambria Math" w:cs="Cambria Math"/>
          <w:sz w:val="24"/>
          <w:szCs w:val="24"/>
          <w:shd w:val="clear" w:color="auto" w:fill="FFFFFF"/>
          <w:lang w:val="hy-AM"/>
        </w:rPr>
        <w:t>․</w:t>
      </w:r>
    </w:p>
    <w:p w14:paraId="33FD226B" w14:textId="637B00D5" w:rsidR="007C75E8" w:rsidRPr="00C30429" w:rsidRDefault="00D1458D" w:rsidP="007C75E8">
      <w:pPr>
        <w:pStyle w:val="NormalWeb"/>
        <w:shd w:val="clear" w:color="auto" w:fill="FFFFFF"/>
        <w:spacing w:before="0" w:beforeAutospacing="0" w:after="0" w:afterAutospacing="0" w:line="360" w:lineRule="auto"/>
        <w:ind w:firstLine="720"/>
        <w:jc w:val="both"/>
        <w:rPr>
          <w:rStyle w:val="Strong"/>
          <w:rFonts w:ascii="Cambria Math" w:hAnsi="Cambria Math"/>
          <w:b w:val="0"/>
          <w:bCs w:val="0"/>
          <w:lang w:val="hy-AM"/>
        </w:rPr>
      </w:pPr>
      <w:r w:rsidRPr="00C30429">
        <w:rPr>
          <w:rStyle w:val="Strong"/>
          <w:rFonts w:ascii="GHEA Grapalat" w:hAnsi="GHEA Grapalat" w:cs="Cambria Math"/>
          <w:b w:val="0"/>
          <w:bCs w:val="0"/>
          <w:shd w:val="clear" w:color="auto" w:fill="FFFFFF"/>
          <w:lang w:val="hy-AM"/>
        </w:rPr>
        <w:t>1</w:t>
      </w:r>
      <w:r w:rsidR="009A2588" w:rsidRPr="00C30429">
        <w:rPr>
          <w:rStyle w:val="Strong"/>
          <w:rFonts w:ascii="GHEA Grapalat" w:hAnsi="GHEA Grapalat" w:cs="Cambria Math"/>
          <w:b w:val="0"/>
          <w:bCs w:val="0"/>
          <w:shd w:val="clear" w:color="auto" w:fill="FFFFFF"/>
          <w:lang w:val="hy-AM"/>
        </w:rPr>
        <w:t xml:space="preserve">) </w:t>
      </w:r>
      <w:r w:rsidR="00782AC9" w:rsidRPr="00C30429">
        <w:rPr>
          <w:rStyle w:val="Strong"/>
          <w:rFonts w:ascii="GHEA Grapalat" w:hAnsi="GHEA Grapalat" w:cs="Cambria Math"/>
          <w:b w:val="0"/>
          <w:bCs w:val="0"/>
          <w:shd w:val="clear" w:color="auto" w:fill="FFFFFF"/>
          <w:lang w:val="hy-AM"/>
        </w:rPr>
        <w:t>Որոշման 1-ին կետում «</w:t>
      </w:r>
      <w:r w:rsidR="00782AC9" w:rsidRPr="00C30429">
        <w:rPr>
          <w:rFonts w:ascii="GHEA Grapalat" w:hAnsi="GHEA Grapalat"/>
          <w:shd w:val="clear" w:color="auto" w:fill="FFFFFF"/>
          <w:lang w:val="hy-AM"/>
        </w:rPr>
        <w:t>Երևան-</w:t>
      </w:r>
      <w:r w:rsidRPr="00C30429">
        <w:rPr>
          <w:rFonts w:ascii="GHEA Grapalat" w:hAnsi="GHEA Grapalat"/>
          <w:shd w:val="clear" w:color="auto" w:fill="FFFFFF"/>
          <w:lang w:val="hy-AM"/>
        </w:rPr>
        <w:t xml:space="preserve"> </w:t>
      </w:r>
      <w:r w:rsidR="00782AC9" w:rsidRPr="00C30429">
        <w:rPr>
          <w:rFonts w:ascii="GHEA Grapalat" w:hAnsi="GHEA Grapalat"/>
          <w:shd w:val="clear" w:color="auto" w:fill="FFFFFF"/>
          <w:lang w:val="hy-AM"/>
        </w:rPr>
        <w:t>Երասխ-</w:t>
      </w:r>
      <w:r w:rsidRPr="00C30429">
        <w:rPr>
          <w:rFonts w:ascii="GHEA Grapalat" w:hAnsi="GHEA Grapalat"/>
          <w:shd w:val="clear" w:color="auto" w:fill="FFFFFF"/>
          <w:lang w:val="hy-AM"/>
        </w:rPr>
        <w:t xml:space="preserve"> </w:t>
      </w:r>
      <w:r w:rsidR="00782AC9" w:rsidRPr="00C30429">
        <w:rPr>
          <w:rFonts w:ascii="GHEA Grapalat" w:hAnsi="GHEA Grapalat"/>
          <w:shd w:val="clear" w:color="auto" w:fill="FFFFFF"/>
          <w:lang w:val="hy-AM"/>
        </w:rPr>
        <w:t>Գորիս-</w:t>
      </w:r>
      <w:r w:rsidRPr="00C30429">
        <w:rPr>
          <w:rFonts w:ascii="GHEA Grapalat" w:hAnsi="GHEA Grapalat"/>
          <w:shd w:val="clear" w:color="auto" w:fill="FFFFFF"/>
          <w:lang w:val="hy-AM"/>
        </w:rPr>
        <w:t xml:space="preserve"> </w:t>
      </w:r>
      <w:r w:rsidR="00782AC9" w:rsidRPr="00C30429">
        <w:rPr>
          <w:rFonts w:ascii="GHEA Grapalat" w:hAnsi="GHEA Grapalat"/>
          <w:shd w:val="clear" w:color="auto" w:fill="FFFFFF"/>
          <w:lang w:val="hy-AM"/>
        </w:rPr>
        <w:t>Մեղրի-</w:t>
      </w:r>
      <w:r w:rsidRPr="00C30429">
        <w:rPr>
          <w:rFonts w:ascii="GHEA Grapalat" w:hAnsi="GHEA Grapalat"/>
          <w:shd w:val="clear" w:color="auto" w:fill="FFFFFF"/>
          <w:lang w:val="hy-AM"/>
        </w:rPr>
        <w:t xml:space="preserve"> </w:t>
      </w:r>
      <w:r w:rsidR="00782AC9" w:rsidRPr="00C30429">
        <w:rPr>
          <w:rFonts w:ascii="GHEA Grapalat" w:hAnsi="GHEA Grapalat"/>
          <w:shd w:val="clear" w:color="auto" w:fill="FFFFFF"/>
          <w:lang w:val="hy-AM"/>
        </w:rPr>
        <w:t>Իրանի Իսլամական Հանրապետության սահման»</w:t>
      </w:r>
      <w:r w:rsidRPr="00C30429">
        <w:rPr>
          <w:rFonts w:ascii="GHEA Grapalat" w:hAnsi="GHEA Grapalat"/>
          <w:shd w:val="clear" w:color="auto" w:fill="FFFFFF"/>
          <w:lang w:val="hy-AM"/>
        </w:rPr>
        <w:t xml:space="preserve"> բառերը փոխարինել «</w:t>
      </w:r>
      <w:r w:rsidRPr="00C30429">
        <w:rPr>
          <w:rFonts w:ascii="GHEA Grapalat" w:hAnsi="GHEA Grapalat"/>
          <w:lang w:val="hy-AM" w:eastAsia="en-US"/>
        </w:rPr>
        <w:t>Երևան-Երասխ-Նորավան- Տաթև-Կապան-Մեղրի-ՀՀ</w:t>
      </w:r>
      <w:r w:rsidR="00A46EDA" w:rsidRPr="00C30429">
        <w:rPr>
          <w:rFonts w:ascii="GHEA Grapalat" w:hAnsi="GHEA Grapalat"/>
          <w:lang w:val="hy-AM" w:eastAsia="en-US"/>
        </w:rPr>
        <w:t xml:space="preserve"> </w:t>
      </w:r>
      <w:r w:rsidRPr="00C30429">
        <w:rPr>
          <w:rFonts w:ascii="GHEA Grapalat" w:hAnsi="GHEA Grapalat"/>
          <w:lang w:val="hy-AM"/>
        </w:rPr>
        <w:t>սահման» բառերով</w:t>
      </w:r>
      <w:r w:rsidR="007C75E8" w:rsidRPr="00C30429">
        <w:rPr>
          <w:rFonts w:ascii="Cambria Math" w:hAnsi="Cambria Math"/>
          <w:lang w:val="hy-AM"/>
        </w:rPr>
        <w:t>․</w:t>
      </w:r>
    </w:p>
    <w:p w14:paraId="70FD9215" w14:textId="0B0D11FE" w:rsidR="00D34110" w:rsidRPr="00C30429" w:rsidRDefault="00D11B3A" w:rsidP="008C4512">
      <w:pPr>
        <w:spacing w:line="360" w:lineRule="auto"/>
        <w:ind w:left="720"/>
        <w:jc w:val="both"/>
        <w:rPr>
          <w:rStyle w:val="Strong"/>
          <w:rFonts w:ascii="GHEA Grapalat" w:hAnsi="GHEA Grapalat" w:cs="Cambria Math"/>
          <w:b w:val="0"/>
          <w:bCs w:val="0"/>
          <w:sz w:val="24"/>
          <w:szCs w:val="24"/>
          <w:shd w:val="clear" w:color="auto" w:fill="FFFFFF"/>
          <w:lang w:val="hy-AM"/>
        </w:rPr>
      </w:pPr>
      <w:r w:rsidRPr="00C30429">
        <w:rPr>
          <w:rStyle w:val="Strong"/>
          <w:rFonts w:ascii="GHEA Grapalat" w:hAnsi="GHEA Grapalat" w:cs="Cambria Math"/>
          <w:b w:val="0"/>
          <w:bCs w:val="0"/>
          <w:sz w:val="24"/>
          <w:szCs w:val="24"/>
          <w:shd w:val="clear" w:color="auto" w:fill="FFFFFF"/>
          <w:lang w:val="hy-AM"/>
        </w:rPr>
        <w:t xml:space="preserve">2) </w:t>
      </w:r>
      <w:r w:rsidR="00D34110" w:rsidRPr="00C30429">
        <w:rPr>
          <w:rStyle w:val="Strong"/>
          <w:rFonts w:ascii="GHEA Grapalat" w:hAnsi="GHEA Grapalat" w:cs="Cambria Math"/>
          <w:b w:val="0"/>
          <w:bCs w:val="0"/>
          <w:sz w:val="24"/>
          <w:szCs w:val="24"/>
          <w:shd w:val="clear" w:color="auto" w:fill="FFFFFF"/>
          <w:lang w:val="hy-AM"/>
        </w:rPr>
        <w:t>Որոշման 2-րդ կետ</w:t>
      </w:r>
      <w:r w:rsidR="00900F37" w:rsidRPr="00C30429">
        <w:rPr>
          <w:rStyle w:val="Strong"/>
          <w:rFonts w:ascii="GHEA Grapalat" w:hAnsi="GHEA Grapalat" w:cs="Cambria Math"/>
          <w:b w:val="0"/>
          <w:bCs w:val="0"/>
          <w:sz w:val="24"/>
          <w:szCs w:val="24"/>
          <w:shd w:val="clear" w:color="auto" w:fill="FFFFFF"/>
          <w:lang w:val="hy-AM"/>
        </w:rPr>
        <w:t>ը շարադրել հետևյալ բովանդակությամբ նոր խմբագրությա</w:t>
      </w:r>
      <w:r w:rsidR="00BE7ECE" w:rsidRPr="00C30429">
        <w:rPr>
          <w:rStyle w:val="Strong"/>
          <w:rFonts w:ascii="GHEA Grapalat" w:hAnsi="GHEA Grapalat" w:cs="Cambria Math"/>
          <w:b w:val="0"/>
          <w:bCs w:val="0"/>
          <w:sz w:val="24"/>
          <w:szCs w:val="24"/>
          <w:shd w:val="clear" w:color="auto" w:fill="FFFFFF"/>
          <w:lang w:val="hy-AM"/>
        </w:rPr>
        <w:t>մբ</w:t>
      </w:r>
      <w:r w:rsidR="00900F37" w:rsidRPr="00C30429">
        <w:rPr>
          <w:rStyle w:val="Strong"/>
          <w:rFonts w:ascii="Cambria Math" w:eastAsia="Microsoft JhengHei" w:hAnsi="Cambria Math" w:cs="Cambria Math"/>
          <w:b w:val="0"/>
          <w:bCs w:val="0"/>
          <w:sz w:val="24"/>
          <w:szCs w:val="24"/>
          <w:shd w:val="clear" w:color="auto" w:fill="FFFFFF"/>
          <w:lang w:val="hy-AM"/>
        </w:rPr>
        <w:t>․</w:t>
      </w:r>
    </w:p>
    <w:p w14:paraId="10280D46" w14:textId="1CE52C0E" w:rsidR="00160AE1" w:rsidRPr="00C30429" w:rsidRDefault="00900F37" w:rsidP="008C4512">
      <w:pPr>
        <w:spacing w:line="360" w:lineRule="auto"/>
        <w:ind w:firstLine="720"/>
        <w:jc w:val="both"/>
        <w:rPr>
          <w:rFonts w:ascii="GHEA Grapalat" w:hAnsi="GHEA Grapalat" w:cs="Cambria Math"/>
          <w:sz w:val="24"/>
          <w:szCs w:val="24"/>
          <w:shd w:val="clear" w:color="auto" w:fill="FFFFFF"/>
          <w:lang w:val="hy-AM"/>
        </w:rPr>
      </w:pPr>
      <w:r w:rsidRPr="00C30429">
        <w:rPr>
          <w:rFonts w:ascii="GHEA Grapalat" w:hAnsi="GHEA Grapalat" w:cs="Cambria Math"/>
          <w:sz w:val="24"/>
          <w:szCs w:val="24"/>
          <w:shd w:val="clear" w:color="auto" w:fill="FFFFFF"/>
          <w:lang w:val="hy-AM"/>
        </w:rPr>
        <w:t xml:space="preserve">«2. </w:t>
      </w:r>
      <w:r w:rsidR="008B1176" w:rsidRPr="00C30429">
        <w:rPr>
          <w:rFonts w:ascii="GHEA Grapalat" w:hAnsi="GHEA Grapalat"/>
          <w:w w:val="110"/>
          <w:sz w:val="24"/>
          <w:szCs w:val="24"/>
          <w:lang w:val="hy-AM"/>
        </w:rPr>
        <w:t>Հյուսիս-հարավ ճանապարհային միջանցքի ներդրումային ծրագիր-Ծրագիր 4-ի շրջանակներում կառուցվող</w:t>
      </w:r>
      <w:r w:rsidR="005516A2" w:rsidRPr="00C30429">
        <w:rPr>
          <w:rFonts w:ascii="GHEA Grapalat" w:hAnsi="GHEA Grapalat"/>
          <w:w w:val="110"/>
          <w:sz w:val="24"/>
          <w:szCs w:val="24"/>
          <w:lang w:val="hy-AM"/>
        </w:rPr>
        <w:t xml:space="preserve"> Սիսիան-Քաջարան ճանապարհահատվածի օտարման գոտին</w:t>
      </w:r>
      <w:r w:rsidR="00FE4C97" w:rsidRPr="00C30429">
        <w:rPr>
          <w:rFonts w:ascii="GHEA Grapalat" w:hAnsi="GHEA Grapalat"/>
          <w:w w:val="110"/>
          <w:sz w:val="24"/>
          <w:szCs w:val="24"/>
          <w:lang w:val="hy-AM"/>
        </w:rPr>
        <w:t xml:space="preserve">՝ </w:t>
      </w:r>
      <w:r w:rsidR="00AC0E7D" w:rsidRPr="00C30429">
        <w:rPr>
          <w:rFonts w:ascii="GHEA Grapalat" w:hAnsi="GHEA Grapalat"/>
          <w:w w:val="110"/>
          <w:sz w:val="24"/>
          <w:szCs w:val="24"/>
          <w:lang w:val="hy-AM"/>
        </w:rPr>
        <w:t xml:space="preserve">սույն </w:t>
      </w:r>
      <w:r w:rsidR="008B1176" w:rsidRPr="00C30429">
        <w:rPr>
          <w:rFonts w:ascii="GHEA Grapalat" w:hAnsi="GHEA Grapalat"/>
          <w:sz w:val="24"/>
          <w:szCs w:val="24"/>
          <w:lang w:val="hy-AM"/>
        </w:rPr>
        <w:t>որոշման թիվ 1 հավելվածում ներառված</w:t>
      </w:r>
      <w:r w:rsidR="008B1176" w:rsidRPr="00C30429">
        <w:rPr>
          <w:rFonts w:ascii="GHEA Grapalat" w:hAnsi="GHEA Grapalat"/>
          <w:w w:val="110"/>
          <w:sz w:val="24"/>
          <w:szCs w:val="24"/>
          <w:lang w:val="hy-AM"/>
        </w:rPr>
        <w:t xml:space="preserve"> հողամասերի</w:t>
      </w:r>
      <w:r w:rsidR="00FE4C97" w:rsidRPr="00C30429">
        <w:rPr>
          <w:rFonts w:ascii="GHEA Grapalat" w:hAnsi="GHEA Grapalat"/>
          <w:w w:val="110"/>
          <w:sz w:val="24"/>
          <w:szCs w:val="24"/>
          <w:lang w:val="hy-AM"/>
        </w:rPr>
        <w:t xml:space="preserve"> օտարվող հատվածների</w:t>
      </w:r>
      <w:r w:rsidR="008B1176" w:rsidRPr="00C30429">
        <w:rPr>
          <w:rFonts w:ascii="GHEA Grapalat" w:hAnsi="GHEA Grapalat"/>
          <w:w w:val="110"/>
          <w:sz w:val="24"/>
          <w:szCs w:val="24"/>
          <w:lang w:val="hy-AM"/>
        </w:rPr>
        <w:t xml:space="preserve"> </w:t>
      </w:r>
      <w:r w:rsidR="008E44EC" w:rsidRPr="00C30429">
        <w:rPr>
          <w:rFonts w:ascii="GHEA Grapalat" w:hAnsi="GHEA Grapalat"/>
          <w:w w:val="110"/>
          <w:sz w:val="24"/>
          <w:szCs w:val="24"/>
          <w:lang w:val="hy-AM"/>
        </w:rPr>
        <w:t>մասով</w:t>
      </w:r>
      <w:r w:rsidR="00AC0E7D" w:rsidRPr="00C30429">
        <w:rPr>
          <w:rFonts w:ascii="GHEA Grapalat" w:hAnsi="GHEA Grapalat"/>
          <w:w w:val="110"/>
          <w:sz w:val="24"/>
          <w:szCs w:val="24"/>
          <w:lang w:val="hy-AM"/>
        </w:rPr>
        <w:t>՝</w:t>
      </w:r>
      <w:r w:rsidR="008B1176" w:rsidRPr="00C30429">
        <w:rPr>
          <w:rFonts w:ascii="GHEA Grapalat" w:hAnsi="GHEA Grapalat"/>
          <w:w w:val="110"/>
          <w:sz w:val="24"/>
          <w:szCs w:val="24"/>
          <w:lang w:val="hy-AM"/>
        </w:rPr>
        <w:t xml:space="preserve"> </w:t>
      </w:r>
      <w:r w:rsidR="00FC563D" w:rsidRPr="00C30429">
        <w:rPr>
          <w:rFonts w:ascii="GHEA Grapalat" w:hAnsi="GHEA Grapalat"/>
          <w:sz w:val="24"/>
          <w:szCs w:val="24"/>
          <w:lang w:val="hy-AM"/>
        </w:rPr>
        <w:t xml:space="preserve">համաձայն N </w:t>
      </w:r>
      <w:r w:rsidR="008B1176" w:rsidRPr="00C30429">
        <w:rPr>
          <w:rFonts w:ascii="GHEA Grapalat" w:hAnsi="GHEA Grapalat"/>
          <w:sz w:val="24"/>
          <w:szCs w:val="24"/>
          <w:lang w:val="hy-AM"/>
        </w:rPr>
        <w:t>2</w:t>
      </w:r>
      <w:r w:rsidR="00FC563D" w:rsidRPr="00C30429">
        <w:rPr>
          <w:rFonts w:ascii="GHEA Grapalat" w:hAnsi="GHEA Grapalat"/>
          <w:sz w:val="24"/>
          <w:szCs w:val="24"/>
          <w:lang w:val="hy-AM"/>
        </w:rPr>
        <w:t xml:space="preserve"> հավելվածի:</w:t>
      </w:r>
      <w:r w:rsidRPr="00C30429">
        <w:rPr>
          <w:rFonts w:ascii="GHEA Grapalat" w:hAnsi="GHEA Grapalat" w:cs="Cambria Math"/>
          <w:sz w:val="24"/>
          <w:szCs w:val="24"/>
          <w:shd w:val="clear" w:color="auto" w:fill="FFFFFF"/>
          <w:lang w:val="hy-AM"/>
        </w:rPr>
        <w:t>»</w:t>
      </w:r>
      <w:r w:rsidR="0009314E" w:rsidRPr="00C30429">
        <w:rPr>
          <w:rFonts w:ascii="GHEA Grapalat" w:hAnsi="GHEA Grapalat" w:cs="Cambria Math"/>
          <w:sz w:val="24"/>
          <w:szCs w:val="24"/>
          <w:shd w:val="clear" w:color="auto" w:fill="FFFFFF"/>
          <w:lang w:val="hy-AM"/>
        </w:rPr>
        <w:t>։</w:t>
      </w:r>
    </w:p>
    <w:p w14:paraId="7F40DD27" w14:textId="6E083F99" w:rsidR="00160AE1" w:rsidRPr="00C30429" w:rsidRDefault="00D11B3A" w:rsidP="008C4512">
      <w:pPr>
        <w:pStyle w:val="ListParagraph"/>
        <w:spacing w:line="360" w:lineRule="auto"/>
        <w:ind w:left="0" w:firstLine="720"/>
        <w:jc w:val="both"/>
        <w:rPr>
          <w:rFonts w:ascii="GHEA Grapalat" w:hAnsi="GHEA Grapalat" w:cs="Cambria Math"/>
          <w:sz w:val="24"/>
          <w:szCs w:val="24"/>
          <w:shd w:val="clear" w:color="auto" w:fill="FFFFFF"/>
          <w:lang w:val="hy-AM"/>
        </w:rPr>
      </w:pPr>
      <w:r w:rsidRPr="00C30429">
        <w:rPr>
          <w:rStyle w:val="Strong"/>
          <w:rFonts w:ascii="GHEA Grapalat" w:hAnsi="GHEA Grapalat" w:cs="Cambria Math"/>
          <w:b w:val="0"/>
          <w:bCs w:val="0"/>
          <w:sz w:val="24"/>
          <w:szCs w:val="24"/>
          <w:shd w:val="clear" w:color="auto" w:fill="FFFFFF"/>
          <w:lang w:val="hy-AM"/>
        </w:rPr>
        <w:t>3)</w:t>
      </w:r>
      <w:r w:rsidR="00797F0E" w:rsidRPr="00C30429">
        <w:rPr>
          <w:rStyle w:val="Strong"/>
          <w:rFonts w:ascii="GHEA Grapalat" w:hAnsi="GHEA Grapalat" w:cs="Cambria Math"/>
          <w:b w:val="0"/>
          <w:bCs w:val="0"/>
          <w:sz w:val="24"/>
          <w:szCs w:val="24"/>
          <w:shd w:val="clear" w:color="auto" w:fill="FFFFFF"/>
          <w:lang w:val="hy-AM"/>
        </w:rPr>
        <w:t xml:space="preserve"> </w:t>
      </w:r>
      <w:r w:rsidR="00160AE1" w:rsidRPr="00C30429">
        <w:rPr>
          <w:rStyle w:val="Strong"/>
          <w:rFonts w:ascii="GHEA Grapalat" w:hAnsi="GHEA Grapalat" w:cs="Cambria Math"/>
          <w:b w:val="0"/>
          <w:bCs w:val="0"/>
          <w:sz w:val="24"/>
          <w:szCs w:val="24"/>
          <w:shd w:val="clear" w:color="auto" w:fill="FFFFFF"/>
          <w:lang w:val="hy-AM"/>
        </w:rPr>
        <w:t>Որոշման 3-րդ կետի 2-րդ ենթակետում «</w:t>
      </w:r>
      <w:r w:rsidR="00160AE1" w:rsidRPr="00C30429">
        <w:rPr>
          <w:rFonts w:ascii="GHEA Grapalat" w:hAnsi="GHEA Grapalat"/>
          <w:sz w:val="24"/>
          <w:szCs w:val="24"/>
          <w:shd w:val="clear" w:color="auto" w:fill="FFFFFF"/>
          <w:lang w:val="hy-AM"/>
        </w:rPr>
        <w:t>2024 թվականի դեկտեմբերի 30-ն է</w:t>
      </w:r>
      <w:r w:rsidR="00160AE1" w:rsidRPr="00C30429">
        <w:rPr>
          <w:rStyle w:val="Strong"/>
          <w:rFonts w:ascii="GHEA Grapalat" w:hAnsi="GHEA Grapalat" w:cs="Cambria Math"/>
          <w:b w:val="0"/>
          <w:bCs w:val="0"/>
          <w:sz w:val="24"/>
          <w:szCs w:val="24"/>
          <w:shd w:val="clear" w:color="auto" w:fill="FFFFFF"/>
          <w:lang w:val="hy-AM"/>
        </w:rPr>
        <w:t>»</w:t>
      </w:r>
      <w:r w:rsidR="00160AE1" w:rsidRPr="00C30429">
        <w:rPr>
          <w:rFonts w:ascii="GHEA Grapalat" w:hAnsi="GHEA Grapalat"/>
          <w:sz w:val="24"/>
          <w:szCs w:val="24"/>
          <w:shd w:val="clear" w:color="auto" w:fill="FFFFFF"/>
          <w:lang w:val="hy-AM"/>
        </w:rPr>
        <w:t xml:space="preserve"> բառերը և թվերը փոխարինել </w:t>
      </w:r>
      <w:r w:rsidR="00160AE1" w:rsidRPr="00C30429">
        <w:rPr>
          <w:rStyle w:val="Strong"/>
          <w:rFonts w:ascii="GHEA Grapalat" w:hAnsi="GHEA Grapalat" w:cs="Cambria Math"/>
          <w:b w:val="0"/>
          <w:bCs w:val="0"/>
          <w:sz w:val="24"/>
          <w:szCs w:val="24"/>
          <w:shd w:val="clear" w:color="auto" w:fill="FFFFFF"/>
          <w:lang w:val="hy-AM"/>
        </w:rPr>
        <w:t>«</w:t>
      </w:r>
      <w:r w:rsidR="00160AE1" w:rsidRPr="00C30429">
        <w:rPr>
          <w:rFonts w:ascii="GHEA Grapalat" w:hAnsi="GHEA Grapalat"/>
          <w:sz w:val="24"/>
          <w:szCs w:val="24"/>
          <w:shd w:val="clear" w:color="auto" w:fill="FFFFFF"/>
          <w:lang w:val="hy-AM"/>
        </w:rPr>
        <w:t>202</w:t>
      </w:r>
      <w:r w:rsidR="005E2B96" w:rsidRPr="005E2B96">
        <w:rPr>
          <w:rFonts w:ascii="GHEA Grapalat" w:hAnsi="GHEA Grapalat"/>
          <w:sz w:val="24"/>
          <w:szCs w:val="24"/>
          <w:shd w:val="clear" w:color="auto" w:fill="FFFFFF"/>
          <w:lang w:val="hy-AM"/>
        </w:rPr>
        <w:t>5</w:t>
      </w:r>
      <w:r w:rsidR="00160AE1" w:rsidRPr="00C30429">
        <w:rPr>
          <w:rFonts w:ascii="GHEA Grapalat" w:hAnsi="GHEA Grapalat"/>
          <w:sz w:val="24"/>
          <w:szCs w:val="24"/>
          <w:shd w:val="clear" w:color="auto" w:fill="FFFFFF"/>
          <w:lang w:val="hy-AM"/>
        </w:rPr>
        <w:t xml:space="preserve"> թվականի </w:t>
      </w:r>
      <w:r w:rsidR="00F45367" w:rsidRPr="00C30429">
        <w:rPr>
          <w:rFonts w:ascii="GHEA Grapalat" w:hAnsi="GHEA Grapalat"/>
          <w:sz w:val="24"/>
          <w:szCs w:val="24"/>
          <w:shd w:val="clear" w:color="auto" w:fill="FFFFFF"/>
          <w:lang w:val="hy-AM"/>
        </w:rPr>
        <w:t>սեպտեմբերի</w:t>
      </w:r>
      <w:r w:rsidR="00160AE1" w:rsidRPr="00C30429">
        <w:rPr>
          <w:rFonts w:ascii="GHEA Grapalat" w:hAnsi="GHEA Grapalat"/>
          <w:sz w:val="24"/>
          <w:szCs w:val="24"/>
          <w:shd w:val="clear" w:color="auto" w:fill="FFFFFF"/>
          <w:lang w:val="hy-AM"/>
        </w:rPr>
        <w:t xml:space="preserve"> 1-ն է</w:t>
      </w:r>
      <w:r w:rsidR="00160AE1" w:rsidRPr="00C30429">
        <w:rPr>
          <w:rStyle w:val="Strong"/>
          <w:rFonts w:ascii="GHEA Grapalat" w:hAnsi="GHEA Grapalat" w:cs="Cambria Math"/>
          <w:b w:val="0"/>
          <w:bCs w:val="0"/>
          <w:sz w:val="24"/>
          <w:szCs w:val="24"/>
          <w:shd w:val="clear" w:color="auto" w:fill="FFFFFF"/>
          <w:lang w:val="hy-AM"/>
        </w:rPr>
        <w:t>»</w:t>
      </w:r>
      <w:r w:rsidR="00160AE1" w:rsidRPr="00C30429">
        <w:rPr>
          <w:rFonts w:ascii="GHEA Grapalat" w:hAnsi="GHEA Grapalat"/>
          <w:sz w:val="24"/>
          <w:szCs w:val="24"/>
          <w:shd w:val="clear" w:color="auto" w:fill="FFFFFF"/>
          <w:lang w:val="hy-AM"/>
        </w:rPr>
        <w:t xml:space="preserve"> բառերով և թվերով.</w:t>
      </w:r>
    </w:p>
    <w:p w14:paraId="09820C07" w14:textId="75CA62BB" w:rsidR="00227FF5" w:rsidRPr="00C30429" w:rsidRDefault="00797F0E" w:rsidP="008C4512">
      <w:pPr>
        <w:pStyle w:val="ListParagraph"/>
        <w:spacing w:line="360" w:lineRule="auto"/>
        <w:ind w:left="0" w:firstLine="720"/>
        <w:jc w:val="both"/>
        <w:rPr>
          <w:rFonts w:ascii="GHEA Grapalat" w:hAnsi="GHEA Grapalat" w:cs="Cambria Math"/>
          <w:sz w:val="24"/>
          <w:szCs w:val="24"/>
          <w:shd w:val="clear" w:color="auto" w:fill="FFFFFF"/>
          <w:lang w:val="hy-AM"/>
        </w:rPr>
      </w:pPr>
      <w:r w:rsidRPr="00C30429">
        <w:rPr>
          <w:rFonts w:ascii="GHEA Grapalat" w:hAnsi="GHEA Grapalat" w:cs="Times New Roman"/>
          <w:sz w:val="24"/>
          <w:szCs w:val="24"/>
          <w:shd w:val="clear" w:color="auto" w:fill="FFFFFF"/>
          <w:lang w:val="hy-AM"/>
        </w:rPr>
        <w:t xml:space="preserve">4) </w:t>
      </w:r>
      <w:r w:rsidR="00107098" w:rsidRPr="00C30429">
        <w:rPr>
          <w:rFonts w:ascii="GHEA Grapalat" w:hAnsi="GHEA Grapalat" w:cs="Times New Roman"/>
          <w:sz w:val="24"/>
          <w:szCs w:val="24"/>
          <w:shd w:val="clear" w:color="auto" w:fill="FFFFFF"/>
          <w:lang w:val="hy-AM"/>
        </w:rPr>
        <w:t xml:space="preserve">Որոշման </w:t>
      </w:r>
      <w:r w:rsidR="00EB190C" w:rsidRPr="00C30429">
        <w:rPr>
          <w:rFonts w:ascii="GHEA Grapalat" w:hAnsi="GHEA Grapalat" w:cs="Times New Roman"/>
          <w:sz w:val="24"/>
          <w:szCs w:val="24"/>
          <w:shd w:val="clear" w:color="auto" w:fill="FFFFFF"/>
          <w:lang w:val="hy-AM"/>
        </w:rPr>
        <w:t>N</w:t>
      </w:r>
      <w:r w:rsidR="00442C81" w:rsidRPr="00C30429">
        <w:rPr>
          <w:rFonts w:ascii="GHEA Grapalat" w:hAnsi="GHEA Grapalat" w:cs="Times New Roman"/>
          <w:sz w:val="24"/>
          <w:szCs w:val="24"/>
          <w:shd w:val="clear" w:color="auto" w:fill="FFFFFF"/>
          <w:lang w:val="hy-AM"/>
        </w:rPr>
        <w:t xml:space="preserve"> </w:t>
      </w:r>
      <w:r w:rsidR="00995C50" w:rsidRPr="00C30429">
        <w:rPr>
          <w:rFonts w:ascii="GHEA Grapalat" w:hAnsi="GHEA Grapalat" w:cs="Times New Roman"/>
          <w:sz w:val="24"/>
          <w:szCs w:val="24"/>
          <w:shd w:val="clear" w:color="auto" w:fill="FFFFFF"/>
          <w:lang w:val="hy-AM"/>
        </w:rPr>
        <w:t xml:space="preserve">1 հավելվածի </w:t>
      </w:r>
      <w:r w:rsidR="00EE453B" w:rsidRPr="00C30429">
        <w:rPr>
          <w:rFonts w:ascii="GHEA Grapalat" w:hAnsi="GHEA Grapalat" w:cs="Times New Roman"/>
          <w:sz w:val="24"/>
          <w:szCs w:val="24"/>
          <w:shd w:val="clear" w:color="auto" w:fill="FFFFFF"/>
          <w:lang w:val="hy-AM"/>
        </w:rPr>
        <w:t>13-17</w:t>
      </w:r>
      <w:r w:rsidR="00FD0B72" w:rsidRPr="00C30429">
        <w:rPr>
          <w:rFonts w:ascii="GHEA Grapalat" w:hAnsi="GHEA Grapalat" w:cs="Times New Roman"/>
          <w:sz w:val="24"/>
          <w:szCs w:val="24"/>
          <w:shd w:val="clear" w:color="auto" w:fill="FFFFFF"/>
          <w:lang w:val="hy-AM"/>
        </w:rPr>
        <w:t xml:space="preserve">-րդ, </w:t>
      </w:r>
      <w:r w:rsidR="003A537E" w:rsidRPr="00C30429">
        <w:rPr>
          <w:rFonts w:ascii="GHEA Grapalat" w:hAnsi="GHEA Grapalat" w:cs="Times New Roman"/>
          <w:sz w:val="24"/>
          <w:szCs w:val="24"/>
          <w:shd w:val="clear" w:color="auto" w:fill="FFFFFF"/>
          <w:lang w:val="hy-AM"/>
        </w:rPr>
        <w:t xml:space="preserve">19-րդ, </w:t>
      </w:r>
      <w:r w:rsidR="007A4C80" w:rsidRPr="00C30429">
        <w:rPr>
          <w:rFonts w:ascii="GHEA Grapalat" w:hAnsi="GHEA Grapalat" w:cs="Times New Roman"/>
          <w:sz w:val="24"/>
          <w:szCs w:val="24"/>
          <w:shd w:val="clear" w:color="auto" w:fill="FFFFFF"/>
          <w:lang w:val="hy-AM"/>
        </w:rPr>
        <w:t>4</w:t>
      </w:r>
      <w:r w:rsidR="00155651" w:rsidRPr="00C30429">
        <w:rPr>
          <w:rFonts w:ascii="GHEA Grapalat" w:hAnsi="GHEA Grapalat" w:cs="Times New Roman"/>
          <w:sz w:val="24"/>
          <w:szCs w:val="24"/>
          <w:shd w:val="clear" w:color="auto" w:fill="FFFFFF"/>
          <w:lang w:val="hy-AM"/>
        </w:rPr>
        <w:t>7</w:t>
      </w:r>
      <w:r w:rsidR="007A4C80" w:rsidRPr="00C30429">
        <w:rPr>
          <w:rFonts w:ascii="GHEA Grapalat" w:hAnsi="GHEA Grapalat" w:cs="Times New Roman"/>
          <w:sz w:val="24"/>
          <w:szCs w:val="24"/>
          <w:shd w:val="clear" w:color="auto" w:fill="FFFFFF"/>
          <w:lang w:val="hy-AM"/>
        </w:rPr>
        <w:t xml:space="preserve">-րդ, </w:t>
      </w:r>
      <w:r w:rsidR="00155651" w:rsidRPr="00C30429">
        <w:rPr>
          <w:rFonts w:ascii="GHEA Grapalat" w:hAnsi="GHEA Grapalat" w:cs="Times New Roman"/>
          <w:sz w:val="24"/>
          <w:szCs w:val="24"/>
          <w:shd w:val="clear" w:color="auto" w:fill="FFFFFF"/>
          <w:lang w:val="hy-AM"/>
        </w:rPr>
        <w:t xml:space="preserve">49-50-րդ, </w:t>
      </w:r>
      <w:r w:rsidR="00686464" w:rsidRPr="00C30429">
        <w:rPr>
          <w:rFonts w:ascii="GHEA Grapalat" w:hAnsi="GHEA Grapalat" w:cs="Times New Roman"/>
          <w:sz w:val="24"/>
          <w:szCs w:val="24"/>
          <w:shd w:val="clear" w:color="auto" w:fill="FFFFFF"/>
          <w:lang w:val="hy-AM"/>
        </w:rPr>
        <w:t>6</w:t>
      </w:r>
      <w:r w:rsidR="007A4C80" w:rsidRPr="00C30429">
        <w:rPr>
          <w:rFonts w:ascii="GHEA Grapalat" w:hAnsi="GHEA Grapalat" w:cs="Times New Roman"/>
          <w:sz w:val="24"/>
          <w:szCs w:val="24"/>
          <w:shd w:val="clear" w:color="auto" w:fill="FFFFFF"/>
          <w:lang w:val="hy-AM"/>
        </w:rPr>
        <w:t xml:space="preserve">5-րդ, </w:t>
      </w:r>
      <w:r w:rsidR="00686464" w:rsidRPr="00C30429">
        <w:rPr>
          <w:rFonts w:ascii="GHEA Grapalat" w:hAnsi="GHEA Grapalat" w:cs="Times New Roman"/>
          <w:sz w:val="24"/>
          <w:szCs w:val="24"/>
          <w:shd w:val="clear" w:color="auto" w:fill="FFFFFF"/>
          <w:lang w:val="hy-AM"/>
        </w:rPr>
        <w:t xml:space="preserve">67-69-րդ, </w:t>
      </w:r>
      <w:r w:rsidR="00CB5CE0" w:rsidRPr="00C30429">
        <w:rPr>
          <w:rFonts w:ascii="GHEA Grapalat" w:hAnsi="GHEA Grapalat" w:cs="Times New Roman"/>
          <w:sz w:val="24"/>
          <w:szCs w:val="24"/>
          <w:shd w:val="clear" w:color="auto" w:fill="FFFFFF"/>
          <w:lang w:val="hy-AM"/>
        </w:rPr>
        <w:t xml:space="preserve">75-րդ, </w:t>
      </w:r>
      <w:r w:rsidR="00E026D6" w:rsidRPr="00C30429">
        <w:rPr>
          <w:rFonts w:ascii="GHEA Grapalat" w:hAnsi="GHEA Grapalat" w:cs="Times New Roman"/>
          <w:sz w:val="24"/>
          <w:szCs w:val="24"/>
          <w:shd w:val="clear" w:color="auto" w:fill="FFFFFF"/>
          <w:lang w:val="hy-AM"/>
        </w:rPr>
        <w:t xml:space="preserve">77-81-րդ, </w:t>
      </w:r>
      <w:r w:rsidR="00FA5246" w:rsidRPr="00C30429">
        <w:rPr>
          <w:rFonts w:ascii="GHEA Grapalat" w:hAnsi="GHEA Grapalat" w:cs="Times New Roman"/>
          <w:sz w:val="24"/>
          <w:szCs w:val="24"/>
          <w:shd w:val="clear" w:color="auto" w:fill="FFFFFF"/>
          <w:lang w:val="hy-AM"/>
        </w:rPr>
        <w:t xml:space="preserve">88-157-րդ, </w:t>
      </w:r>
      <w:r w:rsidR="00AD5E73" w:rsidRPr="00C30429">
        <w:rPr>
          <w:rFonts w:ascii="GHEA Grapalat" w:hAnsi="GHEA Grapalat" w:cs="Times New Roman"/>
          <w:sz w:val="24"/>
          <w:szCs w:val="24"/>
          <w:shd w:val="clear" w:color="auto" w:fill="FFFFFF"/>
          <w:lang w:val="hy-AM"/>
        </w:rPr>
        <w:t xml:space="preserve">173-րդ, 178-րդ, 191-րդ, 193-րդ, </w:t>
      </w:r>
      <w:r w:rsidR="00B25BDD" w:rsidRPr="00C30429">
        <w:rPr>
          <w:rFonts w:ascii="GHEA Grapalat" w:hAnsi="GHEA Grapalat" w:cs="Times New Roman"/>
          <w:sz w:val="24"/>
          <w:szCs w:val="24"/>
          <w:shd w:val="clear" w:color="auto" w:fill="FFFFFF"/>
          <w:lang w:val="hy-AM"/>
        </w:rPr>
        <w:t xml:space="preserve">205-րդ, 207-րդ, </w:t>
      </w:r>
      <w:r w:rsidR="009F3C95" w:rsidRPr="00C30429">
        <w:rPr>
          <w:rFonts w:ascii="GHEA Grapalat" w:hAnsi="GHEA Grapalat" w:cs="Times New Roman"/>
          <w:sz w:val="24"/>
          <w:szCs w:val="24"/>
          <w:shd w:val="clear" w:color="auto" w:fill="FFFFFF"/>
          <w:lang w:val="hy-AM"/>
        </w:rPr>
        <w:t xml:space="preserve">219-րդ, 221-րդ, 225-րդ, 227-228-րդ, </w:t>
      </w:r>
      <w:r w:rsidR="00793273" w:rsidRPr="00C30429">
        <w:rPr>
          <w:rFonts w:ascii="GHEA Grapalat" w:hAnsi="GHEA Grapalat" w:cs="Times New Roman"/>
          <w:sz w:val="24"/>
          <w:szCs w:val="24"/>
          <w:shd w:val="clear" w:color="auto" w:fill="FFFFFF"/>
          <w:lang w:val="hy-AM"/>
        </w:rPr>
        <w:t xml:space="preserve">230-րդ, 232-րդ, 239-րդ, </w:t>
      </w:r>
      <w:r w:rsidR="006A1A41" w:rsidRPr="00C30429">
        <w:rPr>
          <w:rFonts w:ascii="GHEA Grapalat" w:hAnsi="GHEA Grapalat" w:cs="Times New Roman"/>
          <w:sz w:val="24"/>
          <w:szCs w:val="24"/>
          <w:shd w:val="clear" w:color="auto" w:fill="FFFFFF"/>
          <w:lang w:val="hy-AM"/>
        </w:rPr>
        <w:t xml:space="preserve">253-րդ, 255-րդ, 289-րդ, 292-րդ, </w:t>
      </w:r>
      <w:r w:rsidR="00686B4E" w:rsidRPr="00C30429">
        <w:rPr>
          <w:rFonts w:ascii="GHEA Grapalat" w:hAnsi="GHEA Grapalat" w:cs="Times New Roman"/>
          <w:sz w:val="24"/>
          <w:szCs w:val="24"/>
          <w:shd w:val="clear" w:color="auto" w:fill="FFFFFF"/>
          <w:lang w:val="hy-AM"/>
        </w:rPr>
        <w:t>305-307-րդ, 309-311-րդ, 313-314</w:t>
      </w:r>
      <w:r w:rsidR="0042694E" w:rsidRPr="00C30429">
        <w:rPr>
          <w:rFonts w:ascii="GHEA Grapalat" w:hAnsi="GHEA Grapalat" w:cs="Times New Roman"/>
          <w:sz w:val="24"/>
          <w:szCs w:val="24"/>
          <w:shd w:val="clear" w:color="auto" w:fill="FFFFFF"/>
          <w:lang w:val="hy-AM"/>
        </w:rPr>
        <w:t>-րդ, 316-րդ, 31</w:t>
      </w:r>
      <w:r w:rsidR="002C4E3F" w:rsidRPr="00C30429">
        <w:rPr>
          <w:rFonts w:ascii="GHEA Grapalat" w:hAnsi="GHEA Grapalat" w:cs="Times New Roman"/>
          <w:sz w:val="24"/>
          <w:szCs w:val="24"/>
          <w:shd w:val="clear" w:color="auto" w:fill="FFFFFF"/>
          <w:lang w:val="hy-AM"/>
        </w:rPr>
        <w:t>9</w:t>
      </w:r>
      <w:r w:rsidR="0042694E" w:rsidRPr="00C30429">
        <w:rPr>
          <w:rFonts w:ascii="GHEA Grapalat" w:hAnsi="GHEA Grapalat" w:cs="Times New Roman"/>
          <w:sz w:val="24"/>
          <w:szCs w:val="24"/>
          <w:shd w:val="clear" w:color="auto" w:fill="FFFFFF"/>
          <w:lang w:val="hy-AM"/>
        </w:rPr>
        <w:t>-3</w:t>
      </w:r>
      <w:r w:rsidR="002C4E3F" w:rsidRPr="00C30429">
        <w:rPr>
          <w:rFonts w:ascii="GHEA Grapalat" w:hAnsi="GHEA Grapalat" w:cs="Times New Roman"/>
          <w:sz w:val="24"/>
          <w:szCs w:val="24"/>
          <w:shd w:val="clear" w:color="auto" w:fill="FFFFFF"/>
          <w:lang w:val="hy-AM"/>
        </w:rPr>
        <w:t xml:space="preserve">20-րդ, </w:t>
      </w:r>
      <w:r w:rsidR="006D7D6B" w:rsidRPr="00C30429">
        <w:rPr>
          <w:rFonts w:ascii="GHEA Grapalat" w:hAnsi="GHEA Grapalat" w:cs="Times New Roman"/>
          <w:sz w:val="24"/>
          <w:szCs w:val="24"/>
          <w:shd w:val="clear" w:color="auto" w:fill="FFFFFF"/>
          <w:lang w:val="hy-AM"/>
        </w:rPr>
        <w:t xml:space="preserve">322-324-րդ, 327-րդ, 331-333-րդ, </w:t>
      </w:r>
      <w:r w:rsidR="00D96254" w:rsidRPr="00C30429">
        <w:rPr>
          <w:rFonts w:ascii="GHEA Grapalat" w:hAnsi="GHEA Grapalat" w:cs="Times New Roman"/>
          <w:sz w:val="24"/>
          <w:szCs w:val="24"/>
          <w:shd w:val="clear" w:color="auto" w:fill="FFFFFF"/>
          <w:lang w:val="hy-AM"/>
        </w:rPr>
        <w:t xml:space="preserve">338-րդ, 340-342-րդ, </w:t>
      </w:r>
      <w:r w:rsidR="004C4960" w:rsidRPr="00C30429">
        <w:rPr>
          <w:rFonts w:ascii="GHEA Grapalat" w:hAnsi="GHEA Grapalat" w:cs="Times New Roman"/>
          <w:sz w:val="24"/>
          <w:szCs w:val="24"/>
          <w:shd w:val="clear" w:color="auto" w:fill="FFFFFF"/>
          <w:lang w:val="hy-AM"/>
        </w:rPr>
        <w:t xml:space="preserve">344-351-րդ, 355-356-րդ, </w:t>
      </w:r>
      <w:r w:rsidR="00AC7051" w:rsidRPr="00C30429">
        <w:rPr>
          <w:rFonts w:ascii="GHEA Grapalat" w:hAnsi="GHEA Grapalat" w:cs="Times New Roman"/>
          <w:sz w:val="24"/>
          <w:szCs w:val="24"/>
          <w:shd w:val="clear" w:color="auto" w:fill="FFFFFF"/>
          <w:lang w:val="hy-AM"/>
        </w:rPr>
        <w:t xml:space="preserve">358-րդ, 367-368-րդ, 373-րդ, </w:t>
      </w:r>
      <w:r w:rsidR="00E15F31" w:rsidRPr="00C30429">
        <w:rPr>
          <w:rFonts w:ascii="GHEA Grapalat" w:hAnsi="GHEA Grapalat" w:cs="Times New Roman"/>
          <w:sz w:val="24"/>
          <w:szCs w:val="24"/>
          <w:shd w:val="clear" w:color="auto" w:fill="FFFFFF"/>
          <w:lang w:val="hy-AM"/>
        </w:rPr>
        <w:t>376-րդ, 378-</w:t>
      </w:r>
      <w:r w:rsidR="003A0350" w:rsidRPr="00C30429">
        <w:rPr>
          <w:rFonts w:ascii="GHEA Grapalat" w:hAnsi="GHEA Grapalat" w:cs="Times New Roman"/>
          <w:sz w:val="24"/>
          <w:szCs w:val="24"/>
          <w:shd w:val="clear" w:color="auto" w:fill="FFFFFF"/>
          <w:lang w:val="hy-AM"/>
        </w:rPr>
        <w:t xml:space="preserve">380-րդ, 386-րդ, 390-391-րդ, </w:t>
      </w:r>
      <w:r w:rsidR="00EC33D9" w:rsidRPr="00C30429">
        <w:rPr>
          <w:rFonts w:ascii="GHEA Grapalat" w:hAnsi="GHEA Grapalat" w:cs="Times New Roman"/>
          <w:sz w:val="24"/>
          <w:szCs w:val="24"/>
          <w:shd w:val="clear" w:color="auto" w:fill="FFFFFF"/>
          <w:lang w:val="hy-AM"/>
        </w:rPr>
        <w:t xml:space="preserve">395-րդ, 397-րդ, 402-րդ, 404-րդ, 407-րդ, </w:t>
      </w:r>
      <w:r w:rsidR="001F0864" w:rsidRPr="00C30429">
        <w:rPr>
          <w:rFonts w:ascii="GHEA Grapalat" w:hAnsi="GHEA Grapalat" w:cs="Times New Roman"/>
          <w:sz w:val="24"/>
          <w:szCs w:val="24"/>
          <w:shd w:val="clear" w:color="auto" w:fill="FFFFFF"/>
          <w:lang w:val="hy-AM"/>
        </w:rPr>
        <w:t xml:space="preserve">409-րդ, 411-419-րդ, </w:t>
      </w:r>
      <w:r w:rsidR="0041608B" w:rsidRPr="00C30429">
        <w:rPr>
          <w:rFonts w:ascii="GHEA Grapalat" w:hAnsi="GHEA Grapalat" w:cs="Times New Roman"/>
          <w:sz w:val="24"/>
          <w:szCs w:val="24"/>
          <w:shd w:val="clear" w:color="auto" w:fill="FFFFFF"/>
          <w:lang w:val="hy-AM"/>
        </w:rPr>
        <w:t xml:space="preserve">424-րդ, 431-435-րդ, 437-439-րդ, </w:t>
      </w:r>
      <w:r w:rsidR="00B06079" w:rsidRPr="00C30429">
        <w:rPr>
          <w:rFonts w:ascii="GHEA Grapalat" w:hAnsi="GHEA Grapalat" w:cs="Times New Roman"/>
          <w:sz w:val="24"/>
          <w:szCs w:val="24"/>
          <w:shd w:val="clear" w:color="auto" w:fill="FFFFFF"/>
          <w:lang w:val="hy-AM"/>
        </w:rPr>
        <w:t xml:space="preserve">441-442-րդ, </w:t>
      </w:r>
      <w:r w:rsidR="00BE3467" w:rsidRPr="00C30429">
        <w:rPr>
          <w:rFonts w:ascii="GHEA Grapalat" w:hAnsi="GHEA Grapalat" w:cs="Times New Roman"/>
          <w:sz w:val="24"/>
          <w:szCs w:val="24"/>
          <w:shd w:val="clear" w:color="auto" w:fill="FFFFFF"/>
          <w:lang w:val="hy-AM"/>
        </w:rPr>
        <w:t xml:space="preserve">445-րդ, 448-449-րդ, </w:t>
      </w:r>
      <w:r w:rsidR="00F636AD" w:rsidRPr="00C30429">
        <w:rPr>
          <w:rFonts w:ascii="GHEA Grapalat" w:hAnsi="GHEA Grapalat" w:cs="Times New Roman"/>
          <w:sz w:val="24"/>
          <w:szCs w:val="24"/>
          <w:shd w:val="clear" w:color="auto" w:fill="FFFFFF"/>
          <w:lang w:val="hy-AM"/>
        </w:rPr>
        <w:t xml:space="preserve">451-րդ, 456-461-րդ, 465-րդ, </w:t>
      </w:r>
      <w:r w:rsidR="00176C06" w:rsidRPr="00C30429">
        <w:rPr>
          <w:rFonts w:ascii="GHEA Grapalat" w:hAnsi="GHEA Grapalat" w:cs="Times New Roman"/>
          <w:sz w:val="24"/>
          <w:szCs w:val="24"/>
          <w:shd w:val="clear" w:color="auto" w:fill="FFFFFF"/>
          <w:lang w:val="hy-AM"/>
        </w:rPr>
        <w:t xml:space="preserve">470-472-րդ, </w:t>
      </w:r>
      <w:r w:rsidR="000D05A6" w:rsidRPr="00C30429">
        <w:rPr>
          <w:rFonts w:ascii="GHEA Grapalat" w:hAnsi="GHEA Grapalat" w:cs="Times New Roman"/>
          <w:sz w:val="24"/>
          <w:szCs w:val="24"/>
          <w:shd w:val="clear" w:color="auto" w:fill="FFFFFF"/>
          <w:lang w:val="hy-AM"/>
        </w:rPr>
        <w:t>477-479-</w:t>
      </w:r>
      <w:r w:rsidR="00F336BD" w:rsidRPr="00C30429">
        <w:rPr>
          <w:rFonts w:ascii="GHEA Grapalat" w:hAnsi="GHEA Grapalat" w:cs="Times New Roman"/>
          <w:sz w:val="24"/>
          <w:szCs w:val="24"/>
          <w:shd w:val="clear" w:color="auto" w:fill="FFFFFF"/>
          <w:lang w:val="hy-AM"/>
        </w:rPr>
        <w:t xml:space="preserve">րդ, 481-483-րդ, </w:t>
      </w:r>
      <w:r w:rsidR="00966937" w:rsidRPr="00C30429">
        <w:rPr>
          <w:rFonts w:ascii="GHEA Grapalat" w:hAnsi="GHEA Grapalat" w:cs="Times New Roman"/>
          <w:sz w:val="24"/>
          <w:szCs w:val="24"/>
          <w:shd w:val="clear" w:color="auto" w:fill="FFFFFF"/>
          <w:lang w:val="hy-AM"/>
        </w:rPr>
        <w:t xml:space="preserve">489-րդ, 492-րդ, 503-րդ, 521-524-րդ, </w:t>
      </w:r>
      <w:r w:rsidR="00584325" w:rsidRPr="00C30429">
        <w:rPr>
          <w:rFonts w:ascii="GHEA Grapalat" w:hAnsi="GHEA Grapalat" w:cs="Times New Roman"/>
          <w:sz w:val="24"/>
          <w:szCs w:val="24"/>
          <w:shd w:val="clear" w:color="auto" w:fill="FFFFFF"/>
          <w:lang w:val="hy-AM"/>
        </w:rPr>
        <w:t xml:space="preserve">526-րդ, </w:t>
      </w:r>
      <w:r w:rsidR="00940DA6" w:rsidRPr="00C30429">
        <w:rPr>
          <w:rFonts w:ascii="GHEA Grapalat" w:hAnsi="GHEA Grapalat" w:cs="Times New Roman"/>
          <w:sz w:val="24"/>
          <w:szCs w:val="24"/>
          <w:shd w:val="clear" w:color="auto" w:fill="FFFFFF"/>
          <w:lang w:val="hy-AM"/>
        </w:rPr>
        <w:t>54</w:t>
      </w:r>
      <w:r w:rsidR="008F2195" w:rsidRPr="00C30429">
        <w:rPr>
          <w:rFonts w:ascii="GHEA Grapalat" w:hAnsi="GHEA Grapalat" w:cs="Times New Roman"/>
          <w:sz w:val="24"/>
          <w:szCs w:val="24"/>
          <w:shd w:val="clear" w:color="auto" w:fill="FFFFFF"/>
          <w:lang w:val="hy-AM"/>
        </w:rPr>
        <w:t>6-րդ, 5</w:t>
      </w:r>
      <w:r w:rsidR="00AC2C38" w:rsidRPr="00C30429">
        <w:rPr>
          <w:rFonts w:ascii="GHEA Grapalat" w:hAnsi="GHEA Grapalat" w:cs="Times New Roman"/>
          <w:sz w:val="24"/>
          <w:szCs w:val="24"/>
          <w:shd w:val="clear" w:color="auto" w:fill="FFFFFF"/>
          <w:lang w:val="hy-AM"/>
        </w:rPr>
        <w:t>5</w:t>
      </w:r>
      <w:r w:rsidR="008F2195" w:rsidRPr="00C30429">
        <w:rPr>
          <w:rFonts w:ascii="GHEA Grapalat" w:hAnsi="GHEA Grapalat" w:cs="Times New Roman"/>
          <w:sz w:val="24"/>
          <w:szCs w:val="24"/>
          <w:shd w:val="clear" w:color="auto" w:fill="FFFFFF"/>
          <w:lang w:val="hy-AM"/>
        </w:rPr>
        <w:t xml:space="preserve">3-566-րդ, </w:t>
      </w:r>
      <w:r w:rsidR="004B03A4" w:rsidRPr="00C30429">
        <w:rPr>
          <w:rFonts w:ascii="GHEA Grapalat" w:hAnsi="GHEA Grapalat" w:cs="Times New Roman"/>
          <w:sz w:val="24"/>
          <w:szCs w:val="24"/>
          <w:shd w:val="clear" w:color="auto" w:fill="FFFFFF"/>
          <w:lang w:val="hy-AM"/>
        </w:rPr>
        <w:t xml:space="preserve">568-570-րդ </w:t>
      </w:r>
      <w:r w:rsidR="00E93CEE" w:rsidRPr="00C30429">
        <w:rPr>
          <w:rFonts w:ascii="GHEA Grapalat" w:eastAsia="Times New Roman" w:hAnsi="GHEA Grapalat" w:cs="Calibri"/>
          <w:sz w:val="24"/>
          <w:szCs w:val="24"/>
          <w:lang w:val="hy-AM" w:eastAsia="en-GB"/>
        </w:rPr>
        <w:t>կետերն ուժը կորցրած ճանաչել։</w:t>
      </w:r>
    </w:p>
    <w:p w14:paraId="6E3AAB0C" w14:textId="77777777" w:rsidR="000659D2" w:rsidRPr="00C30429" w:rsidRDefault="000659D2" w:rsidP="008C4512">
      <w:pPr>
        <w:pStyle w:val="ListParagraph"/>
        <w:spacing w:line="360" w:lineRule="auto"/>
        <w:ind w:left="1080"/>
        <w:jc w:val="both"/>
        <w:rPr>
          <w:rFonts w:ascii="GHEA Grapalat" w:hAnsi="GHEA Grapalat"/>
          <w:sz w:val="24"/>
          <w:szCs w:val="24"/>
          <w:shd w:val="clear" w:color="auto" w:fill="FFFFFF"/>
          <w:lang w:val="hy-AM"/>
        </w:rPr>
      </w:pPr>
    </w:p>
    <w:p w14:paraId="4754FEAD" w14:textId="264C55F2" w:rsidR="00CF157B" w:rsidRPr="00C30429" w:rsidRDefault="008C4512" w:rsidP="00314B7E">
      <w:pPr>
        <w:spacing w:before="240" w:line="360" w:lineRule="auto"/>
        <w:ind w:firstLine="720"/>
        <w:jc w:val="both"/>
        <w:rPr>
          <w:rFonts w:ascii="GHEA Grapalat" w:hAnsi="GHEA Grapalat" w:cs="Times New Roman"/>
          <w:sz w:val="24"/>
          <w:szCs w:val="24"/>
          <w:lang w:val="hy-AM"/>
        </w:rPr>
      </w:pPr>
      <w:r w:rsidRPr="00C30429">
        <w:rPr>
          <w:rFonts w:ascii="GHEA Grapalat" w:hAnsi="GHEA Grapalat" w:cs="Times New Roman"/>
          <w:sz w:val="24"/>
          <w:szCs w:val="24"/>
          <w:lang w:val="hy-AM"/>
        </w:rPr>
        <w:lastRenderedPageBreak/>
        <w:t xml:space="preserve">5) </w:t>
      </w:r>
      <w:r w:rsidR="005B2182" w:rsidRPr="00C30429">
        <w:rPr>
          <w:rFonts w:ascii="GHEA Grapalat" w:hAnsi="GHEA Grapalat" w:cs="Times New Roman"/>
          <w:sz w:val="24"/>
          <w:szCs w:val="24"/>
          <w:lang w:val="hy-AM"/>
        </w:rPr>
        <w:t xml:space="preserve">Որոշման </w:t>
      </w:r>
      <w:r w:rsidR="005B2182" w:rsidRPr="00C30429">
        <w:rPr>
          <w:rFonts w:ascii="GHEA Grapalat" w:hAnsi="GHEA Grapalat" w:cs="Times New Roman"/>
          <w:sz w:val="24"/>
          <w:szCs w:val="24"/>
          <w:shd w:val="clear" w:color="auto" w:fill="FFFFFF"/>
          <w:lang w:val="hy-AM"/>
        </w:rPr>
        <w:t xml:space="preserve">N 2 հավելվածը շարադրել նոր խմբագրությամբ՝ համաձայն </w:t>
      </w:r>
      <w:r w:rsidR="001F65EB" w:rsidRPr="00C30429">
        <w:rPr>
          <w:rFonts w:ascii="GHEA Grapalat" w:hAnsi="GHEA Grapalat" w:cs="Times New Roman"/>
          <w:sz w:val="24"/>
          <w:szCs w:val="24"/>
          <w:shd w:val="clear" w:color="auto" w:fill="FFFFFF"/>
          <w:lang w:val="hy-AM"/>
        </w:rPr>
        <w:t xml:space="preserve">N </w:t>
      </w:r>
      <w:r w:rsidR="00923579" w:rsidRPr="00C30429">
        <w:rPr>
          <w:rFonts w:ascii="GHEA Grapalat" w:hAnsi="GHEA Grapalat" w:cs="Times New Roman"/>
          <w:sz w:val="24"/>
          <w:szCs w:val="24"/>
          <w:shd w:val="clear" w:color="auto" w:fill="FFFFFF"/>
          <w:lang w:val="hy-AM"/>
        </w:rPr>
        <w:t xml:space="preserve">3 </w:t>
      </w:r>
      <w:r w:rsidR="005B2182" w:rsidRPr="00C30429">
        <w:rPr>
          <w:rFonts w:ascii="GHEA Grapalat" w:hAnsi="GHEA Grapalat" w:cs="Times New Roman"/>
          <w:sz w:val="24"/>
          <w:szCs w:val="24"/>
          <w:shd w:val="clear" w:color="auto" w:fill="FFFFFF"/>
          <w:lang w:val="hy-AM"/>
        </w:rPr>
        <w:t>հավելվածի</w:t>
      </w:r>
      <w:r w:rsidR="0094130E" w:rsidRPr="00C30429">
        <w:rPr>
          <w:rFonts w:ascii="GHEA Grapalat" w:hAnsi="GHEA Grapalat" w:cs="Times New Roman"/>
          <w:sz w:val="24"/>
          <w:szCs w:val="24"/>
          <w:shd w:val="clear" w:color="auto" w:fill="FFFFFF"/>
          <w:lang w:val="hy-AM"/>
        </w:rPr>
        <w:t>։</w:t>
      </w:r>
    </w:p>
    <w:p w14:paraId="78A592AE" w14:textId="239ECA69" w:rsidR="00032F9D" w:rsidRPr="00C30429" w:rsidRDefault="0032720F" w:rsidP="008C4512">
      <w:pPr>
        <w:pStyle w:val="ListParagraph"/>
        <w:spacing w:line="360" w:lineRule="auto"/>
        <w:ind w:left="0" w:firstLine="720"/>
        <w:jc w:val="both"/>
        <w:rPr>
          <w:rFonts w:ascii="GHEA Grapalat" w:hAnsi="GHEA Grapalat" w:cs="Times New Roman"/>
          <w:sz w:val="24"/>
          <w:szCs w:val="24"/>
          <w:lang w:val="hy-AM"/>
        </w:rPr>
      </w:pPr>
      <w:r w:rsidRPr="00C30429">
        <w:rPr>
          <w:rFonts w:ascii="GHEA Grapalat" w:hAnsi="GHEA Grapalat" w:cs="Times New Roman"/>
          <w:sz w:val="24"/>
          <w:szCs w:val="24"/>
          <w:lang w:val="hy-AM"/>
        </w:rPr>
        <w:t>6</w:t>
      </w:r>
      <w:r w:rsidRPr="00C30429">
        <w:rPr>
          <w:rFonts w:ascii="Cambria Math" w:eastAsia="Microsoft JhengHei" w:hAnsi="Cambria Math" w:cs="Cambria Math"/>
          <w:sz w:val="24"/>
          <w:szCs w:val="24"/>
          <w:lang w:val="hy-AM"/>
        </w:rPr>
        <w:t>․</w:t>
      </w:r>
      <w:r w:rsidR="004E151B" w:rsidRPr="00C30429">
        <w:rPr>
          <w:rFonts w:ascii="GHEA Grapalat" w:hAnsi="GHEA Grapalat" w:cs="Cambria Math"/>
          <w:sz w:val="24"/>
          <w:szCs w:val="24"/>
          <w:lang w:val="hy-AM"/>
        </w:rPr>
        <w:t xml:space="preserve"> </w:t>
      </w:r>
      <w:r w:rsidR="00032F9D" w:rsidRPr="00C30429">
        <w:rPr>
          <w:rFonts w:ascii="GHEA Grapalat" w:hAnsi="GHEA Grapalat" w:cs="Times New Roman"/>
          <w:sz w:val="24"/>
          <w:szCs w:val="24"/>
          <w:lang w:val="hy-AM"/>
        </w:rPr>
        <w:t>Սույն որոշում</w:t>
      </w:r>
      <w:r w:rsidR="009E4817" w:rsidRPr="00C30429">
        <w:rPr>
          <w:rFonts w:ascii="GHEA Grapalat" w:hAnsi="GHEA Grapalat" w:cs="Times New Roman"/>
          <w:sz w:val="24"/>
          <w:szCs w:val="24"/>
          <w:lang w:val="hy-AM"/>
        </w:rPr>
        <w:t>ն</w:t>
      </w:r>
      <w:r w:rsidR="00032F9D" w:rsidRPr="00C30429">
        <w:rPr>
          <w:rFonts w:ascii="GHEA Grapalat" w:hAnsi="GHEA Grapalat" w:cs="Times New Roman"/>
          <w:sz w:val="24"/>
          <w:szCs w:val="24"/>
          <w:lang w:val="hy-AM"/>
        </w:rPr>
        <w:t xml:space="preserve"> ուժի մեջ է մտնում պաշտոնական հրապարակման </w:t>
      </w:r>
      <w:r w:rsidR="009E4817" w:rsidRPr="00C30429">
        <w:rPr>
          <w:rFonts w:ascii="GHEA Grapalat" w:hAnsi="GHEA Grapalat" w:cs="Times New Roman"/>
          <w:sz w:val="24"/>
          <w:szCs w:val="24"/>
          <w:lang w:val="hy-AM"/>
        </w:rPr>
        <w:t>օրվա</w:t>
      </w:r>
      <w:r w:rsidR="005A73C0" w:rsidRPr="00C30429">
        <w:rPr>
          <w:rFonts w:ascii="GHEA Grapalat" w:hAnsi="GHEA Grapalat" w:cs="Times New Roman"/>
          <w:sz w:val="24"/>
          <w:szCs w:val="24"/>
          <w:lang w:val="hy-AM"/>
        </w:rPr>
        <w:t>ն</w:t>
      </w:r>
      <w:r w:rsidR="009E4817" w:rsidRPr="00C30429">
        <w:rPr>
          <w:rFonts w:ascii="GHEA Grapalat" w:hAnsi="GHEA Grapalat" w:cs="Times New Roman"/>
          <w:sz w:val="24"/>
          <w:szCs w:val="24"/>
          <w:lang w:val="hy-AM"/>
        </w:rPr>
        <w:t xml:space="preserve"> </w:t>
      </w:r>
      <w:r w:rsidR="00032F9D" w:rsidRPr="00C30429">
        <w:rPr>
          <w:rFonts w:ascii="GHEA Grapalat" w:hAnsi="GHEA Grapalat" w:cs="Times New Roman"/>
          <w:sz w:val="24"/>
          <w:szCs w:val="24"/>
          <w:lang w:val="hy-AM"/>
        </w:rPr>
        <w:t>հաջորդ</w:t>
      </w:r>
      <w:r w:rsidR="00E950AA" w:rsidRPr="00C30429">
        <w:rPr>
          <w:rFonts w:ascii="GHEA Grapalat" w:hAnsi="GHEA Grapalat" w:cs="Times New Roman"/>
          <w:sz w:val="24"/>
          <w:szCs w:val="24"/>
          <w:lang w:val="hy-AM"/>
        </w:rPr>
        <w:t>ող</w:t>
      </w:r>
      <w:r w:rsidR="00032F9D" w:rsidRPr="00C30429">
        <w:rPr>
          <w:rFonts w:ascii="GHEA Grapalat" w:hAnsi="GHEA Grapalat" w:cs="Times New Roman"/>
          <w:sz w:val="24"/>
          <w:szCs w:val="24"/>
          <w:lang w:val="hy-AM"/>
        </w:rPr>
        <w:t xml:space="preserve"> </w:t>
      </w:r>
      <w:r w:rsidR="0094130E" w:rsidRPr="00C30429">
        <w:rPr>
          <w:rFonts w:ascii="GHEA Grapalat" w:hAnsi="GHEA Grapalat" w:cs="Times New Roman"/>
          <w:sz w:val="24"/>
          <w:szCs w:val="24"/>
          <w:lang w:val="hy-AM"/>
        </w:rPr>
        <w:t xml:space="preserve">տասներորդ </w:t>
      </w:r>
      <w:r w:rsidR="00032F9D" w:rsidRPr="00C30429">
        <w:rPr>
          <w:rFonts w:ascii="GHEA Grapalat" w:hAnsi="GHEA Grapalat" w:cs="Times New Roman"/>
          <w:sz w:val="24"/>
          <w:szCs w:val="24"/>
          <w:lang w:val="hy-AM"/>
        </w:rPr>
        <w:t>օր</w:t>
      </w:r>
      <w:r w:rsidR="005A73C0" w:rsidRPr="00C30429">
        <w:rPr>
          <w:rFonts w:ascii="GHEA Grapalat" w:hAnsi="GHEA Grapalat" w:cs="Times New Roman"/>
          <w:sz w:val="24"/>
          <w:szCs w:val="24"/>
          <w:lang w:val="hy-AM"/>
        </w:rPr>
        <w:t>ը</w:t>
      </w:r>
      <w:r w:rsidR="00032F9D" w:rsidRPr="00C30429">
        <w:rPr>
          <w:rFonts w:ascii="GHEA Grapalat" w:hAnsi="GHEA Grapalat" w:cs="Times New Roman"/>
          <w:sz w:val="24"/>
          <w:szCs w:val="24"/>
          <w:lang w:val="hy-AM"/>
        </w:rPr>
        <w:t>։</w:t>
      </w:r>
      <w:r w:rsidR="005A73C0" w:rsidRPr="00C30429">
        <w:rPr>
          <w:rFonts w:ascii="GHEA Grapalat" w:hAnsi="GHEA Grapalat"/>
          <w:sz w:val="24"/>
          <w:szCs w:val="24"/>
          <w:shd w:val="clear" w:color="auto" w:fill="FFFFFF"/>
          <w:lang w:val="hy-AM"/>
        </w:rPr>
        <w:t xml:space="preserve"> </w:t>
      </w:r>
    </w:p>
    <w:p w14:paraId="6CB6095C" w14:textId="77777777" w:rsidR="00AB7889" w:rsidRPr="00C30429" w:rsidRDefault="00AB7889" w:rsidP="008C4512">
      <w:pPr>
        <w:spacing w:line="360" w:lineRule="auto"/>
        <w:jc w:val="both"/>
        <w:rPr>
          <w:rFonts w:ascii="GHEA Grapalat" w:hAnsi="GHEA Grapalat" w:cs="Times New Roman"/>
          <w:sz w:val="24"/>
          <w:szCs w:val="24"/>
          <w:lang w:val="hy-AM"/>
        </w:rPr>
      </w:pPr>
    </w:p>
    <w:p w14:paraId="7BAFE1A1" w14:textId="77777777" w:rsidR="00BF6A88" w:rsidRPr="00C30429" w:rsidRDefault="00BF6A88" w:rsidP="008C4512">
      <w:pPr>
        <w:spacing w:line="360" w:lineRule="auto"/>
        <w:ind w:firstLine="720"/>
        <w:jc w:val="both"/>
        <w:rPr>
          <w:rFonts w:ascii="GHEA Grapalat" w:hAnsi="GHEA Grapalat" w:cs="Times New Roman"/>
          <w:sz w:val="24"/>
          <w:szCs w:val="24"/>
          <w:lang w:val="hy-AM"/>
        </w:rPr>
      </w:pPr>
    </w:p>
    <w:p w14:paraId="697AC6DB" w14:textId="77777777" w:rsidR="00227FF5" w:rsidRPr="00C30429" w:rsidRDefault="00227FF5" w:rsidP="008C4512">
      <w:pPr>
        <w:spacing w:line="360" w:lineRule="auto"/>
        <w:ind w:firstLine="720"/>
        <w:jc w:val="both"/>
        <w:rPr>
          <w:rFonts w:ascii="GHEA Grapalat" w:hAnsi="GHEA Grapalat" w:cs="Times New Roman"/>
          <w:sz w:val="24"/>
          <w:szCs w:val="24"/>
          <w:lang w:val="hy-AM"/>
        </w:rPr>
      </w:pPr>
    </w:p>
    <w:p w14:paraId="72BF832E" w14:textId="77777777" w:rsidR="00227FF5" w:rsidRPr="00C30429" w:rsidRDefault="00227FF5" w:rsidP="008C4512">
      <w:pPr>
        <w:spacing w:line="360" w:lineRule="auto"/>
        <w:ind w:firstLine="720"/>
        <w:jc w:val="both"/>
        <w:rPr>
          <w:rFonts w:ascii="GHEA Grapalat" w:hAnsi="GHEA Grapalat" w:cs="Times New Roman"/>
          <w:sz w:val="24"/>
          <w:szCs w:val="24"/>
          <w:lang w:val="hy-AM"/>
        </w:rPr>
      </w:pPr>
    </w:p>
    <w:p w14:paraId="1AD3A5DA" w14:textId="77777777" w:rsidR="00227FF5" w:rsidRPr="00C30429" w:rsidRDefault="00227FF5" w:rsidP="008C4512">
      <w:pPr>
        <w:spacing w:line="360" w:lineRule="auto"/>
        <w:jc w:val="both"/>
        <w:rPr>
          <w:rFonts w:ascii="GHEA Grapalat" w:hAnsi="GHEA Grapalat" w:cs="Times New Roman"/>
          <w:sz w:val="24"/>
          <w:szCs w:val="24"/>
          <w:lang w:val="hy-AM"/>
        </w:rPr>
      </w:pPr>
    </w:p>
    <w:p w14:paraId="5117750C" w14:textId="28DE8563" w:rsidR="00032F9D" w:rsidRPr="00C30429" w:rsidRDefault="00032F9D" w:rsidP="008C4512">
      <w:pPr>
        <w:spacing w:line="360" w:lineRule="auto"/>
        <w:ind w:firstLine="720"/>
        <w:jc w:val="both"/>
        <w:rPr>
          <w:rFonts w:ascii="GHEA Grapalat" w:hAnsi="GHEA Grapalat" w:cs="Times New Roman"/>
          <w:sz w:val="24"/>
          <w:szCs w:val="24"/>
          <w:lang w:val="hy-AM"/>
        </w:rPr>
      </w:pPr>
      <w:r w:rsidRPr="00C30429">
        <w:rPr>
          <w:rFonts w:ascii="GHEA Grapalat" w:hAnsi="GHEA Grapalat" w:cs="Times New Roman"/>
          <w:sz w:val="24"/>
          <w:szCs w:val="24"/>
          <w:lang w:val="hy-AM"/>
        </w:rPr>
        <w:t xml:space="preserve">ՀՀ վարչապետ                                                          </w:t>
      </w:r>
      <w:r w:rsidR="001A249E" w:rsidRPr="00C30429">
        <w:rPr>
          <w:rFonts w:ascii="GHEA Grapalat" w:hAnsi="GHEA Grapalat" w:cs="Times New Roman"/>
          <w:sz w:val="24"/>
          <w:szCs w:val="24"/>
          <w:lang w:val="hy-AM"/>
        </w:rPr>
        <w:tab/>
      </w:r>
      <w:r w:rsidRPr="00C30429">
        <w:rPr>
          <w:rFonts w:ascii="GHEA Grapalat" w:hAnsi="GHEA Grapalat" w:cs="Times New Roman"/>
          <w:sz w:val="24"/>
          <w:szCs w:val="24"/>
          <w:lang w:val="hy-AM"/>
        </w:rPr>
        <w:t>Ն</w:t>
      </w:r>
      <w:r w:rsidRPr="00C30429">
        <w:rPr>
          <w:rFonts w:ascii="Cambria Math" w:eastAsia="Microsoft JhengHei" w:hAnsi="Cambria Math" w:cs="Cambria Math"/>
          <w:sz w:val="24"/>
          <w:szCs w:val="24"/>
          <w:lang w:val="hy-AM"/>
        </w:rPr>
        <w:t>․</w:t>
      </w:r>
      <w:r w:rsidRPr="00C30429">
        <w:rPr>
          <w:rFonts w:ascii="GHEA Grapalat" w:hAnsi="GHEA Grapalat" w:cs="Times New Roman"/>
          <w:sz w:val="24"/>
          <w:szCs w:val="24"/>
          <w:lang w:val="hy-AM"/>
        </w:rPr>
        <w:t xml:space="preserve"> Փաշինյան</w:t>
      </w:r>
    </w:p>
    <w:p w14:paraId="1F4BB2C1" w14:textId="09A3383D" w:rsidR="00032F9D" w:rsidRPr="00C30429" w:rsidRDefault="00032F9D" w:rsidP="008C4512">
      <w:pPr>
        <w:pStyle w:val="ListParagraph"/>
        <w:spacing w:line="360" w:lineRule="auto"/>
        <w:ind w:left="1080"/>
        <w:jc w:val="both"/>
        <w:rPr>
          <w:rFonts w:ascii="GHEA Grapalat" w:hAnsi="GHEA Grapalat" w:cs="Times New Roman"/>
          <w:sz w:val="24"/>
          <w:szCs w:val="24"/>
          <w:lang w:val="hy-AM"/>
        </w:rPr>
      </w:pPr>
      <w:r w:rsidRPr="00C30429">
        <w:rPr>
          <w:rFonts w:ascii="GHEA Grapalat" w:hAnsi="GHEA Grapalat" w:cs="Times New Roman"/>
          <w:sz w:val="24"/>
          <w:szCs w:val="24"/>
          <w:lang w:val="hy-AM"/>
        </w:rPr>
        <w:t>«    »      202</w:t>
      </w:r>
      <w:r w:rsidR="00132D02">
        <w:rPr>
          <w:rFonts w:ascii="GHEA Grapalat" w:hAnsi="GHEA Grapalat" w:cs="Times New Roman"/>
          <w:sz w:val="24"/>
          <w:szCs w:val="24"/>
          <w:lang w:val="en-US"/>
        </w:rPr>
        <w:t>4</w:t>
      </w:r>
      <w:bookmarkStart w:id="0" w:name="_GoBack"/>
      <w:bookmarkEnd w:id="0"/>
      <w:r w:rsidRPr="00C30429">
        <w:rPr>
          <w:rFonts w:ascii="GHEA Grapalat" w:hAnsi="GHEA Grapalat" w:cs="Times New Roman"/>
          <w:sz w:val="24"/>
          <w:szCs w:val="24"/>
          <w:lang w:val="hy-AM"/>
        </w:rPr>
        <w:t>թ</w:t>
      </w:r>
      <w:r w:rsidRPr="00C30429">
        <w:rPr>
          <w:rFonts w:ascii="Cambria Math" w:eastAsia="Microsoft JhengHei" w:hAnsi="Cambria Math" w:cs="Cambria Math"/>
          <w:sz w:val="24"/>
          <w:szCs w:val="24"/>
          <w:lang w:val="hy-AM"/>
        </w:rPr>
        <w:t>․</w:t>
      </w:r>
    </w:p>
    <w:p w14:paraId="230B2EAC" w14:textId="2B9F82F6" w:rsidR="00032F9D" w:rsidRPr="00C30429" w:rsidRDefault="00032F9D" w:rsidP="008C4512">
      <w:pPr>
        <w:pStyle w:val="ListParagraph"/>
        <w:spacing w:line="360" w:lineRule="auto"/>
        <w:ind w:left="1080"/>
        <w:jc w:val="both"/>
        <w:rPr>
          <w:rFonts w:ascii="GHEA Grapalat" w:hAnsi="GHEA Grapalat" w:cs="Times New Roman"/>
          <w:sz w:val="24"/>
          <w:szCs w:val="24"/>
          <w:lang w:val="hy-AM"/>
        </w:rPr>
      </w:pPr>
      <w:r w:rsidRPr="00C30429">
        <w:rPr>
          <w:rFonts w:ascii="GHEA Grapalat" w:hAnsi="GHEA Grapalat" w:cs="Times New Roman"/>
          <w:sz w:val="24"/>
          <w:szCs w:val="24"/>
          <w:lang w:val="hy-AM"/>
        </w:rPr>
        <w:t>ք</w:t>
      </w:r>
      <w:r w:rsidRPr="00C30429">
        <w:rPr>
          <w:rFonts w:ascii="Cambria Math" w:eastAsia="Microsoft JhengHei" w:hAnsi="Cambria Math" w:cs="Cambria Math"/>
          <w:sz w:val="24"/>
          <w:szCs w:val="24"/>
          <w:lang w:val="hy-AM"/>
        </w:rPr>
        <w:t>․</w:t>
      </w:r>
      <w:r w:rsidRPr="00C30429">
        <w:rPr>
          <w:rFonts w:ascii="GHEA Grapalat" w:hAnsi="GHEA Grapalat" w:cs="Times New Roman"/>
          <w:sz w:val="24"/>
          <w:szCs w:val="24"/>
          <w:lang w:val="hy-AM"/>
        </w:rPr>
        <w:t xml:space="preserve"> Երևան</w:t>
      </w:r>
    </w:p>
    <w:sectPr w:rsidR="00032F9D" w:rsidRPr="00C30429" w:rsidSect="00AF3FEF">
      <w:pgSz w:w="11906" w:h="16838" w:code="9"/>
      <w:pgMar w:top="1134" w:right="707"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D75A1" w14:textId="77777777" w:rsidR="00DF339B" w:rsidRDefault="00DF339B" w:rsidP="003A1F1C">
      <w:pPr>
        <w:spacing w:line="240" w:lineRule="auto"/>
      </w:pPr>
      <w:r>
        <w:separator/>
      </w:r>
    </w:p>
  </w:endnote>
  <w:endnote w:type="continuationSeparator" w:id="0">
    <w:p w14:paraId="0E999098" w14:textId="77777777" w:rsidR="00DF339B" w:rsidRDefault="00DF339B" w:rsidP="003A1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2BB36" w14:textId="77777777" w:rsidR="00DF339B" w:rsidRDefault="00DF339B" w:rsidP="003A1F1C">
      <w:pPr>
        <w:spacing w:line="240" w:lineRule="auto"/>
      </w:pPr>
      <w:r>
        <w:separator/>
      </w:r>
    </w:p>
  </w:footnote>
  <w:footnote w:type="continuationSeparator" w:id="0">
    <w:p w14:paraId="5AE798F4" w14:textId="77777777" w:rsidR="00DF339B" w:rsidRDefault="00DF339B" w:rsidP="003A1F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01B3"/>
    <w:multiLevelType w:val="hybridMultilevel"/>
    <w:tmpl w:val="D722B05C"/>
    <w:lvl w:ilvl="0" w:tplc="40A46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803DC6"/>
    <w:multiLevelType w:val="hybridMultilevel"/>
    <w:tmpl w:val="C0AAE2EA"/>
    <w:lvl w:ilvl="0" w:tplc="25EC32A2">
      <w:start w:val="1"/>
      <w:numFmt w:val="decimal"/>
      <w:lvlText w:val="%1)"/>
      <w:lvlJc w:val="left"/>
      <w:pPr>
        <w:ind w:left="1211" w:hanging="360"/>
      </w:pPr>
      <w:rPr>
        <w:rFonts w:cs="Cambria Math"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1C1F78B5"/>
    <w:multiLevelType w:val="hybridMultilevel"/>
    <w:tmpl w:val="2C182394"/>
    <w:lvl w:ilvl="0" w:tplc="54DE56FE">
      <w:start w:val="1"/>
      <w:numFmt w:val="decimal"/>
      <w:lvlText w:val="%1)"/>
      <w:lvlJc w:val="left"/>
      <w:pPr>
        <w:ind w:left="1211" w:hanging="360"/>
      </w:pPr>
      <w:rPr>
        <w:rFonts w:hint="default"/>
        <w:b w:val="0"/>
        <w:bCs/>
        <w:color w:val="000000"/>
        <w:sz w:val="2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236D32EA"/>
    <w:multiLevelType w:val="hybridMultilevel"/>
    <w:tmpl w:val="99FCD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FD06BB4"/>
    <w:multiLevelType w:val="hybridMultilevel"/>
    <w:tmpl w:val="C024B1A6"/>
    <w:lvl w:ilvl="0" w:tplc="1166D820">
      <w:start w:val="2"/>
      <w:numFmt w:val="decimal"/>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2E5AF0"/>
    <w:multiLevelType w:val="hybridMultilevel"/>
    <w:tmpl w:val="DDFA5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464DBA"/>
    <w:multiLevelType w:val="hybridMultilevel"/>
    <w:tmpl w:val="537E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178C3"/>
    <w:multiLevelType w:val="hybridMultilevel"/>
    <w:tmpl w:val="D5D261F0"/>
    <w:lvl w:ilvl="0" w:tplc="04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9E05BBB"/>
    <w:multiLevelType w:val="hybridMultilevel"/>
    <w:tmpl w:val="AE34B5B6"/>
    <w:lvl w:ilvl="0" w:tplc="8A1003E4">
      <w:start w:val="4"/>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7"/>
  </w:num>
  <w:num w:numId="4">
    <w:abstractNumId w:val="3"/>
  </w:num>
  <w:num w:numId="5">
    <w:abstractNumId w:val="8"/>
  </w:num>
  <w:num w:numId="6">
    <w:abstractNumId w:val="6"/>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7A"/>
    <w:rsid w:val="00003425"/>
    <w:rsid w:val="00021C16"/>
    <w:rsid w:val="00023F02"/>
    <w:rsid w:val="00032F9D"/>
    <w:rsid w:val="0003309F"/>
    <w:rsid w:val="00035D97"/>
    <w:rsid w:val="0004256D"/>
    <w:rsid w:val="00045E43"/>
    <w:rsid w:val="00052BD7"/>
    <w:rsid w:val="00053E55"/>
    <w:rsid w:val="00055BC9"/>
    <w:rsid w:val="000659D2"/>
    <w:rsid w:val="00071E34"/>
    <w:rsid w:val="00092214"/>
    <w:rsid w:val="0009314E"/>
    <w:rsid w:val="00096A2C"/>
    <w:rsid w:val="000A0A09"/>
    <w:rsid w:val="000A7793"/>
    <w:rsid w:val="000A7906"/>
    <w:rsid w:val="000A7E1F"/>
    <w:rsid w:val="000B5346"/>
    <w:rsid w:val="000C522B"/>
    <w:rsid w:val="000D05A6"/>
    <w:rsid w:val="000D389F"/>
    <w:rsid w:val="000D4A6B"/>
    <w:rsid w:val="000D530C"/>
    <w:rsid w:val="000E6E72"/>
    <w:rsid w:val="000F337C"/>
    <w:rsid w:val="000F37EF"/>
    <w:rsid w:val="00100EF7"/>
    <w:rsid w:val="00107098"/>
    <w:rsid w:val="001071BA"/>
    <w:rsid w:val="00110017"/>
    <w:rsid w:val="001124E7"/>
    <w:rsid w:val="0011312B"/>
    <w:rsid w:val="00132D02"/>
    <w:rsid w:val="001360C8"/>
    <w:rsid w:val="0014569D"/>
    <w:rsid w:val="00145C0E"/>
    <w:rsid w:val="00146ED9"/>
    <w:rsid w:val="00147247"/>
    <w:rsid w:val="00150D81"/>
    <w:rsid w:val="00153BF5"/>
    <w:rsid w:val="00155651"/>
    <w:rsid w:val="0016033B"/>
    <w:rsid w:val="00160AE1"/>
    <w:rsid w:val="00163F6A"/>
    <w:rsid w:val="001640E9"/>
    <w:rsid w:val="00173CB4"/>
    <w:rsid w:val="00175FF7"/>
    <w:rsid w:val="00176C06"/>
    <w:rsid w:val="0019601F"/>
    <w:rsid w:val="001A249E"/>
    <w:rsid w:val="001A64BF"/>
    <w:rsid w:val="001A7B85"/>
    <w:rsid w:val="001B0200"/>
    <w:rsid w:val="001B07B7"/>
    <w:rsid w:val="001B1857"/>
    <w:rsid w:val="001C106B"/>
    <w:rsid w:val="001D04F6"/>
    <w:rsid w:val="001D32E4"/>
    <w:rsid w:val="001E2DAA"/>
    <w:rsid w:val="001F0864"/>
    <w:rsid w:val="001F0BE9"/>
    <w:rsid w:val="001F65EB"/>
    <w:rsid w:val="002038BC"/>
    <w:rsid w:val="00227FF5"/>
    <w:rsid w:val="0023266B"/>
    <w:rsid w:val="002327E3"/>
    <w:rsid w:val="00233932"/>
    <w:rsid w:val="0024252E"/>
    <w:rsid w:val="00255B88"/>
    <w:rsid w:val="00261DEE"/>
    <w:rsid w:val="00267F9C"/>
    <w:rsid w:val="00271D25"/>
    <w:rsid w:val="00273C32"/>
    <w:rsid w:val="00275921"/>
    <w:rsid w:val="002B32BC"/>
    <w:rsid w:val="002B3DC8"/>
    <w:rsid w:val="002B3F36"/>
    <w:rsid w:val="002B416F"/>
    <w:rsid w:val="002B47FC"/>
    <w:rsid w:val="002C10E1"/>
    <w:rsid w:val="002C13F3"/>
    <w:rsid w:val="002C2CF8"/>
    <w:rsid w:val="002C4E3F"/>
    <w:rsid w:val="002C78F3"/>
    <w:rsid w:val="002D3AC5"/>
    <w:rsid w:val="002D5D11"/>
    <w:rsid w:val="002E0226"/>
    <w:rsid w:val="002F3C34"/>
    <w:rsid w:val="00302D98"/>
    <w:rsid w:val="00306EB9"/>
    <w:rsid w:val="00314B7E"/>
    <w:rsid w:val="0032316C"/>
    <w:rsid w:val="0032720F"/>
    <w:rsid w:val="00351470"/>
    <w:rsid w:val="003633E6"/>
    <w:rsid w:val="00371A63"/>
    <w:rsid w:val="00371CB6"/>
    <w:rsid w:val="00374806"/>
    <w:rsid w:val="00377F8A"/>
    <w:rsid w:val="00387221"/>
    <w:rsid w:val="00396848"/>
    <w:rsid w:val="003A0350"/>
    <w:rsid w:val="003A1F1C"/>
    <w:rsid w:val="003A537E"/>
    <w:rsid w:val="003B571A"/>
    <w:rsid w:val="003C121D"/>
    <w:rsid w:val="003C5FFD"/>
    <w:rsid w:val="003C6878"/>
    <w:rsid w:val="003D50E0"/>
    <w:rsid w:val="003E503C"/>
    <w:rsid w:val="003F70FD"/>
    <w:rsid w:val="00400338"/>
    <w:rsid w:val="00411C77"/>
    <w:rsid w:val="0041608B"/>
    <w:rsid w:val="00417634"/>
    <w:rsid w:val="0042255B"/>
    <w:rsid w:val="004265CA"/>
    <w:rsid w:val="0042694E"/>
    <w:rsid w:val="004341C6"/>
    <w:rsid w:val="0044131D"/>
    <w:rsid w:val="0044196E"/>
    <w:rsid w:val="00442C81"/>
    <w:rsid w:val="00447857"/>
    <w:rsid w:val="0045248F"/>
    <w:rsid w:val="00456FB9"/>
    <w:rsid w:val="004621DE"/>
    <w:rsid w:val="0046370F"/>
    <w:rsid w:val="00464794"/>
    <w:rsid w:val="00473330"/>
    <w:rsid w:val="0048790F"/>
    <w:rsid w:val="00496ABE"/>
    <w:rsid w:val="004A1D7A"/>
    <w:rsid w:val="004A3B4B"/>
    <w:rsid w:val="004B03A4"/>
    <w:rsid w:val="004B2DE2"/>
    <w:rsid w:val="004C017E"/>
    <w:rsid w:val="004C3930"/>
    <w:rsid w:val="004C449F"/>
    <w:rsid w:val="004C4960"/>
    <w:rsid w:val="004D0A43"/>
    <w:rsid w:val="004D16EE"/>
    <w:rsid w:val="004D69ED"/>
    <w:rsid w:val="004D74C3"/>
    <w:rsid w:val="004E09AC"/>
    <w:rsid w:val="004E151B"/>
    <w:rsid w:val="004E74A3"/>
    <w:rsid w:val="005051F8"/>
    <w:rsid w:val="00511ECA"/>
    <w:rsid w:val="00517113"/>
    <w:rsid w:val="00517255"/>
    <w:rsid w:val="0052209E"/>
    <w:rsid w:val="0053302A"/>
    <w:rsid w:val="005516A2"/>
    <w:rsid w:val="005560C6"/>
    <w:rsid w:val="005650AA"/>
    <w:rsid w:val="0056588D"/>
    <w:rsid w:val="00572E07"/>
    <w:rsid w:val="00581A43"/>
    <w:rsid w:val="00584325"/>
    <w:rsid w:val="00591FA2"/>
    <w:rsid w:val="00595492"/>
    <w:rsid w:val="005A73C0"/>
    <w:rsid w:val="005B109D"/>
    <w:rsid w:val="005B2182"/>
    <w:rsid w:val="005B3D6F"/>
    <w:rsid w:val="005E1FBA"/>
    <w:rsid w:val="005E2B96"/>
    <w:rsid w:val="005F34ED"/>
    <w:rsid w:val="0060086D"/>
    <w:rsid w:val="006023A6"/>
    <w:rsid w:val="006453F5"/>
    <w:rsid w:val="00653AB7"/>
    <w:rsid w:val="00654AEC"/>
    <w:rsid w:val="00667184"/>
    <w:rsid w:val="00681804"/>
    <w:rsid w:val="00683DEC"/>
    <w:rsid w:val="00686464"/>
    <w:rsid w:val="00686B4E"/>
    <w:rsid w:val="00687B62"/>
    <w:rsid w:val="00695791"/>
    <w:rsid w:val="006A1A41"/>
    <w:rsid w:val="006A6FAB"/>
    <w:rsid w:val="006A710C"/>
    <w:rsid w:val="006B3447"/>
    <w:rsid w:val="006C0603"/>
    <w:rsid w:val="006D1C48"/>
    <w:rsid w:val="006D5BA6"/>
    <w:rsid w:val="006D7D6B"/>
    <w:rsid w:val="006E60E1"/>
    <w:rsid w:val="006F7A01"/>
    <w:rsid w:val="00716217"/>
    <w:rsid w:val="0071687D"/>
    <w:rsid w:val="007475B8"/>
    <w:rsid w:val="00766419"/>
    <w:rsid w:val="007741B1"/>
    <w:rsid w:val="0078063D"/>
    <w:rsid w:val="00782AC9"/>
    <w:rsid w:val="00790E6A"/>
    <w:rsid w:val="007929E5"/>
    <w:rsid w:val="00793273"/>
    <w:rsid w:val="00797F0E"/>
    <w:rsid w:val="007A2EA2"/>
    <w:rsid w:val="007A4BFD"/>
    <w:rsid w:val="007A4C80"/>
    <w:rsid w:val="007A4ED2"/>
    <w:rsid w:val="007B1C90"/>
    <w:rsid w:val="007B4D9B"/>
    <w:rsid w:val="007C05DD"/>
    <w:rsid w:val="007C75E8"/>
    <w:rsid w:val="007D2F64"/>
    <w:rsid w:val="007F0977"/>
    <w:rsid w:val="007F10E2"/>
    <w:rsid w:val="007F2242"/>
    <w:rsid w:val="007F7F69"/>
    <w:rsid w:val="0080652D"/>
    <w:rsid w:val="00814E56"/>
    <w:rsid w:val="00820F87"/>
    <w:rsid w:val="00824A9F"/>
    <w:rsid w:val="00831A81"/>
    <w:rsid w:val="0084484E"/>
    <w:rsid w:val="00847562"/>
    <w:rsid w:val="00851DC8"/>
    <w:rsid w:val="0085380C"/>
    <w:rsid w:val="00871116"/>
    <w:rsid w:val="008712BC"/>
    <w:rsid w:val="00872620"/>
    <w:rsid w:val="00874E72"/>
    <w:rsid w:val="0088197F"/>
    <w:rsid w:val="00884C9D"/>
    <w:rsid w:val="008A31AE"/>
    <w:rsid w:val="008B1176"/>
    <w:rsid w:val="008B2EFC"/>
    <w:rsid w:val="008B7F9D"/>
    <w:rsid w:val="008C4512"/>
    <w:rsid w:val="008C5D8B"/>
    <w:rsid w:val="008D4848"/>
    <w:rsid w:val="008D7FC8"/>
    <w:rsid w:val="008E44EC"/>
    <w:rsid w:val="008F2195"/>
    <w:rsid w:val="00900F37"/>
    <w:rsid w:val="0090733B"/>
    <w:rsid w:val="00911D61"/>
    <w:rsid w:val="0091423C"/>
    <w:rsid w:val="00923579"/>
    <w:rsid w:val="009324E1"/>
    <w:rsid w:val="00940DA6"/>
    <w:rsid w:val="0094130E"/>
    <w:rsid w:val="0095219B"/>
    <w:rsid w:val="00966937"/>
    <w:rsid w:val="00977B77"/>
    <w:rsid w:val="00992842"/>
    <w:rsid w:val="00995C50"/>
    <w:rsid w:val="00996E8F"/>
    <w:rsid w:val="009A00FA"/>
    <w:rsid w:val="009A2588"/>
    <w:rsid w:val="009A6C40"/>
    <w:rsid w:val="009B7B46"/>
    <w:rsid w:val="009D2228"/>
    <w:rsid w:val="009E4817"/>
    <w:rsid w:val="009F3C95"/>
    <w:rsid w:val="00A07B4A"/>
    <w:rsid w:val="00A12109"/>
    <w:rsid w:val="00A1531D"/>
    <w:rsid w:val="00A17E52"/>
    <w:rsid w:val="00A33791"/>
    <w:rsid w:val="00A45206"/>
    <w:rsid w:val="00A46EDA"/>
    <w:rsid w:val="00A50C24"/>
    <w:rsid w:val="00A50DB4"/>
    <w:rsid w:val="00A53315"/>
    <w:rsid w:val="00A76A2A"/>
    <w:rsid w:val="00A80F41"/>
    <w:rsid w:val="00A90520"/>
    <w:rsid w:val="00A93405"/>
    <w:rsid w:val="00A94899"/>
    <w:rsid w:val="00A96237"/>
    <w:rsid w:val="00AB0828"/>
    <w:rsid w:val="00AB285C"/>
    <w:rsid w:val="00AB7889"/>
    <w:rsid w:val="00AB7A62"/>
    <w:rsid w:val="00AC0E7D"/>
    <w:rsid w:val="00AC2C38"/>
    <w:rsid w:val="00AC3057"/>
    <w:rsid w:val="00AC326C"/>
    <w:rsid w:val="00AC6321"/>
    <w:rsid w:val="00AC7051"/>
    <w:rsid w:val="00AD3271"/>
    <w:rsid w:val="00AD5E73"/>
    <w:rsid w:val="00AE1A0C"/>
    <w:rsid w:val="00AE687B"/>
    <w:rsid w:val="00AE7E6A"/>
    <w:rsid w:val="00AF3FEF"/>
    <w:rsid w:val="00B051C0"/>
    <w:rsid w:val="00B06079"/>
    <w:rsid w:val="00B25BDD"/>
    <w:rsid w:val="00B34ADF"/>
    <w:rsid w:val="00B41529"/>
    <w:rsid w:val="00B41CAA"/>
    <w:rsid w:val="00B41E5F"/>
    <w:rsid w:val="00B452EF"/>
    <w:rsid w:val="00B501B4"/>
    <w:rsid w:val="00B606F7"/>
    <w:rsid w:val="00B665BB"/>
    <w:rsid w:val="00B729F0"/>
    <w:rsid w:val="00B7518F"/>
    <w:rsid w:val="00B80932"/>
    <w:rsid w:val="00B94B6D"/>
    <w:rsid w:val="00BB0FC6"/>
    <w:rsid w:val="00BB3EB6"/>
    <w:rsid w:val="00BB40EF"/>
    <w:rsid w:val="00BC1D24"/>
    <w:rsid w:val="00BD5072"/>
    <w:rsid w:val="00BE337C"/>
    <w:rsid w:val="00BE3467"/>
    <w:rsid w:val="00BE6015"/>
    <w:rsid w:val="00BE7ECE"/>
    <w:rsid w:val="00BF6A88"/>
    <w:rsid w:val="00C02D08"/>
    <w:rsid w:val="00C04E35"/>
    <w:rsid w:val="00C1488F"/>
    <w:rsid w:val="00C21660"/>
    <w:rsid w:val="00C24F21"/>
    <w:rsid w:val="00C257FE"/>
    <w:rsid w:val="00C30429"/>
    <w:rsid w:val="00C365C5"/>
    <w:rsid w:val="00C41E6A"/>
    <w:rsid w:val="00C503EC"/>
    <w:rsid w:val="00C572A0"/>
    <w:rsid w:val="00C63ED0"/>
    <w:rsid w:val="00C74483"/>
    <w:rsid w:val="00C8063F"/>
    <w:rsid w:val="00C94EBE"/>
    <w:rsid w:val="00C953D1"/>
    <w:rsid w:val="00C96E1E"/>
    <w:rsid w:val="00CB5517"/>
    <w:rsid w:val="00CB5CE0"/>
    <w:rsid w:val="00CC0BA7"/>
    <w:rsid w:val="00CD4291"/>
    <w:rsid w:val="00CD5338"/>
    <w:rsid w:val="00CF0525"/>
    <w:rsid w:val="00CF157B"/>
    <w:rsid w:val="00D030D4"/>
    <w:rsid w:val="00D03A8B"/>
    <w:rsid w:val="00D11B3A"/>
    <w:rsid w:val="00D1458D"/>
    <w:rsid w:val="00D15713"/>
    <w:rsid w:val="00D23BFD"/>
    <w:rsid w:val="00D23E88"/>
    <w:rsid w:val="00D34110"/>
    <w:rsid w:val="00D34893"/>
    <w:rsid w:val="00D34CF8"/>
    <w:rsid w:val="00D51BEF"/>
    <w:rsid w:val="00D5622F"/>
    <w:rsid w:val="00D66719"/>
    <w:rsid w:val="00D96254"/>
    <w:rsid w:val="00D975F8"/>
    <w:rsid w:val="00DA1C12"/>
    <w:rsid w:val="00DB2639"/>
    <w:rsid w:val="00DC2FF3"/>
    <w:rsid w:val="00DD28B6"/>
    <w:rsid w:val="00DD2F1B"/>
    <w:rsid w:val="00DD7CE7"/>
    <w:rsid w:val="00DE16FF"/>
    <w:rsid w:val="00DE51CC"/>
    <w:rsid w:val="00DE717A"/>
    <w:rsid w:val="00DF339B"/>
    <w:rsid w:val="00DF5600"/>
    <w:rsid w:val="00E026D6"/>
    <w:rsid w:val="00E0376D"/>
    <w:rsid w:val="00E140DB"/>
    <w:rsid w:val="00E15C87"/>
    <w:rsid w:val="00E15F31"/>
    <w:rsid w:val="00E225A2"/>
    <w:rsid w:val="00E339D5"/>
    <w:rsid w:val="00E376B8"/>
    <w:rsid w:val="00E521B7"/>
    <w:rsid w:val="00E53C3A"/>
    <w:rsid w:val="00E65429"/>
    <w:rsid w:val="00E65840"/>
    <w:rsid w:val="00E67EEB"/>
    <w:rsid w:val="00E70C27"/>
    <w:rsid w:val="00E7365C"/>
    <w:rsid w:val="00E80EF9"/>
    <w:rsid w:val="00E83157"/>
    <w:rsid w:val="00E8593C"/>
    <w:rsid w:val="00E9035D"/>
    <w:rsid w:val="00E93CEE"/>
    <w:rsid w:val="00E950AA"/>
    <w:rsid w:val="00E952B6"/>
    <w:rsid w:val="00EA2DEC"/>
    <w:rsid w:val="00EB190C"/>
    <w:rsid w:val="00EC33D9"/>
    <w:rsid w:val="00EC77DE"/>
    <w:rsid w:val="00EE453B"/>
    <w:rsid w:val="00EE4ED5"/>
    <w:rsid w:val="00F00C42"/>
    <w:rsid w:val="00F0121C"/>
    <w:rsid w:val="00F052DD"/>
    <w:rsid w:val="00F05A9E"/>
    <w:rsid w:val="00F07581"/>
    <w:rsid w:val="00F10224"/>
    <w:rsid w:val="00F11D06"/>
    <w:rsid w:val="00F336BD"/>
    <w:rsid w:val="00F42FF9"/>
    <w:rsid w:val="00F45367"/>
    <w:rsid w:val="00F52261"/>
    <w:rsid w:val="00F601CC"/>
    <w:rsid w:val="00F61EC1"/>
    <w:rsid w:val="00F62C1A"/>
    <w:rsid w:val="00F636AD"/>
    <w:rsid w:val="00F65490"/>
    <w:rsid w:val="00F65E6D"/>
    <w:rsid w:val="00F72E80"/>
    <w:rsid w:val="00F8289A"/>
    <w:rsid w:val="00F86237"/>
    <w:rsid w:val="00F87C03"/>
    <w:rsid w:val="00FA0574"/>
    <w:rsid w:val="00FA5246"/>
    <w:rsid w:val="00FB7745"/>
    <w:rsid w:val="00FC36C4"/>
    <w:rsid w:val="00FC563D"/>
    <w:rsid w:val="00FD0B72"/>
    <w:rsid w:val="00FD532B"/>
    <w:rsid w:val="00FD5A84"/>
    <w:rsid w:val="00FD66CF"/>
    <w:rsid w:val="00FE4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840B"/>
  <w15:docId w15:val="{5C02C579-9994-4FE6-A16B-9AE6B0BD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2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5206"/>
    <w:rPr>
      <w:b/>
      <w:bCs/>
    </w:rPr>
  </w:style>
  <w:style w:type="paragraph" w:styleId="ListParagraph">
    <w:name w:val="List Paragraph"/>
    <w:basedOn w:val="Normal"/>
    <w:uiPriority w:val="34"/>
    <w:qFormat/>
    <w:rsid w:val="00071E34"/>
    <w:pPr>
      <w:ind w:left="720"/>
      <w:contextualSpacing/>
    </w:pPr>
  </w:style>
  <w:style w:type="paragraph" w:styleId="Header">
    <w:name w:val="header"/>
    <w:basedOn w:val="Normal"/>
    <w:link w:val="HeaderChar"/>
    <w:uiPriority w:val="99"/>
    <w:unhideWhenUsed/>
    <w:rsid w:val="003A1F1C"/>
    <w:pPr>
      <w:tabs>
        <w:tab w:val="center" w:pos="4677"/>
        <w:tab w:val="right" w:pos="9355"/>
      </w:tabs>
      <w:spacing w:line="240" w:lineRule="auto"/>
    </w:pPr>
  </w:style>
  <w:style w:type="character" w:customStyle="1" w:styleId="HeaderChar">
    <w:name w:val="Header Char"/>
    <w:basedOn w:val="DefaultParagraphFont"/>
    <w:link w:val="Header"/>
    <w:uiPriority w:val="99"/>
    <w:rsid w:val="003A1F1C"/>
  </w:style>
  <w:style w:type="paragraph" w:styleId="Footer">
    <w:name w:val="footer"/>
    <w:basedOn w:val="Normal"/>
    <w:link w:val="FooterChar"/>
    <w:uiPriority w:val="99"/>
    <w:unhideWhenUsed/>
    <w:rsid w:val="003A1F1C"/>
    <w:pPr>
      <w:tabs>
        <w:tab w:val="center" w:pos="4677"/>
        <w:tab w:val="right" w:pos="9355"/>
      </w:tabs>
      <w:spacing w:line="240" w:lineRule="auto"/>
    </w:pPr>
  </w:style>
  <w:style w:type="character" w:customStyle="1" w:styleId="FooterChar">
    <w:name w:val="Footer Char"/>
    <w:basedOn w:val="DefaultParagraphFont"/>
    <w:link w:val="Footer"/>
    <w:uiPriority w:val="99"/>
    <w:rsid w:val="003A1F1C"/>
  </w:style>
  <w:style w:type="paragraph" w:styleId="BodyText">
    <w:name w:val="Body Text"/>
    <w:basedOn w:val="Normal"/>
    <w:link w:val="BodyTextChar"/>
    <w:uiPriority w:val="1"/>
    <w:qFormat/>
    <w:rsid w:val="00146ED9"/>
    <w:pPr>
      <w:widowControl w:val="0"/>
      <w:autoSpaceDE w:val="0"/>
      <w:autoSpaceDN w:val="0"/>
      <w:spacing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146ED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62516">
      <w:bodyDiv w:val="1"/>
      <w:marLeft w:val="0"/>
      <w:marRight w:val="0"/>
      <w:marTop w:val="0"/>
      <w:marBottom w:val="0"/>
      <w:divBdr>
        <w:top w:val="none" w:sz="0" w:space="0" w:color="auto"/>
        <w:left w:val="none" w:sz="0" w:space="0" w:color="auto"/>
        <w:bottom w:val="none" w:sz="0" w:space="0" w:color="auto"/>
        <w:right w:val="none" w:sz="0" w:space="0" w:color="auto"/>
      </w:divBdr>
    </w:div>
    <w:div w:id="26954649">
      <w:bodyDiv w:val="1"/>
      <w:marLeft w:val="0"/>
      <w:marRight w:val="0"/>
      <w:marTop w:val="0"/>
      <w:marBottom w:val="0"/>
      <w:divBdr>
        <w:top w:val="none" w:sz="0" w:space="0" w:color="auto"/>
        <w:left w:val="none" w:sz="0" w:space="0" w:color="auto"/>
        <w:bottom w:val="none" w:sz="0" w:space="0" w:color="auto"/>
        <w:right w:val="none" w:sz="0" w:space="0" w:color="auto"/>
      </w:divBdr>
    </w:div>
    <w:div w:id="38408346">
      <w:bodyDiv w:val="1"/>
      <w:marLeft w:val="0"/>
      <w:marRight w:val="0"/>
      <w:marTop w:val="0"/>
      <w:marBottom w:val="0"/>
      <w:divBdr>
        <w:top w:val="none" w:sz="0" w:space="0" w:color="auto"/>
        <w:left w:val="none" w:sz="0" w:space="0" w:color="auto"/>
        <w:bottom w:val="none" w:sz="0" w:space="0" w:color="auto"/>
        <w:right w:val="none" w:sz="0" w:space="0" w:color="auto"/>
      </w:divBdr>
    </w:div>
    <w:div w:id="96875372">
      <w:bodyDiv w:val="1"/>
      <w:marLeft w:val="0"/>
      <w:marRight w:val="0"/>
      <w:marTop w:val="0"/>
      <w:marBottom w:val="0"/>
      <w:divBdr>
        <w:top w:val="none" w:sz="0" w:space="0" w:color="auto"/>
        <w:left w:val="none" w:sz="0" w:space="0" w:color="auto"/>
        <w:bottom w:val="none" w:sz="0" w:space="0" w:color="auto"/>
        <w:right w:val="none" w:sz="0" w:space="0" w:color="auto"/>
      </w:divBdr>
    </w:div>
    <w:div w:id="97141499">
      <w:bodyDiv w:val="1"/>
      <w:marLeft w:val="0"/>
      <w:marRight w:val="0"/>
      <w:marTop w:val="0"/>
      <w:marBottom w:val="0"/>
      <w:divBdr>
        <w:top w:val="none" w:sz="0" w:space="0" w:color="auto"/>
        <w:left w:val="none" w:sz="0" w:space="0" w:color="auto"/>
        <w:bottom w:val="none" w:sz="0" w:space="0" w:color="auto"/>
        <w:right w:val="none" w:sz="0" w:space="0" w:color="auto"/>
      </w:divBdr>
    </w:div>
    <w:div w:id="162011971">
      <w:bodyDiv w:val="1"/>
      <w:marLeft w:val="0"/>
      <w:marRight w:val="0"/>
      <w:marTop w:val="0"/>
      <w:marBottom w:val="0"/>
      <w:divBdr>
        <w:top w:val="none" w:sz="0" w:space="0" w:color="auto"/>
        <w:left w:val="none" w:sz="0" w:space="0" w:color="auto"/>
        <w:bottom w:val="none" w:sz="0" w:space="0" w:color="auto"/>
        <w:right w:val="none" w:sz="0" w:space="0" w:color="auto"/>
      </w:divBdr>
    </w:div>
    <w:div w:id="175509441">
      <w:bodyDiv w:val="1"/>
      <w:marLeft w:val="0"/>
      <w:marRight w:val="0"/>
      <w:marTop w:val="0"/>
      <w:marBottom w:val="0"/>
      <w:divBdr>
        <w:top w:val="none" w:sz="0" w:space="0" w:color="auto"/>
        <w:left w:val="none" w:sz="0" w:space="0" w:color="auto"/>
        <w:bottom w:val="none" w:sz="0" w:space="0" w:color="auto"/>
        <w:right w:val="none" w:sz="0" w:space="0" w:color="auto"/>
      </w:divBdr>
    </w:div>
    <w:div w:id="204293244">
      <w:bodyDiv w:val="1"/>
      <w:marLeft w:val="0"/>
      <w:marRight w:val="0"/>
      <w:marTop w:val="0"/>
      <w:marBottom w:val="0"/>
      <w:divBdr>
        <w:top w:val="none" w:sz="0" w:space="0" w:color="auto"/>
        <w:left w:val="none" w:sz="0" w:space="0" w:color="auto"/>
        <w:bottom w:val="none" w:sz="0" w:space="0" w:color="auto"/>
        <w:right w:val="none" w:sz="0" w:space="0" w:color="auto"/>
      </w:divBdr>
    </w:div>
    <w:div w:id="244387723">
      <w:bodyDiv w:val="1"/>
      <w:marLeft w:val="0"/>
      <w:marRight w:val="0"/>
      <w:marTop w:val="0"/>
      <w:marBottom w:val="0"/>
      <w:divBdr>
        <w:top w:val="none" w:sz="0" w:space="0" w:color="auto"/>
        <w:left w:val="none" w:sz="0" w:space="0" w:color="auto"/>
        <w:bottom w:val="none" w:sz="0" w:space="0" w:color="auto"/>
        <w:right w:val="none" w:sz="0" w:space="0" w:color="auto"/>
      </w:divBdr>
    </w:div>
    <w:div w:id="266817361">
      <w:bodyDiv w:val="1"/>
      <w:marLeft w:val="0"/>
      <w:marRight w:val="0"/>
      <w:marTop w:val="0"/>
      <w:marBottom w:val="0"/>
      <w:divBdr>
        <w:top w:val="none" w:sz="0" w:space="0" w:color="auto"/>
        <w:left w:val="none" w:sz="0" w:space="0" w:color="auto"/>
        <w:bottom w:val="none" w:sz="0" w:space="0" w:color="auto"/>
        <w:right w:val="none" w:sz="0" w:space="0" w:color="auto"/>
      </w:divBdr>
    </w:div>
    <w:div w:id="288174420">
      <w:bodyDiv w:val="1"/>
      <w:marLeft w:val="0"/>
      <w:marRight w:val="0"/>
      <w:marTop w:val="0"/>
      <w:marBottom w:val="0"/>
      <w:divBdr>
        <w:top w:val="none" w:sz="0" w:space="0" w:color="auto"/>
        <w:left w:val="none" w:sz="0" w:space="0" w:color="auto"/>
        <w:bottom w:val="none" w:sz="0" w:space="0" w:color="auto"/>
        <w:right w:val="none" w:sz="0" w:space="0" w:color="auto"/>
      </w:divBdr>
    </w:div>
    <w:div w:id="302538784">
      <w:bodyDiv w:val="1"/>
      <w:marLeft w:val="0"/>
      <w:marRight w:val="0"/>
      <w:marTop w:val="0"/>
      <w:marBottom w:val="0"/>
      <w:divBdr>
        <w:top w:val="none" w:sz="0" w:space="0" w:color="auto"/>
        <w:left w:val="none" w:sz="0" w:space="0" w:color="auto"/>
        <w:bottom w:val="none" w:sz="0" w:space="0" w:color="auto"/>
        <w:right w:val="none" w:sz="0" w:space="0" w:color="auto"/>
      </w:divBdr>
    </w:div>
    <w:div w:id="322706284">
      <w:bodyDiv w:val="1"/>
      <w:marLeft w:val="0"/>
      <w:marRight w:val="0"/>
      <w:marTop w:val="0"/>
      <w:marBottom w:val="0"/>
      <w:divBdr>
        <w:top w:val="none" w:sz="0" w:space="0" w:color="auto"/>
        <w:left w:val="none" w:sz="0" w:space="0" w:color="auto"/>
        <w:bottom w:val="none" w:sz="0" w:space="0" w:color="auto"/>
        <w:right w:val="none" w:sz="0" w:space="0" w:color="auto"/>
      </w:divBdr>
    </w:div>
    <w:div w:id="345718711">
      <w:bodyDiv w:val="1"/>
      <w:marLeft w:val="0"/>
      <w:marRight w:val="0"/>
      <w:marTop w:val="0"/>
      <w:marBottom w:val="0"/>
      <w:divBdr>
        <w:top w:val="none" w:sz="0" w:space="0" w:color="auto"/>
        <w:left w:val="none" w:sz="0" w:space="0" w:color="auto"/>
        <w:bottom w:val="none" w:sz="0" w:space="0" w:color="auto"/>
        <w:right w:val="none" w:sz="0" w:space="0" w:color="auto"/>
      </w:divBdr>
    </w:div>
    <w:div w:id="358552298">
      <w:bodyDiv w:val="1"/>
      <w:marLeft w:val="0"/>
      <w:marRight w:val="0"/>
      <w:marTop w:val="0"/>
      <w:marBottom w:val="0"/>
      <w:divBdr>
        <w:top w:val="none" w:sz="0" w:space="0" w:color="auto"/>
        <w:left w:val="none" w:sz="0" w:space="0" w:color="auto"/>
        <w:bottom w:val="none" w:sz="0" w:space="0" w:color="auto"/>
        <w:right w:val="none" w:sz="0" w:space="0" w:color="auto"/>
      </w:divBdr>
    </w:div>
    <w:div w:id="386732117">
      <w:bodyDiv w:val="1"/>
      <w:marLeft w:val="0"/>
      <w:marRight w:val="0"/>
      <w:marTop w:val="0"/>
      <w:marBottom w:val="0"/>
      <w:divBdr>
        <w:top w:val="none" w:sz="0" w:space="0" w:color="auto"/>
        <w:left w:val="none" w:sz="0" w:space="0" w:color="auto"/>
        <w:bottom w:val="none" w:sz="0" w:space="0" w:color="auto"/>
        <w:right w:val="none" w:sz="0" w:space="0" w:color="auto"/>
      </w:divBdr>
    </w:div>
    <w:div w:id="405617889">
      <w:bodyDiv w:val="1"/>
      <w:marLeft w:val="0"/>
      <w:marRight w:val="0"/>
      <w:marTop w:val="0"/>
      <w:marBottom w:val="0"/>
      <w:divBdr>
        <w:top w:val="none" w:sz="0" w:space="0" w:color="auto"/>
        <w:left w:val="none" w:sz="0" w:space="0" w:color="auto"/>
        <w:bottom w:val="none" w:sz="0" w:space="0" w:color="auto"/>
        <w:right w:val="none" w:sz="0" w:space="0" w:color="auto"/>
      </w:divBdr>
    </w:div>
    <w:div w:id="446628315">
      <w:bodyDiv w:val="1"/>
      <w:marLeft w:val="0"/>
      <w:marRight w:val="0"/>
      <w:marTop w:val="0"/>
      <w:marBottom w:val="0"/>
      <w:divBdr>
        <w:top w:val="none" w:sz="0" w:space="0" w:color="auto"/>
        <w:left w:val="none" w:sz="0" w:space="0" w:color="auto"/>
        <w:bottom w:val="none" w:sz="0" w:space="0" w:color="auto"/>
        <w:right w:val="none" w:sz="0" w:space="0" w:color="auto"/>
      </w:divBdr>
    </w:div>
    <w:div w:id="455489810">
      <w:bodyDiv w:val="1"/>
      <w:marLeft w:val="0"/>
      <w:marRight w:val="0"/>
      <w:marTop w:val="0"/>
      <w:marBottom w:val="0"/>
      <w:divBdr>
        <w:top w:val="none" w:sz="0" w:space="0" w:color="auto"/>
        <w:left w:val="none" w:sz="0" w:space="0" w:color="auto"/>
        <w:bottom w:val="none" w:sz="0" w:space="0" w:color="auto"/>
        <w:right w:val="none" w:sz="0" w:space="0" w:color="auto"/>
      </w:divBdr>
    </w:div>
    <w:div w:id="464086122">
      <w:bodyDiv w:val="1"/>
      <w:marLeft w:val="0"/>
      <w:marRight w:val="0"/>
      <w:marTop w:val="0"/>
      <w:marBottom w:val="0"/>
      <w:divBdr>
        <w:top w:val="none" w:sz="0" w:space="0" w:color="auto"/>
        <w:left w:val="none" w:sz="0" w:space="0" w:color="auto"/>
        <w:bottom w:val="none" w:sz="0" w:space="0" w:color="auto"/>
        <w:right w:val="none" w:sz="0" w:space="0" w:color="auto"/>
      </w:divBdr>
    </w:div>
    <w:div w:id="586579409">
      <w:bodyDiv w:val="1"/>
      <w:marLeft w:val="0"/>
      <w:marRight w:val="0"/>
      <w:marTop w:val="0"/>
      <w:marBottom w:val="0"/>
      <w:divBdr>
        <w:top w:val="none" w:sz="0" w:space="0" w:color="auto"/>
        <w:left w:val="none" w:sz="0" w:space="0" w:color="auto"/>
        <w:bottom w:val="none" w:sz="0" w:space="0" w:color="auto"/>
        <w:right w:val="none" w:sz="0" w:space="0" w:color="auto"/>
      </w:divBdr>
    </w:div>
    <w:div w:id="698314434">
      <w:bodyDiv w:val="1"/>
      <w:marLeft w:val="0"/>
      <w:marRight w:val="0"/>
      <w:marTop w:val="0"/>
      <w:marBottom w:val="0"/>
      <w:divBdr>
        <w:top w:val="none" w:sz="0" w:space="0" w:color="auto"/>
        <w:left w:val="none" w:sz="0" w:space="0" w:color="auto"/>
        <w:bottom w:val="none" w:sz="0" w:space="0" w:color="auto"/>
        <w:right w:val="none" w:sz="0" w:space="0" w:color="auto"/>
      </w:divBdr>
    </w:div>
    <w:div w:id="706880345">
      <w:bodyDiv w:val="1"/>
      <w:marLeft w:val="0"/>
      <w:marRight w:val="0"/>
      <w:marTop w:val="0"/>
      <w:marBottom w:val="0"/>
      <w:divBdr>
        <w:top w:val="none" w:sz="0" w:space="0" w:color="auto"/>
        <w:left w:val="none" w:sz="0" w:space="0" w:color="auto"/>
        <w:bottom w:val="none" w:sz="0" w:space="0" w:color="auto"/>
        <w:right w:val="none" w:sz="0" w:space="0" w:color="auto"/>
      </w:divBdr>
    </w:div>
    <w:div w:id="709191384">
      <w:bodyDiv w:val="1"/>
      <w:marLeft w:val="0"/>
      <w:marRight w:val="0"/>
      <w:marTop w:val="0"/>
      <w:marBottom w:val="0"/>
      <w:divBdr>
        <w:top w:val="none" w:sz="0" w:space="0" w:color="auto"/>
        <w:left w:val="none" w:sz="0" w:space="0" w:color="auto"/>
        <w:bottom w:val="none" w:sz="0" w:space="0" w:color="auto"/>
        <w:right w:val="none" w:sz="0" w:space="0" w:color="auto"/>
      </w:divBdr>
    </w:div>
    <w:div w:id="730008675">
      <w:bodyDiv w:val="1"/>
      <w:marLeft w:val="0"/>
      <w:marRight w:val="0"/>
      <w:marTop w:val="0"/>
      <w:marBottom w:val="0"/>
      <w:divBdr>
        <w:top w:val="none" w:sz="0" w:space="0" w:color="auto"/>
        <w:left w:val="none" w:sz="0" w:space="0" w:color="auto"/>
        <w:bottom w:val="none" w:sz="0" w:space="0" w:color="auto"/>
        <w:right w:val="none" w:sz="0" w:space="0" w:color="auto"/>
      </w:divBdr>
    </w:div>
    <w:div w:id="757337257">
      <w:bodyDiv w:val="1"/>
      <w:marLeft w:val="0"/>
      <w:marRight w:val="0"/>
      <w:marTop w:val="0"/>
      <w:marBottom w:val="0"/>
      <w:divBdr>
        <w:top w:val="none" w:sz="0" w:space="0" w:color="auto"/>
        <w:left w:val="none" w:sz="0" w:space="0" w:color="auto"/>
        <w:bottom w:val="none" w:sz="0" w:space="0" w:color="auto"/>
        <w:right w:val="none" w:sz="0" w:space="0" w:color="auto"/>
      </w:divBdr>
    </w:div>
    <w:div w:id="806319296">
      <w:bodyDiv w:val="1"/>
      <w:marLeft w:val="0"/>
      <w:marRight w:val="0"/>
      <w:marTop w:val="0"/>
      <w:marBottom w:val="0"/>
      <w:divBdr>
        <w:top w:val="none" w:sz="0" w:space="0" w:color="auto"/>
        <w:left w:val="none" w:sz="0" w:space="0" w:color="auto"/>
        <w:bottom w:val="none" w:sz="0" w:space="0" w:color="auto"/>
        <w:right w:val="none" w:sz="0" w:space="0" w:color="auto"/>
      </w:divBdr>
    </w:div>
    <w:div w:id="829095984">
      <w:bodyDiv w:val="1"/>
      <w:marLeft w:val="0"/>
      <w:marRight w:val="0"/>
      <w:marTop w:val="0"/>
      <w:marBottom w:val="0"/>
      <w:divBdr>
        <w:top w:val="none" w:sz="0" w:space="0" w:color="auto"/>
        <w:left w:val="none" w:sz="0" w:space="0" w:color="auto"/>
        <w:bottom w:val="none" w:sz="0" w:space="0" w:color="auto"/>
        <w:right w:val="none" w:sz="0" w:space="0" w:color="auto"/>
      </w:divBdr>
    </w:div>
    <w:div w:id="867182714">
      <w:bodyDiv w:val="1"/>
      <w:marLeft w:val="0"/>
      <w:marRight w:val="0"/>
      <w:marTop w:val="0"/>
      <w:marBottom w:val="0"/>
      <w:divBdr>
        <w:top w:val="none" w:sz="0" w:space="0" w:color="auto"/>
        <w:left w:val="none" w:sz="0" w:space="0" w:color="auto"/>
        <w:bottom w:val="none" w:sz="0" w:space="0" w:color="auto"/>
        <w:right w:val="none" w:sz="0" w:space="0" w:color="auto"/>
      </w:divBdr>
    </w:div>
    <w:div w:id="876746706">
      <w:bodyDiv w:val="1"/>
      <w:marLeft w:val="0"/>
      <w:marRight w:val="0"/>
      <w:marTop w:val="0"/>
      <w:marBottom w:val="0"/>
      <w:divBdr>
        <w:top w:val="none" w:sz="0" w:space="0" w:color="auto"/>
        <w:left w:val="none" w:sz="0" w:space="0" w:color="auto"/>
        <w:bottom w:val="none" w:sz="0" w:space="0" w:color="auto"/>
        <w:right w:val="none" w:sz="0" w:space="0" w:color="auto"/>
      </w:divBdr>
    </w:div>
    <w:div w:id="896353758">
      <w:bodyDiv w:val="1"/>
      <w:marLeft w:val="0"/>
      <w:marRight w:val="0"/>
      <w:marTop w:val="0"/>
      <w:marBottom w:val="0"/>
      <w:divBdr>
        <w:top w:val="none" w:sz="0" w:space="0" w:color="auto"/>
        <w:left w:val="none" w:sz="0" w:space="0" w:color="auto"/>
        <w:bottom w:val="none" w:sz="0" w:space="0" w:color="auto"/>
        <w:right w:val="none" w:sz="0" w:space="0" w:color="auto"/>
      </w:divBdr>
    </w:div>
    <w:div w:id="896431431">
      <w:bodyDiv w:val="1"/>
      <w:marLeft w:val="0"/>
      <w:marRight w:val="0"/>
      <w:marTop w:val="0"/>
      <w:marBottom w:val="0"/>
      <w:divBdr>
        <w:top w:val="none" w:sz="0" w:space="0" w:color="auto"/>
        <w:left w:val="none" w:sz="0" w:space="0" w:color="auto"/>
        <w:bottom w:val="none" w:sz="0" w:space="0" w:color="auto"/>
        <w:right w:val="none" w:sz="0" w:space="0" w:color="auto"/>
      </w:divBdr>
    </w:div>
    <w:div w:id="897322553">
      <w:bodyDiv w:val="1"/>
      <w:marLeft w:val="0"/>
      <w:marRight w:val="0"/>
      <w:marTop w:val="0"/>
      <w:marBottom w:val="0"/>
      <w:divBdr>
        <w:top w:val="none" w:sz="0" w:space="0" w:color="auto"/>
        <w:left w:val="none" w:sz="0" w:space="0" w:color="auto"/>
        <w:bottom w:val="none" w:sz="0" w:space="0" w:color="auto"/>
        <w:right w:val="none" w:sz="0" w:space="0" w:color="auto"/>
      </w:divBdr>
    </w:div>
    <w:div w:id="910581763">
      <w:bodyDiv w:val="1"/>
      <w:marLeft w:val="0"/>
      <w:marRight w:val="0"/>
      <w:marTop w:val="0"/>
      <w:marBottom w:val="0"/>
      <w:divBdr>
        <w:top w:val="none" w:sz="0" w:space="0" w:color="auto"/>
        <w:left w:val="none" w:sz="0" w:space="0" w:color="auto"/>
        <w:bottom w:val="none" w:sz="0" w:space="0" w:color="auto"/>
        <w:right w:val="none" w:sz="0" w:space="0" w:color="auto"/>
      </w:divBdr>
    </w:div>
    <w:div w:id="938102893">
      <w:bodyDiv w:val="1"/>
      <w:marLeft w:val="0"/>
      <w:marRight w:val="0"/>
      <w:marTop w:val="0"/>
      <w:marBottom w:val="0"/>
      <w:divBdr>
        <w:top w:val="none" w:sz="0" w:space="0" w:color="auto"/>
        <w:left w:val="none" w:sz="0" w:space="0" w:color="auto"/>
        <w:bottom w:val="none" w:sz="0" w:space="0" w:color="auto"/>
        <w:right w:val="none" w:sz="0" w:space="0" w:color="auto"/>
      </w:divBdr>
    </w:div>
    <w:div w:id="943073632">
      <w:bodyDiv w:val="1"/>
      <w:marLeft w:val="0"/>
      <w:marRight w:val="0"/>
      <w:marTop w:val="0"/>
      <w:marBottom w:val="0"/>
      <w:divBdr>
        <w:top w:val="none" w:sz="0" w:space="0" w:color="auto"/>
        <w:left w:val="none" w:sz="0" w:space="0" w:color="auto"/>
        <w:bottom w:val="none" w:sz="0" w:space="0" w:color="auto"/>
        <w:right w:val="none" w:sz="0" w:space="0" w:color="auto"/>
      </w:divBdr>
    </w:div>
    <w:div w:id="958413870">
      <w:bodyDiv w:val="1"/>
      <w:marLeft w:val="0"/>
      <w:marRight w:val="0"/>
      <w:marTop w:val="0"/>
      <w:marBottom w:val="0"/>
      <w:divBdr>
        <w:top w:val="none" w:sz="0" w:space="0" w:color="auto"/>
        <w:left w:val="none" w:sz="0" w:space="0" w:color="auto"/>
        <w:bottom w:val="none" w:sz="0" w:space="0" w:color="auto"/>
        <w:right w:val="none" w:sz="0" w:space="0" w:color="auto"/>
      </w:divBdr>
    </w:div>
    <w:div w:id="1062024606">
      <w:bodyDiv w:val="1"/>
      <w:marLeft w:val="0"/>
      <w:marRight w:val="0"/>
      <w:marTop w:val="0"/>
      <w:marBottom w:val="0"/>
      <w:divBdr>
        <w:top w:val="none" w:sz="0" w:space="0" w:color="auto"/>
        <w:left w:val="none" w:sz="0" w:space="0" w:color="auto"/>
        <w:bottom w:val="none" w:sz="0" w:space="0" w:color="auto"/>
        <w:right w:val="none" w:sz="0" w:space="0" w:color="auto"/>
      </w:divBdr>
    </w:div>
    <w:div w:id="1077478229">
      <w:bodyDiv w:val="1"/>
      <w:marLeft w:val="0"/>
      <w:marRight w:val="0"/>
      <w:marTop w:val="0"/>
      <w:marBottom w:val="0"/>
      <w:divBdr>
        <w:top w:val="none" w:sz="0" w:space="0" w:color="auto"/>
        <w:left w:val="none" w:sz="0" w:space="0" w:color="auto"/>
        <w:bottom w:val="none" w:sz="0" w:space="0" w:color="auto"/>
        <w:right w:val="none" w:sz="0" w:space="0" w:color="auto"/>
      </w:divBdr>
    </w:div>
    <w:div w:id="1091967669">
      <w:bodyDiv w:val="1"/>
      <w:marLeft w:val="0"/>
      <w:marRight w:val="0"/>
      <w:marTop w:val="0"/>
      <w:marBottom w:val="0"/>
      <w:divBdr>
        <w:top w:val="none" w:sz="0" w:space="0" w:color="auto"/>
        <w:left w:val="none" w:sz="0" w:space="0" w:color="auto"/>
        <w:bottom w:val="none" w:sz="0" w:space="0" w:color="auto"/>
        <w:right w:val="none" w:sz="0" w:space="0" w:color="auto"/>
      </w:divBdr>
    </w:div>
    <w:div w:id="1105539193">
      <w:bodyDiv w:val="1"/>
      <w:marLeft w:val="0"/>
      <w:marRight w:val="0"/>
      <w:marTop w:val="0"/>
      <w:marBottom w:val="0"/>
      <w:divBdr>
        <w:top w:val="none" w:sz="0" w:space="0" w:color="auto"/>
        <w:left w:val="none" w:sz="0" w:space="0" w:color="auto"/>
        <w:bottom w:val="none" w:sz="0" w:space="0" w:color="auto"/>
        <w:right w:val="none" w:sz="0" w:space="0" w:color="auto"/>
      </w:divBdr>
    </w:div>
    <w:div w:id="1132362792">
      <w:bodyDiv w:val="1"/>
      <w:marLeft w:val="0"/>
      <w:marRight w:val="0"/>
      <w:marTop w:val="0"/>
      <w:marBottom w:val="0"/>
      <w:divBdr>
        <w:top w:val="none" w:sz="0" w:space="0" w:color="auto"/>
        <w:left w:val="none" w:sz="0" w:space="0" w:color="auto"/>
        <w:bottom w:val="none" w:sz="0" w:space="0" w:color="auto"/>
        <w:right w:val="none" w:sz="0" w:space="0" w:color="auto"/>
      </w:divBdr>
    </w:div>
    <w:div w:id="1178346204">
      <w:bodyDiv w:val="1"/>
      <w:marLeft w:val="0"/>
      <w:marRight w:val="0"/>
      <w:marTop w:val="0"/>
      <w:marBottom w:val="0"/>
      <w:divBdr>
        <w:top w:val="none" w:sz="0" w:space="0" w:color="auto"/>
        <w:left w:val="none" w:sz="0" w:space="0" w:color="auto"/>
        <w:bottom w:val="none" w:sz="0" w:space="0" w:color="auto"/>
        <w:right w:val="none" w:sz="0" w:space="0" w:color="auto"/>
      </w:divBdr>
    </w:div>
    <w:div w:id="1249198064">
      <w:bodyDiv w:val="1"/>
      <w:marLeft w:val="0"/>
      <w:marRight w:val="0"/>
      <w:marTop w:val="0"/>
      <w:marBottom w:val="0"/>
      <w:divBdr>
        <w:top w:val="none" w:sz="0" w:space="0" w:color="auto"/>
        <w:left w:val="none" w:sz="0" w:space="0" w:color="auto"/>
        <w:bottom w:val="none" w:sz="0" w:space="0" w:color="auto"/>
        <w:right w:val="none" w:sz="0" w:space="0" w:color="auto"/>
      </w:divBdr>
    </w:div>
    <w:div w:id="1255288198">
      <w:bodyDiv w:val="1"/>
      <w:marLeft w:val="0"/>
      <w:marRight w:val="0"/>
      <w:marTop w:val="0"/>
      <w:marBottom w:val="0"/>
      <w:divBdr>
        <w:top w:val="none" w:sz="0" w:space="0" w:color="auto"/>
        <w:left w:val="none" w:sz="0" w:space="0" w:color="auto"/>
        <w:bottom w:val="none" w:sz="0" w:space="0" w:color="auto"/>
        <w:right w:val="none" w:sz="0" w:space="0" w:color="auto"/>
      </w:divBdr>
    </w:div>
    <w:div w:id="1266112292">
      <w:bodyDiv w:val="1"/>
      <w:marLeft w:val="0"/>
      <w:marRight w:val="0"/>
      <w:marTop w:val="0"/>
      <w:marBottom w:val="0"/>
      <w:divBdr>
        <w:top w:val="none" w:sz="0" w:space="0" w:color="auto"/>
        <w:left w:val="none" w:sz="0" w:space="0" w:color="auto"/>
        <w:bottom w:val="none" w:sz="0" w:space="0" w:color="auto"/>
        <w:right w:val="none" w:sz="0" w:space="0" w:color="auto"/>
      </w:divBdr>
    </w:div>
    <w:div w:id="1267880914">
      <w:bodyDiv w:val="1"/>
      <w:marLeft w:val="0"/>
      <w:marRight w:val="0"/>
      <w:marTop w:val="0"/>
      <w:marBottom w:val="0"/>
      <w:divBdr>
        <w:top w:val="none" w:sz="0" w:space="0" w:color="auto"/>
        <w:left w:val="none" w:sz="0" w:space="0" w:color="auto"/>
        <w:bottom w:val="none" w:sz="0" w:space="0" w:color="auto"/>
        <w:right w:val="none" w:sz="0" w:space="0" w:color="auto"/>
      </w:divBdr>
    </w:div>
    <w:div w:id="1292243925">
      <w:bodyDiv w:val="1"/>
      <w:marLeft w:val="0"/>
      <w:marRight w:val="0"/>
      <w:marTop w:val="0"/>
      <w:marBottom w:val="0"/>
      <w:divBdr>
        <w:top w:val="none" w:sz="0" w:space="0" w:color="auto"/>
        <w:left w:val="none" w:sz="0" w:space="0" w:color="auto"/>
        <w:bottom w:val="none" w:sz="0" w:space="0" w:color="auto"/>
        <w:right w:val="none" w:sz="0" w:space="0" w:color="auto"/>
      </w:divBdr>
    </w:div>
    <w:div w:id="1293173549">
      <w:bodyDiv w:val="1"/>
      <w:marLeft w:val="0"/>
      <w:marRight w:val="0"/>
      <w:marTop w:val="0"/>
      <w:marBottom w:val="0"/>
      <w:divBdr>
        <w:top w:val="none" w:sz="0" w:space="0" w:color="auto"/>
        <w:left w:val="none" w:sz="0" w:space="0" w:color="auto"/>
        <w:bottom w:val="none" w:sz="0" w:space="0" w:color="auto"/>
        <w:right w:val="none" w:sz="0" w:space="0" w:color="auto"/>
      </w:divBdr>
    </w:div>
    <w:div w:id="1338115408">
      <w:bodyDiv w:val="1"/>
      <w:marLeft w:val="0"/>
      <w:marRight w:val="0"/>
      <w:marTop w:val="0"/>
      <w:marBottom w:val="0"/>
      <w:divBdr>
        <w:top w:val="none" w:sz="0" w:space="0" w:color="auto"/>
        <w:left w:val="none" w:sz="0" w:space="0" w:color="auto"/>
        <w:bottom w:val="none" w:sz="0" w:space="0" w:color="auto"/>
        <w:right w:val="none" w:sz="0" w:space="0" w:color="auto"/>
      </w:divBdr>
    </w:div>
    <w:div w:id="1344740325">
      <w:bodyDiv w:val="1"/>
      <w:marLeft w:val="0"/>
      <w:marRight w:val="0"/>
      <w:marTop w:val="0"/>
      <w:marBottom w:val="0"/>
      <w:divBdr>
        <w:top w:val="none" w:sz="0" w:space="0" w:color="auto"/>
        <w:left w:val="none" w:sz="0" w:space="0" w:color="auto"/>
        <w:bottom w:val="none" w:sz="0" w:space="0" w:color="auto"/>
        <w:right w:val="none" w:sz="0" w:space="0" w:color="auto"/>
      </w:divBdr>
    </w:div>
    <w:div w:id="1356735125">
      <w:bodyDiv w:val="1"/>
      <w:marLeft w:val="0"/>
      <w:marRight w:val="0"/>
      <w:marTop w:val="0"/>
      <w:marBottom w:val="0"/>
      <w:divBdr>
        <w:top w:val="none" w:sz="0" w:space="0" w:color="auto"/>
        <w:left w:val="none" w:sz="0" w:space="0" w:color="auto"/>
        <w:bottom w:val="none" w:sz="0" w:space="0" w:color="auto"/>
        <w:right w:val="none" w:sz="0" w:space="0" w:color="auto"/>
      </w:divBdr>
    </w:div>
    <w:div w:id="1362786007">
      <w:bodyDiv w:val="1"/>
      <w:marLeft w:val="0"/>
      <w:marRight w:val="0"/>
      <w:marTop w:val="0"/>
      <w:marBottom w:val="0"/>
      <w:divBdr>
        <w:top w:val="none" w:sz="0" w:space="0" w:color="auto"/>
        <w:left w:val="none" w:sz="0" w:space="0" w:color="auto"/>
        <w:bottom w:val="none" w:sz="0" w:space="0" w:color="auto"/>
        <w:right w:val="none" w:sz="0" w:space="0" w:color="auto"/>
      </w:divBdr>
    </w:div>
    <w:div w:id="1385525325">
      <w:bodyDiv w:val="1"/>
      <w:marLeft w:val="0"/>
      <w:marRight w:val="0"/>
      <w:marTop w:val="0"/>
      <w:marBottom w:val="0"/>
      <w:divBdr>
        <w:top w:val="none" w:sz="0" w:space="0" w:color="auto"/>
        <w:left w:val="none" w:sz="0" w:space="0" w:color="auto"/>
        <w:bottom w:val="none" w:sz="0" w:space="0" w:color="auto"/>
        <w:right w:val="none" w:sz="0" w:space="0" w:color="auto"/>
      </w:divBdr>
    </w:div>
    <w:div w:id="1423332447">
      <w:bodyDiv w:val="1"/>
      <w:marLeft w:val="0"/>
      <w:marRight w:val="0"/>
      <w:marTop w:val="0"/>
      <w:marBottom w:val="0"/>
      <w:divBdr>
        <w:top w:val="none" w:sz="0" w:space="0" w:color="auto"/>
        <w:left w:val="none" w:sz="0" w:space="0" w:color="auto"/>
        <w:bottom w:val="none" w:sz="0" w:space="0" w:color="auto"/>
        <w:right w:val="none" w:sz="0" w:space="0" w:color="auto"/>
      </w:divBdr>
    </w:div>
    <w:div w:id="1450781147">
      <w:bodyDiv w:val="1"/>
      <w:marLeft w:val="0"/>
      <w:marRight w:val="0"/>
      <w:marTop w:val="0"/>
      <w:marBottom w:val="0"/>
      <w:divBdr>
        <w:top w:val="none" w:sz="0" w:space="0" w:color="auto"/>
        <w:left w:val="none" w:sz="0" w:space="0" w:color="auto"/>
        <w:bottom w:val="none" w:sz="0" w:space="0" w:color="auto"/>
        <w:right w:val="none" w:sz="0" w:space="0" w:color="auto"/>
      </w:divBdr>
    </w:div>
    <w:div w:id="1498225504">
      <w:bodyDiv w:val="1"/>
      <w:marLeft w:val="0"/>
      <w:marRight w:val="0"/>
      <w:marTop w:val="0"/>
      <w:marBottom w:val="0"/>
      <w:divBdr>
        <w:top w:val="none" w:sz="0" w:space="0" w:color="auto"/>
        <w:left w:val="none" w:sz="0" w:space="0" w:color="auto"/>
        <w:bottom w:val="none" w:sz="0" w:space="0" w:color="auto"/>
        <w:right w:val="none" w:sz="0" w:space="0" w:color="auto"/>
      </w:divBdr>
    </w:div>
    <w:div w:id="1533348212">
      <w:bodyDiv w:val="1"/>
      <w:marLeft w:val="0"/>
      <w:marRight w:val="0"/>
      <w:marTop w:val="0"/>
      <w:marBottom w:val="0"/>
      <w:divBdr>
        <w:top w:val="none" w:sz="0" w:space="0" w:color="auto"/>
        <w:left w:val="none" w:sz="0" w:space="0" w:color="auto"/>
        <w:bottom w:val="none" w:sz="0" w:space="0" w:color="auto"/>
        <w:right w:val="none" w:sz="0" w:space="0" w:color="auto"/>
      </w:divBdr>
    </w:div>
    <w:div w:id="1574583015">
      <w:bodyDiv w:val="1"/>
      <w:marLeft w:val="0"/>
      <w:marRight w:val="0"/>
      <w:marTop w:val="0"/>
      <w:marBottom w:val="0"/>
      <w:divBdr>
        <w:top w:val="none" w:sz="0" w:space="0" w:color="auto"/>
        <w:left w:val="none" w:sz="0" w:space="0" w:color="auto"/>
        <w:bottom w:val="none" w:sz="0" w:space="0" w:color="auto"/>
        <w:right w:val="none" w:sz="0" w:space="0" w:color="auto"/>
      </w:divBdr>
    </w:div>
    <w:div w:id="1632205381">
      <w:bodyDiv w:val="1"/>
      <w:marLeft w:val="0"/>
      <w:marRight w:val="0"/>
      <w:marTop w:val="0"/>
      <w:marBottom w:val="0"/>
      <w:divBdr>
        <w:top w:val="none" w:sz="0" w:space="0" w:color="auto"/>
        <w:left w:val="none" w:sz="0" w:space="0" w:color="auto"/>
        <w:bottom w:val="none" w:sz="0" w:space="0" w:color="auto"/>
        <w:right w:val="none" w:sz="0" w:space="0" w:color="auto"/>
      </w:divBdr>
    </w:div>
    <w:div w:id="1641032642">
      <w:bodyDiv w:val="1"/>
      <w:marLeft w:val="0"/>
      <w:marRight w:val="0"/>
      <w:marTop w:val="0"/>
      <w:marBottom w:val="0"/>
      <w:divBdr>
        <w:top w:val="none" w:sz="0" w:space="0" w:color="auto"/>
        <w:left w:val="none" w:sz="0" w:space="0" w:color="auto"/>
        <w:bottom w:val="none" w:sz="0" w:space="0" w:color="auto"/>
        <w:right w:val="none" w:sz="0" w:space="0" w:color="auto"/>
      </w:divBdr>
    </w:div>
    <w:div w:id="1720862962">
      <w:bodyDiv w:val="1"/>
      <w:marLeft w:val="0"/>
      <w:marRight w:val="0"/>
      <w:marTop w:val="0"/>
      <w:marBottom w:val="0"/>
      <w:divBdr>
        <w:top w:val="none" w:sz="0" w:space="0" w:color="auto"/>
        <w:left w:val="none" w:sz="0" w:space="0" w:color="auto"/>
        <w:bottom w:val="none" w:sz="0" w:space="0" w:color="auto"/>
        <w:right w:val="none" w:sz="0" w:space="0" w:color="auto"/>
      </w:divBdr>
    </w:div>
    <w:div w:id="1769153242">
      <w:bodyDiv w:val="1"/>
      <w:marLeft w:val="0"/>
      <w:marRight w:val="0"/>
      <w:marTop w:val="0"/>
      <w:marBottom w:val="0"/>
      <w:divBdr>
        <w:top w:val="none" w:sz="0" w:space="0" w:color="auto"/>
        <w:left w:val="none" w:sz="0" w:space="0" w:color="auto"/>
        <w:bottom w:val="none" w:sz="0" w:space="0" w:color="auto"/>
        <w:right w:val="none" w:sz="0" w:space="0" w:color="auto"/>
      </w:divBdr>
    </w:div>
    <w:div w:id="1798990168">
      <w:bodyDiv w:val="1"/>
      <w:marLeft w:val="0"/>
      <w:marRight w:val="0"/>
      <w:marTop w:val="0"/>
      <w:marBottom w:val="0"/>
      <w:divBdr>
        <w:top w:val="none" w:sz="0" w:space="0" w:color="auto"/>
        <w:left w:val="none" w:sz="0" w:space="0" w:color="auto"/>
        <w:bottom w:val="none" w:sz="0" w:space="0" w:color="auto"/>
        <w:right w:val="none" w:sz="0" w:space="0" w:color="auto"/>
      </w:divBdr>
    </w:div>
    <w:div w:id="1803384617">
      <w:bodyDiv w:val="1"/>
      <w:marLeft w:val="0"/>
      <w:marRight w:val="0"/>
      <w:marTop w:val="0"/>
      <w:marBottom w:val="0"/>
      <w:divBdr>
        <w:top w:val="none" w:sz="0" w:space="0" w:color="auto"/>
        <w:left w:val="none" w:sz="0" w:space="0" w:color="auto"/>
        <w:bottom w:val="none" w:sz="0" w:space="0" w:color="auto"/>
        <w:right w:val="none" w:sz="0" w:space="0" w:color="auto"/>
      </w:divBdr>
    </w:div>
    <w:div w:id="1859732304">
      <w:bodyDiv w:val="1"/>
      <w:marLeft w:val="0"/>
      <w:marRight w:val="0"/>
      <w:marTop w:val="0"/>
      <w:marBottom w:val="0"/>
      <w:divBdr>
        <w:top w:val="none" w:sz="0" w:space="0" w:color="auto"/>
        <w:left w:val="none" w:sz="0" w:space="0" w:color="auto"/>
        <w:bottom w:val="none" w:sz="0" w:space="0" w:color="auto"/>
        <w:right w:val="none" w:sz="0" w:space="0" w:color="auto"/>
      </w:divBdr>
    </w:div>
    <w:div w:id="1864243573">
      <w:bodyDiv w:val="1"/>
      <w:marLeft w:val="0"/>
      <w:marRight w:val="0"/>
      <w:marTop w:val="0"/>
      <w:marBottom w:val="0"/>
      <w:divBdr>
        <w:top w:val="none" w:sz="0" w:space="0" w:color="auto"/>
        <w:left w:val="none" w:sz="0" w:space="0" w:color="auto"/>
        <w:bottom w:val="none" w:sz="0" w:space="0" w:color="auto"/>
        <w:right w:val="none" w:sz="0" w:space="0" w:color="auto"/>
      </w:divBdr>
    </w:div>
    <w:div w:id="1868181849">
      <w:bodyDiv w:val="1"/>
      <w:marLeft w:val="0"/>
      <w:marRight w:val="0"/>
      <w:marTop w:val="0"/>
      <w:marBottom w:val="0"/>
      <w:divBdr>
        <w:top w:val="none" w:sz="0" w:space="0" w:color="auto"/>
        <w:left w:val="none" w:sz="0" w:space="0" w:color="auto"/>
        <w:bottom w:val="none" w:sz="0" w:space="0" w:color="auto"/>
        <w:right w:val="none" w:sz="0" w:space="0" w:color="auto"/>
      </w:divBdr>
    </w:div>
    <w:div w:id="1877547009">
      <w:bodyDiv w:val="1"/>
      <w:marLeft w:val="0"/>
      <w:marRight w:val="0"/>
      <w:marTop w:val="0"/>
      <w:marBottom w:val="0"/>
      <w:divBdr>
        <w:top w:val="none" w:sz="0" w:space="0" w:color="auto"/>
        <w:left w:val="none" w:sz="0" w:space="0" w:color="auto"/>
        <w:bottom w:val="none" w:sz="0" w:space="0" w:color="auto"/>
        <w:right w:val="none" w:sz="0" w:space="0" w:color="auto"/>
      </w:divBdr>
    </w:div>
    <w:div w:id="1883899797">
      <w:bodyDiv w:val="1"/>
      <w:marLeft w:val="0"/>
      <w:marRight w:val="0"/>
      <w:marTop w:val="0"/>
      <w:marBottom w:val="0"/>
      <w:divBdr>
        <w:top w:val="none" w:sz="0" w:space="0" w:color="auto"/>
        <w:left w:val="none" w:sz="0" w:space="0" w:color="auto"/>
        <w:bottom w:val="none" w:sz="0" w:space="0" w:color="auto"/>
        <w:right w:val="none" w:sz="0" w:space="0" w:color="auto"/>
      </w:divBdr>
    </w:div>
    <w:div w:id="1887059648">
      <w:bodyDiv w:val="1"/>
      <w:marLeft w:val="0"/>
      <w:marRight w:val="0"/>
      <w:marTop w:val="0"/>
      <w:marBottom w:val="0"/>
      <w:divBdr>
        <w:top w:val="none" w:sz="0" w:space="0" w:color="auto"/>
        <w:left w:val="none" w:sz="0" w:space="0" w:color="auto"/>
        <w:bottom w:val="none" w:sz="0" w:space="0" w:color="auto"/>
        <w:right w:val="none" w:sz="0" w:space="0" w:color="auto"/>
      </w:divBdr>
    </w:div>
    <w:div w:id="1894728541">
      <w:bodyDiv w:val="1"/>
      <w:marLeft w:val="0"/>
      <w:marRight w:val="0"/>
      <w:marTop w:val="0"/>
      <w:marBottom w:val="0"/>
      <w:divBdr>
        <w:top w:val="none" w:sz="0" w:space="0" w:color="auto"/>
        <w:left w:val="none" w:sz="0" w:space="0" w:color="auto"/>
        <w:bottom w:val="none" w:sz="0" w:space="0" w:color="auto"/>
        <w:right w:val="none" w:sz="0" w:space="0" w:color="auto"/>
      </w:divBdr>
    </w:div>
    <w:div w:id="1901593074">
      <w:bodyDiv w:val="1"/>
      <w:marLeft w:val="0"/>
      <w:marRight w:val="0"/>
      <w:marTop w:val="0"/>
      <w:marBottom w:val="0"/>
      <w:divBdr>
        <w:top w:val="none" w:sz="0" w:space="0" w:color="auto"/>
        <w:left w:val="none" w:sz="0" w:space="0" w:color="auto"/>
        <w:bottom w:val="none" w:sz="0" w:space="0" w:color="auto"/>
        <w:right w:val="none" w:sz="0" w:space="0" w:color="auto"/>
      </w:divBdr>
    </w:div>
    <w:div w:id="1902017693">
      <w:bodyDiv w:val="1"/>
      <w:marLeft w:val="0"/>
      <w:marRight w:val="0"/>
      <w:marTop w:val="0"/>
      <w:marBottom w:val="0"/>
      <w:divBdr>
        <w:top w:val="none" w:sz="0" w:space="0" w:color="auto"/>
        <w:left w:val="none" w:sz="0" w:space="0" w:color="auto"/>
        <w:bottom w:val="none" w:sz="0" w:space="0" w:color="auto"/>
        <w:right w:val="none" w:sz="0" w:space="0" w:color="auto"/>
      </w:divBdr>
    </w:div>
    <w:div w:id="1917938264">
      <w:bodyDiv w:val="1"/>
      <w:marLeft w:val="0"/>
      <w:marRight w:val="0"/>
      <w:marTop w:val="0"/>
      <w:marBottom w:val="0"/>
      <w:divBdr>
        <w:top w:val="none" w:sz="0" w:space="0" w:color="auto"/>
        <w:left w:val="none" w:sz="0" w:space="0" w:color="auto"/>
        <w:bottom w:val="none" w:sz="0" w:space="0" w:color="auto"/>
        <w:right w:val="none" w:sz="0" w:space="0" w:color="auto"/>
      </w:divBdr>
    </w:div>
    <w:div w:id="1920671139">
      <w:bodyDiv w:val="1"/>
      <w:marLeft w:val="0"/>
      <w:marRight w:val="0"/>
      <w:marTop w:val="0"/>
      <w:marBottom w:val="0"/>
      <w:divBdr>
        <w:top w:val="none" w:sz="0" w:space="0" w:color="auto"/>
        <w:left w:val="none" w:sz="0" w:space="0" w:color="auto"/>
        <w:bottom w:val="none" w:sz="0" w:space="0" w:color="auto"/>
        <w:right w:val="none" w:sz="0" w:space="0" w:color="auto"/>
      </w:divBdr>
    </w:div>
    <w:div w:id="1937132607">
      <w:bodyDiv w:val="1"/>
      <w:marLeft w:val="0"/>
      <w:marRight w:val="0"/>
      <w:marTop w:val="0"/>
      <w:marBottom w:val="0"/>
      <w:divBdr>
        <w:top w:val="none" w:sz="0" w:space="0" w:color="auto"/>
        <w:left w:val="none" w:sz="0" w:space="0" w:color="auto"/>
        <w:bottom w:val="none" w:sz="0" w:space="0" w:color="auto"/>
        <w:right w:val="none" w:sz="0" w:space="0" w:color="auto"/>
      </w:divBdr>
    </w:div>
    <w:div w:id="1946037442">
      <w:bodyDiv w:val="1"/>
      <w:marLeft w:val="0"/>
      <w:marRight w:val="0"/>
      <w:marTop w:val="0"/>
      <w:marBottom w:val="0"/>
      <w:divBdr>
        <w:top w:val="none" w:sz="0" w:space="0" w:color="auto"/>
        <w:left w:val="none" w:sz="0" w:space="0" w:color="auto"/>
        <w:bottom w:val="none" w:sz="0" w:space="0" w:color="auto"/>
        <w:right w:val="none" w:sz="0" w:space="0" w:color="auto"/>
      </w:divBdr>
    </w:div>
    <w:div w:id="1947538196">
      <w:bodyDiv w:val="1"/>
      <w:marLeft w:val="0"/>
      <w:marRight w:val="0"/>
      <w:marTop w:val="0"/>
      <w:marBottom w:val="0"/>
      <w:divBdr>
        <w:top w:val="none" w:sz="0" w:space="0" w:color="auto"/>
        <w:left w:val="none" w:sz="0" w:space="0" w:color="auto"/>
        <w:bottom w:val="none" w:sz="0" w:space="0" w:color="auto"/>
        <w:right w:val="none" w:sz="0" w:space="0" w:color="auto"/>
      </w:divBdr>
    </w:div>
    <w:div w:id="1964769618">
      <w:bodyDiv w:val="1"/>
      <w:marLeft w:val="0"/>
      <w:marRight w:val="0"/>
      <w:marTop w:val="0"/>
      <w:marBottom w:val="0"/>
      <w:divBdr>
        <w:top w:val="none" w:sz="0" w:space="0" w:color="auto"/>
        <w:left w:val="none" w:sz="0" w:space="0" w:color="auto"/>
        <w:bottom w:val="none" w:sz="0" w:space="0" w:color="auto"/>
        <w:right w:val="none" w:sz="0" w:space="0" w:color="auto"/>
      </w:divBdr>
    </w:div>
    <w:div w:id="2029865117">
      <w:bodyDiv w:val="1"/>
      <w:marLeft w:val="0"/>
      <w:marRight w:val="0"/>
      <w:marTop w:val="0"/>
      <w:marBottom w:val="0"/>
      <w:divBdr>
        <w:top w:val="none" w:sz="0" w:space="0" w:color="auto"/>
        <w:left w:val="none" w:sz="0" w:space="0" w:color="auto"/>
        <w:bottom w:val="none" w:sz="0" w:space="0" w:color="auto"/>
        <w:right w:val="none" w:sz="0" w:space="0" w:color="auto"/>
      </w:divBdr>
    </w:div>
    <w:div w:id="2043901164">
      <w:bodyDiv w:val="1"/>
      <w:marLeft w:val="0"/>
      <w:marRight w:val="0"/>
      <w:marTop w:val="0"/>
      <w:marBottom w:val="0"/>
      <w:divBdr>
        <w:top w:val="none" w:sz="0" w:space="0" w:color="auto"/>
        <w:left w:val="none" w:sz="0" w:space="0" w:color="auto"/>
        <w:bottom w:val="none" w:sz="0" w:space="0" w:color="auto"/>
        <w:right w:val="none" w:sz="0" w:space="0" w:color="auto"/>
      </w:divBdr>
    </w:div>
    <w:div w:id="2060587831">
      <w:bodyDiv w:val="1"/>
      <w:marLeft w:val="0"/>
      <w:marRight w:val="0"/>
      <w:marTop w:val="0"/>
      <w:marBottom w:val="0"/>
      <w:divBdr>
        <w:top w:val="none" w:sz="0" w:space="0" w:color="auto"/>
        <w:left w:val="none" w:sz="0" w:space="0" w:color="auto"/>
        <w:bottom w:val="none" w:sz="0" w:space="0" w:color="auto"/>
        <w:right w:val="none" w:sz="0" w:space="0" w:color="auto"/>
      </w:divBdr>
    </w:div>
    <w:div w:id="2061203103">
      <w:bodyDiv w:val="1"/>
      <w:marLeft w:val="0"/>
      <w:marRight w:val="0"/>
      <w:marTop w:val="0"/>
      <w:marBottom w:val="0"/>
      <w:divBdr>
        <w:top w:val="none" w:sz="0" w:space="0" w:color="auto"/>
        <w:left w:val="none" w:sz="0" w:space="0" w:color="auto"/>
        <w:bottom w:val="none" w:sz="0" w:space="0" w:color="auto"/>
        <w:right w:val="none" w:sz="0" w:space="0" w:color="auto"/>
      </w:divBdr>
    </w:div>
    <w:div w:id="214684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CD7FD-2D9D-4A19-979C-076356C3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4</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https://mul2-mta.gov.am/tasks/1683239/oneclick?token=31a5f5781e7b9bbbaeb6c5ec6d2dee22</cp:keywords>
  <dc:description/>
  <cp:lastModifiedBy>User</cp:lastModifiedBy>
  <cp:revision>296</cp:revision>
  <cp:lastPrinted>2024-09-04T08:11:00Z</cp:lastPrinted>
  <dcterms:created xsi:type="dcterms:W3CDTF">2023-08-01T11:15:00Z</dcterms:created>
  <dcterms:modified xsi:type="dcterms:W3CDTF">2024-11-07T07:24:00Z</dcterms:modified>
</cp:coreProperties>
</file>