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02CC8" w14:textId="77777777" w:rsidR="00C50447" w:rsidRPr="00E6698E" w:rsidRDefault="00C50447" w:rsidP="00C50447">
      <w:pPr>
        <w:spacing w:line="240" w:lineRule="auto"/>
        <w:ind w:firstLine="284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E6698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</w:p>
    <w:p w14:paraId="7312E3FF" w14:textId="77777777" w:rsidR="00C50447" w:rsidRPr="00E6698E" w:rsidRDefault="00C50447" w:rsidP="00C50447">
      <w:pPr>
        <w:spacing w:line="240" w:lineRule="auto"/>
        <w:ind w:firstLine="284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36C1AAB1" w14:textId="77777777" w:rsidR="00C50447" w:rsidRPr="00E6698E" w:rsidRDefault="00C50447" w:rsidP="00C50447">
      <w:pPr>
        <w:spacing w:line="240" w:lineRule="auto"/>
        <w:ind w:firstLine="284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3EBE2849" w14:textId="77777777" w:rsidR="00C50447" w:rsidRPr="00E6698E" w:rsidRDefault="00C50447" w:rsidP="00C50447">
      <w:pPr>
        <w:spacing w:line="240" w:lineRule="auto"/>
        <w:ind w:firstLine="284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6698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201C4626" w14:textId="77777777" w:rsidR="00C50447" w:rsidRPr="00E6698E" w:rsidRDefault="00C50447" w:rsidP="00C50447">
      <w:pPr>
        <w:spacing w:line="240" w:lineRule="auto"/>
        <w:ind w:firstLine="284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77BBDA2C" w14:textId="77777777" w:rsidR="00C50447" w:rsidRPr="00E6698E" w:rsidRDefault="00C50447" w:rsidP="00C50447">
      <w:pPr>
        <w:spacing w:line="240" w:lineRule="auto"/>
        <w:ind w:firstLine="284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6698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Ո Ր Ո Շ ՈՒ Մ</w:t>
      </w:r>
    </w:p>
    <w:p w14:paraId="7CADB6ED" w14:textId="77777777" w:rsidR="00C50447" w:rsidRPr="00E6698E" w:rsidRDefault="00C50447" w:rsidP="00C50447">
      <w:pPr>
        <w:spacing w:line="240" w:lineRule="auto"/>
        <w:ind w:firstLine="284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F4FA67F" w14:textId="77777777" w:rsidR="00C50447" w:rsidRPr="00E6698E" w:rsidRDefault="00C50447" w:rsidP="00C50447">
      <w:pPr>
        <w:spacing w:line="240" w:lineRule="auto"/>
        <w:ind w:firstLine="284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669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E669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  </w:t>
      </w:r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202</w:t>
      </w:r>
      <w:r w:rsidRPr="00E669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E669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      </w:t>
      </w:r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</w:t>
      </w:r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>-Ն</w:t>
      </w:r>
    </w:p>
    <w:p w14:paraId="1DB32E7B" w14:textId="77777777" w:rsidR="00C50447" w:rsidRPr="00E6698E" w:rsidRDefault="00C50447" w:rsidP="00C50447">
      <w:pPr>
        <w:spacing w:line="240" w:lineRule="auto"/>
        <w:ind w:firstLine="284"/>
        <w:rPr>
          <w:rFonts w:ascii="GHEA Grapalat" w:eastAsia="Times New Roman" w:hAnsi="GHEA Grapalat" w:cs="Courier New"/>
          <w:color w:val="000000"/>
          <w:sz w:val="24"/>
          <w:szCs w:val="24"/>
        </w:rPr>
      </w:pPr>
      <w:r w:rsidRPr="00E6698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E0ADE13" w14:textId="77777777" w:rsidR="00C50447" w:rsidRPr="00E6698E" w:rsidRDefault="00C50447" w:rsidP="00C50447">
      <w:pPr>
        <w:spacing w:line="240" w:lineRule="auto"/>
        <w:ind w:firstLine="284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01F6845B" w14:textId="77777777" w:rsidR="00C50447" w:rsidRPr="00E6698E" w:rsidRDefault="00C50447" w:rsidP="00C50447">
      <w:pPr>
        <w:ind w:firstLine="284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6698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ՀԱՅԱՍՏԱՆԻ ՀԱՆՐԱՊԵՏՈՒԹՅԱՆ ԿԱՌԱՎԱՐՈՒԹՅԱՆ 2004 ԹՎԱԿԱՆԻ ՄԱՐՏԻ 4-Ի N 318-Ն ՈՐՈՇՄԱՆ ՄԵՋ </w:t>
      </w:r>
      <w:r w:rsidRPr="00E6698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ՓՈՓՈԽՈՒԹՅՈՒՆ </w:t>
      </w:r>
      <w:r w:rsidRPr="00E6698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ԿԱՏԱՐԵԼՈՒ ՄԱՍԻՆ</w:t>
      </w:r>
    </w:p>
    <w:p w14:paraId="69403780" w14:textId="77777777" w:rsidR="00C50447" w:rsidRPr="00E6698E" w:rsidRDefault="00C50447" w:rsidP="00C50447">
      <w:pPr>
        <w:spacing w:line="240" w:lineRule="auto"/>
        <w:ind w:firstLine="284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6698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F9E1C4A" w14:textId="77777777" w:rsidR="00C50447" w:rsidRPr="00E6698E" w:rsidRDefault="00C50447" w:rsidP="00C50447">
      <w:pPr>
        <w:ind w:firstLine="567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E669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33-րդ և </w:t>
      </w:r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34-րդ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հոդված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ը`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E6698E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E6698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E6698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է.</w:t>
      </w:r>
    </w:p>
    <w:p w14:paraId="4FB03E37" w14:textId="77777777" w:rsidR="00C50447" w:rsidRPr="00E6698E" w:rsidRDefault="00C50447" w:rsidP="00C50447">
      <w:pPr>
        <w:pStyle w:val="ListParagraph"/>
        <w:numPr>
          <w:ilvl w:val="0"/>
          <w:numId w:val="1"/>
        </w:numPr>
        <w:tabs>
          <w:tab w:val="left" w:pos="567"/>
        </w:tabs>
        <w:ind w:left="0" w:firstLine="42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2004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մարտի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4-ի «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Պետության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երաշխավորված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անվճար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արտոնյալ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պայմաններով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օգնության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սպասարկման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N 318-Ն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E669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փոփոխությունը</w:t>
      </w:r>
      <w:r w:rsidRPr="00E6698E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374F9D12" w14:textId="2F488A56" w:rsidR="00C50447" w:rsidRPr="0041095A" w:rsidRDefault="00C50447" w:rsidP="0041095A">
      <w:pPr>
        <w:pStyle w:val="ListParagraph"/>
        <w:numPr>
          <w:ilvl w:val="0"/>
          <w:numId w:val="4"/>
        </w:numPr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hy-AM" w:eastAsia="hy-AM"/>
        </w:rPr>
      </w:pPr>
      <w:r w:rsidRPr="0041095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որոշումը շարադրել նոր խմբագրությամբ՝ հետևյալ բովանդակությամբ՝ համաձայն հավելվածի։</w:t>
      </w:r>
    </w:p>
    <w:p w14:paraId="04499442" w14:textId="77777777" w:rsidR="00C50447" w:rsidRDefault="00C50447" w:rsidP="00C50447">
      <w:pPr>
        <w:spacing w:line="240" w:lineRule="auto"/>
        <w:ind w:left="5040"/>
        <w:jc w:val="right"/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hy-AM" w:eastAsia="hy-AM"/>
        </w:rPr>
      </w:pPr>
      <w:bookmarkStart w:id="1" w:name="_Hlk180143576"/>
      <w:r w:rsidRPr="00E6698E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hy-AM" w:eastAsia="hy-AM"/>
        </w:rPr>
        <w:t xml:space="preserve">  </w:t>
      </w:r>
    </w:p>
    <w:p w14:paraId="15C95DDA" w14:textId="77777777" w:rsidR="00C50447" w:rsidRDefault="00C50447" w:rsidP="00C50447">
      <w:pPr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hy-AM" w:eastAsia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hy-AM" w:eastAsia="hy-AM"/>
        </w:rPr>
        <w:br w:type="page"/>
      </w:r>
    </w:p>
    <w:p w14:paraId="69223EAC" w14:textId="77777777" w:rsidR="00C50447" w:rsidRPr="00E6698E" w:rsidRDefault="00C50447" w:rsidP="00C50447">
      <w:pPr>
        <w:spacing w:line="240" w:lineRule="auto"/>
        <w:ind w:left="5040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hy-AM"/>
        </w:rPr>
      </w:pPr>
      <w:r w:rsidRPr="00E6698E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hy-AM"/>
        </w:rPr>
        <w:lastRenderedPageBreak/>
        <w:t xml:space="preserve">Հավելված </w:t>
      </w:r>
    </w:p>
    <w:p w14:paraId="61CB3B74" w14:textId="77777777" w:rsidR="00C50447" w:rsidRPr="00E6698E" w:rsidRDefault="00C50447" w:rsidP="00C50447">
      <w:pPr>
        <w:spacing w:line="240" w:lineRule="auto"/>
        <w:ind w:left="5040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hy-AM"/>
        </w:rPr>
      </w:pPr>
      <w:r w:rsidRPr="00E6698E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hy-AM"/>
        </w:rPr>
        <w:t>ՀՀ կառավարության 2024</w:t>
      </w:r>
    </w:p>
    <w:p w14:paraId="4CB4AB5B" w14:textId="77777777" w:rsidR="00C50447" w:rsidRPr="00E6698E" w:rsidRDefault="00C50447" w:rsidP="00C50447">
      <w:pPr>
        <w:spacing w:line="240" w:lineRule="auto"/>
        <w:ind w:left="5040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hy-AM"/>
        </w:rPr>
      </w:pPr>
      <w:r w:rsidRPr="00E6698E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hy-AM"/>
        </w:rPr>
        <w:t xml:space="preserve"> թվականի ----    -ի N -Ն որոշման</w:t>
      </w:r>
    </w:p>
    <w:bookmarkEnd w:id="1"/>
    <w:p w14:paraId="4A1E9035" w14:textId="77777777" w:rsidR="00C50447" w:rsidRPr="00E6698E" w:rsidRDefault="00C50447" w:rsidP="00C50447">
      <w:pPr>
        <w:spacing w:line="240" w:lineRule="auto"/>
        <w:ind w:firstLine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18F2C68" w14:textId="77777777" w:rsidR="00C50447" w:rsidRPr="00E6698E" w:rsidRDefault="00C50447" w:rsidP="00C50447">
      <w:pPr>
        <w:spacing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CA73B84" w14:textId="77777777" w:rsidR="00C50447" w:rsidRPr="00E6698E" w:rsidRDefault="00C50447" w:rsidP="00C50447">
      <w:pPr>
        <w:spacing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6A31775" w14:textId="77777777" w:rsidR="00C50447" w:rsidRPr="00E6698E" w:rsidRDefault="00C50447" w:rsidP="00C50447">
      <w:pPr>
        <w:spacing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9C7E1E8" w14:textId="77777777" w:rsidR="00C50447" w:rsidRPr="00E6698E" w:rsidRDefault="00C50447" w:rsidP="00C50447">
      <w:pPr>
        <w:spacing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69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34326B9B" w14:textId="77777777" w:rsidR="00C50447" w:rsidRPr="00E6698E" w:rsidRDefault="00C50447" w:rsidP="00C50447">
      <w:pPr>
        <w:spacing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D56E97C" w14:textId="77777777" w:rsidR="00C50447" w:rsidRPr="00E6698E" w:rsidRDefault="00C50447" w:rsidP="00C50447">
      <w:pPr>
        <w:spacing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69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 Ր Ո Շ ՈՒ Մ</w:t>
      </w:r>
    </w:p>
    <w:p w14:paraId="5A47FB29" w14:textId="77777777" w:rsidR="00C50447" w:rsidRPr="00E6698E" w:rsidRDefault="00C50447" w:rsidP="00C50447">
      <w:pPr>
        <w:spacing w:line="240" w:lineRule="auto"/>
        <w:ind w:firstLine="0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 w:eastAsia="hy-AM"/>
        </w:rPr>
      </w:pPr>
    </w:p>
    <w:p w14:paraId="167B27D1" w14:textId="49AABCA4" w:rsidR="00C50447" w:rsidRPr="00E6698E" w:rsidRDefault="00C50447" w:rsidP="00C50447">
      <w:pPr>
        <w:spacing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shd w:val="clear" w:color="auto" w:fill="FFFFFF"/>
          <w:lang w:val="hy-AM" w:eastAsia="hy-AM"/>
        </w:rPr>
      </w:pPr>
      <w:r w:rsidRPr="00E6698E">
        <w:rPr>
          <w:rFonts w:ascii="GHEA Grapalat" w:eastAsia="Times New Roman" w:hAnsi="GHEA Grapalat" w:cs="Times New Roman"/>
          <w:color w:val="000000"/>
          <w:sz w:val="21"/>
          <w:szCs w:val="21"/>
          <w:shd w:val="clear" w:color="auto" w:fill="FFFFFF"/>
          <w:lang w:val="hy-AM" w:eastAsia="hy-AM"/>
        </w:rPr>
        <w:t>---------           ---       2024 թվականի</w:t>
      </w:r>
      <w:r w:rsidRPr="00E6698E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val="hy-AM" w:eastAsia="hy-AM"/>
        </w:rPr>
        <w:t> </w:t>
      </w:r>
      <w:r w:rsidR="0041095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val="hy-AM" w:eastAsia="hy-AM"/>
        </w:rPr>
        <w:tab/>
      </w:r>
      <w:r w:rsidR="0041095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val="hy-AM" w:eastAsia="hy-AM"/>
        </w:rPr>
        <w:tab/>
      </w:r>
      <w:r w:rsidR="0041095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val="hy-AM" w:eastAsia="hy-AM"/>
        </w:rPr>
        <w:tab/>
      </w:r>
      <w:r w:rsidR="0041095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val="hy-AM" w:eastAsia="hy-AM"/>
        </w:rPr>
        <w:tab/>
      </w:r>
      <w:r w:rsidRPr="00E6698E">
        <w:rPr>
          <w:rFonts w:ascii="GHEA Grapalat" w:eastAsia="Times New Roman" w:hAnsi="GHEA Grapalat" w:cs="Times New Roman"/>
          <w:color w:val="000000"/>
          <w:sz w:val="21"/>
          <w:szCs w:val="21"/>
          <w:shd w:val="clear" w:color="auto" w:fill="FFFFFF"/>
          <w:lang w:val="hy-AM" w:eastAsia="hy-AM"/>
        </w:rPr>
        <w:t>N -Ն</w:t>
      </w:r>
    </w:p>
    <w:p w14:paraId="0DB34130" w14:textId="77777777" w:rsidR="00C50447" w:rsidRPr="00E6698E" w:rsidRDefault="00C50447" w:rsidP="00C50447">
      <w:pPr>
        <w:spacing w:line="240" w:lineRule="auto"/>
        <w:ind w:firstLine="0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hy-AM"/>
        </w:rPr>
      </w:pPr>
      <w:r w:rsidRPr="00E6698E">
        <w:rPr>
          <w:rFonts w:ascii="Calibri" w:eastAsia="Times New Roman" w:hAnsi="Calibri" w:cs="Calibri"/>
          <w:color w:val="000000"/>
          <w:sz w:val="21"/>
          <w:szCs w:val="21"/>
          <w:lang w:val="hy-AM" w:eastAsia="hy-AM"/>
        </w:rPr>
        <w:t> </w:t>
      </w:r>
    </w:p>
    <w:p w14:paraId="30D8941F" w14:textId="77777777" w:rsidR="00C50447" w:rsidRPr="00E6698E" w:rsidRDefault="00C50447" w:rsidP="00C50447">
      <w:pPr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69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ՊԵՏՈՒԹՅԱՆ ԿՈՂՄԻՑ ԵՐԱՇԽԱՎՈՐՎԱԾ ԱՆՎՃԱՐ ԵՎ ԱՐՏՈՆՅԱԼ ՊԱՅՄԱՆՆԵՐՈՎ ԲԺՇԿԱԿԱՆ ՕԳՆՈՒԹՅԱՆ ԵՎ ՍՊԱՍԱՐԿՄԱՆ ՄԱՍԻՆ</w:t>
      </w:r>
    </w:p>
    <w:p w14:paraId="7FB74040" w14:textId="77777777" w:rsidR="00C50447" w:rsidRPr="00E6698E" w:rsidRDefault="00C50447" w:rsidP="00C50447">
      <w:pPr>
        <w:spacing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698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428D308" w14:textId="77777777" w:rsidR="00C50447" w:rsidRPr="00E6698E" w:rsidRDefault="00C50447" w:rsidP="00C50447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69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Հանրապետությանում պետության կողմից երաշխավորված առողջության պահպանման և բարելավման ծրագրերի շրջանակներում անվճար և արտոնյալ պայմաններով բժշկական օգնությունն ու սպասարկումն արդյունավետ կազմակերպելու և կանոնակարգելու նպատակով և «Բնակչության բժշկական օգնության և սպասարկման մասին» օրենքի 44-րդ հոդվածի համաձայն Հայաստանի Հանրապետության կառավարությունը</w:t>
      </w:r>
      <w:r w:rsidRPr="00E6698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E669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որոշում է.</w:t>
      </w:r>
    </w:p>
    <w:p w14:paraId="1D34B672" w14:textId="77777777" w:rsidR="00C50447" w:rsidRPr="00E6698E" w:rsidRDefault="00C50447" w:rsidP="00C50447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A47F368" w14:textId="77777777" w:rsidR="00C50447" w:rsidRPr="00E6698E" w:rsidRDefault="00C50447" w:rsidP="00C50447">
      <w:pPr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55194E8" w14:textId="77777777" w:rsidR="00C50447" w:rsidRPr="00E6698E" w:rsidRDefault="00C50447" w:rsidP="00C50447">
      <w:pPr>
        <w:ind w:firstLine="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698E">
        <w:rPr>
          <w:rFonts w:ascii="GHEA Grapalat" w:eastAsia="Times New Roman" w:hAnsi="GHEA Grapalat" w:cs="Times New Roman"/>
          <w:sz w:val="24"/>
          <w:szCs w:val="24"/>
          <w:lang w:val="hy-AM"/>
        </w:rPr>
        <w:t>1. Հաստատել`</w:t>
      </w:r>
    </w:p>
    <w:p w14:paraId="25CA3DA2" w14:textId="77777777" w:rsidR="00C50447" w:rsidRPr="00E6698E" w:rsidRDefault="00C50447" w:rsidP="00C50447">
      <w:pPr>
        <w:pStyle w:val="ListParagraph"/>
        <w:numPr>
          <w:ilvl w:val="0"/>
          <w:numId w:val="3"/>
        </w:numPr>
        <w:ind w:left="0"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698E">
        <w:rPr>
          <w:rFonts w:ascii="GHEA Grapalat" w:eastAsia="Times New Roman" w:hAnsi="GHEA Grapalat" w:cs="Times New Roman"/>
          <w:sz w:val="24"/>
          <w:szCs w:val="24"/>
          <w:lang w:val="hy-AM"/>
        </w:rPr>
        <w:t>պետության կողմից երաշխավորված անվճար և արտոնյալ պայմաններով բժշկական օգնություն և սպասարկում ստանալու իրավունք ունեցող` բնակչության սոցիալապես անապահով ու առանձին (հատուկ) խմբերի ցանկը՝ համաձայն N 1  հավելվածի,</w:t>
      </w:r>
    </w:p>
    <w:p w14:paraId="5AAB2FEA" w14:textId="77777777" w:rsidR="00C50447" w:rsidRPr="00E6698E" w:rsidRDefault="00C50447" w:rsidP="00C50447">
      <w:pPr>
        <w:pStyle w:val="ListParagraph"/>
        <w:numPr>
          <w:ilvl w:val="0"/>
          <w:numId w:val="3"/>
        </w:numPr>
        <w:ind w:left="0"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69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պետության կողմից երաշխավորված անվճար և արտոնյալ պայմաններով բժշկական օգնության և սպասարկման ֆինանսավորման, փոխհատուցման և </w:t>
      </w:r>
      <w:r w:rsidRPr="00E6698E">
        <w:rPr>
          <w:rFonts w:ascii="GHEA Grapalat" w:hAnsi="GHEA Grapalat"/>
          <w:sz w:val="24"/>
          <w:szCs w:val="24"/>
          <w:lang w:val="hy-AM"/>
        </w:rPr>
        <w:t xml:space="preserve">բժշկական օգնության և սպասարկման գների հաշվարկման և հաստատման </w:t>
      </w:r>
      <w:r w:rsidRPr="00E6698E">
        <w:rPr>
          <w:rFonts w:ascii="GHEA Grapalat" w:eastAsia="Times New Roman" w:hAnsi="GHEA Grapalat" w:cs="Times New Roman"/>
          <w:sz w:val="24"/>
          <w:szCs w:val="24"/>
          <w:lang w:val="hy-AM"/>
        </w:rPr>
        <w:t>կարգը` համաձայն N 2 հավելվածի,</w:t>
      </w:r>
    </w:p>
    <w:p w14:paraId="745A0975" w14:textId="77777777" w:rsidR="00C50447" w:rsidRPr="00E6698E" w:rsidRDefault="00C50447" w:rsidP="00C50447">
      <w:pPr>
        <w:pStyle w:val="ListParagraph"/>
        <w:numPr>
          <w:ilvl w:val="0"/>
          <w:numId w:val="3"/>
        </w:numPr>
        <w:ind w:left="0"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698E">
        <w:rPr>
          <w:rFonts w:ascii="GHEA Grapalat" w:eastAsia="Times New Roman" w:hAnsi="GHEA Grapalat" w:cs="Times New Roman"/>
          <w:sz w:val="24"/>
          <w:szCs w:val="24"/>
          <w:lang w:val="hy-AM"/>
        </w:rPr>
        <w:t>պետության կողմից երաշխավորված անվճար բժշկական օգնության ու սպասարկման շրջանակներում անվճար և արտոնյալ պայմաններով Հայաստանի Հանրապետության քաղաքացիներին տրամադրվող ծառայությունների ծավալները՝ համաձայն N 3 հավելվածի,</w:t>
      </w:r>
    </w:p>
    <w:p w14:paraId="3D29CB75" w14:textId="77777777" w:rsidR="00C50447" w:rsidRPr="00E6698E" w:rsidRDefault="00C50447" w:rsidP="00C50447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rPr>
          <w:rFonts w:ascii="GHEA Grapalat" w:hAnsi="GHEA Grapalat"/>
          <w:lang w:val="hy-AM"/>
        </w:rPr>
      </w:pPr>
      <w:r w:rsidRPr="00E6698E">
        <w:rPr>
          <w:rFonts w:ascii="GHEA Grapalat" w:hAnsi="GHEA Grapalat"/>
          <w:lang w:val="hy-AM"/>
        </w:rPr>
        <w:lastRenderedPageBreak/>
        <w:t xml:space="preserve">պետության կողմից երաշխավորված անվճար կամ արտոնյալ պայմաններով բժշկական օգնություն և սպասարկում ստանալու համար բժշկական կազմակերպություններ ուղեգրման և </w:t>
      </w:r>
      <w:r w:rsidRPr="00E6698E">
        <w:rPr>
          <w:rFonts w:ascii="GHEA Grapalat" w:hAnsi="GHEA Grapalat"/>
          <w:color w:val="000000"/>
          <w:lang w:val="hy-AM"/>
        </w:rPr>
        <w:t xml:space="preserve">պետության կողմից երաշխավորված անվճար և արտոնյալ պայմաններով բժշկական օգնության և սպասարկման նպատակով բնակչության հերթագրման </w:t>
      </w:r>
      <w:r w:rsidRPr="00E6698E">
        <w:rPr>
          <w:rFonts w:ascii="GHEA Grapalat" w:hAnsi="GHEA Grapalat"/>
          <w:lang w:val="hy-AM"/>
        </w:rPr>
        <w:t>կարգը՝ համաձայն N 4 հավելվածի,</w:t>
      </w:r>
    </w:p>
    <w:p w14:paraId="076F2E62" w14:textId="77777777" w:rsidR="00C50447" w:rsidRPr="00E6698E" w:rsidRDefault="00C50447" w:rsidP="00C50447">
      <w:pPr>
        <w:pStyle w:val="ListParagraph"/>
        <w:numPr>
          <w:ilvl w:val="0"/>
          <w:numId w:val="3"/>
        </w:numPr>
        <w:ind w:left="142"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698E">
        <w:rPr>
          <w:rFonts w:ascii="GHEA Grapalat" w:eastAsia="Times New Roman" w:hAnsi="GHEA Grapalat" w:cs="Times New Roman"/>
          <w:sz w:val="24"/>
          <w:szCs w:val="24"/>
          <w:lang w:val="hy-AM"/>
        </w:rPr>
        <w:t>բժշկական օգնության և սպասարկման պետական պատվերի տեղադրման կարգը՝ համաձայն N 5 հավելվածի,</w:t>
      </w:r>
    </w:p>
    <w:p w14:paraId="4F532823" w14:textId="77777777" w:rsidR="00C50447" w:rsidRPr="00E6698E" w:rsidRDefault="00C50447" w:rsidP="00C5044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color w:val="000000"/>
          <w:lang w:val="hy-AM"/>
        </w:rPr>
      </w:pPr>
      <w:r w:rsidRPr="00E6698E">
        <w:rPr>
          <w:rFonts w:ascii="GHEA Grapalat" w:hAnsi="GHEA Grapalat"/>
          <w:color w:val="000000"/>
          <w:lang w:val="hy-AM"/>
        </w:rPr>
        <w:t>2. Առողջապահության նախարարին` Հայաստանի Հանրապետության պետական բյուջեի մասին Հայաստանի Հանրապետության օրենքն ուժի մեջ մտնելուց հետո մեկամսյա ժամկետում`</w:t>
      </w:r>
    </w:p>
    <w:p w14:paraId="4437ABF1" w14:textId="77777777" w:rsidR="00C50447" w:rsidRPr="00E6698E" w:rsidRDefault="00C50447" w:rsidP="00C5044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color w:val="000000"/>
          <w:lang w:val="hy-AM"/>
        </w:rPr>
      </w:pPr>
      <w:r w:rsidRPr="00E6698E">
        <w:rPr>
          <w:rFonts w:ascii="GHEA Grapalat" w:hAnsi="GHEA Grapalat"/>
          <w:color w:val="000000"/>
          <w:lang w:val="hy-AM"/>
        </w:rPr>
        <w:t>1) համաձայնեցնելով Հայաստանի Հանրապետության ֆինանսների նախարարի հետ՝ հաստատել Հայաստանի Հանրապետության պետական բյուջեից ֆինանսավորումն իրականացնող մարմնի և բժշկական կազմակերպությունների միջև կնքվող պայմանագրերի օրինակելի ձևերը.</w:t>
      </w:r>
    </w:p>
    <w:p w14:paraId="55F1EC24" w14:textId="4540247F" w:rsidR="00421CBC" w:rsidRPr="00C50447" w:rsidRDefault="00C50447" w:rsidP="00C5044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color w:val="000000"/>
          <w:sz w:val="16"/>
          <w:szCs w:val="16"/>
          <w:lang w:val="hy-AM"/>
        </w:rPr>
      </w:pPr>
      <w:r w:rsidRPr="00E6698E">
        <w:rPr>
          <w:rFonts w:ascii="GHEA Grapalat" w:hAnsi="GHEA Grapalat"/>
          <w:color w:val="000000"/>
          <w:lang w:val="hy-AM"/>
        </w:rPr>
        <w:t>2) Հայաստանի Հանրապետության օրենսդրությամբ նախատեսված լիազորությունների սահմաններում մշակել և սահմանված կարգով ընդունել սույն որոշումից բխող անհրաժեշտ այլ գերատեսչական ակտեր:</w:t>
      </w:r>
    </w:p>
    <w:sectPr w:rsidR="00421CBC" w:rsidRPr="00C50447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F6719"/>
    <w:multiLevelType w:val="hybridMultilevel"/>
    <w:tmpl w:val="787C8E12"/>
    <w:lvl w:ilvl="0" w:tplc="09CA0C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97C"/>
    <w:multiLevelType w:val="hybridMultilevel"/>
    <w:tmpl w:val="5998A990"/>
    <w:lvl w:ilvl="0" w:tplc="57D61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A167C90"/>
    <w:multiLevelType w:val="hybridMultilevel"/>
    <w:tmpl w:val="0070043C"/>
    <w:lvl w:ilvl="0" w:tplc="AFEEF32A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042B0019" w:tentative="1">
      <w:start w:val="1"/>
      <w:numFmt w:val="lowerLetter"/>
      <w:lvlText w:val="%2."/>
      <w:lvlJc w:val="left"/>
      <w:pPr>
        <w:ind w:left="1506" w:hanging="360"/>
      </w:pPr>
    </w:lvl>
    <w:lvl w:ilvl="2" w:tplc="042B001B" w:tentative="1">
      <w:start w:val="1"/>
      <w:numFmt w:val="lowerRoman"/>
      <w:lvlText w:val="%3."/>
      <w:lvlJc w:val="right"/>
      <w:pPr>
        <w:ind w:left="2226" w:hanging="180"/>
      </w:pPr>
    </w:lvl>
    <w:lvl w:ilvl="3" w:tplc="042B000F" w:tentative="1">
      <w:start w:val="1"/>
      <w:numFmt w:val="decimal"/>
      <w:lvlText w:val="%4."/>
      <w:lvlJc w:val="left"/>
      <w:pPr>
        <w:ind w:left="2946" w:hanging="360"/>
      </w:pPr>
    </w:lvl>
    <w:lvl w:ilvl="4" w:tplc="042B0019" w:tentative="1">
      <w:start w:val="1"/>
      <w:numFmt w:val="lowerLetter"/>
      <w:lvlText w:val="%5."/>
      <w:lvlJc w:val="left"/>
      <w:pPr>
        <w:ind w:left="3666" w:hanging="360"/>
      </w:pPr>
    </w:lvl>
    <w:lvl w:ilvl="5" w:tplc="042B001B" w:tentative="1">
      <w:start w:val="1"/>
      <w:numFmt w:val="lowerRoman"/>
      <w:lvlText w:val="%6."/>
      <w:lvlJc w:val="right"/>
      <w:pPr>
        <w:ind w:left="4386" w:hanging="180"/>
      </w:pPr>
    </w:lvl>
    <w:lvl w:ilvl="6" w:tplc="042B000F" w:tentative="1">
      <w:start w:val="1"/>
      <w:numFmt w:val="decimal"/>
      <w:lvlText w:val="%7."/>
      <w:lvlJc w:val="left"/>
      <w:pPr>
        <w:ind w:left="5106" w:hanging="360"/>
      </w:pPr>
    </w:lvl>
    <w:lvl w:ilvl="7" w:tplc="042B0019" w:tentative="1">
      <w:start w:val="1"/>
      <w:numFmt w:val="lowerLetter"/>
      <w:lvlText w:val="%8."/>
      <w:lvlJc w:val="left"/>
      <w:pPr>
        <w:ind w:left="5826" w:hanging="360"/>
      </w:pPr>
    </w:lvl>
    <w:lvl w:ilvl="8" w:tplc="042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5B03BDC"/>
    <w:multiLevelType w:val="hybridMultilevel"/>
    <w:tmpl w:val="48042DCE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47"/>
    <w:rsid w:val="00092FA3"/>
    <w:rsid w:val="00296A89"/>
    <w:rsid w:val="00312D14"/>
    <w:rsid w:val="003940E7"/>
    <w:rsid w:val="0041095A"/>
    <w:rsid w:val="00421CBC"/>
    <w:rsid w:val="004D3215"/>
    <w:rsid w:val="00563ADD"/>
    <w:rsid w:val="006C2247"/>
    <w:rsid w:val="00983264"/>
    <w:rsid w:val="00A6180F"/>
    <w:rsid w:val="00C50447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3F2EFD9"/>
  <w15:chartTrackingRefBased/>
  <w15:docId w15:val="{79C4F4A3-E486-4D7F-AAF5-3E6B3692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447"/>
    <w:pPr>
      <w:spacing w:line="360" w:lineRule="auto"/>
      <w:ind w:firstLine="425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504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C50447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2</cp:revision>
  <cp:lastPrinted>2008-01-25T12:43:00Z</cp:lastPrinted>
  <dcterms:created xsi:type="dcterms:W3CDTF">2024-10-28T13:09:00Z</dcterms:created>
  <dcterms:modified xsi:type="dcterms:W3CDTF">2024-10-28T13:27:00Z</dcterms:modified>
</cp:coreProperties>
</file>