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DB219" w14:textId="77777777" w:rsidR="00D90B8F" w:rsidRPr="004C6F03" w:rsidRDefault="00D90B8F" w:rsidP="00E46109">
      <w:pPr>
        <w:spacing w:line="360" w:lineRule="auto"/>
        <w:ind w:right="127" w:firstLine="720"/>
        <w:jc w:val="right"/>
        <w:rPr>
          <w:rFonts w:ascii="GHEA Grapalat" w:hAnsi="GHEA Grapalat"/>
          <w:b/>
          <w:sz w:val="24"/>
          <w:szCs w:val="24"/>
          <w:u w:val="single"/>
          <w:lang w:val="hy-AM"/>
        </w:rPr>
      </w:pPr>
      <w:r w:rsidRPr="004C6F03">
        <w:rPr>
          <w:rFonts w:ascii="GHEA Grapalat" w:hAnsi="GHEA Grapalat"/>
          <w:b/>
          <w:sz w:val="24"/>
          <w:szCs w:val="24"/>
          <w:u w:val="single"/>
          <w:lang w:val="hy-AM"/>
        </w:rPr>
        <w:t>ՆԱԽԱԳԻԾ</w:t>
      </w:r>
    </w:p>
    <w:p w14:paraId="3EF61BCF" w14:textId="77777777" w:rsidR="00CB57E9" w:rsidRDefault="00CB57E9" w:rsidP="00E46109">
      <w:pPr>
        <w:spacing w:after="0" w:line="360" w:lineRule="auto"/>
        <w:ind w:right="-68" w:firstLine="720"/>
        <w:contextualSpacing/>
        <w:jc w:val="center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</w:p>
    <w:p w14:paraId="0295ACEB" w14:textId="77777777" w:rsidR="00D90B8F" w:rsidRPr="00787D1D" w:rsidRDefault="00D90B8F" w:rsidP="00E46109">
      <w:pPr>
        <w:spacing w:after="0" w:line="360" w:lineRule="auto"/>
        <w:ind w:right="-68" w:firstLine="720"/>
        <w:contextualSpacing/>
        <w:jc w:val="center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  <w:r w:rsidRPr="00787D1D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ՀԱՅԱՍՏԱՆԻ ՀԱՆՐԱՊԵՏՈՒԹՅԱՆ</w:t>
      </w:r>
    </w:p>
    <w:p w14:paraId="4317693F" w14:textId="77777777" w:rsidR="00D90B8F" w:rsidRPr="00787D1D" w:rsidRDefault="00D90B8F" w:rsidP="00E46109">
      <w:pPr>
        <w:pStyle w:val="NormalWeb"/>
        <w:shd w:val="clear" w:color="auto" w:fill="FFFFFF"/>
        <w:spacing w:before="0" w:beforeAutospacing="0" w:after="0" w:afterAutospacing="0" w:line="360" w:lineRule="auto"/>
        <w:ind w:right="-68" w:firstLine="720"/>
        <w:contextualSpacing/>
        <w:jc w:val="center"/>
        <w:rPr>
          <w:rFonts w:ascii="GHEA Grapalat" w:hAnsi="GHEA Grapalat"/>
          <w:b/>
          <w:bCs/>
          <w:color w:val="000000"/>
          <w:lang w:val="hy-AM"/>
        </w:rPr>
      </w:pPr>
      <w:r w:rsidRPr="00787D1D">
        <w:rPr>
          <w:rFonts w:ascii="GHEA Grapalat" w:hAnsi="GHEA Grapalat"/>
          <w:b/>
          <w:bCs/>
          <w:color w:val="000000"/>
          <w:lang w:val="hy-AM"/>
        </w:rPr>
        <w:t>ՕՐԵՆՔԸ</w:t>
      </w:r>
    </w:p>
    <w:p w14:paraId="742D605D" w14:textId="605E85F0" w:rsidR="00D90B8F" w:rsidRPr="00787D1D" w:rsidRDefault="00D90B8F" w:rsidP="00E46109">
      <w:pPr>
        <w:pStyle w:val="NormalWeb"/>
        <w:shd w:val="clear" w:color="auto" w:fill="FFFFFF"/>
        <w:spacing w:before="0" w:beforeAutospacing="0" w:after="0" w:afterAutospacing="0" w:line="360" w:lineRule="auto"/>
        <w:ind w:right="-68" w:firstLine="720"/>
        <w:contextualSpacing/>
        <w:jc w:val="center"/>
        <w:rPr>
          <w:rFonts w:ascii="GHEA Grapalat" w:hAnsi="GHEA Grapalat"/>
          <w:b/>
          <w:bCs/>
          <w:lang w:val="hy-AM"/>
        </w:rPr>
      </w:pPr>
      <w:r w:rsidRPr="00787D1D">
        <w:rPr>
          <w:rFonts w:ascii="GHEA Grapalat" w:hAnsi="GHEA Grapalat"/>
          <w:b/>
          <w:lang w:val="hy-AM"/>
        </w:rPr>
        <w:t>«</w:t>
      </w:r>
      <w:r w:rsidRPr="00787D1D">
        <w:rPr>
          <w:rFonts w:ascii="GHEA Grapalat" w:hAnsi="GHEA Grapalat" w:cs="Arial"/>
          <w:b/>
          <w:lang w:val="hy-AM"/>
        </w:rPr>
        <w:t>ԲՆԱԿՉՈՒԹՅԱՆ</w:t>
      </w:r>
      <w:r w:rsidRPr="00787D1D">
        <w:rPr>
          <w:rFonts w:ascii="GHEA Grapalat" w:hAnsi="GHEA Grapalat"/>
          <w:b/>
          <w:lang w:val="hy-AM"/>
        </w:rPr>
        <w:t xml:space="preserve"> </w:t>
      </w:r>
      <w:r w:rsidRPr="00787D1D">
        <w:rPr>
          <w:rFonts w:ascii="GHEA Grapalat" w:hAnsi="GHEA Grapalat" w:cs="Arial"/>
          <w:b/>
          <w:lang w:val="hy-AM"/>
        </w:rPr>
        <w:t>ԲԺՇԿԱԿԱՆ</w:t>
      </w:r>
      <w:r w:rsidRPr="00787D1D">
        <w:rPr>
          <w:rFonts w:ascii="GHEA Grapalat" w:hAnsi="GHEA Grapalat"/>
          <w:b/>
          <w:lang w:val="hy-AM"/>
        </w:rPr>
        <w:t xml:space="preserve"> </w:t>
      </w:r>
      <w:r w:rsidRPr="00787D1D">
        <w:rPr>
          <w:rFonts w:ascii="GHEA Grapalat" w:hAnsi="GHEA Grapalat" w:cs="Arial"/>
          <w:b/>
          <w:lang w:val="hy-AM"/>
        </w:rPr>
        <w:t>ՕԳՆՈՒԹՅԱՆ</w:t>
      </w:r>
      <w:r w:rsidRPr="00787D1D">
        <w:rPr>
          <w:rFonts w:ascii="GHEA Grapalat" w:hAnsi="GHEA Grapalat"/>
          <w:b/>
          <w:lang w:val="hy-AM"/>
        </w:rPr>
        <w:t xml:space="preserve"> ԵՎ </w:t>
      </w:r>
      <w:r w:rsidRPr="00787D1D">
        <w:rPr>
          <w:rFonts w:ascii="GHEA Grapalat" w:hAnsi="GHEA Grapalat" w:cs="Arial"/>
          <w:b/>
          <w:lang w:val="hy-AM"/>
        </w:rPr>
        <w:t>ՍՊԱՍԱՐԿՄԱՆ</w:t>
      </w:r>
      <w:r w:rsidRPr="00787D1D">
        <w:rPr>
          <w:rFonts w:ascii="GHEA Grapalat" w:hAnsi="GHEA Grapalat"/>
          <w:b/>
          <w:lang w:val="hy-AM"/>
        </w:rPr>
        <w:t xml:space="preserve"> </w:t>
      </w:r>
      <w:r w:rsidRPr="00787D1D">
        <w:rPr>
          <w:rFonts w:ascii="GHEA Grapalat" w:hAnsi="GHEA Grapalat" w:cs="Arial"/>
          <w:b/>
          <w:lang w:val="hy-AM"/>
        </w:rPr>
        <w:t>ՄԱՍԻՆ</w:t>
      </w:r>
      <w:r w:rsidRPr="00787D1D">
        <w:rPr>
          <w:rFonts w:ascii="GHEA Grapalat" w:hAnsi="GHEA Grapalat"/>
          <w:b/>
          <w:lang w:val="hy-AM"/>
        </w:rPr>
        <w:t>»</w:t>
      </w:r>
      <w:r w:rsidRPr="00787D1D">
        <w:rPr>
          <w:rFonts w:ascii="GHEA Grapalat" w:hAnsi="GHEA Grapalat"/>
          <w:lang w:val="hy-AM"/>
        </w:rPr>
        <w:t xml:space="preserve"> </w:t>
      </w:r>
      <w:r w:rsidRPr="00787D1D">
        <w:rPr>
          <w:rFonts w:ascii="GHEA Grapalat" w:hAnsi="GHEA Grapalat"/>
          <w:b/>
          <w:bCs/>
          <w:lang w:val="hy-AM"/>
        </w:rPr>
        <w:t>ՕՐԵՆՔՈՒՄ ԼՐԱՑՈՒՄ ԿԱՏԱՐԵԼՈՒ ՄԱՍԻՆ</w:t>
      </w:r>
    </w:p>
    <w:p w14:paraId="0BD6D5C3" w14:textId="77777777" w:rsidR="00D90B8F" w:rsidRPr="00787D1D" w:rsidRDefault="00D90B8F" w:rsidP="00E46109">
      <w:pPr>
        <w:pStyle w:val="NormalWeb"/>
        <w:shd w:val="clear" w:color="auto" w:fill="FFFFFF"/>
        <w:spacing w:before="0" w:beforeAutospacing="0" w:after="0" w:afterAutospacing="0" w:line="360" w:lineRule="auto"/>
        <w:ind w:right="-68" w:firstLine="720"/>
        <w:contextualSpacing/>
        <w:jc w:val="both"/>
        <w:rPr>
          <w:rFonts w:ascii="GHEA Grapalat" w:hAnsi="GHEA Grapalat"/>
          <w:color w:val="000000"/>
          <w:lang w:val="hy-AM"/>
        </w:rPr>
      </w:pPr>
    </w:p>
    <w:p w14:paraId="4BD344A0" w14:textId="7E3F869B" w:rsidR="00D90B8F" w:rsidRPr="00171B9D" w:rsidRDefault="00D90B8F" w:rsidP="00E46109">
      <w:pPr>
        <w:spacing w:after="0" w:line="360" w:lineRule="auto"/>
        <w:ind w:right="-68" w:firstLine="567"/>
        <w:jc w:val="both"/>
        <w:rPr>
          <w:rFonts w:ascii="GHEA Grapalat" w:hAnsi="GHEA Grapalat" w:cs="IRTEK Courier"/>
          <w:bCs/>
          <w:iCs/>
          <w:color w:val="000000"/>
          <w:sz w:val="24"/>
          <w:szCs w:val="24"/>
          <w:lang w:val="hy-AM"/>
        </w:rPr>
      </w:pPr>
      <w:r w:rsidRPr="00171B9D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Հոդված 1.</w:t>
      </w:r>
      <w:r w:rsidRPr="00171B9D"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val="hy-AM"/>
        </w:rPr>
        <w:t> </w:t>
      </w:r>
      <w:r w:rsidRPr="00171B9D">
        <w:rPr>
          <w:rFonts w:ascii="GHEA Grapalat" w:hAnsi="GHEA Grapalat"/>
          <w:sz w:val="24"/>
          <w:szCs w:val="24"/>
          <w:lang w:val="hy-AM"/>
        </w:rPr>
        <w:t>«</w:t>
      </w:r>
      <w:r w:rsidRPr="00171B9D">
        <w:rPr>
          <w:rFonts w:ascii="GHEA Grapalat" w:hAnsi="GHEA Grapalat" w:cs="Arial"/>
          <w:sz w:val="24"/>
          <w:szCs w:val="24"/>
          <w:lang w:val="hy-AM"/>
        </w:rPr>
        <w:t>Բնակչության</w:t>
      </w:r>
      <w:r w:rsidRPr="00171B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71B9D">
        <w:rPr>
          <w:rFonts w:ascii="GHEA Grapalat" w:hAnsi="GHEA Grapalat" w:cs="Arial"/>
          <w:sz w:val="24"/>
          <w:szCs w:val="24"/>
          <w:lang w:val="hy-AM"/>
        </w:rPr>
        <w:t>բժշկական</w:t>
      </w:r>
      <w:r w:rsidRPr="00171B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71B9D">
        <w:rPr>
          <w:rFonts w:ascii="GHEA Grapalat" w:hAnsi="GHEA Grapalat" w:cs="Arial"/>
          <w:sz w:val="24"/>
          <w:szCs w:val="24"/>
          <w:lang w:val="hy-AM"/>
        </w:rPr>
        <w:t>օգնության</w:t>
      </w:r>
      <w:r w:rsidRPr="00171B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71B9D">
        <w:rPr>
          <w:rFonts w:ascii="GHEA Grapalat" w:hAnsi="GHEA Grapalat" w:cs="Arial"/>
          <w:sz w:val="24"/>
          <w:szCs w:val="24"/>
          <w:lang w:val="hy-AM"/>
        </w:rPr>
        <w:t>և</w:t>
      </w:r>
      <w:r w:rsidRPr="00171B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71B9D">
        <w:rPr>
          <w:rFonts w:ascii="GHEA Grapalat" w:hAnsi="GHEA Grapalat" w:cs="Arial"/>
          <w:sz w:val="24"/>
          <w:szCs w:val="24"/>
          <w:lang w:val="hy-AM"/>
        </w:rPr>
        <w:t>սպասարկման</w:t>
      </w:r>
      <w:r w:rsidRPr="00171B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71B9D">
        <w:rPr>
          <w:rFonts w:ascii="GHEA Grapalat" w:hAnsi="GHEA Grapalat" w:cs="Arial"/>
          <w:sz w:val="24"/>
          <w:szCs w:val="24"/>
          <w:lang w:val="hy-AM"/>
        </w:rPr>
        <w:t>մասին</w:t>
      </w:r>
      <w:r w:rsidRPr="00171B9D">
        <w:rPr>
          <w:rFonts w:ascii="GHEA Grapalat" w:hAnsi="GHEA Grapalat"/>
          <w:sz w:val="24"/>
          <w:szCs w:val="24"/>
          <w:lang w:val="hy-AM"/>
        </w:rPr>
        <w:t xml:space="preserve">»  1996 </w:t>
      </w:r>
      <w:r w:rsidRPr="00171B9D">
        <w:rPr>
          <w:rFonts w:ascii="GHEA Grapalat" w:hAnsi="GHEA Grapalat" w:cs="Arial"/>
          <w:sz w:val="24"/>
          <w:szCs w:val="24"/>
          <w:lang w:val="hy-AM"/>
        </w:rPr>
        <w:t>թվականի</w:t>
      </w:r>
      <w:r w:rsidRPr="00171B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71B9D">
        <w:rPr>
          <w:rFonts w:ascii="GHEA Grapalat" w:hAnsi="GHEA Grapalat" w:cs="Arial"/>
          <w:sz w:val="24"/>
          <w:szCs w:val="24"/>
          <w:lang w:val="hy-AM"/>
        </w:rPr>
        <w:t xml:space="preserve">մարտի </w:t>
      </w:r>
      <w:r w:rsidRPr="00171B9D">
        <w:rPr>
          <w:rFonts w:ascii="GHEA Grapalat" w:hAnsi="GHEA Grapalat"/>
          <w:sz w:val="24"/>
          <w:szCs w:val="24"/>
          <w:lang w:val="hy-AM"/>
        </w:rPr>
        <w:t>4-</w:t>
      </w:r>
      <w:r w:rsidRPr="00171B9D">
        <w:rPr>
          <w:rFonts w:ascii="GHEA Grapalat" w:hAnsi="GHEA Grapalat" w:cs="Arial"/>
          <w:sz w:val="24"/>
          <w:szCs w:val="24"/>
          <w:lang w:val="hy-AM"/>
        </w:rPr>
        <w:t>ի</w:t>
      </w:r>
      <w:r w:rsidRPr="00171B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71B9D">
        <w:rPr>
          <w:rFonts w:ascii="GHEA Grapalat" w:hAnsi="GHEA Grapalat" w:cs="Arial"/>
          <w:sz w:val="24"/>
          <w:szCs w:val="24"/>
          <w:lang w:val="hy-AM"/>
        </w:rPr>
        <w:t>ՀՕ</w:t>
      </w:r>
      <w:r w:rsidRPr="00171B9D">
        <w:rPr>
          <w:rFonts w:ascii="GHEA Grapalat" w:hAnsi="GHEA Grapalat"/>
          <w:sz w:val="24"/>
          <w:szCs w:val="24"/>
          <w:lang w:val="hy-AM"/>
        </w:rPr>
        <w:t xml:space="preserve">-42 </w:t>
      </w:r>
      <w:r w:rsidRPr="00171B9D">
        <w:rPr>
          <w:rFonts w:ascii="GHEA Grapalat" w:hAnsi="GHEA Grapalat" w:cs="Arial"/>
          <w:sz w:val="24"/>
          <w:szCs w:val="24"/>
          <w:lang w:val="hy-AM"/>
        </w:rPr>
        <w:t>օրենք</w:t>
      </w:r>
      <w:r w:rsidR="006125DF" w:rsidRPr="00171B9D">
        <w:rPr>
          <w:rFonts w:ascii="GHEA Grapalat" w:hAnsi="GHEA Grapalat" w:cs="Arial"/>
          <w:sz w:val="24"/>
          <w:szCs w:val="24"/>
          <w:lang w:val="hy-AM"/>
        </w:rPr>
        <w:t>ի</w:t>
      </w:r>
      <w:r w:rsidRPr="00171B9D">
        <w:rPr>
          <w:rFonts w:ascii="GHEA Grapalat" w:hAnsi="GHEA Grapalat"/>
          <w:sz w:val="24"/>
          <w:szCs w:val="24"/>
          <w:lang w:val="hy-AM"/>
        </w:rPr>
        <w:t xml:space="preserve"> </w:t>
      </w:r>
      <w:r w:rsidR="006125DF" w:rsidRPr="00171B9D">
        <w:rPr>
          <w:rFonts w:ascii="GHEA Grapalat" w:hAnsi="GHEA Grapalat"/>
          <w:sz w:val="24"/>
          <w:szCs w:val="24"/>
          <w:lang w:val="hy-AM"/>
        </w:rPr>
        <w:t xml:space="preserve">6-րդ հոդվածը </w:t>
      </w:r>
      <w:r w:rsidRPr="00171B9D">
        <w:rPr>
          <w:rFonts w:ascii="GHEA Grapalat" w:hAnsi="GHEA Grapalat" w:cs="IRTEK Courier"/>
          <w:bCs/>
          <w:iCs/>
          <w:color w:val="000000"/>
          <w:sz w:val="24"/>
          <w:szCs w:val="24"/>
          <w:lang w:val="hy-AM"/>
        </w:rPr>
        <w:t xml:space="preserve">լրացնել </w:t>
      </w:r>
      <w:r w:rsidR="008054F7" w:rsidRPr="00171B9D">
        <w:rPr>
          <w:rFonts w:ascii="GHEA Grapalat" w:hAnsi="GHEA Grapalat" w:cs="IRTEK Courier"/>
          <w:bCs/>
          <w:iCs/>
          <w:color w:val="000000"/>
          <w:sz w:val="24"/>
          <w:szCs w:val="24"/>
          <w:lang w:val="hy-AM"/>
        </w:rPr>
        <w:t xml:space="preserve">հետևյալ բովանդակությամբ </w:t>
      </w:r>
      <w:r w:rsidR="006125DF" w:rsidRPr="00171B9D">
        <w:rPr>
          <w:rFonts w:ascii="GHEA Grapalat" w:hAnsi="GHEA Grapalat" w:cs="IRTEK Courier"/>
          <w:bCs/>
          <w:iCs/>
          <w:color w:val="000000"/>
          <w:sz w:val="24"/>
          <w:szCs w:val="24"/>
          <w:lang w:val="hy-AM"/>
        </w:rPr>
        <w:t>5-րդ</w:t>
      </w:r>
      <w:r w:rsidR="008054F7">
        <w:rPr>
          <w:rFonts w:ascii="GHEA Grapalat" w:hAnsi="GHEA Grapalat" w:cs="IRTEK Courier"/>
          <w:bCs/>
          <w:iCs/>
          <w:color w:val="000000"/>
          <w:sz w:val="24"/>
          <w:szCs w:val="24"/>
          <w:lang w:val="hy-AM"/>
        </w:rPr>
        <w:t xml:space="preserve"> մասով. </w:t>
      </w:r>
    </w:p>
    <w:p w14:paraId="0FEC2C4C" w14:textId="1122F7E4" w:rsidR="00416F5C" w:rsidRPr="00ED6DD5" w:rsidRDefault="00D90B8F" w:rsidP="00E46109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55D55">
        <w:rPr>
          <w:rFonts w:ascii="GHEA Grapalat" w:eastAsia="Times New Roman" w:hAnsi="GHEA Grapalat"/>
          <w:b/>
          <w:sz w:val="24"/>
          <w:szCs w:val="24"/>
          <w:lang w:val="hy-AM"/>
        </w:rPr>
        <w:t xml:space="preserve"> «</w:t>
      </w:r>
      <w:r w:rsidR="005B49DF">
        <w:rPr>
          <w:rFonts w:ascii="GHEA Grapalat" w:eastAsia="Times New Roman" w:hAnsi="GHEA Grapalat"/>
          <w:b/>
          <w:sz w:val="24"/>
          <w:szCs w:val="24"/>
          <w:lang w:val="hy-AM"/>
        </w:rPr>
        <w:t xml:space="preserve">5. </w:t>
      </w:r>
      <w:r w:rsidR="00D24DD5">
        <w:rPr>
          <w:rFonts w:ascii="GHEA Grapalat" w:hAnsi="GHEA Grapalat" w:cs="Sylfaen"/>
          <w:sz w:val="24"/>
          <w:szCs w:val="24"/>
          <w:lang w:val="hy-AM"/>
        </w:rPr>
        <w:t>Լ</w:t>
      </w:r>
      <w:r w:rsidR="009750E5" w:rsidRPr="00E076CF">
        <w:rPr>
          <w:rFonts w:ascii="GHEA Grapalat" w:hAnsi="GHEA Grapalat" w:cs="Sylfaen"/>
          <w:sz w:val="24"/>
          <w:szCs w:val="24"/>
          <w:lang w:val="hy-AM"/>
        </w:rPr>
        <w:t>աբորատոր գործունեություն</w:t>
      </w:r>
      <w:r w:rsidR="009750E5" w:rsidRPr="00171B9D">
        <w:rPr>
          <w:rFonts w:ascii="GHEA Grapalat" w:hAnsi="GHEA Grapalat" w:cs="Sylfaen"/>
          <w:sz w:val="24"/>
          <w:szCs w:val="24"/>
          <w:lang w:val="hy-AM"/>
        </w:rPr>
        <w:t xml:space="preserve"> իրականացնող  կազմակերպությունների ռեեստր</w:t>
      </w:r>
      <w:r w:rsidR="00875A78">
        <w:rPr>
          <w:rFonts w:ascii="GHEA Grapalat" w:hAnsi="GHEA Grapalat" w:cs="Sylfaen"/>
          <w:sz w:val="24"/>
          <w:szCs w:val="24"/>
          <w:lang w:val="hy-AM"/>
        </w:rPr>
        <w:t>ի</w:t>
      </w:r>
      <w:r w:rsidR="009750E5" w:rsidRPr="00171B9D">
        <w:rPr>
          <w:rFonts w:ascii="GHEA Grapalat" w:hAnsi="GHEA Grapalat" w:cs="Sylfaen"/>
          <w:sz w:val="24"/>
          <w:szCs w:val="24"/>
          <w:lang w:val="hy-AM"/>
        </w:rPr>
        <w:t xml:space="preserve"> ձևավոր</w:t>
      </w:r>
      <w:r w:rsidR="00034E4E">
        <w:rPr>
          <w:rFonts w:ascii="GHEA Grapalat" w:hAnsi="GHEA Grapalat" w:cs="Sylfaen"/>
          <w:sz w:val="24"/>
          <w:szCs w:val="24"/>
          <w:lang w:val="hy-AM"/>
        </w:rPr>
        <w:t>ման</w:t>
      </w:r>
      <w:r w:rsidR="009750E5" w:rsidRPr="00171B9D">
        <w:rPr>
          <w:rFonts w:ascii="GHEA Grapalat" w:hAnsi="GHEA Grapalat" w:cs="Sylfaen"/>
          <w:sz w:val="24"/>
          <w:szCs w:val="24"/>
          <w:lang w:val="hy-AM"/>
        </w:rPr>
        <w:t xml:space="preserve"> և վարման կարգը </w:t>
      </w:r>
      <w:r w:rsidR="006125DF" w:rsidRPr="00171B9D">
        <w:rPr>
          <w:rFonts w:ascii="GHEA Grapalat" w:hAnsi="GHEA Grapalat" w:cs="Sylfaen"/>
          <w:sz w:val="24"/>
          <w:szCs w:val="24"/>
          <w:lang w:val="hy-AM"/>
        </w:rPr>
        <w:t>սահմանում է Կառավարությունը</w:t>
      </w:r>
      <w:r w:rsidR="000B70D3" w:rsidRPr="00171B9D">
        <w:rPr>
          <w:rFonts w:ascii="GHEA Grapalat" w:hAnsi="GHEA Grapalat" w:cs="Sylfaen"/>
          <w:sz w:val="24"/>
          <w:szCs w:val="24"/>
          <w:lang w:val="hy-AM"/>
        </w:rPr>
        <w:t>:</w:t>
      </w:r>
      <w:r w:rsidR="00ED6DD5">
        <w:rPr>
          <w:rFonts w:ascii="GHEA Grapalat" w:hAnsi="GHEA Grapalat" w:cs="Sylfaen"/>
          <w:sz w:val="24"/>
          <w:szCs w:val="24"/>
          <w:lang w:val="hy-AM"/>
        </w:rPr>
        <w:t>»</w:t>
      </w:r>
      <w:r w:rsidR="00D24DD5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369B0ADF" w14:textId="1B4D6750" w:rsidR="00CB57E9" w:rsidRPr="00A66C05" w:rsidRDefault="005B49DF" w:rsidP="00E46109">
      <w:pPr>
        <w:shd w:val="clear" w:color="auto" w:fill="FFFFFF"/>
        <w:spacing w:after="0" w:line="360" w:lineRule="auto"/>
        <w:ind w:right="-68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b/>
          <w:bCs/>
          <w:iCs/>
          <w:color w:val="000000"/>
          <w:sz w:val="24"/>
          <w:szCs w:val="24"/>
          <w:lang w:val="hy-AM"/>
        </w:rPr>
        <w:t xml:space="preserve">     </w:t>
      </w:r>
      <w:r w:rsidR="00CB57E9" w:rsidRPr="005B49DF">
        <w:rPr>
          <w:rFonts w:ascii="GHEA Grapalat" w:hAnsi="GHEA Grapalat" w:cs="Sylfaen"/>
          <w:b/>
          <w:bCs/>
          <w:iCs/>
          <w:color w:val="000000"/>
          <w:sz w:val="24"/>
          <w:szCs w:val="24"/>
          <w:lang w:val="hy-AM"/>
        </w:rPr>
        <w:t>Հոդված</w:t>
      </w:r>
      <w:r w:rsidR="00CB57E9" w:rsidRPr="005B49DF">
        <w:rPr>
          <w:rFonts w:ascii="GHEA Grapalat" w:hAnsi="GHEA Grapalat"/>
          <w:b/>
          <w:bCs/>
          <w:iCs/>
          <w:color w:val="000000"/>
          <w:sz w:val="24"/>
          <w:szCs w:val="24"/>
          <w:lang w:val="hy-AM"/>
        </w:rPr>
        <w:t xml:space="preserve"> 2. </w:t>
      </w:r>
      <w:r w:rsidR="00CB57E9" w:rsidRPr="005B49DF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Uույն oրենքն ուժի մեջ է մտնում պաշտոնական հրապարակման օրվան հաջորդող տասներորդ օրը: </w:t>
      </w:r>
    </w:p>
    <w:sectPr w:rsidR="00CB57E9" w:rsidRPr="00A66C05" w:rsidSect="0069601C">
      <w:pgSz w:w="11907" w:h="16840" w:code="9"/>
      <w:pgMar w:top="851" w:right="1134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C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D07F57"/>
    <w:multiLevelType w:val="hybridMultilevel"/>
    <w:tmpl w:val="2E281C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E75E7F"/>
    <w:multiLevelType w:val="hybridMultilevel"/>
    <w:tmpl w:val="458A4C82"/>
    <w:lvl w:ilvl="0" w:tplc="2072FC44">
      <w:start w:val="5"/>
      <w:numFmt w:val="decimal"/>
      <w:lvlText w:val="%1."/>
      <w:lvlJc w:val="left"/>
      <w:pPr>
        <w:ind w:left="743" w:hanging="360"/>
      </w:pPr>
      <w:rPr>
        <w:rFonts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63" w:hanging="360"/>
      </w:pPr>
    </w:lvl>
    <w:lvl w:ilvl="2" w:tplc="0409001B" w:tentative="1">
      <w:start w:val="1"/>
      <w:numFmt w:val="lowerRoman"/>
      <w:lvlText w:val="%3."/>
      <w:lvlJc w:val="right"/>
      <w:pPr>
        <w:ind w:left="2183" w:hanging="180"/>
      </w:pPr>
    </w:lvl>
    <w:lvl w:ilvl="3" w:tplc="0409000F" w:tentative="1">
      <w:start w:val="1"/>
      <w:numFmt w:val="decimal"/>
      <w:lvlText w:val="%4."/>
      <w:lvlJc w:val="left"/>
      <w:pPr>
        <w:ind w:left="2903" w:hanging="360"/>
      </w:pPr>
    </w:lvl>
    <w:lvl w:ilvl="4" w:tplc="04090019" w:tentative="1">
      <w:start w:val="1"/>
      <w:numFmt w:val="lowerLetter"/>
      <w:lvlText w:val="%5."/>
      <w:lvlJc w:val="left"/>
      <w:pPr>
        <w:ind w:left="3623" w:hanging="360"/>
      </w:pPr>
    </w:lvl>
    <w:lvl w:ilvl="5" w:tplc="0409001B" w:tentative="1">
      <w:start w:val="1"/>
      <w:numFmt w:val="lowerRoman"/>
      <w:lvlText w:val="%6."/>
      <w:lvlJc w:val="right"/>
      <w:pPr>
        <w:ind w:left="4343" w:hanging="180"/>
      </w:pPr>
    </w:lvl>
    <w:lvl w:ilvl="6" w:tplc="0409000F" w:tentative="1">
      <w:start w:val="1"/>
      <w:numFmt w:val="decimal"/>
      <w:lvlText w:val="%7."/>
      <w:lvlJc w:val="left"/>
      <w:pPr>
        <w:ind w:left="5063" w:hanging="360"/>
      </w:pPr>
    </w:lvl>
    <w:lvl w:ilvl="7" w:tplc="04090019" w:tentative="1">
      <w:start w:val="1"/>
      <w:numFmt w:val="lowerLetter"/>
      <w:lvlText w:val="%8."/>
      <w:lvlJc w:val="left"/>
      <w:pPr>
        <w:ind w:left="5783" w:hanging="360"/>
      </w:pPr>
    </w:lvl>
    <w:lvl w:ilvl="8" w:tplc="0409001B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2" w15:restartNumberingAfterBreak="0">
    <w:nsid w:val="3B9F7E36"/>
    <w:multiLevelType w:val="hybridMultilevel"/>
    <w:tmpl w:val="2D709DF2"/>
    <w:lvl w:ilvl="0" w:tplc="080AB7D6">
      <w:start w:val="2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4DA75703"/>
    <w:multiLevelType w:val="hybridMultilevel"/>
    <w:tmpl w:val="21BA647C"/>
    <w:lvl w:ilvl="0" w:tplc="18A245EE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3" w:hanging="360"/>
      </w:pPr>
    </w:lvl>
    <w:lvl w:ilvl="2" w:tplc="0409001B" w:tentative="1">
      <w:start w:val="1"/>
      <w:numFmt w:val="lowerRoman"/>
      <w:lvlText w:val="%3."/>
      <w:lvlJc w:val="right"/>
      <w:pPr>
        <w:ind w:left="1823" w:hanging="180"/>
      </w:pPr>
    </w:lvl>
    <w:lvl w:ilvl="3" w:tplc="0409000F" w:tentative="1">
      <w:start w:val="1"/>
      <w:numFmt w:val="decimal"/>
      <w:lvlText w:val="%4."/>
      <w:lvlJc w:val="left"/>
      <w:pPr>
        <w:ind w:left="2543" w:hanging="360"/>
      </w:pPr>
    </w:lvl>
    <w:lvl w:ilvl="4" w:tplc="04090019" w:tentative="1">
      <w:start w:val="1"/>
      <w:numFmt w:val="lowerLetter"/>
      <w:lvlText w:val="%5."/>
      <w:lvlJc w:val="left"/>
      <w:pPr>
        <w:ind w:left="3263" w:hanging="360"/>
      </w:pPr>
    </w:lvl>
    <w:lvl w:ilvl="5" w:tplc="0409001B" w:tentative="1">
      <w:start w:val="1"/>
      <w:numFmt w:val="lowerRoman"/>
      <w:lvlText w:val="%6."/>
      <w:lvlJc w:val="right"/>
      <w:pPr>
        <w:ind w:left="3983" w:hanging="180"/>
      </w:pPr>
    </w:lvl>
    <w:lvl w:ilvl="6" w:tplc="0409000F" w:tentative="1">
      <w:start w:val="1"/>
      <w:numFmt w:val="decimal"/>
      <w:lvlText w:val="%7."/>
      <w:lvlJc w:val="left"/>
      <w:pPr>
        <w:ind w:left="4703" w:hanging="360"/>
      </w:pPr>
    </w:lvl>
    <w:lvl w:ilvl="7" w:tplc="04090019" w:tentative="1">
      <w:start w:val="1"/>
      <w:numFmt w:val="lowerLetter"/>
      <w:lvlText w:val="%8."/>
      <w:lvlJc w:val="left"/>
      <w:pPr>
        <w:ind w:left="5423" w:hanging="360"/>
      </w:pPr>
    </w:lvl>
    <w:lvl w:ilvl="8" w:tplc="040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4" w15:restartNumberingAfterBreak="0">
    <w:nsid w:val="502C6415"/>
    <w:multiLevelType w:val="hybridMultilevel"/>
    <w:tmpl w:val="66D8FE62"/>
    <w:lvl w:ilvl="0" w:tplc="0409000F">
      <w:start w:val="5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F56E03"/>
    <w:multiLevelType w:val="hybridMultilevel"/>
    <w:tmpl w:val="64324A6A"/>
    <w:lvl w:ilvl="0" w:tplc="5EAA16BA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AD08C1"/>
    <w:multiLevelType w:val="hybridMultilevel"/>
    <w:tmpl w:val="60669CBC"/>
    <w:lvl w:ilvl="0" w:tplc="B4D8602E">
      <w:start w:val="1"/>
      <w:numFmt w:val="decimal"/>
      <w:lvlText w:val="%1."/>
      <w:lvlJc w:val="left"/>
      <w:pPr>
        <w:ind w:left="1035" w:hanging="405"/>
      </w:pPr>
      <w:rPr>
        <w:rFonts w:cs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7" w15:restartNumberingAfterBreak="0">
    <w:nsid w:val="74441AA3"/>
    <w:multiLevelType w:val="hybridMultilevel"/>
    <w:tmpl w:val="18B4303A"/>
    <w:lvl w:ilvl="0" w:tplc="869A509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834C64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F4E75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10AF4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2E6897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40E75D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D440E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D08D3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11E7FE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0A1D02"/>
    <w:multiLevelType w:val="hybridMultilevel"/>
    <w:tmpl w:val="0BB4558E"/>
    <w:lvl w:ilvl="0" w:tplc="AA949D1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6E62F5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FF6C11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84495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7A68E2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C38A13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28FB7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5803A8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70AA59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103D77"/>
    <w:multiLevelType w:val="hybridMultilevel"/>
    <w:tmpl w:val="60669CBC"/>
    <w:lvl w:ilvl="0" w:tplc="B4D8602E">
      <w:start w:val="1"/>
      <w:numFmt w:val="decimal"/>
      <w:lvlText w:val="%1."/>
      <w:lvlJc w:val="left"/>
      <w:pPr>
        <w:ind w:left="1035" w:hanging="405"/>
      </w:pPr>
      <w:rPr>
        <w:rFonts w:cs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9"/>
  </w:num>
  <w:num w:numId="5">
    <w:abstractNumId w:val="0"/>
  </w:num>
  <w:num w:numId="6">
    <w:abstractNumId w:val="3"/>
  </w:num>
  <w:num w:numId="7">
    <w:abstractNumId w:val="1"/>
  </w:num>
  <w:num w:numId="8">
    <w:abstractNumId w:val="8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B8B"/>
    <w:rsid w:val="000250CA"/>
    <w:rsid w:val="00034E4E"/>
    <w:rsid w:val="0003602B"/>
    <w:rsid w:val="00042F07"/>
    <w:rsid w:val="00064498"/>
    <w:rsid w:val="000724BB"/>
    <w:rsid w:val="000B70D3"/>
    <w:rsid w:val="00144FA6"/>
    <w:rsid w:val="001645D4"/>
    <w:rsid w:val="00171B9D"/>
    <w:rsid w:val="001A4F50"/>
    <w:rsid w:val="00201679"/>
    <w:rsid w:val="00210710"/>
    <w:rsid w:val="002130F0"/>
    <w:rsid w:val="00217B09"/>
    <w:rsid w:val="00266DAC"/>
    <w:rsid w:val="00292289"/>
    <w:rsid w:val="002A22BD"/>
    <w:rsid w:val="00323096"/>
    <w:rsid w:val="003B2C88"/>
    <w:rsid w:val="00416F5C"/>
    <w:rsid w:val="00442DC5"/>
    <w:rsid w:val="00483A6D"/>
    <w:rsid w:val="004946DF"/>
    <w:rsid w:val="004C318F"/>
    <w:rsid w:val="004C341A"/>
    <w:rsid w:val="004D699F"/>
    <w:rsid w:val="00536336"/>
    <w:rsid w:val="005B49DF"/>
    <w:rsid w:val="005F440D"/>
    <w:rsid w:val="006125DF"/>
    <w:rsid w:val="006139A7"/>
    <w:rsid w:val="006233E8"/>
    <w:rsid w:val="006618F9"/>
    <w:rsid w:val="00674AE9"/>
    <w:rsid w:val="00675EB6"/>
    <w:rsid w:val="006856FF"/>
    <w:rsid w:val="0069601C"/>
    <w:rsid w:val="00707973"/>
    <w:rsid w:val="00766CE2"/>
    <w:rsid w:val="007852CB"/>
    <w:rsid w:val="007961DA"/>
    <w:rsid w:val="007E2AD4"/>
    <w:rsid w:val="007E4DA7"/>
    <w:rsid w:val="008054F7"/>
    <w:rsid w:val="00821185"/>
    <w:rsid w:val="008261EF"/>
    <w:rsid w:val="00826F0F"/>
    <w:rsid w:val="00875A78"/>
    <w:rsid w:val="008F12C2"/>
    <w:rsid w:val="00907FEE"/>
    <w:rsid w:val="0095326B"/>
    <w:rsid w:val="009750E5"/>
    <w:rsid w:val="00997CAD"/>
    <w:rsid w:val="009D70F1"/>
    <w:rsid w:val="009E17D8"/>
    <w:rsid w:val="009E2B8B"/>
    <w:rsid w:val="00A007AE"/>
    <w:rsid w:val="00A31181"/>
    <w:rsid w:val="00A55D55"/>
    <w:rsid w:val="00A66C05"/>
    <w:rsid w:val="00AE1E53"/>
    <w:rsid w:val="00B216D5"/>
    <w:rsid w:val="00B73C27"/>
    <w:rsid w:val="00BA19FC"/>
    <w:rsid w:val="00BB796F"/>
    <w:rsid w:val="00BC18A8"/>
    <w:rsid w:val="00BD6FD4"/>
    <w:rsid w:val="00BF1DE9"/>
    <w:rsid w:val="00BF781C"/>
    <w:rsid w:val="00C45B38"/>
    <w:rsid w:val="00CB57E9"/>
    <w:rsid w:val="00CE45FD"/>
    <w:rsid w:val="00CF0129"/>
    <w:rsid w:val="00D24DD5"/>
    <w:rsid w:val="00D415A1"/>
    <w:rsid w:val="00D513AE"/>
    <w:rsid w:val="00D63E91"/>
    <w:rsid w:val="00D90B8F"/>
    <w:rsid w:val="00D93B73"/>
    <w:rsid w:val="00DB137E"/>
    <w:rsid w:val="00E076CF"/>
    <w:rsid w:val="00E14BFA"/>
    <w:rsid w:val="00E46109"/>
    <w:rsid w:val="00E57E8C"/>
    <w:rsid w:val="00EA7877"/>
    <w:rsid w:val="00EB6359"/>
    <w:rsid w:val="00ED6DD5"/>
    <w:rsid w:val="00EF193E"/>
    <w:rsid w:val="00F213CE"/>
    <w:rsid w:val="00F54526"/>
    <w:rsid w:val="00FA6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03B407F"/>
  <w15:docId w15:val="{698FA9D8-49D3-4264-B637-D23349DE1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0B8F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 webb"/>
    <w:basedOn w:val="Normal"/>
    <w:link w:val="NormalWebChar"/>
    <w:uiPriority w:val="99"/>
    <w:qFormat/>
    <w:rsid w:val="00D90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, webb Char"/>
    <w:link w:val="NormalWeb"/>
    <w:uiPriority w:val="99"/>
    <w:locked/>
    <w:rsid w:val="00D90B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D90B8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90B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90B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90B8F"/>
    <w:rPr>
      <w:rFonts w:eastAsiaTheme="minorEastAsia"/>
      <w:sz w:val="20"/>
      <w:szCs w:val="20"/>
      <w:lang w:val="en-US"/>
    </w:rPr>
  </w:style>
  <w:style w:type="character" w:customStyle="1" w:styleId="yiv4435689852bumpedfont15">
    <w:name w:val="yiv4435689852bumpedfont15"/>
    <w:basedOn w:val="DefaultParagraphFont"/>
    <w:rsid w:val="00D90B8F"/>
  </w:style>
  <w:style w:type="paragraph" w:styleId="BalloonText">
    <w:name w:val="Balloon Text"/>
    <w:basedOn w:val="Normal"/>
    <w:link w:val="BalloonTextChar"/>
    <w:uiPriority w:val="99"/>
    <w:semiHidden/>
    <w:unhideWhenUsed/>
    <w:rsid w:val="00D90B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B8F"/>
    <w:rPr>
      <w:rFonts w:ascii="Segoe UI" w:eastAsiaTheme="minorEastAsia" w:hAnsi="Segoe UI" w:cs="Segoe UI"/>
      <w:sz w:val="18"/>
      <w:szCs w:val="18"/>
      <w:lang w:val="en-US"/>
    </w:rPr>
  </w:style>
  <w:style w:type="character" w:customStyle="1" w:styleId="mechtexChar">
    <w:name w:val="mechtex Char"/>
    <w:link w:val="mechtex"/>
    <w:uiPriority w:val="99"/>
    <w:locked/>
    <w:rsid w:val="009750E5"/>
    <w:rPr>
      <w:rFonts w:ascii="Arial Armenian" w:hAnsi="Arial Armenian"/>
    </w:rPr>
  </w:style>
  <w:style w:type="paragraph" w:customStyle="1" w:styleId="mechtex">
    <w:name w:val="mechtex"/>
    <w:basedOn w:val="Normal"/>
    <w:link w:val="mechtexChar"/>
    <w:uiPriority w:val="99"/>
    <w:rsid w:val="009750E5"/>
    <w:pPr>
      <w:spacing w:after="0" w:line="240" w:lineRule="auto"/>
      <w:jc w:val="center"/>
    </w:pPr>
    <w:rPr>
      <w:rFonts w:ascii="Arial Armenian" w:eastAsiaTheme="minorHAnsi" w:hAnsi="Arial Armenian"/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01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0129"/>
    <w:rPr>
      <w:rFonts w:eastAsiaTheme="minorEastAsia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53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4938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9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0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9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3081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32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5499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>https:/mul2-moh.gov.am/tasks/736009/oneclick/998b677739539b3d733cca7143642f97a88bfb6e6d49e787c78887714f94913d.docx?token=ed736dffc29c5bf225db13112ef55df3</cp:keywords>
  <dc:description/>
  <cp:lastModifiedBy>MOH</cp:lastModifiedBy>
  <cp:revision>2</cp:revision>
  <cp:lastPrinted>2022-03-28T11:16:00Z</cp:lastPrinted>
  <dcterms:created xsi:type="dcterms:W3CDTF">2024-10-23T13:12:00Z</dcterms:created>
  <dcterms:modified xsi:type="dcterms:W3CDTF">2024-10-23T13:12:00Z</dcterms:modified>
</cp:coreProperties>
</file>