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99E14" w14:textId="69DD272D" w:rsidR="001B559A" w:rsidRPr="001B559A" w:rsidRDefault="001B559A" w:rsidP="001B559A">
      <w:pPr>
        <w:shd w:val="clear" w:color="auto" w:fill="FFFFFF"/>
        <w:spacing w:after="0" w:line="360" w:lineRule="auto"/>
        <w:jc w:val="right"/>
        <w:rPr>
          <w:rFonts w:ascii="GHEA Grapalat" w:eastAsia="Times New Roman" w:hAnsi="GHEA Grapalat" w:cs="Times New Roman"/>
          <w:color w:val="000000"/>
          <w:sz w:val="24"/>
          <w:szCs w:val="24"/>
          <w:lang w:val="hy-AM"/>
        </w:rPr>
      </w:pPr>
      <w:r w:rsidRPr="001B559A">
        <w:rPr>
          <w:rFonts w:ascii="GHEA Grapalat" w:eastAsia="Times New Roman" w:hAnsi="GHEA Grapalat" w:cs="Times New Roman"/>
          <w:color w:val="000000"/>
          <w:sz w:val="24"/>
          <w:szCs w:val="24"/>
          <w:lang w:val="hy-AM"/>
        </w:rPr>
        <w:t>Նախագիծ</w:t>
      </w:r>
    </w:p>
    <w:p w14:paraId="5D15F636" w14:textId="77777777" w:rsidR="001B559A" w:rsidRDefault="001B559A" w:rsidP="007D3198">
      <w:pPr>
        <w:shd w:val="clear" w:color="auto" w:fill="FFFFFF"/>
        <w:spacing w:after="0" w:line="360" w:lineRule="auto"/>
        <w:jc w:val="center"/>
        <w:rPr>
          <w:rFonts w:ascii="GHEA Grapalat" w:eastAsia="Times New Roman" w:hAnsi="GHEA Grapalat" w:cs="Times New Roman"/>
          <w:b/>
          <w:bCs/>
          <w:color w:val="000000"/>
          <w:sz w:val="24"/>
          <w:szCs w:val="24"/>
        </w:rPr>
      </w:pPr>
    </w:p>
    <w:p w14:paraId="1004558E" w14:textId="6434EA86" w:rsidR="00FD0B2C" w:rsidRPr="007D3198" w:rsidRDefault="00FD0B2C" w:rsidP="007D3198">
      <w:pPr>
        <w:shd w:val="clear" w:color="auto" w:fill="FFFFFF"/>
        <w:spacing w:after="0" w:line="360" w:lineRule="auto"/>
        <w:jc w:val="center"/>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ՀԱՅԱՍՏԱՆԻ ՀԱՆՐԱՊԵՏՈՒԹՅԱՆ ԿԱՌԱՎԱՐՈՒԹՅՈՒՆ</w:t>
      </w:r>
    </w:p>
    <w:p w14:paraId="1152F444" w14:textId="77777777" w:rsidR="00FD0B2C" w:rsidRPr="007D3198" w:rsidRDefault="00FD0B2C" w:rsidP="007D3198">
      <w:pPr>
        <w:shd w:val="clear" w:color="auto" w:fill="FFFFFF"/>
        <w:spacing w:after="0" w:line="360" w:lineRule="auto"/>
        <w:jc w:val="center"/>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367199B7" w14:textId="77777777" w:rsidR="00FD0B2C" w:rsidRPr="007D3198" w:rsidRDefault="00FD0B2C" w:rsidP="007D3198">
      <w:pPr>
        <w:shd w:val="clear" w:color="auto" w:fill="FFFFFF"/>
        <w:spacing w:after="0" w:line="360" w:lineRule="auto"/>
        <w:jc w:val="center"/>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Ո Ր Ո Շ ՈՒ Մ</w:t>
      </w:r>
    </w:p>
    <w:p w14:paraId="3F22C01F" w14:textId="77777777" w:rsidR="00FD0B2C" w:rsidRPr="007D3198" w:rsidRDefault="00FD0B2C" w:rsidP="007D3198">
      <w:pPr>
        <w:shd w:val="clear" w:color="auto" w:fill="FFFFFF"/>
        <w:spacing w:after="0" w:line="360" w:lineRule="auto"/>
        <w:jc w:val="center"/>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33313968" w14:textId="14904092" w:rsidR="00FD0B2C" w:rsidRPr="007D3198" w:rsidRDefault="00FD0B2C" w:rsidP="007D3198">
      <w:pPr>
        <w:shd w:val="clear" w:color="auto" w:fill="FFFFFF"/>
        <w:spacing w:after="0" w:line="360" w:lineRule="auto"/>
        <w:jc w:val="center"/>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  </w:t>
      </w:r>
      <w:r w:rsidR="001B559A">
        <w:rPr>
          <w:rFonts w:ascii="GHEA Grapalat" w:eastAsia="Times New Roman" w:hAnsi="GHEA Grapalat" w:cs="Times New Roman"/>
          <w:color w:val="000000"/>
          <w:sz w:val="24"/>
          <w:szCs w:val="24"/>
          <w:lang w:val="hy-AM"/>
        </w:rPr>
        <w:t>202</w:t>
      </w:r>
      <w:r w:rsidR="00205265">
        <w:rPr>
          <w:rFonts w:ascii="GHEA Grapalat" w:eastAsia="Times New Roman" w:hAnsi="GHEA Grapalat" w:cs="Times New Roman"/>
          <w:color w:val="000000"/>
          <w:sz w:val="24"/>
          <w:szCs w:val="24"/>
        </w:rPr>
        <w:t>4</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թվականի</w:t>
      </w:r>
      <w:proofErr w:type="spellEnd"/>
      <w:r w:rsidRPr="007D3198">
        <w:rPr>
          <w:rFonts w:ascii="GHEA Grapalat" w:eastAsia="Times New Roman" w:hAnsi="GHEA Grapalat" w:cs="Times New Roman"/>
          <w:color w:val="000000"/>
          <w:sz w:val="24"/>
          <w:szCs w:val="24"/>
        </w:rPr>
        <w:t xml:space="preserve"> N </w:t>
      </w:r>
      <w:r w:rsidR="00DB3D19"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-Ն</w:t>
      </w:r>
    </w:p>
    <w:p w14:paraId="027423F3" w14:textId="77777777" w:rsidR="00FD0B2C" w:rsidRPr="007D3198" w:rsidRDefault="00FD0B2C" w:rsidP="007D3198">
      <w:pPr>
        <w:shd w:val="clear" w:color="auto" w:fill="FFFFFF"/>
        <w:spacing w:after="0" w:line="360" w:lineRule="auto"/>
        <w:jc w:val="center"/>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3C93DA99" w14:textId="7B437F66" w:rsidR="00FD0B2C" w:rsidRPr="007D3198" w:rsidRDefault="00FD0B2C" w:rsidP="007D3198">
      <w:pPr>
        <w:spacing w:after="0" w:line="360" w:lineRule="auto"/>
        <w:jc w:val="center"/>
        <w:rPr>
          <w:rFonts w:ascii="GHEA Grapalat" w:eastAsia="Times New Roman" w:hAnsi="GHEA Grapalat" w:cs="Times New Roman"/>
          <w:b/>
          <w:bCs/>
          <w:color w:val="000000"/>
          <w:sz w:val="24"/>
          <w:szCs w:val="24"/>
          <w:shd w:val="clear" w:color="auto" w:fill="FFFFFF"/>
        </w:rPr>
      </w:pPr>
      <w:r w:rsidRPr="007D3198">
        <w:rPr>
          <w:rFonts w:ascii="GHEA Grapalat" w:eastAsia="Times New Roman" w:hAnsi="GHEA Grapalat" w:cs="Times New Roman"/>
          <w:b/>
          <w:bCs/>
          <w:color w:val="000000"/>
          <w:sz w:val="24"/>
          <w:szCs w:val="24"/>
          <w:shd w:val="clear" w:color="auto" w:fill="FFFFFF"/>
        </w:rPr>
        <w:t>ՀԱՅԱՍՏԱՆԻ ՀԱՆՐԱՊԵՏՈՒԹՅԱՆ ՏԱՐԱԾՔ ՆԵՐՄՈՒԾՎՈՂ ԱՌԱՆՁԻՆ ՏԵՍԱԿԻ ԳՅՈՒՂԱՏՆՏԵՍԱԿԱՆ ԱՊՐԱՆՔՆԵՐԻ ՆԿԱՏՄԱՄԲ ՍԱԿԱԳՆԱՅԻՆ ՔՎՈՏԱ ԿԻՐԱՌԵԼՈՒ</w:t>
      </w:r>
      <w:r w:rsidR="00BC5F10">
        <w:rPr>
          <w:rFonts w:ascii="GHEA Grapalat" w:eastAsia="Times New Roman" w:hAnsi="GHEA Grapalat" w:cs="Times New Roman"/>
          <w:b/>
          <w:bCs/>
          <w:color w:val="000000"/>
          <w:sz w:val="24"/>
          <w:szCs w:val="24"/>
          <w:shd w:val="clear" w:color="auto" w:fill="FFFFFF"/>
        </w:rPr>
        <w:t>,</w:t>
      </w:r>
      <w:r w:rsidRPr="007D3198">
        <w:rPr>
          <w:rFonts w:ascii="GHEA Grapalat" w:eastAsia="Times New Roman" w:hAnsi="GHEA Grapalat" w:cs="Times New Roman"/>
          <w:b/>
          <w:bCs/>
          <w:color w:val="000000"/>
          <w:sz w:val="24"/>
          <w:szCs w:val="24"/>
          <w:shd w:val="clear" w:color="auto" w:fill="FFFFFF"/>
        </w:rPr>
        <w:t xml:space="preserve"> </w:t>
      </w:r>
      <w:r w:rsidR="00BC5F10" w:rsidRPr="00BC5F10">
        <w:rPr>
          <w:rFonts w:ascii="GHEA Grapalat" w:eastAsia="Times New Roman" w:hAnsi="GHEA Grapalat" w:cs="Times New Roman"/>
          <w:b/>
          <w:bCs/>
          <w:color w:val="000000"/>
          <w:sz w:val="24"/>
          <w:szCs w:val="24"/>
          <w:shd w:val="clear" w:color="auto" w:fill="FFFFFF"/>
        </w:rPr>
        <w:t>ՆԵՐՄՈՒԾՄԱՆ ԿԱՐԳԸ, ՄԵԿԱՆԳԱՄՅԱ ԵՎ ԳԼԽԱՎՈՐ ԼԻՑԵՆԶԻԱՆԵՐԻ ՁԵՎԵՐԸ ՀԱՍՏԱՏԵԼՈՒ ՄԱՍԻՆ</w:t>
      </w:r>
    </w:p>
    <w:p w14:paraId="0F35F7B4" w14:textId="77777777" w:rsidR="00FD0B2C" w:rsidRPr="007D3198" w:rsidRDefault="00FD0B2C" w:rsidP="007D3198">
      <w:pPr>
        <w:shd w:val="clear" w:color="auto" w:fill="FFFFFF"/>
        <w:spacing w:after="0" w:line="36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246C6FE3" w14:textId="788A0BAC"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Ղեկավարվելով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Առևտրի</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ծառայությունների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օրենքի</w:t>
      </w:r>
      <w:proofErr w:type="spellEnd"/>
      <w:r w:rsidRPr="007D3198">
        <w:rPr>
          <w:rFonts w:ascii="GHEA Grapalat" w:eastAsia="Times New Roman" w:hAnsi="GHEA Grapalat" w:cs="Times New Roman"/>
          <w:color w:val="000000"/>
          <w:sz w:val="24"/>
          <w:szCs w:val="24"/>
        </w:rPr>
        <w:t xml:space="preserve"> 2.1-ին </w:t>
      </w:r>
      <w:proofErr w:type="spellStart"/>
      <w:r w:rsidRPr="007D3198">
        <w:rPr>
          <w:rFonts w:ascii="GHEA Grapalat" w:eastAsia="Times New Roman" w:hAnsi="GHEA Grapalat" w:cs="Times New Roman"/>
          <w:color w:val="000000"/>
          <w:sz w:val="24"/>
          <w:szCs w:val="24"/>
        </w:rPr>
        <w:t>հոդվածով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Եվրասիական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հանձնաժողովի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կոլեգիայի</w:t>
      </w:r>
      <w:proofErr w:type="spellEnd"/>
      <w:r w:rsidRPr="007D3198">
        <w:rPr>
          <w:rFonts w:ascii="GHEA Grapalat" w:eastAsia="Times New Roman" w:hAnsi="GHEA Grapalat" w:cs="Times New Roman"/>
          <w:color w:val="000000"/>
          <w:sz w:val="24"/>
          <w:szCs w:val="24"/>
        </w:rPr>
        <w:t xml:space="preserve"> 202</w:t>
      </w:r>
      <w:r w:rsidR="00205265">
        <w:rPr>
          <w:rFonts w:ascii="GHEA Grapalat" w:eastAsia="Times New Roman" w:hAnsi="GHEA Grapalat" w:cs="Times New Roman"/>
          <w:color w:val="000000"/>
          <w:sz w:val="24"/>
          <w:szCs w:val="24"/>
        </w:rPr>
        <w:t>4</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թվականի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օգոստոսի</w:t>
      </w:r>
      <w:proofErr w:type="spellEnd"/>
      <w:r w:rsidRPr="007D3198">
        <w:rPr>
          <w:rFonts w:ascii="GHEA Grapalat" w:eastAsia="Times New Roman" w:hAnsi="GHEA Grapalat" w:cs="Times New Roman"/>
          <w:color w:val="000000"/>
          <w:sz w:val="24"/>
          <w:szCs w:val="24"/>
        </w:rPr>
        <w:t xml:space="preserve"> </w:t>
      </w:r>
      <w:r w:rsidR="00DB3D19" w:rsidRPr="007D3198">
        <w:rPr>
          <w:rFonts w:ascii="GHEA Grapalat" w:eastAsia="Times New Roman" w:hAnsi="GHEA Grapalat" w:cs="Times New Roman"/>
          <w:color w:val="000000"/>
          <w:sz w:val="24"/>
          <w:szCs w:val="24"/>
        </w:rPr>
        <w:t>2</w:t>
      </w:r>
      <w:r w:rsidR="00205265">
        <w:rPr>
          <w:rFonts w:ascii="GHEA Grapalat" w:eastAsia="Times New Roman" w:hAnsi="GHEA Grapalat" w:cs="Times New Roman"/>
          <w:color w:val="000000"/>
          <w:sz w:val="24"/>
          <w:szCs w:val="24"/>
        </w:rPr>
        <w:t>0</w:t>
      </w:r>
      <w:r w:rsidRPr="007D3198">
        <w:rPr>
          <w:rFonts w:ascii="GHEA Grapalat" w:eastAsia="Times New Roman" w:hAnsi="GHEA Grapalat" w:cs="Times New Roman"/>
          <w:color w:val="000000"/>
          <w:sz w:val="24"/>
          <w:szCs w:val="24"/>
        </w:rPr>
        <w:t xml:space="preserve">-ի N </w:t>
      </w:r>
      <w:r w:rsidR="00205265">
        <w:rPr>
          <w:rFonts w:ascii="GHEA Grapalat" w:eastAsia="Times New Roman" w:hAnsi="GHEA Grapalat" w:cs="Times New Roman"/>
          <w:color w:val="000000"/>
          <w:sz w:val="24"/>
          <w:szCs w:val="24"/>
        </w:rPr>
        <w:t>99</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որոշման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դրույթներով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Հայաստանի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Հանրապետության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կառավարությունը</w:t>
      </w:r>
      <w:proofErr w:type="spellEnd"/>
      <w:r w:rsidRPr="007D3198">
        <w:rPr>
          <w:rFonts w:ascii="Calibri" w:eastAsia="Times New Roman" w:hAnsi="Calibri" w:cs="Calibri"/>
          <w:color w:val="000000"/>
          <w:sz w:val="24"/>
          <w:szCs w:val="24"/>
        </w:rPr>
        <w:t> </w:t>
      </w:r>
      <w:proofErr w:type="spellStart"/>
      <w:r w:rsidRPr="007D3198">
        <w:rPr>
          <w:rFonts w:ascii="GHEA Grapalat" w:eastAsia="Times New Roman" w:hAnsi="GHEA Grapalat" w:cs="Times New Roman"/>
          <w:b/>
          <w:bCs/>
          <w:i/>
          <w:iCs/>
          <w:color w:val="000000"/>
          <w:sz w:val="24"/>
          <w:szCs w:val="24"/>
        </w:rPr>
        <w:t>որոշում</w:t>
      </w:r>
      <w:proofErr w:type="spellEnd"/>
      <w:r w:rsidRPr="007D3198">
        <w:rPr>
          <w:rFonts w:ascii="GHEA Grapalat" w:eastAsia="Times New Roman" w:hAnsi="GHEA Grapalat" w:cs="Times New Roman"/>
          <w:b/>
          <w:bCs/>
          <w:i/>
          <w:iCs/>
          <w:color w:val="000000"/>
          <w:sz w:val="24"/>
          <w:szCs w:val="24"/>
        </w:rPr>
        <w:t xml:space="preserve"> է.</w:t>
      </w:r>
    </w:p>
    <w:p w14:paraId="6F0D137B" w14:textId="5C659E81"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 </w:t>
      </w:r>
      <w:proofErr w:type="spellStart"/>
      <w:r w:rsidRPr="007D3198">
        <w:rPr>
          <w:rFonts w:ascii="GHEA Grapalat" w:eastAsia="Times New Roman" w:hAnsi="GHEA Grapalat" w:cs="Times New Roman"/>
          <w:color w:val="000000"/>
          <w:sz w:val="24"/>
          <w:szCs w:val="24"/>
        </w:rPr>
        <w:t>Կիրառել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սակագնային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քվոտա</w:t>
      </w:r>
      <w:proofErr w:type="spellEnd"/>
      <w:r w:rsidRPr="007D3198">
        <w:rPr>
          <w:rFonts w:ascii="GHEA Grapalat" w:eastAsia="Times New Roman" w:hAnsi="GHEA Grapalat" w:cs="Times New Roman"/>
          <w:color w:val="000000"/>
          <w:sz w:val="24"/>
          <w:szCs w:val="24"/>
        </w:rPr>
        <w:t>` 202</w:t>
      </w:r>
      <w:r w:rsidR="00205265">
        <w:rPr>
          <w:rFonts w:ascii="GHEA Grapalat" w:eastAsia="Times New Roman" w:hAnsi="GHEA Grapalat" w:cs="Times New Roman"/>
          <w:color w:val="000000"/>
          <w:sz w:val="24"/>
          <w:szCs w:val="24"/>
        </w:rPr>
        <w:t>5</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թվականի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ընթացքում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Հայաստանի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Հանրապետության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տարածք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ներմուծվող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առանձին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գյուղատնտեսական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նկատմամբ</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համաձայն</w:t>
      </w:r>
      <w:proofErr w:type="spellEnd"/>
      <w:r w:rsidRPr="007D3198">
        <w:rPr>
          <w:rFonts w:ascii="GHEA Grapalat" w:eastAsia="Times New Roman" w:hAnsi="GHEA Grapalat" w:cs="Times New Roman"/>
          <w:color w:val="000000"/>
          <w:sz w:val="24"/>
          <w:szCs w:val="24"/>
        </w:rPr>
        <w:t xml:space="preserve"> N1</w:t>
      </w:r>
      <w:r w:rsidR="00DB3D19"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հավելվածի</w:t>
      </w:r>
      <w:proofErr w:type="spellEnd"/>
      <w:r w:rsidRPr="007D3198">
        <w:rPr>
          <w:rFonts w:ascii="GHEA Grapalat" w:eastAsia="Times New Roman" w:hAnsi="GHEA Grapalat" w:cs="Times New Roman"/>
          <w:color w:val="000000"/>
          <w:sz w:val="24"/>
          <w:szCs w:val="24"/>
        </w:rPr>
        <w:t>:</w:t>
      </w:r>
    </w:p>
    <w:p w14:paraId="63B1427A"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2. </w:t>
      </w:r>
      <w:proofErr w:type="spellStart"/>
      <w:r w:rsidRPr="007D3198">
        <w:rPr>
          <w:rFonts w:ascii="GHEA Grapalat" w:eastAsia="Times New Roman" w:hAnsi="GHEA Grapalat" w:cs="Times New Roman"/>
          <w:color w:val="000000"/>
          <w:sz w:val="24"/>
          <w:szCs w:val="24"/>
        </w:rPr>
        <w:t>Սահմանել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w:t>
      </w:r>
      <w:proofErr w:type="spellEnd"/>
      <w:r w:rsidRPr="007D3198">
        <w:rPr>
          <w:rFonts w:ascii="GHEA Grapalat" w:eastAsia="Times New Roman" w:hAnsi="GHEA Grapalat" w:cs="Times New Roman"/>
          <w:color w:val="000000"/>
          <w:sz w:val="24"/>
          <w:szCs w:val="24"/>
        </w:rPr>
        <w:t>՝</w:t>
      </w:r>
    </w:p>
    <w:p w14:paraId="225038A2" w14:textId="6B9464A6"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 </w:t>
      </w:r>
      <w:proofErr w:type="spellStart"/>
      <w:r w:rsidRPr="007D3198">
        <w:rPr>
          <w:rFonts w:ascii="GHEA Grapalat" w:eastAsia="Times New Roman" w:hAnsi="GHEA Grapalat" w:cs="Times New Roman"/>
          <w:color w:val="000000"/>
          <w:sz w:val="24"/>
          <w:szCs w:val="24"/>
        </w:rPr>
        <w:t>սույն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որոշմամբ</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նախատեսված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սակագնային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քվոտայի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կիրառումը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տարածվում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Հայաստանի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Հանրապետության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տարածք</w:t>
      </w:r>
      <w:proofErr w:type="spellEnd"/>
      <w:r w:rsidRPr="007D3198">
        <w:rPr>
          <w:rFonts w:ascii="GHEA Grapalat" w:eastAsia="Times New Roman" w:hAnsi="GHEA Grapalat" w:cs="Times New Roman"/>
          <w:color w:val="000000"/>
          <w:sz w:val="24"/>
          <w:szCs w:val="24"/>
        </w:rPr>
        <w:t xml:space="preserve"> «</w:t>
      </w:r>
      <w:r w:rsidR="00D15BA4">
        <w:rPr>
          <w:rFonts w:ascii="GHEA Grapalat" w:eastAsia="Times New Roman" w:hAnsi="GHEA Grapalat" w:cs="Times New Roman"/>
          <w:color w:val="000000"/>
          <w:sz w:val="24"/>
          <w:szCs w:val="24"/>
          <w:lang w:val="hy-AM"/>
        </w:rPr>
        <w:t>Բ</w:t>
      </w:r>
      <w:proofErr w:type="spellStart"/>
      <w:r w:rsidRPr="007D3198">
        <w:rPr>
          <w:rFonts w:ascii="GHEA Grapalat" w:eastAsia="Times New Roman" w:hAnsi="GHEA Grapalat" w:cs="Times New Roman"/>
          <w:color w:val="000000"/>
          <w:sz w:val="24"/>
          <w:szCs w:val="24"/>
        </w:rPr>
        <w:t>ացթողում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սպառման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w:t>
      </w:r>
      <w:proofErr w:type="spellEnd"/>
      <w:r w:rsidRPr="007D3198">
        <w:rPr>
          <w:rFonts w:ascii="GHEA Grapalat" w:eastAsia="Times New Roman" w:hAnsi="GHEA Grapalat" w:cs="Times New Roman"/>
          <w:color w:val="000000"/>
          <w:sz w:val="24"/>
          <w:szCs w:val="24"/>
        </w:rPr>
        <w:t>»</w:t>
      </w:r>
      <w:r w:rsidR="001D6C61">
        <w:rPr>
          <w:rFonts w:ascii="GHEA Grapalat" w:eastAsia="Times New Roman" w:hAnsi="GHEA Grapalat" w:cs="Times New Roman"/>
          <w:color w:val="000000"/>
          <w:sz w:val="24"/>
          <w:szCs w:val="24"/>
          <w:lang w:val="hy-AM"/>
        </w:rPr>
        <w:t xml:space="preserve"> </w:t>
      </w:r>
      <w:proofErr w:type="spellStart"/>
      <w:r w:rsidRPr="007D3198">
        <w:rPr>
          <w:rFonts w:ascii="GHEA Grapalat" w:eastAsia="Times New Roman" w:hAnsi="GHEA Grapalat" w:cs="Times New Roman"/>
          <w:color w:val="000000"/>
          <w:sz w:val="24"/>
          <w:szCs w:val="24"/>
        </w:rPr>
        <w:t>մաքսային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ընթացակարգ</w:t>
      </w:r>
      <w:proofErr w:type="spellEnd"/>
      <w:r w:rsidR="006A3D7F">
        <w:rPr>
          <w:rFonts w:ascii="GHEA Grapalat" w:eastAsia="Times New Roman" w:hAnsi="GHEA Grapalat" w:cs="Times New Roman"/>
          <w:color w:val="000000"/>
          <w:sz w:val="24"/>
          <w:szCs w:val="24"/>
          <w:lang w:val="hy-AM"/>
        </w:rPr>
        <w:t>ի</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կիրառմամբ</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ներմուծվող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սույն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որոշման</w:t>
      </w:r>
      <w:proofErr w:type="spellEnd"/>
      <w:r w:rsidRPr="007D3198">
        <w:rPr>
          <w:rFonts w:ascii="GHEA Grapalat" w:eastAsia="Times New Roman" w:hAnsi="GHEA Grapalat" w:cs="Times New Roman"/>
          <w:color w:val="000000"/>
          <w:sz w:val="24"/>
          <w:szCs w:val="24"/>
        </w:rPr>
        <w:t xml:space="preserve"> N1</w:t>
      </w:r>
      <w:r w:rsidR="00DB3D19"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հավելվածում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նշված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առանձին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գյուղատնտեսական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այսուհետ</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սույն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որոշման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մեջ</w:t>
      </w:r>
      <w:proofErr w:type="spellEnd"/>
      <w:r w:rsidRPr="007D3198">
        <w:rPr>
          <w:rFonts w:ascii="GHEA Grapalat" w:eastAsia="Times New Roman" w:hAnsi="GHEA Grapalat" w:cs="Times New Roman"/>
          <w:color w:val="000000"/>
          <w:sz w:val="24"/>
          <w:szCs w:val="24"/>
        </w:rPr>
        <w:t xml:space="preserve"> և NN 2, 3, 4 </w:t>
      </w:r>
      <w:proofErr w:type="spellStart"/>
      <w:r w:rsidRPr="007D3198">
        <w:rPr>
          <w:rFonts w:ascii="GHEA Grapalat" w:eastAsia="Times New Roman" w:hAnsi="GHEA Grapalat" w:cs="Times New Roman"/>
          <w:color w:val="000000"/>
          <w:sz w:val="24"/>
          <w:szCs w:val="24"/>
        </w:rPr>
        <w:t>հավելվածներում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առանձին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գյուղատնտեսական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lastRenderedPageBreak/>
        <w:t>ապրանքներ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վրա</w:t>
      </w:r>
      <w:proofErr w:type="spellEnd"/>
      <w:r w:rsidR="005976EC" w:rsidRPr="005976EC">
        <w:rPr>
          <w:rFonts w:ascii="GHEA Grapalat" w:eastAsia="Times New Roman" w:hAnsi="GHEA Grapalat" w:cs="Times New Roman"/>
          <w:color w:val="000000"/>
          <w:sz w:val="24"/>
          <w:szCs w:val="24"/>
        </w:rPr>
        <w:t xml:space="preserve">՝ </w:t>
      </w:r>
      <w:proofErr w:type="spellStart"/>
      <w:r w:rsidR="005976EC" w:rsidRPr="005976EC">
        <w:rPr>
          <w:rFonts w:ascii="GHEA Grapalat" w:eastAsia="Times New Roman" w:hAnsi="GHEA Grapalat" w:cs="Times New Roman"/>
          <w:color w:val="000000"/>
          <w:sz w:val="24"/>
          <w:szCs w:val="24"/>
        </w:rPr>
        <w:t>բացառությամբ</w:t>
      </w:r>
      <w:proofErr w:type="spellEnd"/>
      <w:r w:rsidR="00C90002">
        <w:rPr>
          <w:rFonts w:ascii="GHEA Grapalat" w:eastAsia="Times New Roman" w:hAnsi="GHEA Grapalat" w:cs="Times New Roman"/>
          <w:color w:val="000000"/>
          <w:sz w:val="24"/>
          <w:szCs w:val="24"/>
          <w:lang w:val="hy-AM"/>
        </w:rPr>
        <w:t xml:space="preserve"> Անկախ Պետությունների Համագործակցության</w:t>
      </w:r>
      <w:r w:rsidR="005976EC" w:rsidRPr="005976EC">
        <w:rPr>
          <w:rFonts w:ascii="GHEA Grapalat" w:eastAsia="Times New Roman" w:hAnsi="GHEA Grapalat" w:cs="Times New Roman"/>
          <w:color w:val="000000"/>
          <w:sz w:val="24"/>
          <w:szCs w:val="24"/>
        </w:rPr>
        <w:t xml:space="preserve"> </w:t>
      </w:r>
      <w:r w:rsidR="00C90002" w:rsidRPr="00C90002">
        <w:rPr>
          <w:rFonts w:ascii="GHEA Grapalat" w:eastAsia="Times New Roman" w:hAnsi="GHEA Grapalat" w:cs="Times New Roman"/>
          <w:color w:val="000000"/>
          <w:sz w:val="24"/>
          <w:szCs w:val="24"/>
        </w:rPr>
        <w:t>(</w:t>
      </w:r>
      <w:r w:rsidR="005976EC" w:rsidRPr="005976EC">
        <w:rPr>
          <w:rFonts w:ascii="GHEA Grapalat" w:eastAsia="Times New Roman" w:hAnsi="GHEA Grapalat" w:cs="Times New Roman"/>
          <w:color w:val="000000"/>
          <w:sz w:val="24"/>
          <w:szCs w:val="24"/>
        </w:rPr>
        <w:t>ԱՊՀ</w:t>
      </w:r>
      <w:r w:rsidR="00C90002" w:rsidRPr="00C90002">
        <w:rPr>
          <w:rFonts w:ascii="GHEA Grapalat" w:eastAsia="Times New Roman" w:hAnsi="GHEA Grapalat" w:cs="Times New Roman"/>
          <w:color w:val="000000"/>
          <w:sz w:val="24"/>
          <w:szCs w:val="24"/>
        </w:rPr>
        <w:t>)</w:t>
      </w:r>
      <w:r w:rsidR="005976EC" w:rsidRPr="005976EC">
        <w:rPr>
          <w:rFonts w:ascii="GHEA Grapalat" w:eastAsia="Times New Roman" w:hAnsi="GHEA Grapalat" w:cs="Times New Roman"/>
          <w:color w:val="000000"/>
          <w:sz w:val="24"/>
          <w:szCs w:val="24"/>
        </w:rPr>
        <w:t xml:space="preserve"> </w:t>
      </w:r>
      <w:proofErr w:type="spellStart"/>
      <w:r w:rsidR="005976EC" w:rsidRPr="005976EC">
        <w:rPr>
          <w:rFonts w:ascii="GHEA Grapalat" w:eastAsia="Times New Roman" w:hAnsi="GHEA Grapalat" w:cs="Times New Roman"/>
          <w:color w:val="000000"/>
          <w:sz w:val="24"/>
          <w:szCs w:val="24"/>
        </w:rPr>
        <w:t>անդամ</w:t>
      </w:r>
      <w:proofErr w:type="spellEnd"/>
      <w:r w:rsidR="005976EC" w:rsidRPr="005976EC">
        <w:rPr>
          <w:rFonts w:ascii="GHEA Grapalat" w:eastAsia="Times New Roman" w:hAnsi="GHEA Grapalat" w:cs="Times New Roman"/>
          <w:color w:val="000000"/>
          <w:sz w:val="24"/>
          <w:szCs w:val="24"/>
        </w:rPr>
        <w:t xml:space="preserve"> </w:t>
      </w:r>
      <w:proofErr w:type="spellStart"/>
      <w:r w:rsidR="005976EC" w:rsidRPr="005976EC">
        <w:rPr>
          <w:rFonts w:ascii="GHEA Grapalat" w:eastAsia="Times New Roman" w:hAnsi="GHEA Grapalat" w:cs="Times New Roman"/>
          <w:color w:val="000000"/>
          <w:sz w:val="24"/>
          <w:szCs w:val="24"/>
        </w:rPr>
        <w:t>պետությունների</w:t>
      </w:r>
      <w:proofErr w:type="spellEnd"/>
      <w:r w:rsidR="005976EC" w:rsidRPr="005976EC">
        <w:rPr>
          <w:rFonts w:ascii="GHEA Grapalat" w:eastAsia="Times New Roman" w:hAnsi="GHEA Grapalat" w:cs="Times New Roman"/>
          <w:color w:val="000000"/>
          <w:sz w:val="24"/>
          <w:szCs w:val="24"/>
        </w:rPr>
        <w:t xml:space="preserve"> </w:t>
      </w:r>
      <w:proofErr w:type="spellStart"/>
      <w:r w:rsidR="005976EC" w:rsidRPr="005976EC">
        <w:rPr>
          <w:rFonts w:ascii="GHEA Grapalat" w:eastAsia="Times New Roman" w:hAnsi="GHEA Grapalat" w:cs="Times New Roman"/>
          <w:color w:val="000000"/>
          <w:sz w:val="24"/>
          <w:szCs w:val="24"/>
        </w:rPr>
        <w:t>ծագո</w:t>
      </w:r>
      <w:proofErr w:type="spellEnd"/>
      <w:r w:rsidR="00B50035">
        <w:rPr>
          <w:rFonts w:ascii="GHEA Grapalat" w:eastAsia="Times New Roman" w:hAnsi="GHEA Grapalat" w:cs="Times New Roman"/>
          <w:color w:val="000000"/>
          <w:sz w:val="24"/>
          <w:szCs w:val="24"/>
          <w:lang w:val="hy-AM"/>
        </w:rPr>
        <w:t>ւմ ունեցող</w:t>
      </w:r>
      <w:r w:rsidR="005976EC" w:rsidRPr="005976EC">
        <w:rPr>
          <w:rFonts w:ascii="GHEA Grapalat" w:eastAsia="Times New Roman" w:hAnsi="GHEA Grapalat" w:cs="Times New Roman"/>
          <w:color w:val="000000"/>
          <w:sz w:val="24"/>
          <w:szCs w:val="24"/>
        </w:rPr>
        <w:t xml:space="preserve"> </w:t>
      </w:r>
      <w:r w:rsidR="00B50035">
        <w:rPr>
          <w:rFonts w:ascii="GHEA Grapalat" w:eastAsia="Times New Roman" w:hAnsi="GHEA Grapalat" w:cs="Times New Roman"/>
          <w:color w:val="000000"/>
          <w:sz w:val="24"/>
          <w:szCs w:val="24"/>
          <w:lang w:val="hy-AM"/>
        </w:rPr>
        <w:t>և</w:t>
      </w:r>
      <w:r w:rsidR="005976EC" w:rsidRPr="005976EC">
        <w:rPr>
          <w:rFonts w:ascii="GHEA Grapalat" w:eastAsia="Times New Roman" w:hAnsi="GHEA Grapalat" w:cs="Times New Roman"/>
          <w:color w:val="000000"/>
          <w:sz w:val="24"/>
          <w:szCs w:val="24"/>
        </w:rPr>
        <w:t xml:space="preserve"> </w:t>
      </w:r>
      <w:proofErr w:type="spellStart"/>
      <w:r w:rsidR="005976EC" w:rsidRPr="005976EC">
        <w:rPr>
          <w:rFonts w:ascii="GHEA Grapalat" w:eastAsia="Times New Roman" w:hAnsi="GHEA Grapalat" w:cs="Times New Roman"/>
          <w:color w:val="000000"/>
          <w:sz w:val="24"/>
          <w:szCs w:val="24"/>
        </w:rPr>
        <w:t>ներմուծվող</w:t>
      </w:r>
      <w:proofErr w:type="spellEnd"/>
      <w:r w:rsidR="005976EC" w:rsidRPr="005976EC">
        <w:rPr>
          <w:rFonts w:ascii="GHEA Grapalat" w:eastAsia="Times New Roman" w:hAnsi="GHEA Grapalat" w:cs="Times New Roman"/>
          <w:color w:val="000000"/>
          <w:sz w:val="24"/>
          <w:szCs w:val="24"/>
        </w:rPr>
        <w:t xml:space="preserve"> </w:t>
      </w:r>
      <w:proofErr w:type="spellStart"/>
      <w:r w:rsidR="005976EC" w:rsidRPr="005976EC">
        <w:rPr>
          <w:rFonts w:ascii="GHEA Grapalat" w:eastAsia="Times New Roman" w:hAnsi="GHEA Grapalat" w:cs="Times New Roman"/>
          <w:color w:val="000000"/>
          <w:sz w:val="24"/>
          <w:szCs w:val="24"/>
        </w:rPr>
        <w:t>ապրանքների</w:t>
      </w:r>
      <w:proofErr w:type="spellEnd"/>
      <w:r w:rsidR="005976EC" w:rsidRPr="005976EC">
        <w:rPr>
          <w:rFonts w:ascii="GHEA Grapalat" w:eastAsia="Times New Roman" w:hAnsi="GHEA Grapalat" w:cs="Times New Roman"/>
          <w:color w:val="000000"/>
          <w:sz w:val="24"/>
          <w:szCs w:val="24"/>
        </w:rPr>
        <w:t>.</w:t>
      </w:r>
    </w:p>
    <w:p w14:paraId="7A99716B" w14:textId="32A6A1BC"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2) 202</w:t>
      </w:r>
      <w:r w:rsidR="00205265">
        <w:rPr>
          <w:rFonts w:ascii="GHEA Grapalat" w:eastAsia="Times New Roman" w:hAnsi="GHEA Grapalat" w:cs="Times New Roman"/>
          <w:color w:val="000000"/>
          <w:sz w:val="24"/>
          <w:szCs w:val="24"/>
        </w:rPr>
        <w:t>5</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թվականի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ընթացքում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Հայաստանի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Հանրապետության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տարածք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ներմուծվող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առանձին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գյուղատնտեսական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ներմուծումը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թույլատրվում</w:t>
      </w:r>
      <w:proofErr w:type="spellEnd"/>
      <w:r w:rsidRPr="007D3198">
        <w:rPr>
          <w:rFonts w:ascii="GHEA Grapalat" w:eastAsia="Times New Roman" w:hAnsi="GHEA Grapalat" w:cs="Times New Roman"/>
          <w:color w:val="000000"/>
          <w:sz w:val="24"/>
          <w:szCs w:val="24"/>
        </w:rPr>
        <w:t xml:space="preserve"> է N1 </w:t>
      </w:r>
      <w:proofErr w:type="spellStart"/>
      <w:r w:rsidRPr="007D3198">
        <w:rPr>
          <w:rFonts w:ascii="GHEA Grapalat" w:eastAsia="Times New Roman" w:hAnsi="GHEA Grapalat" w:cs="Times New Roman"/>
          <w:color w:val="000000"/>
          <w:sz w:val="24"/>
          <w:szCs w:val="24"/>
        </w:rPr>
        <w:t>հավելվածով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սահմանված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քվոտայից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ոչ</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ավելի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առկայության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դեպքում</w:t>
      </w:r>
      <w:proofErr w:type="spellEnd"/>
      <w:r w:rsidRPr="007D3198">
        <w:rPr>
          <w:rFonts w:ascii="GHEA Grapalat" w:eastAsia="Times New Roman" w:hAnsi="GHEA Grapalat" w:cs="Times New Roman"/>
          <w:color w:val="000000"/>
          <w:sz w:val="24"/>
          <w:szCs w:val="24"/>
        </w:rPr>
        <w:t>.</w:t>
      </w:r>
    </w:p>
    <w:p w14:paraId="1ECFDD88" w14:textId="66218238" w:rsidR="00FD0B2C" w:rsidRPr="007D3198" w:rsidRDefault="00DB3D19"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3</w:t>
      </w:r>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առանձին</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տեսակի</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գյուղատնտեսական</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ապրանքների</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ներմուծման</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լիցենզիա</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տալու</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մասով</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լիազոր</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մարմին</w:t>
      </w:r>
      <w:proofErr w:type="spellEnd"/>
      <w:r w:rsidR="00FD0B2C" w:rsidRPr="007D3198">
        <w:rPr>
          <w:rFonts w:ascii="GHEA Grapalat" w:eastAsia="Times New Roman" w:hAnsi="GHEA Grapalat" w:cs="Times New Roman"/>
          <w:color w:val="000000"/>
          <w:sz w:val="24"/>
          <w:szCs w:val="24"/>
        </w:rPr>
        <w:t xml:space="preserve"> է </w:t>
      </w:r>
      <w:proofErr w:type="spellStart"/>
      <w:r w:rsidR="00FD0B2C" w:rsidRPr="007D3198">
        <w:rPr>
          <w:rFonts w:ascii="GHEA Grapalat" w:eastAsia="Times New Roman" w:hAnsi="GHEA Grapalat" w:cs="Times New Roman"/>
          <w:color w:val="000000"/>
          <w:sz w:val="24"/>
          <w:szCs w:val="24"/>
        </w:rPr>
        <w:t>ճանաչվում</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Հայաստանի</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Հանրապետության</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էկոնոմիկայի</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նախարարությունը</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այսուհետ</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լիազոր</w:t>
      </w:r>
      <w:proofErr w:type="spellEnd"/>
      <w:r w:rsidR="00FD0B2C" w:rsidRPr="007D3198">
        <w:rPr>
          <w:rFonts w:ascii="GHEA Grapalat" w:eastAsia="Times New Roman" w:hAnsi="GHEA Grapalat" w:cs="Times New Roman"/>
          <w:color w:val="000000"/>
          <w:sz w:val="24"/>
          <w:szCs w:val="24"/>
        </w:rPr>
        <w:t xml:space="preserve"> </w:t>
      </w:r>
      <w:proofErr w:type="spellStart"/>
      <w:r w:rsidR="00FD0B2C" w:rsidRPr="007D3198">
        <w:rPr>
          <w:rFonts w:ascii="GHEA Grapalat" w:eastAsia="Times New Roman" w:hAnsi="GHEA Grapalat" w:cs="Times New Roman"/>
          <w:color w:val="000000"/>
          <w:sz w:val="24"/>
          <w:szCs w:val="24"/>
        </w:rPr>
        <w:t>մարմին</w:t>
      </w:r>
      <w:proofErr w:type="spellEnd"/>
      <w:r w:rsidR="00FD0B2C" w:rsidRPr="007D3198">
        <w:rPr>
          <w:rFonts w:ascii="GHEA Grapalat" w:eastAsia="Times New Roman" w:hAnsi="GHEA Grapalat" w:cs="Times New Roman"/>
          <w:color w:val="000000"/>
          <w:sz w:val="24"/>
          <w:szCs w:val="24"/>
        </w:rPr>
        <w:t>):</w:t>
      </w:r>
    </w:p>
    <w:p w14:paraId="27725B56"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3. </w:t>
      </w:r>
      <w:proofErr w:type="spellStart"/>
      <w:r w:rsidRPr="007D3198">
        <w:rPr>
          <w:rFonts w:ascii="GHEA Grapalat" w:eastAsia="Times New Roman" w:hAnsi="GHEA Grapalat" w:cs="Times New Roman"/>
          <w:color w:val="000000"/>
          <w:sz w:val="24"/>
          <w:szCs w:val="24"/>
        </w:rPr>
        <w:t>Հաստատել</w:t>
      </w:r>
      <w:proofErr w:type="spellEnd"/>
      <w:r w:rsidRPr="007D3198">
        <w:rPr>
          <w:rFonts w:ascii="GHEA Grapalat" w:eastAsia="Times New Roman" w:hAnsi="GHEA Grapalat" w:cs="Times New Roman"/>
          <w:color w:val="000000"/>
          <w:sz w:val="24"/>
          <w:szCs w:val="24"/>
        </w:rPr>
        <w:t>՝</w:t>
      </w:r>
    </w:p>
    <w:p w14:paraId="6926BD2B" w14:textId="0153C814"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մասնակիցների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միջև</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առանձին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գյուղատնտեսական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Հայաստանի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Հանրապետություն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բաշխման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կարգը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համաձայն</w:t>
      </w:r>
      <w:proofErr w:type="spellEnd"/>
      <w:r w:rsidRPr="007D3198">
        <w:rPr>
          <w:rFonts w:ascii="GHEA Grapalat" w:eastAsia="Times New Roman" w:hAnsi="GHEA Grapalat" w:cs="Times New Roman"/>
          <w:color w:val="000000"/>
          <w:sz w:val="24"/>
          <w:szCs w:val="24"/>
        </w:rPr>
        <w:t xml:space="preserve"> N</w:t>
      </w:r>
      <w:r w:rsidR="00463D40" w:rsidRPr="007D3198">
        <w:rPr>
          <w:rFonts w:ascii="GHEA Grapalat" w:eastAsia="Times New Roman" w:hAnsi="GHEA Grapalat" w:cs="Times New Roman"/>
          <w:color w:val="000000"/>
          <w:sz w:val="24"/>
          <w:szCs w:val="24"/>
        </w:rPr>
        <w:t>2</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հավելվածի</w:t>
      </w:r>
      <w:proofErr w:type="spellEnd"/>
      <w:r w:rsidRPr="007D3198">
        <w:rPr>
          <w:rFonts w:ascii="GHEA Grapalat" w:eastAsia="Times New Roman" w:hAnsi="GHEA Grapalat" w:cs="Times New Roman"/>
          <w:color w:val="000000"/>
          <w:sz w:val="24"/>
          <w:szCs w:val="24"/>
        </w:rPr>
        <w:t>.</w:t>
      </w:r>
    </w:p>
    <w:p w14:paraId="0E340D0A" w14:textId="062F5A12"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2) </w:t>
      </w:r>
      <w:proofErr w:type="spellStart"/>
      <w:r w:rsidRPr="007D3198">
        <w:rPr>
          <w:rFonts w:ascii="GHEA Grapalat" w:eastAsia="Times New Roman" w:hAnsi="GHEA Grapalat" w:cs="Times New Roman"/>
          <w:color w:val="000000"/>
          <w:sz w:val="24"/>
          <w:szCs w:val="24"/>
        </w:rPr>
        <w:t>առանձին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գյուղատնտեսական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մեկանգամյա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ձևը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համաձայն</w:t>
      </w:r>
      <w:proofErr w:type="spellEnd"/>
      <w:r w:rsidRPr="007D3198">
        <w:rPr>
          <w:rFonts w:ascii="GHEA Grapalat" w:eastAsia="Times New Roman" w:hAnsi="GHEA Grapalat" w:cs="Times New Roman"/>
          <w:color w:val="000000"/>
          <w:sz w:val="24"/>
          <w:szCs w:val="24"/>
        </w:rPr>
        <w:t xml:space="preserve"> N</w:t>
      </w:r>
      <w:r w:rsidR="00463D40" w:rsidRPr="007D3198">
        <w:rPr>
          <w:rFonts w:ascii="GHEA Grapalat" w:eastAsia="Times New Roman" w:hAnsi="GHEA Grapalat" w:cs="Times New Roman"/>
          <w:color w:val="000000"/>
          <w:sz w:val="24"/>
          <w:szCs w:val="24"/>
        </w:rPr>
        <w:t>3</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հավելվածի</w:t>
      </w:r>
      <w:proofErr w:type="spellEnd"/>
      <w:r w:rsidRPr="007D3198">
        <w:rPr>
          <w:rFonts w:ascii="GHEA Grapalat" w:eastAsia="Times New Roman" w:hAnsi="GHEA Grapalat" w:cs="Times New Roman"/>
          <w:color w:val="000000"/>
          <w:sz w:val="24"/>
          <w:szCs w:val="24"/>
        </w:rPr>
        <w:t>.</w:t>
      </w:r>
    </w:p>
    <w:p w14:paraId="7DE4FA1E" w14:textId="619F1DDC"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3) </w:t>
      </w:r>
      <w:proofErr w:type="spellStart"/>
      <w:r w:rsidRPr="007D3198">
        <w:rPr>
          <w:rFonts w:ascii="GHEA Grapalat" w:eastAsia="Times New Roman" w:hAnsi="GHEA Grapalat" w:cs="Times New Roman"/>
          <w:color w:val="000000"/>
          <w:sz w:val="24"/>
          <w:szCs w:val="24"/>
        </w:rPr>
        <w:t>առանձին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գյուղատնտեսական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գլխավոր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ձևը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համաձայն</w:t>
      </w:r>
      <w:proofErr w:type="spellEnd"/>
      <w:r w:rsidRPr="007D3198">
        <w:rPr>
          <w:rFonts w:ascii="GHEA Grapalat" w:eastAsia="Times New Roman" w:hAnsi="GHEA Grapalat" w:cs="Times New Roman"/>
          <w:color w:val="000000"/>
          <w:sz w:val="24"/>
          <w:szCs w:val="24"/>
        </w:rPr>
        <w:t xml:space="preserve"> N</w:t>
      </w:r>
      <w:r w:rsidR="00463D40" w:rsidRPr="007D3198">
        <w:rPr>
          <w:rFonts w:ascii="GHEA Grapalat" w:eastAsia="Times New Roman" w:hAnsi="GHEA Grapalat" w:cs="Times New Roman"/>
          <w:color w:val="000000"/>
          <w:sz w:val="24"/>
          <w:szCs w:val="24"/>
        </w:rPr>
        <w:t>4</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հավելվածի</w:t>
      </w:r>
      <w:proofErr w:type="spellEnd"/>
      <w:r w:rsidRPr="007D3198">
        <w:rPr>
          <w:rFonts w:ascii="GHEA Grapalat" w:eastAsia="Times New Roman" w:hAnsi="GHEA Grapalat" w:cs="Times New Roman"/>
          <w:color w:val="000000"/>
          <w:sz w:val="24"/>
          <w:szCs w:val="24"/>
        </w:rPr>
        <w:t>։</w:t>
      </w:r>
    </w:p>
    <w:p w14:paraId="545C47A9" w14:textId="12AFB0E4" w:rsidR="00FD0B2C" w:rsidRPr="00D1371C"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7D3198">
        <w:rPr>
          <w:rFonts w:ascii="GHEA Grapalat" w:eastAsia="Times New Roman" w:hAnsi="GHEA Grapalat" w:cs="Times New Roman"/>
          <w:color w:val="000000"/>
          <w:sz w:val="24"/>
          <w:szCs w:val="24"/>
        </w:rPr>
        <w:t xml:space="preserve">4. </w:t>
      </w:r>
      <w:proofErr w:type="spellStart"/>
      <w:r w:rsidRPr="007D3198">
        <w:rPr>
          <w:rFonts w:ascii="GHEA Grapalat" w:eastAsia="Times New Roman" w:hAnsi="GHEA Grapalat" w:cs="Times New Roman"/>
          <w:color w:val="000000"/>
          <w:sz w:val="24"/>
          <w:szCs w:val="24"/>
        </w:rPr>
        <w:t>Սույն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որոշումն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ուժի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մեջ</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մտնում</w:t>
      </w:r>
      <w:proofErr w:type="spellEnd"/>
      <w:r w:rsidRPr="007D3198">
        <w:rPr>
          <w:rFonts w:ascii="GHEA Grapalat" w:eastAsia="Times New Roman" w:hAnsi="GHEA Grapalat" w:cs="Times New Roman"/>
          <w:color w:val="000000"/>
          <w:sz w:val="24"/>
          <w:szCs w:val="24"/>
        </w:rPr>
        <w:t xml:space="preserve"> </w:t>
      </w:r>
      <w:r w:rsidR="00D1371C">
        <w:rPr>
          <w:rFonts w:ascii="GHEA Grapalat" w:eastAsia="Times New Roman" w:hAnsi="GHEA Grapalat" w:cs="Times New Roman"/>
          <w:color w:val="000000"/>
          <w:sz w:val="24"/>
          <w:szCs w:val="24"/>
          <w:lang w:val="hy-AM"/>
        </w:rPr>
        <w:t>202</w:t>
      </w:r>
      <w:r w:rsidR="004315E9">
        <w:rPr>
          <w:rFonts w:ascii="GHEA Grapalat" w:eastAsia="Times New Roman" w:hAnsi="GHEA Grapalat" w:cs="Times New Roman"/>
          <w:color w:val="000000"/>
          <w:sz w:val="24"/>
          <w:szCs w:val="24"/>
          <w:lang w:val="hy-AM"/>
        </w:rPr>
        <w:t>5</w:t>
      </w:r>
      <w:r w:rsidR="00D1371C">
        <w:rPr>
          <w:rFonts w:ascii="GHEA Grapalat" w:eastAsia="Times New Roman" w:hAnsi="GHEA Grapalat" w:cs="Times New Roman"/>
          <w:color w:val="000000"/>
          <w:sz w:val="24"/>
          <w:szCs w:val="24"/>
          <w:lang w:val="hy-AM"/>
        </w:rPr>
        <w:t xml:space="preserve"> թվականի </w:t>
      </w:r>
      <w:r w:rsidR="004315E9">
        <w:rPr>
          <w:rFonts w:ascii="GHEA Grapalat" w:eastAsia="Times New Roman" w:hAnsi="GHEA Grapalat" w:cs="Times New Roman"/>
          <w:color w:val="000000"/>
          <w:sz w:val="24"/>
          <w:szCs w:val="24"/>
          <w:lang w:val="hy-AM"/>
        </w:rPr>
        <w:t>հունվարի</w:t>
      </w:r>
      <w:r w:rsidR="00D1371C">
        <w:rPr>
          <w:rFonts w:ascii="GHEA Grapalat" w:eastAsia="Times New Roman" w:hAnsi="GHEA Grapalat" w:cs="Times New Roman"/>
          <w:color w:val="000000"/>
          <w:sz w:val="24"/>
          <w:szCs w:val="24"/>
          <w:lang w:val="hy-AM"/>
        </w:rPr>
        <w:t xml:space="preserve"> </w:t>
      </w:r>
      <w:r w:rsidR="00EB12ED">
        <w:rPr>
          <w:rFonts w:ascii="GHEA Grapalat" w:eastAsia="Times New Roman" w:hAnsi="GHEA Grapalat" w:cs="Times New Roman"/>
          <w:color w:val="000000"/>
          <w:sz w:val="24"/>
          <w:szCs w:val="24"/>
          <w:lang w:val="hy-AM"/>
        </w:rPr>
        <w:t>1</w:t>
      </w:r>
      <w:r w:rsidR="00D1371C">
        <w:rPr>
          <w:rFonts w:ascii="GHEA Grapalat" w:eastAsia="Times New Roman" w:hAnsi="GHEA Grapalat" w:cs="Times New Roman"/>
          <w:color w:val="000000"/>
          <w:sz w:val="24"/>
          <w:szCs w:val="24"/>
          <w:lang w:val="hy-AM"/>
        </w:rPr>
        <w:t>-ից։</w:t>
      </w:r>
    </w:p>
    <w:p w14:paraId="7335F47C" w14:textId="77777777" w:rsidR="00FD0B2C" w:rsidRPr="007D3198" w:rsidRDefault="00FD0B2C" w:rsidP="00FD0B2C">
      <w:pPr>
        <w:shd w:val="clear" w:color="auto" w:fill="FFFFFF"/>
        <w:spacing w:after="0" w:line="240" w:lineRule="auto"/>
        <w:ind w:firstLine="375"/>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4839"/>
      </w:tblGrid>
      <w:tr w:rsidR="00FD0B2C" w:rsidRPr="007D3198" w14:paraId="04B64AB6" w14:textId="77777777" w:rsidTr="007D3198">
        <w:trPr>
          <w:tblCellSpacing w:w="7" w:type="dxa"/>
        </w:trPr>
        <w:tc>
          <w:tcPr>
            <w:tcW w:w="4500" w:type="dxa"/>
            <w:shd w:val="clear" w:color="auto" w:fill="FFFFFF"/>
            <w:vAlign w:val="center"/>
          </w:tcPr>
          <w:p w14:paraId="77F12DEF" w14:textId="7FECF896" w:rsidR="00FD0B2C" w:rsidRPr="007D3198" w:rsidRDefault="00FD0B2C" w:rsidP="00FD0B2C">
            <w:pPr>
              <w:spacing w:before="100" w:beforeAutospacing="1" w:after="100" w:afterAutospacing="1" w:line="240" w:lineRule="auto"/>
              <w:jc w:val="center"/>
              <w:rPr>
                <w:rFonts w:ascii="GHEA Grapalat" w:eastAsia="Times New Roman" w:hAnsi="GHEA Grapalat" w:cs="Times New Roman"/>
                <w:color w:val="000000"/>
                <w:sz w:val="24"/>
                <w:szCs w:val="24"/>
              </w:rPr>
            </w:pPr>
          </w:p>
        </w:tc>
        <w:tc>
          <w:tcPr>
            <w:tcW w:w="0" w:type="auto"/>
            <w:shd w:val="clear" w:color="auto" w:fill="FFFFFF"/>
            <w:vAlign w:val="bottom"/>
          </w:tcPr>
          <w:p w14:paraId="7A7C1172" w14:textId="6C0E695D" w:rsidR="00FD0B2C" w:rsidRPr="007D3198" w:rsidRDefault="00FD0B2C" w:rsidP="00FD0B2C">
            <w:pPr>
              <w:spacing w:before="100" w:beforeAutospacing="1" w:after="100" w:afterAutospacing="1" w:line="240" w:lineRule="auto"/>
              <w:jc w:val="right"/>
              <w:rPr>
                <w:rFonts w:ascii="GHEA Grapalat" w:eastAsia="Times New Roman" w:hAnsi="GHEA Grapalat" w:cs="Times New Roman"/>
                <w:color w:val="000000"/>
                <w:sz w:val="24"/>
                <w:szCs w:val="24"/>
              </w:rPr>
            </w:pPr>
          </w:p>
        </w:tc>
      </w:tr>
    </w:tbl>
    <w:p w14:paraId="6D4124E6" w14:textId="77777777" w:rsidR="000F035A" w:rsidRPr="007D3198" w:rsidRDefault="00FD0B2C" w:rsidP="00FD0B2C">
      <w:pPr>
        <w:shd w:val="clear" w:color="auto" w:fill="FFFFFF"/>
        <w:spacing w:after="0" w:line="240" w:lineRule="auto"/>
        <w:ind w:firstLine="375"/>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00"/>
        <w:gridCol w:w="4860"/>
      </w:tblGrid>
      <w:tr w:rsidR="000F035A" w:rsidRPr="000F035A" w14:paraId="724C194D" w14:textId="77777777" w:rsidTr="000F035A">
        <w:trPr>
          <w:tblCellSpacing w:w="0" w:type="dxa"/>
        </w:trPr>
        <w:tc>
          <w:tcPr>
            <w:tcW w:w="4500" w:type="dxa"/>
            <w:shd w:val="clear" w:color="auto" w:fill="FFFFFF"/>
            <w:vAlign w:val="center"/>
            <w:hideMark/>
          </w:tcPr>
          <w:p w14:paraId="77318563" w14:textId="56E179F0" w:rsidR="000F035A" w:rsidRPr="000F035A" w:rsidRDefault="000F035A" w:rsidP="00A73114">
            <w:pPr>
              <w:shd w:val="clear" w:color="auto" w:fill="FFFFFF"/>
              <w:spacing w:after="0" w:line="240" w:lineRule="auto"/>
              <w:ind w:firstLine="375"/>
              <w:rPr>
                <w:rFonts w:ascii="GHEA Grapalat" w:eastAsia="Times New Roman" w:hAnsi="GHEA Grapalat" w:cs="Calibri"/>
                <w:color w:val="000000"/>
                <w:sz w:val="24"/>
                <w:szCs w:val="24"/>
              </w:rPr>
            </w:pPr>
            <w:proofErr w:type="spellStart"/>
            <w:r w:rsidRPr="000F035A">
              <w:rPr>
                <w:rFonts w:ascii="GHEA Grapalat" w:eastAsia="Times New Roman" w:hAnsi="GHEA Grapalat" w:cs="Calibri"/>
                <w:b/>
                <w:bCs/>
                <w:color w:val="000000"/>
                <w:sz w:val="24"/>
                <w:szCs w:val="24"/>
              </w:rPr>
              <w:t>Հայաստանի</w:t>
            </w:r>
            <w:proofErr w:type="spellEnd"/>
            <w:r w:rsidRPr="000F035A">
              <w:rPr>
                <w:rFonts w:ascii="GHEA Grapalat" w:eastAsia="Times New Roman" w:hAnsi="GHEA Grapalat" w:cs="Calibri"/>
                <w:b/>
                <w:bCs/>
                <w:color w:val="000000"/>
                <w:sz w:val="24"/>
                <w:szCs w:val="24"/>
              </w:rPr>
              <w:t xml:space="preserve"> </w:t>
            </w:r>
            <w:proofErr w:type="spellStart"/>
            <w:r w:rsidRPr="000F035A">
              <w:rPr>
                <w:rFonts w:ascii="GHEA Grapalat" w:eastAsia="Times New Roman" w:hAnsi="GHEA Grapalat" w:cs="Calibri"/>
                <w:b/>
                <w:bCs/>
                <w:color w:val="000000"/>
                <w:sz w:val="24"/>
                <w:szCs w:val="24"/>
              </w:rPr>
              <w:t>Հանրապետության</w:t>
            </w:r>
            <w:proofErr w:type="spellEnd"/>
            <w:r w:rsidRPr="000F035A">
              <w:rPr>
                <w:rFonts w:ascii="GHEA Grapalat" w:eastAsia="Times New Roman" w:hAnsi="GHEA Grapalat" w:cs="Calibri"/>
                <w:b/>
                <w:bCs/>
                <w:color w:val="000000"/>
                <w:sz w:val="24"/>
                <w:szCs w:val="24"/>
              </w:rPr>
              <w:br/>
              <w:t xml:space="preserve">                       </w:t>
            </w:r>
            <w:proofErr w:type="spellStart"/>
            <w:r w:rsidRPr="000F035A">
              <w:rPr>
                <w:rFonts w:ascii="GHEA Grapalat" w:eastAsia="Times New Roman" w:hAnsi="GHEA Grapalat" w:cs="Calibri"/>
                <w:b/>
                <w:bCs/>
                <w:color w:val="000000"/>
                <w:sz w:val="24"/>
                <w:szCs w:val="24"/>
              </w:rPr>
              <w:t>վարչապետ</w:t>
            </w:r>
            <w:proofErr w:type="spellEnd"/>
          </w:p>
        </w:tc>
        <w:tc>
          <w:tcPr>
            <w:tcW w:w="0" w:type="auto"/>
            <w:shd w:val="clear" w:color="auto" w:fill="FFFFFF"/>
            <w:vAlign w:val="bottom"/>
            <w:hideMark/>
          </w:tcPr>
          <w:p w14:paraId="41D70E4B" w14:textId="6B9E8A31" w:rsidR="000F035A" w:rsidRPr="000F035A" w:rsidRDefault="000F035A" w:rsidP="00A73114">
            <w:pPr>
              <w:shd w:val="clear" w:color="auto" w:fill="FFFFFF"/>
              <w:spacing w:after="0" w:line="240" w:lineRule="auto"/>
              <w:ind w:firstLine="375"/>
              <w:jc w:val="right"/>
              <w:rPr>
                <w:rFonts w:ascii="GHEA Grapalat" w:eastAsia="Times New Roman" w:hAnsi="GHEA Grapalat" w:cs="Calibri"/>
                <w:color w:val="000000"/>
                <w:sz w:val="24"/>
                <w:szCs w:val="24"/>
              </w:rPr>
            </w:pPr>
            <w:r w:rsidRPr="000F035A">
              <w:rPr>
                <w:rFonts w:ascii="GHEA Grapalat" w:eastAsia="Times New Roman" w:hAnsi="GHEA Grapalat" w:cs="Calibri"/>
                <w:b/>
                <w:bCs/>
                <w:color w:val="000000"/>
                <w:sz w:val="24"/>
                <w:szCs w:val="24"/>
              </w:rPr>
              <w:t xml:space="preserve">                                                        </w:t>
            </w:r>
            <w:r>
              <w:rPr>
                <w:rFonts w:ascii="GHEA Grapalat" w:eastAsia="Times New Roman" w:hAnsi="GHEA Grapalat" w:cs="Calibri"/>
                <w:b/>
                <w:bCs/>
                <w:color w:val="000000"/>
                <w:sz w:val="24"/>
                <w:szCs w:val="24"/>
              </w:rPr>
              <w:t xml:space="preserve">                   </w:t>
            </w:r>
            <w:r w:rsidRPr="000F035A">
              <w:rPr>
                <w:rFonts w:ascii="GHEA Grapalat" w:eastAsia="Times New Roman" w:hAnsi="GHEA Grapalat" w:cs="Calibri"/>
                <w:b/>
                <w:bCs/>
                <w:color w:val="000000"/>
                <w:sz w:val="24"/>
                <w:szCs w:val="24"/>
              </w:rPr>
              <w:t>Ն.</w:t>
            </w:r>
            <w:r w:rsidRPr="000F035A">
              <w:rPr>
                <w:rFonts w:ascii="Calibri" w:eastAsia="Times New Roman" w:hAnsi="Calibri" w:cs="Calibri"/>
                <w:b/>
                <w:bCs/>
                <w:color w:val="000000"/>
                <w:sz w:val="24"/>
                <w:szCs w:val="24"/>
              </w:rPr>
              <w:t> </w:t>
            </w:r>
            <w:proofErr w:type="spellStart"/>
            <w:r w:rsidRPr="000F035A">
              <w:rPr>
                <w:rFonts w:ascii="GHEA Grapalat" w:eastAsia="Times New Roman" w:hAnsi="GHEA Grapalat" w:cs="GHEA Grapalat"/>
                <w:b/>
                <w:bCs/>
                <w:color w:val="000000"/>
                <w:sz w:val="24"/>
                <w:szCs w:val="24"/>
              </w:rPr>
              <w:t>Փաշինյան</w:t>
            </w:r>
            <w:proofErr w:type="spellEnd"/>
          </w:p>
        </w:tc>
      </w:tr>
      <w:tr w:rsidR="000F035A" w:rsidRPr="000F035A" w14:paraId="59F054EC" w14:textId="77777777" w:rsidTr="000F035A">
        <w:trPr>
          <w:tblCellSpacing w:w="0" w:type="dxa"/>
        </w:trPr>
        <w:tc>
          <w:tcPr>
            <w:tcW w:w="4500" w:type="dxa"/>
            <w:shd w:val="clear" w:color="auto" w:fill="FFFFFF"/>
            <w:vAlign w:val="center"/>
          </w:tcPr>
          <w:p w14:paraId="73517D5A" w14:textId="77777777" w:rsidR="000F035A" w:rsidRPr="000F035A" w:rsidRDefault="000F035A" w:rsidP="000F035A">
            <w:pPr>
              <w:shd w:val="clear" w:color="auto" w:fill="FFFFFF"/>
              <w:spacing w:after="0" w:line="240" w:lineRule="auto"/>
              <w:ind w:firstLine="375"/>
              <w:rPr>
                <w:rFonts w:ascii="GHEA Grapalat" w:eastAsia="Times New Roman" w:hAnsi="GHEA Grapalat" w:cs="Calibri"/>
                <w:b/>
                <w:bCs/>
                <w:color w:val="000000"/>
                <w:sz w:val="24"/>
                <w:szCs w:val="24"/>
              </w:rPr>
            </w:pPr>
          </w:p>
        </w:tc>
        <w:tc>
          <w:tcPr>
            <w:tcW w:w="0" w:type="auto"/>
            <w:shd w:val="clear" w:color="auto" w:fill="FFFFFF"/>
            <w:vAlign w:val="bottom"/>
          </w:tcPr>
          <w:p w14:paraId="1842E8F9" w14:textId="77777777" w:rsidR="000F035A" w:rsidRPr="000F035A" w:rsidRDefault="000F035A" w:rsidP="000F035A">
            <w:pPr>
              <w:shd w:val="clear" w:color="auto" w:fill="FFFFFF"/>
              <w:spacing w:after="0" w:line="240" w:lineRule="auto"/>
              <w:ind w:firstLine="375"/>
              <w:rPr>
                <w:rFonts w:ascii="GHEA Grapalat" w:eastAsia="Times New Roman" w:hAnsi="GHEA Grapalat" w:cs="Calibri"/>
                <w:b/>
                <w:bCs/>
                <w:color w:val="000000"/>
                <w:sz w:val="24"/>
                <w:szCs w:val="24"/>
              </w:rPr>
            </w:pPr>
          </w:p>
        </w:tc>
      </w:tr>
      <w:tr w:rsidR="000F035A" w:rsidRPr="000F035A" w14:paraId="5B1A91E5" w14:textId="77777777" w:rsidTr="000F035A">
        <w:trPr>
          <w:tblCellSpacing w:w="0" w:type="dxa"/>
        </w:trPr>
        <w:tc>
          <w:tcPr>
            <w:tcW w:w="0" w:type="auto"/>
            <w:shd w:val="clear" w:color="auto" w:fill="FFFFFF"/>
            <w:vAlign w:val="center"/>
            <w:hideMark/>
          </w:tcPr>
          <w:p w14:paraId="6C7398CE" w14:textId="77777777" w:rsidR="000F035A" w:rsidRPr="000F035A" w:rsidRDefault="000F035A" w:rsidP="000F035A">
            <w:pPr>
              <w:shd w:val="clear" w:color="auto" w:fill="FFFFFF"/>
              <w:spacing w:after="0" w:line="240" w:lineRule="auto"/>
              <w:ind w:firstLine="375"/>
              <w:rPr>
                <w:rFonts w:ascii="GHEA Grapalat" w:eastAsia="Times New Roman" w:hAnsi="GHEA Grapalat" w:cs="Calibri"/>
                <w:color w:val="000000"/>
                <w:sz w:val="24"/>
                <w:szCs w:val="24"/>
              </w:rPr>
            </w:pPr>
            <w:r w:rsidRPr="000F035A">
              <w:rPr>
                <w:rFonts w:ascii="Calibri" w:eastAsia="Times New Roman" w:hAnsi="Calibri" w:cs="Calibri"/>
                <w:color w:val="000000"/>
                <w:sz w:val="24"/>
                <w:szCs w:val="24"/>
              </w:rPr>
              <w:t> </w:t>
            </w:r>
          </w:p>
          <w:p w14:paraId="29B9FE2A" w14:textId="3C8C0E65" w:rsidR="000F035A" w:rsidRPr="000F035A" w:rsidRDefault="000F035A" w:rsidP="000F035A">
            <w:pPr>
              <w:shd w:val="clear" w:color="auto" w:fill="FFFFFF"/>
              <w:spacing w:after="0" w:line="240" w:lineRule="auto"/>
              <w:ind w:firstLine="375"/>
              <w:rPr>
                <w:rFonts w:ascii="GHEA Grapalat" w:eastAsia="Times New Roman" w:hAnsi="GHEA Grapalat" w:cs="Calibri"/>
                <w:color w:val="000000"/>
                <w:sz w:val="24"/>
                <w:szCs w:val="24"/>
              </w:rPr>
            </w:pPr>
            <w:r w:rsidRPr="000F035A">
              <w:rPr>
                <w:rFonts w:ascii="GHEA Grapalat" w:eastAsia="Times New Roman" w:hAnsi="GHEA Grapalat" w:cs="Calibri"/>
                <w:color w:val="000000"/>
                <w:sz w:val="24"/>
                <w:szCs w:val="24"/>
              </w:rPr>
              <w:t xml:space="preserve">                    </w:t>
            </w:r>
            <w:r w:rsidR="00C90002">
              <w:rPr>
                <w:rFonts w:ascii="GHEA Grapalat" w:eastAsia="Times New Roman" w:hAnsi="GHEA Grapalat" w:cs="Calibri"/>
                <w:color w:val="000000"/>
                <w:sz w:val="24"/>
                <w:szCs w:val="24"/>
                <w:lang w:val="hy-AM"/>
              </w:rPr>
              <w:t xml:space="preserve">  </w:t>
            </w:r>
            <w:r w:rsidRPr="000F035A">
              <w:rPr>
                <w:rFonts w:ascii="GHEA Grapalat" w:eastAsia="Times New Roman" w:hAnsi="GHEA Grapalat" w:cs="Calibri"/>
                <w:color w:val="000000"/>
                <w:sz w:val="24"/>
                <w:szCs w:val="24"/>
              </w:rPr>
              <w:t xml:space="preserve"> </w:t>
            </w:r>
            <w:proofErr w:type="spellStart"/>
            <w:r w:rsidRPr="000F035A">
              <w:rPr>
                <w:rFonts w:ascii="GHEA Grapalat" w:eastAsia="Times New Roman" w:hAnsi="GHEA Grapalat" w:cs="Calibri"/>
                <w:color w:val="000000"/>
                <w:sz w:val="24"/>
                <w:szCs w:val="24"/>
              </w:rPr>
              <w:t>Երևան</w:t>
            </w:r>
            <w:proofErr w:type="spellEnd"/>
          </w:p>
        </w:tc>
        <w:tc>
          <w:tcPr>
            <w:tcW w:w="0" w:type="auto"/>
            <w:shd w:val="clear" w:color="auto" w:fill="FFFFFF"/>
            <w:vAlign w:val="center"/>
            <w:hideMark/>
          </w:tcPr>
          <w:p w14:paraId="5F585750" w14:textId="77777777" w:rsidR="000F035A" w:rsidRPr="000F035A" w:rsidRDefault="000F035A" w:rsidP="000F035A">
            <w:pPr>
              <w:shd w:val="clear" w:color="auto" w:fill="FFFFFF"/>
              <w:spacing w:after="0" w:line="240" w:lineRule="auto"/>
              <w:ind w:firstLine="375"/>
              <w:rPr>
                <w:rFonts w:ascii="GHEA Grapalat" w:eastAsia="Times New Roman" w:hAnsi="GHEA Grapalat" w:cs="Calibri"/>
                <w:color w:val="000000"/>
                <w:sz w:val="24"/>
                <w:szCs w:val="24"/>
              </w:rPr>
            </w:pPr>
          </w:p>
        </w:tc>
      </w:tr>
    </w:tbl>
    <w:p w14:paraId="3DD3218D" w14:textId="45D73CB7" w:rsidR="00FD0B2C" w:rsidRPr="000F035A" w:rsidRDefault="00FD0B2C" w:rsidP="00FD0B2C">
      <w:pPr>
        <w:shd w:val="clear" w:color="auto" w:fill="FFFFFF"/>
        <w:spacing w:after="0" w:line="240" w:lineRule="auto"/>
        <w:ind w:firstLine="375"/>
        <w:rPr>
          <w:rFonts w:ascii="GHEA Grapalat" w:eastAsia="Times New Roman" w:hAnsi="GHEA Grapalat" w:cs="Times New Roman"/>
          <w:color w:val="000000"/>
          <w:sz w:val="24"/>
          <w:szCs w:val="24"/>
        </w:rPr>
      </w:pPr>
    </w:p>
    <w:p w14:paraId="0AA2ADAB" w14:textId="1DED410E" w:rsidR="00463D40" w:rsidRPr="007D3198" w:rsidRDefault="00463D40" w:rsidP="00FD0B2C">
      <w:pPr>
        <w:shd w:val="clear" w:color="auto" w:fill="FFFFFF"/>
        <w:spacing w:after="0" w:line="240" w:lineRule="auto"/>
        <w:ind w:firstLine="375"/>
        <w:rPr>
          <w:rFonts w:ascii="GHEA Grapalat" w:eastAsia="Times New Roman" w:hAnsi="GHEA Grapalat" w:cs="Times New Roman"/>
          <w:color w:val="000000"/>
          <w:sz w:val="24"/>
          <w:szCs w:val="24"/>
        </w:rPr>
      </w:pPr>
    </w:p>
    <w:p w14:paraId="31E577F3" w14:textId="4B377227" w:rsidR="00463D40" w:rsidRPr="007D3198" w:rsidRDefault="00463D40" w:rsidP="00FD0B2C">
      <w:pPr>
        <w:shd w:val="clear" w:color="auto" w:fill="FFFFFF"/>
        <w:spacing w:after="0" w:line="240" w:lineRule="auto"/>
        <w:ind w:firstLine="375"/>
        <w:rPr>
          <w:rFonts w:ascii="GHEA Grapalat" w:eastAsia="Times New Roman" w:hAnsi="GHEA Grapalat" w:cs="Times New Roman"/>
          <w:color w:val="000000"/>
          <w:sz w:val="24"/>
          <w:szCs w:val="24"/>
        </w:rPr>
      </w:pPr>
    </w:p>
    <w:p w14:paraId="292329F2" w14:textId="77777777" w:rsidR="00463D40" w:rsidRPr="007D3198" w:rsidRDefault="00463D40" w:rsidP="00FD0B2C">
      <w:pPr>
        <w:shd w:val="clear" w:color="auto" w:fill="FFFFFF"/>
        <w:spacing w:after="0" w:line="240" w:lineRule="auto"/>
        <w:ind w:firstLine="375"/>
        <w:rPr>
          <w:rFonts w:ascii="GHEA Grapalat" w:eastAsia="Times New Roman" w:hAnsi="GHEA Grapalat" w:cs="Times New Roman"/>
          <w:color w:val="000000"/>
          <w:sz w:val="24"/>
          <w:szCs w:val="24"/>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FD0B2C" w:rsidRPr="007D3198" w14:paraId="18581725" w14:textId="77777777" w:rsidTr="00FD0B2C">
        <w:trPr>
          <w:tblCellSpacing w:w="7" w:type="dxa"/>
        </w:trPr>
        <w:tc>
          <w:tcPr>
            <w:tcW w:w="0" w:type="auto"/>
            <w:shd w:val="clear" w:color="auto" w:fill="FFFFFF"/>
            <w:vAlign w:val="center"/>
            <w:hideMark/>
          </w:tcPr>
          <w:p w14:paraId="67BAF98F"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tc>
        <w:tc>
          <w:tcPr>
            <w:tcW w:w="4500" w:type="dxa"/>
            <w:shd w:val="clear" w:color="auto" w:fill="FFFFFF"/>
            <w:vAlign w:val="bottom"/>
            <w:hideMark/>
          </w:tcPr>
          <w:p w14:paraId="3F16D752" w14:textId="77777777" w:rsidR="007D3198" w:rsidRDefault="007D3198" w:rsidP="00A73114">
            <w:pPr>
              <w:spacing w:after="0" w:line="240" w:lineRule="auto"/>
              <w:rPr>
                <w:rFonts w:ascii="GHEA Grapalat" w:eastAsia="Times New Roman" w:hAnsi="GHEA Grapalat" w:cs="Times New Roman"/>
                <w:b/>
                <w:bCs/>
                <w:color w:val="000000"/>
                <w:sz w:val="24"/>
                <w:szCs w:val="24"/>
              </w:rPr>
            </w:pPr>
          </w:p>
          <w:p w14:paraId="0B04CCE7" w14:textId="48F5106C" w:rsidR="00FD0B2C" w:rsidRPr="007D3198" w:rsidRDefault="00FD0B2C" w:rsidP="00463D40">
            <w:pPr>
              <w:spacing w:after="0" w:line="240" w:lineRule="auto"/>
              <w:jc w:val="right"/>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b/>
                <w:bCs/>
                <w:color w:val="000000"/>
                <w:sz w:val="24"/>
                <w:szCs w:val="24"/>
              </w:rPr>
              <w:lastRenderedPageBreak/>
              <w:t>Հավելված</w:t>
            </w:r>
            <w:proofErr w:type="spellEnd"/>
            <w:r w:rsidRPr="007D3198">
              <w:rPr>
                <w:rFonts w:ascii="Calibri" w:eastAsia="Times New Roman" w:hAnsi="Calibri" w:cs="Calibri"/>
                <w:b/>
                <w:bCs/>
                <w:color w:val="000000"/>
                <w:sz w:val="24"/>
                <w:szCs w:val="24"/>
              </w:rPr>
              <w:t> </w:t>
            </w:r>
            <w:r w:rsidRPr="007D3198">
              <w:rPr>
                <w:rFonts w:ascii="GHEA Grapalat" w:eastAsia="Times New Roman" w:hAnsi="GHEA Grapalat" w:cs="Times New Roman"/>
                <w:b/>
                <w:bCs/>
                <w:color w:val="000000"/>
                <w:sz w:val="24"/>
                <w:szCs w:val="24"/>
              </w:rPr>
              <w:t>N 1</w:t>
            </w:r>
          </w:p>
          <w:p w14:paraId="52356740" w14:textId="2F6C4CB4" w:rsidR="00FD0B2C" w:rsidRPr="007D3198" w:rsidRDefault="00FD0B2C" w:rsidP="00463D40">
            <w:pPr>
              <w:spacing w:after="0" w:line="240" w:lineRule="auto"/>
              <w:jc w:val="right"/>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 xml:space="preserve">ՀՀ </w:t>
            </w:r>
            <w:proofErr w:type="spellStart"/>
            <w:proofErr w:type="gramStart"/>
            <w:r w:rsidRPr="007D3198">
              <w:rPr>
                <w:rFonts w:ascii="GHEA Grapalat" w:eastAsia="Times New Roman" w:hAnsi="GHEA Grapalat" w:cs="Times New Roman"/>
                <w:b/>
                <w:bCs/>
                <w:color w:val="000000"/>
                <w:sz w:val="24"/>
                <w:szCs w:val="24"/>
              </w:rPr>
              <w:t>կառավարության</w:t>
            </w:r>
            <w:proofErr w:type="spellEnd"/>
            <w:r w:rsidRPr="007D3198">
              <w:rPr>
                <w:rFonts w:ascii="GHEA Grapalat" w:eastAsia="Times New Roman" w:hAnsi="GHEA Grapalat" w:cs="Times New Roman"/>
                <w:b/>
                <w:bCs/>
                <w:color w:val="000000"/>
                <w:sz w:val="24"/>
                <w:szCs w:val="24"/>
              </w:rPr>
              <w:t xml:space="preserve"> </w:t>
            </w:r>
            <w:r w:rsidR="00463D40" w:rsidRPr="007D3198">
              <w:rPr>
                <w:rFonts w:ascii="GHEA Grapalat" w:eastAsia="Times New Roman" w:hAnsi="GHEA Grapalat" w:cs="Times New Roman"/>
                <w:b/>
                <w:bCs/>
                <w:color w:val="000000"/>
                <w:sz w:val="24"/>
                <w:szCs w:val="24"/>
              </w:rPr>
              <w:t xml:space="preserve"> </w:t>
            </w:r>
            <w:r w:rsidR="007D3198">
              <w:rPr>
                <w:rFonts w:ascii="GHEA Grapalat" w:eastAsia="Times New Roman" w:hAnsi="GHEA Grapalat" w:cs="Times New Roman"/>
                <w:b/>
                <w:bCs/>
                <w:color w:val="000000"/>
                <w:sz w:val="24"/>
                <w:szCs w:val="24"/>
              </w:rPr>
              <w:t>--</w:t>
            </w:r>
            <w:proofErr w:type="gramEnd"/>
            <w:r w:rsidR="00463D40" w:rsidRPr="007D3198">
              <w:rPr>
                <w:rFonts w:ascii="GHEA Grapalat" w:eastAsia="Times New Roman" w:hAnsi="GHEA Grapalat" w:cs="Times New Roman"/>
                <w:b/>
                <w:bCs/>
                <w:color w:val="000000"/>
                <w:sz w:val="24"/>
                <w:szCs w:val="24"/>
              </w:rPr>
              <w:t xml:space="preserve">  </w:t>
            </w:r>
            <w:proofErr w:type="spellStart"/>
            <w:r w:rsidRPr="007D3198">
              <w:rPr>
                <w:rFonts w:ascii="GHEA Grapalat" w:eastAsia="Times New Roman" w:hAnsi="GHEA Grapalat" w:cs="Times New Roman"/>
                <w:b/>
                <w:bCs/>
                <w:color w:val="000000"/>
                <w:sz w:val="24"/>
                <w:szCs w:val="24"/>
              </w:rPr>
              <w:t>թվականի</w:t>
            </w:r>
            <w:proofErr w:type="spellEnd"/>
          </w:p>
          <w:p w14:paraId="65C6D7F7" w14:textId="2621FE00" w:rsidR="00FD0B2C" w:rsidRPr="007D3198" w:rsidRDefault="00FD0B2C" w:rsidP="00463D40">
            <w:pPr>
              <w:spacing w:after="0" w:line="240" w:lineRule="auto"/>
              <w:jc w:val="right"/>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 xml:space="preserve">-ի N -Ն </w:t>
            </w:r>
            <w:proofErr w:type="spellStart"/>
            <w:r w:rsidRPr="007D3198">
              <w:rPr>
                <w:rFonts w:ascii="GHEA Grapalat" w:eastAsia="Times New Roman" w:hAnsi="GHEA Grapalat" w:cs="Times New Roman"/>
                <w:b/>
                <w:bCs/>
                <w:color w:val="000000"/>
                <w:sz w:val="24"/>
                <w:szCs w:val="24"/>
              </w:rPr>
              <w:t>որոշման</w:t>
            </w:r>
            <w:proofErr w:type="spellEnd"/>
          </w:p>
        </w:tc>
      </w:tr>
    </w:tbl>
    <w:p w14:paraId="067C95F3" w14:textId="77777777" w:rsidR="00FD0B2C" w:rsidRPr="007D3198" w:rsidRDefault="00FD0B2C" w:rsidP="00FD0B2C">
      <w:pPr>
        <w:shd w:val="clear" w:color="auto" w:fill="FFFFFF"/>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lastRenderedPageBreak/>
        <w:t> </w:t>
      </w:r>
    </w:p>
    <w:p w14:paraId="749144E5" w14:textId="6A29A520" w:rsidR="00FD0B2C" w:rsidRPr="007D3198" w:rsidRDefault="00FD0B2C" w:rsidP="00FD0B2C">
      <w:pPr>
        <w:spacing w:after="0" w:line="240" w:lineRule="auto"/>
        <w:jc w:val="center"/>
        <w:rPr>
          <w:rFonts w:ascii="GHEA Grapalat" w:eastAsia="Times New Roman" w:hAnsi="GHEA Grapalat" w:cs="Times New Roman"/>
          <w:b/>
          <w:bCs/>
          <w:color w:val="000000"/>
          <w:sz w:val="24"/>
          <w:szCs w:val="24"/>
          <w:shd w:val="clear" w:color="auto" w:fill="FFFFFF"/>
        </w:rPr>
      </w:pPr>
      <w:r w:rsidRPr="007D3198">
        <w:rPr>
          <w:rFonts w:ascii="GHEA Grapalat" w:eastAsia="Times New Roman" w:hAnsi="GHEA Grapalat" w:cs="Times New Roman"/>
          <w:b/>
          <w:bCs/>
          <w:color w:val="000000"/>
          <w:sz w:val="24"/>
          <w:szCs w:val="24"/>
          <w:shd w:val="clear" w:color="auto" w:fill="FFFFFF"/>
        </w:rPr>
        <w:t>202</w:t>
      </w:r>
      <w:r w:rsidR="00D07A03">
        <w:rPr>
          <w:rFonts w:ascii="GHEA Grapalat" w:eastAsia="Times New Roman" w:hAnsi="GHEA Grapalat" w:cs="Times New Roman"/>
          <w:b/>
          <w:bCs/>
          <w:color w:val="000000"/>
          <w:sz w:val="24"/>
          <w:szCs w:val="24"/>
          <w:shd w:val="clear" w:color="auto" w:fill="FFFFFF"/>
          <w:lang w:val="hy-AM"/>
        </w:rPr>
        <w:t>5</w:t>
      </w:r>
      <w:r w:rsidRPr="007D3198">
        <w:rPr>
          <w:rFonts w:ascii="GHEA Grapalat" w:eastAsia="Times New Roman" w:hAnsi="GHEA Grapalat" w:cs="Times New Roman"/>
          <w:b/>
          <w:bCs/>
          <w:color w:val="000000"/>
          <w:sz w:val="24"/>
          <w:szCs w:val="24"/>
          <w:shd w:val="clear" w:color="auto" w:fill="FFFFFF"/>
        </w:rPr>
        <w:t xml:space="preserve"> ԹՎԱԿԱՆԻ ԸՆԹԱՑՔՈՒՄ ՀԱՅԱՍՏԱՆԻ ՀԱՆՐԱՊԵՏՈՒԹՅԱՆ ՏԱՐԱԾՔ ՆԵՐՄՈՒԾՎՈՂ ԱՌԱՆՁԻՆ ՏԵՍԱԿԻ ԳՅՈՒՂԱՏՆՏԵՍԱԿԱՆ ԱՊՐԱՆՔՆԵՐԻ ՆԿԱՏՄԱՄԲ ՍԱՀՄԱՆՎԱԾ ՍԱԿԱԳՆԱՅԻՆ ՔՎՈՏԱՆ</w:t>
      </w:r>
    </w:p>
    <w:p w14:paraId="040CF92F" w14:textId="77777777" w:rsidR="00FD0B2C" w:rsidRPr="007D3198" w:rsidRDefault="00FD0B2C" w:rsidP="00FD0B2C">
      <w:pPr>
        <w:shd w:val="clear" w:color="auto" w:fill="FFFFFF"/>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688"/>
        <w:gridCol w:w="1062"/>
      </w:tblGrid>
      <w:tr w:rsidR="00FD0B2C" w:rsidRPr="007D3198" w14:paraId="4AD84379"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C03A73" w14:textId="77777777" w:rsidR="00FD0B2C" w:rsidRPr="007D3198" w:rsidRDefault="00FD0B2C" w:rsidP="00FD0B2C">
            <w:pPr>
              <w:spacing w:after="0" w:line="240" w:lineRule="auto"/>
              <w:jc w:val="center"/>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Ապրանքի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8EEDFF" w14:textId="77777777" w:rsidR="00FD0B2C" w:rsidRPr="007D3198" w:rsidRDefault="00FD0B2C" w:rsidP="00FD0B2C">
            <w:pPr>
              <w:spacing w:after="0" w:line="240" w:lineRule="auto"/>
              <w:jc w:val="center"/>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Քվոտա</w:t>
            </w:r>
            <w:proofErr w:type="spellEnd"/>
          </w:p>
          <w:p w14:paraId="2B4D2D86" w14:textId="77777777" w:rsidR="00FD0B2C" w:rsidRPr="007D3198" w:rsidRDefault="00FD0B2C" w:rsidP="00FD0B2C">
            <w:pPr>
              <w:spacing w:after="0" w:line="240" w:lineRule="auto"/>
              <w:jc w:val="center"/>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w:t>
            </w:r>
            <w:proofErr w:type="spellStart"/>
            <w:r w:rsidRPr="007D3198">
              <w:rPr>
                <w:rFonts w:ascii="GHEA Grapalat" w:eastAsia="Times New Roman" w:hAnsi="GHEA Grapalat" w:cs="Times New Roman"/>
                <w:color w:val="000000"/>
                <w:sz w:val="24"/>
                <w:szCs w:val="24"/>
              </w:rPr>
              <w:t>հազ</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տոննա</w:t>
            </w:r>
            <w:proofErr w:type="spellEnd"/>
            <w:r w:rsidRPr="007D3198">
              <w:rPr>
                <w:rFonts w:ascii="GHEA Grapalat" w:eastAsia="Times New Roman" w:hAnsi="GHEA Grapalat" w:cs="Times New Roman"/>
                <w:color w:val="000000"/>
                <w:sz w:val="24"/>
                <w:szCs w:val="24"/>
              </w:rPr>
              <w:t>)</w:t>
            </w:r>
          </w:p>
        </w:tc>
      </w:tr>
      <w:tr w:rsidR="00463D40" w:rsidRPr="007D3198" w14:paraId="3F535FAD" w14:textId="77777777" w:rsidTr="009F7E6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DFC782" w14:textId="2199D783" w:rsidR="00463D40" w:rsidRPr="007D3198" w:rsidRDefault="00463D40" w:rsidP="00463D40">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lang w:val="hy-AM"/>
              </w:rPr>
              <w:t xml:space="preserve">Խոշոր եղջերավոր անասունների միս՝ թարմ կամ պաղեցրած </w:t>
            </w:r>
            <w:r w:rsidRPr="007D3198">
              <w:rPr>
                <w:rFonts w:ascii="GHEA Grapalat" w:eastAsia="Times New Roman" w:hAnsi="GHEA Grapalat" w:cs="Times New Roman"/>
                <w:color w:val="000000"/>
                <w:sz w:val="24"/>
                <w:szCs w:val="24"/>
              </w:rPr>
              <w:t>(ԵԱՏՄ ԱՏԳ ԱԱ 0201 10 000 1, 0201 20 200 1, 0201 20 300 1, 0201 20 500 1, 0201 20 900 1, 0201 30 000 4</w:t>
            </w:r>
            <w:r w:rsidRPr="007D3198">
              <w:rPr>
                <w:rFonts w:ascii="GHEA Grapalat" w:eastAsia="Times New Roman" w:hAnsi="GHEA Grapalat" w:cs="Times New Roman"/>
                <w:color w:val="000000"/>
                <w:sz w:val="24"/>
                <w:szCs w:val="24"/>
                <w:lang w:val="hy-AM"/>
              </w:rPr>
              <w:t xml:space="preserve"> </w:t>
            </w:r>
            <w:proofErr w:type="spellStart"/>
            <w:r w:rsidRPr="007D3198">
              <w:rPr>
                <w:rFonts w:ascii="GHEA Grapalat" w:eastAsia="Times New Roman" w:hAnsi="GHEA Grapalat" w:cs="Times New Roman"/>
                <w:color w:val="000000"/>
                <w:sz w:val="24"/>
                <w:szCs w:val="24"/>
              </w:rPr>
              <w:t>ծածկագրեր</w:t>
            </w:r>
            <w:proofErr w:type="spellEnd"/>
            <w:r w:rsidRPr="007D3198">
              <w:rPr>
                <w:rFonts w:ascii="GHEA Grapalat" w:eastAsia="Times New Roman" w:hAnsi="GHEA Grapalat" w:cs="Times New Roman"/>
                <w:color w:val="000000"/>
                <w:sz w:val="24"/>
                <w:szCs w:val="24"/>
              </w:rPr>
              <w:t>)</w:t>
            </w:r>
          </w:p>
        </w:tc>
        <w:tc>
          <w:tcPr>
            <w:tcW w:w="0" w:type="auto"/>
            <w:vMerge w:val="restart"/>
            <w:tcBorders>
              <w:top w:val="outset" w:sz="6" w:space="0" w:color="auto"/>
              <w:left w:val="outset" w:sz="6" w:space="0" w:color="auto"/>
              <w:right w:val="outset" w:sz="6" w:space="0" w:color="auto"/>
            </w:tcBorders>
            <w:shd w:val="clear" w:color="auto" w:fill="FFFFFF"/>
            <w:vAlign w:val="center"/>
            <w:hideMark/>
          </w:tcPr>
          <w:p w14:paraId="17F579EE" w14:textId="46419658" w:rsidR="00463D40" w:rsidRPr="00205265" w:rsidRDefault="004A4D39" w:rsidP="00FD0B2C">
            <w:pPr>
              <w:spacing w:after="0" w:line="240" w:lineRule="auto"/>
              <w:jc w:val="center"/>
              <w:rPr>
                <w:rFonts w:ascii="GHEA Grapalat" w:eastAsia="Times New Roman" w:hAnsi="GHEA Grapalat" w:cs="Times New Roman"/>
                <w:color w:val="000000"/>
                <w:sz w:val="24"/>
                <w:szCs w:val="24"/>
              </w:rPr>
            </w:pPr>
            <w:r w:rsidRPr="00205265">
              <w:rPr>
                <w:rFonts w:ascii="GHEA Grapalat" w:eastAsia="Times New Roman" w:hAnsi="GHEA Grapalat" w:cs="Times New Roman"/>
                <w:color w:val="000000"/>
                <w:sz w:val="24"/>
                <w:szCs w:val="24"/>
                <w:lang w:val="hy-AM"/>
              </w:rPr>
              <w:t>9</w:t>
            </w:r>
            <w:r w:rsidRPr="00205265">
              <w:rPr>
                <w:rFonts w:ascii="Cambria Math" w:eastAsia="Times New Roman" w:hAnsi="Cambria Math" w:cs="Cambria Math"/>
                <w:color w:val="000000"/>
                <w:sz w:val="24"/>
                <w:szCs w:val="24"/>
                <w:lang w:val="hy-AM"/>
              </w:rPr>
              <w:t>․</w:t>
            </w:r>
            <w:r w:rsidR="00205265" w:rsidRPr="00205265">
              <w:rPr>
                <w:rFonts w:ascii="GHEA Grapalat" w:eastAsia="Times New Roman" w:hAnsi="GHEA Grapalat" w:cs="Times New Roman"/>
                <w:color w:val="000000"/>
                <w:sz w:val="24"/>
                <w:szCs w:val="24"/>
              </w:rPr>
              <w:t>5</w:t>
            </w:r>
          </w:p>
        </w:tc>
      </w:tr>
      <w:tr w:rsidR="00463D40" w:rsidRPr="007D3198" w14:paraId="11DC8129" w14:textId="77777777" w:rsidTr="009F7E6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88E9F61" w14:textId="6E6D6A09" w:rsidR="00463D40" w:rsidRPr="007D3198" w:rsidRDefault="00463D40" w:rsidP="00463D40">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lang w:val="hy-AM"/>
              </w:rPr>
              <w:t xml:space="preserve">Խոշոր եղջերավոր անասունների միս՝ սառեցրած </w:t>
            </w:r>
            <w:r w:rsidRPr="007D3198">
              <w:rPr>
                <w:rFonts w:ascii="GHEA Grapalat" w:eastAsia="Times New Roman" w:hAnsi="GHEA Grapalat" w:cs="Times New Roman"/>
                <w:color w:val="000000"/>
                <w:sz w:val="24"/>
                <w:szCs w:val="24"/>
              </w:rPr>
              <w:t>(ԵԱՏՄ ԱՏԳ ԱԱ 0202 10 000 1, 0202 20 100 1, 0202 20 300 1, 0202 20 500 1, 0202 20 900 1, 0202 30 100 4, 0202 30 500 4, 0202 30 900 4</w:t>
            </w:r>
          </w:p>
          <w:p w14:paraId="04A78883" w14:textId="12854001" w:rsidR="00463D40" w:rsidRPr="007D3198" w:rsidRDefault="00463D40" w:rsidP="00463D40">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ծածկագրեր</w:t>
            </w:r>
            <w:proofErr w:type="spellEnd"/>
            <w:r w:rsidRPr="007D3198">
              <w:rPr>
                <w:rFonts w:ascii="GHEA Grapalat" w:eastAsia="Times New Roman" w:hAnsi="GHEA Grapalat" w:cs="Times New Roman"/>
                <w:color w:val="000000"/>
                <w:sz w:val="24"/>
                <w:szCs w:val="24"/>
              </w:rPr>
              <w:t>)</w:t>
            </w:r>
          </w:p>
        </w:tc>
        <w:tc>
          <w:tcPr>
            <w:tcW w:w="0" w:type="auto"/>
            <w:vMerge/>
            <w:tcBorders>
              <w:left w:val="outset" w:sz="6" w:space="0" w:color="auto"/>
              <w:bottom w:val="outset" w:sz="6" w:space="0" w:color="auto"/>
              <w:right w:val="outset" w:sz="6" w:space="0" w:color="auto"/>
            </w:tcBorders>
            <w:shd w:val="clear" w:color="auto" w:fill="FFFFFF"/>
            <w:vAlign w:val="center"/>
          </w:tcPr>
          <w:p w14:paraId="2A2CC05D" w14:textId="77777777" w:rsidR="00463D40" w:rsidRPr="007D3198" w:rsidRDefault="00463D40" w:rsidP="00FD0B2C">
            <w:pPr>
              <w:spacing w:after="0" w:line="240" w:lineRule="auto"/>
              <w:jc w:val="center"/>
              <w:rPr>
                <w:rFonts w:ascii="GHEA Grapalat" w:eastAsia="Times New Roman" w:hAnsi="GHEA Grapalat" w:cs="Times New Roman"/>
                <w:color w:val="000000"/>
                <w:sz w:val="24"/>
                <w:szCs w:val="24"/>
              </w:rPr>
            </w:pPr>
          </w:p>
        </w:tc>
      </w:tr>
      <w:tr w:rsidR="00463D40" w:rsidRPr="007D3198" w14:paraId="113555DB"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53184CF" w14:textId="53E0B2E9" w:rsidR="00463D40" w:rsidRPr="007D3198" w:rsidRDefault="00463D40" w:rsidP="00463D40">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Խոզի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միս</w:t>
            </w:r>
            <w:proofErr w:type="spellEnd"/>
            <w:r w:rsidRPr="007D3198">
              <w:rPr>
                <w:rFonts w:ascii="GHEA Grapalat" w:eastAsia="Times New Roman" w:hAnsi="GHEA Grapalat" w:cs="Times New Roman"/>
                <w:color w:val="000000"/>
                <w:sz w:val="24"/>
                <w:szCs w:val="24"/>
              </w:rPr>
              <w:t xml:space="preserve">` </w:t>
            </w:r>
            <w:r w:rsidRPr="007D3198">
              <w:rPr>
                <w:rFonts w:ascii="GHEA Grapalat" w:eastAsia="Times New Roman" w:hAnsi="GHEA Grapalat" w:cs="Times New Roman"/>
                <w:color w:val="000000"/>
                <w:sz w:val="24"/>
                <w:szCs w:val="24"/>
                <w:lang w:val="hy-AM"/>
              </w:rPr>
              <w:t xml:space="preserve">թարմ, պաղեցրած կամ </w:t>
            </w:r>
            <w:proofErr w:type="spellStart"/>
            <w:r w:rsidRPr="007D3198">
              <w:rPr>
                <w:rFonts w:ascii="GHEA Grapalat" w:eastAsia="Times New Roman" w:hAnsi="GHEA Grapalat" w:cs="Times New Roman"/>
                <w:color w:val="000000"/>
                <w:sz w:val="24"/>
                <w:szCs w:val="24"/>
              </w:rPr>
              <w:t>սառեցրած</w:t>
            </w:r>
            <w:proofErr w:type="spellEnd"/>
            <w:r w:rsidRPr="007D3198">
              <w:rPr>
                <w:rFonts w:ascii="GHEA Grapalat" w:eastAsia="Times New Roman" w:hAnsi="GHEA Grapalat" w:cs="Times New Roman"/>
                <w:color w:val="000000"/>
                <w:sz w:val="24"/>
                <w:szCs w:val="24"/>
              </w:rPr>
              <w:t xml:space="preserve"> (ԵԱՏՄ ԱՏԳ ԱԱ 0203 11 100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0203 11 900 1,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0203 12 110 1,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0203 12 190 1,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0203 12 900 1,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0203 19 110 1,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0203 19 130 1,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0203 19 150 1,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0203 19 550 1,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0203 19 590 1,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0203 19 900 1,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0203 21 100 1,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0203 21 900 1,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0203 22 110 1,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0203 22 190 1,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0203 22 900 1,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0203 29 110 1,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0203 29 130 1,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0203 29 150 1,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0203 29 550 1,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0203 29 550 2,</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0203 29 590 1,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0203 29 900 1,</w:t>
            </w:r>
            <w:r w:rsidRPr="007D3198">
              <w:rPr>
                <w:rFonts w:ascii="GHEA Grapalat" w:eastAsia="Times New Roman" w:hAnsi="GHEA Grapalat" w:cs="Times New Roman"/>
                <w:color w:val="000000"/>
                <w:sz w:val="24"/>
                <w:szCs w:val="24"/>
                <w:lang w:val="hy-AM"/>
              </w:rPr>
              <w:t xml:space="preserve"> </w:t>
            </w:r>
            <w:r w:rsidRPr="007D3198">
              <w:rPr>
                <w:rFonts w:ascii="GHEA Grapalat" w:eastAsia="Times New Roman" w:hAnsi="GHEA Grapalat" w:cs="Times New Roman"/>
                <w:color w:val="000000"/>
                <w:sz w:val="24"/>
                <w:szCs w:val="24"/>
              </w:rPr>
              <w:t>0203 29 900 2</w:t>
            </w:r>
            <w:r w:rsidRPr="007D3198">
              <w:rPr>
                <w:rFonts w:ascii="GHEA Grapalat" w:eastAsia="Times New Roman" w:hAnsi="GHEA Grapalat" w:cs="Times New Roman"/>
                <w:color w:val="000000"/>
                <w:sz w:val="24"/>
                <w:szCs w:val="24"/>
                <w:lang w:val="hy-AM"/>
              </w:rPr>
              <w:t xml:space="preserve"> </w:t>
            </w:r>
            <w:proofErr w:type="spellStart"/>
            <w:r w:rsidRPr="007D3198">
              <w:rPr>
                <w:rFonts w:ascii="GHEA Grapalat" w:eastAsia="Times New Roman" w:hAnsi="GHEA Grapalat" w:cs="Times New Roman"/>
                <w:color w:val="000000"/>
                <w:sz w:val="24"/>
                <w:szCs w:val="24"/>
              </w:rPr>
              <w:t>ծածկագրեր</w:t>
            </w:r>
            <w:proofErr w:type="spellEnd"/>
            <w:r w:rsidRPr="007D3198">
              <w:rPr>
                <w:rFonts w:ascii="GHEA Grapalat" w:eastAsia="Times New Roman" w:hAnsi="GHEA Grapalat" w:cs="Times New Roman"/>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7C0F9A1" w14:textId="1C959E1B" w:rsidR="00463D40" w:rsidRPr="00205265" w:rsidRDefault="00205265" w:rsidP="00FD0B2C">
            <w:pPr>
              <w:spacing w:after="0" w:line="240" w:lineRule="auto"/>
              <w:jc w:val="center"/>
              <w:rPr>
                <w:rFonts w:ascii="GHEA Grapalat" w:eastAsia="Times New Roman" w:hAnsi="GHEA Grapalat" w:cs="Times New Roman"/>
                <w:color w:val="000000"/>
                <w:sz w:val="24"/>
                <w:szCs w:val="24"/>
              </w:rPr>
            </w:pPr>
            <w:r w:rsidRPr="00205265">
              <w:rPr>
                <w:rFonts w:ascii="GHEA Grapalat" w:eastAsia="Times New Roman" w:hAnsi="GHEA Grapalat" w:cs="Times New Roman"/>
                <w:color w:val="000000"/>
                <w:sz w:val="24"/>
                <w:szCs w:val="24"/>
              </w:rPr>
              <w:t>9</w:t>
            </w:r>
            <w:r w:rsidR="004A4D39" w:rsidRPr="00205265">
              <w:rPr>
                <w:rFonts w:ascii="Cambria Math" w:eastAsia="Times New Roman" w:hAnsi="Cambria Math" w:cs="Cambria Math"/>
                <w:color w:val="000000"/>
                <w:sz w:val="24"/>
                <w:szCs w:val="24"/>
                <w:lang w:val="hy-AM"/>
              </w:rPr>
              <w:t>․</w:t>
            </w:r>
            <w:r w:rsidRPr="00205265">
              <w:rPr>
                <w:rFonts w:ascii="GHEA Grapalat" w:eastAsia="Times New Roman" w:hAnsi="GHEA Grapalat" w:cs="Cambria Math"/>
                <w:color w:val="000000"/>
                <w:sz w:val="24"/>
                <w:szCs w:val="24"/>
              </w:rPr>
              <w:t>4</w:t>
            </w:r>
          </w:p>
        </w:tc>
      </w:tr>
      <w:tr w:rsidR="00463D40" w:rsidRPr="007D3198" w14:paraId="7B2B221D" w14:textId="77777777" w:rsidTr="0073194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A227A37" w14:textId="110065CE" w:rsidR="00463D40" w:rsidRPr="007D3198" w:rsidRDefault="00463D40" w:rsidP="00463D40">
            <w:pPr>
              <w:spacing w:after="0" w:line="240" w:lineRule="auto"/>
              <w:rPr>
                <w:rFonts w:ascii="GHEA Grapalat" w:eastAsia="Times New Roman" w:hAnsi="GHEA Grapalat" w:cs="Times New Roman"/>
                <w:color w:val="000000"/>
                <w:sz w:val="24"/>
                <w:szCs w:val="24"/>
                <w:lang w:val="hy-AM"/>
              </w:rPr>
            </w:pPr>
            <w:r w:rsidRPr="007D3198">
              <w:rPr>
                <w:rFonts w:ascii="GHEA Grapalat" w:eastAsia="Times New Roman" w:hAnsi="GHEA Grapalat" w:cs="Times New Roman"/>
                <w:color w:val="000000"/>
                <w:sz w:val="24"/>
                <w:szCs w:val="24"/>
              </w:rPr>
              <w:t>Ը</w:t>
            </w:r>
            <w:r w:rsidRPr="007D3198">
              <w:rPr>
                <w:rFonts w:ascii="GHEA Grapalat" w:eastAsia="Times New Roman" w:hAnsi="GHEA Grapalat" w:cs="Times New Roman"/>
                <w:color w:val="000000"/>
                <w:sz w:val="24"/>
                <w:szCs w:val="24"/>
                <w:lang w:val="hy-AM"/>
              </w:rPr>
              <w:t>նտանի թռչունների միս և սննդային ենթամթերք՝ 0</w:t>
            </w:r>
            <w:r w:rsidRPr="007D3198">
              <w:rPr>
                <w:rFonts w:ascii="GHEA Grapalat" w:eastAsia="Times New Roman" w:hAnsi="GHEA Grapalat" w:cs="Times New Roman"/>
                <w:color w:val="000000"/>
                <w:sz w:val="24"/>
                <w:szCs w:val="24"/>
              </w:rPr>
              <w:t xml:space="preserve">105 </w:t>
            </w:r>
            <w:r w:rsidRPr="007D3198">
              <w:rPr>
                <w:rFonts w:ascii="GHEA Grapalat" w:eastAsia="Times New Roman" w:hAnsi="GHEA Grapalat" w:cs="Times New Roman"/>
                <w:color w:val="000000"/>
                <w:sz w:val="24"/>
                <w:szCs w:val="24"/>
                <w:lang w:val="hy-AM"/>
              </w:rPr>
              <w:t>ապրանքային դիրքում դասակարգված, թարմ, պաղեցրած կամ սառեցրած, այդ թվում՝</w:t>
            </w:r>
          </w:p>
        </w:tc>
        <w:tc>
          <w:tcPr>
            <w:tcW w:w="0" w:type="auto"/>
            <w:vMerge w:val="restart"/>
            <w:tcBorders>
              <w:top w:val="outset" w:sz="6" w:space="0" w:color="auto"/>
              <w:left w:val="outset" w:sz="6" w:space="0" w:color="auto"/>
              <w:right w:val="outset" w:sz="6" w:space="0" w:color="auto"/>
            </w:tcBorders>
            <w:shd w:val="clear" w:color="auto" w:fill="FFFFFF"/>
            <w:vAlign w:val="center"/>
          </w:tcPr>
          <w:p w14:paraId="67B739A3" w14:textId="290A03E5" w:rsidR="00463D40" w:rsidRPr="007D3198" w:rsidRDefault="00463D40" w:rsidP="00FD0B2C">
            <w:pPr>
              <w:spacing w:after="0" w:line="240" w:lineRule="auto"/>
              <w:jc w:val="center"/>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lang w:val="hy-AM"/>
              </w:rPr>
              <w:t>3</w:t>
            </w:r>
            <w:r w:rsidR="00A3461C">
              <w:rPr>
                <w:rFonts w:ascii="GHEA Grapalat" w:eastAsia="Times New Roman" w:hAnsi="GHEA Grapalat" w:cs="Times New Roman"/>
                <w:color w:val="000000"/>
                <w:sz w:val="24"/>
                <w:szCs w:val="24"/>
              </w:rPr>
              <w:t>5</w:t>
            </w:r>
            <w:r w:rsidRPr="007D3198">
              <w:rPr>
                <w:rFonts w:ascii="GHEA Grapalat" w:eastAsia="Times New Roman" w:hAnsi="GHEA Grapalat" w:cs="Times New Roman"/>
                <w:color w:val="000000"/>
                <w:sz w:val="24"/>
                <w:szCs w:val="24"/>
              </w:rPr>
              <w:t>.1</w:t>
            </w:r>
          </w:p>
        </w:tc>
      </w:tr>
      <w:tr w:rsidR="00463D40" w:rsidRPr="007D3198" w14:paraId="6DBF77F4" w14:textId="77777777" w:rsidTr="0073194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4704EF7" w14:textId="2FBE36C6" w:rsidR="00463D40" w:rsidRPr="007D3198" w:rsidRDefault="00463D40" w:rsidP="00463D40">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lang w:val="hy-AM"/>
              </w:rPr>
              <w:t>մսեղիքի մասեր և ենթամթերք՝ սառեցրած կիսաններ կամ քառորդամասեր և ոտքեր և դրանցից կտորներ (ԵԱՏՄ ԱՏԳ ԱԱ 0</w:t>
            </w:r>
            <w:r w:rsidRPr="007D3198">
              <w:rPr>
                <w:rFonts w:ascii="GHEA Grapalat" w:eastAsia="Times New Roman" w:hAnsi="GHEA Grapalat" w:cs="Times New Roman"/>
                <w:color w:val="000000"/>
                <w:sz w:val="24"/>
                <w:szCs w:val="24"/>
              </w:rPr>
              <w:t>207 14</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200 1, 0207 14</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xml:space="preserve">600 1 </w:t>
            </w:r>
            <w:r w:rsidRPr="007D3198">
              <w:rPr>
                <w:rFonts w:ascii="GHEA Grapalat" w:eastAsia="Times New Roman" w:hAnsi="GHEA Grapalat" w:cs="GHEA Grapalat"/>
                <w:color w:val="000000"/>
                <w:sz w:val="24"/>
                <w:szCs w:val="24"/>
              </w:rPr>
              <w:t>ծ</w:t>
            </w:r>
            <w:r w:rsidRPr="007D3198">
              <w:rPr>
                <w:rFonts w:ascii="GHEA Grapalat" w:eastAsia="Times New Roman" w:hAnsi="GHEA Grapalat" w:cs="Times New Roman"/>
                <w:color w:val="000000"/>
                <w:sz w:val="24"/>
                <w:szCs w:val="24"/>
                <w:lang w:val="hy-AM"/>
              </w:rPr>
              <w:t>ածկագրեր</w:t>
            </w:r>
            <w:r w:rsidRPr="007D3198">
              <w:rPr>
                <w:rFonts w:ascii="GHEA Grapalat" w:eastAsia="Times New Roman" w:hAnsi="GHEA Grapalat" w:cs="Times New Roman"/>
                <w:color w:val="000000"/>
                <w:sz w:val="24"/>
                <w:szCs w:val="24"/>
              </w:rPr>
              <w:t>)</w:t>
            </w:r>
          </w:p>
        </w:tc>
        <w:tc>
          <w:tcPr>
            <w:tcW w:w="0" w:type="auto"/>
            <w:vMerge/>
            <w:tcBorders>
              <w:left w:val="outset" w:sz="6" w:space="0" w:color="auto"/>
              <w:right w:val="outset" w:sz="6" w:space="0" w:color="auto"/>
            </w:tcBorders>
            <w:shd w:val="clear" w:color="auto" w:fill="FFFFFF"/>
            <w:vAlign w:val="center"/>
          </w:tcPr>
          <w:p w14:paraId="13924721" w14:textId="77777777" w:rsidR="00463D40" w:rsidRPr="007D3198" w:rsidRDefault="00463D40" w:rsidP="00FD0B2C">
            <w:pPr>
              <w:spacing w:after="0" w:line="240" w:lineRule="auto"/>
              <w:jc w:val="center"/>
              <w:rPr>
                <w:rFonts w:ascii="GHEA Grapalat" w:eastAsia="Times New Roman" w:hAnsi="GHEA Grapalat" w:cs="Times New Roman"/>
                <w:color w:val="000000"/>
                <w:sz w:val="24"/>
                <w:szCs w:val="24"/>
              </w:rPr>
            </w:pPr>
          </w:p>
        </w:tc>
      </w:tr>
      <w:tr w:rsidR="00463D40" w:rsidRPr="007D3198" w14:paraId="049B3A3A" w14:textId="77777777" w:rsidTr="0073194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AB179F2" w14:textId="47E134D0" w:rsidR="00463D40" w:rsidRPr="007D3198" w:rsidRDefault="00463D40" w:rsidP="00463D40">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lang w:val="hy-AM"/>
              </w:rPr>
              <w:t>մսեղիքի մասեր և ենթամթերք՝ թարմ կամ պաղեցրած, ոսկրահան արված (</w:t>
            </w:r>
            <w:r w:rsidRPr="007D3198">
              <w:rPr>
                <w:rFonts w:ascii="GHEA Grapalat" w:eastAsia="Times New Roman" w:hAnsi="GHEA Grapalat" w:cs="Times New Roman"/>
                <w:color w:val="000000"/>
                <w:sz w:val="24"/>
                <w:szCs w:val="24"/>
              </w:rPr>
              <w:t>Ե</w:t>
            </w:r>
            <w:r w:rsidRPr="007D3198">
              <w:rPr>
                <w:rFonts w:ascii="GHEA Grapalat" w:eastAsia="Times New Roman" w:hAnsi="GHEA Grapalat" w:cs="Times New Roman"/>
                <w:color w:val="000000"/>
                <w:sz w:val="24"/>
                <w:szCs w:val="24"/>
                <w:lang w:val="hy-AM"/>
              </w:rPr>
              <w:t>ԱՏՄ ԱՏԳ ԱԱ 0</w:t>
            </w:r>
            <w:r w:rsidRPr="007D3198">
              <w:rPr>
                <w:rFonts w:ascii="GHEA Grapalat" w:eastAsia="Times New Roman" w:hAnsi="GHEA Grapalat" w:cs="Times New Roman"/>
                <w:color w:val="000000"/>
                <w:sz w:val="24"/>
                <w:szCs w:val="24"/>
              </w:rPr>
              <w:t>207 13</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xml:space="preserve">100 1 </w:t>
            </w:r>
            <w:r w:rsidRPr="007D3198">
              <w:rPr>
                <w:rFonts w:ascii="GHEA Grapalat" w:eastAsia="Times New Roman" w:hAnsi="GHEA Grapalat" w:cs="GHEA Grapalat"/>
                <w:color w:val="000000"/>
                <w:sz w:val="24"/>
                <w:szCs w:val="24"/>
              </w:rPr>
              <w:t>ծ</w:t>
            </w:r>
            <w:r w:rsidRPr="007D3198">
              <w:rPr>
                <w:rFonts w:ascii="GHEA Grapalat" w:eastAsia="Times New Roman" w:hAnsi="GHEA Grapalat" w:cs="Times New Roman"/>
                <w:color w:val="000000"/>
                <w:sz w:val="24"/>
                <w:szCs w:val="24"/>
                <w:lang w:val="hy-AM"/>
              </w:rPr>
              <w:t>ածկագիր</w:t>
            </w:r>
            <w:r w:rsidRPr="007D3198">
              <w:rPr>
                <w:rFonts w:ascii="GHEA Grapalat" w:eastAsia="Times New Roman" w:hAnsi="GHEA Grapalat" w:cs="Times New Roman"/>
                <w:color w:val="000000"/>
                <w:sz w:val="24"/>
                <w:szCs w:val="24"/>
              </w:rPr>
              <w:t>)</w:t>
            </w:r>
          </w:p>
        </w:tc>
        <w:tc>
          <w:tcPr>
            <w:tcW w:w="0" w:type="auto"/>
            <w:vMerge/>
            <w:tcBorders>
              <w:left w:val="outset" w:sz="6" w:space="0" w:color="auto"/>
              <w:right w:val="outset" w:sz="6" w:space="0" w:color="auto"/>
            </w:tcBorders>
            <w:shd w:val="clear" w:color="auto" w:fill="FFFFFF"/>
            <w:vAlign w:val="center"/>
          </w:tcPr>
          <w:p w14:paraId="259FF588" w14:textId="77777777" w:rsidR="00463D40" w:rsidRPr="007D3198" w:rsidRDefault="00463D40" w:rsidP="00FD0B2C">
            <w:pPr>
              <w:spacing w:after="0" w:line="240" w:lineRule="auto"/>
              <w:jc w:val="center"/>
              <w:rPr>
                <w:rFonts w:ascii="GHEA Grapalat" w:eastAsia="Times New Roman" w:hAnsi="GHEA Grapalat" w:cs="Times New Roman"/>
                <w:color w:val="000000"/>
                <w:sz w:val="24"/>
                <w:szCs w:val="24"/>
              </w:rPr>
            </w:pPr>
          </w:p>
        </w:tc>
      </w:tr>
      <w:tr w:rsidR="00463D40" w:rsidRPr="007D3198" w14:paraId="55975B55" w14:textId="77777777" w:rsidTr="0073194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4F3011C" w14:textId="70E0536E" w:rsidR="00463D40" w:rsidRPr="007D3198" w:rsidRDefault="00463D40" w:rsidP="00463D40">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lang w:val="hy-AM"/>
              </w:rPr>
              <w:t>մսեղիքի մասեր և ենթամթերք՝ սառեցրած, ոսկրահան արված (</w:t>
            </w:r>
            <w:r w:rsidRPr="007D3198">
              <w:rPr>
                <w:rFonts w:ascii="GHEA Grapalat" w:eastAsia="Times New Roman" w:hAnsi="GHEA Grapalat" w:cs="Times New Roman"/>
                <w:color w:val="000000"/>
                <w:sz w:val="24"/>
                <w:szCs w:val="24"/>
              </w:rPr>
              <w:t>Ե</w:t>
            </w:r>
            <w:r w:rsidRPr="007D3198">
              <w:rPr>
                <w:rFonts w:ascii="GHEA Grapalat" w:eastAsia="Times New Roman" w:hAnsi="GHEA Grapalat" w:cs="Times New Roman"/>
                <w:color w:val="000000"/>
                <w:sz w:val="24"/>
                <w:szCs w:val="24"/>
                <w:lang w:val="hy-AM"/>
              </w:rPr>
              <w:t>ԱՏՄ ԱՏԳ ԱԱ 0</w:t>
            </w:r>
            <w:r w:rsidRPr="007D3198">
              <w:rPr>
                <w:rFonts w:ascii="GHEA Grapalat" w:eastAsia="Times New Roman" w:hAnsi="GHEA Grapalat" w:cs="Times New Roman"/>
                <w:color w:val="000000"/>
                <w:sz w:val="24"/>
                <w:szCs w:val="24"/>
              </w:rPr>
              <w:t>207 14</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xml:space="preserve">100 1 </w:t>
            </w:r>
            <w:r w:rsidRPr="007D3198">
              <w:rPr>
                <w:rFonts w:ascii="GHEA Grapalat" w:eastAsia="Times New Roman" w:hAnsi="GHEA Grapalat" w:cs="Times New Roman"/>
                <w:color w:val="000000"/>
                <w:sz w:val="24"/>
                <w:szCs w:val="24"/>
                <w:lang w:val="hy-AM"/>
              </w:rPr>
              <w:t>ծածկագիր</w:t>
            </w:r>
            <w:r w:rsidRPr="007D3198">
              <w:rPr>
                <w:rFonts w:ascii="GHEA Grapalat" w:eastAsia="Times New Roman" w:hAnsi="GHEA Grapalat" w:cs="Times New Roman"/>
                <w:color w:val="000000"/>
                <w:sz w:val="24"/>
                <w:szCs w:val="24"/>
              </w:rPr>
              <w:t>)</w:t>
            </w:r>
          </w:p>
        </w:tc>
        <w:tc>
          <w:tcPr>
            <w:tcW w:w="0" w:type="auto"/>
            <w:vMerge/>
            <w:tcBorders>
              <w:left w:val="outset" w:sz="6" w:space="0" w:color="auto"/>
              <w:right w:val="outset" w:sz="6" w:space="0" w:color="auto"/>
            </w:tcBorders>
            <w:shd w:val="clear" w:color="auto" w:fill="FFFFFF"/>
            <w:vAlign w:val="center"/>
          </w:tcPr>
          <w:p w14:paraId="097E83EA" w14:textId="77777777" w:rsidR="00463D40" w:rsidRPr="007D3198" w:rsidRDefault="00463D40" w:rsidP="00FD0B2C">
            <w:pPr>
              <w:spacing w:after="0" w:line="240" w:lineRule="auto"/>
              <w:jc w:val="center"/>
              <w:rPr>
                <w:rFonts w:ascii="GHEA Grapalat" w:eastAsia="Times New Roman" w:hAnsi="GHEA Grapalat" w:cs="Times New Roman"/>
                <w:color w:val="000000"/>
                <w:sz w:val="24"/>
                <w:szCs w:val="24"/>
              </w:rPr>
            </w:pPr>
          </w:p>
        </w:tc>
      </w:tr>
      <w:tr w:rsidR="00463D40" w:rsidRPr="007D3198" w14:paraId="5B263110" w14:textId="77777777" w:rsidTr="0073194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236449D" w14:textId="14CCFCDC" w:rsidR="00463D40" w:rsidRPr="007D3198" w:rsidRDefault="00463D40" w:rsidP="00463D40">
            <w:pPr>
              <w:spacing w:after="0" w:line="240" w:lineRule="auto"/>
              <w:rPr>
                <w:rFonts w:ascii="GHEA Grapalat" w:eastAsia="Times New Roman" w:hAnsi="GHEA Grapalat" w:cs="Times New Roman"/>
                <w:color w:val="000000"/>
                <w:sz w:val="24"/>
                <w:szCs w:val="24"/>
                <w:lang w:val="hy-AM"/>
              </w:rPr>
            </w:pPr>
            <w:r w:rsidRPr="007D3198">
              <w:rPr>
                <w:rFonts w:ascii="GHEA Grapalat" w:eastAsia="Times New Roman" w:hAnsi="GHEA Grapalat" w:cs="Times New Roman"/>
                <w:color w:val="000000"/>
                <w:sz w:val="24"/>
                <w:szCs w:val="24"/>
                <w:lang w:val="hy-AM"/>
              </w:rPr>
              <w:t>հնդկահավի միս՝ թարմ կամ պաղեցրած, ոսկրահան արված (</w:t>
            </w:r>
            <w:r w:rsidRPr="007D3198">
              <w:rPr>
                <w:rFonts w:ascii="GHEA Grapalat" w:eastAsia="Times New Roman" w:hAnsi="GHEA Grapalat" w:cs="Times New Roman"/>
                <w:color w:val="000000"/>
                <w:sz w:val="24"/>
                <w:szCs w:val="24"/>
                <w:lang w:val="ru-RU"/>
              </w:rPr>
              <w:t>Ե</w:t>
            </w:r>
            <w:r w:rsidRPr="007D3198">
              <w:rPr>
                <w:rFonts w:ascii="GHEA Grapalat" w:eastAsia="Times New Roman" w:hAnsi="GHEA Grapalat" w:cs="Times New Roman"/>
                <w:color w:val="000000"/>
                <w:sz w:val="24"/>
                <w:szCs w:val="24"/>
                <w:lang w:val="hy-AM"/>
              </w:rPr>
              <w:t>ԱՏՄ ԱՏԳ ԱԱ 0</w:t>
            </w:r>
            <w:r w:rsidRPr="007D3198">
              <w:rPr>
                <w:rFonts w:ascii="GHEA Grapalat" w:eastAsia="Times New Roman" w:hAnsi="GHEA Grapalat" w:cs="Times New Roman"/>
                <w:color w:val="000000"/>
                <w:sz w:val="24"/>
                <w:szCs w:val="24"/>
              </w:rPr>
              <w:t>207 26</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100 1</w:t>
            </w:r>
            <w:r w:rsidRPr="007D3198">
              <w:rPr>
                <w:rFonts w:ascii="GHEA Grapalat" w:eastAsia="Times New Roman" w:hAnsi="GHEA Grapalat" w:cs="Times New Roman"/>
                <w:color w:val="000000"/>
                <w:sz w:val="24"/>
                <w:szCs w:val="24"/>
                <w:lang w:val="hy-AM"/>
              </w:rPr>
              <w:t xml:space="preserve"> ծածկագիր</w:t>
            </w:r>
            <w:r w:rsidRPr="007D3198">
              <w:rPr>
                <w:rFonts w:ascii="GHEA Grapalat" w:eastAsia="Times New Roman" w:hAnsi="GHEA Grapalat" w:cs="Times New Roman"/>
                <w:color w:val="000000"/>
                <w:sz w:val="24"/>
                <w:szCs w:val="24"/>
              </w:rPr>
              <w:t>)</w:t>
            </w:r>
            <w:r w:rsidRPr="007D3198">
              <w:rPr>
                <w:rFonts w:ascii="GHEA Grapalat" w:eastAsia="Times New Roman" w:hAnsi="GHEA Grapalat" w:cs="Times New Roman"/>
                <w:color w:val="000000"/>
                <w:sz w:val="24"/>
                <w:szCs w:val="24"/>
                <w:lang w:val="hy-AM"/>
              </w:rPr>
              <w:t xml:space="preserve"> </w:t>
            </w:r>
          </w:p>
        </w:tc>
        <w:tc>
          <w:tcPr>
            <w:tcW w:w="0" w:type="auto"/>
            <w:vMerge/>
            <w:tcBorders>
              <w:left w:val="outset" w:sz="6" w:space="0" w:color="auto"/>
              <w:right w:val="outset" w:sz="6" w:space="0" w:color="auto"/>
            </w:tcBorders>
            <w:shd w:val="clear" w:color="auto" w:fill="FFFFFF"/>
            <w:vAlign w:val="center"/>
          </w:tcPr>
          <w:p w14:paraId="26F33432" w14:textId="77777777" w:rsidR="00463D40" w:rsidRPr="007D3198" w:rsidRDefault="00463D40" w:rsidP="00FD0B2C">
            <w:pPr>
              <w:spacing w:after="0" w:line="240" w:lineRule="auto"/>
              <w:jc w:val="center"/>
              <w:rPr>
                <w:rFonts w:ascii="GHEA Grapalat" w:eastAsia="Times New Roman" w:hAnsi="GHEA Grapalat" w:cs="Times New Roman"/>
                <w:color w:val="000000"/>
                <w:sz w:val="24"/>
                <w:szCs w:val="24"/>
              </w:rPr>
            </w:pPr>
          </w:p>
        </w:tc>
      </w:tr>
      <w:tr w:rsidR="00463D40" w:rsidRPr="007D3198" w14:paraId="132E1598" w14:textId="77777777" w:rsidTr="0073194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C1A7205" w14:textId="273A7699" w:rsidR="00463D40" w:rsidRPr="007D3198" w:rsidRDefault="00463D40" w:rsidP="00463D40">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lang w:val="hy-AM"/>
              </w:rPr>
              <w:t xml:space="preserve">հնդկահավի միս՝ սառեցրած, ոսկրահան արված </w:t>
            </w:r>
            <w:r w:rsidRPr="007D3198">
              <w:rPr>
                <w:rFonts w:ascii="GHEA Grapalat" w:eastAsia="Times New Roman" w:hAnsi="GHEA Grapalat" w:cs="Times New Roman"/>
                <w:color w:val="000000"/>
                <w:sz w:val="24"/>
                <w:szCs w:val="24"/>
              </w:rPr>
              <w:t>(</w:t>
            </w:r>
            <w:r w:rsidRPr="007D3198">
              <w:rPr>
                <w:rFonts w:ascii="GHEA Grapalat" w:eastAsia="Times New Roman" w:hAnsi="GHEA Grapalat" w:cs="Times New Roman"/>
                <w:color w:val="000000"/>
                <w:sz w:val="24"/>
                <w:szCs w:val="24"/>
                <w:lang w:val="hy-AM"/>
              </w:rPr>
              <w:t xml:space="preserve">ԵԱՏՄ ԱՏԳ ԱԱ </w:t>
            </w:r>
            <w:r w:rsidRPr="007D3198">
              <w:rPr>
                <w:rFonts w:ascii="GHEA Grapalat" w:eastAsia="Times New Roman" w:hAnsi="GHEA Grapalat" w:cs="Times New Roman"/>
                <w:color w:val="000000"/>
                <w:sz w:val="24"/>
                <w:szCs w:val="24"/>
              </w:rPr>
              <w:t>0207 27</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xml:space="preserve">100 1 </w:t>
            </w:r>
            <w:r w:rsidRPr="007D3198">
              <w:rPr>
                <w:rFonts w:ascii="GHEA Grapalat" w:eastAsia="Times New Roman" w:hAnsi="GHEA Grapalat" w:cs="Times New Roman"/>
                <w:color w:val="000000"/>
                <w:sz w:val="24"/>
                <w:szCs w:val="24"/>
                <w:lang w:val="hy-AM"/>
              </w:rPr>
              <w:t>ծածկագիր</w:t>
            </w:r>
            <w:r w:rsidRPr="007D3198">
              <w:rPr>
                <w:rFonts w:ascii="GHEA Grapalat" w:eastAsia="Times New Roman" w:hAnsi="GHEA Grapalat" w:cs="Times New Roman"/>
                <w:color w:val="000000"/>
                <w:sz w:val="24"/>
                <w:szCs w:val="24"/>
              </w:rPr>
              <w:t>)</w:t>
            </w:r>
          </w:p>
        </w:tc>
        <w:tc>
          <w:tcPr>
            <w:tcW w:w="0" w:type="auto"/>
            <w:vMerge/>
            <w:tcBorders>
              <w:left w:val="outset" w:sz="6" w:space="0" w:color="auto"/>
              <w:right w:val="outset" w:sz="6" w:space="0" w:color="auto"/>
            </w:tcBorders>
            <w:shd w:val="clear" w:color="auto" w:fill="FFFFFF"/>
            <w:vAlign w:val="center"/>
          </w:tcPr>
          <w:p w14:paraId="3D94DEA4" w14:textId="77777777" w:rsidR="00463D40" w:rsidRPr="007D3198" w:rsidRDefault="00463D40" w:rsidP="00FD0B2C">
            <w:pPr>
              <w:spacing w:after="0" w:line="240" w:lineRule="auto"/>
              <w:jc w:val="center"/>
              <w:rPr>
                <w:rFonts w:ascii="GHEA Grapalat" w:eastAsia="Times New Roman" w:hAnsi="GHEA Grapalat" w:cs="Times New Roman"/>
                <w:color w:val="000000"/>
                <w:sz w:val="24"/>
                <w:szCs w:val="24"/>
              </w:rPr>
            </w:pPr>
          </w:p>
        </w:tc>
      </w:tr>
      <w:tr w:rsidR="00463D40" w:rsidRPr="007D3198" w14:paraId="0698F739" w14:textId="77777777" w:rsidTr="0073194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A154A93" w14:textId="2A2BF536" w:rsidR="00463D40" w:rsidRPr="007D3198" w:rsidRDefault="00463D40" w:rsidP="00463D40">
            <w:pPr>
              <w:spacing w:after="0" w:line="240" w:lineRule="auto"/>
              <w:rPr>
                <w:rFonts w:ascii="GHEA Grapalat" w:eastAsia="Times New Roman" w:hAnsi="GHEA Grapalat" w:cs="Times New Roman"/>
                <w:color w:val="000000"/>
                <w:sz w:val="24"/>
                <w:szCs w:val="24"/>
                <w:lang w:val="hy-AM"/>
              </w:rPr>
            </w:pPr>
            <w:r w:rsidRPr="007D3198">
              <w:rPr>
                <w:rFonts w:ascii="GHEA Grapalat" w:eastAsia="Times New Roman" w:hAnsi="GHEA Grapalat" w:cs="Times New Roman"/>
                <w:color w:val="000000"/>
                <w:sz w:val="24"/>
                <w:szCs w:val="24"/>
                <w:lang w:val="hy-AM"/>
              </w:rPr>
              <w:t xml:space="preserve">հնդկահավի միս՝ սառեցրած, ոսկրահան չարված </w:t>
            </w:r>
            <w:r w:rsidRPr="007D3198">
              <w:rPr>
                <w:rFonts w:ascii="GHEA Grapalat" w:eastAsia="Times New Roman" w:hAnsi="GHEA Grapalat" w:cs="Times New Roman"/>
                <w:color w:val="000000"/>
                <w:sz w:val="24"/>
                <w:szCs w:val="24"/>
              </w:rPr>
              <w:t>(Ե</w:t>
            </w:r>
            <w:r w:rsidRPr="007D3198">
              <w:rPr>
                <w:rFonts w:ascii="GHEA Grapalat" w:eastAsia="Times New Roman" w:hAnsi="GHEA Grapalat" w:cs="Times New Roman"/>
                <w:color w:val="000000"/>
                <w:sz w:val="24"/>
                <w:szCs w:val="24"/>
                <w:lang w:val="hy-AM"/>
              </w:rPr>
              <w:t>ԱՏՄ ԱՏԳ ԱԱ 0207 27 300 1, 0207 27 400 1, 0207 27 600 1, 0207 27 700 1 ծածկագրեր</w:t>
            </w:r>
            <w:r w:rsidRPr="007D3198">
              <w:rPr>
                <w:rFonts w:ascii="GHEA Grapalat" w:eastAsia="Times New Roman" w:hAnsi="GHEA Grapalat" w:cs="Times New Roman"/>
                <w:color w:val="000000"/>
                <w:sz w:val="24"/>
                <w:szCs w:val="24"/>
              </w:rPr>
              <w:t>)</w:t>
            </w:r>
          </w:p>
        </w:tc>
        <w:tc>
          <w:tcPr>
            <w:tcW w:w="0" w:type="auto"/>
            <w:vMerge/>
            <w:tcBorders>
              <w:left w:val="outset" w:sz="6" w:space="0" w:color="auto"/>
              <w:right w:val="outset" w:sz="6" w:space="0" w:color="auto"/>
            </w:tcBorders>
            <w:shd w:val="clear" w:color="auto" w:fill="FFFFFF"/>
            <w:vAlign w:val="center"/>
          </w:tcPr>
          <w:p w14:paraId="3DDA9BD4" w14:textId="77777777" w:rsidR="00463D40" w:rsidRPr="007D3198" w:rsidRDefault="00463D40" w:rsidP="00FD0B2C">
            <w:pPr>
              <w:spacing w:after="0" w:line="240" w:lineRule="auto"/>
              <w:jc w:val="center"/>
              <w:rPr>
                <w:rFonts w:ascii="GHEA Grapalat" w:eastAsia="Times New Roman" w:hAnsi="GHEA Grapalat" w:cs="Times New Roman"/>
                <w:color w:val="000000"/>
                <w:sz w:val="24"/>
                <w:szCs w:val="24"/>
              </w:rPr>
            </w:pPr>
          </w:p>
        </w:tc>
      </w:tr>
      <w:tr w:rsidR="00463D40" w:rsidRPr="007D3198" w14:paraId="6765B385" w14:textId="77777777" w:rsidTr="0073194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CC12239" w14:textId="516E2177" w:rsidR="00463D40" w:rsidRPr="007D3198" w:rsidRDefault="00463D40" w:rsidP="00463D40">
            <w:pPr>
              <w:spacing w:after="0" w:line="240" w:lineRule="auto"/>
              <w:rPr>
                <w:rFonts w:ascii="GHEA Grapalat" w:eastAsia="Times New Roman" w:hAnsi="GHEA Grapalat" w:cs="Times New Roman"/>
                <w:color w:val="000000"/>
                <w:sz w:val="24"/>
                <w:szCs w:val="24"/>
                <w:lang w:val="hy-AM"/>
              </w:rPr>
            </w:pPr>
            <w:r w:rsidRPr="007D3198">
              <w:rPr>
                <w:rFonts w:ascii="GHEA Grapalat" w:eastAsia="Times New Roman" w:hAnsi="GHEA Grapalat" w:cs="Times New Roman"/>
                <w:color w:val="000000"/>
                <w:sz w:val="24"/>
                <w:szCs w:val="24"/>
                <w:lang w:val="hy-AM"/>
              </w:rPr>
              <w:lastRenderedPageBreak/>
              <w:t xml:space="preserve">ընտանի թռչունների միս և սննդային ենթամթերք՝ </w:t>
            </w:r>
            <w:r w:rsidRPr="007D3198">
              <w:rPr>
                <w:rFonts w:ascii="GHEA Grapalat" w:eastAsia="Times New Roman" w:hAnsi="GHEA Grapalat" w:cs="Times New Roman"/>
                <w:color w:val="000000"/>
                <w:sz w:val="24"/>
                <w:szCs w:val="24"/>
              </w:rPr>
              <w:t xml:space="preserve">0105 </w:t>
            </w:r>
            <w:r w:rsidRPr="007D3198">
              <w:rPr>
                <w:rFonts w:ascii="GHEA Grapalat" w:eastAsia="Times New Roman" w:hAnsi="GHEA Grapalat" w:cs="Times New Roman"/>
                <w:color w:val="000000"/>
                <w:sz w:val="24"/>
                <w:szCs w:val="24"/>
                <w:lang w:val="hy-AM"/>
              </w:rPr>
              <w:t xml:space="preserve">ապրանքային դիրքում դասակարգված, թարմ, պաղեցրած կամ սառեցրած, վերևում չնշված </w:t>
            </w:r>
            <w:r w:rsidRPr="007D3198">
              <w:rPr>
                <w:rFonts w:ascii="GHEA Grapalat" w:eastAsia="Times New Roman" w:hAnsi="GHEA Grapalat" w:cs="Times New Roman"/>
                <w:color w:val="000000"/>
                <w:sz w:val="24"/>
                <w:szCs w:val="24"/>
              </w:rPr>
              <w:t>(Ե</w:t>
            </w:r>
            <w:r w:rsidRPr="007D3198">
              <w:rPr>
                <w:rFonts w:ascii="GHEA Grapalat" w:eastAsia="Times New Roman" w:hAnsi="GHEA Grapalat" w:cs="Times New Roman"/>
                <w:color w:val="000000"/>
                <w:sz w:val="24"/>
                <w:szCs w:val="24"/>
                <w:lang w:val="hy-AM"/>
              </w:rPr>
              <w:t xml:space="preserve">ԱՏՄ ԱՏԳ ԱԱ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 </w:t>
            </w:r>
            <w:r w:rsidRPr="007D3198">
              <w:rPr>
                <w:rFonts w:ascii="GHEA Grapalat" w:eastAsia="Times New Roman" w:hAnsi="GHEA Grapalat" w:cs="Times New Roman"/>
                <w:color w:val="000000"/>
                <w:sz w:val="24"/>
                <w:szCs w:val="24"/>
              </w:rPr>
              <w:t>ծ</w:t>
            </w:r>
            <w:r w:rsidRPr="007D3198">
              <w:rPr>
                <w:rFonts w:ascii="GHEA Grapalat" w:eastAsia="Times New Roman" w:hAnsi="GHEA Grapalat" w:cs="Times New Roman"/>
                <w:color w:val="000000"/>
                <w:sz w:val="24"/>
                <w:szCs w:val="24"/>
                <w:lang w:val="hy-AM"/>
              </w:rPr>
              <w:t>ածկագրեր</w:t>
            </w:r>
            <w:r w:rsidRPr="007D3198">
              <w:rPr>
                <w:rFonts w:ascii="GHEA Grapalat" w:eastAsia="Times New Roman" w:hAnsi="GHEA Grapalat" w:cs="Times New Roman"/>
                <w:color w:val="000000"/>
                <w:sz w:val="24"/>
                <w:szCs w:val="24"/>
              </w:rPr>
              <w:t>)</w:t>
            </w:r>
          </w:p>
        </w:tc>
        <w:tc>
          <w:tcPr>
            <w:tcW w:w="0" w:type="auto"/>
            <w:vMerge/>
            <w:tcBorders>
              <w:left w:val="outset" w:sz="6" w:space="0" w:color="auto"/>
              <w:bottom w:val="outset" w:sz="6" w:space="0" w:color="auto"/>
              <w:right w:val="outset" w:sz="6" w:space="0" w:color="auto"/>
            </w:tcBorders>
            <w:shd w:val="clear" w:color="auto" w:fill="FFFFFF"/>
            <w:vAlign w:val="center"/>
          </w:tcPr>
          <w:p w14:paraId="784AC49D" w14:textId="77777777" w:rsidR="00463D40" w:rsidRPr="007D3198" w:rsidRDefault="00463D40" w:rsidP="00FD0B2C">
            <w:pPr>
              <w:spacing w:after="0" w:line="240" w:lineRule="auto"/>
              <w:jc w:val="center"/>
              <w:rPr>
                <w:rFonts w:ascii="GHEA Grapalat" w:eastAsia="Times New Roman" w:hAnsi="GHEA Grapalat" w:cs="Times New Roman"/>
                <w:color w:val="000000"/>
                <w:sz w:val="24"/>
                <w:szCs w:val="24"/>
              </w:rPr>
            </w:pPr>
          </w:p>
        </w:tc>
      </w:tr>
      <w:tr w:rsidR="00FD0B2C" w:rsidRPr="007D3198" w14:paraId="168B793D"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8A3CDF"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Կաթնային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շիճուկ</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ձևափոխված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կաթնային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շիճուկ</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փոշի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հատիկավոր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պինդ</w:t>
            </w:r>
            <w:proofErr w:type="spellEnd"/>
          </w:p>
          <w:p w14:paraId="5E4E2CB9"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ձևով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շաքար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քաղցրացնող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նյութեր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չավելացրած</w:t>
            </w:r>
            <w:proofErr w:type="spellEnd"/>
            <w:r w:rsidRPr="007D3198">
              <w:rPr>
                <w:rFonts w:ascii="GHEA Grapalat" w:eastAsia="Times New Roman" w:hAnsi="GHEA Grapalat" w:cs="Times New Roman"/>
                <w:color w:val="000000"/>
                <w:sz w:val="24"/>
                <w:szCs w:val="24"/>
              </w:rPr>
              <w:t xml:space="preserve"> (ԵԱՏՄ ԱՏԳ ԱԱ 0404 10 120 1, 0404 10 160 1 </w:t>
            </w:r>
            <w:proofErr w:type="spellStart"/>
            <w:r w:rsidRPr="007D3198">
              <w:rPr>
                <w:rFonts w:ascii="GHEA Grapalat" w:eastAsia="Times New Roman" w:hAnsi="GHEA Grapalat" w:cs="Times New Roman"/>
                <w:color w:val="000000"/>
                <w:sz w:val="24"/>
                <w:szCs w:val="24"/>
              </w:rPr>
              <w:t>ծածկագրեր</w:t>
            </w:r>
            <w:proofErr w:type="spellEnd"/>
            <w:r w:rsidRPr="007D3198">
              <w:rPr>
                <w:rFonts w:ascii="GHEA Grapalat" w:eastAsia="Times New Roman" w:hAnsi="GHEA Grapalat" w:cs="Times New Roman"/>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169CD4" w14:textId="7AB35DC3" w:rsidR="00FD0B2C" w:rsidRPr="007D3198" w:rsidRDefault="00A3461C" w:rsidP="00FD0B2C">
            <w:pPr>
              <w:spacing w:after="0" w:line="240" w:lineRule="auto"/>
              <w:jc w:val="cente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0</w:t>
            </w:r>
            <w:r w:rsidR="00463D40" w:rsidRPr="007D3198">
              <w:rPr>
                <w:rFonts w:ascii="GHEA Grapalat" w:eastAsia="Times New Roman" w:hAnsi="GHEA Grapalat" w:cs="Times New Roman"/>
                <w:color w:val="000000"/>
                <w:sz w:val="24"/>
                <w:szCs w:val="24"/>
              </w:rPr>
              <w:t>.</w:t>
            </w:r>
            <w:r>
              <w:rPr>
                <w:rFonts w:ascii="GHEA Grapalat" w:eastAsia="Times New Roman" w:hAnsi="GHEA Grapalat" w:cs="Times New Roman"/>
                <w:color w:val="000000"/>
                <w:sz w:val="24"/>
                <w:szCs w:val="24"/>
              </w:rPr>
              <w:t>7</w:t>
            </w:r>
          </w:p>
        </w:tc>
      </w:tr>
    </w:tbl>
    <w:p w14:paraId="2422CBE3" w14:textId="77777777" w:rsidR="00FD0B2C" w:rsidRPr="007D3198" w:rsidRDefault="00FD0B2C" w:rsidP="00FD0B2C">
      <w:pPr>
        <w:shd w:val="clear" w:color="auto" w:fill="FFFFFF"/>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0A672CD0" w14:textId="77777777" w:rsidR="007D3198" w:rsidRDefault="007D3198" w:rsidP="00FD0B2C">
      <w:pPr>
        <w:shd w:val="clear" w:color="auto" w:fill="FFFFFF"/>
        <w:spacing w:after="0" w:line="240" w:lineRule="auto"/>
        <w:ind w:firstLine="375"/>
        <w:rPr>
          <w:rFonts w:ascii="Calibri" w:eastAsia="Times New Roman" w:hAnsi="Calibri" w:cs="Calibri"/>
          <w:color w:val="000000"/>
          <w:sz w:val="24"/>
          <w:szCs w:val="24"/>
        </w:rPr>
      </w:pPr>
    </w:p>
    <w:p w14:paraId="29FA24C3" w14:textId="77777777" w:rsidR="007D3198" w:rsidRDefault="007D3198" w:rsidP="00FD0B2C">
      <w:pPr>
        <w:shd w:val="clear" w:color="auto" w:fill="FFFFFF"/>
        <w:spacing w:after="0" w:line="240" w:lineRule="auto"/>
        <w:ind w:firstLine="375"/>
        <w:rPr>
          <w:rFonts w:ascii="Calibri" w:eastAsia="Times New Roman" w:hAnsi="Calibri" w:cs="Calibri"/>
          <w:color w:val="000000"/>
          <w:sz w:val="24"/>
          <w:szCs w:val="24"/>
        </w:rPr>
      </w:pPr>
    </w:p>
    <w:p w14:paraId="30F40DFC" w14:textId="77777777" w:rsidR="007D3198" w:rsidRDefault="007D3198" w:rsidP="00FD0B2C">
      <w:pPr>
        <w:shd w:val="clear" w:color="auto" w:fill="FFFFFF"/>
        <w:spacing w:after="0" w:line="240" w:lineRule="auto"/>
        <w:ind w:firstLine="375"/>
        <w:rPr>
          <w:rFonts w:ascii="Calibri" w:eastAsia="Times New Roman" w:hAnsi="Calibri" w:cs="Calibri"/>
          <w:color w:val="000000"/>
          <w:sz w:val="24"/>
          <w:szCs w:val="24"/>
        </w:rPr>
      </w:pPr>
    </w:p>
    <w:p w14:paraId="507CA034" w14:textId="77777777" w:rsidR="007D3198" w:rsidRDefault="007D3198" w:rsidP="00FD0B2C">
      <w:pPr>
        <w:shd w:val="clear" w:color="auto" w:fill="FFFFFF"/>
        <w:spacing w:after="0" w:line="240" w:lineRule="auto"/>
        <w:ind w:firstLine="375"/>
        <w:rPr>
          <w:rFonts w:ascii="Calibri" w:eastAsia="Times New Roman" w:hAnsi="Calibri" w:cs="Calibri"/>
          <w:color w:val="000000"/>
          <w:sz w:val="24"/>
          <w:szCs w:val="24"/>
        </w:rPr>
      </w:pPr>
    </w:p>
    <w:p w14:paraId="18B76C0D" w14:textId="03C35364" w:rsidR="007D3198" w:rsidRDefault="007D3198" w:rsidP="00FD0B2C">
      <w:pPr>
        <w:shd w:val="clear" w:color="auto" w:fill="FFFFFF"/>
        <w:spacing w:after="0" w:line="240" w:lineRule="auto"/>
        <w:ind w:firstLine="375"/>
        <w:rPr>
          <w:rFonts w:ascii="Calibri" w:eastAsia="Times New Roman" w:hAnsi="Calibri" w:cs="Calibri"/>
          <w:color w:val="000000"/>
          <w:sz w:val="24"/>
          <w:szCs w:val="24"/>
        </w:rPr>
      </w:pPr>
    </w:p>
    <w:p w14:paraId="7762CA23" w14:textId="23F1A45E" w:rsidR="00A73114" w:rsidRDefault="00A73114" w:rsidP="00FD0B2C">
      <w:pPr>
        <w:shd w:val="clear" w:color="auto" w:fill="FFFFFF"/>
        <w:spacing w:after="0" w:line="240" w:lineRule="auto"/>
        <w:ind w:firstLine="375"/>
        <w:rPr>
          <w:rFonts w:ascii="Calibri" w:eastAsia="Times New Roman" w:hAnsi="Calibri" w:cs="Calibri"/>
          <w:color w:val="000000"/>
          <w:sz w:val="24"/>
          <w:szCs w:val="24"/>
        </w:rPr>
      </w:pPr>
    </w:p>
    <w:p w14:paraId="083B632C" w14:textId="69584B39" w:rsidR="00A73114" w:rsidRDefault="00A73114" w:rsidP="00FD0B2C">
      <w:pPr>
        <w:shd w:val="clear" w:color="auto" w:fill="FFFFFF"/>
        <w:spacing w:after="0" w:line="240" w:lineRule="auto"/>
        <w:ind w:firstLine="375"/>
        <w:rPr>
          <w:rFonts w:ascii="Calibri" w:eastAsia="Times New Roman" w:hAnsi="Calibri" w:cs="Calibri"/>
          <w:color w:val="000000"/>
          <w:sz w:val="24"/>
          <w:szCs w:val="24"/>
        </w:rPr>
      </w:pPr>
    </w:p>
    <w:p w14:paraId="7B4ACB68" w14:textId="7F6A3EBA" w:rsidR="00A73114" w:rsidRDefault="00A73114" w:rsidP="00FD0B2C">
      <w:pPr>
        <w:shd w:val="clear" w:color="auto" w:fill="FFFFFF"/>
        <w:spacing w:after="0" w:line="240" w:lineRule="auto"/>
        <w:ind w:firstLine="375"/>
        <w:rPr>
          <w:rFonts w:ascii="Calibri" w:eastAsia="Times New Roman" w:hAnsi="Calibri" w:cs="Calibri"/>
          <w:color w:val="000000"/>
          <w:sz w:val="24"/>
          <w:szCs w:val="24"/>
        </w:rPr>
      </w:pPr>
    </w:p>
    <w:p w14:paraId="29F55FC8" w14:textId="77777777" w:rsidR="00A73114" w:rsidRDefault="00A73114" w:rsidP="00FD0B2C">
      <w:pPr>
        <w:shd w:val="clear" w:color="auto" w:fill="FFFFFF"/>
        <w:spacing w:after="0" w:line="240" w:lineRule="auto"/>
        <w:ind w:firstLine="375"/>
        <w:rPr>
          <w:rFonts w:ascii="Calibri" w:eastAsia="Times New Roman" w:hAnsi="Calibri" w:cs="Calibri"/>
          <w:color w:val="000000"/>
          <w:sz w:val="24"/>
          <w:szCs w:val="24"/>
        </w:rPr>
      </w:pPr>
    </w:p>
    <w:p w14:paraId="07429CBB" w14:textId="77777777" w:rsidR="007D3198" w:rsidRDefault="007D3198" w:rsidP="00FD0B2C">
      <w:pPr>
        <w:shd w:val="clear" w:color="auto" w:fill="FFFFFF"/>
        <w:spacing w:after="0" w:line="240" w:lineRule="auto"/>
        <w:ind w:firstLine="375"/>
        <w:rPr>
          <w:rFonts w:ascii="Calibri" w:eastAsia="Times New Roman" w:hAnsi="Calibri" w:cs="Calibri"/>
          <w:color w:val="000000"/>
          <w:sz w:val="24"/>
          <w:szCs w:val="24"/>
        </w:rPr>
      </w:pPr>
    </w:p>
    <w:p w14:paraId="6A981534" w14:textId="4FB90005" w:rsidR="00FD0B2C" w:rsidRPr="007D3198" w:rsidRDefault="00FD0B2C" w:rsidP="00FD0B2C">
      <w:pPr>
        <w:shd w:val="clear" w:color="auto" w:fill="FFFFFF"/>
        <w:spacing w:after="0" w:line="240" w:lineRule="auto"/>
        <w:ind w:firstLine="375"/>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14"/>
        <w:gridCol w:w="4507"/>
      </w:tblGrid>
      <w:tr w:rsidR="00892B12" w:rsidRPr="007D3198" w14:paraId="51CCD9BD" w14:textId="77777777" w:rsidTr="004315E9">
        <w:trPr>
          <w:gridAfter w:val="1"/>
          <w:wAfter w:w="4472" w:type="dxa"/>
          <w:tblCellSpacing w:w="7" w:type="dxa"/>
        </w:trPr>
        <w:tc>
          <w:tcPr>
            <w:tcW w:w="0" w:type="auto"/>
            <w:gridSpan w:val="2"/>
            <w:shd w:val="clear" w:color="auto" w:fill="FFFFFF"/>
            <w:vAlign w:val="center"/>
            <w:hideMark/>
          </w:tcPr>
          <w:p w14:paraId="67724E0B" w14:textId="77777777" w:rsidR="00892B12" w:rsidRPr="007D3198" w:rsidRDefault="00892B12" w:rsidP="00FD0B2C">
            <w:pPr>
              <w:spacing w:after="0" w:line="240" w:lineRule="auto"/>
              <w:rPr>
                <w:rFonts w:ascii="GHEA Grapalat" w:eastAsia="Times New Roman" w:hAnsi="GHEA Grapalat" w:cs="Times New Roman"/>
                <w:color w:val="000000"/>
                <w:sz w:val="24"/>
                <w:szCs w:val="24"/>
              </w:rPr>
            </w:pPr>
          </w:p>
        </w:tc>
      </w:tr>
      <w:tr w:rsidR="00FD0B2C" w:rsidRPr="007D3198" w14:paraId="6874EE60" w14:textId="77777777" w:rsidTr="004315E9">
        <w:trPr>
          <w:tblCellSpacing w:w="7" w:type="dxa"/>
        </w:trPr>
        <w:tc>
          <w:tcPr>
            <w:tcW w:w="0" w:type="auto"/>
            <w:shd w:val="clear" w:color="auto" w:fill="FFFFFF"/>
            <w:vAlign w:val="center"/>
            <w:hideMark/>
          </w:tcPr>
          <w:p w14:paraId="76209535" w14:textId="0F679116" w:rsidR="00FD0B2C" w:rsidRPr="007D3198" w:rsidRDefault="00FD0B2C" w:rsidP="00FD0B2C">
            <w:pPr>
              <w:spacing w:after="0" w:line="240" w:lineRule="auto"/>
              <w:rPr>
                <w:rFonts w:ascii="GHEA Grapalat" w:eastAsia="Times New Roman" w:hAnsi="GHEA Grapalat" w:cs="Times New Roman"/>
                <w:color w:val="000000"/>
                <w:sz w:val="24"/>
                <w:szCs w:val="24"/>
              </w:rPr>
            </w:pPr>
          </w:p>
        </w:tc>
        <w:tc>
          <w:tcPr>
            <w:tcW w:w="4500" w:type="dxa"/>
            <w:gridSpan w:val="2"/>
            <w:shd w:val="clear" w:color="auto" w:fill="FFFFFF"/>
            <w:vAlign w:val="bottom"/>
            <w:hideMark/>
          </w:tcPr>
          <w:p w14:paraId="5B090A96" w14:textId="01029C5E" w:rsidR="00FD0B2C" w:rsidRPr="007D3198" w:rsidRDefault="00FD0B2C" w:rsidP="00892B12">
            <w:pPr>
              <w:spacing w:after="0" w:line="240" w:lineRule="auto"/>
              <w:jc w:val="right"/>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b/>
                <w:bCs/>
                <w:color w:val="000000"/>
                <w:sz w:val="24"/>
                <w:szCs w:val="24"/>
              </w:rPr>
              <w:t>Հավելված</w:t>
            </w:r>
            <w:proofErr w:type="spellEnd"/>
            <w:r w:rsidRPr="007D3198">
              <w:rPr>
                <w:rFonts w:ascii="Calibri" w:eastAsia="Times New Roman" w:hAnsi="Calibri" w:cs="Calibri"/>
                <w:b/>
                <w:bCs/>
                <w:color w:val="000000"/>
                <w:sz w:val="24"/>
                <w:szCs w:val="24"/>
              </w:rPr>
              <w:t> </w:t>
            </w:r>
            <w:r w:rsidRPr="007D3198">
              <w:rPr>
                <w:rFonts w:ascii="GHEA Grapalat" w:eastAsia="Times New Roman" w:hAnsi="GHEA Grapalat" w:cs="Times New Roman"/>
                <w:b/>
                <w:bCs/>
                <w:color w:val="000000"/>
                <w:sz w:val="24"/>
                <w:szCs w:val="24"/>
              </w:rPr>
              <w:t xml:space="preserve">N </w:t>
            </w:r>
            <w:r w:rsidR="00892B12" w:rsidRPr="007D3198">
              <w:rPr>
                <w:rFonts w:ascii="GHEA Grapalat" w:eastAsia="Times New Roman" w:hAnsi="GHEA Grapalat" w:cs="Times New Roman"/>
                <w:b/>
                <w:bCs/>
                <w:color w:val="000000"/>
                <w:sz w:val="24"/>
                <w:szCs w:val="24"/>
              </w:rPr>
              <w:t>2</w:t>
            </w:r>
          </w:p>
          <w:p w14:paraId="04E811E9" w14:textId="0F365433" w:rsidR="00FD0B2C" w:rsidRPr="007D3198" w:rsidRDefault="00FD0B2C" w:rsidP="00892B12">
            <w:pPr>
              <w:spacing w:after="0" w:line="240" w:lineRule="auto"/>
              <w:jc w:val="right"/>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 xml:space="preserve">ՀՀ </w:t>
            </w:r>
            <w:proofErr w:type="spellStart"/>
            <w:proofErr w:type="gramStart"/>
            <w:r w:rsidRPr="007D3198">
              <w:rPr>
                <w:rFonts w:ascii="GHEA Grapalat" w:eastAsia="Times New Roman" w:hAnsi="GHEA Grapalat" w:cs="Times New Roman"/>
                <w:b/>
                <w:bCs/>
                <w:color w:val="000000"/>
                <w:sz w:val="24"/>
                <w:szCs w:val="24"/>
              </w:rPr>
              <w:t>կառավարության</w:t>
            </w:r>
            <w:proofErr w:type="spellEnd"/>
            <w:r w:rsidRPr="007D3198">
              <w:rPr>
                <w:rFonts w:ascii="GHEA Grapalat" w:eastAsia="Times New Roman" w:hAnsi="GHEA Grapalat" w:cs="Times New Roman"/>
                <w:b/>
                <w:bCs/>
                <w:color w:val="000000"/>
                <w:sz w:val="24"/>
                <w:szCs w:val="24"/>
              </w:rPr>
              <w:t xml:space="preserve"> </w:t>
            </w:r>
            <w:r w:rsidR="00892B12" w:rsidRPr="007D3198">
              <w:rPr>
                <w:rFonts w:ascii="GHEA Grapalat" w:eastAsia="Times New Roman" w:hAnsi="GHEA Grapalat" w:cs="Times New Roman"/>
                <w:b/>
                <w:bCs/>
                <w:color w:val="000000"/>
                <w:sz w:val="24"/>
                <w:szCs w:val="24"/>
              </w:rPr>
              <w:t xml:space="preserve"> </w:t>
            </w:r>
            <w:r w:rsidR="007D3198">
              <w:rPr>
                <w:rFonts w:ascii="GHEA Grapalat" w:eastAsia="Times New Roman" w:hAnsi="GHEA Grapalat" w:cs="Times New Roman"/>
                <w:b/>
                <w:bCs/>
                <w:color w:val="000000"/>
                <w:sz w:val="24"/>
                <w:szCs w:val="24"/>
              </w:rPr>
              <w:t>--</w:t>
            </w:r>
            <w:proofErr w:type="gramEnd"/>
            <w:r w:rsidR="007D3198">
              <w:rPr>
                <w:rFonts w:ascii="GHEA Grapalat" w:eastAsia="Times New Roman" w:hAnsi="GHEA Grapalat" w:cs="Times New Roman"/>
                <w:b/>
                <w:bCs/>
                <w:color w:val="000000"/>
                <w:sz w:val="24"/>
                <w:szCs w:val="24"/>
              </w:rPr>
              <w:t xml:space="preserve"> </w:t>
            </w:r>
            <w:r w:rsidRPr="007D3198">
              <w:rPr>
                <w:rFonts w:ascii="GHEA Grapalat" w:eastAsia="Times New Roman" w:hAnsi="GHEA Grapalat" w:cs="Times New Roman"/>
                <w:b/>
                <w:bCs/>
                <w:color w:val="000000"/>
                <w:sz w:val="24"/>
                <w:szCs w:val="24"/>
              </w:rPr>
              <w:t xml:space="preserve"> </w:t>
            </w:r>
            <w:proofErr w:type="spellStart"/>
            <w:r w:rsidRPr="007D3198">
              <w:rPr>
                <w:rFonts w:ascii="GHEA Grapalat" w:eastAsia="Times New Roman" w:hAnsi="GHEA Grapalat" w:cs="Times New Roman"/>
                <w:b/>
                <w:bCs/>
                <w:color w:val="000000"/>
                <w:sz w:val="24"/>
                <w:szCs w:val="24"/>
              </w:rPr>
              <w:t>թվականի</w:t>
            </w:r>
            <w:proofErr w:type="spellEnd"/>
          </w:p>
          <w:p w14:paraId="5603BCF5" w14:textId="1028E515" w:rsidR="00FD0B2C" w:rsidRPr="007D3198" w:rsidRDefault="00FD0B2C" w:rsidP="00892B12">
            <w:pPr>
              <w:spacing w:after="0" w:line="240" w:lineRule="auto"/>
              <w:jc w:val="right"/>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 xml:space="preserve">-ի </w:t>
            </w:r>
            <w:proofErr w:type="gramStart"/>
            <w:r w:rsidRPr="007D3198">
              <w:rPr>
                <w:rFonts w:ascii="GHEA Grapalat" w:eastAsia="Times New Roman" w:hAnsi="GHEA Grapalat" w:cs="Times New Roman"/>
                <w:b/>
                <w:bCs/>
                <w:color w:val="000000"/>
                <w:sz w:val="24"/>
                <w:szCs w:val="24"/>
              </w:rPr>
              <w:t xml:space="preserve">N </w:t>
            </w:r>
            <w:r w:rsidR="00892B12" w:rsidRPr="007D3198">
              <w:rPr>
                <w:rFonts w:ascii="GHEA Grapalat" w:eastAsia="Times New Roman" w:hAnsi="GHEA Grapalat" w:cs="Times New Roman"/>
                <w:b/>
                <w:bCs/>
                <w:color w:val="000000"/>
                <w:sz w:val="24"/>
                <w:szCs w:val="24"/>
              </w:rPr>
              <w:t xml:space="preserve"> </w:t>
            </w:r>
            <w:r w:rsidRPr="007D3198">
              <w:rPr>
                <w:rFonts w:ascii="GHEA Grapalat" w:eastAsia="Times New Roman" w:hAnsi="GHEA Grapalat" w:cs="Times New Roman"/>
                <w:b/>
                <w:bCs/>
                <w:color w:val="000000"/>
                <w:sz w:val="24"/>
                <w:szCs w:val="24"/>
              </w:rPr>
              <w:t>-</w:t>
            </w:r>
            <w:proofErr w:type="gramEnd"/>
            <w:r w:rsidRPr="007D3198">
              <w:rPr>
                <w:rFonts w:ascii="GHEA Grapalat" w:eastAsia="Times New Roman" w:hAnsi="GHEA Grapalat" w:cs="Times New Roman"/>
                <w:b/>
                <w:bCs/>
                <w:color w:val="000000"/>
                <w:sz w:val="24"/>
                <w:szCs w:val="24"/>
              </w:rPr>
              <w:t xml:space="preserve">Ն </w:t>
            </w:r>
            <w:proofErr w:type="spellStart"/>
            <w:r w:rsidRPr="007D3198">
              <w:rPr>
                <w:rFonts w:ascii="GHEA Grapalat" w:eastAsia="Times New Roman" w:hAnsi="GHEA Grapalat" w:cs="Times New Roman"/>
                <w:b/>
                <w:bCs/>
                <w:color w:val="000000"/>
                <w:sz w:val="24"/>
                <w:szCs w:val="24"/>
              </w:rPr>
              <w:t>որոշման</w:t>
            </w:r>
            <w:proofErr w:type="spellEnd"/>
          </w:p>
        </w:tc>
      </w:tr>
    </w:tbl>
    <w:p w14:paraId="68E9BDE0" w14:textId="43EC88A3" w:rsidR="00FD0B2C" w:rsidRPr="007D3198" w:rsidRDefault="00FD0B2C" w:rsidP="00FD0B2C">
      <w:pPr>
        <w:shd w:val="clear" w:color="auto" w:fill="FFFFFF"/>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6A2634E1" w14:textId="77777777" w:rsidR="00FD0B2C" w:rsidRPr="007D3198" w:rsidRDefault="00FD0B2C" w:rsidP="00FD0B2C">
      <w:pPr>
        <w:spacing w:after="0" w:line="240" w:lineRule="auto"/>
        <w:jc w:val="center"/>
        <w:rPr>
          <w:rFonts w:ascii="GHEA Grapalat" w:eastAsia="Times New Roman" w:hAnsi="GHEA Grapalat" w:cs="Times New Roman"/>
          <w:b/>
          <w:bCs/>
          <w:color w:val="000000"/>
          <w:sz w:val="24"/>
          <w:szCs w:val="24"/>
          <w:shd w:val="clear" w:color="auto" w:fill="FFFFFF"/>
        </w:rPr>
      </w:pPr>
      <w:r w:rsidRPr="007D3198">
        <w:rPr>
          <w:rFonts w:ascii="GHEA Grapalat" w:eastAsia="Times New Roman" w:hAnsi="GHEA Grapalat" w:cs="Times New Roman"/>
          <w:b/>
          <w:bCs/>
          <w:color w:val="000000"/>
          <w:sz w:val="24"/>
          <w:szCs w:val="24"/>
          <w:shd w:val="clear" w:color="auto" w:fill="FFFFFF"/>
        </w:rPr>
        <w:t>Կ Ա Ր Գ</w:t>
      </w:r>
    </w:p>
    <w:p w14:paraId="56C79B44" w14:textId="77777777" w:rsidR="00FD0B2C" w:rsidRPr="007D3198" w:rsidRDefault="00FD0B2C" w:rsidP="007D3198">
      <w:pPr>
        <w:shd w:val="clear" w:color="auto" w:fill="FFFFFF"/>
        <w:spacing w:after="0" w:line="360" w:lineRule="auto"/>
        <w:jc w:val="center"/>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429C5F63" w14:textId="77777777" w:rsidR="00FD0B2C" w:rsidRPr="007D3198" w:rsidRDefault="00FD0B2C" w:rsidP="007D3198">
      <w:pPr>
        <w:spacing w:after="0" w:line="360" w:lineRule="auto"/>
        <w:jc w:val="center"/>
        <w:rPr>
          <w:rFonts w:ascii="GHEA Grapalat" w:eastAsia="Times New Roman" w:hAnsi="GHEA Grapalat" w:cs="Times New Roman"/>
          <w:b/>
          <w:bCs/>
          <w:color w:val="000000"/>
          <w:sz w:val="24"/>
          <w:szCs w:val="24"/>
          <w:shd w:val="clear" w:color="auto" w:fill="FFFFFF"/>
        </w:rPr>
      </w:pPr>
      <w:r w:rsidRPr="007D3198">
        <w:rPr>
          <w:rFonts w:ascii="GHEA Grapalat" w:eastAsia="Times New Roman" w:hAnsi="GHEA Grapalat" w:cs="Times New Roman"/>
          <w:b/>
          <w:bCs/>
          <w:color w:val="000000"/>
          <w:sz w:val="24"/>
          <w:szCs w:val="24"/>
          <w:shd w:val="clear" w:color="auto" w:fill="FFFFFF"/>
        </w:rPr>
        <w:t>ԱՐՏԱՔԻՆ ՏՆՏԵՍԱԿԱՆ ԳՈՐԾՈՒՆԵՈՒԹՅԱՆ ՄԱՍՆԱԿԻՑՆԵՐԻ ՄԻՋԵՎ ԱՌԱՆՁԻՆ ՏԵՍԱԿԻ ԳՅՈՒՂԱՏՆՏԵՍԱԿԱՆ ԱՊՐԱՆՔՆԵՐԻ՝ ՀԱՅԱՍՏԱՆԻ ՀԱՆՐԱՊԵՏՈՒԹՅՈՒՆ ՆԵՐՄՈՒԾՄԱՆ ԹՈՒՅԼԱՏՐԵԼԻ ԾԱՎԱԼԻ ԲԱՇԽՄԱՆ</w:t>
      </w:r>
    </w:p>
    <w:p w14:paraId="04043116" w14:textId="77777777" w:rsidR="00FD0B2C" w:rsidRPr="007D3198" w:rsidRDefault="00FD0B2C" w:rsidP="007D3198">
      <w:pPr>
        <w:shd w:val="clear" w:color="auto" w:fill="FFFFFF"/>
        <w:spacing w:after="0" w:line="360" w:lineRule="auto"/>
        <w:jc w:val="center"/>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2FDBBD7C" w14:textId="600784E7" w:rsidR="00FD0B2C" w:rsidRPr="007D3198" w:rsidRDefault="007559D3" w:rsidP="007D3198">
      <w:pPr>
        <w:spacing w:after="0" w:line="360" w:lineRule="auto"/>
        <w:jc w:val="center"/>
        <w:rPr>
          <w:rFonts w:ascii="GHEA Grapalat" w:eastAsia="Times New Roman" w:hAnsi="GHEA Grapalat" w:cs="Times New Roman"/>
          <w:b/>
          <w:bCs/>
          <w:color w:val="000000"/>
          <w:sz w:val="24"/>
          <w:szCs w:val="24"/>
          <w:shd w:val="clear" w:color="auto" w:fill="FFFFFF"/>
        </w:rPr>
      </w:pPr>
      <w:r>
        <w:rPr>
          <w:rFonts w:ascii="GHEA Grapalat" w:eastAsia="Times New Roman" w:hAnsi="GHEA Grapalat" w:cs="Times New Roman"/>
          <w:b/>
          <w:bCs/>
          <w:color w:val="000000"/>
          <w:sz w:val="24"/>
          <w:szCs w:val="24"/>
          <w:shd w:val="clear" w:color="auto" w:fill="FFFFFF"/>
          <w:lang w:val="hy-AM"/>
        </w:rPr>
        <w:t>1</w:t>
      </w:r>
      <w:r w:rsidR="00FD0B2C" w:rsidRPr="007D3198">
        <w:rPr>
          <w:rFonts w:ascii="GHEA Grapalat" w:eastAsia="Times New Roman" w:hAnsi="GHEA Grapalat" w:cs="Times New Roman"/>
          <w:b/>
          <w:bCs/>
          <w:color w:val="000000"/>
          <w:sz w:val="24"/>
          <w:szCs w:val="24"/>
          <w:shd w:val="clear" w:color="auto" w:fill="FFFFFF"/>
        </w:rPr>
        <w:t>. ԸՆԴՀԱՆՈՒՐ ԴՐՈՒՅԹՆԵՐ</w:t>
      </w:r>
    </w:p>
    <w:p w14:paraId="1C010322" w14:textId="77777777" w:rsidR="00FD0B2C" w:rsidRPr="007D3198"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6DE1F4F5"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մասնակիցների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միջև</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առանձին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գյուղատնտեսական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Հայաստանի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Հանրապետություն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բաշխման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կարգով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այսուհետ</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կարգ</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կարգավորվում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Հայաստանի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Հանրապետության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տարածք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ներմուծվող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առանձին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գյուղատնտեսական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բաշխման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հետ</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կապված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հարաբերություններն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մասնակիցների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միջև</w:t>
      </w:r>
      <w:proofErr w:type="spellEnd"/>
      <w:r w:rsidRPr="007D3198">
        <w:rPr>
          <w:rFonts w:ascii="GHEA Grapalat" w:eastAsia="Times New Roman" w:hAnsi="GHEA Grapalat" w:cs="Times New Roman"/>
          <w:color w:val="000000"/>
          <w:sz w:val="24"/>
          <w:szCs w:val="24"/>
        </w:rPr>
        <w:t>:</w:t>
      </w:r>
    </w:p>
    <w:p w14:paraId="107F5165" w14:textId="1F9F23F0"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2. </w:t>
      </w:r>
      <w:proofErr w:type="spellStart"/>
      <w:r w:rsidRPr="007D3198">
        <w:rPr>
          <w:rFonts w:ascii="GHEA Grapalat" w:eastAsia="Times New Roman" w:hAnsi="GHEA Grapalat" w:cs="Times New Roman"/>
          <w:color w:val="000000"/>
          <w:sz w:val="24"/>
          <w:szCs w:val="24"/>
        </w:rPr>
        <w:t>Սույն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կարգով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կարգավորվող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հարաբերությունները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համապատասխանում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Եվրասիական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հանձնաժողովի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կոլեգիայի</w:t>
      </w:r>
      <w:proofErr w:type="spellEnd"/>
      <w:r w:rsidRPr="007D3198">
        <w:rPr>
          <w:rFonts w:ascii="GHEA Grapalat" w:eastAsia="Times New Roman" w:hAnsi="GHEA Grapalat" w:cs="Times New Roman"/>
          <w:color w:val="000000"/>
          <w:sz w:val="24"/>
          <w:szCs w:val="24"/>
        </w:rPr>
        <w:t xml:space="preserve"> 202</w:t>
      </w:r>
      <w:r w:rsidR="004315E9">
        <w:rPr>
          <w:rFonts w:ascii="GHEA Grapalat" w:eastAsia="Times New Roman" w:hAnsi="GHEA Grapalat" w:cs="Times New Roman"/>
          <w:color w:val="000000"/>
          <w:sz w:val="24"/>
          <w:szCs w:val="24"/>
          <w:lang w:val="hy-AM"/>
        </w:rPr>
        <w:t>4</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թվականի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օգոստոսի</w:t>
      </w:r>
      <w:proofErr w:type="spellEnd"/>
      <w:r w:rsidRPr="007D3198">
        <w:rPr>
          <w:rFonts w:ascii="GHEA Grapalat" w:eastAsia="Times New Roman" w:hAnsi="GHEA Grapalat" w:cs="Times New Roman"/>
          <w:color w:val="000000"/>
          <w:sz w:val="24"/>
          <w:szCs w:val="24"/>
        </w:rPr>
        <w:t xml:space="preserve"> </w:t>
      </w:r>
      <w:r w:rsidR="00AE393F" w:rsidRPr="007D3198">
        <w:rPr>
          <w:rFonts w:ascii="GHEA Grapalat" w:eastAsia="Times New Roman" w:hAnsi="GHEA Grapalat" w:cs="Times New Roman"/>
          <w:color w:val="000000"/>
          <w:sz w:val="24"/>
          <w:szCs w:val="24"/>
        </w:rPr>
        <w:t>2</w:t>
      </w:r>
      <w:r w:rsidR="004315E9">
        <w:rPr>
          <w:rFonts w:ascii="GHEA Grapalat" w:eastAsia="Times New Roman" w:hAnsi="GHEA Grapalat" w:cs="Times New Roman"/>
          <w:color w:val="000000"/>
          <w:sz w:val="24"/>
          <w:szCs w:val="24"/>
          <w:lang w:val="hy-AM"/>
        </w:rPr>
        <w:t>0</w:t>
      </w:r>
      <w:r w:rsidRPr="007D3198">
        <w:rPr>
          <w:rFonts w:ascii="GHEA Grapalat" w:eastAsia="Times New Roman" w:hAnsi="GHEA Grapalat" w:cs="Times New Roman"/>
          <w:color w:val="000000"/>
          <w:sz w:val="24"/>
          <w:szCs w:val="24"/>
        </w:rPr>
        <w:t xml:space="preserve">-ի N </w:t>
      </w:r>
      <w:r w:rsidR="004315E9">
        <w:rPr>
          <w:rFonts w:ascii="GHEA Grapalat" w:eastAsia="Times New Roman" w:hAnsi="GHEA Grapalat" w:cs="Times New Roman"/>
          <w:color w:val="000000"/>
          <w:sz w:val="24"/>
          <w:szCs w:val="24"/>
          <w:lang w:val="hy-AM"/>
        </w:rPr>
        <w:t>99</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որոշման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ինչպես</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նաև</w:t>
      </w:r>
      <w:proofErr w:type="spellEnd"/>
      <w:r w:rsidRPr="007D3198">
        <w:rPr>
          <w:rFonts w:ascii="GHEA Grapalat" w:eastAsia="Times New Roman" w:hAnsi="GHEA Grapalat" w:cs="Times New Roman"/>
          <w:color w:val="000000"/>
          <w:sz w:val="24"/>
          <w:szCs w:val="24"/>
        </w:rPr>
        <w:t xml:space="preserve"> 2014 </w:t>
      </w:r>
      <w:proofErr w:type="spellStart"/>
      <w:r w:rsidRPr="007D3198">
        <w:rPr>
          <w:rFonts w:ascii="GHEA Grapalat" w:eastAsia="Times New Roman" w:hAnsi="GHEA Grapalat" w:cs="Times New Roman"/>
          <w:color w:val="000000"/>
          <w:sz w:val="24"/>
          <w:szCs w:val="24"/>
        </w:rPr>
        <w:t>թվականի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մայիսի</w:t>
      </w:r>
      <w:proofErr w:type="spellEnd"/>
      <w:r w:rsidRPr="007D3198">
        <w:rPr>
          <w:rFonts w:ascii="GHEA Grapalat" w:eastAsia="Times New Roman" w:hAnsi="GHEA Grapalat" w:cs="Times New Roman"/>
          <w:color w:val="000000"/>
          <w:sz w:val="24"/>
          <w:szCs w:val="24"/>
        </w:rPr>
        <w:t xml:space="preserve"> 29-ի </w:t>
      </w:r>
      <w:proofErr w:type="spellStart"/>
      <w:r w:rsidRPr="007D3198">
        <w:rPr>
          <w:rFonts w:ascii="GHEA Grapalat" w:eastAsia="Times New Roman" w:hAnsi="GHEA Grapalat" w:cs="Times New Roman"/>
          <w:color w:val="000000"/>
          <w:sz w:val="24"/>
          <w:szCs w:val="24"/>
        </w:rPr>
        <w:t>Եվրասիական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պայմանագրի</w:t>
      </w:r>
      <w:proofErr w:type="spellEnd"/>
      <w:r w:rsidRPr="007D3198">
        <w:rPr>
          <w:rFonts w:ascii="GHEA Grapalat" w:eastAsia="Times New Roman" w:hAnsi="GHEA Grapalat" w:cs="Times New Roman"/>
          <w:color w:val="000000"/>
          <w:sz w:val="24"/>
          <w:szCs w:val="24"/>
        </w:rPr>
        <w:t xml:space="preserve"> N 6 </w:t>
      </w:r>
      <w:proofErr w:type="spellStart"/>
      <w:r w:rsidRPr="007D3198">
        <w:rPr>
          <w:rFonts w:ascii="GHEA Grapalat" w:eastAsia="Times New Roman" w:hAnsi="GHEA Grapalat" w:cs="Times New Roman"/>
          <w:color w:val="000000"/>
          <w:sz w:val="24"/>
          <w:szCs w:val="24"/>
        </w:rPr>
        <w:t>հավելվածով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հաստատված</w:t>
      </w:r>
      <w:proofErr w:type="spellEnd"/>
      <w:r w:rsidRPr="007D3198">
        <w:rPr>
          <w:rFonts w:ascii="GHEA Grapalat" w:eastAsia="Times New Roman" w:hAnsi="GHEA Grapalat" w:cs="Times New Roman"/>
          <w:color w:val="000000"/>
          <w:sz w:val="24"/>
          <w:szCs w:val="24"/>
        </w:rPr>
        <w:t>՝ «</w:t>
      </w:r>
      <w:proofErr w:type="spellStart"/>
      <w:r w:rsidRPr="007D3198">
        <w:rPr>
          <w:rFonts w:ascii="GHEA Grapalat" w:eastAsia="Times New Roman" w:hAnsi="GHEA Grapalat" w:cs="Times New Roman"/>
          <w:color w:val="000000"/>
          <w:sz w:val="24"/>
          <w:szCs w:val="24"/>
        </w:rPr>
        <w:t>Միասնական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մաքսասակագնային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կարգավորման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մասին</w:t>
      </w:r>
      <w:proofErr w:type="spellEnd"/>
      <w:r w:rsidRPr="007D3198">
        <w:rPr>
          <w:rFonts w:ascii="GHEA Grapalat" w:eastAsia="Times New Roman" w:hAnsi="GHEA Grapalat" w:cs="Times New Roman"/>
          <w:color w:val="000000"/>
          <w:sz w:val="24"/>
          <w:szCs w:val="24"/>
        </w:rPr>
        <w:t xml:space="preserve">» և N 7 </w:t>
      </w:r>
      <w:proofErr w:type="spellStart"/>
      <w:r w:rsidRPr="007D3198">
        <w:rPr>
          <w:rFonts w:ascii="GHEA Grapalat" w:eastAsia="Times New Roman" w:hAnsi="GHEA Grapalat" w:cs="Times New Roman"/>
          <w:color w:val="000000"/>
          <w:sz w:val="24"/>
          <w:szCs w:val="24"/>
        </w:rPr>
        <w:t>հավելվածով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հաստատված</w:t>
      </w:r>
      <w:proofErr w:type="spellEnd"/>
      <w:r w:rsidRPr="007D3198">
        <w:rPr>
          <w:rFonts w:ascii="GHEA Grapalat" w:eastAsia="Times New Roman" w:hAnsi="GHEA Grapalat" w:cs="Times New Roman"/>
          <w:color w:val="000000"/>
          <w:sz w:val="24"/>
          <w:szCs w:val="24"/>
        </w:rPr>
        <w:t>՝ «</w:t>
      </w:r>
      <w:proofErr w:type="spellStart"/>
      <w:r w:rsidRPr="007D3198">
        <w:rPr>
          <w:rFonts w:ascii="GHEA Grapalat" w:eastAsia="Times New Roman" w:hAnsi="GHEA Grapalat" w:cs="Times New Roman"/>
          <w:color w:val="000000"/>
          <w:sz w:val="24"/>
          <w:szCs w:val="24"/>
        </w:rPr>
        <w:t>Երրորդ</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երկրների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նկատմամբ</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ոչ</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սակագնային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կարգավորման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միջոցների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արձանագրություններին</w:t>
      </w:r>
      <w:proofErr w:type="spellEnd"/>
      <w:r w:rsidRPr="007D3198">
        <w:rPr>
          <w:rFonts w:ascii="GHEA Grapalat" w:eastAsia="Times New Roman" w:hAnsi="GHEA Grapalat" w:cs="Times New Roman"/>
          <w:color w:val="000000"/>
          <w:sz w:val="24"/>
          <w:szCs w:val="24"/>
        </w:rPr>
        <w:t>:</w:t>
      </w:r>
    </w:p>
    <w:p w14:paraId="77863470" w14:textId="22B14A3E" w:rsidR="003433D0" w:rsidRPr="004315E9" w:rsidRDefault="00FD0B2C" w:rsidP="004315E9">
      <w:pPr>
        <w:shd w:val="clear" w:color="auto" w:fill="FFFFFF"/>
        <w:spacing w:after="0" w:line="360" w:lineRule="auto"/>
        <w:ind w:firstLine="375"/>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0CAD8EB3" w14:textId="77777777" w:rsidR="004315E9" w:rsidRDefault="004315E9" w:rsidP="007D3198">
      <w:pPr>
        <w:spacing w:after="0" w:line="360" w:lineRule="auto"/>
        <w:jc w:val="center"/>
        <w:rPr>
          <w:rFonts w:ascii="GHEA Grapalat" w:eastAsia="Times New Roman" w:hAnsi="GHEA Grapalat" w:cs="Times New Roman"/>
          <w:b/>
          <w:bCs/>
          <w:color w:val="000000"/>
          <w:sz w:val="24"/>
          <w:szCs w:val="24"/>
          <w:shd w:val="clear" w:color="auto" w:fill="FFFFFF"/>
          <w:lang w:val="hy-AM"/>
        </w:rPr>
      </w:pPr>
    </w:p>
    <w:p w14:paraId="615A316D" w14:textId="77777777" w:rsidR="004315E9" w:rsidRDefault="004315E9" w:rsidP="007D3198">
      <w:pPr>
        <w:spacing w:after="0" w:line="360" w:lineRule="auto"/>
        <w:jc w:val="center"/>
        <w:rPr>
          <w:rFonts w:ascii="GHEA Grapalat" w:eastAsia="Times New Roman" w:hAnsi="GHEA Grapalat" w:cs="Times New Roman"/>
          <w:b/>
          <w:bCs/>
          <w:color w:val="000000"/>
          <w:sz w:val="24"/>
          <w:szCs w:val="24"/>
          <w:shd w:val="clear" w:color="auto" w:fill="FFFFFF"/>
          <w:lang w:val="hy-AM"/>
        </w:rPr>
      </w:pPr>
    </w:p>
    <w:p w14:paraId="77AC1ACF" w14:textId="79482FAE" w:rsidR="00FD0B2C" w:rsidRPr="000F035A" w:rsidRDefault="007559D3" w:rsidP="007D3198">
      <w:pPr>
        <w:spacing w:after="0" w:line="360" w:lineRule="auto"/>
        <w:jc w:val="center"/>
        <w:rPr>
          <w:rFonts w:ascii="GHEA Grapalat" w:eastAsia="Times New Roman" w:hAnsi="GHEA Grapalat" w:cs="Times New Roman"/>
          <w:b/>
          <w:bCs/>
          <w:color w:val="000000"/>
          <w:sz w:val="24"/>
          <w:szCs w:val="24"/>
          <w:shd w:val="clear" w:color="auto" w:fill="FFFFFF"/>
          <w:lang w:val="hy-AM"/>
        </w:rPr>
      </w:pPr>
      <w:r>
        <w:rPr>
          <w:rFonts w:ascii="GHEA Grapalat" w:eastAsia="Times New Roman" w:hAnsi="GHEA Grapalat" w:cs="Times New Roman"/>
          <w:b/>
          <w:bCs/>
          <w:color w:val="000000"/>
          <w:sz w:val="24"/>
          <w:szCs w:val="24"/>
          <w:shd w:val="clear" w:color="auto" w:fill="FFFFFF"/>
          <w:lang w:val="hy-AM"/>
        </w:rPr>
        <w:lastRenderedPageBreak/>
        <w:t>2</w:t>
      </w:r>
      <w:r w:rsidR="00FD0B2C" w:rsidRPr="000F035A">
        <w:rPr>
          <w:rFonts w:ascii="GHEA Grapalat" w:eastAsia="Times New Roman" w:hAnsi="GHEA Grapalat" w:cs="Times New Roman"/>
          <w:b/>
          <w:bCs/>
          <w:color w:val="000000"/>
          <w:sz w:val="24"/>
          <w:szCs w:val="24"/>
          <w:shd w:val="clear" w:color="auto" w:fill="FFFFFF"/>
          <w:lang w:val="hy-AM"/>
        </w:rPr>
        <w:t>. ՀԻՄՆԱԿԱՆ ՀԱՍԿԱՑՈՒԹՅՈՒՆՆԵՐԸ</w:t>
      </w:r>
    </w:p>
    <w:p w14:paraId="208D613A" w14:textId="77777777" w:rsidR="00FD0B2C" w:rsidRPr="000F035A"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lang w:val="hy-AM"/>
        </w:rPr>
      </w:pPr>
      <w:r w:rsidRPr="000F035A">
        <w:rPr>
          <w:rFonts w:ascii="Calibri" w:eastAsia="Times New Roman" w:hAnsi="Calibri" w:cs="Calibri"/>
          <w:color w:val="000000"/>
          <w:sz w:val="24"/>
          <w:szCs w:val="24"/>
          <w:lang w:val="hy-AM"/>
        </w:rPr>
        <w:t> </w:t>
      </w:r>
    </w:p>
    <w:p w14:paraId="6AD7A271" w14:textId="77777777" w:rsidR="00FD0B2C" w:rsidRPr="000F035A"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3. Սույն կարգում օգտագործվում են հետևյալ հասկացությունները՝</w:t>
      </w:r>
    </w:p>
    <w:p w14:paraId="6D7FC7FA" w14:textId="77777777"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1) ներմուծման թույլատրելի ծավալ` ծավալ, որը սահմանվում է՝ ելնելով վերջին երեք տարվա ընթացքում տվյալ ապրանքի ներմուծման միջին ծավալից.</w:t>
      </w:r>
    </w:p>
    <w:p w14:paraId="5A27B6A2" w14:textId="26641ADC" w:rsidR="00FD0B2C" w:rsidRPr="00B50035"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50035">
        <w:rPr>
          <w:rFonts w:ascii="GHEA Grapalat" w:eastAsia="Times New Roman" w:hAnsi="GHEA Grapalat" w:cs="Times New Roman"/>
          <w:color w:val="000000"/>
          <w:sz w:val="24"/>
          <w:szCs w:val="24"/>
          <w:lang w:val="hy-AM"/>
        </w:rPr>
        <w:t>2) մեկանգամյա լիցենզիա՝ լիցենզիա, որը տրամադրվում է արտաքին առևտրային գործունեության մասնակցին արտաքին առևտրային այնպիսի գործարքի հիման վրա, որի առարկան լիցենզավորման ենթակա ապրանքն է, և որը տվյալ ապրանքի որոշակի քանակության արտահանման  կամ ներմուծման իրավունք է տալիս.</w:t>
      </w:r>
    </w:p>
    <w:p w14:paraId="40964596" w14:textId="0FAC9EC8" w:rsidR="00FD0B2C" w:rsidRPr="00B50035"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50035">
        <w:rPr>
          <w:rFonts w:ascii="GHEA Grapalat" w:eastAsia="Times New Roman" w:hAnsi="GHEA Grapalat" w:cs="Times New Roman"/>
          <w:color w:val="000000"/>
          <w:sz w:val="24"/>
          <w:szCs w:val="24"/>
          <w:lang w:val="hy-AM"/>
        </w:rPr>
        <w:t>3) գլխավոր լիցենզիա՝ լիցենզիա, որն արտաքին առևտրային գործունեության մասնակցին իրավունք է տալիս լիցենզավորման ենթակա առանձին տեսակի ապրանք արտահանելու կամ ներմուծելու համար՝ լիցենզիայով նախատեսված քանակով.</w:t>
      </w:r>
    </w:p>
    <w:p w14:paraId="5FF85213" w14:textId="12A6D268" w:rsidR="00FD0B2C" w:rsidRPr="00B50035"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50035">
        <w:rPr>
          <w:rFonts w:ascii="GHEA Grapalat" w:eastAsia="Times New Roman" w:hAnsi="GHEA Grapalat" w:cs="Times New Roman"/>
          <w:color w:val="000000"/>
          <w:sz w:val="24"/>
          <w:szCs w:val="24"/>
          <w:lang w:val="hy-AM"/>
        </w:rPr>
        <w:t>4) ապրանք` սույն որոշման N1</w:t>
      </w:r>
      <w:r w:rsidR="00AE393F" w:rsidRPr="00B50035">
        <w:rPr>
          <w:rFonts w:ascii="GHEA Grapalat" w:eastAsia="Times New Roman" w:hAnsi="GHEA Grapalat" w:cs="Times New Roman"/>
          <w:color w:val="000000"/>
          <w:sz w:val="24"/>
          <w:szCs w:val="24"/>
          <w:lang w:val="hy-AM"/>
        </w:rPr>
        <w:t xml:space="preserve"> </w:t>
      </w:r>
      <w:r w:rsidRPr="00B50035">
        <w:rPr>
          <w:rFonts w:ascii="GHEA Grapalat" w:eastAsia="Times New Roman" w:hAnsi="GHEA Grapalat" w:cs="Times New Roman"/>
          <w:color w:val="000000"/>
          <w:sz w:val="24"/>
          <w:szCs w:val="24"/>
          <w:lang w:val="hy-AM"/>
        </w:rPr>
        <w:t>հավելվածում նշված ապրանքներ.</w:t>
      </w:r>
    </w:p>
    <w:p w14:paraId="547180C9" w14:textId="77777777" w:rsidR="00FD0B2C" w:rsidRPr="00B50035"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50035">
        <w:rPr>
          <w:rFonts w:ascii="GHEA Grapalat" w:eastAsia="Times New Roman" w:hAnsi="GHEA Grapalat" w:cs="Times New Roman"/>
          <w:color w:val="000000"/>
          <w:sz w:val="24"/>
          <w:szCs w:val="24"/>
          <w:lang w:val="hy-AM"/>
        </w:rPr>
        <w:t>5) հաշվարկված ժամանակաշրջան` ներմուծման սահմանափակման կիրառման տարվան անմիջապես նախորդող երեք տարին.</w:t>
      </w:r>
    </w:p>
    <w:p w14:paraId="21668FB7" w14:textId="77777777" w:rsidR="00FD0B2C" w:rsidRPr="00B50035"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50035">
        <w:rPr>
          <w:rFonts w:ascii="GHEA Grapalat" w:eastAsia="Times New Roman" w:hAnsi="GHEA Grapalat" w:cs="Times New Roman"/>
          <w:color w:val="000000"/>
          <w:sz w:val="24"/>
          <w:szCs w:val="24"/>
          <w:lang w:val="hy-AM"/>
        </w:rPr>
        <w:t>6) արտաքին տնտեսական գործունեության մասնակիցներ` Հայաստանի Հանրապետության օրենսդրությամբ սահմանված կարգով գրանցված կամ հաշվառված իրավաբանական անձինք կամ անհատ ձեռնարկատերեր.</w:t>
      </w:r>
    </w:p>
    <w:p w14:paraId="76A41A25" w14:textId="77777777" w:rsidR="00FD0B2C" w:rsidRPr="00B50035"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50035">
        <w:rPr>
          <w:rFonts w:ascii="GHEA Grapalat" w:eastAsia="Times New Roman" w:hAnsi="GHEA Grapalat" w:cs="Times New Roman"/>
          <w:color w:val="000000"/>
          <w:sz w:val="24"/>
          <w:szCs w:val="24"/>
          <w:lang w:val="hy-AM"/>
        </w:rPr>
        <w:t>7) պատմական գնորդներ` հաշվարկված ժամանակաշրջանում ներքին սպառման համար ապրանք ներմուծող՝ Հայաստանի Հանրապետության օրենսդրությանը համապատասխան արտաքին տնտեսական գործունեության մասնակիցներ.</w:t>
      </w:r>
    </w:p>
    <w:p w14:paraId="108C0644" w14:textId="77777777" w:rsidR="00FD0B2C" w:rsidRPr="00B50035"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50035">
        <w:rPr>
          <w:rFonts w:ascii="GHEA Grapalat" w:eastAsia="Times New Roman" w:hAnsi="GHEA Grapalat" w:cs="Times New Roman"/>
          <w:color w:val="000000"/>
          <w:sz w:val="24"/>
          <w:szCs w:val="24"/>
          <w:lang w:val="hy-AM"/>
        </w:rPr>
        <w:t>8) հայտատու` արտաքին տնտեսական գործունեություն իրականացնելու նպատակ ունեցող մասնակից:</w:t>
      </w:r>
    </w:p>
    <w:p w14:paraId="66D905E3" w14:textId="5C270F51" w:rsidR="00FD0B2C" w:rsidRPr="00B50035" w:rsidRDefault="00FD0B2C" w:rsidP="007D3198">
      <w:pPr>
        <w:shd w:val="clear" w:color="auto" w:fill="FFFFFF"/>
        <w:spacing w:after="0" w:line="360" w:lineRule="auto"/>
        <w:ind w:firstLine="375"/>
        <w:rPr>
          <w:rFonts w:ascii="Calibri" w:eastAsia="Times New Roman" w:hAnsi="Calibri" w:cs="Calibri"/>
          <w:color w:val="000000"/>
          <w:sz w:val="24"/>
          <w:szCs w:val="24"/>
          <w:lang w:val="hy-AM"/>
        </w:rPr>
      </w:pPr>
      <w:r w:rsidRPr="00B50035">
        <w:rPr>
          <w:rFonts w:ascii="Calibri" w:eastAsia="Times New Roman" w:hAnsi="Calibri" w:cs="Calibri"/>
          <w:color w:val="000000"/>
          <w:sz w:val="24"/>
          <w:szCs w:val="24"/>
          <w:lang w:val="hy-AM"/>
        </w:rPr>
        <w:t> </w:t>
      </w:r>
    </w:p>
    <w:p w14:paraId="618385C4" w14:textId="77777777" w:rsidR="004315E9" w:rsidRPr="00B50035" w:rsidRDefault="004315E9" w:rsidP="007D3198">
      <w:pPr>
        <w:shd w:val="clear" w:color="auto" w:fill="FFFFFF"/>
        <w:spacing w:after="0" w:line="360" w:lineRule="auto"/>
        <w:ind w:firstLine="375"/>
        <w:rPr>
          <w:rFonts w:ascii="GHEA Grapalat" w:eastAsia="Times New Roman" w:hAnsi="GHEA Grapalat" w:cs="Times New Roman"/>
          <w:color w:val="000000"/>
          <w:sz w:val="24"/>
          <w:szCs w:val="24"/>
          <w:lang w:val="hy-AM"/>
        </w:rPr>
      </w:pPr>
    </w:p>
    <w:p w14:paraId="2EC3D598" w14:textId="35E31E53" w:rsidR="00FD0B2C" w:rsidRPr="00B50035" w:rsidRDefault="001B559A" w:rsidP="007D3198">
      <w:pPr>
        <w:spacing w:after="0" w:line="360" w:lineRule="auto"/>
        <w:jc w:val="center"/>
        <w:rPr>
          <w:rFonts w:ascii="GHEA Grapalat" w:eastAsia="Times New Roman" w:hAnsi="GHEA Grapalat" w:cs="Times New Roman"/>
          <w:b/>
          <w:bCs/>
          <w:color w:val="000000"/>
          <w:sz w:val="24"/>
          <w:szCs w:val="24"/>
          <w:shd w:val="clear" w:color="auto" w:fill="FFFFFF"/>
          <w:lang w:val="hy-AM"/>
        </w:rPr>
      </w:pPr>
      <w:r>
        <w:rPr>
          <w:rFonts w:ascii="GHEA Grapalat" w:eastAsia="Times New Roman" w:hAnsi="GHEA Grapalat" w:cs="Times New Roman"/>
          <w:b/>
          <w:bCs/>
          <w:color w:val="000000"/>
          <w:sz w:val="24"/>
          <w:szCs w:val="24"/>
          <w:shd w:val="clear" w:color="auto" w:fill="FFFFFF"/>
          <w:lang w:val="hy-AM"/>
        </w:rPr>
        <w:lastRenderedPageBreak/>
        <w:t>3</w:t>
      </w:r>
      <w:r w:rsidR="00FD0B2C" w:rsidRPr="00B50035">
        <w:rPr>
          <w:rFonts w:ascii="GHEA Grapalat" w:eastAsia="Times New Roman" w:hAnsi="GHEA Grapalat" w:cs="Times New Roman"/>
          <w:b/>
          <w:bCs/>
          <w:color w:val="000000"/>
          <w:sz w:val="24"/>
          <w:szCs w:val="24"/>
          <w:shd w:val="clear" w:color="auto" w:fill="FFFFFF"/>
          <w:lang w:val="hy-AM"/>
        </w:rPr>
        <w:t>. ԱՌԱՆՁԻՆ ՏԵՍԱԿԻ ԳՅՈՒՂԱՏՆՏԵՍԱԿԱՆ ԱՊՐԱՆՔՆԵՐԻ՝ ՀԱՅԱՍՏԱՆԻ ՀԱՆՐԱՊԵՏՈՒԹՅՈՒՆ ՆԵՐՄՈՒԾՄԱՆ ԹՈՒՅԼԱՏՐԵԼԻ ԾԱՎԱԼԻ ԲԱՇԽՈՒՄԸ</w:t>
      </w:r>
    </w:p>
    <w:p w14:paraId="29E5F2ED" w14:textId="77777777" w:rsidR="00FD0B2C" w:rsidRPr="00B50035"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lang w:val="hy-AM"/>
        </w:rPr>
      </w:pPr>
      <w:r w:rsidRPr="00B50035">
        <w:rPr>
          <w:rFonts w:ascii="Calibri" w:eastAsia="Times New Roman" w:hAnsi="Calibri" w:cs="Calibri"/>
          <w:color w:val="000000"/>
          <w:sz w:val="24"/>
          <w:szCs w:val="24"/>
          <w:lang w:val="hy-AM"/>
        </w:rPr>
        <w:t> </w:t>
      </w:r>
    </w:p>
    <w:p w14:paraId="75A5253E" w14:textId="77777777" w:rsidR="00FD0B2C" w:rsidRPr="00B50035"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50035">
        <w:rPr>
          <w:rFonts w:ascii="GHEA Grapalat" w:eastAsia="Times New Roman" w:hAnsi="GHEA Grapalat" w:cs="Times New Roman"/>
          <w:color w:val="000000"/>
          <w:sz w:val="24"/>
          <w:szCs w:val="24"/>
          <w:lang w:val="hy-AM"/>
        </w:rPr>
        <w:t>4. Ապրանքի ներմուծման թույլատրելի ծավալը բաշխվում է հետևյալ կերպ՝</w:t>
      </w:r>
    </w:p>
    <w:p w14:paraId="5B92AFBC" w14:textId="77777777" w:rsidR="00FD0B2C" w:rsidRPr="00B50035"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50035">
        <w:rPr>
          <w:rFonts w:ascii="GHEA Grapalat" w:eastAsia="Times New Roman" w:hAnsi="GHEA Grapalat" w:cs="Times New Roman"/>
          <w:color w:val="000000"/>
          <w:sz w:val="24"/>
          <w:szCs w:val="24"/>
          <w:lang w:val="hy-AM"/>
        </w:rPr>
        <w:t>1) պատմական գնորդների համար` ներմուծման թույլատրելի ընդհանուր ծավալի 75 տոկոսը.</w:t>
      </w:r>
    </w:p>
    <w:p w14:paraId="256CB503" w14:textId="686D732D" w:rsidR="00FD0B2C" w:rsidRPr="00B50035"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50035">
        <w:rPr>
          <w:rFonts w:ascii="GHEA Grapalat" w:eastAsia="Times New Roman" w:hAnsi="GHEA Grapalat" w:cs="Times New Roman"/>
          <w:color w:val="000000"/>
          <w:sz w:val="24"/>
          <w:szCs w:val="24"/>
          <w:lang w:val="hy-AM"/>
        </w:rPr>
        <w:t>2)</w:t>
      </w:r>
      <w:r w:rsidR="00AE393F" w:rsidRPr="00B50035">
        <w:rPr>
          <w:rFonts w:ascii="GHEA Grapalat" w:eastAsia="Times New Roman" w:hAnsi="GHEA Grapalat" w:cs="Times New Roman"/>
          <w:color w:val="000000"/>
          <w:sz w:val="24"/>
          <w:szCs w:val="24"/>
          <w:lang w:val="hy-AM"/>
        </w:rPr>
        <w:t xml:space="preserve"> </w:t>
      </w:r>
      <w:r w:rsidRPr="00B50035">
        <w:rPr>
          <w:rFonts w:ascii="GHEA Grapalat" w:eastAsia="Times New Roman" w:hAnsi="GHEA Grapalat" w:cs="Times New Roman"/>
          <w:color w:val="000000"/>
          <w:sz w:val="24"/>
          <w:szCs w:val="24"/>
          <w:lang w:val="hy-AM"/>
        </w:rPr>
        <w:t>այլ արտաքին տնտեսական գործունեության մասնակիցների համար՝ ներմուծման թույլատրելի ընդհանուր ծավալի 25 տոկոսը:</w:t>
      </w:r>
    </w:p>
    <w:p w14:paraId="5668F547" w14:textId="77777777" w:rsidR="00FD0B2C" w:rsidRPr="00B50035"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50035">
        <w:rPr>
          <w:rFonts w:ascii="Calibri" w:eastAsia="Times New Roman" w:hAnsi="Calibri" w:cs="Calibri"/>
          <w:color w:val="000000"/>
          <w:sz w:val="24"/>
          <w:szCs w:val="24"/>
          <w:lang w:val="hy-AM"/>
        </w:rPr>
        <w:t> </w:t>
      </w:r>
    </w:p>
    <w:p w14:paraId="13967FAF" w14:textId="1A1D4979" w:rsidR="00FD0B2C" w:rsidRPr="00B50035" w:rsidRDefault="001B559A" w:rsidP="007D3198">
      <w:pPr>
        <w:spacing w:after="0" w:line="360" w:lineRule="auto"/>
        <w:jc w:val="center"/>
        <w:rPr>
          <w:rFonts w:ascii="GHEA Grapalat" w:eastAsia="Times New Roman" w:hAnsi="GHEA Grapalat" w:cs="Times New Roman"/>
          <w:b/>
          <w:bCs/>
          <w:color w:val="000000"/>
          <w:sz w:val="24"/>
          <w:szCs w:val="24"/>
          <w:shd w:val="clear" w:color="auto" w:fill="FFFFFF"/>
          <w:lang w:val="hy-AM"/>
        </w:rPr>
      </w:pPr>
      <w:r>
        <w:rPr>
          <w:rFonts w:ascii="GHEA Grapalat" w:eastAsia="Times New Roman" w:hAnsi="GHEA Grapalat" w:cs="Times New Roman"/>
          <w:b/>
          <w:bCs/>
          <w:color w:val="000000"/>
          <w:sz w:val="24"/>
          <w:szCs w:val="24"/>
          <w:shd w:val="clear" w:color="auto" w:fill="FFFFFF"/>
          <w:lang w:val="hy-AM"/>
        </w:rPr>
        <w:t>4</w:t>
      </w:r>
      <w:r w:rsidR="00FD0B2C" w:rsidRPr="00B50035">
        <w:rPr>
          <w:rFonts w:ascii="GHEA Grapalat" w:eastAsia="Times New Roman" w:hAnsi="GHEA Grapalat" w:cs="Times New Roman"/>
          <w:b/>
          <w:bCs/>
          <w:color w:val="000000"/>
          <w:sz w:val="24"/>
          <w:szCs w:val="24"/>
          <w:shd w:val="clear" w:color="auto" w:fill="FFFFFF"/>
          <w:lang w:val="hy-AM"/>
        </w:rPr>
        <w:t>. ԱՐՏԱՔԻՆ ՏՆՏԵՍԱԿԱՆ ԳՈՐԾՈՒՆԵՈՒԹՅԱՆ ՄԱՍՆԱԿԻՑՆԵՐԻ ՄԻՋԵՎ ԱՌԱՆՁԻՆ ՏԵՍԱԿԻ ԳՅՈՒՂԱՏՆՏԵՍԱԿԱՆ ԱՊՐԱՆՔՆԵՐԻ՝ ՀԱՅԱՍՏԱՆԻ ՀԱՆՐԱՊԵՏՈՒԹՅՈՒՆ ՆԵՐՄՈՒԾՄԱՆ ԹՈՒՅԼԱՏՐԵԼԻ ԾԱՎԱԼԻ ԲԱՇԽՈՒՄԸ</w:t>
      </w:r>
    </w:p>
    <w:p w14:paraId="0FAD1CB7" w14:textId="77777777" w:rsidR="00FD0B2C" w:rsidRPr="00B50035" w:rsidRDefault="00FD0B2C" w:rsidP="007D3198">
      <w:pPr>
        <w:shd w:val="clear" w:color="auto" w:fill="FFFFFF"/>
        <w:spacing w:after="0" w:line="360" w:lineRule="auto"/>
        <w:rPr>
          <w:rFonts w:ascii="GHEA Grapalat" w:eastAsia="Times New Roman" w:hAnsi="GHEA Grapalat" w:cs="Times New Roman"/>
          <w:color w:val="000000"/>
          <w:sz w:val="24"/>
          <w:szCs w:val="24"/>
          <w:lang w:val="hy-AM"/>
        </w:rPr>
      </w:pPr>
      <w:r w:rsidRPr="00B50035">
        <w:rPr>
          <w:rFonts w:ascii="Calibri" w:eastAsia="Times New Roman" w:hAnsi="Calibri" w:cs="Calibri"/>
          <w:color w:val="000000"/>
          <w:sz w:val="24"/>
          <w:szCs w:val="24"/>
          <w:lang w:val="hy-AM"/>
        </w:rPr>
        <w:t> </w:t>
      </w:r>
    </w:p>
    <w:p w14:paraId="7F335E89" w14:textId="27969CE3" w:rsidR="00FD0B2C" w:rsidRPr="00B50035"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50035">
        <w:rPr>
          <w:rFonts w:ascii="GHEA Grapalat" w:eastAsia="Times New Roman" w:hAnsi="GHEA Grapalat" w:cs="Times New Roman"/>
          <w:color w:val="000000"/>
          <w:sz w:val="24"/>
          <w:szCs w:val="24"/>
          <w:lang w:val="hy-AM"/>
        </w:rPr>
        <w:t>5. Արտաքին տնտեսական գործունեության մասնակիցների միջև 202</w:t>
      </w:r>
      <w:r w:rsidR="004315E9">
        <w:rPr>
          <w:rFonts w:ascii="GHEA Grapalat" w:eastAsia="Times New Roman" w:hAnsi="GHEA Grapalat" w:cs="Times New Roman"/>
          <w:color w:val="000000"/>
          <w:sz w:val="24"/>
          <w:szCs w:val="24"/>
          <w:lang w:val="hy-AM"/>
        </w:rPr>
        <w:t>5</w:t>
      </w:r>
      <w:r w:rsidRPr="00B50035">
        <w:rPr>
          <w:rFonts w:ascii="GHEA Grapalat" w:eastAsia="Times New Roman" w:hAnsi="GHEA Grapalat" w:cs="Times New Roman"/>
          <w:color w:val="000000"/>
          <w:sz w:val="24"/>
          <w:szCs w:val="24"/>
          <w:lang w:val="hy-AM"/>
        </w:rPr>
        <w:t xml:space="preserve"> թվականի ընթացքում Հայաստանի Հանրապետության տարածք ներմուծվող առանձին տեսակի գյուղատնտեսական ապրանքների բաշխումն իրականացվում է մինչև Հայաստանի Հանրապետությանը հատկացված ներմուծման թույլատրելի ծավալի սպառումը:</w:t>
      </w:r>
    </w:p>
    <w:p w14:paraId="70BEA79A" w14:textId="77777777" w:rsidR="00FD0B2C" w:rsidRPr="00B50035"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50035">
        <w:rPr>
          <w:rFonts w:ascii="GHEA Grapalat" w:eastAsia="Times New Roman" w:hAnsi="GHEA Grapalat" w:cs="Times New Roman"/>
          <w:color w:val="000000"/>
          <w:sz w:val="24"/>
          <w:szCs w:val="24"/>
          <w:lang w:val="hy-AM"/>
        </w:rPr>
        <w:t>6. Ներմուծման համար արտաքին տնտեսական գործունեության մասնակցի կողմից լիազոր մարմին հայտեր ներկայացվելու վերջնաժամկետը սահմանվում է սույն որոշումն ուժի մեջ մտնելու օրվան հաջորդող 10-րդ աշխատանքային օրը: Հայտատուն իրավունք ունի իր կողմից ներկայացված դիմում-հայտը ենթարկելու փոփոխության՝ մինչ նշված՝ սույն որոշումն ուժի մեջ մտնելու օրվան հաջորդող 5-րդ աշխատանքային օրը:</w:t>
      </w:r>
    </w:p>
    <w:p w14:paraId="5D30A645" w14:textId="77777777" w:rsidR="00FD0B2C" w:rsidRPr="00B50035"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50035">
        <w:rPr>
          <w:rFonts w:ascii="GHEA Grapalat" w:eastAsia="Times New Roman" w:hAnsi="GHEA Grapalat" w:cs="Times New Roman"/>
          <w:color w:val="000000"/>
          <w:sz w:val="24"/>
          <w:szCs w:val="24"/>
          <w:lang w:val="hy-AM"/>
        </w:rPr>
        <w:t>7. Արտաքին տնտեսական գործունեության մասնակիցների միջև ներմուծման թույլատրելի ծավալը բաշխվում է` լիազոր մարմին ներմուծման համար արտաքին տնտեսական գործունեության մասնակցի կողմից դիմում-հայտ ներկայացվելու ժամկետի ավարտից հետո 5 աշխատանքային օրվա ընթացքում:</w:t>
      </w:r>
    </w:p>
    <w:p w14:paraId="2E67917D" w14:textId="77777777" w:rsidR="00FD0B2C" w:rsidRPr="00B50035"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50035">
        <w:rPr>
          <w:rFonts w:ascii="GHEA Grapalat" w:eastAsia="Times New Roman" w:hAnsi="GHEA Grapalat" w:cs="Times New Roman"/>
          <w:color w:val="000000"/>
          <w:sz w:val="24"/>
          <w:szCs w:val="24"/>
          <w:lang w:val="hy-AM"/>
        </w:rPr>
        <w:lastRenderedPageBreak/>
        <w:t>8. Ներմուծման մասին հայտ ներկայացրած պատմական գնորդի համար ներմուծման թույլատրելի ծավալի բաշխման հաշվարկն իրականացվում է հետևյալ բանաձևով՝</w:t>
      </w:r>
    </w:p>
    <w:p w14:paraId="56453BE1" w14:textId="77777777" w:rsidR="00FD0B2C" w:rsidRPr="00B50035"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lang w:val="hy-AM"/>
        </w:rPr>
      </w:pPr>
      <w:r w:rsidRPr="00B50035">
        <w:rPr>
          <w:rFonts w:ascii="Calibri" w:eastAsia="Times New Roman" w:hAnsi="Calibri" w:cs="Calibri"/>
          <w:color w:val="000000"/>
          <w:sz w:val="24"/>
          <w:szCs w:val="24"/>
          <w:lang w:val="hy-AM"/>
        </w:rPr>
        <w:t> </w:t>
      </w:r>
    </w:p>
    <w:p w14:paraId="39170DEA" w14:textId="77777777" w:rsidR="00FD0B2C" w:rsidRPr="007D3198"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V</w:t>
      </w:r>
      <w:r w:rsidRPr="007D3198">
        <w:rPr>
          <w:rFonts w:ascii="GHEA Grapalat" w:eastAsia="Times New Roman" w:hAnsi="GHEA Grapalat" w:cs="Times New Roman"/>
          <w:color w:val="000000"/>
          <w:sz w:val="24"/>
          <w:szCs w:val="24"/>
          <w:vertAlign w:val="subscript"/>
        </w:rPr>
        <w:t>i</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V</w:t>
      </w:r>
      <w:r w:rsidRPr="007D3198">
        <w:rPr>
          <w:rFonts w:ascii="GHEA Grapalat" w:eastAsia="Times New Roman" w:hAnsi="GHEA Grapalat" w:cs="Times New Roman"/>
          <w:color w:val="000000"/>
          <w:sz w:val="24"/>
          <w:szCs w:val="24"/>
          <w:vertAlign w:val="subscript"/>
        </w:rPr>
        <w:t>id</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x D,</w:t>
      </w:r>
    </w:p>
    <w:p w14:paraId="447DA86B" w14:textId="77777777" w:rsidR="00FD0B2C" w:rsidRPr="007D3198"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որտեղ</w:t>
      </w:r>
      <w:proofErr w:type="spellEnd"/>
      <w:r w:rsidRPr="007D3198">
        <w:rPr>
          <w:rFonts w:ascii="GHEA Grapalat" w:eastAsia="Times New Roman" w:hAnsi="GHEA Grapalat" w:cs="Times New Roman"/>
          <w:color w:val="000000"/>
          <w:sz w:val="24"/>
          <w:szCs w:val="24"/>
        </w:rPr>
        <w:t>`</w:t>
      </w:r>
    </w:p>
    <w:p w14:paraId="23B2E59E" w14:textId="77777777" w:rsidR="00FD0B2C" w:rsidRPr="007D3198"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211FA296"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V</w:t>
      </w:r>
      <w:r w:rsidRPr="007D3198">
        <w:rPr>
          <w:rFonts w:ascii="GHEA Grapalat" w:eastAsia="Times New Roman" w:hAnsi="GHEA Grapalat" w:cs="Times New Roman"/>
          <w:color w:val="000000"/>
          <w:sz w:val="24"/>
          <w:szCs w:val="24"/>
          <w:vertAlign w:val="subscript"/>
        </w:rPr>
        <w:t>i</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w:t>
      </w:r>
      <w:r w:rsidRPr="007D3198">
        <w:rPr>
          <w:rFonts w:ascii="GHEA Grapalat" w:eastAsia="Times New Roman" w:hAnsi="GHEA Grapalat" w:cs="GHEA Grapalat"/>
          <w:color w:val="000000"/>
          <w:sz w:val="24"/>
          <w:szCs w:val="24"/>
        </w:rPr>
        <w:t>ն</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i-</w:t>
      </w:r>
      <w:r w:rsidRPr="007D3198">
        <w:rPr>
          <w:rFonts w:ascii="GHEA Grapalat" w:eastAsia="Times New Roman" w:hAnsi="GHEA Grapalat" w:cs="GHEA Grapalat"/>
          <w:color w:val="000000"/>
          <w:sz w:val="24"/>
          <w:szCs w:val="24"/>
        </w:rPr>
        <w:t>րդ</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GHEA Grapalat"/>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GHEA Grapalat"/>
          <w:color w:val="000000"/>
          <w:sz w:val="24"/>
          <w:szCs w:val="24"/>
        </w:rPr>
        <w:t>գնորդին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GHEA Grapalat"/>
          <w:color w:val="000000"/>
          <w:sz w:val="24"/>
          <w:szCs w:val="24"/>
        </w:rPr>
        <w:t>հատկացվող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GHEA Grapalat"/>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GHEA Grapalat"/>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GHEA Grapalat"/>
          <w:color w:val="000000"/>
          <w:sz w:val="24"/>
          <w:szCs w:val="24"/>
        </w:rPr>
        <w:t>ծավալն</w:t>
      </w:r>
      <w:proofErr w:type="spellEnd"/>
      <w:r w:rsidRPr="007D3198">
        <w:rPr>
          <w:rFonts w:ascii="GHEA Grapalat" w:eastAsia="Times New Roman" w:hAnsi="GHEA Grapalat" w:cs="Times New Roman"/>
          <w:color w:val="000000"/>
          <w:sz w:val="24"/>
          <w:szCs w:val="24"/>
        </w:rPr>
        <w:t xml:space="preserve"> </w:t>
      </w:r>
      <w:r w:rsidRPr="007D3198">
        <w:rPr>
          <w:rFonts w:ascii="GHEA Grapalat" w:eastAsia="Times New Roman" w:hAnsi="GHEA Grapalat" w:cs="GHEA Grapalat"/>
          <w:color w:val="000000"/>
          <w:sz w:val="24"/>
          <w:szCs w:val="24"/>
        </w:rPr>
        <w:t>է</w:t>
      </w:r>
      <w:r w:rsidRPr="007D3198">
        <w:rPr>
          <w:rFonts w:ascii="GHEA Grapalat" w:eastAsia="Times New Roman" w:hAnsi="GHEA Grapalat" w:cs="Times New Roman"/>
          <w:color w:val="000000"/>
          <w:sz w:val="24"/>
          <w:szCs w:val="24"/>
        </w:rPr>
        <w:t>,</w:t>
      </w:r>
    </w:p>
    <w:p w14:paraId="55AD1335"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V</w:t>
      </w:r>
      <w:r w:rsidRPr="007D3198">
        <w:rPr>
          <w:rFonts w:ascii="GHEA Grapalat" w:eastAsia="Times New Roman" w:hAnsi="GHEA Grapalat" w:cs="Times New Roman"/>
          <w:color w:val="000000"/>
          <w:sz w:val="24"/>
          <w:szCs w:val="24"/>
          <w:vertAlign w:val="subscript"/>
        </w:rPr>
        <w:t>id</w:t>
      </w:r>
      <w:r w:rsidRPr="007D3198">
        <w:rPr>
          <w:rFonts w:ascii="GHEA Grapalat" w:eastAsia="Times New Roman" w:hAnsi="GHEA Grapalat" w:cs="Times New Roman"/>
          <w:color w:val="000000"/>
          <w:sz w:val="24"/>
          <w:szCs w:val="24"/>
        </w:rPr>
        <w:t xml:space="preserve">-ն </w:t>
      </w:r>
      <w:proofErr w:type="spellStart"/>
      <w:r w:rsidRPr="007D3198">
        <w:rPr>
          <w:rFonts w:ascii="GHEA Grapalat" w:eastAsia="Times New Roman" w:hAnsi="GHEA Grapalat" w:cs="Times New Roman"/>
          <w:color w:val="000000"/>
          <w:sz w:val="24"/>
          <w:szCs w:val="24"/>
        </w:rPr>
        <w:t>բոլոր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գնորդներին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համապատասխան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տարվա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ծավալն</w:t>
      </w:r>
      <w:proofErr w:type="spellEnd"/>
      <w:r w:rsidRPr="007D3198">
        <w:rPr>
          <w:rFonts w:ascii="GHEA Grapalat" w:eastAsia="Times New Roman" w:hAnsi="GHEA Grapalat" w:cs="Times New Roman"/>
          <w:color w:val="000000"/>
          <w:sz w:val="24"/>
          <w:szCs w:val="24"/>
        </w:rPr>
        <w:t xml:space="preserve"> է,</w:t>
      </w:r>
    </w:p>
    <w:p w14:paraId="6BC6B35D"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D-ն </w:t>
      </w:r>
      <w:proofErr w:type="spellStart"/>
      <w:r w:rsidRPr="007D3198">
        <w:rPr>
          <w:rFonts w:ascii="GHEA Grapalat" w:eastAsia="Times New Roman" w:hAnsi="GHEA Grapalat" w:cs="Times New Roman"/>
          <w:color w:val="000000"/>
          <w:sz w:val="24"/>
          <w:szCs w:val="24"/>
        </w:rPr>
        <w:t>գործակից</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որն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արտացոլում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հաշվարկված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ժամանակաշրջանում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ընդհանուր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մասը</w:t>
      </w:r>
      <w:proofErr w:type="spellEnd"/>
      <w:r w:rsidRPr="007D3198">
        <w:rPr>
          <w:rFonts w:ascii="GHEA Grapalat" w:eastAsia="Times New Roman" w:hAnsi="GHEA Grapalat" w:cs="Times New Roman"/>
          <w:color w:val="000000"/>
          <w:sz w:val="24"/>
          <w:szCs w:val="24"/>
        </w:rPr>
        <w:t>:</w:t>
      </w:r>
    </w:p>
    <w:p w14:paraId="40DBF231"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D </w:t>
      </w:r>
      <w:proofErr w:type="spellStart"/>
      <w:r w:rsidRPr="007D3198">
        <w:rPr>
          <w:rFonts w:ascii="GHEA Grapalat" w:eastAsia="Times New Roman" w:hAnsi="GHEA Grapalat" w:cs="Times New Roman"/>
          <w:color w:val="000000"/>
          <w:sz w:val="24"/>
          <w:szCs w:val="24"/>
        </w:rPr>
        <w:t>գործակիցը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հաշվարկվում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հետևյալ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բանաձևով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ընդ</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գործակցի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մեծությունը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կլորացվում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մինչև</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տասնորդական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միավորը</w:t>
      </w:r>
      <w:proofErr w:type="spellEnd"/>
      <w:r w:rsidRPr="007D3198">
        <w:rPr>
          <w:rFonts w:ascii="GHEA Grapalat" w:eastAsia="Times New Roman" w:hAnsi="GHEA Grapalat" w:cs="Times New Roman"/>
          <w:color w:val="000000"/>
          <w:sz w:val="24"/>
          <w:szCs w:val="24"/>
        </w:rPr>
        <w:t>՝</w:t>
      </w:r>
    </w:p>
    <w:p w14:paraId="50E721EF"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4E0DA963" w14:textId="77777777" w:rsidR="00FD0B2C" w:rsidRPr="007D3198"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D = </w:t>
      </w:r>
      <w:proofErr w:type="spellStart"/>
      <w:r w:rsidRPr="007D3198">
        <w:rPr>
          <w:rFonts w:ascii="GHEA Grapalat" w:eastAsia="Times New Roman" w:hAnsi="GHEA Grapalat" w:cs="Times New Roman"/>
          <w:color w:val="000000"/>
          <w:sz w:val="24"/>
          <w:szCs w:val="24"/>
        </w:rPr>
        <w:t>V</w:t>
      </w:r>
      <w:r w:rsidRPr="007D3198">
        <w:rPr>
          <w:rFonts w:ascii="GHEA Grapalat" w:eastAsia="Times New Roman" w:hAnsi="GHEA Grapalat" w:cs="Times New Roman"/>
          <w:color w:val="000000"/>
          <w:sz w:val="24"/>
          <w:szCs w:val="24"/>
          <w:vertAlign w:val="subscript"/>
        </w:rPr>
        <w:t>ipt</w:t>
      </w:r>
      <w:proofErr w:type="spellEnd"/>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V</w:t>
      </w:r>
      <w:r w:rsidRPr="007D3198">
        <w:rPr>
          <w:rFonts w:ascii="GHEA Grapalat" w:eastAsia="Times New Roman" w:hAnsi="GHEA Grapalat" w:cs="Times New Roman"/>
          <w:color w:val="000000"/>
          <w:sz w:val="24"/>
          <w:szCs w:val="24"/>
          <w:vertAlign w:val="subscript"/>
        </w:rPr>
        <w:t>t</w:t>
      </w:r>
      <w:r w:rsidRPr="007D3198">
        <w:rPr>
          <w:rFonts w:ascii="GHEA Grapalat" w:eastAsia="Times New Roman" w:hAnsi="GHEA Grapalat" w:cs="Times New Roman"/>
          <w:color w:val="000000"/>
          <w:sz w:val="24"/>
          <w:szCs w:val="24"/>
        </w:rPr>
        <w:t>,</w:t>
      </w:r>
    </w:p>
    <w:p w14:paraId="7D281374" w14:textId="77777777" w:rsidR="00FD0B2C" w:rsidRPr="007D3198"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որտեղ</w:t>
      </w:r>
      <w:proofErr w:type="spellEnd"/>
      <w:r w:rsidRPr="007D3198">
        <w:rPr>
          <w:rFonts w:ascii="GHEA Grapalat" w:eastAsia="Times New Roman" w:hAnsi="GHEA Grapalat" w:cs="Times New Roman"/>
          <w:color w:val="000000"/>
          <w:sz w:val="24"/>
          <w:szCs w:val="24"/>
        </w:rPr>
        <w:t>`</w:t>
      </w:r>
    </w:p>
    <w:p w14:paraId="057F36D7" w14:textId="77777777" w:rsidR="00FD0B2C" w:rsidRPr="007D3198"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7C678695"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V</w:t>
      </w:r>
      <w:r w:rsidRPr="007D3198">
        <w:rPr>
          <w:rFonts w:ascii="GHEA Grapalat" w:eastAsia="Times New Roman" w:hAnsi="GHEA Grapalat" w:cs="Times New Roman"/>
          <w:color w:val="000000"/>
          <w:sz w:val="24"/>
          <w:szCs w:val="24"/>
          <w:vertAlign w:val="subscript"/>
        </w:rPr>
        <w:t>ipt</w:t>
      </w:r>
      <w:proofErr w:type="spellEnd"/>
      <w:r w:rsidRPr="007D3198">
        <w:rPr>
          <w:rFonts w:ascii="GHEA Grapalat" w:eastAsia="Times New Roman" w:hAnsi="GHEA Grapalat" w:cs="Times New Roman"/>
          <w:color w:val="000000"/>
          <w:sz w:val="24"/>
          <w:szCs w:val="24"/>
        </w:rPr>
        <w:t xml:space="preserve">-ն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հաշվարկված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ժամանակաշրջանում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Հայաստանի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Հանրապետության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տարածք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բնաիրային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ծավալն</w:t>
      </w:r>
      <w:proofErr w:type="spellEnd"/>
      <w:r w:rsidRPr="007D3198">
        <w:rPr>
          <w:rFonts w:ascii="GHEA Grapalat" w:eastAsia="Times New Roman" w:hAnsi="GHEA Grapalat" w:cs="Times New Roman"/>
          <w:color w:val="000000"/>
          <w:sz w:val="24"/>
          <w:szCs w:val="24"/>
        </w:rPr>
        <w:t xml:space="preserve"> է,</w:t>
      </w:r>
    </w:p>
    <w:p w14:paraId="2AA2EFFA"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V</w:t>
      </w:r>
      <w:r w:rsidRPr="007D3198">
        <w:rPr>
          <w:rFonts w:ascii="GHEA Grapalat" w:eastAsia="Times New Roman" w:hAnsi="GHEA Grapalat" w:cs="Times New Roman"/>
          <w:color w:val="000000"/>
          <w:sz w:val="24"/>
          <w:szCs w:val="24"/>
          <w:vertAlign w:val="subscript"/>
        </w:rPr>
        <w:t>t</w:t>
      </w:r>
      <w:r w:rsidRPr="007D3198">
        <w:rPr>
          <w:rFonts w:ascii="GHEA Grapalat" w:eastAsia="Times New Roman" w:hAnsi="GHEA Grapalat" w:cs="Times New Roman"/>
          <w:color w:val="000000"/>
          <w:sz w:val="24"/>
          <w:szCs w:val="24"/>
        </w:rPr>
        <w:t xml:space="preserve">-ն </w:t>
      </w:r>
      <w:proofErr w:type="spellStart"/>
      <w:r w:rsidRPr="007D3198">
        <w:rPr>
          <w:rFonts w:ascii="GHEA Grapalat" w:eastAsia="Times New Roman" w:hAnsi="GHEA Grapalat" w:cs="Times New Roman"/>
          <w:color w:val="000000"/>
          <w:sz w:val="24"/>
          <w:szCs w:val="24"/>
        </w:rPr>
        <w:t>բոլոր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Հայաստանի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Հանրապետության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տարածք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բնաիրային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ծավալն</w:t>
      </w:r>
      <w:proofErr w:type="spellEnd"/>
      <w:r w:rsidRPr="007D3198">
        <w:rPr>
          <w:rFonts w:ascii="GHEA Grapalat" w:eastAsia="Times New Roman" w:hAnsi="GHEA Grapalat" w:cs="Times New Roman"/>
          <w:color w:val="000000"/>
          <w:sz w:val="24"/>
          <w:szCs w:val="24"/>
        </w:rPr>
        <w:t xml:space="preserve"> է:</w:t>
      </w:r>
    </w:p>
    <w:p w14:paraId="47DD0863"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9.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գնորդները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ներկայացնում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իրենց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դիմում-հայտերը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որոնցում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խնդրարկված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ներմուծվելիք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քանակը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չպետք</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գերազանցի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հաշվետու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ժամանակաշրջանում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յուրաքանչյուրի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ապրանքի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միջին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ծավալը</w:t>
      </w:r>
      <w:proofErr w:type="spellEnd"/>
      <w:r w:rsidRPr="007D3198">
        <w:rPr>
          <w:rFonts w:ascii="GHEA Grapalat" w:eastAsia="Times New Roman" w:hAnsi="GHEA Grapalat" w:cs="Times New Roman"/>
          <w:color w:val="000000"/>
          <w:sz w:val="24"/>
          <w:szCs w:val="24"/>
        </w:rPr>
        <w:t>:</w:t>
      </w:r>
    </w:p>
    <w:p w14:paraId="05978B25"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lastRenderedPageBreak/>
        <w:t xml:space="preserve">10.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միջև</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բաշխումից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հետո</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մնացորդի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առկայության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դեպքում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3 </w:t>
      </w:r>
      <w:proofErr w:type="spellStart"/>
      <w:r w:rsidRPr="007D3198">
        <w:rPr>
          <w:rFonts w:ascii="GHEA Grapalat" w:eastAsia="Times New Roman" w:hAnsi="GHEA Grapalat" w:cs="Times New Roman"/>
          <w:color w:val="000000"/>
          <w:sz w:val="24"/>
          <w:szCs w:val="24"/>
        </w:rPr>
        <w:t>աշխատանքային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օրվա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ընթացքում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գնորդներին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որոնք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ստացել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նախնական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դիմում-հայտով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խնդրարկված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ավելի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քիչ</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ծանուցում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ուղարկվում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նշելով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մնացորդի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քանակը</w:t>
      </w:r>
      <w:proofErr w:type="spellEnd"/>
      <w:r w:rsidRPr="007D3198">
        <w:rPr>
          <w:rFonts w:ascii="GHEA Grapalat" w:eastAsia="Times New Roman" w:hAnsi="GHEA Grapalat" w:cs="Times New Roman"/>
          <w:color w:val="000000"/>
          <w:sz w:val="24"/>
          <w:szCs w:val="24"/>
        </w:rPr>
        <w:t>:</w:t>
      </w:r>
    </w:p>
    <w:p w14:paraId="21C1C15E"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11.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գնորդները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մարմնի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ծանուցում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ստանալու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օրվանից</w:t>
      </w:r>
      <w:proofErr w:type="spellEnd"/>
      <w:r w:rsidRPr="007D3198">
        <w:rPr>
          <w:rFonts w:ascii="GHEA Grapalat" w:eastAsia="Times New Roman" w:hAnsi="GHEA Grapalat" w:cs="Times New Roman"/>
          <w:color w:val="000000"/>
          <w:sz w:val="24"/>
          <w:szCs w:val="24"/>
        </w:rPr>
        <w:t xml:space="preserve"> 3 </w:t>
      </w:r>
      <w:proofErr w:type="spellStart"/>
      <w:r w:rsidRPr="007D3198">
        <w:rPr>
          <w:rFonts w:ascii="GHEA Grapalat" w:eastAsia="Times New Roman" w:hAnsi="GHEA Grapalat" w:cs="Times New Roman"/>
          <w:color w:val="000000"/>
          <w:sz w:val="24"/>
          <w:szCs w:val="24"/>
        </w:rPr>
        <w:t>աշխատանքային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օրվա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ընթացքում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ներկայացնում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լրացուցիչ</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դիմում-հայտեր</w:t>
      </w:r>
      <w:proofErr w:type="spellEnd"/>
      <w:r w:rsidRPr="007D3198">
        <w:rPr>
          <w:rFonts w:ascii="GHEA Grapalat" w:eastAsia="Times New Roman" w:hAnsi="GHEA Grapalat" w:cs="Times New Roman"/>
          <w:color w:val="000000"/>
          <w:sz w:val="24"/>
          <w:szCs w:val="24"/>
        </w:rPr>
        <w:t>:</w:t>
      </w:r>
    </w:p>
    <w:p w14:paraId="2123EC19"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12. </w:t>
      </w:r>
      <w:proofErr w:type="spellStart"/>
      <w:r w:rsidRPr="007D3198">
        <w:rPr>
          <w:rFonts w:ascii="GHEA Grapalat" w:eastAsia="Times New Roman" w:hAnsi="GHEA Grapalat" w:cs="Times New Roman"/>
          <w:color w:val="000000"/>
          <w:sz w:val="24"/>
          <w:szCs w:val="24"/>
        </w:rPr>
        <w:t>Ներկայացված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լրացուցիչ</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դիմում-հայտերն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ստանալուց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հետո</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մարմինը</w:t>
      </w:r>
      <w:proofErr w:type="spellEnd"/>
      <w:r w:rsidRPr="007D3198">
        <w:rPr>
          <w:rFonts w:ascii="GHEA Grapalat" w:eastAsia="Times New Roman" w:hAnsi="GHEA Grapalat" w:cs="Times New Roman"/>
          <w:color w:val="000000"/>
          <w:sz w:val="24"/>
          <w:szCs w:val="24"/>
        </w:rPr>
        <w:t xml:space="preserve"> 2 </w:t>
      </w:r>
      <w:proofErr w:type="spellStart"/>
      <w:r w:rsidRPr="007D3198">
        <w:rPr>
          <w:rFonts w:ascii="GHEA Grapalat" w:eastAsia="Times New Roman" w:hAnsi="GHEA Grapalat" w:cs="Times New Roman"/>
          <w:color w:val="000000"/>
          <w:sz w:val="24"/>
          <w:szCs w:val="24"/>
        </w:rPr>
        <w:t>աշխատանքային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օրվա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ընթացքում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իրականացնում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գնորդներին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հասանելիք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մնացորդի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վերաբաշխումը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հիմք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ընդունելով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յուրաքանչյուր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տեսակարար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կշիռը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գնորդներին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հասանելիք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մեջ</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հաշվի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առնելով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բաշխման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հաշվարկման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եղանակը</w:t>
      </w:r>
      <w:proofErr w:type="spellEnd"/>
      <w:r w:rsidRPr="007D3198">
        <w:rPr>
          <w:rFonts w:ascii="GHEA Grapalat" w:eastAsia="Times New Roman" w:hAnsi="GHEA Grapalat" w:cs="Times New Roman"/>
          <w:color w:val="000000"/>
          <w:sz w:val="24"/>
          <w:szCs w:val="24"/>
        </w:rPr>
        <w:t>:</w:t>
      </w:r>
    </w:p>
    <w:p w14:paraId="7A25305A" w14:textId="77777777"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13. </w:t>
      </w:r>
      <w:proofErr w:type="spellStart"/>
      <w:r w:rsidRPr="007D3198">
        <w:rPr>
          <w:rFonts w:ascii="GHEA Grapalat" w:eastAsia="Times New Roman" w:hAnsi="GHEA Grapalat" w:cs="Times New Roman"/>
          <w:color w:val="000000"/>
          <w:sz w:val="24"/>
          <w:szCs w:val="24"/>
        </w:rPr>
        <w:t>Եթե</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պատմական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գնորդները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ծանուցումն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ստանալուց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հետո</w:t>
      </w:r>
      <w:proofErr w:type="spellEnd"/>
      <w:r w:rsidRPr="007D3198">
        <w:rPr>
          <w:rFonts w:ascii="GHEA Grapalat" w:eastAsia="Times New Roman" w:hAnsi="GHEA Grapalat" w:cs="Times New Roman"/>
          <w:color w:val="000000"/>
          <w:sz w:val="24"/>
          <w:szCs w:val="24"/>
        </w:rPr>
        <w:t xml:space="preserve"> 3 </w:t>
      </w:r>
      <w:proofErr w:type="spellStart"/>
      <w:r w:rsidRPr="007D3198">
        <w:rPr>
          <w:rFonts w:ascii="GHEA Grapalat" w:eastAsia="Times New Roman" w:hAnsi="GHEA Grapalat" w:cs="Times New Roman"/>
          <w:color w:val="000000"/>
          <w:sz w:val="24"/>
          <w:szCs w:val="24"/>
        </w:rPr>
        <w:t>աշխատանքային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օրվա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ընթացքում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դիմում-հայտեր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չեն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ներկայացնում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ապա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մնացորդը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բաշխվում</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մասնակիցների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միջև</w:t>
      </w:r>
      <w:proofErr w:type="spellEnd"/>
      <w:r w:rsidRPr="007D3198">
        <w:rPr>
          <w:rFonts w:ascii="GHEA Grapalat" w:eastAsia="Times New Roman" w:hAnsi="GHEA Grapalat" w:cs="Times New Roman"/>
          <w:color w:val="000000"/>
          <w:sz w:val="24"/>
          <w:szCs w:val="24"/>
        </w:rPr>
        <w:t>:</w:t>
      </w:r>
    </w:p>
    <w:p w14:paraId="7FBCF284" w14:textId="1094D312" w:rsidR="00FD0B2C" w:rsidRPr="007D3198"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14. </w:t>
      </w:r>
      <w:proofErr w:type="spellStart"/>
      <w:r w:rsidR="00023ABB" w:rsidRPr="007D3198">
        <w:rPr>
          <w:rFonts w:ascii="GHEA Grapalat" w:eastAsia="Times New Roman" w:hAnsi="GHEA Grapalat" w:cs="Times New Roman"/>
          <w:color w:val="000000"/>
          <w:sz w:val="24"/>
          <w:szCs w:val="24"/>
        </w:rPr>
        <w:t>Արտաքին</w:t>
      </w:r>
      <w:proofErr w:type="spellEnd"/>
      <w:r w:rsidR="00023ABB" w:rsidRPr="007D3198">
        <w:rPr>
          <w:rFonts w:ascii="GHEA Grapalat" w:eastAsia="Times New Roman" w:hAnsi="GHEA Grapalat" w:cs="Times New Roman"/>
          <w:color w:val="000000"/>
          <w:sz w:val="24"/>
          <w:szCs w:val="24"/>
        </w:rPr>
        <w:t xml:space="preserve"> </w:t>
      </w:r>
      <w:proofErr w:type="spellStart"/>
      <w:r w:rsidR="00023ABB" w:rsidRPr="007D3198">
        <w:rPr>
          <w:rFonts w:ascii="GHEA Grapalat" w:eastAsia="Times New Roman" w:hAnsi="GHEA Grapalat" w:cs="Times New Roman"/>
          <w:color w:val="000000"/>
          <w:sz w:val="24"/>
          <w:szCs w:val="24"/>
        </w:rPr>
        <w:t>տնտեսական</w:t>
      </w:r>
      <w:proofErr w:type="spellEnd"/>
      <w:r w:rsidR="00023ABB" w:rsidRPr="007D3198">
        <w:rPr>
          <w:rFonts w:ascii="GHEA Grapalat" w:eastAsia="Times New Roman" w:hAnsi="GHEA Grapalat" w:cs="Times New Roman"/>
          <w:color w:val="000000"/>
          <w:sz w:val="24"/>
          <w:szCs w:val="24"/>
        </w:rPr>
        <w:t xml:space="preserve"> </w:t>
      </w:r>
      <w:proofErr w:type="spellStart"/>
      <w:r w:rsidR="00023ABB" w:rsidRPr="007D3198">
        <w:rPr>
          <w:rFonts w:ascii="GHEA Grapalat" w:eastAsia="Times New Roman" w:hAnsi="GHEA Grapalat" w:cs="Times New Roman"/>
          <w:color w:val="000000"/>
          <w:sz w:val="24"/>
          <w:szCs w:val="24"/>
        </w:rPr>
        <w:t>գործունեության</w:t>
      </w:r>
      <w:proofErr w:type="spellEnd"/>
      <w:r w:rsidR="00023ABB" w:rsidRPr="007D3198">
        <w:rPr>
          <w:rFonts w:ascii="GHEA Grapalat" w:eastAsia="Times New Roman" w:hAnsi="GHEA Grapalat" w:cs="Times New Roman"/>
          <w:color w:val="000000"/>
          <w:sz w:val="24"/>
          <w:szCs w:val="24"/>
        </w:rPr>
        <w:t xml:space="preserve"> </w:t>
      </w:r>
      <w:proofErr w:type="spellStart"/>
      <w:r w:rsidR="00023ABB" w:rsidRPr="007D3198">
        <w:rPr>
          <w:rFonts w:ascii="GHEA Grapalat" w:eastAsia="Times New Roman" w:hAnsi="GHEA Grapalat" w:cs="Times New Roman"/>
          <w:color w:val="000000"/>
          <w:sz w:val="24"/>
          <w:szCs w:val="24"/>
        </w:rPr>
        <w:t>այլ</w:t>
      </w:r>
      <w:proofErr w:type="spellEnd"/>
      <w:r w:rsidR="00023ABB" w:rsidRPr="007D3198">
        <w:rPr>
          <w:rFonts w:ascii="GHEA Grapalat" w:eastAsia="Times New Roman" w:hAnsi="GHEA Grapalat" w:cs="Times New Roman"/>
          <w:color w:val="000000"/>
          <w:sz w:val="24"/>
          <w:szCs w:val="24"/>
        </w:rPr>
        <w:t xml:space="preserve"> </w:t>
      </w:r>
      <w:proofErr w:type="spellStart"/>
      <w:r w:rsidR="00023ABB" w:rsidRPr="007D3198">
        <w:rPr>
          <w:rFonts w:ascii="GHEA Grapalat" w:eastAsia="Times New Roman" w:hAnsi="GHEA Grapalat" w:cs="Times New Roman"/>
          <w:color w:val="000000"/>
          <w:sz w:val="24"/>
          <w:szCs w:val="24"/>
        </w:rPr>
        <w:t>մասնակիցների</w:t>
      </w:r>
      <w:proofErr w:type="spellEnd"/>
      <w:r w:rsidR="00023ABB" w:rsidRPr="007D3198">
        <w:rPr>
          <w:rFonts w:ascii="GHEA Grapalat" w:eastAsia="Times New Roman" w:hAnsi="GHEA Grapalat" w:cs="Times New Roman"/>
          <w:color w:val="000000"/>
          <w:sz w:val="24"/>
          <w:szCs w:val="24"/>
        </w:rPr>
        <w:t xml:space="preserve"> </w:t>
      </w:r>
      <w:proofErr w:type="spellStart"/>
      <w:r w:rsidR="00023ABB" w:rsidRPr="007D3198">
        <w:rPr>
          <w:rFonts w:ascii="GHEA Grapalat" w:eastAsia="Times New Roman" w:hAnsi="GHEA Grapalat" w:cs="Times New Roman"/>
          <w:color w:val="000000"/>
          <w:sz w:val="24"/>
          <w:szCs w:val="24"/>
        </w:rPr>
        <w:t>միջև</w:t>
      </w:r>
      <w:proofErr w:type="spellEnd"/>
      <w:r w:rsidR="00023ABB" w:rsidRPr="007D3198">
        <w:rPr>
          <w:rFonts w:ascii="GHEA Grapalat" w:eastAsia="Times New Roman" w:hAnsi="GHEA Grapalat" w:cs="Times New Roman"/>
          <w:color w:val="000000"/>
          <w:sz w:val="24"/>
          <w:szCs w:val="24"/>
        </w:rPr>
        <w:t xml:space="preserve"> </w:t>
      </w:r>
      <w:proofErr w:type="spellStart"/>
      <w:r w:rsidR="00023ABB" w:rsidRPr="007D3198">
        <w:rPr>
          <w:rFonts w:ascii="GHEA Grapalat" w:eastAsia="Times New Roman" w:hAnsi="GHEA Grapalat" w:cs="Times New Roman"/>
          <w:color w:val="000000"/>
          <w:sz w:val="24"/>
          <w:szCs w:val="24"/>
        </w:rPr>
        <w:t>ներմուծման</w:t>
      </w:r>
      <w:proofErr w:type="spellEnd"/>
      <w:r w:rsidR="00023ABB" w:rsidRPr="007D3198">
        <w:rPr>
          <w:rFonts w:ascii="GHEA Grapalat" w:eastAsia="Times New Roman" w:hAnsi="GHEA Grapalat" w:cs="Times New Roman"/>
          <w:color w:val="000000"/>
          <w:sz w:val="24"/>
          <w:szCs w:val="24"/>
        </w:rPr>
        <w:t xml:space="preserve"> </w:t>
      </w:r>
      <w:proofErr w:type="spellStart"/>
      <w:r w:rsidR="00023ABB" w:rsidRPr="007D3198">
        <w:rPr>
          <w:rFonts w:ascii="GHEA Grapalat" w:eastAsia="Times New Roman" w:hAnsi="GHEA Grapalat" w:cs="Times New Roman"/>
          <w:color w:val="000000"/>
          <w:sz w:val="24"/>
          <w:szCs w:val="24"/>
        </w:rPr>
        <w:t>թույլատրելի</w:t>
      </w:r>
      <w:proofErr w:type="spellEnd"/>
      <w:r w:rsidR="00023ABB" w:rsidRPr="007D3198">
        <w:rPr>
          <w:rFonts w:ascii="GHEA Grapalat" w:eastAsia="Times New Roman" w:hAnsi="GHEA Grapalat" w:cs="Times New Roman"/>
          <w:color w:val="000000"/>
          <w:sz w:val="24"/>
          <w:szCs w:val="24"/>
        </w:rPr>
        <w:t xml:space="preserve"> </w:t>
      </w:r>
      <w:proofErr w:type="spellStart"/>
      <w:r w:rsidR="00023ABB" w:rsidRPr="007D3198">
        <w:rPr>
          <w:rFonts w:ascii="GHEA Grapalat" w:eastAsia="Times New Roman" w:hAnsi="GHEA Grapalat" w:cs="Times New Roman"/>
          <w:color w:val="000000"/>
          <w:sz w:val="24"/>
          <w:szCs w:val="24"/>
        </w:rPr>
        <w:t>ծավալը</w:t>
      </w:r>
      <w:proofErr w:type="spellEnd"/>
      <w:r w:rsidR="00023ABB" w:rsidRPr="007D3198">
        <w:rPr>
          <w:rFonts w:ascii="GHEA Grapalat" w:eastAsia="Times New Roman" w:hAnsi="GHEA Grapalat" w:cs="Times New Roman"/>
          <w:color w:val="000000"/>
          <w:sz w:val="24"/>
          <w:szCs w:val="24"/>
        </w:rPr>
        <w:t xml:space="preserve"> </w:t>
      </w:r>
      <w:proofErr w:type="spellStart"/>
      <w:r w:rsidR="00023ABB" w:rsidRPr="007D3198">
        <w:rPr>
          <w:rFonts w:ascii="GHEA Grapalat" w:eastAsia="Times New Roman" w:hAnsi="GHEA Grapalat" w:cs="Times New Roman"/>
          <w:color w:val="000000"/>
          <w:sz w:val="24"/>
          <w:szCs w:val="24"/>
        </w:rPr>
        <w:t>բաշխվում</w:t>
      </w:r>
      <w:proofErr w:type="spellEnd"/>
      <w:r w:rsidR="00023ABB" w:rsidRPr="007D3198">
        <w:rPr>
          <w:rFonts w:ascii="GHEA Grapalat" w:eastAsia="Times New Roman" w:hAnsi="GHEA Grapalat" w:cs="Times New Roman"/>
          <w:color w:val="000000"/>
          <w:sz w:val="24"/>
          <w:szCs w:val="24"/>
        </w:rPr>
        <w:t xml:space="preserve"> է </w:t>
      </w:r>
      <w:proofErr w:type="spellStart"/>
      <w:r w:rsidR="00023ABB" w:rsidRPr="007D3198">
        <w:rPr>
          <w:rFonts w:ascii="GHEA Grapalat" w:eastAsia="Times New Roman" w:hAnsi="GHEA Grapalat" w:cs="Times New Roman"/>
          <w:color w:val="000000"/>
          <w:sz w:val="24"/>
          <w:szCs w:val="24"/>
        </w:rPr>
        <w:t>համամասնորեն</w:t>
      </w:r>
      <w:proofErr w:type="spellEnd"/>
      <w:r w:rsidR="00023ABB">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մասնակիցների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միջև</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բաշխումը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յուրաքանչյուր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մեկ</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մասնակցի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չպետք</w:t>
      </w:r>
      <w:proofErr w:type="spellEnd"/>
      <w:r w:rsidRPr="007D3198">
        <w:rPr>
          <w:rFonts w:ascii="GHEA Grapalat" w:eastAsia="Times New Roman" w:hAnsi="GHEA Grapalat" w:cs="Times New Roman"/>
          <w:color w:val="000000"/>
          <w:sz w:val="24"/>
          <w:szCs w:val="24"/>
        </w:rPr>
        <w:t xml:space="preserve"> է </w:t>
      </w:r>
      <w:proofErr w:type="spellStart"/>
      <w:r w:rsidRPr="007D3198">
        <w:rPr>
          <w:rFonts w:ascii="GHEA Grapalat" w:eastAsia="Times New Roman" w:hAnsi="GHEA Grapalat" w:cs="Times New Roman"/>
          <w:color w:val="000000"/>
          <w:sz w:val="24"/>
          <w:szCs w:val="24"/>
        </w:rPr>
        <w:t>գերազանցի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մասնակիցներին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հասանելիք</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ընդհանուր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20 </w:t>
      </w:r>
      <w:proofErr w:type="spellStart"/>
      <w:r w:rsidRPr="007D3198">
        <w:rPr>
          <w:rFonts w:ascii="GHEA Grapalat" w:eastAsia="Times New Roman" w:hAnsi="GHEA Grapalat" w:cs="Times New Roman"/>
          <w:color w:val="000000"/>
          <w:sz w:val="24"/>
          <w:szCs w:val="24"/>
        </w:rPr>
        <w:t>տոկոսը</w:t>
      </w:r>
      <w:proofErr w:type="spellEnd"/>
      <w:r w:rsidRPr="007D3198">
        <w:rPr>
          <w:rFonts w:ascii="GHEA Grapalat" w:eastAsia="Times New Roman" w:hAnsi="GHEA Grapalat" w:cs="Times New Roman"/>
          <w:color w:val="000000"/>
          <w:sz w:val="24"/>
          <w:szCs w:val="24"/>
        </w:rPr>
        <w:t xml:space="preserve">: </w:t>
      </w:r>
    </w:p>
    <w:p w14:paraId="2989B926" w14:textId="03DF3A8C" w:rsidR="00023ABB" w:rsidRDefault="00FD0B2C" w:rsidP="00023ABB">
      <w:pPr>
        <w:shd w:val="clear" w:color="auto" w:fill="FFFFFF"/>
        <w:spacing w:after="0" w:line="360" w:lineRule="auto"/>
        <w:ind w:firstLine="375"/>
        <w:jc w:val="both"/>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15.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չբաշխված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քանակությունից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ներմուծման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թույլատրելի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ծավալ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ստանալու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արտաքին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գործունեության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lastRenderedPageBreak/>
        <w:t>մասնակիցները</w:t>
      </w:r>
      <w:proofErr w:type="spellEnd"/>
      <w:r w:rsidRPr="007D3198">
        <w:rPr>
          <w:rFonts w:ascii="GHEA Grapalat" w:eastAsia="Times New Roman" w:hAnsi="GHEA Grapalat" w:cs="Times New Roman"/>
          <w:color w:val="000000"/>
          <w:sz w:val="24"/>
          <w:szCs w:val="24"/>
        </w:rPr>
        <w:t xml:space="preserve"> 202</w:t>
      </w:r>
      <w:r w:rsidR="004315E9" w:rsidRPr="004315E9">
        <w:rPr>
          <w:rFonts w:ascii="GHEA Grapalat" w:eastAsia="Times New Roman" w:hAnsi="GHEA Grapalat" w:cs="Times New Roman"/>
          <w:color w:val="000000"/>
          <w:sz w:val="24"/>
          <w:szCs w:val="24"/>
        </w:rPr>
        <w:t>5</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թվականի</w:t>
      </w:r>
      <w:proofErr w:type="spellEnd"/>
      <w:r w:rsidRPr="007D3198">
        <w:rPr>
          <w:rFonts w:ascii="GHEA Grapalat" w:eastAsia="Times New Roman" w:hAnsi="GHEA Grapalat" w:cs="Times New Roman"/>
          <w:color w:val="000000"/>
          <w:sz w:val="24"/>
          <w:szCs w:val="24"/>
        </w:rPr>
        <w:t xml:space="preserve"> </w:t>
      </w:r>
      <w:r w:rsidR="003433D0">
        <w:rPr>
          <w:rFonts w:ascii="GHEA Grapalat" w:eastAsia="Times New Roman" w:hAnsi="GHEA Grapalat" w:cs="Times New Roman"/>
          <w:color w:val="000000"/>
          <w:sz w:val="24"/>
          <w:szCs w:val="24"/>
          <w:lang w:val="hy-AM"/>
        </w:rPr>
        <w:t>օգոստոսի</w:t>
      </w:r>
      <w:r w:rsidRPr="007D3198">
        <w:rPr>
          <w:rFonts w:ascii="GHEA Grapalat" w:eastAsia="Times New Roman" w:hAnsi="GHEA Grapalat" w:cs="Times New Roman"/>
          <w:color w:val="000000"/>
          <w:sz w:val="24"/>
          <w:szCs w:val="24"/>
        </w:rPr>
        <w:t xml:space="preserve"> </w:t>
      </w:r>
      <w:r w:rsidR="003433D0">
        <w:rPr>
          <w:rFonts w:ascii="GHEA Grapalat" w:eastAsia="Times New Roman" w:hAnsi="GHEA Grapalat" w:cs="Times New Roman"/>
          <w:color w:val="000000"/>
          <w:sz w:val="24"/>
          <w:szCs w:val="24"/>
          <w:lang w:val="hy-AM"/>
        </w:rPr>
        <w:t>1</w:t>
      </w:r>
      <w:r w:rsidRPr="007D3198">
        <w:rPr>
          <w:rFonts w:ascii="GHEA Grapalat" w:eastAsia="Times New Roman" w:hAnsi="GHEA Grapalat" w:cs="Times New Roman"/>
          <w:color w:val="000000"/>
          <w:sz w:val="24"/>
          <w:szCs w:val="24"/>
        </w:rPr>
        <w:t>-</w:t>
      </w:r>
      <w:proofErr w:type="spellStart"/>
      <w:r w:rsidRPr="007D3198">
        <w:rPr>
          <w:rFonts w:ascii="GHEA Grapalat" w:eastAsia="Times New Roman" w:hAnsi="GHEA Grapalat" w:cs="Times New Roman"/>
          <w:color w:val="000000"/>
          <w:sz w:val="24"/>
          <w:szCs w:val="24"/>
        </w:rPr>
        <w:t>ից</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մինչև</w:t>
      </w:r>
      <w:proofErr w:type="spellEnd"/>
      <w:r w:rsidRPr="007D3198">
        <w:rPr>
          <w:rFonts w:ascii="GHEA Grapalat" w:eastAsia="Times New Roman" w:hAnsi="GHEA Grapalat" w:cs="Times New Roman"/>
          <w:color w:val="000000"/>
          <w:sz w:val="24"/>
          <w:szCs w:val="24"/>
        </w:rPr>
        <w:t xml:space="preserve"> </w:t>
      </w:r>
      <w:r w:rsidR="00231652">
        <w:rPr>
          <w:rFonts w:ascii="GHEA Grapalat" w:eastAsia="Times New Roman" w:hAnsi="GHEA Grapalat" w:cs="Times New Roman"/>
          <w:color w:val="000000"/>
          <w:sz w:val="24"/>
          <w:szCs w:val="24"/>
          <w:lang w:val="hy-AM"/>
        </w:rPr>
        <w:t>օգոստոսի</w:t>
      </w:r>
      <w:r w:rsidRPr="007D3198">
        <w:rPr>
          <w:rFonts w:ascii="GHEA Grapalat" w:eastAsia="Times New Roman" w:hAnsi="GHEA Grapalat" w:cs="Times New Roman"/>
          <w:color w:val="000000"/>
          <w:sz w:val="24"/>
          <w:szCs w:val="24"/>
        </w:rPr>
        <w:t xml:space="preserve"> </w:t>
      </w:r>
      <w:r w:rsidR="003433D0">
        <w:rPr>
          <w:rFonts w:ascii="GHEA Grapalat" w:eastAsia="Times New Roman" w:hAnsi="GHEA Grapalat" w:cs="Times New Roman"/>
          <w:color w:val="000000"/>
          <w:sz w:val="24"/>
          <w:szCs w:val="24"/>
          <w:lang w:val="hy-AM"/>
        </w:rPr>
        <w:t>1</w:t>
      </w:r>
      <w:r w:rsidRPr="007D3198">
        <w:rPr>
          <w:rFonts w:ascii="GHEA Grapalat" w:eastAsia="Times New Roman" w:hAnsi="GHEA Grapalat" w:cs="Times New Roman"/>
          <w:color w:val="000000"/>
          <w:sz w:val="24"/>
          <w:szCs w:val="24"/>
        </w:rPr>
        <w:t xml:space="preserve">0-ը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ներկայացնում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հայտ</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սույն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կարգի</w:t>
      </w:r>
      <w:proofErr w:type="spellEnd"/>
      <w:r w:rsidRPr="007D3198">
        <w:rPr>
          <w:rFonts w:ascii="GHEA Grapalat" w:eastAsia="Times New Roman" w:hAnsi="GHEA Grapalat" w:cs="Times New Roman"/>
          <w:color w:val="000000"/>
          <w:sz w:val="24"/>
          <w:szCs w:val="24"/>
        </w:rPr>
        <w:t xml:space="preserve"> </w:t>
      </w:r>
      <w:r w:rsidR="009131D3">
        <w:rPr>
          <w:rFonts w:ascii="GHEA Grapalat" w:eastAsia="Times New Roman" w:hAnsi="GHEA Grapalat" w:cs="Times New Roman"/>
          <w:color w:val="000000"/>
          <w:sz w:val="24"/>
          <w:szCs w:val="24"/>
        </w:rPr>
        <w:t>19</w:t>
      </w:r>
      <w:r w:rsidRPr="007D3198">
        <w:rPr>
          <w:rFonts w:ascii="GHEA Grapalat" w:eastAsia="Times New Roman" w:hAnsi="GHEA Grapalat" w:cs="Times New Roman"/>
          <w:color w:val="000000"/>
          <w:sz w:val="24"/>
          <w:szCs w:val="24"/>
        </w:rPr>
        <w:t xml:space="preserve">-րդ </w:t>
      </w:r>
      <w:proofErr w:type="spellStart"/>
      <w:r w:rsidRPr="007D3198">
        <w:rPr>
          <w:rFonts w:ascii="GHEA Grapalat" w:eastAsia="Times New Roman" w:hAnsi="GHEA Grapalat" w:cs="Times New Roman"/>
          <w:color w:val="000000"/>
          <w:sz w:val="24"/>
          <w:szCs w:val="24"/>
        </w:rPr>
        <w:t>կետի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պահանջներին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համապատասխան</w:t>
      </w:r>
      <w:proofErr w:type="spellEnd"/>
      <w:r w:rsidRPr="007D3198">
        <w:rPr>
          <w:rFonts w:ascii="GHEA Grapalat" w:eastAsia="Times New Roman" w:hAnsi="GHEA Grapalat" w:cs="Times New Roman"/>
          <w:color w:val="000000"/>
          <w:sz w:val="24"/>
          <w:szCs w:val="24"/>
        </w:rPr>
        <w:t>:</w:t>
      </w:r>
    </w:p>
    <w:p w14:paraId="2F0B80A8" w14:textId="6F9B7F27" w:rsidR="00023ABB" w:rsidRPr="00023ABB" w:rsidRDefault="00023ABB" w:rsidP="00023ABB">
      <w:pPr>
        <w:pStyle w:val="ListParagraph"/>
        <w:numPr>
          <w:ilvl w:val="0"/>
          <w:numId w:val="2"/>
        </w:numPr>
        <w:shd w:val="clear" w:color="auto" w:fill="FFFFFF"/>
        <w:spacing w:after="0" w:line="360" w:lineRule="auto"/>
        <w:jc w:val="both"/>
        <w:rPr>
          <w:rFonts w:ascii="GHEA Grapalat" w:eastAsia="Times New Roman" w:hAnsi="GHEA Grapalat" w:cs="Times New Roman"/>
          <w:color w:val="000000"/>
          <w:sz w:val="24"/>
          <w:szCs w:val="24"/>
        </w:rPr>
      </w:pPr>
      <w:proofErr w:type="spellStart"/>
      <w:r w:rsidRPr="00023ABB">
        <w:rPr>
          <w:rFonts w:ascii="GHEA Grapalat" w:eastAsia="Times New Roman" w:hAnsi="GHEA Grapalat" w:cs="Sylfaen"/>
          <w:color w:val="000000"/>
          <w:sz w:val="24"/>
          <w:szCs w:val="24"/>
        </w:rPr>
        <w:t>Չբաշխված</w:t>
      </w:r>
      <w:proofErr w:type="spellEnd"/>
      <w:r w:rsidRPr="00023ABB">
        <w:rPr>
          <w:rFonts w:ascii="GHEA Grapalat" w:eastAsia="Times New Roman" w:hAnsi="GHEA Grapalat" w:cs="Sylfaen"/>
          <w:color w:val="000000"/>
          <w:sz w:val="24"/>
          <w:szCs w:val="24"/>
        </w:rPr>
        <w:t xml:space="preserve"> </w:t>
      </w:r>
      <w:proofErr w:type="spellStart"/>
      <w:r w:rsidRPr="00023ABB">
        <w:rPr>
          <w:rFonts w:ascii="GHEA Grapalat" w:eastAsia="Times New Roman" w:hAnsi="GHEA Grapalat" w:cs="Sylfaen"/>
          <w:color w:val="000000"/>
          <w:sz w:val="24"/>
          <w:szCs w:val="24"/>
        </w:rPr>
        <w:t>ներմուծման</w:t>
      </w:r>
      <w:proofErr w:type="spellEnd"/>
      <w:r w:rsidRPr="00023ABB">
        <w:rPr>
          <w:rFonts w:ascii="GHEA Grapalat" w:eastAsia="Times New Roman" w:hAnsi="GHEA Grapalat" w:cs="Sylfaen"/>
          <w:color w:val="000000"/>
          <w:sz w:val="24"/>
          <w:szCs w:val="24"/>
        </w:rPr>
        <w:t xml:space="preserve"> </w:t>
      </w:r>
      <w:proofErr w:type="spellStart"/>
      <w:r w:rsidRPr="00023ABB">
        <w:rPr>
          <w:rFonts w:ascii="GHEA Grapalat" w:eastAsia="Times New Roman" w:hAnsi="GHEA Grapalat" w:cs="Sylfaen"/>
          <w:color w:val="000000"/>
          <w:sz w:val="24"/>
          <w:szCs w:val="24"/>
        </w:rPr>
        <w:t>թույլատրելի</w:t>
      </w:r>
      <w:proofErr w:type="spellEnd"/>
      <w:r w:rsidRPr="00023ABB">
        <w:rPr>
          <w:rFonts w:ascii="GHEA Grapalat" w:eastAsia="Times New Roman" w:hAnsi="GHEA Grapalat" w:cs="Sylfaen"/>
          <w:color w:val="000000"/>
          <w:sz w:val="24"/>
          <w:szCs w:val="24"/>
        </w:rPr>
        <w:t xml:space="preserve"> </w:t>
      </w:r>
      <w:proofErr w:type="spellStart"/>
      <w:r w:rsidRPr="00023ABB">
        <w:rPr>
          <w:rFonts w:ascii="GHEA Grapalat" w:eastAsia="Times New Roman" w:hAnsi="GHEA Grapalat" w:cs="Sylfaen"/>
          <w:color w:val="000000"/>
          <w:sz w:val="24"/>
          <w:szCs w:val="24"/>
        </w:rPr>
        <w:t>ծավալը</w:t>
      </w:r>
      <w:proofErr w:type="spellEnd"/>
      <w:r w:rsidRPr="00023ABB">
        <w:rPr>
          <w:rFonts w:ascii="GHEA Grapalat" w:eastAsia="Times New Roman" w:hAnsi="GHEA Grapalat" w:cs="Sylfaen"/>
          <w:color w:val="000000"/>
          <w:sz w:val="24"/>
          <w:szCs w:val="24"/>
        </w:rPr>
        <w:t xml:space="preserve"> </w:t>
      </w:r>
      <w:proofErr w:type="spellStart"/>
      <w:r w:rsidRPr="00023ABB">
        <w:rPr>
          <w:rFonts w:ascii="GHEA Grapalat" w:eastAsia="Times New Roman" w:hAnsi="GHEA Grapalat" w:cs="Sylfaen"/>
          <w:color w:val="000000"/>
          <w:sz w:val="24"/>
          <w:szCs w:val="24"/>
        </w:rPr>
        <w:t>լիազոր</w:t>
      </w:r>
      <w:proofErr w:type="spellEnd"/>
      <w:r w:rsidRPr="00023ABB">
        <w:rPr>
          <w:rFonts w:ascii="GHEA Grapalat" w:eastAsia="Times New Roman" w:hAnsi="GHEA Grapalat" w:cs="Sylfaen"/>
          <w:color w:val="000000"/>
          <w:sz w:val="24"/>
          <w:szCs w:val="24"/>
        </w:rPr>
        <w:t xml:space="preserve"> </w:t>
      </w:r>
      <w:proofErr w:type="spellStart"/>
      <w:r w:rsidRPr="00023ABB">
        <w:rPr>
          <w:rFonts w:ascii="GHEA Grapalat" w:eastAsia="Times New Roman" w:hAnsi="GHEA Grapalat" w:cs="Sylfaen"/>
          <w:color w:val="000000"/>
          <w:sz w:val="24"/>
          <w:szCs w:val="24"/>
        </w:rPr>
        <w:t>մարմնի</w:t>
      </w:r>
      <w:proofErr w:type="spellEnd"/>
      <w:r w:rsidRPr="00023ABB">
        <w:rPr>
          <w:rFonts w:ascii="GHEA Grapalat" w:eastAsia="Times New Roman" w:hAnsi="GHEA Grapalat" w:cs="Sylfaen"/>
          <w:color w:val="000000"/>
          <w:sz w:val="24"/>
          <w:szCs w:val="24"/>
        </w:rPr>
        <w:t xml:space="preserve"> </w:t>
      </w:r>
      <w:proofErr w:type="spellStart"/>
      <w:r w:rsidRPr="00023ABB">
        <w:rPr>
          <w:rFonts w:ascii="GHEA Grapalat" w:eastAsia="Times New Roman" w:hAnsi="GHEA Grapalat" w:cs="Sylfaen"/>
          <w:color w:val="000000"/>
          <w:sz w:val="24"/>
          <w:szCs w:val="24"/>
        </w:rPr>
        <w:t>կողմից</w:t>
      </w:r>
      <w:proofErr w:type="spellEnd"/>
      <w:r w:rsidRPr="00023ABB">
        <w:rPr>
          <w:rFonts w:ascii="GHEA Grapalat" w:eastAsia="Times New Roman" w:hAnsi="GHEA Grapalat" w:cs="Sylfaen"/>
          <w:color w:val="000000"/>
          <w:sz w:val="24"/>
          <w:szCs w:val="24"/>
        </w:rPr>
        <w:t xml:space="preserve"> </w:t>
      </w:r>
      <w:proofErr w:type="spellStart"/>
      <w:r w:rsidRPr="00023ABB">
        <w:rPr>
          <w:rFonts w:ascii="GHEA Grapalat" w:eastAsia="Times New Roman" w:hAnsi="GHEA Grapalat" w:cs="Sylfaen"/>
          <w:color w:val="000000"/>
          <w:sz w:val="24"/>
          <w:szCs w:val="24"/>
        </w:rPr>
        <w:t>բաշխվում</w:t>
      </w:r>
      <w:proofErr w:type="spellEnd"/>
      <w:r w:rsidRPr="00023ABB">
        <w:rPr>
          <w:rFonts w:ascii="GHEA Grapalat" w:eastAsia="Times New Roman" w:hAnsi="GHEA Grapalat" w:cs="Sylfaen"/>
          <w:color w:val="000000"/>
          <w:sz w:val="24"/>
          <w:szCs w:val="24"/>
        </w:rPr>
        <w:t xml:space="preserve"> է`</w:t>
      </w:r>
    </w:p>
    <w:p w14:paraId="67538B70" w14:textId="77777777" w:rsidR="00023ABB" w:rsidRPr="00023ABB" w:rsidRDefault="00023ABB" w:rsidP="00023ABB">
      <w:pPr>
        <w:shd w:val="clear" w:color="auto" w:fill="FFFFFF"/>
        <w:spacing w:after="0" w:line="360" w:lineRule="auto"/>
        <w:ind w:firstLine="375"/>
        <w:jc w:val="both"/>
        <w:rPr>
          <w:rFonts w:ascii="GHEA Grapalat" w:eastAsia="Times New Roman" w:hAnsi="GHEA Grapalat" w:cs="Sylfaen"/>
          <w:color w:val="000000"/>
          <w:sz w:val="24"/>
          <w:szCs w:val="24"/>
        </w:rPr>
      </w:pPr>
      <w:r w:rsidRPr="00023ABB">
        <w:rPr>
          <w:rFonts w:ascii="GHEA Grapalat" w:eastAsia="Times New Roman" w:hAnsi="GHEA Grapalat" w:cs="Sylfaen"/>
          <w:color w:val="000000"/>
          <w:sz w:val="24"/>
          <w:szCs w:val="24"/>
        </w:rPr>
        <w:t xml:space="preserve">1) </w:t>
      </w:r>
      <w:proofErr w:type="spellStart"/>
      <w:r w:rsidRPr="00023ABB">
        <w:rPr>
          <w:rFonts w:ascii="GHEA Grapalat" w:eastAsia="Times New Roman" w:hAnsi="GHEA Grapalat" w:cs="Sylfaen"/>
          <w:color w:val="000000"/>
          <w:sz w:val="24"/>
          <w:szCs w:val="24"/>
        </w:rPr>
        <w:t>պատմական</w:t>
      </w:r>
      <w:proofErr w:type="spellEnd"/>
      <w:r w:rsidRPr="00023ABB">
        <w:rPr>
          <w:rFonts w:ascii="GHEA Grapalat" w:eastAsia="Times New Roman" w:hAnsi="GHEA Grapalat" w:cs="Sylfaen"/>
          <w:color w:val="000000"/>
          <w:sz w:val="24"/>
          <w:szCs w:val="24"/>
        </w:rPr>
        <w:t xml:space="preserve"> </w:t>
      </w:r>
      <w:proofErr w:type="spellStart"/>
      <w:r w:rsidRPr="00023ABB">
        <w:rPr>
          <w:rFonts w:ascii="GHEA Grapalat" w:eastAsia="Times New Roman" w:hAnsi="GHEA Grapalat" w:cs="Sylfaen"/>
          <w:color w:val="000000"/>
          <w:sz w:val="24"/>
          <w:szCs w:val="24"/>
        </w:rPr>
        <w:t>գնորդների</w:t>
      </w:r>
      <w:proofErr w:type="spellEnd"/>
      <w:r w:rsidRPr="00023ABB">
        <w:rPr>
          <w:rFonts w:ascii="GHEA Grapalat" w:eastAsia="Times New Roman" w:hAnsi="GHEA Grapalat" w:cs="Sylfaen"/>
          <w:color w:val="000000"/>
          <w:sz w:val="24"/>
          <w:szCs w:val="24"/>
        </w:rPr>
        <w:t xml:space="preserve"> </w:t>
      </w:r>
      <w:proofErr w:type="spellStart"/>
      <w:r w:rsidRPr="00023ABB">
        <w:rPr>
          <w:rFonts w:ascii="GHEA Grapalat" w:eastAsia="Times New Roman" w:hAnsi="GHEA Grapalat" w:cs="Sylfaen"/>
          <w:color w:val="000000"/>
          <w:sz w:val="24"/>
          <w:szCs w:val="24"/>
        </w:rPr>
        <w:t>համար</w:t>
      </w:r>
      <w:proofErr w:type="spellEnd"/>
      <w:r w:rsidRPr="00023ABB">
        <w:rPr>
          <w:rFonts w:ascii="GHEA Grapalat" w:eastAsia="Times New Roman" w:hAnsi="GHEA Grapalat" w:cs="Sylfaen"/>
          <w:color w:val="000000"/>
          <w:sz w:val="24"/>
          <w:szCs w:val="24"/>
        </w:rPr>
        <w:t xml:space="preserve">` </w:t>
      </w:r>
      <w:proofErr w:type="spellStart"/>
      <w:r w:rsidRPr="00023ABB">
        <w:rPr>
          <w:rFonts w:ascii="GHEA Grapalat" w:eastAsia="Times New Roman" w:hAnsi="GHEA Grapalat" w:cs="Sylfaen"/>
          <w:color w:val="000000"/>
          <w:sz w:val="24"/>
          <w:szCs w:val="24"/>
        </w:rPr>
        <w:t>սույն</w:t>
      </w:r>
      <w:proofErr w:type="spellEnd"/>
      <w:r w:rsidRPr="00023ABB">
        <w:rPr>
          <w:rFonts w:ascii="GHEA Grapalat" w:eastAsia="Times New Roman" w:hAnsi="GHEA Grapalat" w:cs="Sylfaen"/>
          <w:color w:val="000000"/>
          <w:sz w:val="24"/>
          <w:szCs w:val="24"/>
        </w:rPr>
        <w:t xml:space="preserve"> </w:t>
      </w:r>
      <w:proofErr w:type="spellStart"/>
      <w:r w:rsidRPr="00023ABB">
        <w:rPr>
          <w:rFonts w:ascii="GHEA Grapalat" w:eastAsia="Times New Roman" w:hAnsi="GHEA Grapalat" w:cs="Sylfaen"/>
          <w:color w:val="000000"/>
          <w:sz w:val="24"/>
          <w:szCs w:val="24"/>
        </w:rPr>
        <w:t>կարգի</w:t>
      </w:r>
      <w:proofErr w:type="spellEnd"/>
      <w:r w:rsidRPr="00023ABB">
        <w:rPr>
          <w:rFonts w:ascii="GHEA Grapalat" w:eastAsia="Times New Roman" w:hAnsi="GHEA Grapalat" w:cs="Sylfaen"/>
          <w:color w:val="000000"/>
          <w:sz w:val="24"/>
          <w:szCs w:val="24"/>
        </w:rPr>
        <w:t xml:space="preserve"> 8-րդ </w:t>
      </w:r>
      <w:proofErr w:type="spellStart"/>
      <w:r w:rsidRPr="00023ABB">
        <w:rPr>
          <w:rFonts w:ascii="GHEA Grapalat" w:eastAsia="Times New Roman" w:hAnsi="GHEA Grapalat" w:cs="Sylfaen"/>
          <w:color w:val="000000"/>
          <w:sz w:val="24"/>
          <w:szCs w:val="24"/>
        </w:rPr>
        <w:t>կետի</w:t>
      </w:r>
      <w:proofErr w:type="spellEnd"/>
      <w:r w:rsidRPr="00023ABB">
        <w:rPr>
          <w:rFonts w:ascii="GHEA Grapalat" w:eastAsia="Times New Roman" w:hAnsi="GHEA Grapalat" w:cs="Sylfaen"/>
          <w:color w:val="000000"/>
          <w:sz w:val="24"/>
          <w:szCs w:val="24"/>
        </w:rPr>
        <w:t xml:space="preserve"> </w:t>
      </w:r>
      <w:proofErr w:type="spellStart"/>
      <w:r w:rsidRPr="00023ABB">
        <w:rPr>
          <w:rFonts w:ascii="GHEA Grapalat" w:eastAsia="Times New Roman" w:hAnsi="GHEA Grapalat" w:cs="Sylfaen"/>
          <w:color w:val="000000"/>
          <w:sz w:val="24"/>
          <w:szCs w:val="24"/>
        </w:rPr>
        <w:t>պահանջներին</w:t>
      </w:r>
      <w:proofErr w:type="spellEnd"/>
      <w:r w:rsidRPr="00023ABB">
        <w:rPr>
          <w:rFonts w:ascii="GHEA Grapalat" w:eastAsia="Times New Roman" w:hAnsi="GHEA Grapalat" w:cs="Sylfaen"/>
          <w:color w:val="000000"/>
          <w:sz w:val="24"/>
          <w:szCs w:val="24"/>
        </w:rPr>
        <w:t xml:space="preserve"> </w:t>
      </w:r>
      <w:proofErr w:type="spellStart"/>
      <w:r w:rsidRPr="00023ABB">
        <w:rPr>
          <w:rFonts w:ascii="GHEA Grapalat" w:eastAsia="Times New Roman" w:hAnsi="GHEA Grapalat" w:cs="Sylfaen"/>
          <w:color w:val="000000"/>
          <w:sz w:val="24"/>
          <w:szCs w:val="24"/>
        </w:rPr>
        <w:t>համապատասխան</w:t>
      </w:r>
      <w:proofErr w:type="spellEnd"/>
      <w:r w:rsidRPr="00023ABB">
        <w:rPr>
          <w:rFonts w:ascii="GHEA Grapalat" w:eastAsia="Times New Roman" w:hAnsi="GHEA Grapalat" w:cs="Sylfaen"/>
          <w:color w:val="000000"/>
          <w:sz w:val="24"/>
          <w:szCs w:val="24"/>
        </w:rPr>
        <w:t>.</w:t>
      </w:r>
    </w:p>
    <w:p w14:paraId="28512114" w14:textId="1C5DE010" w:rsidR="00FD0B2C" w:rsidRPr="004315E9" w:rsidRDefault="00023ABB" w:rsidP="00023AB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23ABB">
        <w:rPr>
          <w:rFonts w:ascii="GHEA Grapalat" w:eastAsia="Times New Roman" w:hAnsi="GHEA Grapalat" w:cs="Sylfaen"/>
          <w:color w:val="000000"/>
          <w:sz w:val="24"/>
          <w:szCs w:val="24"/>
        </w:rPr>
        <w:t xml:space="preserve">2) </w:t>
      </w:r>
      <w:proofErr w:type="spellStart"/>
      <w:r w:rsidRPr="00023ABB">
        <w:rPr>
          <w:rFonts w:ascii="GHEA Grapalat" w:eastAsia="Times New Roman" w:hAnsi="GHEA Grapalat" w:cs="Sylfaen"/>
          <w:color w:val="000000"/>
          <w:sz w:val="24"/>
          <w:szCs w:val="24"/>
        </w:rPr>
        <w:t>այլ</w:t>
      </w:r>
      <w:proofErr w:type="spellEnd"/>
      <w:r w:rsidRPr="00023ABB">
        <w:rPr>
          <w:rFonts w:ascii="GHEA Grapalat" w:eastAsia="Times New Roman" w:hAnsi="GHEA Grapalat" w:cs="Sylfaen"/>
          <w:color w:val="000000"/>
          <w:sz w:val="24"/>
          <w:szCs w:val="24"/>
        </w:rPr>
        <w:t xml:space="preserve"> </w:t>
      </w:r>
      <w:proofErr w:type="spellStart"/>
      <w:r w:rsidRPr="00023ABB">
        <w:rPr>
          <w:rFonts w:ascii="GHEA Grapalat" w:eastAsia="Times New Roman" w:hAnsi="GHEA Grapalat" w:cs="Sylfaen"/>
          <w:color w:val="000000"/>
          <w:sz w:val="24"/>
          <w:szCs w:val="24"/>
        </w:rPr>
        <w:t>արտաքին</w:t>
      </w:r>
      <w:proofErr w:type="spellEnd"/>
      <w:r w:rsidRPr="00023ABB">
        <w:rPr>
          <w:rFonts w:ascii="GHEA Grapalat" w:eastAsia="Times New Roman" w:hAnsi="GHEA Grapalat" w:cs="Sylfaen"/>
          <w:color w:val="000000"/>
          <w:sz w:val="24"/>
          <w:szCs w:val="24"/>
        </w:rPr>
        <w:t xml:space="preserve"> </w:t>
      </w:r>
      <w:proofErr w:type="spellStart"/>
      <w:r w:rsidRPr="00023ABB">
        <w:rPr>
          <w:rFonts w:ascii="GHEA Grapalat" w:eastAsia="Times New Roman" w:hAnsi="GHEA Grapalat" w:cs="Sylfaen"/>
          <w:color w:val="000000"/>
          <w:sz w:val="24"/>
          <w:szCs w:val="24"/>
        </w:rPr>
        <w:t>տնտեսական</w:t>
      </w:r>
      <w:proofErr w:type="spellEnd"/>
      <w:r w:rsidRPr="00023ABB">
        <w:rPr>
          <w:rFonts w:ascii="GHEA Grapalat" w:eastAsia="Times New Roman" w:hAnsi="GHEA Grapalat" w:cs="Sylfaen"/>
          <w:color w:val="000000"/>
          <w:sz w:val="24"/>
          <w:szCs w:val="24"/>
        </w:rPr>
        <w:t xml:space="preserve"> </w:t>
      </w:r>
      <w:proofErr w:type="spellStart"/>
      <w:r w:rsidRPr="00023ABB">
        <w:rPr>
          <w:rFonts w:ascii="GHEA Grapalat" w:eastAsia="Times New Roman" w:hAnsi="GHEA Grapalat" w:cs="Sylfaen"/>
          <w:color w:val="000000"/>
          <w:sz w:val="24"/>
          <w:szCs w:val="24"/>
        </w:rPr>
        <w:t>գործունեության</w:t>
      </w:r>
      <w:proofErr w:type="spellEnd"/>
      <w:r w:rsidRPr="00023ABB">
        <w:rPr>
          <w:rFonts w:ascii="GHEA Grapalat" w:eastAsia="Times New Roman" w:hAnsi="GHEA Grapalat" w:cs="Sylfaen"/>
          <w:color w:val="000000"/>
          <w:sz w:val="24"/>
          <w:szCs w:val="24"/>
        </w:rPr>
        <w:t xml:space="preserve"> </w:t>
      </w:r>
      <w:proofErr w:type="spellStart"/>
      <w:r w:rsidRPr="00023ABB">
        <w:rPr>
          <w:rFonts w:ascii="GHEA Grapalat" w:eastAsia="Times New Roman" w:hAnsi="GHEA Grapalat" w:cs="Sylfaen"/>
          <w:color w:val="000000"/>
          <w:sz w:val="24"/>
          <w:szCs w:val="24"/>
        </w:rPr>
        <w:t>մասնակիցների</w:t>
      </w:r>
      <w:proofErr w:type="spellEnd"/>
      <w:r w:rsidRPr="00023ABB">
        <w:rPr>
          <w:rFonts w:ascii="GHEA Grapalat" w:eastAsia="Times New Roman" w:hAnsi="GHEA Grapalat" w:cs="Sylfaen"/>
          <w:color w:val="000000"/>
          <w:sz w:val="24"/>
          <w:szCs w:val="24"/>
        </w:rPr>
        <w:t xml:space="preserve"> </w:t>
      </w:r>
      <w:proofErr w:type="spellStart"/>
      <w:r w:rsidRPr="00023ABB">
        <w:rPr>
          <w:rFonts w:ascii="GHEA Grapalat" w:eastAsia="Times New Roman" w:hAnsi="GHEA Grapalat" w:cs="Sylfaen"/>
          <w:color w:val="000000"/>
          <w:sz w:val="24"/>
          <w:szCs w:val="24"/>
        </w:rPr>
        <w:t>միջև</w:t>
      </w:r>
      <w:proofErr w:type="spellEnd"/>
      <w:r>
        <w:rPr>
          <w:rFonts w:ascii="GHEA Grapalat" w:eastAsia="Times New Roman" w:hAnsi="GHEA Grapalat" w:cs="Sylfaen"/>
          <w:color w:val="000000"/>
          <w:sz w:val="24"/>
          <w:szCs w:val="24"/>
        </w:rPr>
        <w:t>`</w:t>
      </w:r>
      <w:r w:rsidRPr="00023ABB">
        <w:rPr>
          <w:rFonts w:ascii="GHEA Grapalat" w:eastAsia="Times New Roman" w:hAnsi="GHEA Grapalat" w:cs="Sylfaen"/>
          <w:color w:val="000000"/>
          <w:sz w:val="24"/>
          <w:szCs w:val="24"/>
        </w:rPr>
        <w:t xml:space="preserve"> </w:t>
      </w:r>
      <w:proofErr w:type="spellStart"/>
      <w:r w:rsidRPr="00023ABB">
        <w:rPr>
          <w:rFonts w:ascii="GHEA Grapalat" w:eastAsia="Times New Roman" w:hAnsi="GHEA Grapalat" w:cs="Sylfaen"/>
          <w:color w:val="000000"/>
          <w:sz w:val="24"/>
          <w:szCs w:val="24"/>
        </w:rPr>
        <w:t>համամասնորեն</w:t>
      </w:r>
      <w:proofErr w:type="spellEnd"/>
      <w:r w:rsidR="004315E9" w:rsidRPr="004315E9">
        <w:rPr>
          <w:rFonts w:ascii="GHEA Grapalat" w:eastAsia="Times New Roman" w:hAnsi="GHEA Grapalat" w:cs="Sylfaen"/>
          <w:color w:val="000000"/>
          <w:sz w:val="24"/>
          <w:szCs w:val="24"/>
        </w:rPr>
        <w:t xml:space="preserve">, </w:t>
      </w:r>
      <w:r w:rsidR="004315E9">
        <w:rPr>
          <w:rFonts w:ascii="GHEA Grapalat" w:eastAsia="Times New Roman" w:hAnsi="GHEA Grapalat" w:cs="Sylfaen"/>
          <w:color w:val="000000"/>
          <w:sz w:val="24"/>
          <w:szCs w:val="24"/>
          <w:lang w:val="hy-AM"/>
        </w:rPr>
        <w:t>մինչև առկա չբաշխված ծավալի սպառումը։</w:t>
      </w:r>
    </w:p>
    <w:p w14:paraId="4B6EBEF4" w14:textId="61AC9110" w:rsidR="00FD0B2C" w:rsidRPr="004315E9"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4315E9">
        <w:rPr>
          <w:rFonts w:ascii="GHEA Grapalat" w:eastAsia="Times New Roman" w:hAnsi="GHEA Grapalat" w:cs="Times New Roman"/>
          <w:color w:val="000000"/>
          <w:sz w:val="24"/>
          <w:szCs w:val="24"/>
          <w:lang w:val="hy-AM"/>
        </w:rPr>
        <w:t>17. Մաքսային ոլորտի լիազոր մարմինը լիազոր մարմին է ներկայացնում 202</w:t>
      </w:r>
      <w:r w:rsidR="004315E9">
        <w:rPr>
          <w:rFonts w:ascii="GHEA Grapalat" w:eastAsia="Times New Roman" w:hAnsi="GHEA Grapalat" w:cs="Times New Roman"/>
          <w:color w:val="000000"/>
          <w:sz w:val="24"/>
          <w:szCs w:val="24"/>
          <w:lang w:val="hy-AM"/>
        </w:rPr>
        <w:t>5</w:t>
      </w:r>
      <w:r w:rsidRPr="004315E9">
        <w:rPr>
          <w:rFonts w:ascii="GHEA Grapalat" w:eastAsia="Times New Roman" w:hAnsi="GHEA Grapalat" w:cs="Times New Roman"/>
          <w:color w:val="000000"/>
          <w:sz w:val="24"/>
          <w:szCs w:val="24"/>
          <w:lang w:val="hy-AM"/>
        </w:rPr>
        <w:t xml:space="preserve"> թվականի ընթացքում ամսական պարբերականությամբ` յուրաքանչյուր ամսվա համար մինչև հաջորդող ամսվա 15-ը, արտաքին տնտեսական գործունեության մասնակիցների կողմից Հայաստանի Հանրապետություն առանձին տեսակի գյուղատնտեսական ապրանքների ներմուծման բնաիրային ծավալների մասին տեղեկատվություն՝ նշելով կազմակերպության անվանումը, ՀՎՀՀ-ն, լիցենզիայի համարը, տալու ամսաթիվը, ապրանքների հայտարարագրի գրանցման համարը, ամսաթիվը, փաստացի հայտարարագրված ծավալը, ապրանքի ԵԱՏՄ ԱՏԳ ԱԱ ծածկագիրը և նկարագիրը։</w:t>
      </w:r>
    </w:p>
    <w:p w14:paraId="72A06370" w14:textId="7C0AEB57" w:rsidR="00FD0B2C" w:rsidRPr="004315E9"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4315E9">
        <w:rPr>
          <w:rFonts w:ascii="GHEA Grapalat" w:eastAsia="Times New Roman" w:hAnsi="GHEA Grapalat" w:cs="Times New Roman"/>
          <w:color w:val="000000"/>
          <w:sz w:val="24"/>
          <w:szCs w:val="24"/>
          <w:lang w:val="hy-AM"/>
        </w:rPr>
        <w:t>18. Լիազոր մարմինը 202</w:t>
      </w:r>
      <w:r w:rsidR="004315E9">
        <w:rPr>
          <w:rFonts w:ascii="GHEA Grapalat" w:eastAsia="Times New Roman" w:hAnsi="GHEA Grapalat" w:cs="Times New Roman"/>
          <w:color w:val="000000"/>
          <w:sz w:val="24"/>
          <w:szCs w:val="24"/>
          <w:lang w:val="hy-AM"/>
        </w:rPr>
        <w:t>5</w:t>
      </w:r>
      <w:r w:rsidRPr="004315E9">
        <w:rPr>
          <w:rFonts w:ascii="GHEA Grapalat" w:eastAsia="Times New Roman" w:hAnsi="GHEA Grapalat" w:cs="Times New Roman"/>
          <w:color w:val="000000"/>
          <w:sz w:val="24"/>
          <w:szCs w:val="24"/>
          <w:lang w:val="hy-AM"/>
        </w:rPr>
        <w:t xml:space="preserve"> թվականի հուլիսի առաջին տասնօրյակում ծանուցում է սույն որոշմամբ սահմանված քվոտայի շրջանակներում առանձին տեսակի գյուղատնտեսական ապրանքներ ներկրող արտաքին տնտեսական գործունեության մասնակիցներին 202</w:t>
      </w:r>
      <w:r w:rsidR="004315E9">
        <w:rPr>
          <w:rFonts w:ascii="GHEA Grapalat" w:eastAsia="Times New Roman" w:hAnsi="GHEA Grapalat" w:cs="Times New Roman"/>
          <w:color w:val="000000"/>
          <w:sz w:val="24"/>
          <w:szCs w:val="24"/>
          <w:lang w:val="hy-AM"/>
        </w:rPr>
        <w:t>5</w:t>
      </w:r>
      <w:r w:rsidRPr="004315E9">
        <w:rPr>
          <w:rFonts w:ascii="GHEA Grapalat" w:eastAsia="Times New Roman" w:hAnsi="GHEA Grapalat" w:cs="Times New Roman"/>
          <w:color w:val="000000"/>
          <w:sz w:val="24"/>
          <w:szCs w:val="24"/>
          <w:lang w:val="hy-AM"/>
        </w:rPr>
        <w:t xml:space="preserve"> թվականի առաջին կիսամյակի ընթացքում իրենց կողմից Հայաստանի Հանրապետություն ներմուծված առանձին տեսակի գյուղատնտեսական ապրանքների փաստացի ծավալների, ինչպես նաև քվոտայի շրջանակներում վերջիններիս հասանելիք, սակայն դեռևս չներմուծված ծավալի մասով հիմնավորված տեղեկատվություն՝ լիազոր մարմնին ներկայացնելու վերաբերյալ։</w:t>
      </w:r>
    </w:p>
    <w:p w14:paraId="27C0B379" w14:textId="77777777"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Calibri" w:eastAsia="Times New Roman" w:hAnsi="Calibri" w:cs="Calibri"/>
          <w:color w:val="000000"/>
          <w:sz w:val="24"/>
          <w:szCs w:val="24"/>
          <w:lang w:val="hy-AM"/>
        </w:rPr>
        <w:t> </w:t>
      </w:r>
    </w:p>
    <w:p w14:paraId="26B202B9" w14:textId="23F6DB52" w:rsidR="00FD0B2C" w:rsidRPr="000F035A" w:rsidRDefault="001B559A" w:rsidP="007D3198">
      <w:pPr>
        <w:spacing w:after="0" w:line="360" w:lineRule="auto"/>
        <w:jc w:val="center"/>
        <w:rPr>
          <w:rFonts w:ascii="GHEA Grapalat" w:eastAsia="Times New Roman" w:hAnsi="GHEA Grapalat" w:cs="Times New Roman"/>
          <w:b/>
          <w:bCs/>
          <w:color w:val="000000"/>
          <w:sz w:val="24"/>
          <w:szCs w:val="24"/>
          <w:shd w:val="clear" w:color="auto" w:fill="FFFFFF"/>
          <w:lang w:val="hy-AM"/>
        </w:rPr>
      </w:pPr>
      <w:r>
        <w:rPr>
          <w:rFonts w:ascii="GHEA Grapalat" w:eastAsia="Times New Roman" w:hAnsi="GHEA Grapalat" w:cs="Times New Roman"/>
          <w:b/>
          <w:bCs/>
          <w:color w:val="000000"/>
          <w:sz w:val="24"/>
          <w:szCs w:val="24"/>
          <w:shd w:val="clear" w:color="auto" w:fill="FFFFFF"/>
          <w:lang w:val="hy-AM"/>
        </w:rPr>
        <w:lastRenderedPageBreak/>
        <w:t>5</w:t>
      </w:r>
      <w:r w:rsidR="00FD0B2C" w:rsidRPr="000F035A">
        <w:rPr>
          <w:rFonts w:ascii="GHEA Grapalat" w:eastAsia="Times New Roman" w:hAnsi="GHEA Grapalat" w:cs="Times New Roman"/>
          <w:b/>
          <w:bCs/>
          <w:color w:val="000000"/>
          <w:sz w:val="24"/>
          <w:szCs w:val="24"/>
          <w:shd w:val="clear" w:color="auto" w:fill="FFFFFF"/>
          <w:lang w:val="hy-AM"/>
        </w:rPr>
        <w:t>. ՆԵՐՄՈՒԾՄԱՆ ԼԻՑԵՆԶԻԱ ՍՏԱՆԱԼՈՒ ՀԱՄԱՐ ԱՆՀՐԱԺԵՇՏ ՓԱՍՏԱԹՂԹԵՐԸ</w:t>
      </w:r>
    </w:p>
    <w:p w14:paraId="161F3DEA" w14:textId="77777777" w:rsidR="00FD0B2C" w:rsidRPr="000F035A"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lang w:val="hy-AM"/>
        </w:rPr>
      </w:pPr>
      <w:r w:rsidRPr="000F035A">
        <w:rPr>
          <w:rFonts w:ascii="Calibri" w:eastAsia="Times New Roman" w:hAnsi="Calibri" w:cs="Calibri"/>
          <w:color w:val="000000"/>
          <w:sz w:val="24"/>
          <w:szCs w:val="24"/>
          <w:lang w:val="hy-AM"/>
        </w:rPr>
        <w:t> </w:t>
      </w:r>
    </w:p>
    <w:p w14:paraId="4796F128" w14:textId="589080BA" w:rsidR="00FD0B2C" w:rsidRPr="000F035A" w:rsidRDefault="009131D3"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131D3">
        <w:rPr>
          <w:rFonts w:ascii="GHEA Grapalat" w:eastAsia="Times New Roman" w:hAnsi="GHEA Grapalat" w:cs="Times New Roman"/>
          <w:color w:val="000000"/>
          <w:sz w:val="24"/>
          <w:szCs w:val="24"/>
          <w:lang w:val="hy-AM"/>
        </w:rPr>
        <w:t>19</w:t>
      </w:r>
      <w:r w:rsidR="00FD0B2C" w:rsidRPr="000F035A">
        <w:rPr>
          <w:rFonts w:ascii="GHEA Grapalat" w:eastAsia="Times New Roman" w:hAnsi="GHEA Grapalat" w:cs="Times New Roman"/>
          <w:color w:val="000000"/>
          <w:sz w:val="24"/>
          <w:szCs w:val="24"/>
          <w:lang w:val="hy-AM"/>
        </w:rPr>
        <w:t xml:space="preserve">. Մեկանգամյա կամ գլխավոր լիցենզիա ստանալու համար հայտատուն լիազոր մարմին է ներկայացնում ուղեկցող գրություն` նշելով </w:t>
      </w:r>
      <w:r w:rsidR="00BC5F10">
        <w:rPr>
          <w:rFonts w:ascii="GHEA Grapalat" w:eastAsia="Times New Roman" w:hAnsi="GHEA Grapalat" w:cs="Times New Roman"/>
          <w:color w:val="000000"/>
          <w:sz w:val="24"/>
          <w:szCs w:val="24"/>
          <w:lang w:val="hy-AM"/>
        </w:rPr>
        <w:t>իր</w:t>
      </w:r>
      <w:r w:rsidR="000F035A">
        <w:rPr>
          <w:rFonts w:ascii="GHEA Grapalat" w:eastAsia="Times New Roman" w:hAnsi="GHEA Grapalat" w:cs="Times New Roman"/>
          <w:color w:val="000000"/>
          <w:sz w:val="24"/>
          <w:szCs w:val="24"/>
          <w:lang w:val="hy-AM"/>
        </w:rPr>
        <w:t>ա</w:t>
      </w:r>
      <w:r w:rsidR="00BC5F10">
        <w:rPr>
          <w:rFonts w:ascii="GHEA Grapalat" w:eastAsia="Times New Roman" w:hAnsi="GHEA Grapalat" w:cs="Times New Roman"/>
          <w:color w:val="000000"/>
          <w:sz w:val="24"/>
          <w:szCs w:val="24"/>
          <w:lang w:val="hy-AM"/>
        </w:rPr>
        <w:t>վաբանական անձի</w:t>
      </w:r>
      <w:r w:rsidR="00FD0B2C" w:rsidRPr="000F035A">
        <w:rPr>
          <w:rFonts w:ascii="GHEA Grapalat" w:eastAsia="Times New Roman" w:hAnsi="GHEA Grapalat" w:cs="Times New Roman"/>
          <w:color w:val="000000"/>
          <w:sz w:val="24"/>
          <w:szCs w:val="24"/>
          <w:lang w:val="hy-AM"/>
        </w:rPr>
        <w:t xml:space="preserve"> կամ անհատ ձեռնարկատիրոջ գտնվելու </w:t>
      </w:r>
      <w:r w:rsidR="00BC5F10">
        <w:rPr>
          <w:rFonts w:ascii="GHEA Grapalat" w:eastAsia="Times New Roman" w:hAnsi="GHEA Grapalat" w:cs="Times New Roman"/>
          <w:color w:val="000000"/>
          <w:sz w:val="24"/>
          <w:szCs w:val="24"/>
          <w:lang w:val="hy-AM"/>
        </w:rPr>
        <w:t>վայրը</w:t>
      </w:r>
      <w:r w:rsidR="00FD0B2C" w:rsidRPr="000F035A">
        <w:rPr>
          <w:rFonts w:ascii="GHEA Grapalat" w:eastAsia="Times New Roman" w:hAnsi="GHEA Grapalat" w:cs="Times New Roman"/>
          <w:color w:val="000000"/>
          <w:sz w:val="24"/>
          <w:szCs w:val="24"/>
          <w:lang w:val="hy-AM"/>
        </w:rPr>
        <w:t>, պետական գրանցման կամ հաշվառման համարը, ՀՎՀՀ-ն, էլ. փոստի հասցեն և հեռախոսահամարը, ինչպես նաև`</w:t>
      </w:r>
    </w:p>
    <w:p w14:paraId="04AE5963" w14:textId="20EF866F"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1) հայտ` համաձայն N1 ձևի.</w:t>
      </w:r>
    </w:p>
    <w:p w14:paraId="2FA7D3E1" w14:textId="77777777"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2) գլխավոր լիցենզիայի դեպքում` պայմանագրի կամ կողմերի մտադրությունների մասին վկայող այլ փաստաթղթի պատճենը, իսկ մեկանգամյա լիցենզիայի դեպքում` հաշիվ-ապրանքագրի պատճենը.</w:t>
      </w:r>
    </w:p>
    <w:p w14:paraId="3C57AF38" w14:textId="3816900C"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3) պետական տուրքի վճարման անդորրագրի պատճենը կամ պետական վճարումների էլեկտրոնային համակարգի կողմից գեներացված անդորրագիրը կամ անդորրագրի 20-նիշանոց ծածկագրի վերաբերյալ տեղեկատվություն</w:t>
      </w:r>
      <w:r w:rsidR="00AE393F" w:rsidRPr="000F035A">
        <w:rPr>
          <w:rFonts w:ascii="GHEA Grapalat" w:eastAsia="Times New Roman" w:hAnsi="GHEA Grapalat" w:cs="Times New Roman"/>
          <w:color w:val="000000"/>
          <w:sz w:val="24"/>
          <w:szCs w:val="24"/>
          <w:lang w:val="hy-AM"/>
        </w:rPr>
        <w:t>:</w:t>
      </w:r>
    </w:p>
    <w:p w14:paraId="0AE9C0ED" w14:textId="3CBC9E08"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2</w:t>
      </w:r>
      <w:r w:rsidR="009131D3" w:rsidRPr="009131D3">
        <w:rPr>
          <w:rFonts w:ascii="GHEA Grapalat" w:eastAsia="Times New Roman" w:hAnsi="GHEA Grapalat" w:cs="Times New Roman"/>
          <w:color w:val="000000"/>
          <w:sz w:val="24"/>
          <w:szCs w:val="24"/>
          <w:lang w:val="hy-AM"/>
        </w:rPr>
        <w:t>0</w:t>
      </w:r>
      <w:r w:rsidRPr="000F035A">
        <w:rPr>
          <w:rFonts w:ascii="GHEA Grapalat" w:eastAsia="Times New Roman" w:hAnsi="GHEA Grapalat" w:cs="Times New Roman"/>
          <w:color w:val="000000"/>
          <w:sz w:val="24"/>
          <w:szCs w:val="24"/>
          <w:lang w:val="hy-AM"/>
        </w:rPr>
        <w:t>. Մեկանգամյա կամ գլխավոր լիցենզիա ստանալու համար անհրաժեշտ փաստաթղթերի պատճենները հաստատվում են հայտատուի ստորագրությամբ:</w:t>
      </w:r>
    </w:p>
    <w:p w14:paraId="449B05CF" w14:textId="57DDFA27"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2</w:t>
      </w:r>
      <w:r w:rsidR="009131D3" w:rsidRPr="009131D3">
        <w:rPr>
          <w:rFonts w:ascii="GHEA Grapalat" w:eastAsia="Times New Roman" w:hAnsi="GHEA Grapalat" w:cs="Times New Roman"/>
          <w:color w:val="000000"/>
          <w:sz w:val="24"/>
          <w:szCs w:val="24"/>
          <w:lang w:val="hy-AM"/>
        </w:rPr>
        <w:t>1</w:t>
      </w:r>
      <w:r w:rsidRPr="000F035A">
        <w:rPr>
          <w:rFonts w:ascii="GHEA Grapalat" w:eastAsia="Times New Roman" w:hAnsi="GHEA Grapalat" w:cs="Times New Roman"/>
          <w:color w:val="000000"/>
          <w:sz w:val="24"/>
          <w:szCs w:val="24"/>
          <w:lang w:val="hy-AM"/>
        </w:rPr>
        <w:t xml:space="preserve">. Մեկանգամյա կամ գլխավոր լիցենզիա ստանալու համար անհրաժեշտ փաստաթղթերը լիազոր մարմին հայտատուի հայեցողությամբ կարող են ներկայացվել էլեկտրոնային եղանակով (էլեկտրոնային հասցեն` </w:t>
      </w:r>
      <w:r w:rsidR="00BD3F10">
        <w:fldChar w:fldCharType="begin"/>
      </w:r>
      <w:r w:rsidR="00BD3F10" w:rsidRPr="000F035A">
        <w:rPr>
          <w:lang w:val="hy-AM"/>
        </w:rPr>
        <w:instrText xml:space="preserve"> HYPERLINK "mailto:secretariat@mineconomy.am" </w:instrText>
      </w:r>
      <w:r w:rsidR="00BD3F10">
        <w:fldChar w:fldCharType="separate"/>
      </w:r>
      <w:r w:rsidR="00976669" w:rsidRPr="000F035A">
        <w:rPr>
          <w:rStyle w:val="Hyperlink"/>
          <w:rFonts w:ascii="GHEA Grapalat" w:eastAsia="Times New Roman" w:hAnsi="GHEA Grapalat" w:cs="Times New Roman"/>
          <w:sz w:val="24"/>
          <w:szCs w:val="24"/>
          <w:lang w:val="hy-AM"/>
        </w:rPr>
        <w:t>secretariat@mineconomy.am</w:t>
      </w:r>
      <w:r w:rsidR="00BD3F10">
        <w:rPr>
          <w:rStyle w:val="Hyperlink"/>
          <w:rFonts w:ascii="GHEA Grapalat" w:eastAsia="Times New Roman" w:hAnsi="GHEA Grapalat" w:cs="Times New Roman"/>
          <w:sz w:val="24"/>
          <w:szCs w:val="24"/>
        </w:rPr>
        <w:fldChar w:fldCharType="end"/>
      </w:r>
      <w:r w:rsidRPr="000F035A">
        <w:rPr>
          <w:rFonts w:ascii="GHEA Grapalat" w:eastAsia="Times New Roman" w:hAnsi="GHEA Grapalat" w:cs="Times New Roman"/>
          <w:color w:val="000000"/>
          <w:sz w:val="24"/>
          <w:szCs w:val="24"/>
          <w:lang w:val="hy-AM"/>
        </w:rPr>
        <w:t>), ինչպես նաև փոստով կամ առձեռն։ Էլեկտրոնային եղանակով դիմելու դեպքում դիմումը և հայտը անհրաժեշտ է ներկայացնել Հայաստանի Հանրապետության օրենսդրությամբ սահմանված կարգով՝ էլեկտրոնային թվային ստորագրությամբ:</w:t>
      </w:r>
    </w:p>
    <w:p w14:paraId="0A3ABB82" w14:textId="1D7AE2C1"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2</w:t>
      </w:r>
      <w:r w:rsidR="009131D3" w:rsidRPr="009131D3">
        <w:rPr>
          <w:rFonts w:ascii="GHEA Grapalat" w:eastAsia="Times New Roman" w:hAnsi="GHEA Grapalat" w:cs="Times New Roman"/>
          <w:color w:val="000000"/>
          <w:sz w:val="24"/>
          <w:szCs w:val="24"/>
          <w:lang w:val="hy-AM"/>
        </w:rPr>
        <w:t>2</w:t>
      </w:r>
      <w:r w:rsidRPr="000F035A">
        <w:rPr>
          <w:rFonts w:ascii="GHEA Grapalat" w:eastAsia="Times New Roman" w:hAnsi="GHEA Grapalat" w:cs="Times New Roman"/>
          <w:color w:val="000000"/>
          <w:sz w:val="24"/>
          <w:szCs w:val="24"/>
          <w:lang w:val="hy-AM"/>
        </w:rPr>
        <w:t xml:space="preserve">. Հայտատուի կողմից սույն կարգով սահմանված պահանջներին համապատասխան փաստաթղթերը ներկայացվելու և հիմնավորող փաստաթղթերի առկայության դեպքում լիազոր մարմնի կողմից 2 աշխատանքային օրվա ընթացքում </w:t>
      </w:r>
      <w:r w:rsidRPr="000F035A">
        <w:rPr>
          <w:rFonts w:ascii="GHEA Grapalat" w:eastAsia="Times New Roman" w:hAnsi="GHEA Grapalat" w:cs="Times New Roman"/>
          <w:color w:val="000000"/>
          <w:sz w:val="24"/>
          <w:szCs w:val="24"/>
          <w:lang w:val="hy-AM"/>
        </w:rPr>
        <w:lastRenderedPageBreak/>
        <w:t>տրամադրվում կամ մերժվում է մեկանգամյա կամ գլխավոր լիցենզիայի տրամադրումը:</w:t>
      </w:r>
    </w:p>
    <w:p w14:paraId="0A380D85" w14:textId="2326280C"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2</w:t>
      </w:r>
      <w:r w:rsidR="009131D3" w:rsidRPr="009131D3">
        <w:rPr>
          <w:rFonts w:ascii="GHEA Grapalat" w:eastAsia="Times New Roman" w:hAnsi="GHEA Grapalat" w:cs="Times New Roman"/>
          <w:color w:val="000000"/>
          <w:sz w:val="24"/>
          <w:szCs w:val="24"/>
          <w:lang w:val="hy-AM"/>
        </w:rPr>
        <w:t>3</w:t>
      </w:r>
      <w:r w:rsidRPr="000F035A">
        <w:rPr>
          <w:rFonts w:ascii="GHEA Grapalat" w:eastAsia="Times New Roman" w:hAnsi="GHEA Grapalat" w:cs="Times New Roman"/>
          <w:color w:val="000000"/>
          <w:sz w:val="24"/>
          <w:szCs w:val="24"/>
          <w:lang w:val="hy-AM"/>
        </w:rPr>
        <w:t>. Մեկանգամյա կամ գլխավոր լիցենզիան ստացած անձինք մինչև 202</w:t>
      </w:r>
      <w:r w:rsidR="00976669" w:rsidRPr="000F035A">
        <w:rPr>
          <w:rFonts w:ascii="GHEA Grapalat" w:eastAsia="Times New Roman" w:hAnsi="GHEA Grapalat" w:cs="Times New Roman"/>
          <w:color w:val="000000"/>
          <w:sz w:val="24"/>
          <w:szCs w:val="24"/>
          <w:lang w:val="hy-AM"/>
        </w:rPr>
        <w:t>5</w:t>
      </w:r>
      <w:r w:rsidRPr="000F035A">
        <w:rPr>
          <w:rFonts w:ascii="GHEA Grapalat" w:eastAsia="Times New Roman" w:hAnsi="GHEA Grapalat" w:cs="Times New Roman"/>
          <w:color w:val="000000"/>
          <w:sz w:val="24"/>
          <w:szCs w:val="24"/>
          <w:lang w:val="hy-AM"/>
        </w:rPr>
        <w:t xml:space="preserve"> թվականի </w:t>
      </w:r>
      <w:r w:rsidR="003433D0">
        <w:rPr>
          <w:rFonts w:ascii="GHEA Grapalat" w:eastAsia="Times New Roman" w:hAnsi="GHEA Grapalat" w:cs="Times New Roman"/>
          <w:color w:val="000000"/>
          <w:sz w:val="24"/>
          <w:szCs w:val="24"/>
          <w:lang w:val="hy-AM"/>
        </w:rPr>
        <w:t>օգոստոսի</w:t>
      </w:r>
      <w:r w:rsidRPr="000F035A">
        <w:rPr>
          <w:rFonts w:ascii="GHEA Grapalat" w:eastAsia="Times New Roman" w:hAnsi="GHEA Grapalat" w:cs="Times New Roman"/>
          <w:color w:val="000000"/>
          <w:sz w:val="24"/>
          <w:szCs w:val="24"/>
          <w:lang w:val="hy-AM"/>
        </w:rPr>
        <w:t xml:space="preserve"> 10-ը լիազոր մարմին են ներկայացնում առանձին-առանձին տեսակի գյուղատնտեսական ապրանքների մասով իրենց հատկացված, սակայն չօգտագործված չափաքանակների ներմուծման վերաբերյալ տեղեկատվություն:</w:t>
      </w:r>
    </w:p>
    <w:p w14:paraId="236B7000" w14:textId="352F92BD"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2</w:t>
      </w:r>
      <w:r w:rsidR="009131D3" w:rsidRPr="009131D3">
        <w:rPr>
          <w:rFonts w:ascii="GHEA Grapalat" w:eastAsia="Times New Roman" w:hAnsi="GHEA Grapalat" w:cs="Times New Roman"/>
          <w:color w:val="000000"/>
          <w:sz w:val="24"/>
          <w:szCs w:val="24"/>
          <w:lang w:val="hy-AM"/>
        </w:rPr>
        <w:t>4</w:t>
      </w:r>
      <w:r w:rsidRPr="000F035A">
        <w:rPr>
          <w:rFonts w:ascii="GHEA Grapalat" w:eastAsia="Times New Roman" w:hAnsi="GHEA Grapalat" w:cs="Times New Roman"/>
          <w:color w:val="000000"/>
          <w:sz w:val="24"/>
          <w:szCs w:val="24"/>
          <w:lang w:val="hy-AM"/>
        </w:rPr>
        <w:t>. Հայտատուի ներկայացրած փաստաթղթերը լիազոր մարմնում մուտքագրվելուց հետո՝ թերի լինելու դեպքում, 1 աշխատանքային օրվա ընթացքում դրա մասին էլեկտրոնային կամ կապի այլ միջոցներով տեղեկացվում է հայտատուին:</w:t>
      </w:r>
    </w:p>
    <w:p w14:paraId="6BB46AD1" w14:textId="64C09E2C"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2</w:t>
      </w:r>
      <w:r w:rsidR="009131D3" w:rsidRPr="009131D3">
        <w:rPr>
          <w:rFonts w:ascii="GHEA Grapalat" w:eastAsia="Times New Roman" w:hAnsi="GHEA Grapalat" w:cs="Times New Roman"/>
          <w:color w:val="000000"/>
          <w:sz w:val="24"/>
          <w:szCs w:val="24"/>
          <w:lang w:val="hy-AM"/>
        </w:rPr>
        <w:t>5</w:t>
      </w:r>
      <w:r w:rsidRPr="000F035A">
        <w:rPr>
          <w:rFonts w:ascii="GHEA Grapalat" w:eastAsia="Times New Roman" w:hAnsi="GHEA Grapalat" w:cs="Times New Roman"/>
          <w:color w:val="000000"/>
          <w:sz w:val="24"/>
          <w:szCs w:val="24"/>
          <w:lang w:val="hy-AM"/>
        </w:rPr>
        <w:t>. Հայտատուն փաստաթղթերը թերի լինելու մասին տեղեկացում ստանալու դեպքում 2 աշխատանքային օրվա ընթացքում կարող է համալրել դրանք:</w:t>
      </w:r>
    </w:p>
    <w:p w14:paraId="0372C452" w14:textId="05D90BD8"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2</w:t>
      </w:r>
      <w:r w:rsidR="009131D3" w:rsidRPr="009131D3">
        <w:rPr>
          <w:rFonts w:ascii="GHEA Grapalat" w:eastAsia="Times New Roman" w:hAnsi="GHEA Grapalat" w:cs="Times New Roman"/>
          <w:color w:val="000000"/>
          <w:sz w:val="24"/>
          <w:szCs w:val="24"/>
          <w:lang w:val="hy-AM"/>
        </w:rPr>
        <w:t>6</w:t>
      </w:r>
      <w:r w:rsidRPr="000F035A">
        <w:rPr>
          <w:rFonts w:ascii="GHEA Grapalat" w:eastAsia="Times New Roman" w:hAnsi="GHEA Grapalat" w:cs="Times New Roman"/>
          <w:color w:val="000000"/>
          <w:sz w:val="24"/>
          <w:szCs w:val="24"/>
          <w:lang w:val="hy-AM"/>
        </w:rPr>
        <w:t>. Մեկանգամյա կամ գլխավոր լիցենզիա ստանալու մասին հայտը մերժվում է, եթե հայտը և դրան կից ներկայացվող փաստաթղթերը թերի են, և 2 աշխատանքային օրվա ընթացքում հայտատուն չի վերացնում հայտում կամ դրան կից փաստաթղթերում առկա թերությունները կամ չի ներկայացնում համալրված փաստաթղթերը: Միևնույն անձի կողմից տարբեր ընկերությունների անունից հայտ ներկայացնելը հիմք է մեկանգամյա կամ գլխավոր լիցենզիա ստանալու հայտի մերժման համար։</w:t>
      </w:r>
    </w:p>
    <w:p w14:paraId="64E242F2" w14:textId="370609E9"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2</w:t>
      </w:r>
      <w:r w:rsidR="009131D3" w:rsidRPr="009131D3">
        <w:rPr>
          <w:rFonts w:ascii="GHEA Grapalat" w:eastAsia="Times New Roman" w:hAnsi="GHEA Grapalat" w:cs="Times New Roman"/>
          <w:color w:val="000000"/>
          <w:sz w:val="24"/>
          <w:szCs w:val="24"/>
          <w:lang w:val="hy-AM"/>
        </w:rPr>
        <w:t>7</w:t>
      </w:r>
      <w:r w:rsidRPr="000F035A">
        <w:rPr>
          <w:rFonts w:ascii="GHEA Grapalat" w:eastAsia="Times New Roman" w:hAnsi="GHEA Grapalat" w:cs="Times New Roman"/>
          <w:color w:val="000000"/>
          <w:sz w:val="24"/>
          <w:szCs w:val="24"/>
          <w:lang w:val="hy-AM"/>
        </w:rPr>
        <w:t>. Մեկանգամյա կամ գլխավոր լիցենզիայի գործողության ժամկետի ավարտ է համարվում համապատասխան տարվա ավարտը:</w:t>
      </w:r>
    </w:p>
    <w:p w14:paraId="572F30DA" w14:textId="71F3ABB7"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2</w:t>
      </w:r>
      <w:r w:rsidR="009131D3" w:rsidRPr="009131D3">
        <w:rPr>
          <w:rFonts w:ascii="GHEA Grapalat" w:eastAsia="Times New Roman" w:hAnsi="GHEA Grapalat" w:cs="Times New Roman"/>
          <w:color w:val="000000"/>
          <w:sz w:val="24"/>
          <w:szCs w:val="24"/>
          <w:lang w:val="hy-AM"/>
        </w:rPr>
        <w:t>8</w:t>
      </w:r>
      <w:r w:rsidRPr="000F035A">
        <w:rPr>
          <w:rFonts w:ascii="GHEA Grapalat" w:eastAsia="Times New Roman" w:hAnsi="GHEA Grapalat" w:cs="Times New Roman"/>
          <w:color w:val="000000"/>
          <w:sz w:val="24"/>
          <w:szCs w:val="24"/>
          <w:lang w:val="hy-AM"/>
        </w:rPr>
        <w:t>. Չի թույլատրվում տրամադրված լիցենզիաների մեջ փոփոխություններ կատարել, այդ թվում՝ տեխնիկական բնույթի:</w:t>
      </w:r>
    </w:p>
    <w:p w14:paraId="48720D76" w14:textId="0DEDD740" w:rsidR="00FD0B2C" w:rsidRPr="000F035A" w:rsidRDefault="009131D3"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131D3">
        <w:rPr>
          <w:rFonts w:ascii="GHEA Grapalat" w:eastAsia="Times New Roman" w:hAnsi="GHEA Grapalat" w:cs="Times New Roman"/>
          <w:color w:val="000000"/>
          <w:sz w:val="24"/>
          <w:szCs w:val="24"/>
          <w:lang w:val="hy-AM"/>
        </w:rPr>
        <w:t>29</w:t>
      </w:r>
      <w:r w:rsidR="00FD0B2C" w:rsidRPr="000F035A">
        <w:rPr>
          <w:rFonts w:ascii="GHEA Grapalat" w:eastAsia="Times New Roman" w:hAnsi="GHEA Grapalat" w:cs="Times New Roman"/>
          <w:color w:val="000000"/>
          <w:sz w:val="24"/>
          <w:szCs w:val="24"/>
          <w:lang w:val="hy-AM"/>
        </w:rPr>
        <w:t>. Այն դեպքում, երբ որպես իրավաբանական անձ գրանցված հայտատուի հիմնադիր փաստաթղթերում կատարվել են փոփոխություններ (կազմակերպա</w:t>
      </w:r>
      <w:r w:rsidR="00867C13">
        <w:rPr>
          <w:rFonts w:ascii="GHEA Grapalat" w:eastAsia="Times New Roman" w:hAnsi="GHEA Grapalat" w:cs="Times New Roman"/>
          <w:color w:val="000000"/>
          <w:sz w:val="24"/>
          <w:szCs w:val="24"/>
          <w:lang w:val="hy-AM"/>
        </w:rPr>
        <w:t>կան</w:t>
      </w:r>
      <w:r w:rsidR="00FD0B2C" w:rsidRPr="000F035A">
        <w:rPr>
          <w:rFonts w:ascii="GHEA Grapalat" w:eastAsia="Times New Roman" w:hAnsi="GHEA Grapalat" w:cs="Times New Roman"/>
          <w:color w:val="000000"/>
          <w:sz w:val="24"/>
          <w:szCs w:val="24"/>
          <w:lang w:val="hy-AM"/>
        </w:rPr>
        <w:t xml:space="preserve">-իրավական ձևի, անվանման կամ գտնվելու վայրի փոփոխություն), կամ փոխվել են անհատ ձեռնարկատեր հանդիսացող ֆիզիկական անձ հայտատուի անձնագրային տվյալները, հայտատուն պարտավոր է փոփոխված փաստաթղթերը ձեռք բերելուց </w:t>
      </w:r>
      <w:r w:rsidR="00FD0B2C" w:rsidRPr="000F035A">
        <w:rPr>
          <w:rFonts w:ascii="GHEA Grapalat" w:eastAsia="Times New Roman" w:hAnsi="GHEA Grapalat" w:cs="Times New Roman"/>
          <w:color w:val="000000"/>
          <w:sz w:val="24"/>
          <w:szCs w:val="24"/>
          <w:lang w:val="hy-AM"/>
        </w:rPr>
        <w:lastRenderedPageBreak/>
        <w:t xml:space="preserve">հետո 3-օրյա ժամկետում դիմել լիազոր մարմին՝ տրամադրված լիցենզիայի գործողությունը դադարեցնելու համար, իսկ նոր լիցենզիա ձևակերպելու համար ներկայացնել սույն կարգի </w:t>
      </w:r>
      <w:r w:rsidR="006B3332" w:rsidRPr="000F035A">
        <w:rPr>
          <w:rFonts w:ascii="GHEA Grapalat" w:eastAsia="Times New Roman" w:hAnsi="GHEA Grapalat" w:cs="Times New Roman"/>
          <w:color w:val="000000"/>
          <w:sz w:val="24"/>
          <w:szCs w:val="24"/>
          <w:lang w:val="hy-AM"/>
        </w:rPr>
        <w:t>20</w:t>
      </w:r>
      <w:r w:rsidR="00FD0B2C" w:rsidRPr="000F035A">
        <w:rPr>
          <w:rFonts w:ascii="GHEA Grapalat" w:eastAsia="Times New Roman" w:hAnsi="GHEA Grapalat" w:cs="Times New Roman"/>
          <w:color w:val="000000"/>
          <w:sz w:val="24"/>
          <w:szCs w:val="24"/>
          <w:lang w:val="hy-AM"/>
        </w:rPr>
        <w:t>-րդ կետով սահմանված պահանջներին համապատասխան փաստաթղթերը՝ կցելով նաև նշված փոփոխությունները հավաստող փաստաթղթերը:</w:t>
      </w:r>
    </w:p>
    <w:p w14:paraId="5A7B41C8" w14:textId="77777777" w:rsidR="00FD0B2C" w:rsidRPr="000F035A"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lang w:val="hy-AM"/>
        </w:rPr>
      </w:pPr>
      <w:r w:rsidRPr="000F035A">
        <w:rPr>
          <w:rFonts w:ascii="Calibri" w:eastAsia="Times New Roman" w:hAnsi="Calibri" w:cs="Calibri"/>
          <w:color w:val="000000"/>
          <w:sz w:val="24"/>
          <w:szCs w:val="24"/>
          <w:lang w:val="hy-AM"/>
        </w:rPr>
        <w:t> </w:t>
      </w:r>
    </w:p>
    <w:p w14:paraId="45976E4C" w14:textId="70B07284" w:rsidR="00FD0B2C" w:rsidRPr="000F035A" w:rsidRDefault="001B559A" w:rsidP="007D3198">
      <w:pPr>
        <w:spacing w:after="0" w:line="360" w:lineRule="auto"/>
        <w:jc w:val="center"/>
        <w:rPr>
          <w:rFonts w:ascii="GHEA Grapalat" w:eastAsia="Times New Roman" w:hAnsi="GHEA Grapalat" w:cs="Times New Roman"/>
          <w:b/>
          <w:bCs/>
          <w:color w:val="000000"/>
          <w:sz w:val="24"/>
          <w:szCs w:val="24"/>
          <w:shd w:val="clear" w:color="auto" w:fill="FFFFFF"/>
          <w:lang w:val="hy-AM"/>
        </w:rPr>
      </w:pPr>
      <w:r>
        <w:rPr>
          <w:rFonts w:ascii="GHEA Grapalat" w:eastAsia="Times New Roman" w:hAnsi="GHEA Grapalat" w:cs="Times New Roman"/>
          <w:b/>
          <w:bCs/>
          <w:color w:val="000000"/>
          <w:sz w:val="24"/>
          <w:szCs w:val="24"/>
          <w:shd w:val="clear" w:color="auto" w:fill="FFFFFF"/>
          <w:lang w:val="hy-AM"/>
        </w:rPr>
        <w:t>6</w:t>
      </w:r>
      <w:r w:rsidR="00FD0B2C" w:rsidRPr="000F035A">
        <w:rPr>
          <w:rFonts w:ascii="GHEA Grapalat" w:eastAsia="Times New Roman" w:hAnsi="GHEA Grapalat" w:cs="Times New Roman"/>
          <w:b/>
          <w:bCs/>
          <w:color w:val="000000"/>
          <w:sz w:val="24"/>
          <w:szCs w:val="24"/>
          <w:shd w:val="clear" w:color="auto" w:fill="FFFFFF"/>
          <w:lang w:val="hy-AM"/>
        </w:rPr>
        <w:t>. ԱՌԱՆՁԻՆ ՏԵՍԱԿԻ ԳՅՈՒՂԱՏՆՏԵՍԱԿԱՆ ԱՊՐԱՆՔՆԵՐԻ՝ ՀԱՅԱՍՏԱՆԻ ՀԱՆՐԱՊԵՏՈՒԹՅԱՆ ՏԱՐԱԾՔ ԵՐՐՈՐԴ ԵՐԿՐՆԵՐԻՑ ՆԵՐՄՈՒԾՄԱՆ ԺԱՄԱՆԱԿ ԼԻՑԵՆԶԻԱՅԻ ԿԱՍԵՑՄԱՆ ԿԱՄ ԴԱԴԱՐԵՑՄԱՆ ՀԻՄՔԵՐԸ</w:t>
      </w:r>
    </w:p>
    <w:p w14:paraId="5D6F2EE0" w14:textId="77777777" w:rsidR="00FD0B2C" w:rsidRPr="000F035A" w:rsidRDefault="00FD0B2C" w:rsidP="007D3198">
      <w:pPr>
        <w:shd w:val="clear" w:color="auto" w:fill="FFFFFF"/>
        <w:spacing w:after="0" w:line="360" w:lineRule="auto"/>
        <w:ind w:firstLine="375"/>
        <w:rPr>
          <w:rFonts w:ascii="GHEA Grapalat" w:eastAsia="Times New Roman" w:hAnsi="GHEA Grapalat" w:cs="Times New Roman"/>
          <w:color w:val="000000"/>
          <w:sz w:val="24"/>
          <w:szCs w:val="24"/>
          <w:lang w:val="hy-AM"/>
        </w:rPr>
      </w:pPr>
      <w:r w:rsidRPr="000F035A">
        <w:rPr>
          <w:rFonts w:ascii="Calibri" w:eastAsia="Times New Roman" w:hAnsi="Calibri" w:cs="Calibri"/>
          <w:color w:val="000000"/>
          <w:sz w:val="24"/>
          <w:szCs w:val="24"/>
          <w:lang w:val="hy-AM"/>
        </w:rPr>
        <w:t> </w:t>
      </w:r>
    </w:p>
    <w:p w14:paraId="0D663C57" w14:textId="33DB698B"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3</w:t>
      </w:r>
      <w:r w:rsidR="009131D3" w:rsidRPr="009131D3">
        <w:rPr>
          <w:rFonts w:ascii="GHEA Grapalat" w:eastAsia="Times New Roman" w:hAnsi="GHEA Grapalat" w:cs="Times New Roman"/>
          <w:color w:val="000000"/>
          <w:sz w:val="24"/>
          <w:szCs w:val="24"/>
          <w:lang w:val="hy-AM"/>
        </w:rPr>
        <w:t>0</w:t>
      </w:r>
      <w:r w:rsidRPr="000F035A">
        <w:rPr>
          <w:rFonts w:ascii="GHEA Grapalat" w:eastAsia="Times New Roman" w:hAnsi="GHEA Grapalat" w:cs="Times New Roman"/>
          <w:color w:val="000000"/>
          <w:sz w:val="24"/>
          <w:szCs w:val="24"/>
          <w:lang w:val="hy-AM"/>
        </w:rPr>
        <w:t xml:space="preserve">. Լիազոր մարմինը լիցենզիայի գործողությունը կասեցնելու մասին որոշում </w:t>
      </w:r>
      <w:r w:rsidR="0049480C">
        <w:rPr>
          <w:rFonts w:ascii="GHEA Grapalat" w:eastAsia="Times New Roman" w:hAnsi="GHEA Grapalat" w:cs="Times New Roman"/>
          <w:color w:val="000000"/>
          <w:sz w:val="24"/>
          <w:szCs w:val="24"/>
          <w:lang w:val="hy-AM"/>
        </w:rPr>
        <w:t>է կայացնում</w:t>
      </w:r>
      <w:r w:rsidRPr="000F035A">
        <w:rPr>
          <w:rFonts w:ascii="GHEA Grapalat" w:eastAsia="Times New Roman" w:hAnsi="GHEA Grapalat" w:cs="Times New Roman"/>
          <w:color w:val="000000"/>
          <w:sz w:val="24"/>
          <w:szCs w:val="24"/>
          <w:lang w:val="hy-AM"/>
        </w:rPr>
        <w:t xml:space="preserve"> հետևյալ դեպքերում՝</w:t>
      </w:r>
    </w:p>
    <w:p w14:paraId="26259DD7" w14:textId="77777777"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1) լիցենզիա ստացած անձի կողմից լիցենզիան օրենքով չնախատեսված դեպքերում այլ անձի օգտագործման տալու, գրավ դնելու կամ օտարելու.</w:t>
      </w:r>
    </w:p>
    <w:p w14:paraId="0C24F87B" w14:textId="77777777"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2) լիցենզիա ստացած անձի կողմից լիցենզիա ստանալու համար հիմք հանդիսացող փաստաթղթերում փոփոխությունների մասին լիազոր մարմնին ժամանակին չհայտնելու.</w:t>
      </w:r>
    </w:p>
    <w:p w14:paraId="015D4314" w14:textId="77777777"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3) լիցենզավորման ենթակա գործունեության իրականացման ժամանակ այդ լիցենզիայի պահանջների ու պայմանների այնպիսի խախտման դեպքում, որոնք անմիջական վտանգ կամ ռիսկ են պարունակում մարդկանց կյանքի կամ առողջության համար կամ այդ լիցենզիայի պահանջների ու պայմանների, լիցենզավորման ենթակա գործունեությունը կարգավորող օրենսդրության պահանջների խախտման</w:t>
      </w:r>
      <w:r w:rsidRPr="000F035A">
        <w:rPr>
          <w:rFonts w:ascii="Cambria Math" w:eastAsia="Times New Roman" w:hAnsi="Cambria Math" w:cs="Cambria Math"/>
          <w:color w:val="000000"/>
          <w:sz w:val="24"/>
          <w:szCs w:val="24"/>
          <w:lang w:val="hy-AM"/>
        </w:rPr>
        <w:t>․</w:t>
      </w:r>
    </w:p>
    <w:p w14:paraId="71E3192D" w14:textId="77777777"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4) լիցենզիա ստացած անձի կողմից լիցենզավորման ենթակա գործունեության նկատմամբ հսկողություն իրականացնող անձանց՝ օրենսդրությանը համապատասխան ստուգումների իրականացմանը խոչընդոտելու կամ պահանջվող փաստաթղթերը չներկայացնելու.</w:t>
      </w:r>
    </w:p>
    <w:p w14:paraId="3049B50E" w14:textId="77777777"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lastRenderedPageBreak/>
        <w:t>5) լիցենզիա ստացած անձի դիմումի համաձայն:</w:t>
      </w:r>
    </w:p>
    <w:p w14:paraId="16B3BA12" w14:textId="7DEC3ED4"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3</w:t>
      </w:r>
      <w:r w:rsidR="009131D3" w:rsidRPr="009131D3">
        <w:rPr>
          <w:rFonts w:ascii="GHEA Grapalat" w:eastAsia="Times New Roman" w:hAnsi="GHEA Grapalat" w:cs="Times New Roman"/>
          <w:color w:val="000000"/>
          <w:sz w:val="24"/>
          <w:szCs w:val="24"/>
          <w:lang w:val="hy-AM"/>
        </w:rPr>
        <w:t>1</w:t>
      </w:r>
      <w:r w:rsidRPr="000F035A">
        <w:rPr>
          <w:rFonts w:ascii="GHEA Grapalat" w:eastAsia="Times New Roman" w:hAnsi="GHEA Grapalat" w:cs="Times New Roman"/>
          <w:color w:val="000000"/>
          <w:sz w:val="24"/>
          <w:szCs w:val="24"/>
          <w:lang w:val="hy-AM"/>
        </w:rPr>
        <w:t xml:space="preserve">. Լիազոր մարմինը լիցենզիայի գործողությունը դադարեցնելու մասին որոշում </w:t>
      </w:r>
      <w:r w:rsidR="0049480C">
        <w:rPr>
          <w:rFonts w:ascii="GHEA Grapalat" w:eastAsia="Times New Roman" w:hAnsi="GHEA Grapalat" w:cs="Times New Roman"/>
          <w:color w:val="000000"/>
          <w:sz w:val="24"/>
          <w:szCs w:val="24"/>
          <w:lang w:val="hy-AM"/>
        </w:rPr>
        <w:t xml:space="preserve">է </w:t>
      </w:r>
      <w:r w:rsidRPr="000F035A">
        <w:rPr>
          <w:rFonts w:ascii="GHEA Grapalat" w:eastAsia="Times New Roman" w:hAnsi="GHEA Grapalat" w:cs="Times New Roman"/>
          <w:color w:val="000000"/>
          <w:sz w:val="24"/>
          <w:szCs w:val="24"/>
          <w:lang w:val="hy-AM"/>
        </w:rPr>
        <w:t>կայացն</w:t>
      </w:r>
      <w:r w:rsidR="0049480C">
        <w:rPr>
          <w:rFonts w:ascii="GHEA Grapalat" w:eastAsia="Times New Roman" w:hAnsi="GHEA Grapalat" w:cs="Times New Roman"/>
          <w:color w:val="000000"/>
          <w:sz w:val="24"/>
          <w:szCs w:val="24"/>
          <w:lang w:val="hy-AM"/>
        </w:rPr>
        <w:t>ում</w:t>
      </w:r>
      <w:r w:rsidRPr="000F035A">
        <w:rPr>
          <w:rFonts w:ascii="GHEA Grapalat" w:eastAsia="Times New Roman" w:hAnsi="GHEA Grapalat" w:cs="Times New Roman"/>
          <w:color w:val="000000"/>
          <w:sz w:val="24"/>
          <w:szCs w:val="24"/>
          <w:lang w:val="hy-AM"/>
        </w:rPr>
        <w:t xml:space="preserve"> հետևյալ դեպքերում՝</w:t>
      </w:r>
    </w:p>
    <w:p w14:paraId="07F6122B" w14:textId="77777777"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1) լիցենզիա ստանալու համար ներկայացված փաստաթղթերում լիցենզիան տալու համար էական նշանակություն ունեցող կեղծ կամ խեղաթյուրված տեղեկատվություն հայտնաբերելու.</w:t>
      </w:r>
    </w:p>
    <w:p w14:paraId="0623B5FE" w14:textId="77777777"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2) լիցենզավորված գործունեություն իրականացնող իրավաբանական անձի լուծարման, անհատ ձեռնարկատիրոջ գործունեության դադարեցման կամ ֆիզիկական անձի մահվան.</w:t>
      </w:r>
    </w:p>
    <w:p w14:paraId="230997DC" w14:textId="77777777"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3) լիցենզիայի գործողության կասեցման ժամկետում կասեցման պահանջների խախտմամբ կասեցված գործունեություն կամ այդ գործունեության առանձին գործառույթ կամ լիցենզիայով վերապահված առանձին գործողություն իրականացնելու.</w:t>
      </w:r>
    </w:p>
    <w:p w14:paraId="42138A72" w14:textId="77777777"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4) լիցենզավորված անձի դիմումի համաձայն.</w:t>
      </w:r>
    </w:p>
    <w:p w14:paraId="02B301BF" w14:textId="77777777"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5) լիցենզիայի ժամկետը լրանալու:</w:t>
      </w:r>
    </w:p>
    <w:p w14:paraId="2856B70F" w14:textId="29CDF59C"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3</w:t>
      </w:r>
      <w:r w:rsidR="009131D3" w:rsidRPr="009131D3">
        <w:rPr>
          <w:rFonts w:ascii="GHEA Grapalat" w:eastAsia="Times New Roman" w:hAnsi="GHEA Grapalat" w:cs="Times New Roman"/>
          <w:color w:val="000000"/>
          <w:sz w:val="24"/>
          <w:szCs w:val="24"/>
          <w:lang w:val="hy-AM"/>
        </w:rPr>
        <w:t>2</w:t>
      </w:r>
      <w:r w:rsidRPr="000F035A">
        <w:rPr>
          <w:rFonts w:ascii="GHEA Grapalat" w:eastAsia="Times New Roman" w:hAnsi="GHEA Grapalat" w:cs="Times New Roman"/>
          <w:color w:val="000000"/>
          <w:sz w:val="24"/>
          <w:szCs w:val="24"/>
          <w:lang w:val="hy-AM"/>
        </w:rPr>
        <w:t>. Լիցենզիայի գործողությունը դադարեցվում կամ կասեցվում է դրա մասին լիազոր մարմնի կողմից որոշում կայացվելու օրվանից 1 օր հետո։ Կասեցված լիցենզիայի գործողությունը լիազոր մարմնի կողմից պետք է վերականգնվի դրա գործողության կասեցման հիմքերը վերանալու հաջորդ աշխատանքային օրը։</w:t>
      </w:r>
    </w:p>
    <w:p w14:paraId="21B9768C" w14:textId="01317CA6"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3</w:t>
      </w:r>
      <w:r w:rsidR="009131D3" w:rsidRPr="009131D3">
        <w:rPr>
          <w:rFonts w:ascii="GHEA Grapalat" w:eastAsia="Times New Roman" w:hAnsi="GHEA Grapalat" w:cs="Times New Roman"/>
          <w:color w:val="000000"/>
          <w:sz w:val="24"/>
          <w:szCs w:val="24"/>
          <w:lang w:val="hy-AM"/>
        </w:rPr>
        <w:t>3</w:t>
      </w:r>
      <w:r w:rsidRPr="000F035A">
        <w:rPr>
          <w:rFonts w:ascii="GHEA Grapalat" w:eastAsia="Times New Roman" w:hAnsi="GHEA Grapalat" w:cs="Times New Roman"/>
          <w:color w:val="000000"/>
          <w:sz w:val="24"/>
          <w:szCs w:val="24"/>
          <w:lang w:val="hy-AM"/>
        </w:rPr>
        <w:t>. Լիցենզիան ստորագրում է լիազոր մարմնի ղեկավարը կամ նրա կողմից լիազորված պաշտոնատար անձը։</w:t>
      </w:r>
    </w:p>
    <w:p w14:paraId="630596E6" w14:textId="0779D3CD"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t>3</w:t>
      </w:r>
      <w:r w:rsidR="009131D3" w:rsidRPr="009131D3">
        <w:rPr>
          <w:rFonts w:ascii="GHEA Grapalat" w:eastAsia="Times New Roman" w:hAnsi="GHEA Grapalat" w:cs="Times New Roman"/>
          <w:color w:val="000000"/>
          <w:sz w:val="24"/>
          <w:szCs w:val="24"/>
          <w:lang w:val="hy-AM"/>
        </w:rPr>
        <w:t>4</w:t>
      </w:r>
      <w:r w:rsidRPr="000F035A">
        <w:rPr>
          <w:rFonts w:ascii="GHEA Grapalat" w:eastAsia="Times New Roman" w:hAnsi="GHEA Grapalat" w:cs="Times New Roman"/>
          <w:color w:val="000000"/>
          <w:sz w:val="24"/>
          <w:szCs w:val="24"/>
          <w:lang w:val="hy-AM"/>
        </w:rPr>
        <w:t>. Լիցենզիայի կորստի դեպքում լիազոր մարմինը, հայտատուի գրավոր դիմումի հիման վրա և անդամ պետության օրենսդրությամբ նախատեսված կարգով ու չափով պետական տուրքի (լիցենզավորման վճար) վճարումից հետո տրամադրում է լիցենզիայի կրկնօրինակը, որը ձևակերպվում է այնպես, ինչպես բնօրինակը, և պարունակում է «Կրկնօրինակ» գրառումը։ Դիմումը, որով պարզաբանվում են լիցենզիայի կորստի պատճառները և հանգամանքները, շարադրվում է ազատ ձևով։</w:t>
      </w:r>
    </w:p>
    <w:p w14:paraId="687ADEAD" w14:textId="264FBC95" w:rsidR="00FD0B2C" w:rsidRPr="000F035A" w:rsidRDefault="00FD0B2C" w:rsidP="007D319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color w:val="000000"/>
          <w:sz w:val="24"/>
          <w:szCs w:val="24"/>
          <w:lang w:val="hy-AM"/>
        </w:rPr>
        <w:lastRenderedPageBreak/>
        <w:t>3</w:t>
      </w:r>
      <w:r w:rsidR="009131D3" w:rsidRPr="009131D3">
        <w:rPr>
          <w:rFonts w:ascii="GHEA Grapalat" w:eastAsia="Times New Roman" w:hAnsi="GHEA Grapalat" w:cs="Times New Roman"/>
          <w:color w:val="000000"/>
          <w:sz w:val="24"/>
          <w:szCs w:val="24"/>
          <w:lang w:val="hy-AM"/>
        </w:rPr>
        <w:t>5</w:t>
      </w:r>
      <w:r w:rsidRPr="000F035A">
        <w:rPr>
          <w:rFonts w:ascii="GHEA Grapalat" w:eastAsia="Times New Roman" w:hAnsi="GHEA Grapalat" w:cs="Times New Roman"/>
          <w:color w:val="000000"/>
          <w:sz w:val="24"/>
          <w:szCs w:val="24"/>
          <w:lang w:val="hy-AM"/>
        </w:rPr>
        <w:t>. Լիցենզիայի կրկնօրինակը լիազոր մարմնի կողմից տրամադրվում է դիմումը ներկայացնելու օրվանից հետո հինգ աշխատանքային օրվա ընթացքում։</w:t>
      </w:r>
    </w:p>
    <w:p w14:paraId="4CBD8CFB" w14:textId="5C0271CD" w:rsidR="00FD0B2C" w:rsidRDefault="00FD0B2C" w:rsidP="006B3332">
      <w:pPr>
        <w:shd w:val="clear" w:color="auto" w:fill="FFFFFF"/>
        <w:spacing w:after="0" w:line="240" w:lineRule="auto"/>
        <w:ind w:firstLine="375"/>
        <w:jc w:val="both"/>
        <w:rPr>
          <w:rFonts w:ascii="Calibri" w:eastAsia="Times New Roman" w:hAnsi="Calibri" w:cs="Calibri"/>
          <w:color w:val="000000"/>
          <w:sz w:val="24"/>
          <w:szCs w:val="24"/>
          <w:lang w:val="hy-AM"/>
        </w:rPr>
      </w:pPr>
      <w:r w:rsidRPr="000F035A">
        <w:rPr>
          <w:rFonts w:ascii="Calibri" w:eastAsia="Times New Roman" w:hAnsi="Calibri" w:cs="Calibri"/>
          <w:color w:val="000000"/>
          <w:sz w:val="24"/>
          <w:szCs w:val="24"/>
          <w:lang w:val="hy-AM"/>
        </w:rPr>
        <w:t> </w:t>
      </w:r>
    </w:p>
    <w:p w14:paraId="64D49EDC" w14:textId="77777777" w:rsidR="009131D3" w:rsidRPr="000F035A" w:rsidRDefault="009131D3" w:rsidP="006B3332">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p w14:paraId="3322B9D7" w14:textId="77777777" w:rsidR="0086782B" w:rsidRPr="000F035A" w:rsidRDefault="0086782B" w:rsidP="00216DD8">
      <w:pPr>
        <w:shd w:val="clear" w:color="auto" w:fill="FFFFFF"/>
        <w:spacing w:after="0" w:line="240" w:lineRule="auto"/>
        <w:rPr>
          <w:rFonts w:ascii="GHEA Grapalat" w:eastAsia="Times New Roman" w:hAnsi="GHEA Grapalat" w:cs="Times New Roman"/>
          <w:b/>
          <w:bCs/>
          <w:color w:val="000000"/>
          <w:sz w:val="24"/>
          <w:szCs w:val="24"/>
          <w:u w:val="single"/>
          <w:lang w:val="hy-AM"/>
        </w:rPr>
      </w:pPr>
    </w:p>
    <w:p w14:paraId="1ED655DF" w14:textId="029CE010" w:rsidR="00FD0B2C" w:rsidRPr="000F035A" w:rsidRDefault="00FD0B2C" w:rsidP="00FD0B2C">
      <w:pPr>
        <w:shd w:val="clear" w:color="auto" w:fill="FFFFFF"/>
        <w:spacing w:after="0" w:line="240" w:lineRule="auto"/>
        <w:jc w:val="right"/>
        <w:rPr>
          <w:rFonts w:ascii="GHEA Grapalat" w:eastAsia="Times New Roman" w:hAnsi="GHEA Grapalat" w:cs="Times New Roman"/>
          <w:color w:val="000000"/>
          <w:sz w:val="24"/>
          <w:szCs w:val="24"/>
          <w:lang w:val="hy-AM"/>
        </w:rPr>
      </w:pPr>
      <w:r w:rsidRPr="000F035A">
        <w:rPr>
          <w:rFonts w:ascii="GHEA Grapalat" w:eastAsia="Times New Roman" w:hAnsi="GHEA Grapalat" w:cs="Times New Roman"/>
          <w:b/>
          <w:bCs/>
          <w:color w:val="000000"/>
          <w:sz w:val="24"/>
          <w:szCs w:val="24"/>
          <w:lang w:val="hy-AM"/>
        </w:rPr>
        <w:t xml:space="preserve">Ձև </w:t>
      </w:r>
      <w:r w:rsidR="00216DD8">
        <w:rPr>
          <w:rFonts w:ascii="GHEA Grapalat" w:eastAsia="Times New Roman" w:hAnsi="GHEA Grapalat" w:cs="Times New Roman"/>
          <w:b/>
          <w:bCs/>
          <w:color w:val="000000"/>
          <w:sz w:val="24"/>
          <w:szCs w:val="24"/>
          <w:lang w:val="hy-AM"/>
        </w:rPr>
        <w:t xml:space="preserve"> </w:t>
      </w:r>
      <w:r w:rsidR="00216DD8" w:rsidRPr="000F035A">
        <w:rPr>
          <w:rFonts w:ascii="GHEA Grapalat" w:eastAsia="Times New Roman" w:hAnsi="GHEA Grapalat" w:cs="Times New Roman"/>
          <w:b/>
          <w:bCs/>
          <w:color w:val="000000"/>
          <w:sz w:val="24"/>
          <w:szCs w:val="24"/>
          <w:lang w:val="hy-AM"/>
        </w:rPr>
        <w:t>№</w:t>
      </w:r>
      <w:r w:rsidRPr="000F035A">
        <w:rPr>
          <w:rFonts w:ascii="GHEA Grapalat" w:eastAsia="Times New Roman" w:hAnsi="GHEA Grapalat" w:cs="Times New Roman"/>
          <w:b/>
          <w:bCs/>
          <w:color w:val="000000"/>
          <w:sz w:val="24"/>
          <w:szCs w:val="24"/>
          <w:lang w:val="hy-AM"/>
        </w:rPr>
        <w:t xml:space="preserve"> 1</w:t>
      </w:r>
    </w:p>
    <w:p w14:paraId="1FA919F0" w14:textId="77777777" w:rsidR="00FD0B2C" w:rsidRPr="000F035A" w:rsidRDefault="00FD0B2C" w:rsidP="00FD0B2C">
      <w:pPr>
        <w:shd w:val="clear" w:color="auto" w:fill="FFFFFF"/>
        <w:spacing w:after="0" w:line="240" w:lineRule="auto"/>
        <w:rPr>
          <w:rFonts w:ascii="GHEA Grapalat" w:eastAsia="Times New Roman" w:hAnsi="GHEA Grapalat" w:cs="Times New Roman"/>
          <w:color w:val="000000"/>
          <w:sz w:val="24"/>
          <w:szCs w:val="24"/>
          <w:lang w:val="hy-AM"/>
        </w:rPr>
      </w:pPr>
      <w:r w:rsidRPr="000F035A">
        <w:rPr>
          <w:rFonts w:ascii="Calibri" w:eastAsia="Times New Roman" w:hAnsi="Calibri" w:cs="Calibri"/>
          <w:color w:val="000000"/>
          <w:sz w:val="24"/>
          <w:szCs w:val="24"/>
          <w:lang w:val="hy-AM"/>
        </w:rPr>
        <w:t> </w:t>
      </w:r>
    </w:p>
    <w:p w14:paraId="3554E26E" w14:textId="77777777" w:rsidR="00FD0B2C" w:rsidRPr="000F035A" w:rsidRDefault="00FD0B2C" w:rsidP="00FD0B2C">
      <w:pPr>
        <w:spacing w:after="0" w:line="240" w:lineRule="auto"/>
        <w:jc w:val="center"/>
        <w:rPr>
          <w:rFonts w:ascii="GHEA Grapalat" w:eastAsia="Times New Roman" w:hAnsi="GHEA Grapalat" w:cs="Times New Roman"/>
          <w:b/>
          <w:bCs/>
          <w:color w:val="000000"/>
          <w:sz w:val="24"/>
          <w:szCs w:val="24"/>
          <w:shd w:val="clear" w:color="auto" w:fill="FFFFFF"/>
          <w:lang w:val="hy-AM"/>
        </w:rPr>
      </w:pPr>
      <w:r w:rsidRPr="000F035A">
        <w:rPr>
          <w:rFonts w:ascii="GHEA Grapalat" w:eastAsia="Times New Roman" w:hAnsi="GHEA Grapalat" w:cs="Times New Roman"/>
          <w:b/>
          <w:bCs/>
          <w:color w:val="000000"/>
          <w:sz w:val="24"/>
          <w:szCs w:val="24"/>
          <w:shd w:val="clear" w:color="auto" w:fill="FFFFFF"/>
          <w:lang w:val="hy-AM"/>
        </w:rPr>
        <w:t>Հ Ա Յ Տ</w:t>
      </w:r>
    </w:p>
    <w:p w14:paraId="147F726D" w14:textId="77777777" w:rsidR="00FD0B2C" w:rsidRPr="000F035A" w:rsidRDefault="00FD0B2C" w:rsidP="00FD0B2C">
      <w:pPr>
        <w:shd w:val="clear" w:color="auto" w:fill="FFFFFF"/>
        <w:spacing w:after="0" w:line="240" w:lineRule="auto"/>
        <w:jc w:val="center"/>
        <w:rPr>
          <w:rFonts w:ascii="GHEA Grapalat" w:eastAsia="Times New Roman" w:hAnsi="GHEA Grapalat" w:cs="Times New Roman"/>
          <w:color w:val="000000"/>
          <w:sz w:val="24"/>
          <w:szCs w:val="24"/>
          <w:lang w:val="hy-AM"/>
        </w:rPr>
      </w:pPr>
      <w:r w:rsidRPr="000F035A">
        <w:rPr>
          <w:rFonts w:ascii="Calibri" w:eastAsia="Times New Roman" w:hAnsi="Calibri" w:cs="Calibri"/>
          <w:color w:val="000000"/>
          <w:sz w:val="24"/>
          <w:szCs w:val="24"/>
          <w:lang w:val="hy-AM"/>
        </w:rPr>
        <w:t> </w:t>
      </w:r>
    </w:p>
    <w:p w14:paraId="7855789D" w14:textId="77777777" w:rsidR="00FD0B2C" w:rsidRPr="000F035A" w:rsidRDefault="00FD0B2C" w:rsidP="00FD0B2C">
      <w:pPr>
        <w:spacing w:after="0" w:line="240" w:lineRule="auto"/>
        <w:jc w:val="center"/>
        <w:rPr>
          <w:rFonts w:ascii="GHEA Grapalat" w:eastAsia="Times New Roman" w:hAnsi="GHEA Grapalat" w:cs="Times New Roman"/>
          <w:b/>
          <w:bCs/>
          <w:color w:val="000000"/>
          <w:sz w:val="24"/>
          <w:szCs w:val="24"/>
          <w:shd w:val="clear" w:color="auto" w:fill="FFFFFF"/>
          <w:lang w:val="hy-AM"/>
        </w:rPr>
      </w:pPr>
      <w:r w:rsidRPr="000F035A">
        <w:rPr>
          <w:rFonts w:ascii="GHEA Grapalat" w:eastAsia="Times New Roman" w:hAnsi="GHEA Grapalat" w:cs="Times New Roman"/>
          <w:b/>
          <w:bCs/>
          <w:color w:val="000000"/>
          <w:sz w:val="24"/>
          <w:szCs w:val="24"/>
          <w:shd w:val="clear" w:color="auto" w:fill="FFFFFF"/>
          <w:lang w:val="hy-AM"/>
        </w:rPr>
        <w:t>ԱՌԱՆՁԻՆ ՏԵՍԱԿԻ ԳՅՈՒՂԱՏՆՏԵՍԱԿԱՆ ԱՊՐԱՆՔՆԵՐԻ ՆԵՐՄՈՒԾՄԱՆ ՄԵԿԱՆԳԱՄՅԱ ԿԱՄ ԳԼԽԱՎՈՐ ԼԻՑԵՆԶԻԱ ՍՏԱՆԱԼՈՒ ՄԱՍԻՆ</w:t>
      </w:r>
    </w:p>
    <w:p w14:paraId="02012802" w14:textId="77777777" w:rsidR="00FD0B2C" w:rsidRPr="000F035A" w:rsidRDefault="00FD0B2C" w:rsidP="00FD0B2C">
      <w:pPr>
        <w:shd w:val="clear" w:color="auto" w:fill="FFFFFF"/>
        <w:spacing w:after="0" w:line="240" w:lineRule="auto"/>
        <w:rPr>
          <w:rFonts w:ascii="GHEA Grapalat" w:eastAsia="Times New Roman" w:hAnsi="GHEA Grapalat" w:cs="Times New Roman"/>
          <w:color w:val="000000"/>
          <w:sz w:val="24"/>
          <w:szCs w:val="24"/>
          <w:lang w:val="hy-AM"/>
        </w:rPr>
      </w:pPr>
      <w:r w:rsidRPr="000F035A">
        <w:rPr>
          <w:rFonts w:ascii="Calibri" w:eastAsia="Times New Roman" w:hAnsi="Calibri" w:cs="Calibri"/>
          <w:color w:val="000000"/>
          <w:sz w:val="24"/>
          <w:szCs w:val="24"/>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32"/>
        <w:gridCol w:w="2145"/>
        <w:gridCol w:w="4773"/>
      </w:tblGrid>
      <w:tr w:rsidR="00FD0B2C" w:rsidRPr="007D3198" w14:paraId="5DC23E83"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6889B4"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 </w:t>
            </w:r>
            <w:proofErr w:type="spellStart"/>
            <w:r w:rsidRPr="007D3198">
              <w:rPr>
                <w:rFonts w:ascii="GHEA Grapalat" w:eastAsia="Times New Roman" w:hAnsi="GHEA Grapalat" w:cs="Times New Roman"/>
                <w:color w:val="000000"/>
                <w:sz w:val="24"/>
                <w:szCs w:val="24"/>
              </w:rPr>
              <w:t>Հայտ</w:t>
            </w:r>
            <w:proofErr w:type="spellEnd"/>
            <w:r w:rsidRPr="007D3198">
              <w:rPr>
                <w:rFonts w:ascii="GHEA Grapalat" w:eastAsia="Times New Roman" w:hAnsi="GHEA Grapalat" w:cs="Times New Roman"/>
                <w:color w:val="000000"/>
                <w:sz w:val="24"/>
                <w:szCs w:val="24"/>
              </w:rPr>
              <w:t xml:space="preserve"> 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27781FB"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2. </w:t>
            </w:r>
            <w:proofErr w:type="spellStart"/>
            <w:r w:rsidRPr="007D3198">
              <w:rPr>
                <w:rFonts w:ascii="GHEA Grapalat" w:eastAsia="Times New Roman" w:hAnsi="GHEA Grapalat" w:cs="Times New Roman"/>
                <w:color w:val="000000"/>
                <w:sz w:val="24"/>
                <w:szCs w:val="24"/>
              </w:rPr>
              <w:t>Գործողության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ժամկետը</w:t>
            </w:r>
            <w:proofErr w:type="spellEnd"/>
          </w:p>
        </w:tc>
      </w:tr>
      <w:tr w:rsidR="00FD0B2C" w:rsidRPr="007D3198" w14:paraId="26CA3621"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E50775"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3.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տեսակը</w:t>
            </w:r>
            <w:proofErr w:type="spellEnd"/>
            <w:r w:rsidRPr="007D3198">
              <w:rPr>
                <w:rFonts w:ascii="GHEA Grapalat" w:eastAsia="Times New Roman" w:hAnsi="GHEA Grapalat" w:cs="Times New Roman"/>
                <w:color w:val="000000"/>
                <w:sz w:val="24"/>
                <w:szCs w:val="24"/>
              </w:rPr>
              <w:t xml:space="preserve"> ՆԵՐՄՈՒԾՈՒՄ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05C1030"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4. </w:t>
            </w:r>
            <w:proofErr w:type="spellStart"/>
            <w:r w:rsidRPr="007D3198">
              <w:rPr>
                <w:rFonts w:ascii="GHEA Grapalat" w:eastAsia="Times New Roman" w:hAnsi="GHEA Grapalat" w:cs="Times New Roman"/>
                <w:color w:val="000000"/>
                <w:sz w:val="24"/>
                <w:szCs w:val="24"/>
              </w:rPr>
              <w:t>Պայմանագիր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հաշիվ-ապրանքագիր</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մտադրությունների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վկայող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փաստաթուղթ</w:t>
            </w:r>
            <w:proofErr w:type="spellEnd"/>
          </w:p>
          <w:p w14:paraId="36E5BE81"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N</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GHEA Grapalat"/>
                <w:color w:val="000000"/>
                <w:sz w:val="24"/>
                <w:szCs w:val="24"/>
              </w:rPr>
              <w:t>առ</w:t>
            </w:r>
            <w:proofErr w:type="spellEnd"/>
          </w:p>
        </w:tc>
      </w:tr>
      <w:tr w:rsidR="00FD0B2C" w:rsidRPr="007D3198" w14:paraId="3052D6F8"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8B4C9B"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5. </w:t>
            </w:r>
            <w:proofErr w:type="spellStart"/>
            <w:r w:rsidRPr="007D3198">
              <w:rPr>
                <w:rFonts w:ascii="GHEA Grapalat" w:eastAsia="Times New Roman" w:hAnsi="GHEA Grapalat" w:cs="Times New Roman"/>
                <w:color w:val="000000"/>
                <w:sz w:val="24"/>
                <w:szCs w:val="24"/>
              </w:rPr>
              <w:t>Հայտատուն</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906AE21"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6. </w:t>
            </w:r>
            <w:proofErr w:type="spellStart"/>
            <w:r w:rsidRPr="007D3198">
              <w:rPr>
                <w:rFonts w:ascii="GHEA Grapalat" w:eastAsia="Times New Roman" w:hAnsi="GHEA Grapalat" w:cs="Times New Roman"/>
                <w:color w:val="000000"/>
                <w:sz w:val="24"/>
                <w:szCs w:val="24"/>
              </w:rPr>
              <w:t>Վաճառողը</w:t>
            </w:r>
            <w:proofErr w:type="spellEnd"/>
          </w:p>
        </w:tc>
      </w:tr>
      <w:tr w:rsidR="00FD0B2C" w:rsidRPr="007D3198" w14:paraId="3472B0D6"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0DBDA9"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7. </w:t>
            </w:r>
            <w:proofErr w:type="spellStart"/>
            <w:r w:rsidRPr="007D3198">
              <w:rPr>
                <w:rFonts w:ascii="GHEA Grapalat" w:eastAsia="Times New Roman" w:hAnsi="GHEA Grapalat" w:cs="Times New Roman"/>
                <w:color w:val="000000"/>
                <w:sz w:val="24"/>
                <w:szCs w:val="24"/>
              </w:rPr>
              <w:t>Արտահանող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երկիրը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B31E6DF"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8. </w:t>
            </w:r>
            <w:proofErr w:type="spellStart"/>
            <w:r w:rsidRPr="007D3198">
              <w:rPr>
                <w:rFonts w:ascii="GHEA Grapalat" w:eastAsia="Times New Roman" w:hAnsi="GHEA Grapalat" w:cs="Times New Roman"/>
                <w:color w:val="000000"/>
                <w:sz w:val="24"/>
                <w:szCs w:val="24"/>
              </w:rPr>
              <w:t>Վաճառողի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երկիրը</w:t>
            </w:r>
            <w:proofErr w:type="spellEnd"/>
          </w:p>
        </w:tc>
      </w:tr>
      <w:tr w:rsidR="00FD0B2C" w:rsidRPr="007D3198" w14:paraId="0352994E"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F6C195"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9. </w:t>
            </w:r>
            <w:proofErr w:type="spellStart"/>
            <w:r w:rsidRPr="007D3198">
              <w:rPr>
                <w:rFonts w:ascii="GHEA Grapalat" w:eastAsia="Times New Roman" w:hAnsi="GHEA Grapalat" w:cs="Times New Roman"/>
                <w:color w:val="000000"/>
                <w:sz w:val="24"/>
                <w:szCs w:val="24"/>
              </w:rPr>
              <w:t>Պայմանագրով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նախատեսված</w:t>
            </w:r>
            <w:proofErr w:type="spellEnd"/>
          </w:p>
          <w:p w14:paraId="4B6D41AD"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տարադրամը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7D6DCD"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10. </w:t>
            </w:r>
            <w:proofErr w:type="spellStart"/>
            <w:r w:rsidRPr="007D3198">
              <w:rPr>
                <w:rFonts w:ascii="GHEA Grapalat" w:eastAsia="Times New Roman" w:hAnsi="GHEA Grapalat" w:cs="Times New Roman"/>
                <w:color w:val="000000"/>
                <w:sz w:val="24"/>
                <w:szCs w:val="24"/>
              </w:rPr>
              <w:t>Արժեքը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EA3727"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11. </w:t>
            </w:r>
            <w:proofErr w:type="spellStart"/>
            <w:r w:rsidRPr="007D3198">
              <w:rPr>
                <w:rFonts w:ascii="GHEA Grapalat" w:eastAsia="Times New Roman" w:hAnsi="GHEA Grapalat" w:cs="Times New Roman"/>
                <w:color w:val="000000"/>
                <w:sz w:val="24"/>
                <w:szCs w:val="24"/>
              </w:rPr>
              <w:t>Վիճակագրական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արժեքը</w:t>
            </w:r>
            <w:proofErr w:type="spellEnd"/>
          </w:p>
        </w:tc>
      </w:tr>
      <w:tr w:rsidR="00FD0B2C" w:rsidRPr="007D3198" w14:paraId="1FE49196"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CFF96A"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12. </w:t>
            </w:r>
            <w:proofErr w:type="spellStart"/>
            <w:r w:rsidRPr="007D3198">
              <w:rPr>
                <w:rFonts w:ascii="GHEA Grapalat" w:eastAsia="Times New Roman" w:hAnsi="GHEA Grapalat" w:cs="Times New Roman"/>
                <w:color w:val="000000"/>
                <w:sz w:val="24"/>
                <w:szCs w:val="24"/>
              </w:rPr>
              <w:t>Ծագման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երկիրը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A01434"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13. </w:t>
            </w:r>
            <w:proofErr w:type="spellStart"/>
            <w:r w:rsidRPr="007D3198">
              <w:rPr>
                <w:rFonts w:ascii="GHEA Grapalat" w:eastAsia="Times New Roman" w:hAnsi="GHEA Grapalat" w:cs="Times New Roman"/>
                <w:color w:val="000000"/>
                <w:sz w:val="24"/>
                <w:szCs w:val="24"/>
              </w:rPr>
              <w:t>Քանակը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33DE50"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14. </w:t>
            </w:r>
            <w:proofErr w:type="spellStart"/>
            <w:r w:rsidRPr="007D3198">
              <w:rPr>
                <w:rFonts w:ascii="GHEA Grapalat" w:eastAsia="Times New Roman" w:hAnsi="GHEA Grapalat" w:cs="Times New Roman"/>
                <w:color w:val="000000"/>
                <w:sz w:val="24"/>
                <w:szCs w:val="24"/>
              </w:rPr>
              <w:t>Չափի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միավորը</w:t>
            </w:r>
            <w:proofErr w:type="spellEnd"/>
          </w:p>
        </w:tc>
      </w:tr>
      <w:tr w:rsidR="00FD0B2C" w:rsidRPr="007D3198" w14:paraId="27B45312" w14:textId="77777777" w:rsidTr="00FD0B2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1EB1D7E6"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15. </w:t>
            </w:r>
            <w:proofErr w:type="spellStart"/>
            <w:r w:rsidRPr="007D3198">
              <w:rPr>
                <w:rFonts w:ascii="GHEA Grapalat" w:eastAsia="Times New Roman" w:hAnsi="GHEA Grapalat" w:cs="Times New Roman"/>
                <w:color w:val="000000"/>
                <w:sz w:val="24"/>
                <w:szCs w:val="24"/>
              </w:rPr>
              <w:t>Ապրանքի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ծածկագիրը</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նկարագրությունը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ըստ</w:t>
            </w:r>
            <w:proofErr w:type="spellEnd"/>
            <w:r w:rsidRPr="007D3198">
              <w:rPr>
                <w:rFonts w:ascii="GHEA Grapalat" w:eastAsia="Times New Roman" w:hAnsi="GHEA Grapalat" w:cs="Times New Roman"/>
                <w:color w:val="000000"/>
                <w:sz w:val="24"/>
                <w:szCs w:val="24"/>
              </w:rPr>
              <w:t xml:space="preserve"> ԵԱՏՄ ԱՏԳ ԱԱ-ի</w:t>
            </w:r>
          </w:p>
        </w:tc>
      </w:tr>
      <w:tr w:rsidR="00FD0B2C" w:rsidRPr="007D3198" w14:paraId="75E76A21" w14:textId="77777777" w:rsidTr="00FD0B2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4BE39C13"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16. </w:t>
            </w:r>
            <w:proofErr w:type="spellStart"/>
            <w:r w:rsidRPr="007D3198">
              <w:rPr>
                <w:rFonts w:ascii="GHEA Grapalat" w:eastAsia="Times New Roman" w:hAnsi="GHEA Grapalat" w:cs="Times New Roman"/>
                <w:color w:val="000000"/>
                <w:sz w:val="24"/>
                <w:szCs w:val="24"/>
              </w:rPr>
              <w:t>Լրացուցիչ</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տեղեկատվություն</w:t>
            </w:r>
            <w:proofErr w:type="spellEnd"/>
          </w:p>
        </w:tc>
      </w:tr>
      <w:tr w:rsidR="00FD0B2C" w:rsidRPr="007D3198" w14:paraId="6FA8E94C"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DF5D0A"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17. </w:t>
            </w:r>
            <w:proofErr w:type="spellStart"/>
            <w:r w:rsidRPr="007D3198">
              <w:rPr>
                <w:rFonts w:ascii="GHEA Grapalat" w:eastAsia="Times New Roman" w:hAnsi="GHEA Grapalat" w:cs="Times New Roman"/>
                <w:color w:val="000000"/>
                <w:sz w:val="24"/>
                <w:szCs w:val="24"/>
              </w:rPr>
              <w:t>Լիցենզիա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հիմքը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9011596"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18. </w:t>
            </w:r>
            <w:proofErr w:type="spellStart"/>
            <w:r w:rsidRPr="007D3198">
              <w:rPr>
                <w:rFonts w:ascii="GHEA Grapalat" w:eastAsia="Times New Roman" w:hAnsi="GHEA Grapalat" w:cs="Times New Roman"/>
                <w:color w:val="000000"/>
                <w:sz w:val="24"/>
                <w:szCs w:val="24"/>
              </w:rPr>
              <w:t>Հայտատուի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անձ</w:t>
            </w:r>
            <w:proofErr w:type="spellEnd"/>
          </w:p>
          <w:p w14:paraId="59A5E3DF"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4C23CDAF"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Անունը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հայրանունը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ազգանունը</w:t>
            </w:r>
            <w:proofErr w:type="spellEnd"/>
          </w:p>
          <w:p w14:paraId="14968D17"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Պաշտոնը</w:t>
            </w:r>
            <w:proofErr w:type="spellEnd"/>
          </w:p>
          <w:p w14:paraId="6EAF6F03"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Հեռախոսահամարը</w:t>
            </w:r>
            <w:proofErr w:type="spellEnd"/>
          </w:p>
          <w:p w14:paraId="5B42C71D"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Ստորագրությունը</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կնիքը</w:t>
            </w:r>
            <w:proofErr w:type="spellEnd"/>
          </w:p>
          <w:p w14:paraId="2BDD9BA6"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____ _____________</w:t>
            </w:r>
            <w:r w:rsidRPr="007D3198">
              <w:rPr>
                <w:rFonts w:ascii="Calibri" w:eastAsia="Times New Roman" w:hAnsi="Calibri" w:cs="Calibri"/>
                <w:color w:val="000000"/>
                <w:sz w:val="24"/>
                <w:szCs w:val="24"/>
              </w:rPr>
              <w:t> </w:t>
            </w:r>
            <w:proofErr w:type="gramStart"/>
            <w:r w:rsidRPr="007D3198">
              <w:rPr>
                <w:rFonts w:ascii="GHEA Grapalat" w:eastAsia="Times New Roman" w:hAnsi="GHEA Grapalat" w:cs="Times New Roman"/>
                <w:color w:val="000000"/>
                <w:sz w:val="24"/>
                <w:szCs w:val="24"/>
              </w:rPr>
              <w:t>202</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xml:space="preserve"> </w:t>
            </w:r>
            <w:r w:rsidRPr="007D3198">
              <w:rPr>
                <w:rFonts w:ascii="GHEA Grapalat" w:eastAsia="Times New Roman" w:hAnsi="GHEA Grapalat" w:cs="GHEA Grapalat"/>
                <w:color w:val="000000"/>
                <w:sz w:val="24"/>
                <w:szCs w:val="24"/>
              </w:rPr>
              <w:t>թ</w:t>
            </w:r>
            <w:proofErr w:type="gramEnd"/>
            <w:r w:rsidRPr="007D3198">
              <w:rPr>
                <w:rFonts w:ascii="GHEA Grapalat" w:eastAsia="Times New Roman" w:hAnsi="GHEA Grapalat" w:cs="Times New Roman"/>
                <w:color w:val="000000"/>
                <w:sz w:val="24"/>
                <w:szCs w:val="24"/>
              </w:rPr>
              <w:t>.</w:t>
            </w:r>
          </w:p>
        </w:tc>
      </w:tr>
    </w:tbl>
    <w:p w14:paraId="3E0AF914" w14:textId="77777777" w:rsidR="00FD0B2C" w:rsidRPr="007D3198" w:rsidRDefault="00FD0B2C" w:rsidP="00FD0B2C">
      <w:pPr>
        <w:spacing w:after="0" w:line="240" w:lineRule="auto"/>
        <w:rPr>
          <w:rFonts w:ascii="GHEA Grapalat" w:eastAsia="Times New Roman" w:hAnsi="GHEA Grapalat" w:cs="Times New Roman"/>
          <w:vanish/>
          <w:sz w:val="24"/>
          <w:szCs w:val="24"/>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673"/>
        <w:gridCol w:w="14"/>
        <w:gridCol w:w="4673"/>
      </w:tblGrid>
      <w:tr w:rsidR="00FD0B2C" w:rsidRPr="007D3198" w14:paraId="686386F8" w14:textId="77777777" w:rsidTr="007D3198">
        <w:trPr>
          <w:tblCellSpacing w:w="7" w:type="dxa"/>
        </w:trPr>
        <w:tc>
          <w:tcPr>
            <w:tcW w:w="4500" w:type="dxa"/>
            <w:shd w:val="clear" w:color="auto" w:fill="FFFFFF"/>
            <w:vAlign w:val="center"/>
          </w:tcPr>
          <w:p w14:paraId="46024078" w14:textId="4996D550" w:rsidR="00FD0B2C" w:rsidRPr="007D3198" w:rsidRDefault="00FD0B2C" w:rsidP="0086782B">
            <w:pPr>
              <w:spacing w:before="100" w:beforeAutospacing="1" w:after="100" w:afterAutospacing="1" w:line="240" w:lineRule="auto"/>
              <w:rPr>
                <w:rFonts w:ascii="GHEA Grapalat" w:eastAsia="Times New Roman" w:hAnsi="GHEA Grapalat" w:cs="Times New Roman"/>
                <w:color w:val="000000"/>
                <w:sz w:val="24"/>
                <w:szCs w:val="24"/>
              </w:rPr>
            </w:pPr>
          </w:p>
        </w:tc>
        <w:tc>
          <w:tcPr>
            <w:tcW w:w="0" w:type="auto"/>
            <w:gridSpan w:val="2"/>
            <w:shd w:val="clear" w:color="auto" w:fill="FFFFFF"/>
            <w:vAlign w:val="bottom"/>
          </w:tcPr>
          <w:p w14:paraId="5F700B04" w14:textId="4286D499" w:rsidR="00FD0B2C" w:rsidRPr="007D3198" w:rsidRDefault="00FD0B2C" w:rsidP="00216DD8">
            <w:pPr>
              <w:spacing w:after="0" w:line="240" w:lineRule="auto"/>
              <w:rPr>
                <w:rFonts w:ascii="GHEA Grapalat" w:eastAsia="Times New Roman" w:hAnsi="GHEA Grapalat" w:cs="Times New Roman"/>
                <w:color w:val="000000"/>
                <w:sz w:val="24"/>
                <w:szCs w:val="24"/>
              </w:rPr>
            </w:pPr>
          </w:p>
        </w:tc>
      </w:tr>
      <w:tr w:rsidR="00FD0B2C" w:rsidRPr="007D3198" w14:paraId="0913BA20" w14:textId="77777777" w:rsidTr="00FD0B2C">
        <w:trPr>
          <w:tblCellSpacing w:w="7" w:type="dxa"/>
        </w:trPr>
        <w:tc>
          <w:tcPr>
            <w:tcW w:w="0" w:type="auto"/>
            <w:gridSpan w:val="2"/>
            <w:shd w:val="clear" w:color="auto" w:fill="FFFFFF"/>
            <w:vAlign w:val="center"/>
            <w:hideMark/>
          </w:tcPr>
          <w:p w14:paraId="3693D5EB" w14:textId="4A606BF4" w:rsidR="00FD0B2C" w:rsidRPr="007D3198" w:rsidRDefault="00FD0B2C" w:rsidP="00FD0B2C">
            <w:pPr>
              <w:spacing w:after="0" w:line="240" w:lineRule="auto"/>
              <w:rPr>
                <w:rFonts w:ascii="GHEA Grapalat" w:eastAsia="Times New Roman" w:hAnsi="GHEA Grapalat" w:cs="Times New Roman"/>
                <w:color w:val="000000"/>
                <w:sz w:val="24"/>
                <w:szCs w:val="24"/>
              </w:rPr>
            </w:pPr>
          </w:p>
        </w:tc>
        <w:tc>
          <w:tcPr>
            <w:tcW w:w="4500" w:type="dxa"/>
            <w:shd w:val="clear" w:color="auto" w:fill="FFFFFF"/>
            <w:vAlign w:val="bottom"/>
            <w:hideMark/>
          </w:tcPr>
          <w:p w14:paraId="516D3757" w14:textId="77777777" w:rsidR="009131D3" w:rsidRDefault="009131D3" w:rsidP="006B3332">
            <w:pPr>
              <w:spacing w:after="0" w:line="240" w:lineRule="auto"/>
              <w:jc w:val="right"/>
              <w:rPr>
                <w:rFonts w:ascii="GHEA Grapalat" w:eastAsia="Times New Roman" w:hAnsi="GHEA Grapalat" w:cs="Times New Roman"/>
                <w:b/>
                <w:bCs/>
                <w:color w:val="000000"/>
                <w:sz w:val="24"/>
                <w:szCs w:val="24"/>
              </w:rPr>
            </w:pPr>
          </w:p>
          <w:p w14:paraId="683E82CB" w14:textId="77777777" w:rsidR="009131D3" w:rsidRDefault="009131D3" w:rsidP="006B3332">
            <w:pPr>
              <w:spacing w:after="0" w:line="240" w:lineRule="auto"/>
              <w:jc w:val="right"/>
              <w:rPr>
                <w:rFonts w:ascii="GHEA Grapalat" w:eastAsia="Times New Roman" w:hAnsi="GHEA Grapalat" w:cs="Times New Roman"/>
                <w:b/>
                <w:bCs/>
                <w:color w:val="000000"/>
                <w:sz w:val="24"/>
                <w:szCs w:val="24"/>
              </w:rPr>
            </w:pPr>
          </w:p>
          <w:p w14:paraId="681B1621" w14:textId="77777777" w:rsidR="009131D3" w:rsidRDefault="009131D3" w:rsidP="006B3332">
            <w:pPr>
              <w:spacing w:after="0" w:line="240" w:lineRule="auto"/>
              <w:jc w:val="right"/>
              <w:rPr>
                <w:rFonts w:ascii="GHEA Grapalat" w:eastAsia="Times New Roman" w:hAnsi="GHEA Grapalat" w:cs="Times New Roman"/>
                <w:b/>
                <w:bCs/>
                <w:color w:val="000000"/>
                <w:sz w:val="24"/>
                <w:szCs w:val="24"/>
              </w:rPr>
            </w:pPr>
          </w:p>
          <w:p w14:paraId="3ED112F3" w14:textId="77777777" w:rsidR="009131D3" w:rsidRDefault="009131D3" w:rsidP="006B3332">
            <w:pPr>
              <w:spacing w:after="0" w:line="240" w:lineRule="auto"/>
              <w:jc w:val="right"/>
              <w:rPr>
                <w:rFonts w:ascii="GHEA Grapalat" w:eastAsia="Times New Roman" w:hAnsi="GHEA Grapalat" w:cs="Times New Roman"/>
                <w:b/>
                <w:bCs/>
                <w:color w:val="000000"/>
                <w:sz w:val="24"/>
                <w:szCs w:val="24"/>
              </w:rPr>
            </w:pPr>
          </w:p>
          <w:p w14:paraId="67605C7B" w14:textId="77777777" w:rsidR="009131D3" w:rsidRDefault="009131D3" w:rsidP="006B3332">
            <w:pPr>
              <w:spacing w:after="0" w:line="240" w:lineRule="auto"/>
              <w:jc w:val="right"/>
              <w:rPr>
                <w:rFonts w:ascii="GHEA Grapalat" w:eastAsia="Times New Roman" w:hAnsi="GHEA Grapalat" w:cs="Times New Roman"/>
                <w:b/>
                <w:bCs/>
                <w:color w:val="000000"/>
                <w:sz w:val="24"/>
                <w:szCs w:val="24"/>
              </w:rPr>
            </w:pPr>
          </w:p>
          <w:p w14:paraId="60827967" w14:textId="75D0D3F5" w:rsidR="00FD0B2C" w:rsidRPr="007D3198" w:rsidRDefault="00FD0B2C" w:rsidP="006B3332">
            <w:pPr>
              <w:spacing w:after="0" w:line="240" w:lineRule="auto"/>
              <w:jc w:val="right"/>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b/>
                <w:bCs/>
                <w:color w:val="000000"/>
                <w:sz w:val="24"/>
                <w:szCs w:val="24"/>
              </w:rPr>
              <w:lastRenderedPageBreak/>
              <w:t>Հավելված</w:t>
            </w:r>
            <w:proofErr w:type="spellEnd"/>
            <w:r w:rsidRPr="007D3198">
              <w:rPr>
                <w:rFonts w:ascii="Calibri" w:eastAsia="Times New Roman" w:hAnsi="Calibri" w:cs="Calibri"/>
                <w:b/>
                <w:bCs/>
                <w:color w:val="000000"/>
                <w:sz w:val="24"/>
                <w:szCs w:val="24"/>
              </w:rPr>
              <w:t> </w:t>
            </w:r>
            <w:r w:rsidRPr="007D3198">
              <w:rPr>
                <w:rFonts w:ascii="GHEA Grapalat" w:eastAsia="Times New Roman" w:hAnsi="GHEA Grapalat" w:cs="Times New Roman"/>
                <w:b/>
                <w:bCs/>
                <w:color w:val="000000"/>
                <w:sz w:val="24"/>
                <w:szCs w:val="24"/>
              </w:rPr>
              <w:t xml:space="preserve">N </w:t>
            </w:r>
            <w:r w:rsidR="006B3332" w:rsidRPr="007D3198">
              <w:rPr>
                <w:rFonts w:ascii="GHEA Grapalat" w:eastAsia="Times New Roman" w:hAnsi="GHEA Grapalat" w:cs="Times New Roman"/>
                <w:b/>
                <w:bCs/>
                <w:color w:val="000000"/>
                <w:sz w:val="24"/>
                <w:szCs w:val="24"/>
              </w:rPr>
              <w:t>3</w:t>
            </w:r>
          </w:p>
          <w:p w14:paraId="087846E1" w14:textId="2F4B9A3D" w:rsidR="00FD0B2C" w:rsidRPr="007D3198" w:rsidRDefault="00FD0B2C" w:rsidP="006B3332">
            <w:pPr>
              <w:spacing w:after="0" w:line="240" w:lineRule="auto"/>
              <w:jc w:val="right"/>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 xml:space="preserve">ՀՀ </w:t>
            </w:r>
            <w:proofErr w:type="spellStart"/>
            <w:proofErr w:type="gramStart"/>
            <w:r w:rsidRPr="007D3198">
              <w:rPr>
                <w:rFonts w:ascii="GHEA Grapalat" w:eastAsia="Times New Roman" w:hAnsi="GHEA Grapalat" w:cs="Times New Roman"/>
                <w:b/>
                <w:bCs/>
                <w:color w:val="000000"/>
                <w:sz w:val="24"/>
                <w:szCs w:val="24"/>
              </w:rPr>
              <w:t>կառավարության</w:t>
            </w:r>
            <w:proofErr w:type="spellEnd"/>
            <w:r w:rsidRPr="007D3198">
              <w:rPr>
                <w:rFonts w:ascii="GHEA Grapalat" w:eastAsia="Times New Roman" w:hAnsi="GHEA Grapalat" w:cs="Times New Roman"/>
                <w:b/>
                <w:bCs/>
                <w:color w:val="000000"/>
                <w:sz w:val="24"/>
                <w:szCs w:val="24"/>
              </w:rPr>
              <w:t xml:space="preserve"> </w:t>
            </w:r>
            <w:r w:rsidR="006B3332" w:rsidRPr="007D3198">
              <w:rPr>
                <w:rFonts w:ascii="GHEA Grapalat" w:eastAsia="Times New Roman" w:hAnsi="GHEA Grapalat" w:cs="Times New Roman"/>
                <w:b/>
                <w:bCs/>
                <w:color w:val="000000"/>
                <w:sz w:val="24"/>
                <w:szCs w:val="24"/>
              </w:rPr>
              <w:t xml:space="preserve"> </w:t>
            </w:r>
            <w:r w:rsidR="007D3198">
              <w:rPr>
                <w:rFonts w:ascii="GHEA Grapalat" w:eastAsia="Times New Roman" w:hAnsi="GHEA Grapalat" w:cs="Times New Roman"/>
                <w:b/>
                <w:bCs/>
                <w:color w:val="000000"/>
                <w:sz w:val="24"/>
                <w:szCs w:val="24"/>
              </w:rPr>
              <w:t>--</w:t>
            </w:r>
            <w:proofErr w:type="gramEnd"/>
            <w:r w:rsidR="006B3332" w:rsidRPr="007D3198">
              <w:rPr>
                <w:rFonts w:ascii="GHEA Grapalat" w:eastAsia="Times New Roman" w:hAnsi="GHEA Grapalat" w:cs="Times New Roman"/>
                <w:b/>
                <w:bCs/>
                <w:color w:val="000000"/>
                <w:sz w:val="24"/>
                <w:szCs w:val="24"/>
              </w:rPr>
              <w:t xml:space="preserve"> </w:t>
            </w:r>
            <w:proofErr w:type="spellStart"/>
            <w:r w:rsidRPr="007D3198">
              <w:rPr>
                <w:rFonts w:ascii="GHEA Grapalat" w:eastAsia="Times New Roman" w:hAnsi="GHEA Grapalat" w:cs="Times New Roman"/>
                <w:b/>
                <w:bCs/>
                <w:color w:val="000000"/>
                <w:sz w:val="24"/>
                <w:szCs w:val="24"/>
              </w:rPr>
              <w:t>թվականի</w:t>
            </w:r>
            <w:proofErr w:type="spellEnd"/>
          </w:p>
          <w:p w14:paraId="0943CCC8" w14:textId="6210A029" w:rsidR="00FD0B2C" w:rsidRPr="007D3198" w:rsidRDefault="00FD0B2C" w:rsidP="006B3332">
            <w:pPr>
              <w:spacing w:after="0" w:line="240" w:lineRule="auto"/>
              <w:jc w:val="right"/>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-ի N</w:t>
            </w:r>
            <w:r w:rsidR="006B3332" w:rsidRPr="007D3198">
              <w:rPr>
                <w:rFonts w:ascii="GHEA Grapalat" w:eastAsia="Times New Roman" w:hAnsi="GHEA Grapalat" w:cs="Times New Roman"/>
                <w:b/>
                <w:bCs/>
                <w:color w:val="000000"/>
                <w:sz w:val="24"/>
                <w:szCs w:val="24"/>
              </w:rPr>
              <w:t xml:space="preserve">   </w:t>
            </w:r>
            <w:r w:rsidRPr="007D3198">
              <w:rPr>
                <w:rFonts w:ascii="GHEA Grapalat" w:eastAsia="Times New Roman" w:hAnsi="GHEA Grapalat" w:cs="Times New Roman"/>
                <w:b/>
                <w:bCs/>
                <w:color w:val="000000"/>
                <w:sz w:val="24"/>
                <w:szCs w:val="24"/>
              </w:rPr>
              <w:t xml:space="preserve">-Ն </w:t>
            </w:r>
            <w:proofErr w:type="spellStart"/>
            <w:r w:rsidRPr="007D3198">
              <w:rPr>
                <w:rFonts w:ascii="GHEA Grapalat" w:eastAsia="Times New Roman" w:hAnsi="GHEA Grapalat" w:cs="Times New Roman"/>
                <w:b/>
                <w:bCs/>
                <w:color w:val="000000"/>
                <w:sz w:val="24"/>
                <w:szCs w:val="24"/>
              </w:rPr>
              <w:t>որոշման</w:t>
            </w:r>
            <w:proofErr w:type="spellEnd"/>
          </w:p>
        </w:tc>
      </w:tr>
    </w:tbl>
    <w:p w14:paraId="54D80A35" w14:textId="77777777" w:rsidR="00FD0B2C" w:rsidRPr="007D3198" w:rsidRDefault="00FD0B2C" w:rsidP="00FD0B2C">
      <w:pPr>
        <w:shd w:val="clear" w:color="auto" w:fill="FFFFFF"/>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lastRenderedPageBreak/>
        <w:t> </w:t>
      </w:r>
    </w:p>
    <w:p w14:paraId="7F0C7003" w14:textId="20B9F292" w:rsidR="00FD0B2C" w:rsidRPr="00867C13" w:rsidRDefault="00867C13" w:rsidP="00FD0B2C">
      <w:pPr>
        <w:spacing w:after="0" w:line="240" w:lineRule="auto"/>
        <w:jc w:val="center"/>
        <w:rPr>
          <w:rFonts w:ascii="GHEA Grapalat" w:eastAsia="Times New Roman" w:hAnsi="GHEA Grapalat" w:cs="Times New Roman"/>
          <w:b/>
          <w:bCs/>
          <w:color w:val="000000"/>
          <w:sz w:val="24"/>
          <w:szCs w:val="24"/>
          <w:shd w:val="clear" w:color="auto" w:fill="FFFFFF"/>
          <w:lang w:val="hy-AM"/>
        </w:rPr>
      </w:pPr>
      <w:r>
        <w:rPr>
          <w:rFonts w:ascii="GHEA Grapalat" w:eastAsia="Times New Roman" w:hAnsi="GHEA Grapalat" w:cs="Times New Roman"/>
          <w:b/>
          <w:bCs/>
          <w:color w:val="000000"/>
          <w:sz w:val="24"/>
          <w:szCs w:val="24"/>
          <w:shd w:val="clear" w:color="auto" w:fill="FFFFFF"/>
          <w:lang w:val="hy-AM"/>
        </w:rPr>
        <w:t>ՄԵԿԱՆԳԱՄՅԱ ԼԻՑԵՆԶԻԱՅԻ ՁԵՎ</w:t>
      </w:r>
    </w:p>
    <w:p w14:paraId="1B321E59" w14:textId="77777777" w:rsidR="00FD0B2C" w:rsidRPr="007D3198" w:rsidRDefault="00FD0B2C" w:rsidP="00FD0B2C">
      <w:pPr>
        <w:shd w:val="clear" w:color="auto" w:fill="FFFFFF"/>
        <w:spacing w:after="0" w:line="240" w:lineRule="auto"/>
        <w:jc w:val="center"/>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6CC30E87" w14:textId="77777777" w:rsidR="00FD0B2C" w:rsidRPr="007D3198" w:rsidRDefault="00FD0B2C" w:rsidP="00FD0B2C">
      <w:pPr>
        <w:spacing w:after="0" w:line="240" w:lineRule="auto"/>
        <w:jc w:val="center"/>
        <w:rPr>
          <w:rFonts w:ascii="GHEA Grapalat" w:eastAsia="Times New Roman" w:hAnsi="GHEA Grapalat" w:cs="Times New Roman"/>
          <w:b/>
          <w:bCs/>
          <w:color w:val="000000"/>
          <w:sz w:val="24"/>
          <w:szCs w:val="24"/>
          <w:shd w:val="clear" w:color="auto" w:fill="FFFFFF"/>
        </w:rPr>
      </w:pPr>
      <w:r w:rsidRPr="007D3198">
        <w:rPr>
          <w:rFonts w:ascii="GHEA Grapalat" w:eastAsia="Times New Roman" w:hAnsi="GHEA Grapalat" w:cs="Times New Roman"/>
          <w:b/>
          <w:bCs/>
          <w:color w:val="000000"/>
          <w:sz w:val="24"/>
          <w:szCs w:val="24"/>
          <w:shd w:val="clear" w:color="auto" w:fill="FFFFFF"/>
        </w:rPr>
        <w:t>ԱՌԱՆՁԻՆ ՏԵՍԱԿԻ ԳՅՈՒՂԱՏՆՏԵՍԱԿԱՆ ԱՊՐԱՆՔՆԵՐԻ ՆԵՐՄՈՒԾՄԱՆ</w:t>
      </w:r>
    </w:p>
    <w:p w14:paraId="121134DA" w14:textId="77777777" w:rsidR="00FD0B2C" w:rsidRPr="007D3198" w:rsidRDefault="00FD0B2C" w:rsidP="00FD0B2C">
      <w:pPr>
        <w:shd w:val="clear" w:color="auto" w:fill="FFFFFF"/>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31"/>
        <w:gridCol w:w="2003"/>
        <w:gridCol w:w="4716"/>
      </w:tblGrid>
      <w:tr w:rsidR="00FD0B2C" w:rsidRPr="007D3198" w14:paraId="652B15C7" w14:textId="77777777" w:rsidTr="00FD0B2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39254093"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Եվրասիական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անդամ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երկրի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պետական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կառավարման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մարմին</w:t>
            </w:r>
            <w:proofErr w:type="spellEnd"/>
          </w:p>
        </w:tc>
      </w:tr>
      <w:tr w:rsidR="00FD0B2C" w:rsidRPr="007D3198" w14:paraId="577B62C9"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EF4CFB"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1.Մեկանգամյա </w:t>
            </w:r>
            <w:proofErr w:type="spellStart"/>
            <w:r w:rsidRPr="007D3198">
              <w:rPr>
                <w:rFonts w:ascii="GHEA Grapalat" w:eastAsia="Times New Roman" w:hAnsi="GHEA Grapalat" w:cs="Times New Roman"/>
                <w:color w:val="000000"/>
                <w:sz w:val="24"/>
                <w:szCs w:val="24"/>
              </w:rPr>
              <w:t>լիցենզիա</w:t>
            </w:r>
            <w:proofErr w:type="spellEnd"/>
            <w:r w:rsidRPr="007D3198">
              <w:rPr>
                <w:rFonts w:ascii="GHEA Grapalat" w:eastAsia="Times New Roman" w:hAnsi="GHEA Grapalat" w:cs="Times New Roman"/>
                <w:color w:val="000000"/>
                <w:sz w:val="24"/>
                <w:szCs w:val="24"/>
              </w:rPr>
              <w:t xml:space="preserve"> 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7692348"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2. </w:t>
            </w:r>
            <w:proofErr w:type="spellStart"/>
            <w:r w:rsidRPr="007D3198">
              <w:rPr>
                <w:rFonts w:ascii="GHEA Grapalat" w:eastAsia="Times New Roman" w:hAnsi="GHEA Grapalat" w:cs="Times New Roman"/>
                <w:color w:val="000000"/>
                <w:sz w:val="24"/>
                <w:szCs w:val="24"/>
              </w:rPr>
              <w:t>Գործողության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ժամկետը</w:t>
            </w:r>
            <w:proofErr w:type="spellEnd"/>
          </w:p>
        </w:tc>
      </w:tr>
      <w:tr w:rsidR="00FD0B2C" w:rsidRPr="007D3198" w14:paraId="733FA559"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89ACDC"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3. </w:t>
            </w:r>
            <w:proofErr w:type="spellStart"/>
            <w:r w:rsidRPr="007D3198">
              <w:rPr>
                <w:rFonts w:ascii="GHEA Grapalat" w:eastAsia="Times New Roman" w:hAnsi="GHEA Grapalat" w:cs="Times New Roman"/>
                <w:color w:val="000000"/>
                <w:sz w:val="24"/>
                <w:szCs w:val="24"/>
              </w:rPr>
              <w:t>Մեկանգամյա</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տեսակը</w:t>
            </w:r>
            <w:proofErr w:type="spellEnd"/>
          </w:p>
          <w:p w14:paraId="43B946B8"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ՆԵՐՄՈՒԾՈՒՄ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5DACFAB"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4. </w:t>
            </w:r>
            <w:proofErr w:type="spellStart"/>
            <w:r w:rsidRPr="007D3198">
              <w:rPr>
                <w:rFonts w:ascii="GHEA Grapalat" w:eastAsia="Times New Roman" w:hAnsi="GHEA Grapalat" w:cs="Times New Roman"/>
                <w:color w:val="000000"/>
                <w:sz w:val="24"/>
                <w:szCs w:val="24"/>
              </w:rPr>
              <w:t>Պայմանագիր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հաշիվ-ապրանքագիր</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մտադրությունների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վկայող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փաստաթուղթ</w:t>
            </w:r>
            <w:proofErr w:type="spellEnd"/>
          </w:p>
          <w:p w14:paraId="265DB042"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N</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GHEA Grapalat"/>
                <w:color w:val="000000"/>
                <w:sz w:val="24"/>
                <w:szCs w:val="24"/>
              </w:rPr>
              <w:t>առ</w:t>
            </w:r>
            <w:proofErr w:type="spellEnd"/>
          </w:p>
        </w:tc>
      </w:tr>
      <w:tr w:rsidR="00FD0B2C" w:rsidRPr="007D3198" w14:paraId="70CD61B6"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B72B36"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5. </w:t>
            </w:r>
            <w:proofErr w:type="spellStart"/>
            <w:r w:rsidRPr="007D3198">
              <w:rPr>
                <w:rFonts w:ascii="GHEA Grapalat" w:eastAsia="Times New Roman" w:hAnsi="GHEA Grapalat" w:cs="Times New Roman"/>
                <w:color w:val="000000"/>
                <w:sz w:val="24"/>
                <w:szCs w:val="24"/>
              </w:rPr>
              <w:t>Հայտատուն</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D019566"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6. </w:t>
            </w:r>
            <w:proofErr w:type="spellStart"/>
            <w:r w:rsidRPr="007D3198">
              <w:rPr>
                <w:rFonts w:ascii="GHEA Grapalat" w:eastAsia="Times New Roman" w:hAnsi="GHEA Grapalat" w:cs="Times New Roman"/>
                <w:color w:val="000000"/>
                <w:sz w:val="24"/>
                <w:szCs w:val="24"/>
              </w:rPr>
              <w:t>Վաճառողը</w:t>
            </w:r>
            <w:proofErr w:type="spellEnd"/>
          </w:p>
        </w:tc>
      </w:tr>
      <w:tr w:rsidR="00FD0B2C" w:rsidRPr="007D3198" w14:paraId="27E77189"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2A8678"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7. </w:t>
            </w:r>
            <w:proofErr w:type="spellStart"/>
            <w:r w:rsidRPr="007D3198">
              <w:rPr>
                <w:rFonts w:ascii="GHEA Grapalat" w:eastAsia="Times New Roman" w:hAnsi="GHEA Grapalat" w:cs="Times New Roman"/>
                <w:color w:val="000000"/>
                <w:sz w:val="24"/>
                <w:szCs w:val="24"/>
              </w:rPr>
              <w:t>Ուղարկող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երկիրը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4756D1C"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8. </w:t>
            </w:r>
            <w:proofErr w:type="spellStart"/>
            <w:r w:rsidRPr="007D3198">
              <w:rPr>
                <w:rFonts w:ascii="GHEA Grapalat" w:eastAsia="Times New Roman" w:hAnsi="GHEA Grapalat" w:cs="Times New Roman"/>
                <w:color w:val="000000"/>
                <w:sz w:val="24"/>
                <w:szCs w:val="24"/>
              </w:rPr>
              <w:t>Վաճառողի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երկիրը</w:t>
            </w:r>
            <w:proofErr w:type="spellEnd"/>
          </w:p>
        </w:tc>
      </w:tr>
      <w:tr w:rsidR="00FD0B2C" w:rsidRPr="007D3198" w14:paraId="692A13B5"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FB6E9B"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9. </w:t>
            </w:r>
            <w:proofErr w:type="spellStart"/>
            <w:r w:rsidRPr="007D3198">
              <w:rPr>
                <w:rFonts w:ascii="GHEA Grapalat" w:eastAsia="Times New Roman" w:hAnsi="GHEA Grapalat" w:cs="Times New Roman"/>
                <w:color w:val="000000"/>
                <w:sz w:val="24"/>
                <w:szCs w:val="24"/>
              </w:rPr>
              <w:t>Պայմանագրով</w:t>
            </w:r>
            <w:proofErr w:type="spellEnd"/>
          </w:p>
          <w:p w14:paraId="6CCF2857"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նախատեսված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տարադրամը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4B9182"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10. </w:t>
            </w:r>
            <w:proofErr w:type="spellStart"/>
            <w:r w:rsidRPr="007D3198">
              <w:rPr>
                <w:rFonts w:ascii="GHEA Grapalat" w:eastAsia="Times New Roman" w:hAnsi="GHEA Grapalat" w:cs="Times New Roman"/>
                <w:color w:val="000000"/>
                <w:sz w:val="24"/>
                <w:szCs w:val="24"/>
              </w:rPr>
              <w:t>Արժեքը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1A0478"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11. </w:t>
            </w:r>
            <w:proofErr w:type="spellStart"/>
            <w:r w:rsidRPr="007D3198">
              <w:rPr>
                <w:rFonts w:ascii="GHEA Grapalat" w:eastAsia="Times New Roman" w:hAnsi="GHEA Grapalat" w:cs="Times New Roman"/>
                <w:color w:val="000000"/>
                <w:sz w:val="24"/>
                <w:szCs w:val="24"/>
              </w:rPr>
              <w:t>Վիճակագրական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արժեքը</w:t>
            </w:r>
            <w:proofErr w:type="spellEnd"/>
          </w:p>
        </w:tc>
      </w:tr>
      <w:tr w:rsidR="00FD0B2C" w:rsidRPr="007D3198" w14:paraId="3C4AB7C0"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42F5BA"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12. </w:t>
            </w:r>
            <w:proofErr w:type="spellStart"/>
            <w:r w:rsidRPr="007D3198">
              <w:rPr>
                <w:rFonts w:ascii="GHEA Grapalat" w:eastAsia="Times New Roman" w:hAnsi="GHEA Grapalat" w:cs="Times New Roman"/>
                <w:color w:val="000000"/>
                <w:sz w:val="24"/>
                <w:szCs w:val="24"/>
              </w:rPr>
              <w:t>Ծագման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երկիրը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D9946C"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13. </w:t>
            </w:r>
            <w:proofErr w:type="spellStart"/>
            <w:r w:rsidRPr="007D3198">
              <w:rPr>
                <w:rFonts w:ascii="GHEA Grapalat" w:eastAsia="Times New Roman" w:hAnsi="GHEA Grapalat" w:cs="Times New Roman"/>
                <w:color w:val="000000"/>
                <w:sz w:val="24"/>
                <w:szCs w:val="24"/>
              </w:rPr>
              <w:t>Ծավալը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1FC162"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14. </w:t>
            </w:r>
            <w:proofErr w:type="spellStart"/>
            <w:r w:rsidRPr="007D3198">
              <w:rPr>
                <w:rFonts w:ascii="GHEA Grapalat" w:eastAsia="Times New Roman" w:hAnsi="GHEA Grapalat" w:cs="Times New Roman"/>
                <w:color w:val="000000"/>
                <w:sz w:val="24"/>
                <w:szCs w:val="24"/>
              </w:rPr>
              <w:t>Չափի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միավորը</w:t>
            </w:r>
            <w:proofErr w:type="spellEnd"/>
          </w:p>
        </w:tc>
      </w:tr>
      <w:tr w:rsidR="00FD0B2C" w:rsidRPr="007D3198" w14:paraId="2E30F515" w14:textId="77777777" w:rsidTr="00FD0B2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19781100"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15. </w:t>
            </w:r>
            <w:proofErr w:type="spellStart"/>
            <w:r w:rsidRPr="007D3198">
              <w:rPr>
                <w:rFonts w:ascii="GHEA Grapalat" w:eastAsia="Times New Roman" w:hAnsi="GHEA Grapalat" w:cs="Times New Roman"/>
                <w:color w:val="000000"/>
                <w:sz w:val="24"/>
                <w:szCs w:val="24"/>
              </w:rPr>
              <w:t>Ապրանքի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ծածկագիրը</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նկարագրությունը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ըստ</w:t>
            </w:r>
            <w:proofErr w:type="spellEnd"/>
            <w:r w:rsidRPr="007D3198">
              <w:rPr>
                <w:rFonts w:ascii="GHEA Grapalat" w:eastAsia="Times New Roman" w:hAnsi="GHEA Grapalat" w:cs="Times New Roman"/>
                <w:color w:val="000000"/>
                <w:sz w:val="24"/>
                <w:szCs w:val="24"/>
              </w:rPr>
              <w:t xml:space="preserve"> ԵԱՏՄ ԱՏԳ ԱԱ-ի</w:t>
            </w:r>
          </w:p>
        </w:tc>
      </w:tr>
      <w:tr w:rsidR="00FD0B2C" w:rsidRPr="007D3198" w14:paraId="02989E99" w14:textId="77777777" w:rsidTr="00FD0B2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2736F66E"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16. </w:t>
            </w:r>
            <w:proofErr w:type="spellStart"/>
            <w:r w:rsidRPr="007D3198">
              <w:rPr>
                <w:rFonts w:ascii="GHEA Grapalat" w:eastAsia="Times New Roman" w:hAnsi="GHEA Grapalat" w:cs="Times New Roman"/>
                <w:color w:val="000000"/>
                <w:sz w:val="24"/>
                <w:szCs w:val="24"/>
              </w:rPr>
              <w:t>Լրացուցիչ</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տեղեկատվություն</w:t>
            </w:r>
            <w:proofErr w:type="spellEnd"/>
          </w:p>
        </w:tc>
      </w:tr>
      <w:tr w:rsidR="00FD0B2C" w:rsidRPr="007D3198" w14:paraId="7D8AD79F"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0915BF"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17. </w:t>
            </w:r>
            <w:proofErr w:type="spellStart"/>
            <w:r w:rsidRPr="007D3198">
              <w:rPr>
                <w:rFonts w:ascii="GHEA Grapalat" w:eastAsia="Times New Roman" w:hAnsi="GHEA Grapalat" w:cs="Times New Roman"/>
                <w:color w:val="000000"/>
                <w:sz w:val="24"/>
                <w:szCs w:val="24"/>
              </w:rPr>
              <w:t>Լիցենզիան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հիմքը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B9402C6"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18. </w:t>
            </w:r>
            <w:proofErr w:type="spellStart"/>
            <w:r w:rsidRPr="007D3198">
              <w:rPr>
                <w:rFonts w:ascii="GHEA Grapalat" w:eastAsia="Times New Roman" w:hAnsi="GHEA Grapalat" w:cs="Times New Roman"/>
                <w:color w:val="000000"/>
                <w:sz w:val="24"/>
                <w:szCs w:val="24"/>
              </w:rPr>
              <w:t>Լիազորված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անձ</w:t>
            </w:r>
            <w:proofErr w:type="spellEnd"/>
          </w:p>
          <w:p w14:paraId="583B5439"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771AF6EE"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Անունը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հայրանունը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ազգանունը</w:t>
            </w:r>
            <w:proofErr w:type="spellEnd"/>
          </w:p>
          <w:p w14:paraId="607FFBB3"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Պաշտոնը</w:t>
            </w:r>
            <w:proofErr w:type="spellEnd"/>
          </w:p>
          <w:p w14:paraId="28E7E9F4"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Ստորագրությունը</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կնիքը</w:t>
            </w:r>
            <w:proofErr w:type="spellEnd"/>
          </w:p>
          <w:p w14:paraId="64070D01"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____ _____________</w:t>
            </w:r>
            <w:r w:rsidRPr="007D3198">
              <w:rPr>
                <w:rFonts w:ascii="Calibri" w:eastAsia="Times New Roman" w:hAnsi="Calibri" w:cs="Calibri"/>
                <w:color w:val="000000"/>
                <w:sz w:val="24"/>
                <w:szCs w:val="24"/>
              </w:rPr>
              <w:t> </w:t>
            </w:r>
            <w:proofErr w:type="gramStart"/>
            <w:r w:rsidRPr="007D3198">
              <w:rPr>
                <w:rFonts w:ascii="GHEA Grapalat" w:eastAsia="Times New Roman" w:hAnsi="GHEA Grapalat" w:cs="Times New Roman"/>
                <w:color w:val="000000"/>
                <w:sz w:val="24"/>
                <w:szCs w:val="24"/>
              </w:rPr>
              <w:t>202</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xml:space="preserve"> </w:t>
            </w:r>
            <w:r w:rsidRPr="007D3198">
              <w:rPr>
                <w:rFonts w:ascii="GHEA Grapalat" w:eastAsia="Times New Roman" w:hAnsi="GHEA Grapalat" w:cs="GHEA Grapalat"/>
                <w:color w:val="000000"/>
                <w:sz w:val="24"/>
                <w:szCs w:val="24"/>
              </w:rPr>
              <w:t>թ</w:t>
            </w:r>
            <w:proofErr w:type="gramEnd"/>
            <w:r w:rsidRPr="007D3198">
              <w:rPr>
                <w:rFonts w:ascii="GHEA Grapalat" w:eastAsia="Times New Roman" w:hAnsi="GHEA Grapalat" w:cs="Times New Roman"/>
                <w:color w:val="000000"/>
                <w:sz w:val="24"/>
                <w:szCs w:val="24"/>
              </w:rPr>
              <w:t>.</w:t>
            </w:r>
          </w:p>
        </w:tc>
      </w:tr>
    </w:tbl>
    <w:p w14:paraId="33AA85B3" w14:textId="77777777" w:rsidR="00216DD8" w:rsidRPr="007D3198" w:rsidRDefault="00216DD8" w:rsidP="0086782B">
      <w:pPr>
        <w:shd w:val="clear" w:color="auto" w:fill="FFFFFF"/>
        <w:spacing w:after="0" w:line="240" w:lineRule="auto"/>
        <w:rPr>
          <w:rFonts w:ascii="GHEA Grapalat" w:eastAsia="Times New Roman" w:hAnsi="GHEA Grapalat" w:cs="Times New Roman"/>
          <w:color w:val="000000"/>
          <w:sz w:val="24"/>
          <w:szCs w:val="24"/>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6B3332" w:rsidRPr="007D3198" w14:paraId="08A0BB0A" w14:textId="77777777" w:rsidTr="00216DD8">
        <w:trPr>
          <w:gridAfter w:val="1"/>
          <w:wAfter w:w="4500" w:type="dxa"/>
          <w:trHeight w:val="51"/>
          <w:tblCellSpacing w:w="7" w:type="dxa"/>
        </w:trPr>
        <w:tc>
          <w:tcPr>
            <w:tcW w:w="0" w:type="auto"/>
            <w:shd w:val="clear" w:color="auto" w:fill="FFFFFF"/>
            <w:vAlign w:val="center"/>
            <w:hideMark/>
          </w:tcPr>
          <w:p w14:paraId="7FC8FCE6" w14:textId="77777777" w:rsidR="006B3332" w:rsidRPr="007D3198" w:rsidRDefault="006B3332" w:rsidP="00FD0B2C">
            <w:pPr>
              <w:spacing w:after="0" w:line="240" w:lineRule="auto"/>
              <w:rPr>
                <w:rFonts w:ascii="GHEA Grapalat" w:eastAsia="Times New Roman" w:hAnsi="GHEA Grapalat" w:cs="Times New Roman"/>
                <w:color w:val="000000"/>
                <w:sz w:val="24"/>
                <w:szCs w:val="24"/>
              </w:rPr>
            </w:pPr>
          </w:p>
        </w:tc>
      </w:tr>
      <w:tr w:rsidR="00FD0B2C" w:rsidRPr="007D3198" w14:paraId="51D3830D" w14:textId="77777777" w:rsidTr="0086782B">
        <w:trPr>
          <w:trHeight w:val="671"/>
          <w:tblCellSpacing w:w="7" w:type="dxa"/>
        </w:trPr>
        <w:tc>
          <w:tcPr>
            <w:tcW w:w="0" w:type="auto"/>
            <w:shd w:val="clear" w:color="auto" w:fill="FFFFFF"/>
            <w:vAlign w:val="center"/>
            <w:hideMark/>
          </w:tcPr>
          <w:p w14:paraId="7F106939" w14:textId="4B3583E1" w:rsidR="00FD0B2C" w:rsidRPr="007D3198" w:rsidRDefault="00FD0B2C" w:rsidP="006B3332">
            <w:pPr>
              <w:spacing w:after="0" w:line="240" w:lineRule="auto"/>
              <w:jc w:val="right"/>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tc>
        <w:tc>
          <w:tcPr>
            <w:tcW w:w="4500" w:type="dxa"/>
            <w:shd w:val="clear" w:color="auto" w:fill="FFFFFF"/>
            <w:vAlign w:val="bottom"/>
            <w:hideMark/>
          </w:tcPr>
          <w:p w14:paraId="35A51A25" w14:textId="0B79E778" w:rsidR="00BF5E0C" w:rsidRDefault="00BF5E0C" w:rsidP="00216DD8">
            <w:pPr>
              <w:shd w:val="clear" w:color="auto" w:fill="FFFFFF"/>
              <w:spacing w:line="240" w:lineRule="auto"/>
              <w:jc w:val="right"/>
              <w:rPr>
                <w:rFonts w:ascii="Calibri" w:eastAsia="Times New Roman" w:hAnsi="Calibri" w:cs="Calibri"/>
                <w:color w:val="000000"/>
                <w:sz w:val="24"/>
                <w:szCs w:val="24"/>
              </w:rPr>
            </w:pPr>
          </w:p>
          <w:p w14:paraId="0D856D94" w14:textId="52C97B70" w:rsidR="000F035A" w:rsidRDefault="000F035A" w:rsidP="000F035A">
            <w:pPr>
              <w:shd w:val="clear" w:color="auto" w:fill="FFFFFF"/>
              <w:spacing w:line="240" w:lineRule="auto"/>
              <w:rPr>
                <w:rFonts w:ascii="Calibri" w:eastAsia="Times New Roman" w:hAnsi="Calibri" w:cs="Calibri"/>
                <w:color w:val="000000"/>
                <w:sz w:val="24"/>
                <w:szCs w:val="24"/>
              </w:rPr>
            </w:pPr>
          </w:p>
          <w:p w14:paraId="16916C21" w14:textId="77777777" w:rsidR="000F035A" w:rsidRDefault="000F035A" w:rsidP="000F035A">
            <w:pPr>
              <w:shd w:val="clear" w:color="auto" w:fill="FFFFFF"/>
              <w:spacing w:line="240" w:lineRule="auto"/>
              <w:rPr>
                <w:rFonts w:ascii="Calibri" w:eastAsia="Times New Roman" w:hAnsi="Calibri" w:cs="Calibri"/>
                <w:color w:val="000000"/>
                <w:sz w:val="24"/>
                <w:szCs w:val="24"/>
              </w:rPr>
            </w:pPr>
          </w:p>
          <w:p w14:paraId="7AC8C14D" w14:textId="0B745F29" w:rsidR="00216DD8" w:rsidRDefault="00216DD8" w:rsidP="00216DD8">
            <w:pPr>
              <w:shd w:val="clear" w:color="auto" w:fill="FFFFFF"/>
              <w:spacing w:line="240" w:lineRule="auto"/>
              <w:jc w:val="right"/>
              <w:rPr>
                <w:rFonts w:ascii="Calibri" w:eastAsia="Times New Roman" w:hAnsi="Calibri" w:cs="Calibri"/>
                <w:color w:val="000000"/>
                <w:sz w:val="24"/>
                <w:szCs w:val="24"/>
              </w:rPr>
            </w:pPr>
            <w:r w:rsidRPr="007D3198">
              <w:rPr>
                <w:rFonts w:ascii="Calibri" w:eastAsia="Times New Roman" w:hAnsi="Calibri" w:cs="Calibri"/>
                <w:color w:val="000000"/>
                <w:sz w:val="24"/>
                <w:szCs w:val="24"/>
              </w:rPr>
              <w:t> </w:t>
            </w:r>
          </w:p>
          <w:p w14:paraId="6EB0D8E5" w14:textId="77777777" w:rsidR="00A73114" w:rsidRDefault="00A73114" w:rsidP="006B3332">
            <w:pPr>
              <w:spacing w:after="0" w:line="240" w:lineRule="auto"/>
              <w:jc w:val="right"/>
              <w:rPr>
                <w:rFonts w:ascii="GHEA Grapalat" w:eastAsia="Times New Roman" w:hAnsi="GHEA Grapalat" w:cs="Times New Roman"/>
                <w:b/>
                <w:bCs/>
                <w:color w:val="000000"/>
                <w:sz w:val="24"/>
                <w:szCs w:val="24"/>
              </w:rPr>
            </w:pPr>
          </w:p>
          <w:p w14:paraId="33A19A7B" w14:textId="44B4FF3E" w:rsidR="00FD0B2C" w:rsidRPr="007D3198" w:rsidRDefault="00FD0B2C" w:rsidP="006B3332">
            <w:pPr>
              <w:spacing w:after="0" w:line="240" w:lineRule="auto"/>
              <w:jc w:val="right"/>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b/>
                <w:bCs/>
                <w:color w:val="000000"/>
                <w:sz w:val="24"/>
                <w:szCs w:val="24"/>
              </w:rPr>
              <w:lastRenderedPageBreak/>
              <w:t>Հավելված</w:t>
            </w:r>
            <w:proofErr w:type="spellEnd"/>
            <w:r w:rsidRPr="007D3198">
              <w:rPr>
                <w:rFonts w:ascii="Calibri" w:eastAsia="Times New Roman" w:hAnsi="Calibri" w:cs="Calibri"/>
                <w:b/>
                <w:bCs/>
                <w:color w:val="000000"/>
                <w:sz w:val="24"/>
                <w:szCs w:val="24"/>
              </w:rPr>
              <w:t> </w:t>
            </w:r>
            <w:r w:rsidRPr="007D3198">
              <w:rPr>
                <w:rFonts w:ascii="GHEA Grapalat" w:eastAsia="Times New Roman" w:hAnsi="GHEA Grapalat" w:cs="Times New Roman"/>
                <w:b/>
                <w:bCs/>
                <w:color w:val="000000"/>
                <w:sz w:val="24"/>
                <w:szCs w:val="24"/>
              </w:rPr>
              <w:t xml:space="preserve">N </w:t>
            </w:r>
            <w:r w:rsidR="006B3332" w:rsidRPr="007D3198">
              <w:rPr>
                <w:rFonts w:ascii="GHEA Grapalat" w:eastAsia="Times New Roman" w:hAnsi="GHEA Grapalat" w:cs="Times New Roman"/>
                <w:b/>
                <w:bCs/>
                <w:color w:val="000000"/>
                <w:sz w:val="24"/>
                <w:szCs w:val="24"/>
              </w:rPr>
              <w:t>4</w:t>
            </w:r>
          </w:p>
          <w:p w14:paraId="59B03461" w14:textId="16A3D130" w:rsidR="00FD0B2C" w:rsidRPr="007D3198" w:rsidRDefault="00FD0B2C" w:rsidP="006B3332">
            <w:pPr>
              <w:spacing w:after="0" w:line="240" w:lineRule="auto"/>
              <w:jc w:val="right"/>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 xml:space="preserve">ՀՀ </w:t>
            </w:r>
            <w:proofErr w:type="spellStart"/>
            <w:proofErr w:type="gramStart"/>
            <w:r w:rsidRPr="007D3198">
              <w:rPr>
                <w:rFonts w:ascii="GHEA Grapalat" w:eastAsia="Times New Roman" w:hAnsi="GHEA Grapalat" w:cs="Times New Roman"/>
                <w:b/>
                <w:bCs/>
                <w:color w:val="000000"/>
                <w:sz w:val="24"/>
                <w:szCs w:val="24"/>
              </w:rPr>
              <w:t>կառավարության</w:t>
            </w:r>
            <w:proofErr w:type="spellEnd"/>
            <w:r w:rsidRPr="007D3198">
              <w:rPr>
                <w:rFonts w:ascii="GHEA Grapalat" w:eastAsia="Times New Roman" w:hAnsi="GHEA Grapalat" w:cs="Times New Roman"/>
                <w:b/>
                <w:bCs/>
                <w:color w:val="000000"/>
                <w:sz w:val="24"/>
                <w:szCs w:val="24"/>
              </w:rPr>
              <w:t xml:space="preserve"> </w:t>
            </w:r>
            <w:r w:rsidR="006B3332" w:rsidRPr="007D3198">
              <w:rPr>
                <w:rFonts w:ascii="GHEA Grapalat" w:eastAsia="Times New Roman" w:hAnsi="GHEA Grapalat" w:cs="Times New Roman"/>
                <w:b/>
                <w:bCs/>
                <w:color w:val="000000"/>
                <w:sz w:val="24"/>
                <w:szCs w:val="24"/>
              </w:rPr>
              <w:t xml:space="preserve"> </w:t>
            </w:r>
            <w:r w:rsidR="007D3198">
              <w:rPr>
                <w:rFonts w:ascii="GHEA Grapalat" w:eastAsia="Times New Roman" w:hAnsi="GHEA Grapalat" w:cs="Times New Roman"/>
                <w:b/>
                <w:bCs/>
                <w:color w:val="000000"/>
                <w:sz w:val="24"/>
                <w:szCs w:val="24"/>
              </w:rPr>
              <w:t>--</w:t>
            </w:r>
            <w:proofErr w:type="gramEnd"/>
            <w:r w:rsidR="006B3332" w:rsidRPr="007D3198">
              <w:rPr>
                <w:rFonts w:ascii="GHEA Grapalat" w:eastAsia="Times New Roman" w:hAnsi="GHEA Grapalat" w:cs="Times New Roman"/>
                <w:b/>
                <w:bCs/>
                <w:color w:val="000000"/>
                <w:sz w:val="24"/>
                <w:szCs w:val="24"/>
              </w:rPr>
              <w:t xml:space="preserve">   </w:t>
            </w:r>
            <w:proofErr w:type="spellStart"/>
            <w:r w:rsidRPr="007D3198">
              <w:rPr>
                <w:rFonts w:ascii="GHEA Grapalat" w:eastAsia="Times New Roman" w:hAnsi="GHEA Grapalat" w:cs="Times New Roman"/>
                <w:b/>
                <w:bCs/>
                <w:color w:val="000000"/>
                <w:sz w:val="24"/>
                <w:szCs w:val="24"/>
              </w:rPr>
              <w:t>թվականի</w:t>
            </w:r>
            <w:proofErr w:type="spellEnd"/>
          </w:p>
          <w:p w14:paraId="57D642F5" w14:textId="5779BF32" w:rsidR="00FD0B2C" w:rsidRPr="007D3198" w:rsidRDefault="00FD0B2C" w:rsidP="006B3332">
            <w:pPr>
              <w:spacing w:after="0" w:line="240" w:lineRule="auto"/>
              <w:jc w:val="right"/>
              <w:rPr>
                <w:rFonts w:ascii="GHEA Grapalat" w:eastAsia="Times New Roman" w:hAnsi="GHEA Grapalat" w:cs="Times New Roman"/>
                <w:color w:val="000000"/>
                <w:sz w:val="24"/>
                <w:szCs w:val="24"/>
              </w:rPr>
            </w:pPr>
            <w:r w:rsidRPr="007D3198">
              <w:rPr>
                <w:rFonts w:ascii="GHEA Grapalat" w:eastAsia="Times New Roman" w:hAnsi="GHEA Grapalat" w:cs="Times New Roman"/>
                <w:b/>
                <w:bCs/>
                <w:color w:val="000000"/>
                <w:sz w:val="24"/>
                <w:szCs w:val="24"/>
              </w:rPr>
              <w:t xml:space="preserve">-ի N </w:t>
            </w:r>
            <w:r w:rsidR="006B3332" w:rsidRPr="007D3198">
              <w:rPr>
                <w:rFonts w:ascii="GHEA Grapalat" w:eastAsia="Times New Roman" w:hAnsi="GHEA Grapalat" w:cs="Times New Roman"/>
                <w:b/>
                <w:bCs/>
                <w:color w:val="000000"/>
                <w:sz w:val="24"/>
                <w:szCs w:val="24"/>
              </w:rPr>
              <w:t xml:space="preserve">   </w:t>
            </w:r>
            <w:r w:rsidRPr="007D3198">
              <w:rPr>
                <w:rFonts w:ascii="GHEA Grapalat" w:eastAsia="Times New Roman" w:hAnsi="GHEA Grapalat" w:cs="Times New Roman"/>
                <w:b/>
                <w:bCs/>
                <w:color w:val="000000"/>
                <w:sz w:val="24"/>
                <w:szCs w:val="24"/>
              </w:rPr>
              <w:t xml:space="preserve">-Ն </w:t>
            </w:r>
            <w:proofErr w:type="spellStart"/>
            <w:r w:rsidRPr="007D3198">
              <w:rPr>
                <w:rFonts w:ascii="GHEA Grapalat" w:eastAsia="Times New Roman" w:hAnsi="GHEA Grapalat" w:cs="Times New Roman"/>
                <w:b/>
                <w:bCs/>
                <w:color w:val="000000"/>
                <w:sz w:val="24"/>
                <w:szCs w:val="24"/>
              </w:rPr>
              <w:t>որոշման</w:t>
            </w:r>
            <w:proofErr w:type="spellEnd"/>
          </w:p>
        </w:tc>
      </w:tr>
      <w:tr w:rsidR="00A73114" w:rsidRPr="007D3198" w14:paraId="67EE86C4" w14:textId="77777777" w:rsidTr="0086782B">
        <w:trPr>
          <w:trHeight w:val="671"/>
          <w:tblCellSpacing w:w="7" w:type="dxa"/>
        </w:trPr>
        <w:tc>
          <w:tcPr>
            <w:tcW w:w="0" w:type="auto"/>
            <w:shd w:val="clear" w:color="auto" w:fill="FFFFFF"/>
            <w:vAlign w:val="center"/>
          </w:tcPr>
          <w:p w14:paraId="27AF6F89" w14:textId="77777777" w:rsidR="00A73114" w:rsidRPr="007D3198" w:rsidRDefault="00A73114" w:rsidP="006B3332">
            <w:pPr>
              <w:spacing w:after="0" w:line="240" w:lineRule="auto"/>
              <w:jc w:val="right"/>
              <w:rPr>
                <w:rFonts w:ascii="Calibri" w:eastAsia="Times New Roman" w:hAnsi="Calibri" w:cs="Calibri"/>
                <w:color w:val="000000"/>
                <w:sz w:val="24"/>
                <w:szCs w:val="24"/>
              </w:rPr>
            </w:pPr>
          </w:p>
        </w:tc>
        <w:tc>
          <w:tcPr>
            <w:tcW w:w="4500" w:type="dxa"/>
            <w:shd w:val="clear" w:color="auto" w:fill="FFFFFF"/>
            <w:vAlign w:val="bottom"/>
          </w:tcPr>
          <w:p w14:paraId="1056AB19" w14:textId="77777777" w:rsidR="00A73114" w:rsidRDefault="00A73114" w:rsidP="00216DD8">
            <w:pPr>
              <w:shd w:val="clear" w:color="auto" w:fill="FFFFFF"/>
              <w:spacing w:line="240" w:lineRule="auto"/>
              <w:jc w:val="right"/>
              <w:rPr>
                <w:rFonts w:ascii="Calibri" w:eastAsia="Times New Roman" w:hAnsi="Calibri" w:cs="Calibri"/>
                <w:color w:val="000000"/>
                <w:sz w:val="24"/>
                <w:szCs w:val="24"/>
              </w:rPr>
            </w:pPr>
          </w:p>
        </w:tc>
      </w:tr>
    </w:tbl>
    <w:p w14:paraId="3A575F97" w14:textId="77777777" w:rsidR="00FD0B2C" w:rsidRPr="007D3198" w:rsidRDefault="00FD0B2C" w:rsidP="006B3332">
      <w:pPr>
        <w:shd w:val="clear" w:color="auto" w:fill="FFFFFF"/>
        <w:spacing w:after="0" w:line="240" w:lineRule="auto"/>
        <w:jc w:val="right"/>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44FB03D7" w14:textId="67CD8338" w:rsidR="00FD0B2C" w:rsidRPr="00867C13" w:rsidRDefault="00867C13" w:rsidP="00FD0B2C">
      <w:pPr>
        <w:spacing w:after="0" w:line="240" w:lineRule="auto"/>
        <w:jc w:val="center"/>
        <w:rPr>
          <w:rFonts w:ascii="GHEA Grapalat" w:eastAsia="Times New Roman" w:hAnsi="GHEA Grapalat" w:cs="Times New Roman"/>
          <w:b/>
          <w:bCs/>
          <w:color w:val="000000"/>
          <w:sz w:val="24"/>
          <w:szCs w:val="24"/>
          <w:shd w:val="clear" w:color="auto" w:fill="FFFFFF"/>
          <w:lang w:val="hy-AM"/>
        </w:rPr>
      </w:pPr>
      <w:r>
        <w:rPr>
          <w:rFonts w:ascii="GHEA Grapalat" w:eastAsia="Times New Roman" w:hAnsi="GHEA Grapalat" w:cs="Times New Roman"/>
          <w:b/>
          <w:bCs/>
          <w:color w:val="000000"/>
          <w:sz w:val="24"/>
          <w:szCs w:val="24"/>
          <w:shd w:val="clear" w:color="auto" w:fill="FFFFFF"/>
          <w:lang w:val="hy-AM"/>
        </w:rPr>
        <w:t>ԳԼԽԱՎՈՐ ԼԻՑ</w:t>
      </w:r>
      <w:r w:rsidR="000F035A">
        <w:rPr>
          <w:rFonts w:ascii="GHEA Grapalat" w:eastAsia="Times New Roman" w:hAnsi="GHEA Grapalat" w:cs="Times New Roman"/>
          <w:b/>
          <w:bCs/>
          <w:color w:val="000000"/>
          <w:sz w:val="24"/>
          <w:szCs w:val="24"/>
          <w:shd w:val="clear" w:color="auto" w:fill="FFFFFF"/>
          <w:lang w:val="hy-AM"/>
        </w:rPr>
        <w:t>Ե</w:t>
      </w:r>
      <w:r>
        <w:rPr>
          <w:rFonts w:ascii="GHEA Grapalat" w:eastAsia="Times New Roman" w:hAnsi="GHEA Grapalat" w:cs="Times New Roman"/>
          <w:b/>
          <w:bCs/>
          <w:color w:val="000000"/>
          <w:sz w:val="24"/>
          <w:szCs w:val="24"/>
          <w:shd w:val="clear" w:color="auto" w:fill="FFFFFF"/>
          <w:lang w:val="hy-AM"/>
        </w:rPr>
        <w:t>ՆԶԻԱՅԻ ՁԵՎ</w:t>
      </w:r>
    </w:p>
    <w:p w14:paraId="6CCF1CBB" w14:textId="77777777" w:rsidR="00FD0B2C" w:rsidRPr="007D3198" w:rsidRDefault="00FD0B2C" w:rsidP="00FD0B2C">
      <w:pPr>
        <w:shd w:val="clear" w:color="auto" w:fill="FFFFFF"/>
        <w:spacing w:after="0" w:line="240" w:lineRule="auto"/>
        <w:jc w:val="center"/>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608E12AA" w14:textId="77777777" w:rsidR="00FD0B2C" w:rsidRPr="007D3198" w:rsidRDefault="00FD0B2C" w:rsidP="00FD0B2C">
      <w:pPr>
        <w:spacing w:after="0" w:line="240" w:lineRule="auto"/>
        <w:jc w:val="center"/>
        <w:rPr>
          <w:rFonts w:ascii="GHEA Grapalat" w:eastAsia="Times New Roman" w:hAnsi="GHEA Grapalat" w:cs="Times New Roman"/>
          <w:b/>
          <w:bCs/>
          <w:color w:val="000000"/>
          <w:sz w:val="24"/>
          <w:szCs w:val="24"/>
          <w:shd w:val="clear" w:color="auto" w:fill="FFFFFF"/>
        </w:rPr>
      </w:pPr>
      <w:r w:rsidRPr="007D3198">
        <w:rPr>
          <w:rFonts w:ascii="GHEA Grapalat" w:eastAsia="Times New Roman" w:hAnsi="GHEA Grapalat" w:cs="Times New Roman"/>
          <w:b/>
          <w:bCs/>
          <w:color w:val="000000"/>
          <w:sz w:val="24"/>
          <w:szCs w:val="24"/>
          <w:shd w:val="clear" w:color="auto" w:fill="FFFFFF"/>
        </w:rPr>
        <w:t>ԱՌԱՆՁԻՆ ՏԵՍԱԿԻ ԳՅՈՒՂԱՏՆՏԵՍԱԿԱՆ ԱՊՐԱՆՔՆԵՐԻ ՆԵՐՄՈՒԾՄԱՆ</w:t>
      </w:r>
    </w:p>
    <w:p w14:paraId="456EF0C7" w14:textId="77777777" w:rsidR="00FD0B2C" w:rsidRPr="007D3198" w:rsidRDefault="00FD0B2C" w:rsidP="00FD0B2C">
      <w:pPr>
        <w:shd w:val="clear" w:color="auto" w:fill="FFFFFF"/>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45"/>
        <w:gridCol w:w="1817"/>
        <w:gridCol w:w="4288"/>
      </w:tblGrid>
      <w:tr w:rsidR="00FD0B2C" w:rsidRPr="007D3198" w14:paraId="4C0B6303" w14:textId="77777777" w:rsidTr="00FD0B2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4C17E725"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Եվրասիական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տնտեսական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անդամ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երկրի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պետական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կառավարման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լիազոր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մարմին</w:t>
            </w:r>
            <w:proofErr w:type="spellEnd"/>
          </w:p>
        </w:tc>
      </w:tr>
      <w:tr w:rsidR="00FD0B2C" w:rsidRPr="007D3198" w14:paraId="6CFC5FC5"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E24B7F"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 </w:t>
            </w:r>
            <w:proofErr w:type="spellStart"/>
            <w:r w:rsidRPr="007D3198">
              <w:rPr>
                <w:rFonts w:ascii="GHEA Grapalat" w:eastAsia="Times New Roman" w:hAnsi="GHEA Grapalat" w:cs="Times New Roman"/>
                <w:color w:val="000000"/>
                <w:sz w:val="24"/>
                <w:szCs w:val="24"/>
              </w:rPr>
              <w:t>Գլխավոր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w:t>
            </w:r>
            <w:proofErr w:type="spellEnd"/>
            <w:r w:rsidRPr="007D3198">
              <w:rPr>
                <w:rFonts w:ascii="GHEA Grapalat" w:eastAsia="Times New Roman" w:hAnsi="GHEA Grapalat" w:cs="Times New Roman"/>
                <w:color w:val="000000"/>
                <w:sz w:val="24"/>
                <w:szCs w:val="24"/>
              </w:rPr>
              <w:t xml:space="preserve"> 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3772612"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2. </w:t>
            </w:r>
            <w:proofErr w:type="spellStart"/>
            <w:r w:rsidRPr="007D3198">
              <w:rPr>
                <w:rFonts w:ascii="GHEA Grapalat" w:eastAsia="Times New Roman" w:hAnsi="GHEA Grapalat" w:cs="Times New Roman"/>
                <w:color w:val="000000"/>
                <w:sz w:val="24"/>
                <w:szCs w:val="24"/>
              </w:rPr>
              <w:t>Գործողության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ժամկետը</w:t>
            </w:r>
            <w:proofErr w:type="spellEnd"/>
          </w:p>
        </w:tc>
      </w:tr>
      <w:tr w:rsidR="00FD0B2C" w:rsidRPr="007D3198" w14:paraId="7120853C"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F3039A"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3. </w:t>
            </w:r>
            <w:proofErr w:type="spellStart"/>
            <w:r w:rsidRPr="007D3198">
              <w:rPr>
                <w:rFonts w:ascii="GHEA Grapalat" w:eastAsia="Times New Roman" w:hAnsi="GHEA Grapalat" w:cs="Times New Roman"/>
                <w:color w:val="000000"/>
                <w:sz w:val="24"/>
                <w:szCs w:val="24"/>
              </w:rPr>
              <w:t>Գլխավոր</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լիցենզիայի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տեսակը</w:t>
            </w:r>
            <w:proofErr w:type="spellEnd"/>
            <w:r w:rsidRPr="007D3198">
              <w:rPr>
                <w:rFonts w:ascii="GHEA Grapalat" w:eastAsia="Times New Roman" w:hAnsi="GHEA Grapalat" w:cs="Times New Roman"/>
                <w:color w:val="000000"/>
                <w:sz w:val="24"/>
                <w:szCs w:val="24"/>
              </w:rPr>
              <w:t xml:space="preserve"> ՆԵՐՄՈՒԾՈՒՄ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DDDE851"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4. </w:t>
            </w:r>
            <w:proofErr w:type="spellStart"/>
            <w:r w:rsidRPr="007D3198">
              <w:rPr>
                <w:rFonts w:ascii="GHEA Grapalat" w:eastAsia="Times New Roman" w:hAnsi="GHEA Grapalat" w:cs="Times New Roman"/>
                <w:color w:val="000000"/>
                <w:sz w:val="24"/>
                <w:szCs w:val="24"/>
              </w:rPr>
              <w:t>Պայմանագիր</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կամ</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կողմերի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մտադրությունների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մասին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վկայող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այլ</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փաստաթուղթ</w:t>
            </w:r>
            <w:proofErr w:type="spellEnd"/>
          </w:p>
          <w:p w14:paraId="152615D7"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N</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GHEA Grapalat"/>
                <w:color w:val="000000"/>
                <w:sz w:val="24"/>
                <w:szCs w:val="24"/>
              </w:rPr>
              <w:t>առ</w:t>
            </w:r>
            <w:proofErr w:type="spellEnd"/>
          </w:p>
        </w:tc>
      </w:tr>
      <w:tr w:rsidR="00FD0B2C" w:rsidRPr="007D3198" w14:paraId="113CAEA4"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A44E7A"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5. </w:t>
            </w:r>
            <w:proofErr w:type="spellStart"/>
            <w:r w:rsidRPr="007D3198">
              <w:rPr>
                <w:rFonts w:ascii="GHEA Grapalat" w:eastAsia="Times New Roman" w:hAnsi="GHEA Grapalat" w:cs="Times New Roman"/>
                <w:color w:val="000000"/>
                <w:sz w:val="24"/>
                <w:szCs w:val="24"/>
              </w:rPr>
              <w:t>Հայտատուն</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5636594"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6. </w:t>
            </w:r>
            <w:proofErr w:type="spellStart"/>
            <w:r w:rsidRPr="007D3198">
              <w:rPr>
                <w:rFonts w:ascii="GHEA Grapalat" w:eastAsia="Times New Roman" w:hAnsi="GHEA Grapalat" w:cs="Times New Roman"/>
                <w:color w:val="000000"/>
                <w:sz w:val="24"/>
                <w:szCs w:val="24"/>
              </w:rPr>
              <w:t>Վաճառողը</w:t>
            </w:r>
            <w:proofErr w:type="spellEnd"/>
          </w:p>
        </w:tc>
      </w:tr>
      <w:tr w:rsidR="00FD0B2C" w:rsidRPr="007D3198" w14:paraId="51B143A9"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04952E"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7. </w:t>
            </w:r>
            <w:proofErr w:type="spellStart"/>
            <w:r w:rsidRPr="007D3198">
              <w:rPr>
                <w:rFonts w:ascii="GHEA Grapalat" w:eastAsia="Times New Roman" w:hAnsi="GHEA Grapalat" w:cs="Times New Roman"/>
                <w:color w:val="000000"/>
                <w:sz w:val="24"/>
                <w:szCs w:val="24"/>
              </w:rPr>
              <w:t>Ուղարկող</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երկիրը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ADBEA1E"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8. </w:t>
            </w:r>
            <w:proofErr w:type="spellStart"/>
            <w:r w:rsidRPr="007D3198">
              <w:rPr>
                <w:rFonts w:ascii="GHEA Grapalat" w:eastAsia="Times New Roman" w:hAnsi="GHEA Grapalat" w:cs="Times New Roman"/>
                <w:color w:val="000000"/>
                <w:sz w:val="24"/>
                <w:szCs w:val="24"/>
              </w:rPr>
              <w:t>Վաճառողի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երկիրը</w:t>
            </w:r>
            <w:proofErr w:type="spellEnd"/>
          </w:p>
        </w:tc>
      </w:tr>
      <w:tr w:rsidR="00FD0B2C" w:rsidRPr="007D3198" w14:paraId="4B9D42CB"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7D7E2B"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9. </w:t>
            </w:r>
            <w:proofErr w:type="spellStart"/>
            <w:r w:rsidRPr="007D3198">
              <w:rPr>
                <w:rFonts w:ascii="GHEA Grapalat" w:eastAsia="Times New Roman" w:hAnsi="GHEA Grapalat" w:cs="Times New Roman"/>
                <w:color w:val="000000"/>
                <w:sz w:val="24"/>
                <w:szCs w:val="24"/>
              </w:rPr>
              <w:t>Պայմանագրով</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նախատեսված</w:t>
            </w:r>
            <w:proofErr w:type="spellEnd"/>
          </w:p>
          <w:p w14:paraId="215DEDF2"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տարադրամը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7E2AD7"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10. </w:t>
            </w:r>
            <w:proofErr w:type="spellStart"/>
            <w:r w:rsidRPr="007D3198">
              <w:rPr>
                <w:rFonts w:ascii="GHEA Grapalat" w:eastAsia="Times New Roman" w:hAnsi="GHEA Grapalat" w:cs="Times New Roman"/>
                <w:color w:val="000000"/>
                <w:sz w:val="24"/>
                <w:szCs w:val="24"/>
              </w:rPr>
              <w:t>Արժեքը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3E505A"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11. </w:t>
            </w:r>
            <w:proofErr w:type="spellStart"/>
            <w:r w:rsidRPr="007D3198">
              <w:rPr>
                <w:rFonts w:ascii="GHEA Grapalat" w:eastAsia="Times New Roman" w:hAnsi="GHEA Grapalat" w:cs="Times New Roman"/>
                <w:color w:val="000000"/>
                <w:sz w:val="24"/>
                <w:szCs w:val="24"/>
              </w:rPr>
              <w:t>Վիճակագրական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արժեքը</w:t>
            </w:r>
            <w:proofErr w:type="spellEnd"/>
          </w:p>
        </w:tc>
      </w:tr>
      <w:tr w:rsidR="00FD0B2C" w:rsidRPr="007D3198" w14:paraId="4404D889"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184521"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12. </w:t>
            </w:r>
            <w:proofErr w:type="spellStart"/>
            <w:r w:rsidRPr="007D3198">
              <w:rPr>
                <w:rFonts w:ascii="GHEA Grapalat" w:eastAsia="Times New Roman" w:hAnsi="GHEA Grapalat" w:cs="Times New Roman"/>
                <w:color w:val="000000"/>
                <w:sz w:val="24"/>
                <w:szCs w:val="24"/>
              </w:rPr>
              <w:t>Ծագման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երկիրը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20E599"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13. </w:t>
            </w:r>
            <w:proofErr w:type="spellStart"/>
            <w:r w:rsidRPr="007D3198">
              <w:rPr>
                <w:rFonts w:ascii="GHEA Grapalat" w:eastAsia="Times New Roman" w:hAnsi="GHEA Grapalat" w:cs="Times New Roman"/>
                <w:color w:val="000000"/>
                <w:sz w:val="24"/>
                <w:szCs w:val="24"/>
              </w:rPr>
              <w:t>Ծավալը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14D38F"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14. </w:t>
            </w:r>
            <w:proofErr w:type="spellStart"/>
            <w:r w:rsidRPr="007D3198">
              <w:rPr>
                <w:rFonts w:ascii="GHEA Grapalat" w:eastAsia="Times New Roman" w:hAnsi="GHEA Grapalat" w:cs="Times New Roman"/>
                <w:color w:val="000000"/>
                <w:sz w:val="24"/>
                <w:szCs w:val="24"/>
              </w:rPr>
              <w:t>Չափի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միավորը</w:t>
            </w:r>
            <w:proofErr w:type="spellEnd"/>
          </w:p>
        </w:tc>
      </w:tr>
      <w:tr w:rsidR="00FD0B2C" w:rsidRPr="007D3198" w14:paraId="0D0451F4" w14:textId="77777777" w:rsidTr="00FD0B2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08F3D378"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15. </w:t>
            </w:r>
            <w:proofErr w:type="spellStart"/>
            <w:r w:rsidRPr="007D3198">
              <w:rPr>
                <w:rFonts w:ascii="GHEA Grapalat" w:eastAsia="Times New Roman" w:hAnsi="GHEA Grapalat" w:cs="Times New Roman"/>
                <w:color w:val="000000"/>
                <w:sz w:val="24"/>
                <w:szCs w:val="24"/>
              </w:rPr>
              <w:t>Ապրանքի</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ծածկագիրը</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նկարագրությունը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ըստ</w:t>
            </w:r>
            <w:proofErr w:type="spellEnd"/>
            <w:r w:rsidRPr="007D3198">
              <w:rPr>
                <w:rFonts w:ascii="GHEA Grapalat" w:eastAsia="Times New Roman" w:hAnsi="GHEA Grapalat" w:cs="Times New Roman"/>
                <w:color w:val="000000"/>
                <w:sz w:val="24"/>
                <w:szCs w:val="24"/>
              </w:rPr>
              <w:t xml:space="preserve"> ԵԱՏՄ ԱՏԳ ԱԱ-ի</w:t>
            </w:r>
          </w:p>
        </w:tc>
      </w:tr>
      <w:tr w:rsidR="00FD0B2C" w:rsidRPr="007D3198" w14:paraId="2214AB06" w14:textId="77777777" w:rsidTr="00FD0B2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79C8A952"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16. </w:t>
            </w:r>
            <w:proofErr w:type="spellStart"/>
            <w:r w:rsidRPr="007D3198">
              <w:rPr>
                <w:rFonts w:ascii="GHEA Grapalat" w:eastAsia="Times New Roman" w:hAnsi="GHEA Grapalat" w:cs="Times New Roman"/>
                <w:color w:val="000000"/>
                <w:sz w:val="24"/>
                <w:szCs w:val="24"/>
              </w:rPr>
              <w:t>Լրացուցիչ</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տեղեկատվություն</w:t>
            </w:r>
            <w:proofErr w:type="spellEnd"/>
          </w:p>
        </w:tc>
      </w:tr>
      <w:tr w:rsidR="00FD0B2C" w:rsidRPr="007D3198" w14:paraId="73E4E8BA" w14:textId="77777777" w:rsidTr="00FD0B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F1BEF4"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17. </w:t>
            </w:r>
            <w:proofErr w:type="spellStart"/>
            <w:r w:rsidRPr="007D3198">
              <w:rPr>
                <w:rFonts w:ascii="GHEA Grapalat" w:eastAsia="Times New Roman" w:hAnsi="GHEA Grapalat" w:cs="Times New Roman"/>
                <w:color w:val="000000"/>
                <w:sz w:val="24"/>
                <w:szCs w:val="24"/>
              </w:rPr>
              <w:t>Լիցենզիան</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տալու</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հիմքը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E374BD8"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 xml:space="preserve">18. </w:t>
            </w:r>
            <w:proofErr w:type="spellStart"/>
            <w:r w:rsidRPr="007D3198">
              <w:rPr>
                <w:rFonts w:ascii="GHEA Grapalat" w:eastAsia="Times New Roman" w:hAnsi="GHEA Grapalat" w:cs="Times New Roman"/>
                <w:color w:val="000000"/>
                <w:sz w:val="24"/>
                <w:szCs w:val="24"/>
              </w:rPr>
              <w:t>Լիազորված</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անձ</w:t>
            </w:r>
            <w:proofErr w:type="spellEnd"/>
          </w:p>
          <w:p w14:paraId="7A654F98"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Calibri" w:eastAsia="Times New Roman" w:hAnsi="Calibri" w:cs="Calibri"/>
                <w:color w:val="000000"/>
                <w:sz w:val="24"/>
                <w:szCs w:val="24"/>
              </w:rPr>
              <w:t> </w:t>
            </w:r>
          </w:p>
          <w:p w14:paraId="1BAB67EB"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Անունը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հայրանունը</w:t>
            </w:r>
            <w:proofErr w:type="spellEnd"/>
            <w:r w:rsidRPr="007D3198">
              <w:rPr>
                <w:rFonts w:ascii="GHEA Grapalat" w:eastAsia="Times New Roman" w:hAnsi="GHEA Grapalat" w:cs="Times New Roman"/>
                <w:color w:val="000000"/>
                <w:sz w:val="24"/>
                <w:szCs w:val="24"/>
              </w:rPr>
              <w:t xml:space="preserve">, </w:t>
            </w:r>
            <w:proofErr w:type="spellStart"/>
            <w:r w:rsidRPr="007D3198">
              <w:rPr>
                <w:rFonts w:ascii="GHEA Grapalat" w:eastAsia="Times New Roman" w:hAnsi="GHEA Grapalat" w:cs="Times New Roman"/>
                <w:color w:val="000000"/>
                <w:sz w:val="24"/>
                <w:szCs w:val="24"/>
              </w:rPr>
              <w:t>ազգանունը</w:t>
            </w:r>
            <w:proofErr w:type="spellEnd"/>
          </w:p>
          <w:p w14:paraId="19BE52DA"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Պաշտոնը</w:t>
            </w:r>
            <w:proofErr w:type="spellEnd"/>
          </w:p>
          <w:p w14:paraId="357D3CAE"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proofErr w:type="spellStart"/>
            <w:r w:rsidRPr="007D3198">
              <w:rPr>
                <w:rFonts w:ascii="GHEA Grapalat" w:eastAsia="Times New Roman" w:hAnsi="GHEA Grapalat" w:cs="Times New Roman"/>
                <w:color w:val="000000"/>
                <w:sz w:val="24"/>
                <w:szCs w:val="24"/>
              </w:rPr>
              <w:t>Ստորագրությունը</w:t>
            </w:r>
            <w:proofErr w:type="spellEnd"/>
            <w:r w:rsidRPr="007D3198">
              <w:rPr>
                <w:rFonts w:ascii="GHEA Grapalat" w:eastAsia="Times New Roman" w:hAnsi="GHEA Grapalat" w:cs="Times New Roman"/>
                <w:color w:val="000000"/>
                <w:sz w:val="24"/>
                <w:szCs w:val="24"/>
              </w:rPr>
              <w:t xml:space="preserve"> և </w:t>
            </w:r>
            <w:proofErr w:type="spellStart"/>
            <w:r w:rsidRPr="007D3198">
              <w:rPr>
                <w:rFonts w:ascii="GHEA Grapalat" w:eastAsia="Times New Roman" w:hAnsi="GHEA Grapalat" w:cs="Times New Roman"/>
                <w:color w:val="000000"/>
                <w:sz w:val="24"/>
                <w:szCs w:val="24"/>
              </w:rPr>
              <w:t>կնիքը</w:t>
            </w:r>
            <w:proofErr w:type="spellEnd"/>
          </w:p>
          <w:p w14:paraId="208D9DA1" w14:textId="77777777" w:rsidR="00FD0B2C" w:rsidRPr="007D3198" w:rsidRDefault="00FD0B2C" w:rsidP="00FD0B2C">
            <w:pPr>
              <w:spacing w:after="0" w:line="240" w:lineRule="auto"/>
              <w:rPr>
                <w:rFonts w:ascii="GHEA Grapalat" w:eastAsia="Times New Roman" w:hAnsi="GHEA Grapalat" w:cs="Times New Roman"/>
                <w:color w:val="000000"/>
                <w:sz w:val="24"/>
                <w:szCs w:val="24"/>
              </w:rPr>
            </w:pPr>
            <w:r w:rsidRPr="007D3198">
              <w:rPr>
                <w:rFonts w:ascii="GHEA Grapalat" w:eastAsia="Times New Roman" w:hAnsi="GHEA Grapalat" w:cs="Times New Roman"/>
                <w:color w:val="000000"/>
                <w:sz w:val="24"/>
                <w:szCs w:val="24"/>
              </w:rPr>
              <w:t>____ _____________</w:t>
            </w:r>
            <w:r w:rsidRPr="007D3198">
              <w:rPr>
                <w:rFonts w:ascii="Calibri" w:eastAsia="Times New Roman" w:hAnsi="Calibri" w:cs="Calibri"/>
                <w:color w:val="000000"/>
                <w:sz w:val="24"/>
                <w:szCs w:val="24"/>
              </w:rPr>
              <w:t> </w:t>
            </w:r>
            <w:proofErr w:type="gramStart"/>
            <w:r w:rsidRPr="007D3198">
              <w:rPr>
                <w:rFonts w:ascii="GHEA Grapalat" w:eastAsia="Times New Roman" w:hAnsi="GHEA Grapalat" w:cs="Times New Roman"/>
                <w:color w:val="000000"/>
                <w:sz w:val="24"/>
                <w:szCs w:val="24"/>
              </w:rPr>
              <w:t>202</w:t>
            </w:r>
            <w:r w:rsidRPr="007D3198">
              <w:rPr>
                <w:rFonts w:ascii="Calibri" w:eastAsia="Times New Roman" w:hAnsi="Calibri" w:cs="Calibri"/>
                <w:color w:val="000000"/>
                <w:sz w:val="24"/>
                <w:szCs w:val="24"/>
              </w:rPr>
              <w:t> </w:t>
            </w:r>
            <w:r w:rsidRPr="007D3198">
              <w:rPr>
                <w:rFonts w:ascii="GHEA Grapalat" w:eastAsia="Times New Roman" w:hAnsi="GHEA Grapalat" w:cs="Times New Roman"/>
                <w:color w:val="000000"/>
                <w:sz w:val="24"/>
                <w:szCs w:val="24"/>
              </w:rPr>
              <w:t xml:space="preserve"> </w:t>
            </w:r>
            <w:r w:rsidRPr="007D3198">
              <w:rPr>
                <w:rFonts w:ascii="GHEA Grapalat" w:eastAsia="Times New Roman" w:hAnsi="GHEA Grapalat" w:cs="GHEA Grapalat"/>
                <w:color w:val="000000"/>
                <w:sz w:val="24"/>
                <w:szCs w:val="24"/>
              </w:rPr>
              <w:t>թ</w:t>
            </w:r>
            <w:proofErr w:type="gramEnd"/>
            <w:r w:rsidRPr="007D3198">
              <w:rPr>
                <w:rFonts w:ascii="GHEA Grapalat" w:eastAsia="Times New Roman" w:hAnsi="GHEA Grapalat" w:cs="Times New Roman"/>
                <w:color w:val="000000"/>
                <w:sz w:val="24"/>
                <w:szCs w:val="24"/>
              </w:rPr>
              <w:t>.</w:t>
            </w:r>
          </w:p>
        </w:tc>
      </w:tr>
    </w:tbl>
    <w:p w14:paraId="18E16428" w14:textId="5EC99FBB" w:rsidR="00BB4C54" w:rsidRPr="0086782B" w:rsidRDefault="00BB4C54" w:rsidP="00216DD8">
      <w:pPr>
        <w:shd w:val="clear" w:color="auto" w:fill="FFFFFF"/>
        <w:spacing w:after="0" w:line="240" w:lineRule="auto"/>
        <w:rPr>
          <w:rFonts w:ascii="GHEA Grapalat" w:eastAsia="Times New Roman" w:hAnsi="GHEA Grapalat" w:cs="Times New Roman"/>
          <w:color w:val="000000"/>
          <w:sz w:val="24"/>
          <w:szCs w:val="24"/>
        </w:rPr>
      </w:pPr>
    </w:p>
    <w:sectPr w:rsidR="00BB4C54" w:rsidRPr="00867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0026C"/>
    <w:multiLevelType w:val="hybridMultilevel"/>
    <w:tmpl w:val="22046A12"/>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15:restartNumberingAfterBreak="0">
    <w:nsid w:val="3B6968B1"/>
    <w:multiLevelType w:val="hybridMultilevel"/>
    <w:tmpl w:val="2A9E410C"/>
    <w:lvl w:ilvl="0" w:tplc="FEF6E53E">
      <w:start w:val="16"/>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C6"/>
    <w:rsid w:val="00023ABB"/>
    <w:rsid w:val="00070E07"/>
    <w:rsid w:val="000F035A"/>
    <w:rsid w:val="001B559A"/>
    <w:rsid w:val="001D6C61"/>
    <w:rsid w:val="00205265"/>
    <w:rsid w:val="00216DD8"/>
    <w:rsid w:val="00224C64"/>
    <w:rsid w:val="00231652"/>
    <w:rsid w:val="003433D0"/>
    <w:rsid w:val="004315E9"/>
    <w:rsid w:val="00463D40"/>
    <w:rsid w:val="0049480C"/>
    <w:rsid w:val="004A4D39"/>
    <w:rsid w:val="004E6035"/>
    <w:rsid w:val="004F44E9"/>
    <w:rsid w:val="005976EC"/>
    <w:rsid w:val="00637CB4"/>
    <w:rsid w:val="006A3D7F"/>
    <w:rsid w:val="006B3332"/>
    <w:rsid w:val="007559D3"/>
    <w:rsid w:val="007D3198"/>
    <w:rsid w:val="00863E6F"/>
    <w:rsid w:val="0086782B"/>
    <w:rsid w:val="00867C13"/>
    <w:rsid w:val="00892B12"/>
    <w:rsid w:val="008D3639"/>
    <w:rsid w:val="009131D3"/>
    <w:rsid w:val="00976669"/>
    <w:rsid w:val="00A3461C"/>
    <w:rsid w:val="00A73114"/>
    <w:rsid w:val="00AE393F"/>
    <w:rsid w:val="00B10645"/>
    <w:rsid w:val="00B50035"/>
    <w:rsid w:val="00BB4C54"/>
    <w:rsid w:val="00BC5F10"/>
    <w:rsid w:val="00BD3F10"/>
    <w:rsid w:val="00BF5E0C"/>
    <w:rsid w:val="00C90002"/>
    <w:rsid w:val="00CB46C6"/>
    <w:rsid w:val="00D07A03"/>
    <w:rsid w:val="00D1371C"/>
    <w:rsid w:val="00D15BA4"/>
    <w:rsid w:val="00D25BE6"/>
    <w:rsid w:val="00D7526B"/>
    <w:rsid w:val="00DB3D19"/>
    <w:rsid w:val="00EB12ED"/>
    <w:rsid w:val="00FD0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7B36"/>
  <w15:chartTrackingRefBased/>
  <w15:docId w15:val="{66115305-15DC-48DA-ADB5-CC02E47E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ABB"/>
    <w:pPr>
      <w:ind w:left="720"/>
      <w:contextualSpacing/>
    </w:pPr>
  </w:style>
  <w:style w:type="character" w:styleId="Hyperlink">
    <w:name w:val="Hyperlink"/>
    <w:basedOn w:val="DefaultParagraphFont"/>
    <w:uiPriority w:val="99"/>
    <w:unhideWhenUsed/>
    <w:rsid w:val="00976669"/>
    <w:rPr>
      <w:color w:val="0000FF" w:themeColor="hyperlink"/>
      <w:u w:val="single"/>
    </w:rPr>
  </w:style>
  <w:style w:type="character" w:styleId="UnresolvedMention">
    <w:name w:val="Unresolved Mention"/>
    <w:basedOn w:val="DefaultParagraphFont"/>
    <w:uiPriority w:val="99"/>
    <w:semiHidden/>
    <w:unhideWhenUsed/>
    <w:rsid w:val="0097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154056">
      <w:bodyDiv w:val="1"/>
      <w:marLeft w:val="0"/>
      <w:marRight w:val="0"/>
      <w:marTop w:val="0"/>
      <w:marBottom w:val="0"/>
      <w:divBdr>
        <w:top w:val="none" w:sz="0" w:space="0" w:color="auto"/>
        <w:left w:val="none" w:sz="0" w:space="0" w:color="auto"/>
        <w:bottom w:val="none" w:sz="0" w:space="0" w:color="auto"/>
        <w:right w:val="none" w:sz="0" w:space="0" w:color="auto"/>
      </w:divBdr>
    </w:div>
    <w:div w:id="669406097">
      <w:bodyDiv w:val="1"/>
      <w:marLeft w:val="0"/>
      <w:marRight w:val="0"/>
      <w:marTop w:val="0"/>
      <w:marBottom w:val="0"/>
      <w:divBdr>
        <w:top w:val="none" w:sz="0" w:space="0" w:color="auto"/>
        <w:left w:val="none" w:sz="0" w:space="0" w:color="auto"/>
        <w:bottom w:val="none" w:sz="0" w:space="0" w:color="auto"/>
        <w:right w:val="none" w:sz="0" w:space="0" w:color="auto"/>
      </w:divBdr>
    </w:div>
    <w:div w:id="1007437535">
      <w:bodyDiv w:val="1"/>
      <w:marLeft w:val="0"/>
      <w:marRight w:val="0"/>
      <w:marTop w:val="0"/>
      <w:marBottom w:val="0"/>
      <w:divBdr>
        <w:top w:val="none" w:sz="0" w:space="0" w:color="auto"/>
        <w:left w:val="none" w:sz="0" w:space="0" w:color="auto"/>
        <w:bottom w:val="none" w:sz="0" w:space="0" w:color="auto"/>
        <w:right w:val="none" w:sz="0" w:space="0" w:color="auto"/>
      </w:divBdr>
    </w:div>
    <w:div w:id="111594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17</Pages>
  <Words>3343</Words>
  <Characters>19060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Azgush A. Elazyan</dc:creator>
  <cp:keywords/>
  <dc:description/>
  <cp:lastModifiedBy>Gayane A. Khlghatyan</cp:lastModifiedBy>
  <cp:revision>16</cp:revision>
  <cp:lastPrinted>2023-10-18T12:53:00Z</cp:lastPrinted>
  <dcterms:created xsi:type="dcterms:W3CDTF">2023-10-18T13:52:00Z</dcterms:created>
  <dcterms:modified xsi:type="dcterms:W3CDTF">2024-09-19T11:35:00Z</dcterms:modified>
</cp:coreProperties>
</file>