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13D3A" w14:textId="77777777" w:rsidR="001E6880" w:rsidRDefault="005060DB" w:rsidP="005060DB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  <w:r w:rsidRPr="005060DB">
        <w:rPr>
          <w:rFonts w:ascii="GHEA Grapalat" w:hAnsi="GHEA Grapalat"/>
          <w:sz w:val="24"/>
          <w:szCs w:val="24"/>
          <w:lang w:val="hy-AM"/>
        </w:rPr>
        <w:t>ՆԱԽԱԳԻԾ</w:t>
      </w:r>
    </w:p>
    <w:p w14:paraId="2066A2FA" w14:textId="77777777" w:rsidR="00026F61" w:rsidRPr="005060DB" w:rsidRDefault="00026F61" w:rsidP="005060DB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1C87208C" w14:textId="77777777" w:rsidR="00E56533" w:rsidRPr="0082232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</w:t>
      </w:r>
      <w:r w:rsidRPr="00822326">
        <w:rPr>
          <w:rFonts w:ascii="Calibri" w:eastAsia="Times New Roman" w:hAnsi="Calibri" w:cs="Calibri"/>
          <w:b/>
          <w:bCs/>
          <w:color w:val="000000"/>
          <w:sz w:val="27"/>
          <w:szCs w:val="27"/>
          <w:lang w:val="hy-AM" w:eastAsia="ru-RU"/>
        </w:rPr>
        <w:t> </w:t>
      </w:r>
      <w:r w:rsidRPr="00822326">
        <w:rPr>
          <w:rFonts w:ascii="GHEA Grapalat" w:eastAsia="Times New Roman" w:hAnsi="GHEA Grapalat" w:cs="Arial Unicode"/>
          <w:b/>
          <w:bCs/>
          <w:color w:val="000000"/>
          <w:sz w:val="24"/>
          <w:szCs w:val="24"/>
          <w:lang w:val="hy-AM" w:eastAsia="ru-RU"/>
        </w:rPr>
        <w:t>ՀԱՆՐԱՊԵՏՈՒԹՅԱՆ</w:t>
      </w:r>
      <w:r w:rsidRPr="008223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="007F744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ԿԱՌԱՎԱՐՈՒԹՅՈՒՆ</w:t>
      </w:r>
    </w:p>
    <w:p w14:paraId="06F85887" w14:textId="77777777" w:rsidR="00E56533" w:rsidRPr="0082232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0068F954" w14:textId="77777777" w:rsidR="00E56533" w:rsidRPr="0082232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Ո Ր Ո Շ ՈՒ Մ</w:t>
      </w:r>
    </w:p>
    <w:p w14:paraId="5631CD87" w14:textId="77777777" w:rsidR="00E56533" w:rsidRPr="0082232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4FA68EDB" w14:textId="77777777" w:rsidR="00E56533" w:rsidRPr="00822326" w:rsidRDefault="002419F8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</w:pPr>
      <w:r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-----</w:t>
      </w:r>
      <w:r w:rsidR="00E56533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202</w:t>
      </w:r>
      <w:r w:rsidR="008838E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4</w:t>
      </w:r>
      <w:r w:rsidR="00E56533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E56533" w:rsidRPr="0082232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թվականի</w:t>
      </w:r>
      <w:r w:rsidR="00E56533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–</w:t>
      </w:r>
      <w:r w:rsidR="00E56533" w:rsidRPr="00822326">
        <w:rPr>
          <w:rFonts w:ascii="GHEA Grapalat" w:eastAsia="Times New Roman" w:hAnsi="GHEA Grapalat" w:cs="Arial Unicode"/>
          <w:color w:val="000000"/>
          <w:sz w:val="24"/>
          <w:szCs w:val="24"/>
          <w:lang w:val="hy-AM" w:eastAsia="ru-RU"/>
        </w:rPr>
        <w:t>Ն</w:t>
      </w:r>
    </w:p>
    <w:p w14:paraId="43C3557A" w14:textId="77777777" w:rsidR="00E56533" w:rsidRPr="00822326" w:rsidRDefault="00E56533" w:rsidP="00E56533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7B31511" w14:textId="77777777" w:rsidR="00E56533" w:rsidRPr="00822326" w:rsidRDefault="00E56533" w:rsidP="00E56533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6C3C0EA8" w14:textId="77777777" w:rsidR="00822326" w:rsidRPr="00822326" w:rsidRDefault="007F7446" w:rsidP="00822326">
      <w:pPr>
        <w:pStyle w:val="msonormalmrcssattr"/>
        <w:shd w:val="clear" w:color="auto" w:fill="FFFFFF"/>
        <w:spacing w:after="0" w:afterAutospacing="0"/>
        <w:jc w:val="center"/>
        <w:rPr>
          <w:rFonts w:ascii="Arial" w:hAnsi="Arial" w:cs="Arial"/>
          <w:color w:val="333333"/>
          <w:sz w:val="23"/>
          <w:szCs w:val="23"/>
          <w:lang w:val="hy-AM"/>
        </w:rPr>
      </w:pP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ՀԱՅԱՍՏԱՆԻ ՀԱՆՐԱՊԵՏՈՒԹՅԱՆ ԿԱՌԱՎԱՐՈՒԹՅԱՆ 201</w:t>
      </w:r>
      <w:r w:rsidR="00035B8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2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ԹՎԱԿԱՆԻ </w:t>
      </w:r>
      <w:r w:rsidR="00035B8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ԴԵԿՏԵՄԲԵՐԻ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="00035B8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20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-Ի N </w:t>
      </w:r>
      <w:r w:rsidR="00035B8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1676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-Ն ՈՐՈՇՄԱՆ ՄԵՋ </w:t>
      </w:r>
      <w:r w:rsidR="00035B85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</w:t>
      </w:r>
      <w:r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 ԿԱՏԱՐԵԼՈՒ ՄԱՍԻՆ</w:t>
      </w:r>
    </w:p>
    <w:p w14:paraId="570B28EF" w14:textId="77777777" w:rsidR="00E56533" w:rsidRPr="00822326" w:rsidRDefault="00E56533" w:rsidP="00E5653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</w:p>
    <w:p w14:paraId="622E33DC" w14:textId="77777777" w:rsidR="00E56533" w:rsidRPr="00822326" w:rsidRDefault="00E56533" w:rsidP="00E56533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</w:p>
    <w:p w14:paraId="2188735D" w14:textId="77777777" w:rsidR="00231A3B" w:rsidRPr="00127EA6" w:rsidRDefault="00231A3B" w:rsidP="00363F1E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127EA6">
        <w:rPr>
          <w:rFonts w:ascii="GHEA Grapalat" w:hAnsi="GHEA Grapalat"/>
          <w:sz w:val="24"/>
          <w:szCs w:val="24"/>
          <w:lang w:val="hy-AM"/>
        </w:rPr>
        <w:t>Հիմք ընդունելով «Նորմատիվ իրավական ակտերի մասին» օրենքի 33-րդ</w:t>
      </w:r>
      <w:r w:rsidR="00B66306">
        <w:rPr>
          <w:rFonts w:ascii="GHEA Grapalat" w:hAnsi="GHEA Grapalat"/>
          <w:sz w:val="24"/>
          <w:szCs w:val="24"/>
          <w:lang w:val="hy-AM"/>
        </w:rPr>
        <w:t xml:space="preserve"> հոդվածի </w:t>
      </w:r>
      <w:r w:rsidR="00035B85">
        <w:rPr>
          <w:rFonts w:ascii="GHEA Grapalat" w:hAnsi="GHEA Grapalat"/>
          <w:sz w:val="24"/>
          <w:szCs w:val="24"/>
          <w:lang w:val="hy-AM"/>
        </w:rPr>
        <w:t>3-րդ</w:t>
      </w:r>
      <w:r w:rsidR="00B66306">
        <w:rPr>
          <w:rFonts w:ascii="GHEA Grapalat" w:hAnsi="GHEA Grapalat"/>
          <w:sz w:val="24"/>
          <w:szCs w:val="24"/>
          <w:lang w:val="hy-AM"/>
        </w:rPr>
        <w:t xml:space="preserve"> մասը</w:t>
      </w:r>
      <w:r w:rsidRPr="00127EA6">
        <w:rPr>
          <w:rFonts w:ascii="GHEA Grapalat" w:hAnsi="GHEA Grapalat"/>
          <w:sz w:val="24"/>
          <w:szCs w:val="24"/>
          <w:lang w:val="hy-AM"/>
        </w:rPr>
        <w:t xml:space="preserve"> և 34-րդ հոդվածը՝ Հայաստանի Հանրապետության կառավարությունը </w:t>
      </w:r>
      <w:r w:rsidRPr="00127EA6">
        <w:rPr>
          <w:rFonts w:ascii="GHEA Grapalat" w:hAnsi="GHEA Grapalat"/>
          <w:b/>
          <w:i/>
          <w:sz w:val="24"/>
          <w:szCs w:val="24"/>
          <w:lang w:val="hy-AM"/>
        </w:rPr>
        <w:t>որոշում է</w:t>
      </w:r>
      <w:r w:rsidRPr="00127EA6">
        <w:rPr>
          <w:rFonts w:ascii="GHEA Grapalat" w:hAnsi="GHEA Grapalat"/>
          <w:sz w:val="24"/>
          <w:szCs w:val="24"/>
          <w:lang w:val="hy-AM"/>
        </w:rPr>
        <w:t>.</w:t>
      </w:r>
    </w:p>
    <w:p w14:paraId="0ABE749B" w14:textId="77777777" w:rsidR="00E56533" w:rsidRPr="00822326" w:rsidRDefault="00E56533" w:rsidP="00026F61">
      <w:pPr>
        <w:shd w:val="clear" w:color="auto" w:fill="FFFFFF"/>
        <w:tabs>
          <w:tab w:val="left" w:pos="709"/>
          <w:tab w:val="left" w:pos="851"/>
          <w:tab w:val="left" w:pos="1080"/>
          <w:tab w:val="left" w:pos="1170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1.</w:t>
      </w:r>
      <w:r w:rsidR="00035B85" w:rsidRPr="00035B85">
        <w:rPr>
          <w:lang w:val="hy-AM"/>
        </w:rPr>
        <w:t xml:space="preserve"> </w:t>
      </w:r>
      <w:r w:rsidR="00035B85" w:rsidRPr="00035B8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կառավարության 2012 թվականի դեկտեմբերի 20-ի «Եկամտային հարկի, շահութահարկի և սոցիալական վճարի անձնավորված հաշվառման մասին» Հայաստանի Հանրապետության օրենքի կիրարկումն ապահովելու մասին» N 1676-Ն որոշմա</w:t>
      </w:r>
      <w:r w:rsidR="00035B8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մբ հաստատված</w:t>
      </w:r>
      <w:r w:rsidR="00035B85" w:rsidRPr="00035B8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N </w:t>
      </w:r>
      <w:r w:rsidR="00035B8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</w:t>
      </w:r>
      <w:r w:rsidR="00035B85" w:rsidRPr="00035B8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հավելված</w:t>
      </w:r>
      <w:r w:rsidR="00035B8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ում</w:t>
      </w:r>
      <w:r w:rsidR="00B16AA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B16AAE" w:rsidRPr="00172C79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F568B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</w:t>
      </w:r>
      <w:r w:rsidR="00B16AAE" w:rsidRPr="00172C79">
        <w:rPr>
          <w:rFonts w:ascii="GHEA Grapalat" w:hAnsi="GHEA Grapalat"/>
          <w:sz w:val="24"/>
          <w:szCs w:val="24"/>
          <w:lang w:val="hy-AM"/>
        </w:rPr>
        <w:t>ավելված)</w:t>
      </w:r>
      <w:r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D0617C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կ</w:t>
      </w:r>
      <w:r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ատարել հետևյալ</w:t>
      </w:r>
      <w:r w:rsidR="00536DA7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035B8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լրացում</w:t>
      </w:r>
      <w:r w:rsidR="00231A3B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ները</w:t>
      </w:r>
      <w:r w:rsidR="00536DA7" w:rsidRPr="0082232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</w:p>
    <w:p w14:paraId="478C0C2A" w14:textId="77777777" w:rsidR="007B4C89" w:rsidRPr="0055207C" w:rsidRDefault="00F568BB" w:rsidP="003639F2">
      <w:pPr>
        <w:pStyle w:val="ListParagraph"/>
        <w:numPr>
          <w:ilvl w:val="0"/>
          <w:numId w:val="7"/>
        </w:numPr>
        <w:tabs>
          <w:tab w:val="left" w:pos="810"/>
          <w:tab w:val="left" w:pos="990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B16AAE">
        <w:rPr>
          <w:rFonts w:ascii="GHEA Grapalat" w:hAnsi="GHEA Grapalat" w:cs="Sylfaen"/>
          <w:sz w:val="24"/>
          <w:szCs w:val="24"/>
          <w:lang w:val="hy-AM"/>
        </w:rPr>
        <w:t xml:space="preserve">ավելվածի </w:t>
      </w:r>
      <w:r>
        <w:rPr>
          <w:rFonts w:ascii="GHEA Grapalat" w:hAnsi="GHEA Grapalat" w:cs="Sylfaen"/>
          <w:sz w:val="24"/>
          <w:szCs w:val="24"/>
          <w:lang w:val="hy-AM"/>
        </w:rPr>
        <w:t>2</w:t>
      </w:r>
      <w:r w:rsidR="00F93261" w:rsidRPr="0055207C">
        <w:rPr>
          <w:rFonts w:ascii="GHEA Grapalat" w:hAnsi="GHEA Grapalat" w:cs="Sylfaen"/>
          <w:sz w:val="24"/>
          <w:szCs w:val="24"/>
          <w:lang w:val="hy-AM"/>
        </w:rPr>
        <w:t>-րդ կետ</w:t>
      </w:r>
      <w:r w:rsidR="00E61BDE" w:rsidRPr="0055207C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="00FB0748" w:rsidRPr="00FB0748">
        <w:rPr>
          <w:rFonts w:ascii="GHEA Grapalat" w:hAnsi="GHEA Grapalat" w:cs="Sylfaen"/>
          <w:sz w:val="24"/>
          <w:szCs w:val="24"/>
          <w:lang w:val="hy-AM"/>
        </w:rPr>
        <w:t xml:space="preserve">լրացնել հետևյալ բովանդակությամբ </w:t>
      </w:r>
      <w:r>
        <w:rPr>
          <w:rFonts w:ascii="GHEA Grapalat" w:hAnsi="GHEA Grapalat" w:cs="Sylfaen"/>
          <w:sz w:val="24"/>
          <w:szCs w:val="24"/>
          <w:lang w:val="hy-AM"/>
        </w:rPr>
        <w:t>6</w:t>
      </w:r>
      <w:r w:rsidR="00FB0748" w:rsidRPr="00FB0748">
        <w:rPr>
          <w:rFonts w:ascii="GHEA Grapalat" w:hAnsi="GHEA Grapalat" w:cs="Sylfaen"/>
          <w:sz w:val="24"/>
          <w:szCs w:val="24"/>
          <w:lang w:val="hy-AM"/>
        </w:rPr>
        <w:t>-րդ ենթակետով</w:t>
      </w:r>
      <w:r w:rsidR="00611224" w:rsidRPr="0055207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</w:p>
    <w:p w14:paraId="62BB8764" w14:textId="77777777" w:rsidR="00E35404" w:rsidRDefault="00E35404" w:rsidP="00026F61">
      <w:pPr>
        <w:tabs>
          <w:tab w:val="left" w:pos="426"/>
          <w:tab w:val="left" w:pos="709"/>
          <w:tab w:val="left" w:pos="810"/>
          <w:tab w:val="left" w:pos="990"/>
        </w:tabs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E61BDE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7B4C89" w:rsidRPr="00E61B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F568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3639F2">
        <w:rPr>
          <w:rFonts w:ascii="GHEA Grapalat" w:hAnsi="GHEA Grapalat" w:cs="Sylfaen"/>
          <w:sz w:val="24"/>
          <w:szCs w:val="24"/>
          <w:lang w:val="hy-AM"/>
        </w:rPr>
        <w:t>)</w:t>
      </w:r>
      <w:r w:rsidR="00026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568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Վարչապետի աշխատակազմի քաղաքացիական ծառայության գրասենյակը</w:t>
      </w:r>
      <w:r w:rsidR="00E61BDE" w:rsidRPr="00E61BD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7B4C89" w:rsidRPr="00E61BD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F568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4F45E2E4" w14:textId="77777777" w:rsidR="00026D1C" w:rsidRDefault="00B16AAE" w:rsidP="00F568BB">
      <w:pPr>
        <w:pStyle w:val="ListParagraph"/>
        <w:numPr>
          <w:ilvl w:val="0"/>
          <w:numId w:val="7"/>
        </w:numPr>
        <w:tabs>
          <w:tab w:val="left" w:pos="709"/>
        </w:tabs>
        <w:spacing w:after="0" w:line="360" w:lineRule="auto"/>
        <w:ind w:left="810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</w:t>
      </w:r>
      <w:r w:rsidR="003639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լրացնել հետևյալ բովանդակությամբ 21-րդ և 22-րդ կետերով՝</w:t>
      </w:r>
    </w:p>
    <w:p w14:paraId="471E1D51" w14:textId="77777777" w:rsidR="003639F2" w:rsidRDefault="003639F2" w:rsidP="003639F2">
      <w:pPr>
        <w:tabs>
          <w:tab w:val="left" w:pos="630"/>
        </w:tabs>
        <w:spacing w:after="0" w:line="360" w:lineRule="auto"/>
        <w:ind w:firstLine="526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«21. </w:t>
      </w:r>
      <w:r w:rsidRPr="000339CB">
        <w:rPr>
          <w:rFonts w:ascii="GHEA Grapalat" w:hAnsi="GHEA Grapalat"/>
          <w:sz w:val="24"/>
          <w:szCs w:val="24"/>
          <w:lang w:val="hy-AM"/>
        </w:rPr>
        <w:t xml:space="preserve">Վարչապետի աշխատակազմի քաղաքացիական ծառայության </w:t>
      </w:r>
      <w:r>
        <w:rPr>
          <w:rFonts w:ascii="GHEA Grapalat" w:hAnsi="GHEA Grapalat"/>
          <w:sz w:val="24"/>
          <w:szCs w:val="24"/>
          <w:lang w:val="hy-AM"/>
        </w:rPr>
        <w:t>գրասենյակը հարկային մարմնին է տրամադրում քաղաքացիական ծառայության տեղեկատվական հարթակում գրանցված հանրային պաշտոն զբաղեցնող անձանց, հանրային ծառայողների, քաղաքացիական աշխատանք կատարող և տեխնիկական սպասարկում իրականացնող անձանց՝</w:t>
      </w:r>
    </w:p>
    <w:p w14:paraId="69579A1E" w14:textId="77777777" w:rsidR="003639F2" w:rsidRDefault="003639F2" w:rsidP="003639F2">
      <w:pPr>
        <w:pStyle w:val="ListParagraph"/>
        <w:numPr>
          <w:ilvl w:val="0"/>
          <w:numId w:val="9"/>
        </w:numPr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3639F2">
        <w:rPr>
          <w:rFonts w:ascii="GHEA Grapalat" w:hAnsi="GHEA Grapalat"/>
          <w:sz w:val="24"/>
          <w:szCs w:val="24"/>
          <w:lang w:val="hy-AM"/>
        </w:rPr>
        <w:t>հանրային ծառայությունների համարանիշը կամ հանրային ծառայությունների համարանիշ չունենալու մասին տեղեկանքի համարը.</w:t>
      </w:r>
    </w:p>
    <w:p w14:paraId="60C06E1A" w14:textId="77777777" w:rsidR="003639F2" w:rsidRDefault="00026F61" w:rsidP="00026F61">
      <w:pPr>
        <w:pStyle w:val="ListParagraph"/>
        <w:numPr>
          <w:ilvl w:val="0"/>
          <w:numId w:val="9"/>
        </w:numPr>
        <w:spacing w:after="0" w:line="360" w:lineRule="auto"/>
        <w:ind w:left="-90" w:firstLine="45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զ</w:t>
      </w:r>
      <w:r w:rsidRPr="00026F61">
        <w:rPr>
          <w:rFonts w:ascii="GHEA Grapalat" w:hAnsi="GHEA Grapalat"/>
          <w:sz w:val="24"/>
          <w:szCs w:val="24"/>
          <w:lang w:val="hy-AM"/>
        </w:rPr>
        <w:t>բաղեցրած պաշտոնի անվանում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026F61">
        <w:rPr>
          <w:rFonts w:ascii="GHEA Grapalat" w:hAnsi="GHEA Grapalat"/>
          <w:sz w:val="24"/>
          <w:szCs w:val="24"/>
          <w:lang w:val="hy-AM"/>
        </w:rPr>
        <w:t xml:space="preserve"> ու նույնականացման ծածկագիրը։</w:t>
      </w:r>
    </w:p>
    <w:p w14:paraId="514CC94A" w14:textId="1C178365" w:rsidR="00026F61" w:rsidRPr="003639F2" w:rsidRDefault="00026F61" w:rsidP="00026F61">
      <w:pPr>
        <w:pStyle w:val="ListParagraph"/>
        <w:tabs>
          <w:tab w:val="left" w:pos="45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22. </w:t>
      </w:r>
      <w:r w:rsidRPr="00026F61">
        <w:rPr>
          <w:rFonts w:ascii="GHEA Grapalat" w:hAnsi="GHEA Grapalat"/>
          <w:sz w:val="24"/>
          <w:szCs w:val="24"/>
          <w:lang w:val="hy-AM"/>
        </w:rPr>
        <w:t xml:space="preserve">Քաղաքացիական ծառայության տեղեկատվական հարթակից ստացված տվյալներն ինքնաշխատ եղանակով </w:t>
      </w:r>
      <w:r w:rsidR="00C577E0">
        <w:rPr>
          <w:rFonts w:ascii="GHEA Grapalat" w:hAnsi="GHEA Grapalat"/>
          <w:sz w:val="24"/>
          <w:szCs w:val="24"/>
          <w:lang w:val="hy-AM"/>
        </w:rPr>
        <w:t>փոխանց</w:t>
      </w:r>
      <w:r w:rsidR="00C577E0" w:rsidRPr="00026F61">
        <w:rPr>
          <w:rFonts w:ascii="GHEA Grapalat" w:hAnsi="GHEA Grapalat"/>
          <w:sz w:val="24"/>
          <w:szCs w:val="24"/>
          <w:lang w:val="hy-AM"/>
        </w:rPr>
        <w:t xml:space="preserve">վում </w:t>
      </w:r>
      <w:r w:rsidRPr="00026F61">
        <w:rPr>
          <w:rFonts w:ascii="GHEA Grapalat" w:hAnsi="GHEA Grapalat"/>
          <w:sz w:val="24"/>
          <w:szCs w:val="24"/>
          <w:lang w:val="hy-AM"/>
        </w:rPr>
        <w:t>են տեղեկատվական բազա:</w:t>
      </w:r>
      <w:r>
        <w:rPr>
          <w:rFonts w:ascii="GHEA Grapalat" w:hAnsi="GHEA Grapalat"/>
          <w:sz w:val="24"/>
          <w:szCs w:val="24"/>
          <w:lang w:val="hy-AM"/>
        </w:rPr>
        <w:t>»:</w:t>
      </w:r>
    </w:p>
    <w:p w14:paraId="09D300AA" w14:textId="77777777" w:rsidR="006712B5" w:rsidRDefault="006712B5" w:rsidP="00C577E0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Sylfaen"/>
          <w:lang w:val="hy-AM"/>
        </w:rPr>
      </w:pPr>
      <w:r w:rsidRPr="00822326">
        <w:rPr>
          <w:rFonts w:ascii="GHEA Grapalat" w:hAnsi="GHEA Grapalat" w:cs="Sylfaen"/>
          <w:lang w:val="hy-AM"/>
        </w:rPr>
        <w:t xml:space="preserve">2.Սույն որոշումն ուժի մեջ է մտնում </w:t>
      </w:r>
      <w:r w:rsidR="00BD3E97">
        <w:rPr>
          <w:rFonts w:ascii="GHEA Grapalat" w:hAnsi="GHEA Grapalat" w:cs="Sylfaen"/>
          <w:lang w:val="hy-AM"/>
        </w:rPr>
        <w:t>պաշտոնական հրապարակմանը հաջորդող օրվանից</w:t>
      </w:r>
      <w:r w:rsidRPr="00822326">
        <w:rPr>
          <w:rFonts w:ascii="GHEA Grapalat" w:hAnsi="GHEA Grapalat" w:cs="Sylfaen"/>
          <w:lang w:val="hy-AM"/>
        </w:rPr>
        <w:t>:</w:t>
      </w:r>
    </w:p>
    <w:p w14:paraId="7ECD38FE" w14:textId="77777777" w:rsidR="00AB3C65" w:rsidRDefault="00AB3C65" w:rsidP="00917FE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210742B" w14:textId="77777777" w:rsidR="00E120AB" w:rsidRDefault="00E120AB" w:rsidP="00917FE3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C454DE4" w14:textId="77777777" w:rsidR="00917FE3" w:rsidRPr="00F35C96" w:rsidRDefault="00917FE3" w:rsidP="00917FE3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5C96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14:paraId="39CA0D7A" w14:textId="77777777" w:rsidR="00917FE3" w:rsidRPr="00F35C96" w:rsidRDefault="00917FE3" w:rsidP="00917FE3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5C96">
        <w:rPr>
          <w:rFonts w:ascii="GHEA Grapalat" w:hAnsi="GHEA Grapalat"/>
          <w:b/>
          <w:sz w:val="24"/>
          <w:szCs w:val="24"/>
          <w:lang w:val="hy-AM"/>
        </w:rPr>
        <w:t xml:space="preserve">     ՎԱՐՉԱՊԵՏ                                                                </w:t>
      </w:r>
      <w:r w:rsidR="00F5271B" w:rsidRPr="00F35C96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F35C9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5271B" w:rsidRPr="00F35C96">
        <w:rPr>
          <w:rFonts w:ascii="GHEA Grapalat" w:hAnsi="GHEA Grapalat"/>
          <w:b/>
          <w:sz w:val="24"/>
          <w:szCs w:val="24"/>
          <w:lang w:val="hy-AM"/>
        </w:rPr>
        <w:t>Ն</w:t>
      </w:r>
      <w:r w:rsidRPr="00F35C96">
        <w:rPr>
          <w:rFonts w:ascii="Cambria Math" w:eastAsia="MS Gothic" w:hAnsi="Cambria Math" w:cs="Cambria Math"/>
          <w:b/>
          <w:sz w:val="24"/>
          <w:szCs w:val="24"/>
          <w:lang w:val="hy-AM"/>
        </w:rPr>
        <w:t>․</w:t>
      </w:r>
      <w:r w:rsidR="00F5271B" w:rsidRPr="00F35C96">
        <w:rPr>
          <w:rFonts w:ascii="GHEA Grapalat" w:eastAsia="MS Gothic" w:hAnsi="GHEA Grapalat" w:cs="Cambria Math"/>
          <w:b/>
          <w:sz w:val="24"/>
          <w:szCs w:val="24"/>
          <w:lang w:val="hy-AM"/>
        </w:rPr>
        <w:t xml:space="preserve"> ՓԱՇԻՆ</w:t>
      </w:r>
      <w:r w:rsidRPr="00F35C96">
        <w:rPr>
          <w:rFonts w:ascii="GHEA Grapalat" w:hAnsi="GHEA Grapalat"/>
          <w:b/>
          <w:sz w:val="24"/>
          <w:szCs w:val="24"/>
          <w:lang w:val="hy-AM"/>
        </w:rPr>
        <w:t>ՅԱՆ</w:t>
      </w:r>
    </w:p>
    <w:sectPr w:rsidR="00917FE3" w:rsidRPr="00F35C96" w:rsidSect="00026F61">
      <w:pgSz w:w="11906" w:h="16838"/>
      <w:pgMar w:top="810" w:right="1106" w:bottom="81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4230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15C1E01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94F2394"/>
    <w:multiLevelType w:val="hybridMultilevel"/>
    <w:tmpl w:val="3542B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D40B3"/>
    <w:multiLevelType w:val="hybridMultilevel"/>
    <w:tmpl w:val="A7F60504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4C082A"/>
    <w:multiLevelType w:val="hybridMultilevel"/>
    <w:tmpl w:val="4C7E0FA4"/>
    <w:lvl w:ilvl="0" w:tplc="06BE14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4B41A6"/>
    <w:multiLevelType w:val="hybridMultilevel"/>
    <w:tmpl w:val="9AB20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F14A8"/>
    <w:multiLevelType w:val="hybridMultilevel"/>
    <w:tmpl w:val="DBF273A4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6B5B56E4"/>
    <w:multiLevelType w:val="hybridMultilevel"/>
    <w:tmpl w:val="6DCEDF6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7BDD1558"/>
    <w:multiLevelType w:val="hybridMultilevel"/>
    <w:tmpl w:val="2702C550"/>
    <w:lvl w:ilvl="0" w:tplc="D1C2AD3A">
      <w:start w:val="1"/>
      <w:numFmt w:val="decimal"/>
      <w:lvlText w:val="%1)"/>
      <w:lvlJc w:val="left"/>
      <w:pPr>
        <w:ind w:left="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28"/>
    <w:rsid w:val="000155D7"/>
    <w:rsid w:val="00026D1C"/>
    <w:rsid w:val="00026F61"/>
    <w:rsid w:val="00035B85"/>
    <w:rsid w:val="000D393F"/>
    <w:rsid w:val="000E762A"/>
    <w:rsid w:val="000F2185"/>
    <w:rsid w:val="0015240B"/>
    <w:rsid w:val="001542BD"/>
    <w:rsid w:val="001B69A4"/>
    <w:rsid w:val="001E6880"/>
    <w:rsid w:val="00231A3B"/>
    <w:rsid w:val="00233178"/>
    <w:rsid w:val="002419F8"/>
    <w:rsid w:val="002768AA"/>
    <w:rsid w:val="002A5B5A"/>
    <w:rsid w:val="002B0D3F"/>
    <w:rsid w:val="002C78F8"/>
    <w:rsid w:val="0032535C"/>
    <w:rsid w:val="003639F2"/>
    <w:rsid w:val="00363F1E"/>
    <w:rsid w:val="003759D5"/>
    <w:rsid w:val="00382713"/>
    <w:rsid w:val="003C3E0E"/>
    <w:rsid w:val="00427E04"/>
    <w:rsid w:val="00443742"/>
    <w:rsid w:val="0044594A"/>
    <w:rsid w:val="00446CF8"/>
    <w:rsid w:val="00463945"/>
    <w:rsid w:val="004D14DE"/>
    <w:rsid w:val="004F73C1"/>
    <w:rsid w:val="004F7CC6"/>
    <w:rsid w:val="005060DB"/>
    <w:rsid w:val="00510128"/>
    <w:rsid w:val="00536DA7"/>
    <w:rsid w:val="005400F9"/>
    <w:rsid w:val="0055207C"/>
    <w:rsid w:val="00556080"/>
    <w:rsid w:val="00556A0C"/>
    <w:rsid w:val="005D1761"/>
    <w:rsid w:val="005D2943"/>
    <w:rsid w:val="005D5175"/>
    <w:rsid w:val="005F52FB"/>
    <w:rsid w:val="006049E6"/>
    <w:rsid w:val="00611224"/>
    <w:rsid w:val="006354F2"/>
    <w:rsid w:val="006427CD"/>
    <w:rsid w:val="006712B5"/>
    <w:rsid w:val="00672EF1"/>
    <w:rsid w:val="006B4A8D"/>
    <w:rsid w:val="006E5603"/>
    <w:rsid w:val="0074236F"/>
    <w:rsid w:val="00761852"/>
    <w:rsid w:val="00766641"/>
    <w:rsid w:val="00775AC7"/>
    <w:rsid w:val="00782455"/>
    <w:rsid w:val="00792411"/>
    <w:rsid w:val="00793D3D"/>
    <w:rsid w:val="007970B1"/>
    <w:rsid w:val="007B4C89"/>
    <w:rsid w:val="007E10D6"/>
    <w:rsid w:val="007E28CF"/>
    <w:rsid w:val="007F0C0D"/>
    <w:rsid w:val="007F7446"/>
    <w:rsid w:val="008073B1"/>
    <w:rsid w:val="00822326"/>
    <w:rsid w:val="00841634"/>
    <w:rsid w:val="008838EB"/>
    <w:rsid w:val="008D101C"/>
    <w:rsid w:val="008E39E4"/>
    <w:rsid w:val="008F239A"/>
    <w:rsid w:val="00913A51"/>
    <w:rsid w:val="009150DC"/>
    <w:rsid w:val="00917FE3"/>
    <w:rsid w:val="009255FA"/>
    <w:rsid w:val="00934429"/>
    <w:rsid w:val="00957569"/>
    <w:rsid w:val="0097051D"/>
    <w:rsid w:val="00985B20"/>
    <w:rsid w:val="009957AC"/>
    <w:rsid w:val="009E6FB9"/>
    <w:rsid w:val="00A032D7"/>
    <w:rsid w:val="00A7732A"/>
    <w:rsid w:val="00AA1099"/>
    <w:rsid w:val="00AA30B1"/>
    <w:rsid w:val="00AB3C65"/>
    <w:rsid w:val="00AB4B5C"/>
    <w:rsid w:val="00AC7AE3"/>
    <w:rsid w:val="00AD303F"/>
    <w:rsid w:val="00AD5DF8"/>
    <w:rsid w:val="00AE0DA5"/>
    <w:rsid w:val="00AE7641"/>
    <w:rsid w:val="00AF3C85"/>
    <w:rsid w:val="00AF4FA3"/>
    <w:rsid w:val="00B16AAE"/>
    <w:rsid w:val="00B603AD"/>
    <w:rsid w:val="00B66306"/>
    <w:rsid w:val="00B73CCE"/>
    <w:rsid w:val="00BC1329"/>
    <w:rsid w:val="00BC5A50"/>
    <w:rsid w:val="00BD3E97"/>
    <w:rsid w:val="00BF618B"/>
    <w:rsid w:val="00C245A3"/>
    <w:rsid w:val="00C34168"/>
    <w:rsid w:val="00C577E0"/>
    <w:rsid w:val="00C70997"/>
    <w:rsid w:val="00CA75A2"/>
    <w:rsid w:val="00CB0810"/>
    <w:rsid w:val="00D0617C"/>
    <w:rsid w:val="00D15BF2"/>
    <w:rsid w:val="00D272AF"/>
    <w:rsid w:val="00D95432"/>
    <w:rsid w:val="00D97A57"/>
    <w:rsid w:val="00DC5E4C"/>
    <w:rsid w:val="00DC7C12"/>
    <w:rsid w:val="00DE3E9A"/>
    <w:rsid w:val="00E120AB"/>
    <w:rsid w:val="00E15061"/>
    <w:rsid w:val="00E177DE"/>
    <w:rsid w:val="00E20B6E"/>
    <w:rsid w:val="00E306C2"/>
    <w:rsid w:val="00E33C6D"/>
    <w:rsid w:val="00E35404"/>
    <w:rsid w:val="00E55232"/>
    <w:rsid w:val="00E56533"/>
    <w:rsid w:val="00E61BDE"/>
    <w:rsid w:val="00E91572"/>
    <w:rsid w:val="00E9216E"/>
    <w:rsid w:val="00EA4B28"/>
    <w:rsid w:val="00EC4936"/>
    <w:rsid w:val="00F00759"/>
    <w:rsid w:val="00F35C96"/>
    <w:rsid w:val="00F5271B"/>
    <w:rsid w:val="00F568BB"/>
    <w:rsid w:val="00F56C1D"/>
    <w:rsid w:val="00F84925"/>
    <w:rsid w:val="00F93261"/>
    <w:rsid w:val="00FA21FB"/>
    <w:rsid w:val="00FB0748"/>
    <w:rsid w:val="00FB5CF1"/>
    <w:rsid w:val="00F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A344F"/>
  <w15:docId w15:val="{06C1777C-B593-4D8A-9B61-CA0E5BE4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7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E68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AE3"/>
    <w:rPr>
      <w:rFonts w:ascii="Segoe UI" w:hAnsi="Segoe UI" w:cs="Segoe UI"/>
      <w:sz w:val="18"/>
      <w:szCs w:val="18"/>
    </w:rPr>
  </w:style>
  <w:style w:type="paragraph" w:customStyle="1" w:styleId="msonormalmrcssattr">
    <w:name w:val="msonormal_mr_css_attr"/>
    <w:basedOn w:val="Normal"/>
    <w:rsid w:val="0082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575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75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75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75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75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F44ED-B96C-42C9-8258-040EB933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https:/mul2.gov.am/tasks/1034865/oneclick/naxagic 1676-N.docx?token=4312a9bad5d94697cfa399e24de5586d</cp:keywords>
  <cp:lastModifiedBy>Geganush</cp:lastModifiedBy>
  <cp:revision>2</cp:revision>
  <cp:lastPrinted>2020-12-17T13:42:00Z</cp:lastPrinted>
  <dcterms:created xsi:type="dcterms:W3CDTF">2024-09-17T11:56:00Z</dcterms:created>
  <dcterms:modified xsi:type="dcterms:W3CDTF">2024-09-17T11:56:00Z</dcterms:modified>
</cp:coreProperties>
</file>