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C8" w:rsidRPr="0037188B" w:rsidRDefault="00F035D8" w:rsidP="000B114C">
      <w:pPr>
        <w:spacing w:after="209" w:line="360" w:lineRule="auto"/>
        <w:ind w:right="175" w:firstLine="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ՀԱՎԵԼՎԱԾ</w:t>
      </w:r>
    </w:p>
    <w:p w:rsidR="00062682" w:rsidRDefault="00246E96" w:rsidP="00062682">
      <w:pPr>
        <w:pStyle w:val="naxarar"/>
        <w:spacing w:line="360" w:lineRule="auto"/>
        <w:ind w:right="-5"/>
        <w:jc w:val="right"/>
        <w:rPr>
          <w:rFonts w:ascii="GHEA Grapalat" w:hAnsi="GHEA Grapalat"/>
          <w:bCs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</w:t>
      </w:r>
      <w:r w:rsidR="00F035D8" w:rsidRPr="0037188B">
        <w:rPr>
          <w:rFonts w:ascii="GHEA Grapalat" w:hAnsi="GHEA Grapalat"/>
          <w:b w:val="0"/>
          <w:bCs/>
          <w:sz w:val="24"/>
          <w:szCs w:val="24"/>
          <w:lang w:val="hy-AM"/>
        </w:rPr>
        <w:t>ՀՀ քաղաքաշինության կոմիտեի</w:t>
      </w:r>
      <w:r w:rsidR="00062682">
        <w:rPr>
          <w:rFonts w:ascii="GHEA Grapalat" w:hAnsi="GHEA Grapalat"/>
          <w:b w:val="0"/>
          <w:bCs/>
          <w:sz w:val="24"/>
          <w:szCs w:val="24"/>
        </w:rPr>
        <w:t xml:space="preserve"> </w:t>
      </w:r>
      <w:r w:rsidR="00F035D8" w:rsidRPr="0037188B">
        <w:rPr>
          <w:rFonts w:ascii="GHEA Grapalat" w:hAnsi="GHEA Grapalat"/>
          <w:b w:val="0"/>
          <w:bCs/>
          <w:sz w:val="24"/>
          <w:szCs w:val="24"/>
          <w:lang w:val="hy-AM"/>
        </w:rPr>
        <w:t>նախագահի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 xml:space="preserve"> 202</w:t>
      </w:r>
      <w:r w:rsidR="000D3C9E" w:rsidRPr="0037188B">
        <w:rPr>
          <w:rFonts w:ascii="GHEA Grapalat" w:hAnsi="GHEA Grapalat"/>
          <w:bCs/>
          <w:sz w:val="24"/>
          <w:szCs w:val="24"/>
          <w:lang w:val="hy-AM"/>
        </w:rPr>
        <w:t xml:space="preserve">3 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 xml:space="preserve"> թվականի</w:t>
      </w:r>
    </w:p>
    <w:p w:rsidR="00F035D8" w:rsidRPr="0037188B" w:rsidRDefault="00062682" w:rsidP="00062682">
      <w:pPr>
        <w:pStyle w:val="naxarar"/>
        <w:spacing w:line="360" w:lineRule="auto"/>
        <w:ind w:right="-5"/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</w:rPr>
        <w:t>մայիսի 22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>-ի N</w:t>
      </w:r>
      <w:r w:rsidR="000D3C9E" w:rsidRPr="0037188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 xml:space="preserve"> 04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>-Ն հրամանի</w:t>
      </w:r>
    </w:p>
    <w:p w:rsidR="00F035D8" w:rsidRPr="0037188B" w:rsidRDefault="00F035D8" w:rsidP="000B114C">
      <w:pPr>
        <w:shd w:val="clear" w:color="auto" w:fill="FFFFFF"/>
        <w:spacing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F035D8" w:rsidRPr="0037188B" w:rsidRDefault="00182229" w:rsidP="000B114C">
      <w:pPr>
        <w:pStyle w:val="Heading1"/>
        <w:spacing w:after="44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ՀՀՇՆ 30-01-</w:t>
      </w:r>
      <w:r w:rsidR="00F035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3F61E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E33A9E" w:rsidRPr="003718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14C" w:rsidRPr="0037188B">
        <w:rPr>
          <w:rFonts w:ascii="GHEA Grapalat" w:hAnsi="GHEA Grapalat" w:cs="Sylfaen"/>
          <w:sz w:val="24"/>
          <w:szCs w:val="24"/>
          <w:lang w:val="hy-AM"/>
        </w:rPr>
        <w:t>«</w:t>
      </w:r>
      <w:r w:rsidR="00F035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ԵՎ ԳՅՈՒՂԱԿԱՆ ԲՆԱԿԱՎԱՅՐԵՐԻ ՀԱՏԱԿԱԳԾՈՒՄ ԵՎ ԿԱՌՈՒՑԱՊԱՏՈՒՄ</w:t>
      </w:r>
      <w:r w:rsidR="000B11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7C66F5" w:rsidRPr="003718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35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F035D8" w:rsidRPr="0037188B" w:rsidRDefault="00F035D8" w:rsidP="000B114C">
      <w:pPr>
        <w:pStyle w:val="hodvatsken"/>
        <w:spacing w:before="0"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7188B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:rsidR="00C560C8" w:rsidRPr="0037188B" w:rsidRDefault="00C560C8" w:rsidP="000B114C">
      <w:pPr>
        <w:spacing w:after="4" w:line="360" w:lineRule="auto"/>
        <w:ind w:left="10" w:right="175" w:hanging="1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4C1A7A" w:rsidP="000B114C">
      <w:pPr>
        <w:spacing w:after="16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______________________________________________________</w:t>
      </w:r>
      <w:r w:rsidR="007A5657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________________________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5374CC" w:rsidP="000B114C">
      <w:pPr>
        <w:spacing w:after="14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      </w:t>
      </w:r>
    </w:p>
    <w:p w:rsidR="00C560C8" w:rsidRPr="0037188B" w:rsidRDefault="00613F0E" w:rsidP="000B114C">
      <w:pPr>
        <w:pStyle w:val="Heading1"/>
        <w:spacing w:after="49" w:line="360" w:lineRule="auto"/>
        <w:ind w:left="37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E32B1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E32B1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ԸՆԴՀԱՆՈՒՐ ԴՐՈՒՅԹՆԵՐ</w:t>
      </w:r>
    </w:p>
    <w:p w:rsidR="00C560C8" w:rsidRPr="0037188B" w:rsidRDefault="00246E96" w:rsidP="000B114C">
      <w:pPr>
        <w:spacing w:after="84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91A4A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նորմերը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որմեր) սահմանում են քաղաքաշինական գործունեության հիմնական տեխնիկական պահանջները, որոնք պարտադիր են Հայաստանի Հանրապետությունում քաղաքաշինական գործունեություն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բոլոր</w:t>
      </w:r>
      <w:r w:rsidR="0007543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սուբյեկտների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</w:t>
      </w:r>
      <w:r w:rsidR="001F64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 կարող են հանդես գալ որպես քաղաքաշինական գործունեության մասնակիցներ՝ կառուցապատողներ, քաղաքաշինական փաստաթղթեր մշակողներ, շինարարություն իրականացնողներ, քաղաքաշինական գործունեության վերահսկողություն իրականացնողներ և այլն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7F5A08" w:rsidRPr="0037188B" w:rsidRDefault="007F5A08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և գյուղական բնակավայրերի 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հատակագծեր</w:t>
      </w:r>
      <w:r w:rsidR="001F64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 սահմանվող 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40BF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չափորոշիչներ</w:t>
      </w:r>
      <w:r w:rsidR="00F40BF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պետք է բխեն ՀՀ բնակավայրերի (համայնքների) զարգացման հեռանկարային ծրագրերի, տարաբնակեցման և  ռազմավարական </w:t>
      </w:r>
      <w:r w:rsidR="00D833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այլ </w:t>
      </w:r>
      <w:r w:rsidR="00F40BF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փաստաթղթերի պահանջներից՝ հիմք ընդունելով օրենսդրական կարգավորումները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458B6" w:rsidRPr="0037188B" w:rsidRDefault="00246E96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</w:t>
      </w:r>
      <w:r w:rsidR="0007543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որմերով սահմանված պահանջները </w:t>
      </w:r>
      <w:r w:rsidR="00D833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կիրառելի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նոր կամ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արդիականացման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ենթակա քաղաքաշինական փաստաթղթերի մշակման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նպատակաուղղված են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բնակավայրերի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(համայնքների)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ու կայուն զարգացման ապահովմանը,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մարդկանց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առողջության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շրջակա միջավայրի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պահպանմանը, բնական պաշարների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արդյունավետ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օգտագործմանը, պատմության և մշակույթի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անշարժ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հուշարձանների պահպանությանը, բնական և տեխնածին բնույթի անբարենպաստ ազդեցություններից</w:t>
      </w:r>
      <w:r w:rsidR="006458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(աղետներից)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տարածքների պաշտպանությանն ու բարեկարգմանը, ինչպես նաև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քաղաքացիական</w:t>
      </w:r>
      <w:r w:rsidR="006458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պաշտպանական)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սոցիալական, մշակութային օբյեկտներով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ինժեներական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ենթակառուցվածքներով ապահովմանը</w:t>
      </w:r>
      <w:r w:rsidR="006458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այլն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7A4D01" w:rsidRPr="0037188B" w:rsidRDefault="007A4D01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և գյուղական բնակավայրերի գլխավոր հատակագծերը մշակվում ու հաստատվում են </w:t>
      </w:r>
      <w:r w:rsidR="001E4D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ըստ իրագործման միջոցառումների ցանկի՝ առաջնահերթ (մինչև 5 տարի), միջնաժամկետ (5-ից մինչև10 տարի) և երկարաժամկետ (10-ից մինչև15 տարի) փուլերի համար՝ նշելով յուրաքանչյուր միջոցառման ծավալները, 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C560C8" w:rsidRPr="0037188B" w:rsidRDefault="00246E96" w:rsidP="000B114C">
      <w:pPr>
        <w:spacing w:after="87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AD563F" w:rsidP="00633DA2">
      <w:pPr>
        <w:pStyle w:val="ListParagraph"/>
        <w:numPr>
          <w:ilvl w:val="0"/>
          <w:numId w:val="40"/>
        </w:numPr>
        <w:spacing w:after="160" w:line="360" w:lineRule="auto"/>
        <w:ind w:right="0"/>
        <w:rPr>
          <w:rFonts w:ascii="GHEA Grapalat" w:hAnsi="GHEA Grapalat" w:cs="Sylfaen"/>
          <w:b/>
          <w:sz w:val="24"/>
          <w:szCs w:val="24"/>
        </w:rPr>
      </w:pPr>
      <w:r w:rsidRPr="0037188B">
        <w:rPr>
          <w:rFonts w:ascii="GHEA Grapalat" w:hAnsi="GHEA Grapalat" w:cs="Sylfaen"/>
          <w:b/>
          <w:sz w:val="24"/>
          <w:szCs w:val="24"/>
          <w:lang w:val="en-US"/>
        </w:rPr>
        <w:t>ՆՈՐՄԱՏԻՎ</w:t>
      </w:r>
      <w:r w:rsidR="00565E35" w:rsidRPr="0037188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65E35" w:rsidRPr="003718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65E35" w:rsidRPr="0037188B">
        <w:rPr>
          <w:rFonts w:ascii="GHEA Grapalat" w:hAnsi="GHEA Grapalat" w:cs="Sylfaen"/>
          <w:b/>
          <w:sz w:val="24"/>
          <w:szCs w:val="24"/>
          <w:lang w:val="hy-AM"/>
        </w:rPr>
        <w:t>ՀՂՈՒՄՆԵՐ</w:t>
      </w:r>
    </w:p>
    <w:p w:rsidR="003B0931" w:rsidRPr="0037188B" w:rsidRDefault="003B0931" w:rsidP="000B114C">
      <w:pPr>
        <w:pStyle w:val="ListParagraph"/>
        <w:spacing w:after="160" w:line="360" w:lineRule="auto"/>
        <w:ind w:left="4025" w:right="0" w:firstLine="0"/>
        <w:rPr>
          <w:rFonts w:ascii="GHEA Grapalat" w:hAnsi="GHEA Grapalat" w:cs="Sylfaen"/>
          <w:b/>
          <w:sz w:val="24"/>
          <w:szCs w:val="24"/>
        </w:rPr>
      </w:pPr>
    </w:p>
    <w:p w:rsidR="00565E35" w:rsidRPr="0037188B" w:rsidRDefault="00565E35" w:rsidP="000B114C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right="0"/>
        <w:rPr>
          <w:rFonts w:ascii="GHEA Grapalat" w:hAnsi="GHEA Grapalat"/>
          <w:sz w:val="24"/>
          <w:szCs w:val="24"/>
        </w:rPr>
      </w:pPr>
      <w:r w:rsidRPr="0037188B">
        <w:rPr>
          <w:rFonts w:ascii="GHEA Grapalat" w:hAnsi="GHEA Grapalat" w:cs="Sylfaen"/>
          <w:sz w:val="24"/>
          <w:szCs w:val="24"/>
        </w:rPr>
        <w:t>Սույն</w:t>
      </w:r>
      <w:r w:rsidRPr="0037188B">
        <w:rPr>
          <w:rFonts w:ascii="GHEA Grapalat" w:hAnsi="GHEA Grapalat"/>
          <w:sz w:val="24"/>
          <w:szCs w:val="24"/>
        </w:rPr>
        <w:t xml:space="preserve"> նորմերում օգտագործվել են </w:t>
      </w:r>
      <w:r w:rsidRPr="0037188B">
        <w:rPr>
          <w:rFonts w:ascii="GHEA Grapalat" w:hAnsi="GHEA Grapalat"/>
          <w:sz w:val="24"/>
          <w:szCs w:val="24"/>
          <w:lang w:val="en-US"/>
        </w:rPr>
        <w:t>հղում</w:t>
      </w:r>
      <w:r w:rsidRPr="0037188B">
        <w:rPr>
          <w:rFonts w:ascii="GHEA Grapalat" w:hAnsi="GHEA Grapalat"/>
          <w:sz w:val="24"/>
          <w:szCs w:val="24"/>
        </w:rPr>
        <w:t>ներ հետևյալ նորմատիվ փաստաթղթերին.</w:t>
      </w:r>
    </w:p>
    <w:tbl>
      <w:tblPr>
        <w:tblStyle w:val="TableGrid0"/>
        <w:tblW w:w="9884" w:type="dxa"/>
        <w:tblLook w:val="04A0" w:firstRow="1" w:lastRow="0" w:firstColumn="1" w:lastColumn="0" w:noHBand="0" w:noVBand="1"/>
      </w:tblPr>
      <w:tblGrid>
        <w:gridCol w:w="762"/>
        <w:gridCol w:w="3463"/>
        <w:gridCol w:w="5659"/>
      </w:tblGrid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1)</w:t>
            </w:r>
          </w:p>
        </w:tc>
        <w:tc>
          <w:tcPr>
            <w:tcW w:w="3463" w:type="dxa"/>
          </w:tcPr>
          <w:p w:rsidR="00F82669" w:rsidRPr="0037188B" w:rsidRDefault="00F82669" w:rsidP="00360FD1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ունիսի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II-6.01-96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2.03-01-95) 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Վտանգավոր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ազդեցությունների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երկրաֆիզիկա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3463" w:type="dxa"/>
          </w:tcPr>
          <w:p w:rsidR="00F82669" w:rsidRPr="00917118" w:rsidRDefault="00F82669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ՀՀ քաղաքաշինության </w:t>
            </w:r>
            <w:r w:rsidR="00041860"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 xml:space="preserve">կոմիտեի նախագահի </w:t>
            </w:r>
            <w:r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</w:t>
            </w:r>
            <w:r w:rsidR="00041860"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24</w:t>
            </w:r>
            <w:r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="00041860"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հունվարի 15</w:t>
            </w:r>
            <w:r w:rsidR="00041860"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-ի N03</w:t>
            </w:r>
            <w:r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-</w:t>
            </w:r>
            <w:r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Ն</w:t>
            </w:r>
            <w:r w:rsidRPr="00917118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917118" w:rsidRDefault="00041860" w:rsidP="00041860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</w:pPr>
            <w:r w:rsidRPr="00967A95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green"/>
              </w:rPr>
              <w:t>ՀՀՇՆ 22-01-2024</w:t>
            </w:r>
            <w:r w:rsidRPr="00967A95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highlight w:val="green"/>
              </w:rPr>
              <w:t xml:space="preserve"> </w:t>
            </w:r>
            <w:r w:rsidR="00F82669" w:rsidRPr="00967A95">
              <w:rPr>
                <w:rFonts w:ascii="GHEA Grapalat" w:hAnsi="GHEA Grapalat"/>
                <w:color w:val="000000" w:themeColor="text1"/>
                <w:sz w:val="24"/>
                <w:szCs w:val="24"/>
                <w:highlight w:val="green"/>
                <w:lang w:val="en-US"/>
              </w:rPr>
              <w:t>«</w:t>
            </w:r>
            <w:r w:rsidR="00F82669" w:rsidRPr="00967A95">
              <w:rPr>
                <w:rFonts w:ascii="GHEA Grapalat" w:hAnsi="GHEA Grapalat"/>
                <w:color w:val="000000" w:themeColor="text1"/>
                <w:sz w:val="24"/>
                <w:szCs w:val="24"/>
                <w:highlight w:val="green"/>
              </w:rPr>
              <w:t>Շինարարական կլիմայաբանություն»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3)</w:t>
            </w:r>
          </w:p>
        </w:tc>
        <w:tc>
          <w:tcPr>
            <w:tcW w:w="3463" w:type="dxa"/>
          </w:tcPr>
          <w:p w:rsidR="00F82669" w:rsidRPr="00844741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ՀՀ քաղաքաշինության 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 xml:space="preserve">կոմիտեի նախագահի 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24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փետրվարի 22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-ի N10-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Ն</w:t>
            </w:r>
            <w:r w:rsidRPr="00844741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844741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21-01.01-2024 «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Շ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ենքերի 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շինությունների հակահրդեհային պաշտպանության համակարգեր. 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Ա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վտոմատ հրդեհաշիջման 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հրդեհային ազդանշանման կայանքներ. 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Ն</w:t>
            </w:r>
            <w:r w:rsidRPr="0084474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ախագծման նորմեր»</w:t>
            </w:r>
            <w:r w:rsidRPr="00844741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highlight w:val="yellow"/>
              </w:rPr>
              <w:t> 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4)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32-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154F7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III-9.02.02-03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Արդյունաբերական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հատակագծեր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2004 թվականի մարտի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15-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IV-11.03.02-2004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3.02.02-02)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28-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IV-11.03.03-2002 (ՄՍՆ 2.02.05-2000)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Ավտոկայանատեղեր»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7)</w:t>
            </w:r>
          </w:p>
        </w:tc>
        <w:tc>
          <w:tcPr>
            <w:tcW w:w="3463" w:type="dxa"/>
          </w:tcPr>
          <w:p w:rsidR="00F82669" w:rsidRPr="0037188B" w:rsidRDefault="00933F91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 նախագահի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CE5F88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դեկտեմբերի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</w:t>
            </w:r>
            <w:r w:rsidR="00CE5F88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="00CE5F88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28-Ն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ՀՀՇՆ </w:t>
            </w:r>
            <w:r w:rsidR="00CE5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="00CE5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="00CE5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-2022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Ավտոմոբիլային ճանապարհներ»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8)</w:t>
            </w:r>
          </w:p>
        </w:tc>
        <w:tc>
          <w:tcPr>
            <w:tcW w:w="3463" w:type="dxa"/>
          </w:tcPr>
          <w:p w:rsidR="00F82669" w:rsidRPr="0037188B" w:rsidRDefault="00B44A2A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ունիսի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IV-11.05.03-96 (ՄՍՆ 3.03.03-95)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Թռիչքարաններ»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9)</w:t>
            </w:r>
          </w:p>
        </w:tc>
        <w:tc>
          <w:tcPr>
            <w:tcW w:w="3463" w:type="dxa"/>
          </w:tcPr>
          <w:p w:rsidR="00F82669" w:rsidRPr="00FF0AA2" w:rsidRDefault="00F228EE" w:rsidP="00FF0AA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ՀՀ քաղաքաշինության 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 xml:space="preserve">կոմիտեի նախագահի 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24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="00FF0AA2"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հունվարի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 xml:space="preserve"> </w:t>
            </w:r>
            <w:r w:rsidR="00FF0AA2"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16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-ի N</w:t>
            </w:r>
            <w:r w:rsidR="00FF0AA2"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04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-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Ն</w:t>
            </w:r>
            <w:r w:rsidRPr="00FF0AA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FF0AA2" w:rsidRDefault="00F228EE" w:rsidP="00F228EE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FF0AA2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32-04-2024 «</w:t>
            </w:r>
            <w:r w:rsidRPr="00FF0AA2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Թ</w:t>
            </w:r>
            <w:r w:rsidRPr="00FF0AA2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ունելներ երկաթուղային </w:t>
            </w:r>
            <w:r w:rsidRPr="00FF0AA2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FF0AA2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ավտոճանապարհային»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2006 թվականի նոյեմբե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253-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IV-11.07.01-2006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3.02.05-2003)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մատչելիությունը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բնակչության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սակավաշարժուն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11)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թվականի օգոստոսի 4-ի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83-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IV-12.02.01-2004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Ջեռուցում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օդափոխում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օդի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լավորակում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6C6219" w:rsidRPr="0037188B" w:rsidTr="00075433">
        <w:tc>
          <w:tcPr>
            <w:tcW w:w="762" w:type="dxa"/>
          </w:tcPr>
          <w:p w:rsidR="006C6219" w:rsidRPr="0037188B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12)</w:t>
            </w:r>
          </w:p>
        </w:tc>
        <w:tc>
          <w:tcPr>
            <w:tcW w:w="3463" w:type="dxa"/>
          </w:tcPr>
          <w:p w:rsidR="006C6219" w:rsidRPr="006A500B" w:rsidRDefault="00810B2E" w:rsidP="00810B2E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ՀՀ քաղաքաշինության 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 xml:space="preserve">կոմիտեի նախագահի 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23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դեկտեմբերի 4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-ի N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14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-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Ն</w:t>
            </w:r>
            <w:r w:rsidRPr="006A500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6C6219" w:rsidRPr="006A500B" w:rsidRDefault="00810B2E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</w:pPr>
            <w:r w:rsidRPr="006A500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42-01-2023 «</w:t>
            </w:r>
            <w:r w:rsidRPr="006A500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Գ</w:t>
            </w:r>
            <w:r w:rsidRPr="006A500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ազաբաշխիչ համակարգեր»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13)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2005 թվականի հունվարի 18-ի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6-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ՇՆՁ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IV-12.101-2004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Գազաբաշխման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համակարգերի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շինարարություն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14)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28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102-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20.04-2020 «Երկրաշարժադիմացկուն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շինարարություն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78-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21-01-2014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հրդեհային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16)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օգոստոսի 24-ի              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N 20-Ն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 w:eastAsia="ru-RU"/>
              </w:rPr>
              <w:t>21-02-2022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ab/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նավթի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նավթամթերքի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 նորմեր»</w:t>
            </w:r>
          </w:p>
        </w:tc>
      </w:tr>
      <w:tr w:rsidR="00816924" w:rsidRPr="0037188B" w:rsidTr="00075433">
        <w:trPr>
          <w:trHeight w:val="1369"/>
        </w:trPr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17)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tabs>
                <w:tab w:val="left" w:pos="974"/>
              </w:tabs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ԿԱ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քաղաքաշինության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պետական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կոմիտեի նախագահի 2017 թվականի ապրիլի 13-ի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56-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E44D98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ՀՀՇՆ 22-03-2017 «Արհեստական և բնական լուսավորում» 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18)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22-04-2014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Պաշտպանություն աղմուկից»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19)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ՀՀ քաղաքաշինության կոմիտեի նախագահի 2022 թվականի հունիսի 21-ի</w:t>
            </w:r>
            <w:r w:rsidRPr="0037188B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                    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N 12-Ն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 w:cs="Sylfaen"/>
                <w:bCs/>
                <w:lang w:val="en-US" w:eastAsia="ru-RU"/>
              </w:rPr>
              <w:t xml:space="preserve">ՀՀՇՆ 30-02-2022 «Տարածքի բարեկարգում» 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2014 թվականի մարտի 31-ի N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31-01-2014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Բազմաբնակարան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21)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նոյեմբերի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07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31-02-2022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II. Անհատական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տներ»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22)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10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95-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ՀՀՇՆ 31-03-2020 «Հասարակական շենքեր և շինություններ»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23)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ապրիլի 9-ի N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31-03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01-2014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Հանրակրթական նշանակության շենքեր»</w:t>
            </w:r>
          </w:p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24)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ապրիլի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</w:t>
            </w:r>
            <w:r w:rsidRPr="0037188B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                  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N 06-Ն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 w:eastAsia="ru-RU"/>
              </w:rPr>
              <w:lastRenderedPageBreak/>
              <w:t>ՀՀՇՆ 31-03.02-2022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Հայաստանի Հանրապետության քաղաքացիական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պաշտպանության պաշտպանական կառույցներ»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25)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հոկտեմբերի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31-03.04-2022 «Նախադպրոցական հաստատությունների շենքեր.Նախագծման նորմեր»</w:t>
            </w:r>
          </w:p>
        </w:tc>
      </w:tr>
      <w:tr w:rsidR="00D52883" w:rsidRPr="0037188B" w:rsidTr="00075433">
        <w:tc>
          <w:tcPr>
            <w:tcW w:w="762" w:type="dxa"/>
          </w:tcPr>
          <w:p w:rsidR="00D52883" w:rsidRPr="0037188B" w:rsidRDefault="00D52883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26)</w:t>
            </w:r>
          </w:p>
        </w:tc>
        <w:tc>
          <w:tcPr>
            <w:tcW w:w="3463" w:type="dxa"/>
          </w:tcPr>
          <w:p w:rsidR="00D52883" w:rsidRPr="00C409AB" w:rsidRDefault="00D52883" w:rsidP="00D52883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</w:pP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>ՀՀ քաղաքաշինության կոմիտեի նախագահի 202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4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 թվականի 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փետրվարի 19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-ի N 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09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>-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Ն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D52883" w:rsidRPr="00C409AB" w:rsidRDefault="00D52883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highlight w:val="cyan"/>
              </w:rPr>
            </w:pP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>ՀՀՇՆ 31-03.06-2024 «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  <w:lang w:val="en-US"/>
              </w:rPr>
              <w:t>Մ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 xml:space="preserve">արզական նշանակության օբյեկտներ. 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  <w:lang w:val="en-US"/>
              </w:rPr>
              <w:t>Ծ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>ածկված շենքեր և համալիրներ»</w:t>
            </w:r>
          </w:p>
        </w:tc>
      </w:tr>
      <w:tr w:rsidR="0067517C" w:rsidRPr="0037188B" w:rsidTr="00075433">
        <w:tc>
          <w:tcPr>
            <w:tcW w:w="762" w:type="dxa"/>
          </w:tcPr>
          <w:p w:rsidR="0067517C" w:rsidRDefault="0067517C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27)</w:t>
            </w:r>
          </w:p>
        </w:tc>
        <w:tc>
          <w:tcPr>
            <w:tcW w:w="3463" w:type="dxa"/>
          </w:tcPr>
          <w:p w:rsidR="0067517C" w:rsidRPr="00C409AB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</w:pP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>ՀՀ քաղաքաշինության կոմիտեի նախագահի 202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4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 թվականի 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հունիսի 25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-ի N 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12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>-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Ն</w:t>
            </w:r>
            <w:r w:rsidRPr="00C409AB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67517C" w:rsidRPr="00C409AB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</w:pP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>ՀՀՇՆ 31-03.07-2024 «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  <w:lang w:val="en-US"/>
              </w:rPr>
              <w:t>Ա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 xml:space="preserve">ռողջապահական կազմակերպություններ. 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  <w:lang w:val="en-US"/>
              </w:rPr>
              <w:t>Հ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 xml:space="preserve">իվանդանոցային բուժօգնության (ստացիոնար) օբյեկտների շենքեր 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  <w:lang w:val="en-US"/>
              </w:rPr>
              <w:t>և</w:t>
            </w:r>
            <w:r w:rsidRPr="00C409A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 xml:space="preserve"> շինություններ»</w:t>
            </w:r>
          </w:p>
        </w:tc>
      </w:tr>
      <w:tr w:rsidR="00C409AB" w:rsidRPr="0037188B" w:rsidTr="00075433">
        <w:tc>
          <w:tcPr>
            <w:tcW w:w="762" w:type="dxa"/>
          </w:tcPr>
          <w:p w:rsidR="00C409AB" w:rsidRDefault="00264F02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28</w:t>
            </w:r>
            <w:r w:rsidRPr="00264F02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463" w:type="dxa"/>
          </w:tcPr>
          <w:p w:rsidR="00C409AB" w:rsidRPr="00F6205D" w:rsidRDefault="00C409AB" w:rsidP="00C409AB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</w:pP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>ՀՀ քաղաքաշինության կոմիտեի նախագահի 202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3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 թվականի 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սեպտեմբերի 27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-ի N 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08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>-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en-US"/>
              </w:rPr>
              <w:t>Ն</w:t>
            </w:r>
            <w:r w:rsidRPr="00F6205D">
              <w:rPr>
                <w:rFonts w:ascii="GHEA Grapalat" w:hAnsi="GHEA Grapalat"/>
                <w:color w:val="auto"/>
                <w:sz w:val="24"/>
                <w:szCs w:val="24"/>
                <w:highlight w:val="cyan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C409AB" w:rsidRPr="00F6205D" w:rsidRDefault="00C409AB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</w:pPr>
            <w:r w:rsidRPr="00F6205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>ՀՀՇՆ 31-03.05 - 2023 «</w:t>
            </w:r>
            <w:r w:rsidRPr="00F6205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  <w:lang w:val="en-US"/>
              </w:rPr>
              <w:t>Բ</w:t>
            </w:r>
            <w:r w:rsidRPr="00F6205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cyan"/>
              </w:rPr>
              <w:t>արձրագույն ուսումնական հաստատությունների շենքեր և շինություններ»</w:t>
            </w:r>
            <w:r w:rsidRPr="00F6205D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highlight w:val="cyan"/>
              </w:rPr>
              <w:t> 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29)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80-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40-01.01-2014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ներքին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ջրամատակարարում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ջրահեռացում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tabs>
                <w:tab w:val="left" w:pos="974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>ՀՀՇՆ 40-01.02-2020 «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Ջրամատակարարում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>. Ա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րտաքին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ցանցեր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կառուցվածքներ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>»</w:t>
            </w:r>
            <w:r w:rsidRPr="0037188B">
              <w:rPr>
                <w:rStyle w:val="Strong"/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31)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հուլիսի 8-ի                    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N 16-Ն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ՀՀՇՆ 40-01.03-2022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37188B">
              <w:rPr>
                <w:rFonts w:ascii="GHEA Grapalat" w:hAnsi="GHEA Grapalat"/>
                <w:sz w:val="24"/>
                <w:szCs w:val="24"/>
              </w:rPr>
              <w:t>Կոյուղի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37188B">
              <w:rPr>
                <w:rFonts w:ascii="GHEA Grapalat" w:hAnsi="GHEA Grapalat"/>
                <w:sz w:val="24"/>
                <w:szCs w:val="24"/>
              </w:rPr>
              <w:t>Արտաքին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</w:rPr>
              <w:t>ցանցեր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</w:rPr>
              <w:t>կառուցվածքներ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37188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32)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քաղաքաշինության նախարարի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2014 թվականի մարտի 24-ի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                               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N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87-Ն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hy-AM"/>
              </w:rPr>
              <w:t>ՀՀՇՆ 20-06-2014 «Շենքերի և կառուցվածքների վերակառուցում, վերականգնում և ուժեղացում. Հիմնական դրույթներ»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33)</w:t>
            </w:r>
          </w:p>
        </w:tc>
        <w:tc>
          <w:tcPr>
            <w:tcW w:w="3463" w:type="dxa"/>
          </w:tcPr>
          <w:p w:rsidR="00264F02" w:rsidRPr="007B48BD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7B48BD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ՀՀ քաղաքաշինության կոմիտեի նախագահի </w:t>
            </w:r>
            <w:r w:rsidRPr="007B48BD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202</w:t>
            </w:r>
            <w:r w:rsidRPr="007B48BD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3</w:t>
            </w:r>
            <w:r w:rsidRPr="007B48BD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Pr="007B48BD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սեպտեմբերի 28-ի  N 09-Ն հրաման</w:t>
            </w:r>
            <w:r w:rsidRPr="007B48BD">
              <w:rPr>
                <w:rFonts w:ascii="GHEA Grapalat" w:hAnsi="GHEA Grapalat"/>
                <w:sz w:val="24"/>
                <w:szCs w:val="24"/>
                <w:highlight w:val="yellow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659" w:type="dxa"/>
          </w:tcPr>
          <w:p w:rsidR="00264F02" w:rsidRPr="007B48BD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7B48B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Հ</w:t>
            </w:r>
            <w:r w:rsidRPr="007B48B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ՀՇՆ 22-02.01-2023 «</w:t>
            </w:r>
            <w:r w:rsidRPr="007B48B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Տ</w:t>
            </w:r>
            <w:r w:rsidRPr="007B48B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արածքների, շենքերի և շինությունների ինժեներական պաշտպանությունը երկրաբանական վտանգավոր երեվույթներից»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34)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 2.04.07-86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«Ջերմային ցանցեր»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35)</w:t>
            </w:r>
          </w:p>
        </w:tc>
        <w:tc>
          <w:tcPr>
            <w:tcW w:w="3463" w:type="dxa"/>
          </w:tcPr>
          <w:p w:rsidR="00264F02" w:rsidRPr="00392B51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392B51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ՀՀ քաղաքաշինության կոմիտեի նախագահի </w:t>
            </w:r>
            <w:r w:rsidRPr="00392B51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202</w:t>
            </w:r>
            <w:r w:rsidRPr="00392B51"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  <w:t>4</w:t>
            </w:r>
            <w:r w:rsidRPr="00392B51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Pr="00392B51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փետրվարի 14-ի  N 08-Ն հրաման</w:t>
            </w:r>
          </w:p>
        </w:tc>
        <w:tc>
          <w:tcPr>
            <w:tcW w:w="5659" w:type="dxa"/>
          </w:tcPr>
          <w:p w:rsidR="00264F02" w:rsidRPr="00392B51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</w:pPr>
            <w:r w:rsidRPr="00392B5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32-03.01-2024</w:t>
            </w:r>
            <w:r w:rsidRPr="00392B5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392B51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392B51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«</w:t>
            </w:r>
            <w:r w:rsidRPr="00392B51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Կ</w:t>
            </w:r>
            <w:r w:rsidRPr="00392B51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ամուրջներ</w:t>
            </w:r>
            <w:r w:rsidRPr="00392B5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392B51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392B51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392B51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խողովակներ»</w:t>
            </w:r>
            <w:r w:rsidRPr="00392B51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highlight w:val="yellow"/>
              </w:rPr>
              <w:t> 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36)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2.05.13-90 «Նավթամթերքաուղիներ՝ 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աղաքների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այլ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անցկացվող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37)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2.06.15-85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ինժեներական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ողողումներից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հեղեղներից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38)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2.10.02-84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գյուղատնտեսական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արտադրանքի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վերամշակման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39)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505622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ՀՀ քաղաքաշինության կոմիտեի նախագահի </w:t>
            </w:r>
            <w:r w:rsidRPr="0050562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202</w:t>
            </w:r>
            <w:r w:rsidRPr="0050562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3</w:t>
            </w:r>
            <w:r w:rsidRPr="00505622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Pr="00505622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հոկտեմբերի 13-ի   N 10-Ն հրաման</w:t>
            </w:r>
          </w:p>
        </w:tc>
        <w:tc>
          <w:tcPr>
            <w:tcW w:w="5659" w:type="dxa"/>
          </w:tcPr>
          <w:p w:rsidR="00264F02" w:rsidRPr="001027AF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31-04.03-2023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Շ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ենքեր 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սենքեր անասնաբուծական, թռչնաբուծական, գազանաբուծական. 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Ն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ախագծման նորմեր</w:t>
            </w:r>
            <w:r w:rsidRPr="001027AF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»</w:t>
            </w:r>
            <w:r w:rsidRPr="001027AF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40)</w:t>
            </w:r>
          </w:p>
        </w:tc>
        <w:tc>
          <w:tcPr>
            <w:tcW w:w="3463" w:type="dxa"/>
          </w:tcPr>
          <w:p w:rsidR="00264F02" w:rsidRPr="00133254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133254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ՀՀ քաղաքաշինության կոմիտեի նախագահի </w:t>
            </w:r>
            <w:r w:rsidRPr="00133254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202</w:t>
            </w:r>
            <w:r w:rsidRPr="00133254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3</w:t>
            </w:r>
            <w:r w:rsidRPr="00133254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Pr="00133254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սեպտեմբերի 11-ի  N 07-Ն հրաման</w:t>
            </w:r>
          </w:p>
        </w:tc>
        <w:tc>
          <w:tcPr>
            <w:tcW w:w="5659" w:type="dxa"/>
          </w:tcPr>
          <w:p w:rsidR="00264F02" w:rsidRPr="00133254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</w:pPr>
            <w:r w:rsidRPr="0013325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31-04.02-2023 «</w:t>
            </w:r>
            <w:r w:rsidRPr="0013325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Ջ</w:t>
            </w:r>
            <w:r w:rsidRPr="0013325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երմոցներ»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41)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2.10.05-85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Ձեռնարկություններ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կառուցվածքներ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հացահատիկի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վերամշակման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42)</w:t>
            </w:r>
          </w:p>
        </w:tc>
        <w:tc>
          <w:tcPr>
            <w:tcW w:w="3463" w:type="dxa"/>
          </w:tcPr>
          <w:p w:rsidR="00264F02" w:rsidRPr="003A21BC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3A21BC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ՀՀ քաղաքաշինության կոմիտեի նախագահի </w:t>
            </w:r>
            <w:r w:rsidRPr="003A21BC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202</w:t>
            </w:r>
            <w:r w:rsidRPr="003A21BC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3</w:t>
            </w:r>
            <w:r w:rsidRPr="003A21BC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թվականի </w:t>
            </w:r>
            <w:r w:rsidRPr="003A21BC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դեկտեմբերի</w:t>
            </w:r>
            <w:r w:rsidRPr="003A21BC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 6-ի                    N 17-Ն հրաման</w:t>
            </w:r>
          </w:p>
        </w:tc>
        <w:tc>
          <w:tcPr>
            <w:tcW w:w="5659" w:type="dxa"/>
          </w:tcPr>
          <w:p w:rsidR="00264F02" w:rsidRPr="003A21BC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</w:pPr>
            <w:r w:rsidRPr="003A21B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31-04.04-2023 «</w:t>
            </w:r>
            <w:r w:rsidRPr="003A21B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Ս</w:t>
            </w:r>
            <w:r w:rsidRPr="003A21B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առնարանային շենքեր </w:t>
            </w:r>
            <w:r w:rsidRPr="003A21B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3A21B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շինություններ»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43)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2.11.06-91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Փայտանյութերի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հակահրդեհային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44)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 3.05.06-85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«Է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լեկտրատեխնիկական սարքավորանքներ»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45)</w:t>
            </w:r>
          </w:p>
        </w:tc>
        <w:tc>
          <w:tcPr>
            <w:tcW w:w="3463" w:type="dxa"/>
          </w:tcPr>
          <w:p w:rsidR="00264F02" w:rsidRPr="00D666BD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D666BD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ՀՀ քաղաքաշինության կոմիտեի նախագահի </w:t>
            </w:r>
            <w:r w:rsidRPr="00D666BD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>202</w:t>
            </w:r>
            <w:r w:rsidRPr="00D666BD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en-US"/>
              </w:rPr>
              <w:t>3</w:t>
            </w:r>
            <w:r w:rsidRPr="00D666BD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 </w:t>
            </w:r>
            <w:r w:rsidRPr="00D666BD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lastRenderedPageBreak/>
              <w:t xml:space="preserve">թվականի </w:t>
            </w:r>
            <w:r w:rsidRPr="00D666BD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նոյեմբերի 1-ի                          N 12-Ն հրաման</w:t>
            </w:r>
          </w:p>
        </w:tc>
        <w:tc>
          <w:tcPr>
            <w:tcW w:w="5659" w:type="dxa"/>
          </w:tcPr>
          <w:p w:rsidR="00264F02" w:rsidRPr="00D666BD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</w:pPr>
            <w:r w:rsidRPr="00D666B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lastRenderedPageBreak/>
              <w:t>ՀՀՇՆ 32-06-2023 «</w:t>
            </w:r>
            <w:r w:rsidRPr="00D666B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Մ</w:t>
            </w:r>
            <w:r w:rsidRPr="00D666B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ետրոպոլիտեններ»</w:t>
            </w:r>
            <w:r w:rsidRPr="00D666BD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highlight w:val="yellow"/>
              </w:rPr>
              <w:t> 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46)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II-97-76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հատակագծեր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գյուղատնտեսական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ձեռնարկությունների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47)</w:t>
            </w:r>
          </w:p>
        </w:tc>
        <w:tc>
          <w:tcPr>
            <w:tcW w:w="3463" w:type="dxa"/>
          </w:tcPr>
          <w:p w:rsidR="00264F02" w:rsidRPr="004C261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4C261B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 xml:space="preserve">ՀՀ քաղաքաշինության կոմիտեի նախագահի </w:t>
            </w:r>
            <w:r w:rsidRPr="004C261B">
              <w:rPr>
                <w:rFonts w:ascii="GHEA Grapalat" w:hAnsi="GHEA Grapalat"/>
                <w:color w:val="auto"/>
                <w:sz w:val="24"/>
                <w:szCs w:val="24"/>
                <w:highlight w:val="yellow"/>
                <w:lang w:val="hy-AM"/>
              </w:rPr>
              <w:t xml:space="preserve">2024 թվականի </w:t>
            </w:r>
            <w:r w:rsidRPr="004C261B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փետրվարի 1-ի                    N 06-Ն հրաման</w:t>
            </w:r>
          </w:p>
        </w:tc>
        <w:tc>
          <w:tcPr>
            <w:tcW w:w="5659" w:type="dxa"/>
          </w:tcPr>
          <w:p w:rsidR="00264F02" w:rsidRPr="004C261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ՀՀՇՆ 31-04.01-2024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4C261B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«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Ա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րտադրական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հասարակական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նշանակության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շենքերի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ու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շինությունների</w:t>
            </w:r>
            <w:r w:rsidRPr="004C261B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սանիտարապաշտպանական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գոտիներ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և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սանիտարական</w:t>
            </w:r>
            <w:r w:rsidRPr="004C261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C261B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highlight w:val="yellow"/>
              </w:rPr>
              <w:t>դասակարգում»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48)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452-73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մայրուղային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խողովակաշարերի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49)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456-73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մայրուղային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ջրմուղների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50)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457-74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օդանավակայանների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51)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461-74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կապի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գծերի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52)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465-74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0.4-500kB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լարման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էլեկտրական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ցանցերի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53)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496-77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Հրահանգ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մակերեսային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մաքրման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54)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ՎՍՆ 01-89 «Ավտոմոբիլների սպասարկման ձեռնարկություններ»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55)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ab/>
              <w:t>62-91*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Հաշմանդամների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ազգաբնակչության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սակավաշարժուն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պահանջմունքների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համաձայն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կենսագործունեության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միջավայրի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56)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iCs/>
                <w:sz w:val="24"/>
                <w:szCs w:val="24"/>
                <w:lang w:val="en-US"/>
              </w:rPr>
              <w:t>ՀՀ կառավարությանն առընթեր քաղաքաշինության պետական կոմիտեի նախագահի 2017 թվականի սեպտեմբերի 11-ի N 128-Ն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«</w:t>
            </w:r>
            <w:r w:rsidRPr="0037188B">
              <w:rPr>
                <w:rFonts w:ascii="GHEA Grapalat" w:hAnsi="GHEA Grapalat"/>
                <w:iCs/>
                <w:sz w:val="24"/>
                <w:szCs w:val="24"/>
                <w:lang w:val="af-ZA"/>
              </w:rPr>
              <w:t>Բ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նակելի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հասարակական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արտադրական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շենքերի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շինությունների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նախագծային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փաստաթղթերի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կազմը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բովանդակությունը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սահմանող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կանոններ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»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57)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ԳՕՍՏ 20444-2014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«Աղմուկ. Տրանսպորտային հոսքեր. Աղմկային բնութագրի որոշման մեթոդներ»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58)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ԳՕՍՏ 23961-80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tabs>
                <w:tab w:val="left" w:pos="903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«Մետրոպոլիտեններ. Շինությունների, սարքավորանքի և շարժակազմի մերձակայության եզրաչափքեր»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59)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pStyle w:val="Default"/>
              <w:spacing w:line="360" w:lineRule="auto"/>
              <w:rPr>
                <w:rFonts w:ascii="GHEA Grapalat" w:hAnsi="GHEA Grapalat"/>
                <w:color w:val="auto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</w:rPr>
              <w:lastRenderedPageBreak/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2002 </w:t>
            </w:r>
            <w:r w:rsidRPr="0037188B">
              <w:rPr>
                <w:rFonts w:ascii="GHEA Grapalat" w:hAnsi="GHEA Grapalat"/>
                <w:color w:val="000000" w:themeColor="text1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</w:rPr>
              <w:t>դեկտեմբերի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25-</w:t>
            </w:r>
            <w:r w:rsidRPr="0037188B">
              <w:rPr>
                <w:rFonts w:ascii="GHEA Grapalat" w:hAnsi="GHEA Grapalat"/>
                <w:color w:val="000000" w:themeColor="text1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N 876 </w:t>
            </w:r>
            <w:r w:rsidRPr="0037188B">
              <w:rPr>
                <w:rFonts w:ascii="GHEA Grapalat" w:hAnsi="GHEA Grapalat"/>
                <w:color w:val="000000" w:themeColor="text1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«Խմելու ջուր: Ջրամատակարարման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կենտրոնացված համակարգերի խմելու ջրի որակին ներկայացվող հիգիենիկ պահանջներ: Որակի հսկողություն»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N 2-III-Ա2-1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սանիտարական կանոններ և նորմեր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60)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2002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նոյեմբերի 29-ի N 803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Խմելու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տնտեսական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նշանակության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ջրմուղների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ջրամատակարարման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աղբյուրների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գոտիներ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 2-III-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2-2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61)</w:t>
            </w:r>
          </w:p>
        </w:tc>
        <w:tc>
          <w:tcPr>
            <w:tcW w:w="3463" w:type="dxa"/>
          </w:tcPr>
          <w:p w:rsidR="00264F02" w:rsidRPr="00D52883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  <w:t>ՀՀ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  <w:t>առողջապահության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  <w:t>նախարարի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2024 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  <w:t>թվականի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փետրվարի 12-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  <w:t>ի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N 50-Ն </w:t>
            </w:r>
            <w:r w:rsidRPr="00D52883"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</w:rPr>
              <w:t>հրաման</w:t>
            </w:r>
          </w:p>
        </w:tc>
        <w:tc>
          <w:tcPr>
            <w:tcW w:w="5659" w:type="dxa"/>
          </w:tcPr>
          <w:p w:rsidR="00264F02" w:rsidRPr="00D52883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D5288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>«</w:t>
            </w:r>
            <w:r w:rsidRPr="00D5288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Ն</w:t>
            </w:r>
            <w:r w:rsidRPr="00D5288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ախադպրոցական ուսումնական հաստատություններին ներկայացվող պահանջներ» 2.1.2.001-24 սանիտարական կանոններ </w:t>
            </w:r>
            <w:r w:rsidRPr="00D5288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և</w:t>
            </w:r>
            <w:r w:rsidRPr="00D5288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highlight w:val="yellow"/>
              </w:rPr>
              <w:t xml:space="preserve"> հիգիենիկ նորմատիվներ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62)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2010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հոկտեմբերի 1-ի N 21-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Ավտոբենզալցակայաններին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ճնշակայաններին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կայաններին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հիգիենիկ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Pr="0037188B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                   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N 2.1.7.004-10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կանոնները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և նորմերը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63)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ության 2002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06-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N 138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Աղմուկն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աշխատատեղերում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հասարակական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հաստատված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 2-III-11.3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64)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2010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հունվարի 25-ի       N 01-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որակին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հիգիենիկ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N 2.1.7.003-10</w:t>
            </w:r>
            <w:r w:rsidRPr="0037188B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264F02" w:rsidRPr="0037188B" w:rsidRDefault="00264F02" w:rsidP="00264F02">
            <w:pPr>
              <w:spacing w:after="78" w:line="360" w:lineRule="auto"/>
              <w:ind w:right="175" w:firstLine="708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65)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2006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օգոստոսի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16-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N 933-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Ռադիոհաճախականության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տիրույթի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էլեկտրամագնիսական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ճառագայթումներ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ՌՀԷՄՃ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)»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N2.1.8-010-06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66)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2009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դեկտեմբերի   22-ի N 25-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սպառման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թափոնների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հավաքմանը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փոխադրմանը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մշակմանը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վերամշակմանը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օգտահանմանը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վնասազերծմանը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թաղմանը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սպառման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թափոնների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գործածության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ոլորտում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աշխատանքներ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իրականացնող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անձնակազմի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աշխատանքային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հիգիենիկ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N 2.1.7.002-09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67)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2006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մայիսի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17-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N 533-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Աշխատատեղերում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բնակելի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հասարակական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շենքերում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թրթռման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վիբրացիայի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հիգիենիկ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նորմերը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N 2.2.4-009-06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68)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ՀՀ բնապահպանության նախարարի 2006 թվականի դեկտեմբերի               25-ի N 430-Ն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ստ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վտանգավորության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դասակարգված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թափոնների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ցանկ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69)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Եվրասիական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տնտեսական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միության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հանձնաժողովի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2017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թվականի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հունիսի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23-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                  N 40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«Հրդեհային անվտանգության ապահովման և հրդեհաշիջման միջոցներին ներկայացվող պահանջների մասին (ԵԱՏՄ ՏԿ 043/2017)»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70)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Մաքսային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միության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հանձնաժողովի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2011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հոկտեմբերի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18-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N 827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որոշմամբ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ՄՄ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014/2011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Ավտոմոբիլային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ճանապարհների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Մաքսային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տեխնիկական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կանոնակարգ</w:t>
            </w:r>
          </w:p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71)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2006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օգոստոսի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18-ի                                 N 1219-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Ճառագայթային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rPr>
          <w:trHeight w:val="1268"/>
        </w:trPr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72)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Հայկական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ՀԽՍ</w:t>
            </w:r>
            <w:r w:rsidRPr="0037188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մինիստրների խորհրդի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1989 թվականի դեկտեմբերի 22-ի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648 որոշում</w:t>
            </w:r>
          </w:p>
          <w:p w:rsidR="00264F02" w:rsidRPr="0037188B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  <w:p w:rsidR="00264F02" w:rsidRPr="0037188B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ԽՍՀ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ջրամբարների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ջրապահպան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գոտիների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շերտերի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կանոնադրություն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73)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2018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փետրվարի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8-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N 108-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կանաչ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գոտիների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չափերին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տեսակային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սահմանելու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2008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հոկտեմբերի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30-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 1318-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ուժը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կորցրած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ճանաչելու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74)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2006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նոյեմբերի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  23-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 1910-Ն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Հուղարկավորությունների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գերեզմանատների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դիակիզարանների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շահագործման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օրենքով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նախատեսված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կարգեր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կանոններ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գերեզմանի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վկայականի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ը հաստատելու մասին»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75)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ՀՀ կառավարության 2007 թվականի հուլիսի 12-ի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N 961-Ն 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«Էլեկտրական էներգիայի հաղորդաբաշխման վերաբերյալ տեխնիկական կանոնակարգ</w:t>
            </w:r>
          </w:p>
          <w:p w:rsidR="00264F02" w:rsidRPr="0037188B" w:rsidRDefault="00264F02" w:rsidP="00264F02">
            <w:pPr>
              <w:tabs>
                <w:tab w:val="left" w:pos="497"/>
              </w:tabs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76)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 կառավարության 2003 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հուլիսի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3-ի                  N 825-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«Հայաստանի Հանրապետության օդային երթևեկության կազմակերպման միասնական համակարգի գործունեության և</w:t>
            </w:r>
            <w:r w:rsidRPr="0037188B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օդային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տարածքի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կարգը հաստատելու 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77)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 քաղաքաշինության նախարարի 2009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դեկտեմբերի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29-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N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321-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Աղբավայրերի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շահագործման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ձեռնարկը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Հայաստանի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Հանրապետության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կիրարկելու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264F02" w:rsidRPr="0037188B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78)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ՀՀ կառավարության 2021 թվականի մայիսի 13-ի                  N 749-Լ 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Կլիմայի փոփոխության հարմարվողականության ազգային գործողությունների ծրագիր և 2021-2025 թվականների միջոցառումների ցանկը հաստատելու 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79)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ՀՀ կառավարության 2015 թվականի մարտի 19-ի                         N 596-Ն որոշում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այաստանի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Հ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անրապետությունում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կառուցապատման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նպատակով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թույլտվությունների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այլ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փաստաթղթերի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տրամադրման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կարգ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80)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2006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թվականի փետրվարի 16-ի N 392-Ն որոշ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աշմանդամների և բնակչության սակավաշարժուն խմբերի համար սոցիալական, տրանսպորտային և ինժեներական ենթակառուցվածքների մատչելիության ապահովման կարգ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ը հաստատելու 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81)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նախարարի 2017 թվականի մարտի 28-ի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N 12-Ն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««Հանրակրթական ծրագրեր իրականացնող ուսումնական հաստատություններին ներկայացվող պահանջներ» N 2.2.4-016-17 սանիտարական կանոնները և նորմերը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հաստատելու և ՀՀ առողջապահության նախարարի 2002 թվականի փետրվարի 11-ի N 82 հրամանն ուժը կորցրած ճանաչելու մասին»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82)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նախարարի 2018 թվականի հոկտեմբերի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27-ի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25-Ն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«Մանկապատանեկան մարզադպրոցների տեղակայմանը, կառուցվածքին և շահագործմանը ներկայացվող պահանջներ»                   N 2.1.2.002-18 սանիտարական կանոնները հաստատելու մասին»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նախարարի 2018 թվականի ապրիլի 5-ի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N 09-Ն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«Ռեկրեացիոն նպատակով ջրօգտագործման վայրերում մակերևութային ջրային ռեսուրսների ջրի որակին ներկայացվող հիգիենիկ պահանջներ» N 2.1.5.001-18 սանիտարական կանոնները և նորմերը հաստատելու մասին»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նախարարի 2009 թվականի ապրիլի 16-ի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N 0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6-Ն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«Հասարակական զուգարաններին ներկայացվող հիգիենիկ պահանջներ N 2-III-2.13 սանիտարական կանոնները և նորմերը հաստատելու մասին» 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463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6B8C"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 կոմիտեի նախագահի 2022 թվակա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նի օգոստոսի 26-ի  N21-Ն հրաման</w:t>
            </w:r>
          </w:p>
        </w:tc>
        <w:tc>
          <w:tcPr>
            <w:tcW w:w="5659" w:type="dxa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6B8C">
              <w:rPr>
                <w:rFonts w:ascii="GHEA Grapalat" w:hAnsi="GHEA Grapalat"/>
                <w:sz w:val="24"/>
                <w:szCs w:val="24"/>
                <w:lang w:val="hy-AM"/>
              </w:rPr>
              <w:t>ՀՀՇՆ 13-02-2022 &lt;Անվտանգության տեխնիկա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շինարարությունում</w:t>
            </w:r>
            <w:r w:rsidRPr="004C6B8C">
              <w:rPr>
                <w:rFonts w:ascii="GHEA Grapalat" w:hAnsi="GHEA Grapalat"/>
                <w:sz w:val="24"/>
                <w:szCs w:val="24"/>
                <w:lang w:val="hy-AM"/>
              </w:rPr>
              <w:t>&gt;</w:t>
            </w:r>
          </w:p>
        </w:tc>
      </w:tr>
      <w:tr w:rsidR="00264F02" w:rsidRPr="0037188B" w:rsidTr="00075433">
        <w:tc>
          <w:tcPr>
            <w:tcW w:w="762" w:type="dxa"/>
          </w:tcPr>
          <w:p w:rsidR="00264F02" w:rsidRPr="00CB26E9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CB26E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86)</w:t>
            </w:r>
          </w:p>
        </w:tc>
        <w:tc>
          <w:tcPr>
            <w:tcW w:w="3463" w:type="dxa"/>
          </w:tcPr>
          <w:p w:rsidR="00264F02" w:rsidRPr="0018647B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քաղաքաշինության նախարարի 2008 թվականի հունվարի 14-ի N11-Ն հրաման</w:t>
            </w:r>
          </w:p>
        </w:tc>
        <w:tc>
          <w:tcPr>
            <w:tcW w:w="5659" w:type="dxa"/>
          </w:tcPr>
          <w:p w:rsidR="00264F02" w:rsidRPr="004C6B8C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647B">
              <w:rPr>
                <w:rFonts w:ascii="GHEA Grapalat" w:hAnsi="GHEA Grapalat"/>
                <w:sz w:val="24"/>
                <w:szCs w:val="24"/>
                <w:lang w:val="hy-AM"/>
              </w:rPr>
              <w:t>ՀՀՇՆ I-3.01.01-2008 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</w:t>
            </w:r>
            <w:r w:rsidRPr="0018647B">
              <w:rPr>
                <w:rFonts w:ascii="GHEA Grapalat" w:hAnsi="GHEA Grapalat"/>
                <w:sz w:val="24"/>
                <w:szCs w:val="24"/>
                <w:lang w:val="hy-AM"/>
              </w:rPr>
              <w:t>ինարարական արտադրության կազմակերպման աշխատանքների կատարում»</w:t>
            </w:r>
          </w:p>
        </w:tc>
      </w:tr>
      <w:tr w:rsidR="00264F02" w:rsidRPr="0037188B" w:rsidTr="00EE5411">
        <w:tc>
          <w:tcPr>
            <w:tcW w:w="762" w:type="dxa"/>
          </w:tcPr>
          <w:p w:rsidR="00264F02" w:rsidRPr="00CB26E9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CB26E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87)</w:t>
            </w:r>
          </w:p>
        </w:tc>
        <w:tc>
          <w:tcPr>
            <w:tcW w:w="9122" w:type="dxa"/>
            <w:gridSpan w:val="2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Քաղաքաշինության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մասին»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օրենք</w:t>
            </w:r>
          </w:p>
        </w:tc>
      </w:tr>
      <w:tr w:rsidR="00264F02" w:rsidRPr="0037188B" w:rsidTr="00EE5411">
        <w:tc>
          <w:tcPr>
            <w:tcW w:w="762" w:type="dxa"/>
          </w:tcPr>
          <w:p w:rsidR="00264F02" w:rsidRPr="0037188B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9122" w:type="dxa"/>
            <w:gridSpan w:val="2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հողային օրենսգիրք</w:t>
            </w:r>
          </w:p>
        </w:tc>
      </w:tr>
      <w:tr w:rsidR="00264F02" w:rsidRPr="0037188B" w:rsidTr="00EE5411">
        <w:tc>
          <w:tcPr>
            <w:tcW w:w="762" w:type="dxa"/>
          </w:tcPr>
          <w:p w:rsidR="00264F02" w:rsidRPr="00CB26E9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CB26E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86)</w:t>
            </w:r>
          </w:p>
        </w:tc>
        <w:tc>
          <w:tcPr>
            <w:tcW w:w="9122" w:type="dxa"/>
            <w:gridSpan w:val="2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«Էներգախնայողության և վերականգնվող էներգետիկայի մասին»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օրենք</w:t>
            </w:r>
          </w:p>
        </w:tc>
      </w:tr>
      <w:tr w:rsidR="00264F02" w:rsidRPr="0037188B" w:rsidTr="00EE5411">
        <w:tc>
          <w:tcPr>
            <w:tcW w:w="762" w:type="dxa"/>
          </w:tcPr>
          <w:p w:rsidR="00264F02" w:rsidRPr="00CB26E9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CB26E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87)</w:t>
            </w:r>
          </w:p>
        </w:tc>
        <w:tc>
          <w:tcPr>
            <w:tcW w:w="9122" w:type="dxa"/>
            <w:gridSpan w:val="2"/>
          </w:tcPr>
          <w:p w:rsidR="00264F02" w:rsidRPr="0037188B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6E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Մթնոլորտային օդի պահպանության մասին</w:t>
            </w:r>
            <w:r w:rsidRPr="00CB26E9">
              <w:rPr>
                <w:rFonts w:ascii="GHEA Grapalat" w:hAnsi="GHEA Grapalat"/>
                <w:sz w:val="24"/>
                <w:szCs w:val="24"/>
                <w:lang w:val="hy-AM"/>
              </w:rPr>
              <w:t>» օրենք</w:t>
            </w:r>
          </w:p>
        </w:tc>
      </w:tr>
    </w:tbl>
    <w:p w:rsidR="00330A27" w:rsidRPr="0037188B" w:rsidRDefault="00613F0E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</w:t>
      </w:r>
    </w:p>
    <w:p w:rsidR="00330A27" w:rsidRPr="0037188B" w:rsidRDefault="00330A27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Heading1"/>
        <w:numPr>
          <w:ilvl w:val="0"/>
          <w:numId w:val="40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ED49D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ՀԱՍԿԱՑՈՒԹՅՈՒՆՆԵՐ</w:t>
      </w:r>
    </w:p>
    <w:p w:rsidR="00ED49DD" w:rsidRPr="0037188B" w:rsidRDefault="00ED49DD" w:rsidP="000B114C">
      <w:pPr>
        <w:spacing w:line="360" w:lineRule="auto"/>
        <w:rPr>
          <w:rFonts w:ascii="GHEA Grapalat" w:hAnsi="GHEA Grapalat"/>
          <w:sz w:val="24"/>
          <w:szCs w:val="24"/>
        </w:rPr>
      </w:pPr>
    </w:p>
    <w:p w:rsidR="00FE7BD2" w:rsidRPr="0037188B" w:rsidRDefault="00246E96" w:rsidP="00654F75">
      <w:pPr>
        <w:pStyle w:val="ListParagraph"/>
        <w:numPr>
          <w:ilvl w:val="0"/>
          <w:numId w:val="1"/>
        </w:numPr>
        <w:spacing w:after="79" w:line="360" w:lineRule="auto"/>
        <w:ind w:righ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Սույն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որմերում օգտագործվ</w:t>
      </w:r>
      <w:r w:rsidR="009303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9303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 հետևյալ </w:t>
      </w:r>
      <w:r w:rsidR="000C07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հասկացությունները</w:t>
      </w:r>
      <w:r w:rsidR="00FE7BD2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CF5E87" w:rsidRPr="0037188B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պատմական միջավայր</w:t>
      </w:r>
      <w:r w:rsidR="009A173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քաղաքային միջավայր, որը պահպանվել է իր պատմական տեսքով կամ իր բնութագրերով համապատասխանում է դրան և նպաստում է մշակութային ժառանգության օբյեկտների արժեքավոր որակների լավագույն դրսևորմանը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A272C4" w:rsidRPr="0037188B" w:rsidRDefault="00917A3C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b/>
          <w:bCs/>
          <w:sz w:val="24"/>
          <w:szCs w:val="24"/>
        </w:rPr>
        <w:t>այգի</w:t>
      </w:r>
      <w:r w:rsidRPr="0037188B">
        <w:rPr>
          <w:rFonts w:ascii="GHEA Grapalat" w:hAnsi="GHEA Grapalat" w:cs="GHEAGrapalat-Bold"/>
          <w:b/>
          <w:bCs/>
          <w:sz w:val="24"/>
          <w:szCs w:val="24"/>
        </w:rPr>
        <w:t xml:space="preserve"> (</w:t>
      </w:r>
      <w:r w:rsidRPr="0037188B">
        <w:rPr>
          <w:rFonts w:ascii="GHEA Grapalat" w:hAnsi="GHEA Grapalat" w:cs="Sylfaen"/>
          <w:b/>
          <w:bCs/>
          <w:sz w:val="24"/>
          <w:szCs w:val="24"/>
        </w:rPr>
        <w:t>պարտեզ)`</w:t>
      </w:r>
      <w:r w:rsidRPr="0037188B">
        <w:rPr>
          <w:rFonts w:ascii="GHEA Grapalat" w:hAnsi="GHEA Grapalat" w:cs="Courier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վայրի (այդ թվում դեկորատիվ),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մրգատու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ու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հատապտղային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ծառերով</w:t>
      </w:r>
      <w:r w:rsidRPr="0037188B">
        <w:rPr>
          <w:rFonts w:ascii="GHEA Grapalat" w:hAnsi="GHEA Grapalat" w:cs="GHEAGrapalat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sz w:val="24"/>
          <w:szCs w:val="24"/>
        </w:rPr>
        <w:t>թփերով</w:t>
      </w:r>
      <w:r w:rsidRPr="0037188B">
        <w:rPr>
          <w:rFonts w:ascii="GHEA Grapalat" w:hAnsi="GHEA Grapalat" w:cs="GHEAGrapalat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sz w:val="24"/>
          <w:szCs w:val="24"/>
        </w:rPr>
        <w:t>ծաղիկներով,</w:t>
      </w:r>
      <w:r w:rsidRPr="0037188B">
        <w:rPr>
          <w:rFonts w:ascii="GHEA Grapalat" w:hAnsi="GHEA Grapalat" w:cs="GHEAGrapalat"/>
          <w:sz w:val="24"/>
          <w:szCs w:val="24"/>
        </w:rPr>
        <w:t xml:space="preserve"> տարբեր </w:t>
      </w:r>
      <w:r w:rsidRPr="0037188B">
        <w:rPr>
          <w:rFonts w:ascii="GHEA Grapalat" w:hAnsi="GHEA Grapalat" w:cs="Sylfaen"/>
          <w:sz w:val="24"/>
          <w:szCs w:val="24"/>
        </w:rPr>
        <w:t>բույսերով</w:t>
      </w:r>
      <w:r w:rsidRPr="0037188B">
        <w:rPr>
          <w:rFonts w:ascii="GHEA Grapalat" w:hAnsi="GHEA Grapalat" w:cs="GHEAGrapalat"/>
          <w:sz w:val="24"/>
          <w:szCs w:val="24"/>
        </w:rPr>
        <w:t xml:space="preserve"> և սիզամարգերով </w:t>
      </w:r>
      <w:r w:rsidRPr="0037188B">
        <w:rPr>
          <w:rFonts w:ascii="GHEA Grapalat" w:hAnsi="GHEA Grapalat" w:cs="Sylfaen"/>
          <w:sz w:val="24"/>
          <w:szCs w:val="24"/>
        </w:rPr>
        <w:t>ծածկված ու դրանց տարբեր համակցումներով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տարածք,</w:t>
      </w:r>
      <w:r w:rsidRPr="0037188B">
        <w:rPr>
          <w:rFonts w:ascii="GHEA Grapalat" w:hAnsi="GHEA Grapalat" w:cs="GHEAGrapalat"/>
          <w:sz w:val="24"/>
          <w:szCs w:val="24"/>
        </w:rPr>
        <w:t xml:space="preserve"> ինչպես նաև </w:t>
      </w:r>
      <w:r w:rsidRPr="0037188B">
        <w:rPr>
          <w:rFonts w:ascii="GHEA Grapalat" w:hAnsi="GHEA Grapalat" w:cs="Sylfaen"/>
          <w:sz w:val="24"/>
          <w:szCs w:val="24"/>
        </w:rPr>
        <w:t>գեղագիտական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արժեք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ներկայացնող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ինքնուրույն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ռեկրեացիոն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նշանակության արհեստական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լանդշաֆտ</w:t>
      </w:r>
      <w:r w:rsidR="00A272C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Default="00246E96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անհատական կառուցապատման գոտի`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տարածք, որը զբաղեցված է տնամերձ հողամասեր ունեցող սակավահարկ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 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տներով և տնտեսական կառույցներով, </w:t>
      </w:r>
    </w:p>
    <w:p w:rsidR="00397594" w:rsidRPr="00E60209" w:rsidRDefault="00397594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սալվածք (отмостка)՝ 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շենքի </w:t>
      </w:r>
      <w:r w:rsidR="0024366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պարագծով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տեղա</w:t>
      </w:r>
      <w:r w:rsidR="0024366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ված, սալապատմամբ  կամ ասֆալտբետոնե ծածկով կառուցված հարթակ,</w:t>
      </w:r>
      <w:r w:rsidR="00E1099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շենքի </w:t>
      </w:r>
      <w:r w:rsidR="00651AE8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գետնախարսխին հարող </w:t>
      </w:r>
      <w:r w:rsidR="00E1099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կոնստրուկտիվ տարր,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որը պաշտպանում է շենքի հիմքը մթնոլորտային ջրերի </w:t>
      </w:r>
      <w:r w:rsidR="00E1099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թափանցումից</w:t>
      </w:r>
      <w:r w:rsidR="00512A8C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(ազդեցությունից)</w:t>
      </w:r>
      <w:r w:rsidR="00730BE5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CF5E87" w:rsidRPr="0037188B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անվտանգության գոտի՝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օբյեկտների բնականոն գործունեությունը, քաղաքացիների և շահագործող անձնակազմի անվտանգությունն ու գույքի պաշտպանությունն ապահովող 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</w:rPr>
        <w:t>ինժեներական ենթակառուցվածքի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ն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հարակից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տարածք,</w:t>
      </w:r>
    </w:p>
    <w:p w:rsidR="003C045D" w:rsidRPr="0037188B" w:rsidRDefault="00D5743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գյուղական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բնակավայրերի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բնակելի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3C045D"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 գոտի</w:t>
      </w:r>
      <w:r w:rsidR="009A173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՝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արածքներ, որտեղ տեղակայվում են մեկ բնակարանով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3 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հարկ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ներառյալ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առանձնատներ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քոթեջային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տիպի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բնակելի տներ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D0D20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1200 մ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ավելի հողամասերով,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որոնք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որպես կանոն նախատեսված չեն ակտիվ գյուղատնտեսական գործունեության համար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560C8" w:rsidRPr="0037188B" w:rsidRDefault="003B6039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ավտոկայանատեղեր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` </w:t>
      </w:r>
      <w:r w:rsidR="00E305BD" w:rsidRPr="003718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մարդատար կամ բեռնատար</w:t>
      </w:r>
      <w:r w:rsidR="00E305BD"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E305BD" w:rsidRPr="0037188B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="00E305BD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0F2761" w:rsidRPr="0037188B">
        <w:rPr>
          <w:rFonts w:ascii="GHEA Grapalat" w:hAnsi="GHEA Grapalat"/>
          <w:sz w:val="24"/>
          <w:szCs w:val="24"/>
          <w:shd w:val="clear" w:color="auto" w:fill="FFFFFF"/>
        </w:rPr>
        <w:t>ավտոմոբիլների կայանման և/կամ պահման համար նախատեսված բաց հարթակներ, առանձին կամ ներկառուցված ստորգետնյա կամ վերգետնյա շենքեր և շինություններ, որոնք կարող են համալրված լինել ավտոլվացման կետերով, դիտահորով, ուղեկամրջով (էստակադով), սանհանգույցներով, քաղաքացիական պաշտպանության համար նախատեսվող սենքերով, ինժեներական համակ</w:t>
      </w:r>
      <w:r w:rsidR="000F2761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0F2761" w:rsidRPr="0037188B">
        <w:rPr>
          <w:rFonts w:ascii="GHEA Grapalat" w:hAnsi="GHEA Grapalat"/>
          <w:sz w:val="24"/>
          <w:szCs w:val="24"/>
          <w:shd w:val="clear" w:color="auto" w:fill="FFFFFF"/>
        </w:rPr>
        <w:t>րգերի հաղորդակցուղիներով և այլն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 </w:t>
      </w:r>
    </w:p>
    <w:p w:rsidR="00C560C8" w:rsidRPr="0037188B" w:rsidRDefault="00246E96" w:rsidP="000B114C">
      <w:pPr>
        <w:numPr>
          <w:ilvl w:val="0"/>
          <w:numId w:val="2"/>
        </w:numPr>
        <w:spacing w:after="40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ավտոտնակներ` 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բեռնատար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մարդատար</w:t>
      </w:r>
      <w:r w:rsidR="00572CD5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>ավտոմոբիլների երկարա</w:t>
      </w:r>
      <w:r w:rsidR="00E305BD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ժամկետ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պահման, 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տևական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կայանման համար նախատեսված 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հիմնական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կամ ոչ հիմնական 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շենքեր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</w:rPr>
        <w:t>/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>շինություններ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sz w:val="24"/>
          <w:szCs w:val="24"/>
          <w:shd w:val="clear" w:color="auto" w:fill="FFFFFF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բաժան</w:t>
      </w:r>
      <w:r w:rsidR="003B603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արար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գոտի`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բազմաշերտ ճանապարհների հանդիպակաց ուղղությամբ երթևեկելի մասերն առաձնացնող գոտի,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sz w:val="24"/>
          <w:szCs w:val="24"/>
          <w:shd w:val="clear" w:color="auto" w:fill="FFFFFF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բաց տարածք`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>կենսամիջավայրի բարենպաստ պայմանների ապահովմանը միտված, կառուցապատումից ազատ տարածքներ (հրապարակներ, զբոսայգիներ, պուրակներ, բնական ջրային մակերեսներ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խաղային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սպորտային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հարթակներ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և այլն), </w:t>
      </w:r>
    </w:p>
    <w:p w:rsidR="00915192" w:rsidRPr="0037188B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բնական էկոլոգիական համակարգ (էկոհամակարգ)՝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բնական միջավայրի օբյեկտիվորեն գոյություն ունեցող մաս, որն ունի տարածական-տարածքային սահմաններ, որտեղ կենդանի օրգանիզմները (բույսեր, կենդանիներ և այլ օրգանիզմներ) և ոչ կենդանի տարրերը փոխազդում են որպես մեկ ֆունկցիոնալ ամբողջություն և փոխկապակցված են նյութափոխանակությամբ և էներգիայով,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բլոկավորված (կցաշար</w:t>
      </w:r>
      <w:r w:rsidR="00F233E1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, </w:t>
      </w:r>
      <w:r w:rsidR="00F233E1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բլոկացված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) շենք`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առանձին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հողամասի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տեղակայված</w:t>
      </w:r>
      <w:r w:rsidR="003B6039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մինչև 3 հարկ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ով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բնակելի 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կամ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օժանդակ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շենք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եր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տնտեսական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կառույց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ներ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>)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, 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որոնց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առանձին մուտքերով և առանձնացված հողամասերով հաջորդաբար կցված բնակարաններ</w:t>
      </w:r>
      <w:r w:rsidR="008F4820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ն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ու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տնտեսական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կառույցներն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ունեն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առանց բացվածքների ըն</w:t>
      </w:r>
      <w:r w:rsidR="003B6039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դհանուր պատեր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և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ելք դեպի ընդհանուր օգտագործման տարածք, </w:t>
      </w:r>
    </w:p>
    <w:p w:rsidR="003C045D" w:rsidRPr="0037188B" w:rsidRDefault="003C045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բնակավայրի փողոց՝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և գյուղական </w:t>
      </w:r>
      <w:r w:rsidR="003C24E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 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ավտոմոբիլային տրանսպորտի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երթևեկության համար նախատեսված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արագություններով ու եզրաչափերով նորմատիվ բեռնվածքի տրանսպորտային միջոցների 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տեղաշարժն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ապահովող ինժեներական 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ենթա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կառուցվածք (բացառությամբ միջպետական և հանրապետական նշանակության տարանցիկ հատվածների), 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բնակելի կառուցապատում`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ճարտարապետական</w:t>
      </w:r>
      <w:r w:rsidR="001836CF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հորինվածքով միավորված բնակելի շենքեր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ով տարածքի կառուցապատում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որտեղ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 ընդհանուր օգտագործման կանաչ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ապատ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 և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հասարակական նշանակության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օբյեկտներ, </w:t>
      </w:r>
    </w:p>
    <w:p w:rsidR="00915192" w:rsidRPr="0037188B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բնակելի շրջան՝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 կառուցապատման ճարտարապետա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կառուցվածքային տարր, որը բաղկացած է մի քանի միկրոշրջաններից</w:t>
      </w:r>
      <w:r w:rsidR="00134C2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(թաղամասերից)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միավորված հասարակական կենտրոնով, սահմանափակված համաքաղաքային և գլխավոր փողոցներով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բնակչության խտություն`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ցուցանիշ, որն արտահայտում է բնակիչների թվաքանակը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տարածքի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միավոր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մակերեսի նկատմամբ՝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մարդ /հա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չափման միավորով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:rsidR="00FC68FD" w:rsidRPr="0037188B" w:rsidRDefault="00FC68FD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բնության հատուկ պահպանվող տարածք</w:t>
      </w:r>
      <w:r w:rsidR="00AC54AB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բնության օբյեկտներ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ընդգրկող տարածք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ուն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հատուկ բնապահպանական, գիտական, մշակութային, գեղագիտական, ռեկրեացիոն և առողջարարական նշանակություն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նկատմամբ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օրենքով սահմանված 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պահպանության հատուկ ռեժիմ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բնության արգելոց, բնության հուշարձան, քաղաքային անտառ կամ անտառապուրակ, ջրապաշտպան գոտի և հատուկ պահպանվող բնական տարածքների այլ կատեգորիաներ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գործառնական գոտի`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քաղաքաշինական համակարգի տարածքային տարր, որը բնութագրվում է դրա վրա տեղադրված նույնատիպ քաղաքաշինական կամ բնական բաղադրիչներով,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գործառնական գոտիավորում`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բնակելի, հասարակական, արտադրական շենքերով և համալիրներով, ընդհանուր օգտագործման տարածքներով ու բացօթյա հանգստավայրերով, տրանսպորտային և ինժեներական շինություններով կառուցապատված բնակավայրի տարածքի մասերի առանձնացում ըստ դրանց գործառնական գերիշող</w:t>
      </w:r>
      <w:r w:rsidRPr="0037188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հատկանիշների,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դենդրոլոգիական (ծառագիտական) պարկեր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բուսաբանական այգիների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կազմում կամ ինքնուրույն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կազմավորված</w:t>
      </w:r>
      <w:r w:rsidR="00012C5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գիտական, ուսումնական, մշակութալուսավորչական նշանակություն ունեցող,  աշխարհագրական, էկոլոգիական,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կարգաբանական,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գեղազարդիչ (դեկորատիվ)</w:t>
      </w:r>
      <w:r w:rsidR="00300645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այլ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սկզբունքներով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համակարգված, կենսաբազմազանության պահպանման և տեսականու հարստացման նպատակով բաց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գրունտի վրա ծառաթփային (ծառեր, թփեր, </w:t>
      </w:r>
      <w:r w:rsidR="00807C7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մշակաբույսեր,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բաղեղավորներ) բուսատեսակների հավաքածուների ստեղծման համար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հատուկ </w:t>
      </w:r>
      <w:r w:rsidR="00807C7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առանձնացված հողամաս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որը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զարգանում է լանդշաֆտային պուրակի ոճով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նախատեսված է նաև հասարակության սահմանափակ հաճախումների համար, 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երթևեկության անցուդարձ (ինտենսիվություն)`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միավոր ժամանակահատվածում (օր, ժամ) ճանապարհի որևէ կտրվածքում հանդիպակաց ուղղություններով անցնող ավտոմոբիլների քանակը,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զբոսայգի (պարկ)`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կանաչապատ տարածք՝ ռեկերացիոն գործունեության տեսակների սահմանափակ կազմով, նախատեսված առավելապես զբոսանքի և բնակչության ամենօրյա խաղաղ հանգստի համար (վերակառուցման պայմաններում՝ ըստ գոյություն ունեցող քաղաքաշինական իրավիճակի), </w:t>
      </w:r>
    </w:p>
    <w:p w:rsidR="00E47D93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E47D93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խ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աթարված</w:t>
      </w:r>
      <w:r w:rsidR="00E47D93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պատմական միջավայր՝ </w:t>
      </w:r>
      <w:r w:rsidR="00E47D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միջավայր, որի </w:t>
      </w:r>
      <w:r w:rsidR="0028005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բնութագ</w:t>
      </w:r>
      <w:r w:rsidR="00E47D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28005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E47D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չեն համապատասխանում պատմականին, </w:t>
      </w:r>
    </w:p>
    <w:p w:rsidR="00CB5765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D3E7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</w:t>
      </w:r>
      <w:r w:rsidR="00012C52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յանատեղ</w:t>
      </w:r>
      <w:r w:rsidR="00CB576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՝ 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50607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տոմեքենաների կայանման վճարովի կամ անվճար տեղեր, որոնք հարակից են մայթերին կամ </w:t>
      </w:r>
      <w:r w:rsidR="00EC07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փողոցային ցանցի երթևեկելի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C07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 և նախատեսված են տրանսպորտային միջոցների կայանման համար,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կանաչապատման համակարգ`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քաղաքային և գյուղական բնակավայրերում կանաչ տարածքների կազմակերպված տեղաբաշխում, որը նախատեսվում է համայնքի գլխավոր հատակագծով</w:t>
      </w:r>
      <w:r w:rsidR="00012C5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հաշվի առնելով բնակավայրի հատակագծային կառուցվածքը և բնակչության մշակութակենցաղային սպասարկման պայմանները, </w:t>
      </w:r>
    </w:p>
    <w:p w:rsidR="00811224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կանաչապատ տարածքներ</w:t>
      </w:r>
      <w:r w:rsidR="00FC68F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2C5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նական համալիրի տարածքի մաս, որի վրա տեղակայվում են բնական և արհեստականորեն ստեղծված այգիների և զբոսայգիների համալիրներ և օբյեկտներ՝ այգի, հրապարակ, ճեմուղի, բնակելի, հասարակական-գործարարական և այլ տարածքային գոտիների տարածքներ, որոնց մակերեսի առնվազն 70%-ը զբաղեցնում են կանաչ տարածքները և այլ բուսականությունը</w:t>
      </w:r>
      <w:r w:rsidR="003B66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B92395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B9239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կառուցապատման գիծ՝ </w:t>
      </w:r>
      <w:r w:rsidR="00B9239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շենքերի, շինությունների, կառույցների և կառուցապատման այլ տարրերի</w:t>
      </w:r>
      <w:r w:rsidR="00F2414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տեղակայման սահմանագիծը</w:t>
      </w:r>
      <w:r w:rsidR="00520DD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համընկնում է երթևեկելի փողոցի կարմիր գծի հետ կամ գտնվում է դրանից հետնահանջ տարածքներում</w:t>
      </w:r>
      <w:r w:rsidR="003B66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3C045D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C68F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</w:t>
      </w:r>
      <w:r w:rsidR="003C045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առուցապատման գոտի (շրջան)՝ 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կառուցապատված կամ կառուցապատման ենթակա տարածք, որն ունի քաղաքաշինական փ</w:t>
      </w:r>
      <w:r w:rsidR="00EE541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աստաթղթերով ամրագրված սահմաններ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գործառնական նշանակության նպատակային ռեժիմ</w:t>
      </w:r>
      <w:r w:rsidR="003B661F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,</w:t>
      </w:r>
    </w:p>
    <w:p w:rsidR="00C56AB8" w:rsidRPr="0037188B" w:rsidRDefault="00402517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կարմիր գիծ՝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բնակավայրի փողոցների (ներառյալ երթևեկելի մասերը և մայթերը)</w:t>
      </w:r>
      <w:r w:rsidRPr="0037188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37188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մայրուղիների, անցումների և</w:t>
      </w:r>
      <w:r w:rsidRPr="0037188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hyperlink r:id="rId8" w:tooltip="Հրապարակ" w:history="1">
        <w:r w:rsidRPr="0037188B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հրապարակների</w:t>
        </w:r>
      </w:hyperlink>
      <w:r w:rsidRPr="0037188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տարածքը կառուցապատման համար նախատեսված տարածքից բաժանող սահման։</w:t>
      </w:r>
      <w:r w:rsidRPr="0037188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Շենքերի, շինությունների և կառույցների տեղակայումը </w:t>
      </w:r>
      <w:r w:rsidR="003B66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իրականաց</w:t>
      </w:r>
      <w:r w:rsidR="00ED3A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ել կարմիր գծով</w:t>
      </w:r>
      <w:r w:rsidR="00ED3A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դրանից հետնահանջով</w:t>
      </w:r>
      <w:r w:rsidR="00ED3A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12DD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</w:t>
      </w:r>
    </w:p>
    <w:p w:rsidR="00DB040C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հատուկ </w:t>
      </w:r>
      <w:r w:rsidR="00ED3F4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պոլիգոնն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</w:t>
      </w:r>
      <w:r w:rsidR="005F4EDE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F4ED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ափոնների վնասազերծման վայրեր</w:t>
      </w:r>
      <w:r w:rsidR="00B0697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 լինում են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երկու տեսակի.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մասնագիտացված և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համալիր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Մասնագիտացված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պոլիգոնն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երը նախատեսված են մի տեսակ թափոնների վնա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սազերծման համար միայն քիմիական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միջոցով: Համալիր 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պոլիգոնները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նախատեսված են պինդ, մածու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ցիկ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հեղուկ թափոնների կենտրոնացված մշակման և վնասազերծման համար՝ օգտագործելով դրանց չեզոքացման մի քանի մեթոդներ: Համալիր աղբավայրերի տարածքը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կախված թափոնների տեսակից բաժանվում է գոտիների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040C" w:rsidRPr="0037188B" w:rsidRDefault="00DB040C" w:rsidP="00DB040C">
      <w:pPr>
        <w:spacing w:line="360" w:lineRule="auto"/>
        <w:ind w:right="2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պինդ ոչ այրվող թափոնների ընդունում և վնասազերծում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B040C" w:rsidRPr="0037188B" w:rsidRDefault="00DB040C" w:rsidP="00DB040C">
      <w:pPr>
        <w:spacing w:line="360" w:lineRule="auto"/>
        <w:ind w:right="2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բ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օգտահանման ոչ ենթակա 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հեղուկ քիմիական թափոնների և կեղտաջրերի տիղմի ընդունում և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թացում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11224" w:rsidRPr="0037188B" w:rsidRDefault="00DB040C" w:rsidP="00DB040C">
      <w:pPr>
        <w:spacing w:line="360" w:lineRule="auto"/>
        <w:ind w:right="2" w:firstLine="0"/>
        <w:rPr>
          <w:rFonts w:ascii="GHEA Grapalat" w:hAnsi="GHEA Grapalat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գ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հատկապ</w:t>
      </w:r>
      <w:r w:rsidR="005F4ED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ես վտանգավոր թափոնների հեռ</w:t>
      </w:r>
      <w:r w:rsidR="00503E9A" w:rsidRPr="0037188B">
        <w:rPr>
          <w:rFonts w:ascii="GHEA Grapalat" w:hAnsi="GHEA Grapalat"/>
          <w:sz w:val="24"/>
          <w:szCs w:val="24"/>
          <w:lang w:val="hy-AM"/>
        </w:rPr>
        <w:t>ացում,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180"/>
        <w:rPr>
          <w:rFonts w:ascii="GHEA Grapalat" w:hAnsi="GHEA Grapalat" w:cs="Sylfaen"/>
          <w:sz w:val="24"/>
          <w:szCs w:val="24"/>
          <w:lang w:val="hy-AM"/>
        </w:rPr>
      </w:pPr>
      <w:r w:rsidRPr="0037188B">
        <w:rPr>
          <w:rFonts w:ascii="GHEA Grapalat" w:hAnsi="GHEA Grapalat"/>
          <w:b/>
          <w:sz w:val="24"/>
          <w:szCs w:val="24"/>
          <w:lang w:val="hy-AM"/>
        </w:rPr>
        <w:t>հետիոտն</w:t>
      </w:r>
      <w:r w:rsidR="005F4EDE" w:rsidRPr="0037188B">
        <w:rPr>
          <w:rFonts w:ascii="GHEA Grapalat" w:hAnsi="GHEA Grapalat"/>
          <w:b/>
          <w:sz w:val="24"/>
          <w:szCs w:val="24"/>
          <w:lang w:val="hy-AM"/>
        </w:rPr>
        <w:t>ային</w:t>
      </w:r>
      <w:r w:rsidRPr="0037188B">
        <w:rPr>
          <w:rFonts w:ascii="GHEA Grapalat" w:hAnsi="GHEA Grapalat"/>
          <w:b/>
          <w:sz w:val="24"/>
          <w:szCs w:val="24"/>
          <w:lang w:val="hy-AM"/>
        </w:rPr>
        <w:t xml:space="preserve"> գոտի</w:t>
      </w:r>
      <w:r w:rsidRPr="0037188B">
        <w:rPr>
          <w:rFonts w:ascii="GHEA Grapalat" w:hAnsi="GHEA Grapalat"/>
          <w:sz w:val="24"/>
          <w:szCs w:val="24"/>
          <w:lang w:val="hy-AM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sz w:val="24"/>
          <w:szCs w:val="24"/>
          <w:lang w:val="hy-AM"/>
        </w:rPr>
        <w:t>հետիոտնի տեղաշարժ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sz w:val="24"/>
          <w:szCs w:val="24"/>
          <w:lang w:val="hy-AM"/>
        </w:rPr>
        <w:t>նախատեսված տարածք</w:t>
      </w:r>
      <w:r w:rsidR="00DB040C" w:rsidRPr="0037188B">
        <w:rPr>
          <w:rFonts w:ascii="GHEA Grapalat" w:hAnsi="GHEA Grapalat"/>
          <w:sz w:val="24"/>
          <w:szCs w:val="24"/>
          <w:lang w:val="hy-AM"/>
        </w:rPr>
        <w:t>ներ</w:t>
      </w:r>
      <w:r w:rsidRPr="0037188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>բնակավայրի տարածքում հասարակական նշանակության օբյեկտներ, ռեկրեացիոն հատվածներ (այդ թվում մայթեր, կողնակներ, արահետներ), որոնք նախատեսված են հետիոտների, հեծանվորդների  և հաշմանդամություն ունեցող անձանց տեղաշարժի համար: Հետիոտ</w:t>
      </w:r>
      <w:r w:rsidR="00203E93" w:rsidRPr="0037188B">
        <w:rPr>
          <w:rFonts w:ascii="GHEA Grapalat" w:hAnsi="GHEA Grapalat"/>
          <w:sz w:val="24"/>
          <w:szCs w:val="24"/>
          <w:lang w:val="hy-AM"/>
        </w:rPr>
        <w:t>)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>նային գոտիները կարող են ձևավորվել էսպլանադների, հետիոտնային փողոցների (անցուղիների, հաղորդակցուղիների),  հրապարակների հետիոտնային մասերում: Հետիոտնային գոտում տրանսպորտի երթևեկությունն արգելվում է</w:t>
      </w:r>
      <w:r w:rsidRPr="0037188B">
        <w:rPr>
          <w:rFonts w:ascii="GHEA Grapalat" w:hAnsi="GHEA Grapalat"/>
          <w:sz w:val="24"/>
          <w:szCs w:val="24"/>
          <w:lang w:val="hy-AM"/>
        </w:rPr>
        <w:t>՝ բացառությամբ այդ տարածքները սպասարկող հատուկ տրանսպորտ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>ային միջոցներ</w:t>
      </w:r>
      <w:r w:rsidRPr="0037188B">
        <w:rPr>
          <w:rFonts w:ascii="GHEA Grapalat" w:hAnsi="GHEA Grapalat"/>
          <w:sz w:val="24"/>
          <w:szCs w:val="24"/>
          <w:lang w:val="hy-AM"/>
        </w:rPr>
        <w:t>ի</w:t>
      </w:r>
      <w:r w:rsidR="00DB040C" w:rsidRPr="0037188B">
        <w:rPr>
          <w:rFonts w:ascii="GHEA Grapalat" w:hAnsi="GHEA Grapalat"/>
          <w:sz w:val="24"/>
          <w:szCs w:val="24"/>
          <w:lang w:val="hy-AM"/>
        </w:rPr>
        <w:t>,</w:t>
      </w:r>
      <w:r w:rsidRPr="0037188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560C8" w:rsidRPr="0037188B" w:rsidRDefault="005D7D68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lastRenderedPageBreak/>
        <w:t xml:space="preserve">       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հողմհակառակ`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գերակշիռ քամիների ուղղությանը հակառակ ուղղությ</w:t>
      </w:r>
      <w:r w:rsidR="004403C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:rsidR="00FC68FD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C68F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ձևակերպեր (մորֆոտիպեր)</w:t>
      </w:r>
      <w:r w:rsidR="0021245F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FC68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1245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FC68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աղաքի էվոլյուցիոն զարգացման ընթացքում ձևավորված կառուցապատման տեսակներ:</w:t>
      </w:r>
    </w:p>
    <w:p w:rsidR="00C560C8" w:rsidRPr="0037188B" w:rsidRDefault="005D7D68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ճարտարապետալանդշաֆտային արժեքավոր տարածք`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 պայմանների և ճարտարապետական ձևերի համակցություն, որը նախապայման է ստեղծում մարդու տնտեսական ու կենցաղային գործունեության համար</w:t>
      </w:r>
      <w:r w:rsidR="000914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նպաստում հոգևոր զարգացմանը,</w:t>
      </w:r>
    </w:p>
    <w:p w:rsidR="00C560C8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21245F"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բուլվար (լայն</w:t>
      </w:r>
      <w:r w:rsidR="0021245F" w:rsidRPr="0037188B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="0021245F" w:rsidRPr="0037188B">
        <w:rPr>
          <w:rFonts w:ascii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ծառուղի</w:t>
      </w:r>
      <w:r w:rsidR="0021245F"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, ճեմուղի, ճեմելիք)`</w:t>
      </w:r>
      <w:r w:rsidR="0021245F" w:rsidRPr="0037188B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="00BF7953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հետիոտնային մեծ հոսք ունեցող (լայնաձիգ) փողոցներում</w:t>
      </w:r>
      <w:r w:rsidR="00BF7953" w:rsidRPr="003718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1245F" w:rsidRPr="003718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զբոսանքի համար նախատեսված</w:t>
      </w:r>
      <w:r w:rsidR="0021245F" w:rsidRPr="0037188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21245F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կանաչ գոտի, որը կարող է կազմակերպվել երթևեկելի մասի միջնամասում, երթևեկելի մասի և մայթի միջև, լայնահուն և ընդարձակ փողոցների դեպքում՝ երթևեկելի մասի երկու կողմերից</w:t>
      </w:r>
      <w:r w:rsidR="00C64446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մարդկանց հանգստի և հետիոտնային տեղաշարժի համար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0353AA">
      <w:pPr>
        <w:numPr>
          <w:ilvl w:val="0"/>
          <w:numId w:val="2"/>
        </w:numPr>
        <w:spacing w:after="38" w:line="360" w:lineRule="auto"/>
        <w:ind w:right="2" w:firstLine="18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մատչելիության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  <w:t xml:space="preserve">շառավիղ`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="000353A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հեռավորություն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ու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ժամանակ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բնորոշող ցուցանիշ,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որի սահմաններում բնակչությանը մատչելի է այս կամ այն օբյեկտը՝ արտահայտված համապատասխանաբար մետրերով և կիլոմետրերով կամ րոպեներով և ժամերով,  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միկրոկլիմա`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ընդարձակ կլիմայական գոտու տարածքում ոչ մեծ տարածքի կլիմա` որն ունենալով կլիմայական գոտու հիմնական բնութագրերը, տարբերվում է միայն իրեն բնորոշ հատկություններով, պայմանավորված տեղանքի առանձնահատկություններով (ռելիեֆ, անտառներ, ջրավազաններ, ճահիճներ, քամուց պաշտպանված լեռնալանջեր և այլն): Քաղաքային տարածքներում միկրոկլիմա կառող է ստեղծվել նաև քաղաքաշինական միջոցներով` շենքերի դասավորվածության, կանաչ զանգվածների, քամուց պաշտպանող ծառաշերտերի, արհեստական ջրավազանների, շատրվանների և այլնի միջոցով, </w:t>
      </w:r>
    </w:p>
    <w:p w:rsidR="00CA4134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A413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միկրոշրջան (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թաղամաս</w:t>
      </w:r>
      <w:r w:rsidR="00CA413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)՝</w:t>
      </w:r>
      <w:r w:rsidR="00CA41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A467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կարմիր գծերի սահմաններում </w:t>
      </w:r>
      <w:r w:rsidR="00AB45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գլխավոր կամ բնակելի կառուցապատման փողոցներով </w:t>
      </w:r>
      <w:r w:rsidR="001A467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պարփակված 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 կառուցապատման միավոր՝ </w:t>
      </w:r>
      <w:r w:rsidR="00F8623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համալրված 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բազմաֆունկցիոնալ, բազմաբնակարան, անհատական  բնակելի տների</w:t>
      </w:r>
      <w:r w:rsidR="00E64DA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շենքերով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և հասարակական նշանակության (այդ թվում</w:t>
      </w:r>
      <w:r w:rsidR="000353A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սպասարկման</w:t>
      </w:r>
      <w:r w:rsidR="001A467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հանգստի, կրթական, մշակութային, սոցիալական, մարզական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 օբյեկտներ</w:t>
      </w:r>
      <w:r w:rsidR="00F8623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0353A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47D93" w:rsidRPr="0037188B" w:rsidRDefault="00E666C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մշակութային</w:t>
      </w:r>
      <w:r w:rsidR="00224749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ժառանգության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քաղաքաստեղծ</w:t>
      </w:r>
      <w:r w:rsidR="00224749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ներուժ՝ </w:t>
      </w:r>
      <w:r w:rsidR="00224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մշակութային ժառանգության</w:t>
      </w:r>
      <w:r w:rsidR="00224749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24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համախումբ, որը՝ բնակավայրի կամ </w:t>
      </w:r>
      <w:r w:rsidR="00A16D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նրա </w:t>
      </w:r>
      <w:r w:rsidR="00224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առանձին հատվածների </w:t>
      </w:r>
      <w:r w:rsidR="00A16D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քաղաքաշինական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զարգացումներում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հանդիսանում է որոշիչ գործոն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պատմական կառուցապատման ձևակերպ (մորֆոտիպ</w:t>
      </w:r>
      <w:r w:rsidR="00A94220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, կերպարանք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պատմականորեն ձևավորված միասնական քաղաքաշինական միջավայր, որն առանձնանում է տարածքի կազմակերպման, հարկայնության, ոճայնության, գունային և այլ ընդհանրականությամբ,  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պատմական կառուցապատման գոտի (միջավայր)`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բնակավայրի պատմամշակութային արժեք հանդիսացող կառուցապատման ամբողջական տարածք, որը ձևավորվել է պատմական որոշակի ժամանակաշրջանում և առանձնանում է   հորինվածքային ու գործառական իր ուրույն չափորոշիչներով ու մշակութային արժեհամակարգով,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պարագծային կառուցապատում`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կառուցապատման տեսակ, որը բնորոշվում է փողոցների կարմիր գծերի երկայնքով դասավորված թաղամասը պարփակող բնակելի տներով, 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պուրակ (զբոսապուրակ)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բնակչության հանգստի համար նախատեսված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փոքր չափերի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2 հա մակերեսով, կոմպակտ, բարեկարգված կանաչապատ տարածք,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հասարակական զբոսայգի, որը տեղադրվում է քաղաքի հրապարակներին կամ փողոցներին կից</w:t>
      </w:r>
      <w:r w:rsidR="001F747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EE792C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84843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հուշարձանի </w:t>
      </w:r>
      <w:r w:rsidR="00E37FF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և պատմական միջավայրի </w:t>
      </w:r>
      <w:r w:rsidR="00EE792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վերականգնում՝ 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</w:t>
      </w:r>
      <w:r w:rsidR="00B8484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92A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մշակույթի անշարժ հուշարձանների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292A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պատմական միջավայրի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172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սկզբնական կամ պատմականորեն ձևավորված կերպարի մասնակի կամ լրիվ ամբողջացում՝ փաստագրական նյութերի գիտավերլուծական հիմնավորմամբ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Default="004E2730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4735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շենքերի և շինությունների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վերակառուցում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շինարարական աշխատանքների և միջոցառումների համալիր, 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որն ուղղված է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շենքի կամ կառուցվածքի, դրա առանձին մասերի նոր գործառնական նշանակությամբ օգտագործմանը և/կամ հիմնական տեխնիկատնտեսական ցուցանիշների փոփոխմանը, շենքի կամ կառուցվածքի հուսալիության ապահովմանն ու արդիականացմանը, փողոցների, հրապարակների, քաղաքի հատակագծային կառուցվածքի վերափոխմանը, նորացմանը, որոնցով պահպանվում են պատմականորեն կազմավորված տարրերը, շենքերի կերպար</w:t>
      </w:r>
      <w:r w:rsidR="007979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ը, քաղաքային միջավայրի բնույթը,</w:t>
      </w:r>
    </w:p>
    <w:p w:rsidR="005D7D68" w:rsidRPr="009174BA" w:rsidRDefault="005D7D68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lastRenderedPageBreak/>
        <w:t xml:space="preserve">շենքերի և շինությունների արդիականացում՝ </w:t>
      </w:r>
      <w:r w:rsidR="00B42782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դասակարգվում է որպես </w:t>
      </w:r>
      <w:r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տեխնիկական </w:t>
      </w:r>
      <w:r w:rsidR="00B42782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և գործառնական</w:t>
      </w:r>
      <w:r w:rsid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, որն իրականացվում է գոյություն ունեցող օբյեկտներում՝ դրանց նորացման և կատարելագործման միջոցով, օբյեկտի բնութագրային տվյալների բարելավման</w:t>
      </w:r>
      <w:r w:rsidR="00A65170">
        <w:rPr>
          <w:rFonts w:ascii="GHEA Grapalat" w:hAnsi="GHEA Grapalat"/>
          <w:color w:val="000000" w:themeColor="text1"/>
          <w:sz w:val="24"/>
          <w:szCs w:val="24"/>
          <w:lang w:val="en-US"/>
        </w:rPr>
        <w:t>, շենքի կամ դրա մի մասի (այդ թվում՝ ինժեներական և տրանսպորտային ենթակառուցվածքների) շահագործողական հատկանիշների բարձրացման</w:t>
      </w:r>
      <w:r w:rsid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նպատակով:</w:t>
      </w:r>
      <w:r w:rsidR="00B42782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174BA" w:rsidRPr="00A65170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Տ</w:t>
      </w:r>
      <w:r w:rsidR="00B42782" w:rsidRPr="00A65170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եխնիկական արդիականացումն</w:t>
      </w:r>
      <w:r w:rsidR="00B42782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ուղղված է </w:t>
      </w:r>
      <w:r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="00B42782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օբյեկտի տեխնիկական բնութագրերի բարելավմանը</w:t>
      </w:r>
      <w:r w:rsid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FF67F9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ոչ արդի </w:t>
      </w:r>
      <w:r w:rsidR="00A65170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տեխնիկական սարքերի և </w:t>
      </w:r>
      <w:r w:rsidR="00FF67F9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սարքավորումների փոխարինմանը, ջեռուցման, օդափոխության և օդորակման, էլեկտրամատակարարման, ջրամատակարարման, գազամատակարարման, կապի, հրդեհաշիջման</w:t>
      </w:r>
      <w:r w:rsidR="009174BA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նոր</w:t>
      </w:r>
      <w:r w:rsidR="00FF67F9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համակարգերի</w:t>
      </w:r>
      <w:r w:rsidR="009174BA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տեղադրմ</w:t>
      </w:r>
      <w:r w:rsid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9174BA" w:rsidRP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ն միջոցառումներին:</w:t>
      </w:r>
      <w:r w:rsid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174BA" w:rsidRPr="00A65170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Գործառնական արդիկանացումն </w:t>
      </w:r>
      <w:r w:rsid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ուղղված է օբյեկտի գործառնական նշանակության փոփոխությանը՝ շենքի շահագործման որակի և արդյունավետության բարձրացման նպատակով</w:t>
      </w:r>
      <w:r w:rsidR="00A65170">
        <w:rPr>
          <w:rFonts w:ascii="GHEA Grapalat" w:hAnsi="GHEA Grapalat"/>
          <w:color w:val="000000" w:themeColor="text1"/>
          <w:sz w:val="24"/>
          <w:szCs w:val="24"/>
          <w:lang w:val="en-US"/>
        </w:rPr>
        <w:t>, որը կարող է ներառել կոնստրուկտիվ համակարգի մասնակի փոփոխություններ (տարրեր)</w:t>
      </w:r>
      <w:r w:rsidR="009174BA">
        <w:rPr>
          <w:rFonts w:ascii="GHEA Grapalat" w:hAnsi="GHEA Grapalat"/>
          <w:color w:val="000000" w:themeColor="text1"/>
          <w:sz w:val="24"/>
          <w:szCs w:val="24"/>
          <w:lang w:val="en-US"/>
        </w:rPr>
        <w:t>: Տեխնիկական և գործառնական արդիականացումները կարող են ուղեկցվել ներքին և արտաքին բարեկարգման ու հարդարման աշխատանքներով:</w:t>
      </w:r>
      <w:r w:rsidR="00A65170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Արդիականացման աշխատանքները չեն ենթադրում շենքերի և շինությունների ամբողջական վերակառուցման տեխնիկական միջոցառումներ:</w:t>
      </w:r>
    </w:p>
    <w:p w:rsidR="00B94602" w:rsidRPr="0037188B" w:rsidRDefault="00A21E1C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քաղաքային և գյուղական բնակավայրերում </w:t>
      </w:r>
      <w:r w:rsidR="00F1395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քաղաքաշինական միջավայրի </w:t>
      </w:r>
      <w:r w:rsidR="00EE46E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</w:t>
      </w:r>
      <w:r w:rsidR="00B94602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երակառուցման տեսակներ.</w:t>
      </w:r>
    </w:p>
    <w:p w:rsidR="00B94602" w:rsidRPr="0037188B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ա.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գոյություն ունեցող </w:t>
      </w:r>
      <w:r w:rsidR="00CF3A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հուշարձանի </w:t>
      </w:r>
      <w:r w:rsidR="00E37FF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պատմական միջավայրի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վերականգնում (ռեգեներացիա)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միջավայրի մշակութային ժառանգության պահպանում և վերականգնում</w:t>
      </w:r>
      <w:r w:rsidR="00503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B94602" w:rsidRPr="0037188B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բ.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գոյություն ունեցող </w:t>
      </w:r>
      <w:r w:rsidR="00CF3A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հուշարձանի </w:t>
      </w:r>
      <w:r w:rsidR="00E37FF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պատմական միջավայրի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սահմանափակ ձևափոխություն (վերակազմավորում)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մշակութային ժառանգության և պատմական միջավայրի օբյեկտների քաղաք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շինական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լուծումների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պահպանում և դրանց զարգացում՝  պատմական ավանդույթների հիման վրա</w:t>
      </w:r>
      <w:r w:rsidR="00503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B94602" w:rsidRPr="0037188B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գ.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7FF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հուշարձանի և պատմական միջավայրի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ակտիվ ձևափոխություն (վերակազմավորում)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քաղաքաշինական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լուծումների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0749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որակական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փոփոխություն՝ դրանց մասնակի պահպանումով</w:t>
      </w:r>
      <w:r w:rsidR="00503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680291" w:rsidRPr="0037188B" w:rsidRDefault="00680291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դ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ֆոնային կառուցապատում:</w:t>
      </w:r>
    </w:p>
    <w:p w:rsidR="00CA4134" w:rsidRPr="0037188B" w:rsidRDefault="004243D7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</w:t>
      </w:r>
      <w:r w:rsidR="00CA413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արածքի օգտագործման հատուկ պայմաններով գոտիներ</w:t>
      </w:r>
      <w:r w:rsidR="00CA41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պահպանական, սանիտարապաշտպ</w:t>
      </w:r>
      <w:r w:rsidR="00590BC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</w:t>
      </w:r>
      <w:r w:rsidR="00CA41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բնական և մշակութային ժառանգության օբյեկտների (պատմական և մշակութային հուշարձանների) պահպանության, ջրապաշտպան, խմելու ջրի աղբյուրների պահպանության, պահպանվող օբյեկտների գոտիներ և այլն</w:t>
      </w:r>
      <w:r w:rsidR="00C56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FF6A5E" w:rsidRPr="0037188B" w:rsidRDefault="00253843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տեղամա</w:t>
      </w:r>
      <w:r w:rsidR="00402517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ս/hողամաս՝ 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իրավական կարգավիճակ և այլ բնութագրեր ունեցող  սահմանազատված 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(հողամասի հարաչափեր, դիրք, կոորդինատներ և այլն)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 որոնք արտացոլված են 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տարածագնահատման գոտիականության քարտեզներում, 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</w:t>
      </w:r>
      <w:r w:rsidR="00402517"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հողային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կադաստրում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և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հողի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նկատմամբ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(որպես անշարժ գույքի)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իրավունքների պետական </w:t>
      </w:r>
      <w:r w:rsidR="00402517"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գրանցման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փաստաթղթերում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FF6A5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Անշարժ գույքի միավորի (հողամասի) սահմանները որոշվում են Հայաստանի Հանրապետությունում գործող միասնական գեոդեզիական կոորդինատային համակարգում կապակցված հողամասի շրջադարձային (բեկման) կետերի կոորդինատներով: Անշարժ գույքի միավորի (հողամասի) սահմանների շրջադարձային (բեկման) կետերի կոորդինատները հիմք են հանդիսանում տեղանքում հողամասի սահմանները սահմանանիշե</w:t>
      </w:r>
      <w:r w:rsidR="0070749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րով ամրացնելու համար: Հողամասի ի</w:t>
      </w:r>
      <w:r w:rsidR="00FF6A5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րավական կարգավիճակը ներառում է՝ նախատեսված նպատակը, թույլատրված օգտագործումը և օրինական տիրապետման ձևը</w:t>
      </w:r>
      <w:r w:rsidR="00C56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D3F4A" w:rsidRPr="0037188B" w:rsidRDefault="00E666EE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տնամերձ հողամաս</w:t>
      </w:r>
      <w:r w:rsidR="0061209E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անհատական բնակելի տանը (կամ բլոկացված կառուցապատման բնակելի բլոկին</w:t>
      </w:r>
      <w:r w:rsidR="0079133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, սակավահարկ բնակելի շենքին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) </w:t>
      </w:r>
      <w:r w:rsidRPr="0037188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հարող տարածք՝  տնից դեպի հողամաս անմիջական ելքով,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հիմնականում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սակավահարկ (մինչև 3 հարկով)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 տներով և տնտեսական շինություններով</w:t>
      </w:r>
      <w:r w:rsidR="0079133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զբաղեցված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7C78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</w:t>
      </w:r>
      <w:r w:rsidR="00ED256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2000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հողամասերի վրա</w:t>
      </w:r>
      <w:r w:rsidR="00A111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(առանձին դեպքերում նաև մինչև 3000 մ</w:t>
      </w:r>
      <w:r w:rsidR="00A11165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="00A111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 նախատեսված են այգեգործության, բանջարաբուծության, ինչպես նաև, թույլատրելի դեպքերում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անասնապահության համար</w:t>
      </w:r>
      <w:r w:rsidR="00171C1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D3F4A" w:rsidRPr="0037188B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տրանսպորտային ենթակառուցվածք</w:t>
      </w:r>
      <w:r w:rsidR="00D910C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10C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ւղևորների և բեռնափոխադրումների ոլորտում ֆիզիկական, իրավաբանական անձանց և պետության կարիքները բավարարող օբյեկտների և կառուցվածքների համալիր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D3F4A" w:rsidRPr="0037188B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տրանսպորտային հանգույցներ</w:t>
      </w:r>
      <w:r w:rsidR="00D910C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հանրային տարածքներում մեկ կամ մի քանի մակարդակներում տեղակայված </w:t>
      </w:r>
      <w:r w:rsidR="00D910C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րանսպորտային ե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նթակառուցվածքի օբյեկտներ,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որտեղ իրականացվում է ուղևորների տեղփոխը տարբեր տեսակի տրանսպորտի միջոցների միջև (քաղաքային, մերձքաղաքային, արտաքին) կամ նույն տեսակի տրանսպորտի տարբեր գծերի և երթուղիների միջև: Տրանսպորտային հանգույցները նախագծված են տրանսպորտի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տեսակների միջև համակարգում իրականացնելու և քաղաքում ուղևորափոխադրումների համակարգի ամբո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ղջականությունն ապահովելու համար,</w:t>
      </w:r>
    </w:p>
    <w:p w:rsidR="007C7F6A" w:rsidRPr="0037188B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փողոց, հրապարակ՝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բնակավայրի ճանապարհափողոցային ցանցի կարմիր գծերով սահմանափակված ընդհանուր օգտագործման տարածք</w:t>
      </w:r>
      <w:r w:rsidR="006802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7C7F6A" w:rsidRPr="0037188B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ճանապարհա</w:t>
      </w:r>
      <w:r w:rsidR="001706A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փողոցայի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 ցանց</w:t>
      </w:r>
      <w:r w:rsidR="0093646B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րանսպորտային միջոցների և հետիոտ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տեղաշարժի համար նախատեսված շինարարական օբյեկտներ, ներառյալ տարբեր կատեգորիաների փողոցներ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ճանապարհներ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ճանապարհային կամուրջներ (անցուղիներ, կամուրջներ, թունելներ, վերգետնյա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ստորգետնյա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անցումներ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ուղեանցեր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այլ նմանատիպ</w:t>
      </w:r>
      <w:r w:rsidR="007643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կառույցներ)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 Փողոցային ճանապարհային ցանց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ագծվում 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կարմիր գծով։ Փողոցային ճանապարհային ցանցի զբաղեցրած տարածքը դաս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է </w:t>
      </w:r>
      <w:r w:rsidR="0056419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բնակավայրերի հողերի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ընդհանուր օգտագործման </w:t>
      </w:r>
      <w:r w:rsidR="0056419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գոտուն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15192" w:rsidRPr="0037188B" w:rsidRDefault="00915192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քաղաքաշինական գոտիավորում</w:t>
      </w:r>
      <w:r w:rsidR="0021701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(գոտևորում)</w:t>
      </w:r>
      <w:r w:rsidR="0093646B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արածք</w:t>
      </w:r>
      <w:r w:rsidR="004438B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գոտիների սահմանների որոշում` դրանց օգտագործման կանոնակարգերով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ըստ դրանց գործառ</w:t>
      </w:r>
      <w:r w:rsidR="0021701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ական նշանակության, կառուցապատման չափորոշիչների և լանդշաֆտի կազմակերպման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79792D" w:rsidRPr="0037188B" w:rsidRDefault="0079792D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օդանավակայանի (աերոդրոմի) տեղորոշիչ կետ՝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օդանավակայանի (աերոդրոմի) աշխարհագրական դիրքը, որը գտնվում է վազքուղու կենտրոնում,</w:t>
      </w:r>
    </w:p>
    <w:p w:rsidR="00C560C8" w:rsidRPr="0037188B" w:rsidRDefault="00246E96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ֆոնային կառուցապատում`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կառուցապատում, որի ճարտարապետական լուծումները և բարձրությունը չեզոք են տվյալ տարածքում առկա մշակութային ժառանգության օբյեկտների ու դոմինանտների նկատմամբ և որն ապահովում է դրանց ընկալման բարենպաստ պայմանները: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C560C8" w:rsidP="000B114C">
      <w:pPr>
        <w:tabs>
          <w:tab w:val="left" w:pos="284"/>
          <w:tab w:val="left" w:pos="993"/>
        </w:tabs>
        <w:spacing w:after="47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Heading1"/>
        <w:numPr>
          <w:ilvl w:val="0"/>
          <w:numId w:val="40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ԵՎ ԳՅՈՒՂԱԿԱՆ ԲՆԱԿԱՎԱՅՐԵՐԻ ՏԱՐԱԾՔՆԵՐԻ ԶԱՐԳԱՑՄԱՆ ԵՎ ԸՆԴՀԱՆՈՒՐ ԿԱԶՄԱԿԵՐՊՄԱՆ ՀԻՄՆԱԿԱՆ ՍԿԶԲՈՒՆՔՆԵՐԸ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B0E99" w:rsidRPr="0037188B" w:rsidRDefault="00246E96" w:rsidP="003D67BD">
      <w:pPr>
        <w:pStyle w:val="ListParagraph"/>
        <w:numPr>
          <w:ilvl w:val="0"/>
          <w:numId w:val="28"/>
        </w:numPr>
        <w:spacing w:after="0" w:line="360" w:lineRule="auto"/>
        <w:ind w:left="0" w:right="1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Բնակավայրերի նախագծման և կառուցապատման</w:t>
      </w:r>
      <w:r w:rsidR="003038B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(շինարարական աշխատանքների կատարման)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ընթացքում անհրաժեշտ է ղեկավարվել</w:t>
      </w:r>
      <w:r w:rsidR="00FC3D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 օրեն</w:t>
      </w:r>
      <w:r w:rsidR="006201D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սդրությամբ</w:t>
      </w:r>
      <w:r w:rsidR="00FC3D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հիմք ընդունելով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գործող տարածական պլանավորման փաստաթղթերի հիմնադրույթները, հաշվի առնելով </w:t>
      </w:r>
      <w:r w:rsidR="00FC3D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կողմից ընդունված քաղաքաշինության և տարածական պլանավորման բնագավառում տարածքների կայուն զարգացման միջազգային սկզբունքները: </w:t>
      </w:r>
    </w:p>
    <w:p w:rsidR="00690C49" w:rsidRPr="0037188B" w:rsidRDefault="007C7F6A" w:rsidP="000B114C">
      <w:pPr>
        <w:pStyle w:val="ListParagraph"/>
        <w:numPr>
          <w:ilvl w:val="0"/>
          <w:numId w:val="28"/>
        </w:numPr>
        <w:spacing w:after="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Քաղաքային և գյուղական բնակավայրերը պետք է նախագծվեն որպես Հայաստանի Հանրապետության և նրա բաղկացուցիչ մարզերի</w:t>
      </w:r>
      <w:r w:rsidR="00B869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համայնքների համակարգի տարրեր: </w:t>
      </w:r>
      <w:r w:rsidR="00B869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արած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պլանավորումը պետք է </w:t>
      </w:r>
      <w:r w:rsidR="005516B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հիմք հանդիսանա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տարածքային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փաստաթղթերում տարածքներ</w:t>
      </w:r>
      <w:r w:rsidR="00321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 ըստ նշանակության</w:t>
      </w:r>
      <w:r w:rsidR="009E78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դասակարգման համար</w:t>
      </w:r>
      <w:r w:rsidR="003B71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հիմնվելով տարածքի բնական ռեսուրսների</w:t>
      </w:r>
      <w:r w:rsidR="00FD67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մշակութային ժառանգության քաղաքաստեղծ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ներուժի, սոցիալական, տնտեսական, բնապահպանական և այլ գործոնների ամբողջ</w:t>
      </w:r>
      <w:r w:rsidR="003B71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ականության  ապահովման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վրա:</w:t>
      </w:r>
    </w:p>
    <w:p w:rsidR="005B0E99" w:rsidRPr="0037188B" w:rsidRDefault="00246E96" w:rsidP="000B114C">
      <w:pPr>
        <w:pStyle w:val="ListParagraph"/>
        <w:numPr>
          <w:ilvl w:val="0"/>
          <w:numId w:val="28"/>
        </w:numPr>
        <w:spacing w:after="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տարածական զարգացման հեռանկարը և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դրանում նախատեսվող քաղաքաշինական գործունեության առանձնահատկությունները սահմանվում են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համայնքի (բնակավայրի) գլխավոր</w:t>
      </w:r>
      <w:r w:rsidRPr="0037188B">
        <w:rPr>
          <w:rFonts w:ascii="GHEA Grapalat" w:eastAsia="Courier New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հատակագծով</w:t>
      </w:r>
      <w:r w:rsidR="002F4F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պարունակելով կանխատեսումներ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համայնքի զարգացման հեռանկար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իրագործման </w:t>
      </w:r>
      <w:r w:rsidR="00CA74C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(հաշվարկային)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ժամկետի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վերաբերյալ: </w:t>
      </w:r>
      <w:r w:rsidR="007B4CE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լխավոր հատակագիծը մշակվում է </w:t>
      </w:r>
      <w:r w:rsidR="002338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15 տար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338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հեռանկար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ով, իսկ քաղաքաշինական կանխատեսումը կարող է ընդգրկել 20-30 տարի։ Գլխավոր հատակագծերի դրույթները հաշվարկային ժամկետում մանրամասնվում և իրականացվում են բնակավայրերի տարածքների քաղաքաշինական գոտիավորման նախագծերով: </w:t>
      </w:r>
    </w:p>
    <w:p w:rsidR="003F2913" w:rsidRPr="0037188B" w:rsidRDefault="00E15F4D" w:rsidP="000B114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 xml:space="preserve">Քաղաքային և գյուղական բնակավայրերի տարածքների զարգացման և  ընդհանուր կազմակերպման հիմնական սկզբունքները պետք է </w:t>
      </w:r>
      <w:r w:rsidR="001544D9" w:rsidRPr="0037188B">
        <w:rPr>
          <w:rFonts w:ascii="GHEA Grapalat" w:hAnsi="GHEA Grapalat"/>
          <w:color w:val="000000" w:themeColor="text1"/>
          <w:lang w:val="hy-AM"/>
        </w:rPr>
        <w:t>դիտարկվեն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ՀՀ կառավարության </w:t>
      </w:r>
      <w:r w:rsidR="0066213C" w:rsidRPr="0037188B">
        <w:rPr>
          <w:rFonts w:ascii="GHEA Grapalat" w:hAnsi="GHEA Grapalat"/>
          <w:color w:val="000000" w:themeColor="text1"/>
          <w:lang w:val="hy-AM"/>
        </w:rPr>
        <w:t>2021 թվականի  մայիսի 13-ի N749-Լ որոշմամբ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 հաստատված Կլիմայի փոփոխության հարմարվողականության (ԿՓՀ) ազգային գործողությունների ծրագրի միջոցառումների ցանկով սահմանված՝</w:t>
      </w:r>
      <w:r w:rsidR="001544D9" w:rsidRPr="0037188B">
        <w:rPr>
          <w:rFonts w:ascii="Calibri" w:hAnsi="Calibri" w:cs="Calibri"/>
          <w:color w:val="000000" w:themeColor="text1"/>
          <w:lang w:val="hy-AM"/>
        </w:rPr>
        <w:t> 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«Կառավարության կառուցվածքի և գործունեության մասին» </w:t>
      </w:r>
      <w:r w:rsidR="001544D9" w:rsidRPr="0037188B">
        <w:rPr>
          <w:rFonts w:ascii="GHEA Grapalat" w:hAnsi="GHEA Grapalat"/>
          <w:color w:val="000000" w:themeColor="text1"/>
          <w:lang w:val="hy-AM"/>
        </w:rPr>
        <w:t>օրենքով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և 2015 թվականի դեկտեմբերի 12-ի Փարիզյան համաձայնագր</w:t>
      </w:r>
      <w:r w:rsidR="001544D9" w:rsidRPr="0037188B">
        <w:rPr>
          <w:rFonts w:ascii="GHEA Grapalat" w:hAnsi="GHEA Grapalat"/>
          <w:color w:val="000000" w:themeColor="text1"/>
          <w:lang w:val="hy-AM"/>
        </w:rPr>
        <w:t>ով ամրագրված  պահանջների շրջանակներում: Անհրաժեշտ է հաշվի առնել նաև կ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լիմայի փոփոխության նկատմամբ ներկայիս և կանխատեսվող խոցելիությ</w:t>
      </w:r>
      <w:r w:rsidR="001544D9" w:rsidRPr="0037188B">
        <w:rPr>
          <w:rFonts w:ascii="GHEA Grapalat" w:hAnsi="GHEA Grapalat"/>
          <w:color w:val="000000" w:themeColor="text1"/>
          <w:lang w:val="hy-AM"/>
        </w:rPr>
        <w:t>ա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ն արձագանքման ողջամիտ պլանավորման, երկարաժամկետ հեռանկարում խնայողությունների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 հանգեցման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, սոցիալական առողջության և անվտանգության բարելավման, աղետների վնասների նվազեցման, նոր գործարար հնարավորությունների առաջացման և ներդրումների ավելի մեծ անվտանգության, տարածքային զարգացման ռազմավարություններում կլիմայի </w:t>
      </w:r>
      <w:r w:rsidR="003F2913" w:rsidRPr="0037188B">
        <w:rPr>
          <w:rFonts w:ascii="GHEA Grapalat" w:hAnsi="GHEA Grapalat"/>
          <w:color w:val="000000" w:themeColor="text1"/>
          <w:lang w:val="hy-AM"/>
        </w:rPr>
        <w:lastRenderedPageBreak/>
        <w:t xml:space="preserve">փոփոխության հարմավողականության </w:t>
      </w:r>
      <w:r w:rsidR="00326B7E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F2913" w:rsidRPr="0037188B">
        <w:rPr>
          <w:rFonts w:ascii="GHEA Grapalat" w:hAnsi="GHEA Grapalat"/>
          <w:color w:val="000000" w:themeColor="text1"/>
          <w:lang w:val="hy-AM"/>
        </w:rPr>
        <w:t>և կլիմայական ռիսկերի կառավարման ինտեգրման նկատառումները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տարածական պլանավորման ռազմավարական </w:t>
      </w:r>
      <w:r w:rsidR="001544D9" w:rsidRPr="0037188B">
        <w:rPr>
          <w:rFonts w:ascii="GHEA Grapalat" w:hAnsi="GHEA Grapalat"/>
          <w:color w:val="000000" w:themeColor="text1"/>
          <w:lang w:val="hy-AM"/>
        </w:rPr>
        <w:t>փաստաթղթերում: Բնակավայրերի զարգացման գործընթացները</w:t>
      </w:r>
      <w:r w:rsidR="00BD26B4" w:rsidRPr="0037188B">
        <w:rPr>
          <w:rFonts w:ascii="GHEA Grapalat" w:hAnsi="GHEA Grapalat"/>
          <w:color w:val="000000" w:themeColor="text1"/>
          <w:lang w:val="hy-AM"/>
        </w:rPr>
        <w:t xml:space="preserve"> պետք է նպաստեն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հասարակության իրազեկման միջոցով համայնքներին աջակցելու տարածական պլանավորման տարբեր մակարդակներում հարմարվողականության միջոցառումների իրականացմանը, հարմարվողականության գործողությունների պլանավորման կարողությունների ամրապնդմանը, կլիմայական նկատառումների, հարմարվողականության, ինչպես նաև զարգացման ազգային և տարածքային կառավարման պլանավորման միջև ռազմավարական կապերի ձևավորմանը</w:t>
      </w:r>
      <w:r w:rsidR="00BD26B4" w:rsidRPr="0037188B">
        <w:rPr>
          <w:rFonts w:ascii="GHEA Grapalat" w:hAnsi="GHEA Grapalat"/>
          <w:color w:val="000000" w:themeColor="text1"/>
          <w:lang w:val="hy-AM"/>
        </w:rPr>
        <w:t>՝ ըստ հիմնական սկզբունքների.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1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 բ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նակավայրերի, շենքերի, շինությունների նախագծման, </w:t>
      </w:r>
      <w:r w:rsidR="00C47355" w:rsidRPr="0037188B">
        <w:rPr>
          <w:rFonts w:ascii="GHEA Grapalat" w:hAnsi="GHEA Grapalat"/>
          <w:color w:val="000000" w:themeColor="text1"/>
          <w:lang w:val="hy-AM"/>
        </w:rPr>
        <w:t xml:space="preserve">շենքերի և շինությունների 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վերակառուցման, արդիականացման</w:t>
      </w:r>
      <w:r w:rsidR="00592099" w:rsidRPr="0037188B">
        <w:rPr>
          <w:rFonts w:ascii="GHEA Grapalat" w:hAnsi="GHEA Grapalat"/>
          <w:color w:val="000000" w:themeColor="text1"/>
          <w:lang w:val="hy-AM"/>
        </w:rPr>
        <w:t xml:space="preserve"> (ընդլայնման, վերազինման)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գործընթացում կանաչ ճարտարապետության սկզբունքների լայնորեն կիրառում,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2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է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ներգախնայող </w:t>
      </w:r>
      <w:r w:rsidR="008259B4" w:rsidRPr="0037188B">
        <w:rPr>
          <w:rFonts w:ascii="GHEA Grapalat" w:hAnsi="GHEA Grapalat"/>
          <w:color w:val="000000" w:themeColor="text1"/>
          <w:lang w:val="hy-AM"/>
        </w:rPr>
        <w:t>արդի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տեխնոլոգիաների ներդր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ու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մ, էներգ</w:t>
      </w:r>
      <w:r w:rsidR="008259B4" w:rsidRPr="0037188B">
        <w:rPr>
          <w:rFonts w:ascii="GHEA Grapalat" w:hAnsi="GHEA Grapalat"/>
          <w:color w:val="000000" w:themeColor="text1"/>
          <w:lang w:val="hy-AM"/>
        </w:rPr>
        <w:t>աարդյունավետության միջոցառումների կիրառմամբ  շենքերի ու շինությունների կառուցում, վերակառուցում, դրանց էներգաարդյունավետության գնահատման (էներգետիկ աուդիտի) ապահովում</w:t>
      </w:r>
      <w:r w:rsidR="00A13855" w:rsidRPr="0037188B">
        <w:rPr>
          <w:rFonts w:ascii="GHEA Grapalat" w:hAnsi="GHEA Grapalat"/>
          <w:color w:val="000000" w:themeColor="text1"/>
          <w:lang w:val="hy-AM"/>
        </w:rPr>
        <w:t>, էներգաարդյունավետության դասերի շնորհում</w:t>
      </w:r>
      <w:r w:rsidR="008259B4" w:rsidRPr="0037188B">
        <w:rPr>
          <w:rFonts w:ascii="GHEA Grapalat" w:hAnsi="GHEA Grapalat"/>
          <w:color w:val="000000" w:themeColor="text1"/>
          <w:lang w:val="hy-AM"/>
        </w:rPr>
        <w:t>, բազմաբնակարան (բազմաֆունկցիոնալ) շենքերի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բնակարանների և անհատական բնակելի տների էներգաարդյունավետ վերանորոգում,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3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արտադրական (ա</w:t>
      </w:r>
      <w:r w:rsidR="003F2913" w:rsidRPr="0037188B">
        <w:rPr>
          <w:rFonts w:ascii="GHEA Grapalat" w:hAnsi="GHEA Grapalat"/>
          <w:color w:val="000000" w:themeColor="text1"/>
          <w:lang w:val="hy-AM"/>
        </w:rPr>
        <w:t>րդյունաբերական</w:t>
      </w:r>
      <w:r w:rsidR="00B76912" w:rsidRPr="0037188B">
        <w:rPr>
          <w:rFonts w:ascii="GHEA Grapalat" w:hAnsi="GHEA Grapalat"/>
          <w:color w:val="000000" w:themeColor="text1"/>
          <w:lang w:val="hy-AM"/>
        </w:rPr>
        <w:t>)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կազմակերպությունն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երում շրջանային ցիկլերի կիրառում՝ որպես ռեսուրսախնայող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 և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կանաչ ար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տադրու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թյան կիրառում,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4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    բ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նակավայրերի ներքին հատակագծային կառուցվածքում հեղուկ վառելիքով աշխատող մեքենաների նվազեցում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՝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ի նպաստ էլեկտրական մեքենաների, հեծանվային և հետիոտն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ային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տեղաշարժի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խթանման։ </w:t>
      </w:r>
    </w:p>
    <w:p w:rsidR="00C560C8" w:rsidRPr="0037188B" w:rsidRDefault="00246E96" w:rsidP="000B114C">
      <w:pPr>
        <w:pStyle w:val="ListParagraph"/>
        <w:numPr>
          <w:ilvl w:val="0"/>
          <w:numId w:val="28"/>
        </w:numPr>
        <w:spacing w:after="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Բնակավայրերը՝ կախված զարգացման հեռանկարային ժամկետում բնակչության նախագծային հաշվարկային թվից, դասակարգվում են խմբերի՝ համաձայն  </w:t>
      </w:r>
      <w:r w:rsidR="00445F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0D062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ի։ </w:t>
      </w:r>
    </w:p>
    <w:p w:rsidR="00445FF3" w:rsidRPr="0037188B" w:rsidRDefault="00445FF3" w:rsidP="000B114C">
      <w:pPr>
        <w:spacing w:after="5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1 </w:t>
      </w:r>
    </w:p>
    <w:tbl>
      <w:tblPr>
        <w:tblStyle w:val="TableGrid"/>
        <w:tblW w:w="9540" w:type="dxa"/>
        <w:tblInd w:w="0" w:type="dxa"/>
        <w:tblCellMar>
          <w:top w:w="31" w:type="dxa"/>
          <w:left w:w="65" w:type="dxa"/>
          <w:right w:w="6" w:type="dxa"/>
        </w:tblCellMar>
        <w:tblLook w:val="04A0" w:firstRow="1" w:lastRow="0" w:firstColumn="1" w:lastColumn="0" w:noHBand="0" w:noVBand="1"/>
      </w:tblPr>
      <w:tblGrid>
        <w:gridCol w:w="469"/>
        <w:gridCol w:w="2232"/>
        <w:gridCol w:w="3489"/>
        <w:gridCol w:w="3350"/>
      </w:tblGrid>
      <w:tr w:rsidR="00C560C8" w:rsidRPr="0037188B">
        <w:trPr>
          <w:trHeight w:val="3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7" w:right="0" w:hanging="335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Բնակավայրերի խմբերը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69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Բնակչությունը, հազ</w:t>
            </w:r>
            <w:r w:rsidR="009C206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մարդ </w:t>
            </w:r>
          </w:p>
        </w:tc>
      </w:tr>
      <w:tr w:rsidR="00C560C8" w:rsidRPr="0037188B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5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բնակավայրեր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 </w:t>
            </w:r>
          </w:p>
        </w:tc>
      </w:tr>
      <w:tr w:rsidR="00C560C8" w:rsidRPr="0037188B">
        <w:trPr>
          <w:trHeight w:val="3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Խոշորագույն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  <w:r w:rsidR="00445FF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B78C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4B78C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ավելի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.0 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ավելի </w:t>
            </w:r>
          </w:p>
        </w:tc>
      </w:tr>
      <w:tr w:rsidR="00C560C8" w:rsidRPr="0037188B">
        <w:trPr>
          <w:trHeight w:val="2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AD34F3" w:rsidP="000B114C">
            <w:pPr>
              <w:spacing w:after="0" w:line="360" w:lineRule="auto"/>
              <w:ind w:left="3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5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Մեծ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AD34F3" w:rsidP="000B114C">
            <w:pPr>
              <w:spacing w:after="0" w:line="360" w:lineRule="auto"/>
              <w:ind w:left="3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–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ից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մինչև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>
        <w:trPr>
          <w:trHeight w:val="3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AD34F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–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D34F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0,2-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>
        <w:trPr>
          <w:trHeight w:val="5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</w:t>
            </w:r>
          </w:p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AD34F3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5.0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28" w:right="98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0,05-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ից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0,2</w:t>
            </w:r>
          </w:p>
        </w:tc>
      </w:tr>
    </w:tbl>
    <w:p w:rsidR="00C560C8" w:rsidRPr="0037188B" w:rsidRDefault="00246E96" w:rsidP="000B114C">
      <w:pPr>
        <w:spacing w:after="8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pStyle w:val="ListParagraph"/>
        <w:numPr>
          <w:ilvl w:val="0"/>
          <w:numId w:val="28"/>
        </w:numPr>
        <w:spacing w:after="71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բնակչության հաշվարկային քանակն անհրաժեշտ է որոշել տարաբնակեցման համակարգում բնակավայրի հեռանկարային զարգացման վերաբերյալ տեղեկատվության հիման վրա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տարածքային հնարավորությունները, ժողովրդագրական կանխատեսումները և հանրապետության զարգացման ընդհանուր միտումները։ </w:t>
      </w:r>
    </w:p>
    <w:p w:rsidR="00C560C8" w:rsidRPr="0037188B" w:rsidRDefault="00246E96" w:rsidP="000B114C">
      <w:pPr>
        <w:numPr>
          <w:ilvl w:val="0"/>
          <w:numId w:val="28"/>
        </w:numPr>
        <w:spacing w:after="71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հեռանկարային զարգացումը պետք է նախատեսվի գլխավոր հատակագծի նախագծերում, մարզերի տարածքային հատակագծման ուրվագծերի և նախագծերի հիման վրա (առկայության դեպքում)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տարածաշրջանային առանձնահատկությունները, բնական ռեսուրսները, ինժեներատրանսպորտային և սոցիալական ենթակառուցվածքների տեղաբաշխման և զարգացման հնարավորությունները։ </w:t>
      </w:r>
    </w:p>
    <w:p w:rsidR="00C560C8" w:rsidRPr="0037188B" w:rsidRDefault="00246E96" w:rsidP="000B114C">
      <w:pPr>
        <w:numPr>
          <w:ilvl w:val="0"/>
          <w:numId w:val="28"/>
        </w:numPr>
        <w:spacing w:after="7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զարգացման համար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տարածքն անհրաժեշտ է ընտրել, հաշվի առնելով դրա արդյունավետ գործառ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ական օգտագործման հնարավորությունը, հիմնվելով տարածական պլանավորման լուծումների տարբերակների և դրանց հետ կապված տեխնիկատնտեսական ցուցանիշների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 և կանոնների, ջրային, տարածքային ռեսուրսների (պաշարների), շրջակա միջավայրի առկա վիճակի և առանձնահատկությունների վրա, հաշվի առնելով նաև բնական կամ այլ պայմանների հեռանկարային փոփոխությունների կանխատեսումները։  Ընդ որում, հարկ է հաշվի առնել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 լանդշաֆտների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վրա սահմանային թույլատրելի բեռնվածությունը՝  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համար առավել բարենպաստ կենսամիջավայրի ձևավորման, բնական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էկոհամակարգերի կայունության խախտումը կամ շրջակա միջավայրում անդառնալի  փոփոխությունների առաջացումը բացառելու նպատակով: </w:t>
      </w:r>
    </w:p>
    <w:p w:rsidR="00C560C8" w:rsidRPr="0037188B" w:rsidRDefault="00246E96" w:rsidP="000B114C">
      <w:pPr>
        <w:numPr>
          <w:ilvl w:val="0"/>
          <w:numId w:val="28"/>
        </w:numPr>
        <w:spacing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Համայնքների (բնակավայրերի) գլխավոր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հատակագծերում  հեռանկարային զարգացման տարածքներն ընտրելիս պետք է հաշվի առնել գյուղատնտեսական նշանակության բարձրարժեք հողերի պահպանման անհրաժեշտությունը, բնապահպանական սահմանափակումները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միաժամանակ ապահովելով տարածքների օգտագործման անվտանգությունն ու արդյունավետության բարձրացումը, համայնքների, սեփականատերերի, և այլ հողօգտագործողների իրավունքների ու շահերի 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բախման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բացառումը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փոխադարձ համադրումն ու  համաձայնեցումը։ </w:t>
      </w:r>
    </w:p>
    <w:p w:rsidR="00D473E3" w:rsidRPr="0037188B" w:rsidRDefault="00D473E3" w:rsidP="000B114C">
      <w:pPr>
        <w:numPr>
          <w:ilvl w:val="0"/>
          <w:numId w:val="28"/>
        </w:numPr>
        <w:spacing w:line="360" w:lineRule="auto"/>
        <w:ind w:left="0" w:right="1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Քաղաքների և գյուղական բնակավայրերի գլխավոր հատակագծեր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մշակելիս անհրաժեշտ է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տնտեսական, աշխարհագրական, սոցիալական, արդյունաբերական, պատմական, ճարտարապետական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բնական պաշարների</w:t>
      </w:r>
      <w:r w:rsidR="00DE41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DE41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E41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մշակութային ժառանգության քաղաքաստեղծ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ներուժի գնահատմ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արդյունքները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Ընդ որում 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է.</w:t>
      </w:r>
    </w:p>
    <w:p w:rsidR="00D473E3" w:rsidRPr="0037188B" w:rsidRDefault="00D473E3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հաշվի առնել բնակավայրերի վարչական կարգավիճակը, կանխատեսվող բնակչության թիվը, տնտեսական բազան, գտնվելու վայրը և դերը տարաբնակեցման համակարգում (ագլոմերացիա), ինչպես նաև բնակլիմայական, սոցիալ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ժողովրդագրական, ազգային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կենցաղային և այլ տեղական առանձնահատկություններ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D473E3" w:rsidRPr="0037188B" w:rsidRDefault="009B75F5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քաղաքի և քաղաքամերձ գոտու համալիր գնահատմ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գոտիավորմ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արդյունքները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>, դրանց արդյունավետ օգտագործման, առկա ռեսուրսների (բնական, ջրային, էներգետիկ, աշխատուժ, ռեկրեացիոն), տնտեսական բազայի, շրջակա միջավայրի վիճակի փոփոխությունների կանխատեսումներ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</w:t>
      </w:r>
      <w:r w:rsidR="00A62E7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ներքին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0A93"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</w:t>
      </w:r>
      <w:r w:rsidR="00A62E7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արտաքին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միգրացիան,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>դրա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նց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ազդեցությունը բնակչության կենսապայմանների և առողջության վրա,</w:t>
      </w:r>
    </w:p>
    <w:p w:rsidR="00D473E3" w:rsidRPr="0037188B" w:rsidRDefault="00146C3D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նախատեսել բնակավայրերի և դ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րանց հարակից տարածքների էկոլոգիական և սանիտարահիգիենիկ վիճակի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>բարելավ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մանն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պատմամշակութային ժառանգության պահպանմ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անն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ուղղված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D473E3" w:rsidRPr="0037188B" w:rsidRDefault="00594D4C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նախանշել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բնակավայրերի զարգացման արդյունավետ ուղիները` առաջնահերթ և հեռանկարային սոցիալական, տնտեսական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բնապահպանական խնդիրների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="006F7B42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D473E3" w:rsidRPr="0037188B" w:rsidRDefault="00D473E3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հաշվի առնել անշարժ գույքի շուկայի զարգացման հեռանկարները, տարածքների զարգացման հնարավորությունը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քաղաքային և գյուղական բնակավայրերի հողամասեր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գործունեության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նպաստավոր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ստեղծելու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22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միջոցով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ոչ պետական </w:t>
      </w:r>
      <w:r w:rsidR="007F6375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7F63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մասնավոր</w:t>
      </w:r>
      <w:r w:rsidR="007F6375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8369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ներդրումներ ներգրավելու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E5391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0B114C">
      <w:pPr>
        <w:spacing w:after="87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Heading1"/>
        <w:numPr>
          <w:ilvl w:val="0"/>
          <w:numId w:val="40"/>
        </w:numPr>
        <w:spacing w:line="360" w:lineRule="auto"/>
        <w:ind w:firstLine="13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ԳՈՏԻԱՎՈՐՈՒՄ ԵՎ ՀԱՏԱԿԱԳԾԱՅԻՆ ԿԱԶՄԱԿԵՐՊՈՒՄ 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pStyle w:val="ListParagraph"/>
        <w:numPr>
          <w:ilvl w:val="0"/>
          <w:numId w:val="28"/>
        </w:numPr>
        <w:spacing w:line="360" w:lineRule="auto"/>
        <w:ind w:left="0" w:right="88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Համայնքի վարչական սահմաններում </w:t>
      </w:r>
      <w:r w:rsidR="00C23617" w:rsidRPr="0037188B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օրենսգրք</w:t>
      </w:r>
      <w:r w:rsidR="00C23617" w:rsidRPr="0037188B">
        <w:rPr>
          <w:rFonts w:ascii="GHEA Grapalat" w:hAnsi="GHEA Grapalat"/>
          <w:sz w:val="24"/>
          <w:szCs w:val="24"/>
          <w:lang w:val="en-US"/>
        </w:rPr>
        <w:t>ով</w:t>
      </w:r>
      <w:r w:rsidR="00C236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սահմանված հողային ֆոնդի կազմում առկա բոլոր հողատեսքերը գոտիավորվում և քաղաքաշինական նպատակներով օգտագործվում են համայնքների (բնակավայրերի) գլխավոր հատակագծերով, բնակավայրերի տարածքների գոտիավորման նախագծերով և այլ քաղաքաշինական և հողաշինարարական փաստաթղթերով սահմանված նպատակներին </w:t>
      </w:r>
      <w:r w:rsidRPr="0037188B">
        <w:rPr>
          <w:rFonts w:ascii="GHEA Grapalat" w:hAnsi="GHEA Grapalat"/>
          <w:color w:val="auto"/>
          <w:sz w:val="24"/>
          <w:szCs w:val="24"/>
        </w:rPr>
        <w:t>և հ</w:t>
      </w:r>
      <w:r w:rsidR="00931A7F" w:rsidRPr="0037188B">
        <w:rPr>
          <w:rFonts w:ascii="GHEA Grapalat" w:hAnsi="GHEA Grapalat"/>
          <w:color w:val="auto"/>
          <w:sz w:val="24"/>
          <w:szCs w:val="24"/>
          <w:lang w:val="en-US"/>
        </w:rPr>
        <w:t>աջորդականութ</w:t>
      </w:r>
      <w:r w:rsidRPr="0037188B">
        <w:rPr>
          <w:rFonts w:ascii="GHEA Grapalat" w:hAnsi="GHEA Grapalat"/>
          <w:color w:val="auto"/>
          <w:sz w:val="24"/>
          <w:szCs w:val="24"/>
        </w:rPr>
        <w:t>յանը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Հիմնական և օժանդակ գոտիները, տարածքներում կառուցապատման չափորոշիչները, թույլատրելի օգտագործումների ձևերը և սահմանափակումներն ամրագրվում են գոտիավորման նախագծերում՝ օրենսդրության</w:t>
      </w:r>
      <w:r w:rsidR="00021F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</w:t>
      </w:r>
    </w:p>
    <w:p w:rsidR="00C560C8" w:rsidRPr="0037188B" w:rsidRDefault="00246E96" w:rsidP="000B114C">
      <w:pPr>
        <w:numPr>
          <w:ilvl w:val="0"/>
          <w:numId w:val="28"/>
        </w:numPr>
        <w:spacing w:after="78" w:line="360" w:lineRule="auto"/>
        <w:ind w:right="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Գոտիների սահմանները որոշվում են հաշվի առնելով` </w:t>
      </w:r>
    </w:p>
    <w:p w:rsidR="00C560C8" w:rsidRPr="0037188B" w:rsidRDefault="00246E96" w:rsidP="000B114C">
      <w:pPr>
        <w:numPr>
          <w:ilvl w:val="0"/>
          <w:numId w:val="3"/>
        </w:numPr>
        <w:spacing w:line="360" w:lineRule="auto"/>
        <w:ind w:right="175" w:hanging="3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հատակագծային կառուցվածքը և բնական արգելքները, </w:t>
      </w:r>
    </w:p>
    <w:p w:rsidR="00C560C8" w:rsidRPr="0037188B" w:rsidRDefault="00246E96" w:rsidP="000B114C">
      <w:pPr>
        <w:numPr>
          <w:ilvl w:val="0"/>
          <w:numId w:val="3"/>
        </w:numPr>
        <w:spacing w:line="360" w:lineRule="auto"/>
        <w:ind w:right="175" w:hanging="3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առկա հողօգտագործումները և տարածքի հեռանկարային զարգացման խնդիրները,  </w:t>
      </w:r>
    </w:p>
    <w:p w:rsidR="005B0E99" w:rsidRPr="0037188B" w:rsidRDefault="00246E96" w:rsidP="000B114C">
      <w:pPr>
        <w:numPr>
          <w:ilvl w:val="0"/>
          <w:numId w:val="3"/>
        </w:numPr>
        <w:spacing w:after="0" w:line="360" w:lineRule="auto"/>
        <w:ind w:right="176" w:hanging="3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համայնքի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միկրոռեգիոնալ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մակարդակի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համակցված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փաստաթղթով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գլխավոր հատակագծով նախատեսված հողերի նպատակային նշանակությունները</w:t>
      </w:r>
      <w:r w:rsidR="00ED4CE8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5B0E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A15F5" w:rsidRPr="0037188B" w:rsidRDefault="00E671A6" w:rsidP="000B114C">
      <w:pPr>
        <w:numPr>
          <w:ilvl w:val="0"/>
          <w:numId w:val="3"/>
        </w:numPr>
        <w:spacing w:after="0" w:line="360" w:lineRule="auto"/>
        <w:ind w:right="176" w:hanging="322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ոտիներում տարածքների թույլատրելի օգտագործման տեսակները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քաղաքաշինական, պատմամշակութային, բնապահպանական, սանիտարական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սահմանափակումները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բնական և տեխնածին վտանգներից այդ տարածքների պաշտպանությա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քաղաքաշինական հատուկ կարգավորման օբյեկտների, օգտակար հանածոների տեղաբաշխման (երևակումների) գոտիների,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խաթարված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վերականգնման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բնության հատուկ պահպանվող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տարածքների, ինչպես նաև տարբեր օբյեկտների սանիտարապաշտպան, անվտանգության, օտարման, </w:t>
      </w:r>
      <w:r w:rsidR="00931A7F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պ</w:t>
      </w:r>
      <w:r w:rsidR="00931A7F" w:rsidRPr="0037188B">
        <w:rPr>
          <w:rFonts w:ascii="GHEA Grapalat" w:hAnsi="GHEA Grapalat"/>
          <w:sz w:val="24"/>
          <w:szCs w:val="24"/>
          <w:shd w:val="clear" w:color="auto" w:fill="FFFFFF"/>
        </w:rPr>
        <w:t>ատմական և մշակութային օբյեկտների տեսողական, լանդշաֆտային, պատմական ու քաղաքաշինական միջավայրի պահպանության նպատակով</w:t>
      </w:r>
      <w:r w:rsidR="00931A7F" w:rsidRPr="0037188B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պահպանական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գոտիների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առանձնահատկությունները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5B0E99" w:rsidRPr="0037188B" w:rsidRDefault="00246E96" w:rsidP="000B114C">
      <w:pPr>
        <w:pStyle w:val="ListParagraph"/>
        <w:numPr>
          <w:ilvl w:val="0"/>
          <w:numId w:val="28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Քաղաքաշինական, պատմամշակութային, բնապահպանական, սանիտարական, բնական և տեխնածին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վտանգներից,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արտակարգ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ռազմական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դրության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տարածքների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բնակչության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պաշտպանության, ինչպես նաև այլ սահմանափակումների հաշվառմամբ սահմանվող գոտիների սահմանները կարող են չհամընկնել գործ</w:t>
      </w:r>
      <w:r w:rsidR="005B0E99" w:rsidRPr="0037188B">
        <w:rPr>
          <w:rFonts w:ascii="GHEA Grapalat" w:hAnsi="GHEA Grapalat"/>
          <w:color w:val="000000" w:themeColor="text1"/>
          <w:sz w:val="24"/>
          <w:szCs w:val="24"/>
        </w:rPr>
        <w:t>առ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5B0E99" w:rsidRPr="0037188B">
        <w:rPr>
          <w:rFonts w:ascii="GHEA Grapalat" w:hAnsi="GHEA Grapalat"/>
          <w:color w:val="000000" w:themeColor="text1"/>
          <w:sz w:val="24"/>
          <w:szCs w:val="24"/>
        </w:rPr>
        <w:t>ական գոտիների սահմանների հետ։</w:t>
      </w:r>
    </w:p>
    <w:p w:rsidR="00C560C8" w:rsidRPr="0037188B" w:rsidRDefault="007D2FB5" w:rsidP="000B114C">
      <w:pPr>
        <w:pStyle w:val="ListParagraph"/>
        <w:numPr>
          <w:ilvl w:val="0"/>
          <w:numId w:val="28"/>
        </w:numPr>
        <w:spacing w:after="15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հատակագծային կառուցվածքը պետք է ձևավորել, ապահովելով. </w:t>
      </w:r>
    </w:p>
    <w:p w:rsidR="00C560C8" w:rsidRPr="0037188B" w:rsidRDefault="00246E96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տարածքների կառուցվածքային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դասակարգումը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պահպանելով հասարակական կենտրոնների,</w:t>
      </w:r>
      <w:r w:rsidR="007D2F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և ինժեներական ենթակառուցվածքների փոխկապակցվածությունը, </w:t>
      </w:r>
    </w:p>
    <w:p w:rsidR="00C560C8" w:rsidRPr="0037188B" w:rsidRDefault="00246E96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գոտիների կոմպակտ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պարփակ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տեղաբաշխումն ու փոխկապակցվածությունը՝ հաշվի առնելով դրանց թույլատրելի համատեղելիությունը, կառուցապատման թույլատրելի խտությունը, հողամասերի չափերը,  </w:t>
      </w:r>
    </w:p>
    <w:p w:rsidR="00C560C8" w:rsidRPr="0037188B" w:rsidRDefault="00B44047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տարածքների արդյունավետ օգտագործում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կախված դրա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քաղաքաշինական արժեքից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ճարտարապետական ու քաղաքաշինական ավանդույթների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բնակլիմայական, պատմամշակութային, ազգագրական և այլ տեղական առանձահատկությունների, </w:t>
      </w:r>
    </w:p>
    <w:p w:rsidR="007D2FB5" w:rsidRPr="0037188B" w:rsidRDefault="00246E96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կենսագործունեության համակարգերի արդյունավետ զարգացումը, վառելիքաէներգետիկ և ջրային պաշարների տնտեսումը (խնայ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ողությունը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  <w:r w:rsidR="00897FE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էներգախնայող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էներգաարդյունավետ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համակարգերի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կիրառումը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7D2FB5" w:rsidRPr="0037188B" w:rsidRDefault="00246E96" w:rsidP="00633DA2">
      <w:pPr>
        <w:pStyle w:val="ListParagraph"/>
        <w:numPr>
          <w:ilvl w:val="0"/>
          <w:numId w:val="36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շրջակա միջավայրի, 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ընդերքի,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պատմության և մշակույթ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>ի հուշարձանների պահպանությունը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բնական պաշա</w:t>
      </w:r>
      <w:r w:rsidR="007D2FB5" w:rsidRPr="0037188B">
        <w:rPr>
          <w:rFonts w:ascii="GHEA Grapalat" w:hAnsi="GHEA Grapalat"/>
          <w:color w:val="000000" w:themeColor="text1"/>
          <w:sz w:val="24"/>
          <w:szCs w:val="24"/>
        </w:rPr>
        <w:t>րների արդյունավետ օգտագործում</w:t>
      </w:r>
      <w:r w:rsidR="008926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89265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560C8" w:rsidRPr="0037188B" w:rsidRDefault="00961C3E" w:rsidP="00633DA2">
      <w:pPr>
        <w:pStyle w:val="ListParagraph"/>
        <w:numPr>
          <w:ilvl w:val="0"/>
          <w:numId w:val="36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0808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բնակչության սակավաշարժուն խմբերի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 </w:t>
      </w:r>
      <w:r w:rsidR="000808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սոցիալական, ինժեներական և տրանսպորտային ենթակառուցվածքների օբյեկտներում </w:t>
      </w:r>
      <w:r w:rsidR="004A52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շահագործման</w:t>
      </w:r>
      <w:r w:rsidR="004A527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մատչելիության </w:t>
      </w:r>
      <w:r w:rsidR="009A0C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համընդհանուր դիզայնի </w:t>
      </w:r>
      <w:r w:rsidR="004A5279" w:rsidRPr="0037188B">
        <w:rPr>
          <w:rFonts w:ascii="GHEA Grapalat" w:hAnsi="GHEA Grapalat"/>
          <w:color w:val="000000" w:themeColor="text1"/>
          <w:sz w:val="24"/>
          <w:szCs w:val="24"/>
        </w:rPr>
        <w:t>պայմանները,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4A5279" w:rsidRPr="0037188B" w:rsidRDefault="004A5279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ատմամշակութային հուշարձանների, պատմաճարտարապետական արժեք ներկայ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ացնող շենքերի, շինությունների,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թաղամասերի</w:t>
      </w:r>
      <w:r w:rsidR="00FB55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առկայության դեպքում, որպես անհրաժեշտ պայման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0808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առանձնացվեն պատմական կառուցապատման գոտիները,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խաթարված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վերականգնման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ուղիները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սահմանվեն դրանց պահպանմանն ուղղված հատուկ ռեժիմները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945F20" w:rsidRPr="0037188B" w:rsidRDefault="004A5279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արտակարգ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իրավիճակներում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ռազմական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ժամանակ </w:t>
      </w:r>
      <w:r w:rsidR="00715FF2" w:rsidRPr="0037188B">
        <w:rPr>
          <w:rFonts w:ascii="GHEA Grapalat" w:hAnsi="GHEA Grapalat"/>
          <w:color w:val="000000" w:themeColor="text1"/>
          <w:sz w:val="24"/>
          <w:szCs w:val="24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նակչության պաշտպանություն</w:t>
      </w:r>
      <w:r w:rsidR="00D70248" w:rsidRPr="0037188B">
        <w:rPr>
          <w:rFonts w:ascii="GHEA Grapalat" w:hAnsi="GHEA Grapalat"/>
          <w:color w:val="000000" w:themeColor="text1"/>
          <w:sz w:val="24"/>
          <w:szCs w:val="24"/>
        </w:rPr>
        <w:t>ը, քաղաքացիական պաշտպանության պաշտպանական կառույցների տեղաբաշխումը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ինժեներատեխնիկական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ապահովումը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945F20" w:rsidRPr="0037188B" w:rsidRDefault="00025F02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տարածքի կազմակերպումն անհրաժեշտ է նախատեսել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կամ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խոշորացված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համայնք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միասնական հատակագծային և գործառ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ական կապերի կազմակերպման հետ փոխկապակցված՝ հաշվի առնելով առանձին համայնքների շահերը։ </w:t>
      </w:r>
    </w:p>
    <w:p w:rsidR="00945F20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բնակավայրերում տարածքների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ոչ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արդյունավետ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օգտագործումը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բացառելու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>խնայող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աբար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օգտագործման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սկզբունքից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անհրաժեշտ է նախատեսել ստորգետնյա տարածքների համալիր օգտագործում՝ տրանսպորտ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կառուցվածքների, հասարակական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առևտրի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սննդի, կենցաղային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սպասարկման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սարքերի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սարքավորումների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արտադրական օբյեկտների տեղակայման համար՝ ապահովելով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հրդեհային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),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սանիտարական, բնապահապանական,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պահանջները։ Ըստ գոտիների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թույլատրված օգտագործումների (կառուցապատումների) ստորգետնյա տարածքներ կարող են նախատեսվել բոլոր գոտիներում` ելնելով ինժեներաերկրաբանական պ</w:t>
      </w:r>
      <w:r w:rsidR="00945F20" w:rsidRPr="0037188B">
        <w:rPr>
          <w:rFonts w:ascii="GHEA Grapalat" w:hAnsi="GHEA Grapalat"/>
          <w:color w:val="000000" w:themeColor="text1"/>
          <w:sz w:val="24"/>
          <w:szCs w:val="24"/>
        </w:rPr>
        <w:t>այմաններից:</w:t>
      </w:r>
    </w:p>
    <w:p w:rsidR="00B44047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Կախված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մեծությունից, պատմականորեն ձևավորված և հեռանկարային կառուցապատման բնույթից, բնակչության խտությունից, ավտոմոբիլացման հաշվարկային մակարդակից, բնակլիմայական, ինժեներաերկրաբանական և այլ պայմաններից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գլխավոր հատակագծում և գոտիավորման նախագծերում առանձնացվում են ստորգետնյա տարածքների օգտագործման 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հաջորդականության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սկզբունքի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>տորգետնյա տարածքներ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նախատեսվել</w:t>
      </w:r>
      <w:r w:rsidR="00167B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տրանսպորտային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</w:t>
      </w:r>
      <w:r w:rsidR="00167B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40B29" w:rsidRPr="0037188B">
        <w:rPr>
          <w:rFonts w:ascii="GHEA Grapalat" w:hAnsi="GHEA Grapalat"/>
          <w:color w:val="auto"/>
          <w:sz w:val="24"/>
          <w:szCs w:val="24"/>
        </w:rPr>
        <w:t>ավտոկայնատեղ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իներ</w:t>
      </w:r>
      <w:r w:rsidR="00167B5C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202E6E" w:rsidRPr="0037188B">
        <w:rPr>
          <w:rFonts w:ascii="GHEA Grapalat" w:hAnsi="GHEA Grapalat"/>
          <w:color w:val="auto"/>
          <w:sz w:val="24"/>
          <w:szCs w:val="24"/>
        </w:rPr>
        <w:t>(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A40B29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D12113" w:rsidRPr="0037188B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բազմահարկաբաժին</w:t>
      </w:r>
      <w:r w:rsidR="00FE2D8D" w:rsidRPr="0037188B">
        <w:rPr>
          <w:rFonts w:ascii="GHEA Grapalat" w:hAnsi="GHEA Grapalat"/>
          <w:color w:val="auto"/>
          <w:sz w:val="24"/>
          <w:szCs w:val="24"/>
        </w:rPr>
        <w:t xml:space="preserve">),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>հանրային ծառայություններ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31918" w:rsidRPr="0037188B">
        <w:rPr>
          <w:rFonts w:ascii="Calibri" w:hAnsi="Calibri" w:cs="Calibri"/>
          <w:color w:val="000000" w:themeColor="text1"/>
          <w:sz w:val="24"/>
          <w:szCs w:val="24"/>
          <w:lang w:val="en-US"/>
        </w:rPr>
        <w:t> </w:t>
      </w:r>
      <w:r w:rsidR="00031918" w:rsidRPr="0037188B">
        <w:rPr>
          <w:rFonts w:ascii="GHEA Grapalat" w:hAnsi="GHEA Grapalat" w:cs="GHEA Grapalat"/>
          <w:color w:val="000000" w:themeColor="text1"/>
          <w:sz w:val="24"/>
          <w:szCs w:val="24"/>
          <w:lang w:val="en-US"/>
        </w:rPr>
        <w:t>մ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շակույթի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արվեստի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առևտրի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սննդի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կենցաղային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զվարճանքի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սպորտի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կոմունալ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տնտեսության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պաշտպանական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կառույցներ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այլն՝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>ում օբյեկտների տեղա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կայումը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թույլատրվում է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օրենսդրությամբ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կարգով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գործունեության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թույլտվությունների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առկայությամբ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Բնակավայրերում կարող են նախատեսվել պահուստավորման տարածքներ, որոնց օգտագործման նպատակը գլխավոր հատակագծի գործողության ժամկետում որոշված չէ, և որոնք կարող են  օգտագործվել ինժեներատրանսպորտային ենթակառուցվածքի զարգացման, արտակարգ իրավիճակներում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ռազմական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դրության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երում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հրատապ միջոցառումների իրականացման, վառելիքաէներգետիկ պաշարների պահուստավորման  համար: </w:t>
      </w:r>
    </w:p>
    <w:p w:rsidR="00C560C8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Գերեզմանոցների, կոմունալ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կենցաղային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արտադրական օբյեկտների սանիտարապաշտպան գոտիների, գծային օբյեկտների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ենթակառւցվածքների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անվտանգության, ջրային կամ պաշտպանական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(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պահպանական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ինժեներատեխնիկական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պահանջող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այլ գոտիների, ինչպես նաև 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մասնագիտական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եզրակացությամբ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հիմնավորված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ինժեներաերկրաբանական բարդ պայմաններով և սեյմիկ վտանգի բարձր մակարդակով տարածքներն արտացոլվում են գլխավոր հատակագծի կազմում մշակվող ռիսկերի և սահմանափակումների քարտեզ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ՀՀ օրենսդրությամբ սահմանված կարգով: Գոտիավորման նախագծով սահմանված թույլատրելի օգտագործմանը (կառուցապատմանը) չհամապատասխանող տարածքներում քաղաքաշինական գործունեությունը կարող է իրականացվել միայն այդ անհամապատասխանությունը նվազեցնելու կամ վերացնելու պայմանով: </w:t>
      </w:r>
      <w:r w:rsidR="00AB26DF" w:rsidRPr="0037188B">
        <w:rPr>
          <w:rFonts w:ascii="GHEA Grapalat" w:hAnsi="GHEA Grapalat"/>
          <w:color w:val="000000" w:themeColor="text1"/>
          <w:sz w:val="24"/>
          <w:szCs w:val="24"/>
        </w:rPr>
        <w:t>Հողամասի թույլատրված օգտագործման մեջ ներառված պահանջները սահմանվում են` անկախ տվյալ հողամասի նկատմամբ իրավունքներից և սեփականության ձևից:</w:t>
      </w:r>
    </w:p>
    <w:p w:rsidR="00840CD1" w:rsidRPr="00840CD1" w:rsidRDefault="00840CD1" w:rsidP="00840CD1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840CD1">
        <w:rPr>
          <w:rFonts w:ascii="GHEA Grapalat" w:hAnsi="GHEA Grapalat"/>
          <w:color w:val="000000" w:themeColor="text1"/>
          <w:sz w:val="24"/>
          <w:szCs w:val="24"/>
        </w:rPr>
        <w:t>Սանիտարապաշտպան գոտիները պետք է նախատեսվեն, եթե վնասակար արտանետումների մաքրման և չեզոքացման, աղմուկի նվազեցմանն ուղղված բոլոր տեխնիկական և տեխնոլոգիական միջոցառումներն իրականացնելուց հետո, բնակելի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գոտում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>տարածքում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վնասակար նյութերի առավելագույն թույլատրելի խտությունների և աղմուկի առավելագույն թույլատրե</w:t>
      </w:r>
      <w:r>
        <w:rPr>
          <w:rFonts w:ascii="GHEA Grapalat" w:hAnsi="GHEA Grapalat"/>
          <w:color w:val="000000" w:themeColor="text1"/>
          <w:sz w:val="24"/>
          <w:szCs w:val="24"/>
        </w:rPr>
        <w:t xml:space="preserve">լի մակարդակները չեն ապահովվում: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Սանիտարապաշտպան գոտիների չափերը պետք է սահմանվեն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 (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>արդյունաբերական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կազմակերպությունների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տեղակայման 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նկատմամբ սահմանված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նորմերի և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արտանետումներում պարունակվող վնասակար նյութերի խտությունների հաշվարկ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ի արդյունքների հիման վրա՝ շրջակա միջավայրի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ոլորտի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պետական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>լիազոր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ված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մարմնի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հետ համաձայնեցման առկայությամբ՝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նաև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աղմուկից պաշտպանության պահանջները։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Ինժեներաերկրաբանական բարդ պայմաններով և սեյ</w:t>
      </w:r>
      <w:r w:rsidR="00AB26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միկ վտանգի բարձր</w:t>
      </w:r>
      <w:r w:rsidR="0083722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մակարդակով  բնակավայրերում անհրաժեշտ է նախատեսել հրդեհապայթավտանգ և բնակչության մեծ կուտակումներով օբյեկտների տարանջատված տեղաբաշխում, կենսապահովման, էներգամատակարարման և արտաքին ենթակառուցված</w:t>
      </w:r>
      <w:r w:rsidR="002D75B5" w:rsidRPr="0037188B">
        <w:rPr>
          <w:rFonts w:ascii="GHEA Grapalat" w:hAnsi="GHEA Grapalat"/>
          <w:color w:val="000000" w:themeColor="text1"/>
          <w:sz w:val="24"/>
          <w:szCs w:val="24"/>
        </w:rPr>
        <w:t>քների օբյեկտների պահուստավորում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՝ հնարավորինս պահպանելով առանձին տարածքների և գոտիների ինքնաբավությունը և միմյանց հետ փոխկապա</w:t>
      </w:r>
      <w:r w:rsidR="00B85D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կցվա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ծությունը։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գոտիավորումը և հատակագծային կազմակերպումը պետք է </w:t>
      </w:r>
      <w:r w:rsidR="006B55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իրականացնել</w:t>
      </w:r>
      <w:r w:rsidR="006B55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ինժեներաերկրաբանական հետազ</w:t>
      </w:r>
      <w:r w:rsidR="006B55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ննո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ւթյունների և սեյսմիկ միկրոշրջանացման քարտեզի տվյալների հիման վրա, հաշվի առնելով սեյսմիկ ռիսկի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առավելագույն նվազեցումը և քաղաքաշինական համակարգերի կայունության ապահովումը՝ ՀՀՇՆ 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</w:rPr>
        <w:t>20.04-2020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 համաձայն։ Սեյսմիկ ռիսկի բարձր մակարդակ ունեցող գոտիներում գերազանցապես պետք է տեղակայվեն զբոսայգիներ, այգիներ, բաց մարզահրապարակներ, կառուցապատումից ազատ տարրեր, իսկ կառուցապատումը նախատեսել ինժեներական նախապատրաստման, շենքերի և շինությունների կառուցման և շահագործման համար նվազագույն ծախսեր պահանջող, գրունտի հորիզոնական նվազագույն արագացմամբ տարածքներում։ Այն շրջաններում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որոնք </w:t>
      </w:r>
      <w:r w:rsidR="00974B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</w:t>
      </w:r>
      <w:r w:rsidR="00974B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հակված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բնական և տեխնածին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վտանգավոր գործոնների ազդեցությ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B6F2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տարածքների գոտիավորման ժամանակ պետք է զերծ մնալ մարդկանց մեծաքանակ և երկարատև կուտակումներով շենքերի ու շինությունների տեղակայումից։ Արդյունաբերական և այլ օբյեկտների սանիտարապաշտպան գոտիների օգտագործման ռեժիմը սահմանվում է </w:t>
      </w:r>
      <w:r w:rsidR="002B6F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որմերի, սանիտարական նորմերի </w:t>
      </w:r>
      <w:r w:rsidR="00B159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կանոնների և այլ իրավական ակտերի պահանջների համաձայն։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ռադիոակտիվ աղտոտման ենթարկված տարածքներում գոտիավորման գործընթացում անհրաժեշտ է հաշվի առնել  այդ տարածքների օգտագործման ռեժիմի աստիճանական, փուլային փոփոխումը՝ հողածածկույթի և անշարժ գույքի օբյեկտների ապաակտիվացման անհրաժեշտ միջոցառումների անցկացումից հետո։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Գլխավոր հատակագծերի նախագծերում բնակավայրերին հարող տարածքներում պետք է նախատեսել քաղաքի ազդեցության (մերձքաղաքային) գոտի՝ որպես պահուստ քաղաքի տնտեսական սպասարկ</w:t>
      </w:r>
      <w:r w:rsidR="002645C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օբյեկտների տեղակայման,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ինչպես նաև արտակարգ իրավիճակներում բնակչության տարհանման համար, որտեղ կազմակերպվում են համայնքի հիմնական փոխադարձ գործառական, ինժեներական, տրանսպորտային և հատակագծային կապերը շրջապատի հետ։ Նշված գոտիներ կարող </w:t>
      </w:r>
      <w:r w:rsidR="002645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ընդգրկել բնակչության հանգստի կազմակերպման, միկրոկլիմայի, սանիտարարական պայմանների, մթնոլորտի վիճակի բարելավման համար առանձնացված կանաչ</w:t>
      </w:r>
      <w:r w:rsidR="000063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ապատ</w:t>
      </w:r>
      <w:r w:rsidR="0000630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տարածքներ։ </w:t>
      </w:r>
    </w:p>
    <w:p w:rsidR="00C560C8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Տարաբնակեցման խմբային համակարգերի կազմում ընդգրկված քաղաքների համար պետք է նախատեսել ընդհանուր մերձքաղաքային գոտի։ 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Սահմանային գոտու և սահմանամերձ տարած</w:t>
      </w:r>
      <w:r w:rsidR="006C1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ների կազմակերպման ծրագրերում, համայնքների (բնակավայրերի)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միկրոռեգիոնալ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մակարդակի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համակցված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փաստաթղթերում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գլխավոր հատակագծերում առաջնահերթության կարգով պետք է ապահովվեն. </w:t>
      </w:r>
    </w:p>
    <w:p w:rsidR="00C560C8" w:rsidRPr="0037188B" w:rsidRDefault="002645C0" w:rsidP="004E273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և ինժեներական ենթակառուցվածքների կրկնակված ցանցերի ստեղծումը՝ հատուկ ուշադրություն դարձնելով միջբնակավայրային կապերի ամրապնդմանը և տարհանման ելքերի նախատեսմանը,  </w:t>
      </w:r>
    </w:p>
    <w:p w:rsidR="00C560C8" w:rsidRPr="0037188B" w:rsidRDefault="00246E96" w:rsidP="002645C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սահմանային շերտի բնակավայրերի զարգացման համար տեղական նշանակության ճանապարհների ցանցի նպատակահարմար և անվտանգ տեղաբաշխումը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2645C0">
      <w:pPr>
        <w:numPr>
          <w:ilvl w:val="0"/>
          <w:numId w:val="4"/>
        </w:numPr>
        <w:spacing w:after="4" w:line="360" w:lineRule="auto"/>
        <w:ind w:left="-15" w:right="172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տեղանքի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պաշտպանական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առանձնահատկությունների առավելագույն օգտագործումը,  </w:t>
      </w:r>
    </w:p>
    <w:p w:rsidR="00C560C8" w:rsidRPr="0037188B" w:rsidRDefault="00246E96" w:rsidP="002645C0">
      <w:pPr>
        <w:numPr>
          <w:ilvl w:val="0"/>
          <w:numId w:val="4"/>
        </w:numPr>
        <w:spacing w:after="4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պաշտպանական նպատակներով կանաչապատ տարածքների օգտագործումը և նորերի ստեղծումը,  </w:t>
      </w:r>
    </w:p>
    <w:p w:rsidR="00837223" w:rsidRPr="0037188B" w:rsidRDefault="00571479" w:rsidP="002645C0">
      <w:pPr>
        <w:numPr>
          <w:ilvl w:val="0"/>
          <w:numId w:val="4"/>
        </w:numPr>
        <w:spacing w:after="13"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հատուկ ձևերի կիրառումը՝ կառույցների հուսալիության ցուցանիշների բարձրացմամբ։   </w:t>
      </w:r>
    </w:p>
    <w:p w:rsidR="00B55E57" w:rsidRPr="0037188B" w:rsidRDefault="00D908BF" w:rsidP="00252D3B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</w:t>
      </w:r>
      <w:r w:rsidR="00B55E57" w:rsidRPr="0037188B">
        <w:rPr>
          <w:rFonts w:ascii="GHEA Grapalat" w:hAnsi="GHEA Grapalat"/>
          <w:color w:val="000000" w:themeColor="text1"/>
          <w:sz w:val="24"/>
          <w:szCs w:val="24"/>
        </w:rPr>
        <w:t>Երկաթուղիների մոտ բնակելի շենքեր, առևտրի և զվարճանքի և այլ սոցիալական օբյեկտներ տեղադրելիս անհրաժեշտ է ապահովել երկաթուղագծերի վրայով տրանսպորտային միջոցների և մարդկանց անվտանգ անցման համար պայմաններ (կամուրջների, թունելների, կարգավորվող անցումների կազմակերպում նույն մակարդակով և այլն)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սահմանափակումները</w:t>
      </w:r>
      <w:r w:rsidR="00B55E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9D69D3" w:rsidRPr="0037188B" w:rsidRDefault="00B55E57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Վտանգավոր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բնական երևույթների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աղետ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(երկրաշարժեր, սելավներ, ջրհեղեղներ, սողանքներ և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քարահոսք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եր) ազդեցության ենթակա տարածքներում պետք է նախատես</w:t>
      </w:r>
      <w:r w:rsidR="00252D3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բնակավայրերի տարածքի գոտիավորում՝ հաշվի առնելով ռիսկերի նվազեցմ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 կայուն գործունեությունը: Զբոսայգիները, այգիները,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պուրակները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բացօթյա սպորտային հրապարակները և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կառուցապատումից ազատ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այլ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>տարրերը պետք է տեղա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վեն ռիսկի ամենաբարձր աստիճանով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գնահատված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տարածքներում: Սեյսմիկ տարածքներում տարածքի ֆունկցիոնալ գոտիավորումը պետք է իրականաց</w:t>
      </w:r>
      <w:r w:rsidR="00252D3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ինժեներաերկրաբանական շրջանացման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սեյսմիկ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միկրոշրջանացման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արդյունքների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հիման վրա: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համար անհրաժեշտ է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ընտրել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բարենպաստ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գրունտային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պայմաններով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տարածքներ՝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շինությունների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երկրաշարժադիմացկունության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նախագծման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նորմերի պահ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նջներին համապատասխան։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Կառուցապատ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ման համար բարդ ինժեներաերկրաբանական պայմաններ ունեցող տարածքներում անհրաժեշտ է օգտագործել այն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հատվածները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որոնք պահանջում են ավելի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ծախսեր ինժեներական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նախա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պատրաստման,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և շինությունների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կառուցման և շահագործման համար:</w:t>
      </w:r>
      <w:r w:rsidR="00D908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B55E57" w:rsidRPr="0037188B" w:rsidRDefault="00B55E57" w:rsidP="000B114C">
      <w:pPr>
        <w:spacing w:line="360" w:lineRule="auto"/>
        <w:ind w:left="284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9D69D3" w:rsidRPr="0037188B" w:rsidRDefault="00EB78DA" w:rsidP="00633DA2">
      <w:pPr>
        <w:pStyle w:val="ListParagraph"/>
        <w:numPr>
          <w:ilvl w:val="0"/>
          <w:numId w:val="40"/>
        </w:numPr>
        <w:spacing w:line="360" w:lineRule="auto"/>
        <w:ind w:right="175" w:firstLine="90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ՀԱՇՄԱՆԴԱՄՈՒԹՅՈՒՆ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ԱՆՁԱՆՑ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ԵՎ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ԲՆԱԿՉՈՒԹՅԱՆ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ՍԱԿԱՎԱՇԱՐԺՈՒՆ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ԽՄԲԵՐԻ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ՏԵՂԵԿԱՏՎԱԿԱՆ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ԱՊԱՀՈՎՈՒՄ</w:t>
      </w:r>
    </w:p>
    <w:p w:rsidR="00EB78DA" w:rsidRPr="0037188B" w:rsidRDefault="00EB78DA" w:rsidP="000B114C">
      <w:pPr>
        <w:pStyle w:val="ListParagraph"/>
        <w:spacing w:line="360" w:lineRule="auto"/>
        <w:ind w:left="890" w:right="175" w:firstLine="0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9D69D3" w:rsidRPr="0037188B" w:rsidRDefault="009D69D3" w:rsidP="000B11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Հաշմանդամություն ունեցող անձանց և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բնակչության սակավաշարժուն խմբերի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տարածքի տեղեկատվական ապահովումն ուղղված է.</w:t>
      </w:r>
    </w:p>
    <w:p w:rsidR="009D69D3" w:rsidRPr="0037188B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ի, թաղամասի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հատակագծային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կառուցվածքում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բնակելի, հասարակական և արտադրական նշանակության շենքերում և շինություններում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ընդհանուր կողմնորոշմ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ու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մատչելի </w:t>
      </w:r>
      <w:r w:rsidR="00337B41">
        <w:rPr>
          <w:rFonts w:ascii="GHEA Grapalat" w:hAnsi="GHEA Grapalat"/>
          <w:color w:val="000000" w:themeColor="text1"/>
          <w:sz w:val="24"/>
          <w:szCs w:val="24"/>
        </w:rPr>
        <w:t>շրջանառությա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9D69D3" w:rsidRPr="0037188B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r w:rsidR="00384DF5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օբյեկտների գտնվելու վայրի մասին</w:t>
      </w:r>
      <w:r w:rsidR="00C8617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տեղեկատվություն տրամադրել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49615B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55D95" w:rsidRPr="0037188B">
        <w:rPr>
          <w:rFonts w:ascii="GHEA Grapalat" w:hAnsi="GHEA Grapalat"/>
          <w:color w:val="000000" w:themeColor="text1"/>
          <w:sz w:val="24"/>
          <w:szCs w:val="24"/>
        </w:rPr>
        <w:t>հնարավոր վտանգների մասին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նախազգուշաց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նելուն</w:t>
      </w:r>
      <w:r w:rsidR="0049615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9D69D3" w:rsidRPr="0037188B" w:rsidRDefault="0049615B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4) հաշմանդամություն ունեցող անձանց լիարժեք կյանքի </w:t>
      </w:r>
      <w:r w:rsidR="00A92B1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համար </w:t>
      </w:r>
      <w:r w:rsidR="00384DF5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բոլոր ենթակառուցվածքների մատչելիության ապահովմանը և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ներառականության</w:t>
      </w:r>
      <w:r w:rsidR="00A92B1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սկզբունքի </w:t>
      </w:r>
      <w:r w:rsidR="00A92B11">
        <w:rPr>
          <w:rFonts w:ascii="GHEA Grapalat" w:hAnsi="GHEA Grapalat"/>
          <w:color w:val="000000" w:themeColor="text1"/>
          <w:sz w:val="24"/>
          <w:szCs w:val="24"/>
          <w:lang w:val="en-US"/>
        </w:rPr>
        <w:t>խթանմանը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55D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9D69D3" w:rsidRPr="00337B41" w:rsidRDefault="009D69D3" w:rsidP="00337B41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կիրառել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խորհրդանիշների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պայմանական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նշանների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7F2E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ձայնային և լուսային 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ազդանշանների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միասնական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համակարգ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Հաշմանդ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ամություն ունեցող 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բոլոր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հաստատությունները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վայրերը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խորհրդանիշներով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նմուշի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պատկերագրերի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տեսքով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հարակից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տարածքները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վերակառուցելիս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F2EED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</w:t>
      </w:r>
      <w:r w:rsidR="00F2637B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լրացուցիչ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հատուկ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արտաքին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լուսավորություն՝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lastRenderedPageBreak/>
        <w:t>ընդգծելու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մուտքերի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տարրերը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գովազդային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տեղեկատվական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նշանները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ինչպես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նաև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9431C" w:rsidRPr="00337B41">
        <w:rPr>
          <w:rFonts w:ascii="GHEA Grapalat" w:hAnsi="GHEA Grapalat"/>
          <w:color w:val="000000" w:themeColor="text1"/>
          <w:sz w:val="24"/>
          <w:szCs w:val="24"/>
        </w:rPr>
        <w:t>բարձր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վտանգի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վայրերը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բաց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աստիճանները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7F2EED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հնարավոր փոսորակները,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73B7D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տեղաշարժման արգելքները, արգելանշանները,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թեքահարթակները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այլն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9431C" w:rsidRPr="0037188B" w:rsidRDefault="00D9431C" w:rsidP="00E44D98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Շոշափելի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նախազգուշական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73B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պայմանական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գծերը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սարքավորված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լինեն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տեսողության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խանգարումներ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սակավաշարժուն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խմբերի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նախատեսված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երթուղիներում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ներառյալ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աստիճանների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աստիճանների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թռիչքների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խոչընդոտների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առջև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9C7F5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նախարարի 2006 թվականի</w:t>
      </w:r>
      <w:r w:rsidR="00CA59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7F5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նոյեմբերի 10-ի N253-Ն հրամանով հաստատված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</w:rPr>
        <w:t>ՀՀՇՆ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IV-11.07.01-2006-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Երթուղու</w:t>
      </w:r>
      <w:r w:rsidR="00F73B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(անցուղու)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անհաղթահարելի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խոչընդոտներից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սյուներ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հենարաններ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կրպակներ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ցանկապատեր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սարքավորվեն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շոշափելի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նախազգուշական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Զեբրա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տիպի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գծանշումներով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ելքից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անմիջապես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</w:rPr>
        <w:t>տեղադրվեն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նախազգուշացնող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շոշափելի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Սանդուղքների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սանդուղքների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թռիչքների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վերջին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աստիճանների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կիրառվեն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հակասայթաքող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շերտեր՝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A59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2006 թվականի նոյեմբերի 10-ի N253-Ն հրամանով հաստատված </w:t>
      </w:r>
      <w:r w:rsidR="004F6513" w:rsidRPr="0037188B">
        <w:rPr>
          <w:rFonts w:ascii="GHEA Grapalat" w:hAnsi="GHEA Grapalat"/>
          <w:color w:val="000000" w:themeColor="text1"/>
          <w:sz w:val="24"/>
          <w:szCs w:val="24"/>
        </w:rPr>
        <w:t>ՀՀՇՆ</w:t>
      </w:r>
      <w:r w:rsidR="004F65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IV-11.07.01-2006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Լուսացույցներով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հագեցած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տեղադրվեն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ազդանշանների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ձայնային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կրկնօրինակման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սարքեր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բացառել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ձայնային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միջամտությունն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աղմուկը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1E5257" w:rsidRPr="0037188B" w:rsidRDefault="001E5257" w:rsidP="000B11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Ցանկացած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ձայնային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տեղեկատվություն</w:t>
      </w:r>
      <w:r w:rsidR="00DD13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/ազդանշան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ներառյալ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բարձրախոսով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հայտարարությունները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DD13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օդանավակայաններում, երկաթուղային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կայարաններում</w:t>
      </w:r>
      <w:r w:rsidR="00DD13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մետրոպոլիտենում, հասարարակական նշանակության այլ օբյեկտներում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կրկնօրինակվի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տեքստային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տեղեկատվության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տեսքով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ցուցատախտակների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էկրանների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մոնիտորների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տեսողական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վրա՝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լսողության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խանգարմամբ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կողմնորոշումն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ապահովելու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հաղորդակցության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հասանելիություն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ստեղծելու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D9431C" w:rsidRDefault="001E5257" w:rsidP="000B11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Լսողության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խանգարումներ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426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F629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հաղորդակցու</w:t>
      </w:r>
      <w:r w:rsidR="00F629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ղիները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հագեցած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լինեն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մթության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մեջ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գնացք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ավտոբուս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տրոլեյբուս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տրամվայ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վտանգավոր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մոտեցման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ժամանման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մասին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ազդանշանող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լուսային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թարթող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փարոսներով՝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գիշերը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մթնշաղին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վատ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տեսանելիությ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անձրև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մառախուղ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պայմանների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EC43C9" w:rsidRPr="0037188B" w:rsidRDefault="00CF45FD" w:rsidP="000B11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Նոր կառուցվող և վերակառուցվող բազմաբնակարան, բազմաֆունկցիոնալ (այդ թվում` բազմաբնակարան անհատական բնակելի տները)</w:t>
      </w:r>
      <w:r w:rsidR="00EC43C9">
        <w:rPr>
          <w:rFonts w:ascii="GHEA Grapalat" w:hAnsi="GHEA Grapalat"/>
          <w:color w:val="000000" w:themeColor="text1"/>
          <w:sz w:val="24"/>
          <w:szCs w:val="24"/>
          <w:lang w:val="en-US"/>
        </w:rPr>
        <w:t>, հասարակական և արտադրական նշանակության շենքերն ու դրանց մասնաշենքերը (2 և ավելի հարկայնությամբ, ստորգետնյա հարկաբաժիններից մինչև վերջին վերգետնյա հարկաբաժին) պետք է համալրված լինեն մարդատար վերելակներով կամ վերհան սարքերով՝ հաշվի առնելով հաշմանդամություն ունեցող անձանց համար մատչելիության միջոցառումների ապահովման պարտադիր պահանջները:</w:t>
      </w:r>
    </w:p>
    <w:p w:rsidR="00D9431C" w:rsidRPr="0037188B" w:rsidRDefault="00D9431C" w:rsidP="000B114C">
      <w:pPr>
        <w:spacing w:line="360" w:lineRule="auto"/>
        <w:ind w:left="284"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C560C8" w:rsidRPr="0037188B" w:rsidRDefault="00D908BF" w:rsidP="000B114C">
      <w:pPr>
        <w:spacing w:line="360" w:lineRule="auto"/>
        <w:ind w:right="175" w:firstLine="36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15D0A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7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ԲՆԱԿԵՑՄԱՆ</w:t>
      </w:r>
      <w:r w:rsidR="006F32D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ՏԱՐԱԾՔ</w:t>
      </w:r>
      <w:r w:rsidR="007F3C33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5133A4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(СЕЛИТЕБНАЯ  ТЕРРИТОРИЯ)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40281F" w:rsidP="00B41E84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</w:t>
      </w:r>
      <w:r w:rsidR="002C22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կելի</w:t>
      </w:r>
      <w:r w:rsidR="0005379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3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բնակեցման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տարածքը նախատեսվում է բնակչության համար հարմարավետ, առողջ և անվտանգ կենսամիջավայր ձևավորելու նպատակով, բնակելի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հասարակական նշանակության շենքերի, ներքաղաքային հաղորդակցուղիների, փողոցների, բաց տարածքների (հրապարակներ, զբոսայգիներ, այգիներ, պուրակներ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տնամերձեր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ավտոկայանատեղիներ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այլն), ամառանոցային  և այլ տարածքների օբյեկտների համար: </w:t>
      </w:r>
      <w:r w:rsidR="00EF23B1" w:rsidRPr="0037188B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EF23B1"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հողերը (տարածքները), ըստ գործառնական նշանակության, դասակարգվում են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` բնակելի կառուցապատման, հասարակական կառուցապատման, խառը կառուցապատման, ընդհանուր օգտագործման և այլ հողերի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23617" w:rsidRPr="0037188B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</w:t>
      </w:r>
      <w:r w:rsidR="00C23617" w:rsidRPr="0037188B">
        <w:rPr>
          <w:rFonts w:ascii="GHEA Grapalat" w:hAnsi="GHEA Grapalat"/>
          <w:sz w:val="24"/>
          <w:szCs w:val="24"/>
          <w:lang w:val="en-US"/>
        </w:rPr>
        <w:t>րքի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Բնակեցման տարածքի</w:t>
      </w:r>
      <w:r w:rsidR="001B2D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չափերի նախնական հաշվարկների համար պետք է հիմք ընդունվեն  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474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ներկայացված խոշորացված ցուցանիշները։ </w:t>
      </w:r>
    </w:p>
    <w:p w:rsidR="00C560C8" w:rsidRPr="0037188B" w:rsidRDefault="00246E96" w:rsidP="00654F75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2  </w:t>
      </w:r>
    </w:p>
    <w:tbl>
      <w:tblPr>
        <w:tblStyle w:val="TableGrid"/>
        <w:tblW w:w="9649" w:type="dxa"/>
        <w:tblInd w:w="72" w:type="dxa"/>
        <w:tblCellMar>
          <w:top w:w="66" w:type="dxa"/>
          <w:left w:w="10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6793"/>
        <w:gridCol w:w="2310"/>
      </w:tblGrid>
      <w:tr w:rsidR="00C560C8" w:rsidRPr="0037188B" w:rsidTr="00C81049">
        <w:trPr>
          <w:trHeight w:val="7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Հարկայնությունը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Տարածքը՝ 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առնվազն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մարդ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 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հաշվարկով</w:t>
            </w:r>
          </w:p>
        </w:tc>
      </w:tr>
      <w:tr w:rsidR="008E4BA0" w:rsidRPr="0037188B" w:rsidTr="008E4BA0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tabs>
                <w:tab w:val="left" w:pos="558"/>
              </w:tabs>
              <w:spacing w:after="17" w:line="360" w:lineRule="auto"/>
              <w:ind w:left="8" w:right="0" w:firstLine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Քաղաքային բնակավայրեր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5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3 հարկ առանց տնամերձ և բնակարանամերձ հողամասերի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3 հարկ տնամերձ և բնակարանամերձ հողամասերով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հարկ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այնությամբ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շենքերով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շինություններով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կառուցապատում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8E4BA0" w:rsidRPr="0037188B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F3C3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Գյուղական </w:t>
            </w:r>
            <w:r w:rsidR="007F3C33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բնակավայրեր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654F75" w:rsidP="000B114C">
            <w:pPr>
              <w:spacing w:after="0" w:line="360" w:lineRule="auto"/>
              <w:ind w:right="6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F3C3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ռավելապես անհատական բնակելի տներով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</w:tbl>
    <w:p w:rsidR="00C560C8" w:rsidRPr="0037188B" w:rsidRDefault="00246E96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Բնակեցման տարածքի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հատակագծային կառուցվածքը պետք է ձևավորել կայուն զարգացման սկզբունքներին համապատասխան՝ ապահովելով բնակելի կառուցապատման, հասարակական նշանակության շենքերի և շինությունների, ընդհանուր օգտագործման կանաչապատ տարածքների, մարդատար ավտոմեքենաների ավտոտնակների և ավտոկայանատեղերի, պաշտամունքային օբյեկտների, ճանապարհափողոցային ցանցի փոխկապակցված դասավորվածությունը: </w:t>
      </w:r>
    </w:p>
    <w:p w:rsidR="00E41AB3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Բնակարանային ֆոնդի ծավալը և կառուցվածքը որոշվում են բնակչության ընտանեկան կազմի, նրա եկամուտների մակարդակի փաստացի և կանխատեսվող ցուցանիշների, բնակարանային ապահովման տվյալների առկա և հեռանկարային վերլուծության հիման վրա՝ </w:t>
      </w:r>
      <w:r w:rsidR="006C1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յուրաքանչյուր ընտանիքին առանձին բնակարան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տն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ապահովվածության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անհրաժեշտություն</w:t>
      </w:r>
      <w:r w:rsidR="006C1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ից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բնակարան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նվազագույն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մակերեսի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բնակարան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տրամադրելու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սոցիալական նորմը, որը սահմանվ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ած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4-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2014 թվականի մարտի 31-ի N93-Ն հրամանով հաստատված </w:t>
      </w:r>
      <w:r w:rsidR="008F6CE9" w:rsidRPr="0037188B">
        <w:rPr>
          <w:rFonts w:ascii="GHEA Grapalat" w:hAnsi="GHEA Grapalat"/>
          <w:bCs/>
          <w:color w:val="000000" w:themeColor="text1"/>
          <w:sz w:val="24"/>
          <w:szCs w:val="24"/>
        </w:rPr>
        <w:t>ՀՀՇՆ 31-01-2014 «Բնակելի շենքեր. Մաս I. Բազմաբնակարան բնակելի շենքեր» շինարարական նորմերով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Բնակեցման գոտիները չպետք է հատվեն միջպետական և հանրապետական նշանակության, ինչպես նաև գյուղատնտեսական մեքենաների երթևեկության համար նախատեսված ճանապարհներով։ Նշված 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պահանջի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անհնարինության դեպքում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անհրաժեշտ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այլընտրանքային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լուծումները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հիմնավորող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փաստաթղթեր՝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ճարտարապետահատակագծային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առաջադրանք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նախագիծ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թույլտվություն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Գյուղական բնակավայրերի բնակեցման տարածքների հատակագծային կազմակերպումը պետք է ապահով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արտադրական օբյեկտների տեղաբաշխման հետ փոխկապակցված՝ պահպանելով փոխադարձ համատեղելիության պահանջները։ </w:t>
      </w:r>
    </w:p>
    <w:p w:rsidR="00C560C8" w:rsidRPr="0037188B" w:rsidRDefault="004E2730" w:rsidP="004E2730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Գյուղական բնակավայրերում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կառուցապատումը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9F33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գլխավորապես տնամերձ հողամասերով անհատական բնակելի տներ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բազմա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ֆունկցիոնալ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սակավահարկ, բլոկավորված տնամերձ կամ բնակարանամերձ հողամասերով բնակելի շենքեր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C560C8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Գյուղական բնակավայրերում բազմաբնակարան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շենքերի բնակիչների ընտանի կենդանիների և թռչունների համար նախատեսված տնտեսական կառույցներն առանձնացվում և տեղակայվում են 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բնակեցման</w:t>
      </w:r>
      <w:r w:rsidR="00863B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63B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դուրս։ 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Անհատական կառուցապատման գոտիներում պետք է նախատեսել ընդհանուր օգտագործման բարեկարգվող ու կանաչապատվող տարածքներ, սոցիալական, տրանսպորտային, ինժեներական սարքավորումների և ամենօրյա սպասարկման օբյեկտներ։  </w:t>
      </w:r>
    </w:p>
    <w:p w:rsidR="00143694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Համայնքի սահմաններում տեղակայված ամառանոցային կառուցապատման տարածքները դասվում են բնակեցման տարածքի անհատական կառուցապատման գոտիների թվին:  </w:t>
      </w:r>
      <w:r w:rsidR="00613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</w:t>
      </w:r>
    </w:p>
    <w:p w:rsidR="00143694" w:rsidRPr="0037188B" w:rsidRDefault="00143694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534DE1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ԳՈՏԻՆԵՐ</w:t>
      </w:r>
    </w:p>
    <w:p w:rsidR="00C560C8" w:rsidRPr="0037188B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7441A3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կառուցապատման գոտիների նախագծման ժամանակ առանձնացվում են բնակեցման տարածքի կառուցվածքային կազմակերպման հետևյալ հիմնական մակարդակները. </w:t>
      </w:r>
    </w:p>
    <w:p w:rsidR="00C560C8" w:rsidRPr="0037188B" w:rsidRDefault="009F33D8" w:rsidP="000B114C">
      <w:pPr>
        <w:numPr>
          <w:ilvl w:val="0"/>
          <w:numId w:val="5"/>
        </w:numPr>
        <w:spacing w:after="6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նակե</w:t>
      </w:r>
      <w:r w:rsidR="006D71C2" w:rsidRPr="0037188B">
        <w:rPr>
          <w:rFonts w:ascii="GHEA Grapalat" w:hAnsi="GHEA Grapalat"/>
          <w:color w:val="000000" w:themeColor="text1"/>
          <w:sz w:val="24"/>
          <w:szCs w:val="24"/>
        </w:rPr>
        <w:t>լի շրջան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հանդիսանում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6D71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բնակեցման տարածքի </w:t>
      </w:r>
      <w:r w:rsidR="00AD5D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AD5D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71C2" w:rsidRPr="0037188B">
        <w:rPr>
          <w:rFonts w:ascii="GHEA Grapalat" w:hAnsi="GHEA Grapalat"/>
          <w:color w:val="000000" w:themeColor="text1"/>
          <w:sz w:val="24"/>
          <w:szCs w:val="24"/>
        </w:rPr>
        <w:t>250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 մակերեսով ճարտարապետահատակագծային կազմակերպման հիմնական տարր, որը ձևավորվում է որպես տարածահատակագծային և հորինվածքային միասնություն` </w:t>
      </w:r>
    </w:p>
    <w:p w:rsidR="00C560C8" w:rsidRPr="0037188B" w:rsidRDefault="00246E96" w:rsidP="007441A3">
      <w:pPr>
        <w:spacing w:after="6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ա.  բնակելի շրջանների տարածքներ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միմյանցից առանձնանում են մայրուղիներով, բնական և արհեստական (գետեր, ջրանցքներ, ջրամբարներ, կանաչապատ զանգվածներ, երկաթուղիներ) սահմանազատումներով: Բնակելի շրջանի սահմաններում տեղակայված հաստատությունների սպասարկման շառավիղները չպետք է գերազանցեն 1500 մետրը,  </w:t>
      </w:r>
    </w:p>
    <w:p w:rsidR="00C560C8" w:rsidRPr="0037188B" w:rsidRDefault="00246E96" w:rsidP="007441A3">
      <w:pPr>
        <w:spacing w:after="6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բ. գոյություն ունեցող կառուցապատման սահմաններում (վերակառուցման պայմաններում) ստեղծվող բնակելի շրջանների սահմանները որոշվում են հաշվի առնելով տարածքի քաղաքաշինական բնութագրերը,  </w:t>
      </w:r>
    </w:p>
    <w:p w:rsidR="00E41AB3" w:rsidRPr="0037188B" w:rsidRDefault="00246E96" w:rsidP="00994608">
      <w:pPr>
        <w:spacing w:after="6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գ. բնակելի շրջանի տարածքի բնա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>կչության հաշվարկային 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մարդ/հա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ընդունել 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ղյուսակ 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</w:rPr>
        <w:t>3-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տրված ցուցանիշից ոչ պակաս։ Տարածքի քաղաքաշինական արժեքավորության գոտիների քանակը և դրանց սահմանները որոշվում են հաշվի առնելով հողի արժեքի գնահատականները, ինժեներական և տրանսպորտային մայրուղային ցանցերի խտությունը, հասարակական նշանակության օբյեկտներով հագեցվածությունը, տարածքի ինժեներական նախապատրաստումը, ներդրումային գրավչությունը։ Քաղաքների կառուցապատման պատմականորեն ձևավորված կենտրոնական հատվածներում, կառուցապատման վերակառուցման պայմաններում կազմավորված, ինչպես նաև պատմաշմակութային և ճարտարապետալանդշաֆտային արժեքների առկայությամբ այլ հատվածներում բնակչության խտությունը սահմանվում է նախագծման առաջադրանքով։ 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Խոշորացված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ցուցանիշներ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բերված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մեկ անձի համար 20 մ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միջին հաշվարկային բնակարանային </w:t>
      </w:r>
      <w:r w:rsidR="00E5498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ապահովվածությամբ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3E5762" w:rsidP="004E2730">
      <w:pPr>
        <w:tabs>
          <w:tab w:val="left" w:pos="3240"/>
          <w:tab w:val="right" w:pos="9810"/>
        </w:tabs>
        <w:spacing w:after="0" w:line="360" w:lineRule="auto"/>
        <w:ind w:right="128" w:firstLine="369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D6165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E27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</w:t>
      </w:r>
      <w:r w:rsidR="00654F7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</w:t>
      </w:r>
      <w:r w:rsidR="0014230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8" w:type="dxa"/>
        <w:tblInd w:w="72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2465"/>
        <w:gridCol w:w="996"/>
        <w:gridCol w:w="709"/>
        <w:gridCol w:w="907"/>
        <w:gridCol w:w="993"/>
        <w:gridCol w:w="1048"/>
        <w:gridCol w:w="898"/>
        <w:gridCol w:w="900"/>
      </w:tblGrid>
      <w:tr w:rsidR="00C560C8" w:rsidRPr="0037188B">
        <w:trPr>
          <w:trHeight w:val="81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Տարածքի  </w:t>
            </w:r>
            <w:r w:rsidR="001D29E0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ք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աղաքաշինական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արժեք</w:t>
            </w:r>
            <w:r w:rsidR="001D29E0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շրջանի բնակչության խտությունը, բնակչության հետևյալ թվաքանակով բնակավայրերի խմբի համար, </w:t>
            </w:r>
          </w:p>
          <w:p w:rsidR="00C560C8" w:rsidRPr="0037188B" w:rsidRDefault="00320CC1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մարդ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21-50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51-100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101-250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251-500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501-</w:t>
            </w:r>
          </w:p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1001</w:t>
            </w:r>
            <w:r w:rsidR="00320CC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ավելի </w:t>
            </w:r>
          </w:p>
        </w:tc>
      </w:tr>
      <w:tr w:rsidR="00C560C8" w:rsidRPr="0037188B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220 </w:t>
            </w:r>
          </w:p>
        </w:tc>
      </w:tr>
      <w:tr w:rsidR="00C560C8" w:rsidRPr="0037188B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210 </w:t>
            </w:r>
          </w:p>
        </w:tc>
      </w:tr>
      <w:tr w:rsidR="00C560C8" w:rsidRPr="0037188B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Ցածր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165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190 </w:t>
            </w:r>
          </w:p>
        </w:tc>
      </w:tr>
      <w:tr w:rsidR="00C560C8" w:rsidRPr="0037188B">
        <w:trPr>
          <w:trHeight w:val="8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6197C" w:rsidP="00B5700A">
            <w:pPr>
              <w:spacing w:after="0" w:line="360" w:lineRule="auto"/>
              <w:ind w:left="1" w:right="6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նակավայրերում</w:t>
            </w:r>
            <w:r w:rsidR="001D29E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նհատական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կառուցապատման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պայմաններում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որտեղ չեն նախատեսվում կենտրոնացված ինժեներական համակարգեր, թույլատրվում է բնակչության խտությո</w:t>
            </w:r>
            <w:r w:rsidR="00320CC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ւ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նը </w:t>
            </w:r>
            <w:r w:rsidR="00320CC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նվազեց</w:t>
            </w:r>
            <w:r w:rsidR="001743A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նել, սակայն 40 մարդ/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հա-ից ոչ պակաս։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Առանձին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դեպքերում՝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հիմնավորումների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առկայությամբ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որպես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միկրոշրջանի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տարածքի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հաշվարկային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խտության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սահմանային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319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արժեք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կարող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դիտարկվել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նաև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կիրառվել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300</w:t>
            </w:r>
            <w:r w:rsidR="00B5700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մարդ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319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ցուցանիշը</w:t>
            </w:r>
            <w:r w:rsidR="001319A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C560C8" w:rsidRPr="0037188B" w:rsidRDefault="00246E96" w:rsidP="000B114C">
      <w:pPr>
        <w:spacing w:after="15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Sylfaen" w:hAnsi="GHEA Grapalat" w:cs="Sylfaen"/>
          <w:color w:val="000000" w:themeColor="text1"/>
          <w:sz w:val="24"/>
          <w:szCs w:val="24"/>
        </w:rPr>
        <w:t xml:space="preserve"> </w:t>
      </w:r>
    </w:p>
    <w:p w:rsidR="00C560C8" w:rsidRPr="0037188B" w:rsidRDefault="00CC798B" w:rsidP="00083E35">
      <w:pPr>
        <w:numPr>
          <w:ilvl w:val="0"/>
          <w:numId w:val="5"/>
        </w:numPr>
        <w:spacing w:after="6"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իկրոշրջան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շրջանի հիմնական կառուցվածքային և հաշվարկային տարր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որը 5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-60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 մակերեսով</w:t>
      </w:r>
      <w:r w:rsidR="001A5E1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մայրուղային փողոցներով և ճանապարհներով չմասնատված տարածք է, որտեղ տեղակայված են բնակ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ելի շենքերը, դրանց խմբերը և 500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մատչելիության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շառավղով տեղաբաշխվող անհրաժեշտ առաջնային սպասարկման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օբյեկտները (բացառությամբ նախադպրոցական և ուսումնական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թյունների, որոնց 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մատչելիության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շառավիղը սահմանվում է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C2240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 </w:t>
      </w:r>
    </w:p>
    <w:p w:rsidR="00C560C8" w:rsidRPr="0037188B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ա.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իկրոշրջանի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</w:t>
      </w:r>
      <w:r w:rsidR="00DA082E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տարածքի հաշվարկային սահմանագծերը պետք է որոշվեն մայրուղային և բնակ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ավայրի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փողոցների կարմիր գծերով, հետիոտն</w:t>
      </w:r>
      <w:r w:rsidR="001A5E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ուղիների կամ անցումների առանցքներով, բնական սահմաններով, իսկ դրանց բացակայության դեպքում՝ սահմանվեն կառուցապատման գծից 3մ հեռավորության վրա,  </w:t>
      </w:r>
    </w:p>
    <w:p w:rsidR="00C560C8" w:rsidRPr="0037188B" w:rsidRDefault="00246E96" w:rsidP="000B114C">
      <w:pPr>
        <w:spacing w:after="5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բ.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իկրոշրջանի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</w:t>
      </w:r>
      <w:r w:rsidR="00DA082E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տարածքից պետք է հանել համաքաղաքային նշանակության, պատմամշակութային և ճարտարապետալանդշաֆտային արժեք ունեցող, ինչպես նաև մատչելիության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նորմավորված շառավղում գտնվող (սպասարկվող բնակչության թվին համապատասխան) հարակից բնակելի շրջանների բնակչության համար ամենօրյա սպասարկման 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օբյեկտների հողամասերի մակերեսները: Միկրոշրջանի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տարածքում  պետք է ընդգրկել հաշվարկային բնակչությանը սպասարկող բոլոր օբյեկտների, ինչպես նաև հարակից տարածքներ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ստորգետնյա 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հատվածներում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տեղակայված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օբյեկտների մակերեսները, </w:t>
      </w:r>
    </w:p>
    <w:p w:rsidR="00C560C8" w:rsidRPr="0037188B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գ. պատմականորեն կազմավորված գոտիներում բնակեցման տարածքի կազմակերպման կառուցվածքային տարրեր են հանդիսանում թաղամասերը, պարագծային կառուցապատման թաղամասերի խմբերը, փողոցների և հրապար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կների համակառույցը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համալիրը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A66D1D" w:rsidRPr="0037188B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դ. կազմավորված կառուցապատման 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վերակառուցման պայմաններում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միկրոշրջանի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շրջանի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տարածքի կազմում պետք է ընդգրկել 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ավելի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փոքր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թաղամասերն անջատող, միկրոշրջանի ներսում պահպանված փողոցների և շենքերի մոտեցումների տարածքները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560C8" w:rsidRPr="0037188B" w:rsidRDefault="00A66D1D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</w:t>
      </w:r>
      <w:r w:rsidR="0000321A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կազմավորված կառուցապատման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վերակառուցման (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նախագծման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պարագայում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առնվեն</w:t>
      </w:r>
      <w:r w:rsidR="00A21E1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քաղաքային և գյուղական բնակավայրերում քաղաքաշինական միջավայրի վերակառուցման տեսակներ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պայմաններն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սահմանափակումները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կարևորելով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ֆոնային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ճարտարապետական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83E35">
      <w:pPr>
        <w:pStyle w:val="ListParagraph"/>
        <w:numPr>
          <w:ilvl w:val="0"/>
          <w:numId w:val="28"/>
        </w:numPr>
        <w:spacing w:after="12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100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հազար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ավելի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բնակչությամբ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քաղաքների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գլխավոր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հատակագծերում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շրջանները կարող են միավորվել որպես հատակագծային գոտիներ, իսկ տարաբնակեցման խմբային համակարգերում՝ 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հաշվառվել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միջբնակավայրային հատակագծային գոտիների կազմ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083E35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Փոքր քաղաքներում և գյուղական բնակավայրերում, բնակեցման գոտիներում անհրաժեշտ է հնարավորինս ապահովել տարածքների պարփակ (կոմպակտ) հատակագծային կառուցվածք։ Այս բնակավայրերում բնակեցման ամբողջ տարածքը կարող է դիտվել որպես միասնական բնակելի շրջան, որտեղ անհրաժեշտության դեպքում կարող են առանձնացվել միկրոշրջաններ՝ հաշվի առնելով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պահանջները:  </w:t>
      </w:r>
    </w:p>
    <w:p w:rsidR="00C560C8" w:rsidRPr="0037188B" w:rsidRDefault="00246E96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շրջանում</w:t>
      </w:r>
      <w:r w:rsidR="00130E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օբյեկտների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թվում՝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սպասարկման)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զարգացման հեռանկարը յուրաքանչյուր դեպքում որոշվում է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հիմքով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արձանագրվում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նախագծային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առաջադրանքում։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պասարկման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կազմակերպությունների (բաց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բացառիկ, մասնագիտացված և եզակի տ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եսակների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 տեղա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ժամանակ անհրաժեշտ է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 և հետիոտն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մատչելիությ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15 րոպե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ծախսմամբ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բնակչության  գերակշիռ մեծամասնո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>ւթյան (50+1)%-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Ընդ որում, միկրոշրջանի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որոշակի տարածքը զբաղեցնող առանձին հատվածի հատակագծման փաստաթղթերի մշակման պարագայում անհրաժեշտ է ապահովել տեղակայվող օբյեկտների համատեղելիությունը շրջակա կառուցապատման հետ և ապահովել 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սոցիալական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մշակութա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յին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կրթական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հոգևոր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պահանջմունքների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բավարարման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մակարդակ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E5498F" w:rsidRPr="0037188B" w:rsidRDefault="00E5498F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գոտիների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հատակագծային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դրանց տարբերակում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ըստ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տեսակների, հարկ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խտության,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տեղադիրքի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հաշվի առնելով պատմական, մշակութային, բնական, կլիմայական և այլ տեղական առանձնահատկությունները:</w:t>
      </w:r>
    </w:p>
    <w:p w:rsidR="00E5498F" w:rsidRPr="0037188B" w:rsidRDefault="00E5498F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կառուցապատման տեսակը և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հարկայնությունը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որոշվում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միջավայրի ձևավորման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սոցիալական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ժողովրդագրական, ազգային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կենցաղային,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սեյսմիկ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ճարտարապետա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սանիտարահիգիենիկ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բնակլիմայական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հրդեհային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այլ պա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յմանները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տրանսպորտային և ինժեներական ենթակառուցվածքների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>զարգացման հնարավորությ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կլիմայի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փոփոխության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հարմարվողականության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պարտադիր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միջոցառումները՝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կապված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կանաչապատ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բավարար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տարածքների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նորմատիվատեխնիկական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ապահովում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</w:p>
    <w:p w:rsidR="00E37A3E" w:rsidRPr="0037188B" w:rsidRDefault="00E37A3E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տարածքների կազմը ներառում է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առանց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ձեղնահարկի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հաշվառման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E37A3E" w:rsidRPr="0037188B" w:rsidRDefault="002144D0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բարձր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հարկայնությամբ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շենքերով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512F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հարկ և ավելի),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միջ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ն հարկ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այնությամբ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>4-8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հարկ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ներառյալ</w:t>
      </w:r>
      <w:r w:rsidR="00512F33"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lastRenderedPageBreak/>
        <w:t>սակավ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ահարկ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բլոկացված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շենքեր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տներով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տնամերձ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հողամասերով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(մինչև </w:t>
      </w:r>
      <w:r w:rsidR="00654F75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հարկ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ներառյալ</w:t>
      </w:r>
      <w:r w:rsidR="009112D2"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տարածք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ված բնակելի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</w:t>
      </w:r>
      <w:r w:rsidR="009112D2" w:rsidRPr="0037188B">
        <w:rPr>
          <w:rFonts w:ascii="GHEA Grapalat" w:hAnsi="GHEA Grapalat"/>
          <w:color w:val="000000" w:themeColor="text1"/>
          <w:sz w:val="24"/>
          <w:szCs w:val="24"/>
        </w:rPr>
        <w:t>երով,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գոտի՝ անհատական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բլոկացված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</w:t>
      </w:r>
      <w:r w:rsidR="00B46026" w:rsidRPr="0037188B">
        <w:rPr>
          <w:rFonts w:ascii="GHEA Grapalat" w:hAnsi="GHEA Grapalat"/>
          <w:color w:val="000000" w:themeColor="text1"/>
          <w:sz w:val="24"/>
          <w:szCs w:val="24"/>
        </w:rPr>
        <w:t>երով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B46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412C" w:rsidRPr="0037188B" w:rsidRDefault="00C5412C" w:rsidP="00E77B06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Հողօգտագործման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կանոններում, իսկ դրանց բացակայության դեպքում՝ քաղաքաշինական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ծրագրային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փաստաթղթերում թույլատրվում 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ճշտել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կառուցապատման </w:t>
      </w:r>
      <w:r w:rsidR="00694CB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տեսակը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ինչպես նա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նախատեսել լրացուցիչ սահմանափակումներ բնակելի տարածքներում առանձին օբյեկտների տեղադրման համար:</w:t>
      </w:r>
    </w:p>
    <w:p w:rsidR="00C5412C" w:rsidRPr="0037188B" w:rsidRDefault="00C5412C" w:rsidP="00E77B06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ծավալների և տեսակների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ցուցանիշները պետք 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հաշվի առնելով բնակչության ներկա և կանխատեսվող սոցիալ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ժողովրդագրական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փաստացի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իրավիճակը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բարելավման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հեռանկարային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ծրագրերը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4-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ներկայացված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շենքեր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հարմարավետության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աստիճանները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412C" w:rsidRPr="0037188B" w:rsidRDefault="00BB4D2C" w:rsidP="004E2730">
      <w:pPr>
        <w:spacing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541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4</w:t>
      </w:r>
    </w:p>
    <w:tbl>
      <w:tblPr>
        <w:tblStyle w:val="TableGrid0"/>
        <w:tblW w:w="10018" w:type="dxa"/>
        <w:jc w:val="center"/>
        <w:tblLook w:val="04A0" w:firstRow="1" w:lastRow="0" w:firstColumn="1" w:lastColumn="0" w:noHBand="0" w:noVBand="1"/>
      </w:tblPr>
      <w:tblGrid>
        <w:gridCol w:w="604"/>
        <w:gridCol w:w="2912"/>
        <w:gridCol w:w="1850"/>
        <w:gridCol w:w="2470"/>
        <w:gridCol w:w="2182"/>
      </w:tblGrid>
      <w:tr w:rsidR="00132B66" w:rsidRPr="0037188B" w:rsidTr="00132B66">
        <w:trPr>
          <w:trHeight w:val="552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328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 շենքի (տան) տեսակն՝ ըստ հարմարավետության աստիճանի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Բնակարանի ընդհանուր  մակերեսի նորմը մեկ մարդու հաշվարկով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 տան կամ բնակարանի բնակեցվածության բանաձև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` անհրաժեշտ բնակելի սենյակների քանակի հաշվարկ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Բնակելի շինարարության ընդհանուր ծավալում 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մասնաչափը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%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-ով</w:t>
            </w:r>
          </w:p>
        </w:tc>
      </w:tr>
      <w:tr w:rsidR="00132B66" w:rsidRPr="0037188B" w:rsidTr="00132B66">
        <w:trPr>
          <w:trHeight w:val="575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կարգ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(բիզնես-դասի)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K=n+1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K=n+2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  <w:t>10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32B66" w:rsidRPr="0037188B" w:rsidTr="00132B66">
        <w:trPr>
          <w:trHeight w:val="552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II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կարգ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էկոնոմ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K=n+1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  <w:t>25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</w:t>
            </w:r>
          </w:p>
        </w:tc>
      </w:tr>
      <w:tr w:rsidR="00132B66" w:rsidRPr="0037188B" w:rsidTr="00132B66">
        <w:trPr>
          <w:trHeight w:val="552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2" w:type="dxa"/>
          </w:tcPr>
          <w:p w:rsidR="00132B66" w:rsidRPr="0037188B" w:rsidRDefault="00132B66" w:rsidP="00430B4E">
            <w:pPr>
              <w:spacing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կարգ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(սոցիալական)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K=n-1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  <w:t>60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</w:tr>
      <w:tr w:rsidR="00132B66" w:rsidRPr="0037188B" w:rsidTr="00132B66">
        <w:trPr>
          <w:trHeight w:val="284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9550" w:type="dxa"/>
            <w:gridSpan w:val="4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Որտեղ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K՝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բնակարանում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սենյակների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ընդհանուր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քանակը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n՝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մարդկանց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քանակը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Համարիչում՝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31CA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ցուցանիշ ըստ առաջնահերթ</w:t>
            </w:r>
            <w:r w:rsidR="00D7403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բնակարանային ապահովման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հայտարարում՝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ժամկետի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Նշված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ցուցանիշները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կրում են խորհրդատվական բնույթ:</w:t>
            </w:r>
          </w:p>
        </w:tc>
      </w:tr>
    </w:tbl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շրջանի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սահմանվում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առնելով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արժեքը՝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</w:t>
      </w:r>
      <w:r w:rsidR="00DA082E" w:rsidRPr="0037188B">
        <w:rPr>
          <w:rFonts w:ascii="GHEA Grapalat" w:hAnsi="GHEA Grapalat"/>
          <w:color w:val="000000" w:themeColor="text1"/>
          <w:sz w:val="24"/>
          <w:szCs w:val="24"/>
        </w:rPr>
        <w:t>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Միկրոշրջանի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</w:rPr>
        <w:t>ընդունել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կախված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արժեքից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ցածր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բարձր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բայց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300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ոչ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auto"/>
          <w:sz w:val="24"/>
          <w:szCs w:val="24"/>
        </w:rPr>
        <w:t>Խոշոր</w:t>
      </w:r>
      <w:r w:rsidR="00FD3FBF" w:rsidRPr="0037188B">
        <w:rPr>
          <w:rFonts w:ascii="GHEA Grapalat" w:hAnsi="GHEA Grapalat"/>
          <w:color w:val="auto"/>
          <w:sz w:val="24"/>
          <w:szCs w:val="24"/>
        </w:rPr>
        <w:t>ացված</w:t>
      </w:r>
      <w:r w:rsidR="00FD3FBF" w:rsidRPr="0037188B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37188B">
        <w:rPr>
          <w:rFonts w:ascii="GHEA Grapalat" w:hAnsi="GHEA Grapalat"/>
          <w:color w:val="auto"/>
          <w:sz w:val="24"/>
          <w:szCs w:val="24"/>
        </w:rPr>
        <w:t>ցուցանիշները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տրվում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են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740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բնակարանային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ապահովվածության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ապահովվածության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նորմատիվ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հետևյալ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բանաձևով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p w:rsidR="00C560C8" w:rsidRPr="0037188B" w:rsidRDefault="00246E96" w:rsidP="00E77B06">
      <w:pPr>
        <w:spacing w:after="44" w:line="360" w:lineRule="auto"/>
        <w:ind w:left="-90" w:right="14" w:firstLine="72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P=   P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18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x18 /H                                   (1)         </w:t>
      </w:r>
    </w:p>
    <w:p w:rsidR="00C560C8" w:rsidRPr="0037188B" w:rsidRDefault="00246E96" w:rsidP="000B114C">
      <w:pPr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որտեղ` </w:t>
      </w:r>
    </w:p>
    <w:p w:rsidR="001D29E0" w:rsidRPr="0037188B" w:rsidRDefault="00246E96" w:rsidP="00633DA2">
      <w:pPr>
        <w:pStyle w:val="ListParagraph"/>
        <w:numPr>
          <w:ilvl w:val="0"/>
          <w:numId w:val="42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Р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18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`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միկրոշրջանի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բնակեցման խտության ցուցանիշը 18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/մարդ ապահովվածության դեպքում,</w:t>
      </w:r>
    </w:p>
    <w:p w:rsidR="00C560C8" w:rsidRPr="0037188B" w:rsidRDefault="00246E96" w:rsidP="00633DA2">
      <w:pPr>
        <w:pStyle w:val="ListParagraph"/>
        <w:numPr>
          <w:ilvl w:val="0"/>
          <w:numId w:val="42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Н - հաշվարկային բնակարանային  ապահովվածությունն է, 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75788B">
      <w:pPr>
        <w:numPr>
          <w:ilvl w:val="0"/>
          <w:numId w:val="28"/>
        </w:numPr>
        <w:spacing w:line="360" w:lineRule="auto"/>
        <w:ind w:left="-9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Միկրոշրջանների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բնակչության հաշվարկային խտությունը բարձր քաղաքաշինական արժեք ունեցող գոտում թույլատրվում է նվազեցնել՝ 250 մարդ/հա-ից ոչ պակաս: </w:t>
      </w:r>
    </w:p>
    <w:p w:rsidR="00C560C8" w:rsidRPr="0037188B" w:rsidRDefault="00246E96" w:rsidP="0075788B">
      <w:pPr>
        <w:numPr>
          <w:ilvl w:val="0"/>
          <w:numId w:val="28"/>
        </w:numPr>
        <w:spacing w:line="360" w:lineRule="auto"/>
        <w:ind w:left="-9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Վերակառուցման պայմաններում, սեյսմիկ նորմերի պահպանմամբ բարձր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հարկ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այնությամբ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շինարարության դեպքում, միկրոշրջանների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բնակչության հաշվարկային խտությունը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ավելաց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ել,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ոչ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ավելի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քան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%-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994608">
      <w:pPr>
        <w:numPr>
          <w:ilvl w:val="0"/>
          <w:numId w:val="28"/>
        </w:numPr>
        <w:spacing w:after="4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Գյուղական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բնակավայրերի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բնակեցման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տարածքների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խտության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ուցանիշներ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որմերի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տարածքի առաջնային միջավայրաստեղծ քաղաքաշինական միավորը բնակելի տունն է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շենքերը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համալիրները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 Բնակելի շենքերը և դրանց համալիրները պետք է տեղա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վեն բնակելի կառուցապատման կամ խառը կառուցապատման գոտիներում, միջմայրուղային տարածքներում՝ խմբավորված ընդհանուր տարածությունների կամ բակերի շուրջ։ Բնակելի շենքերի խմբերի զբաղեցրած տարածքը  չ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պետք է գերազանցի 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հա։ 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Միկրոշրջանում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թաղամասում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համաձայն բնակավայրերի տարածքների գոտիավորման նախագծեր</w:t>
      </w:r>
      <w:r w:rsidR="00A333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կարող են առանձնացվել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անհտական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տների կամ բնակելի շենքերի խմբերի համար բնակելի կառուցապատման հողամասեր, որոնք ընդհանուր պարագծով հաշված որոշակի սահմաններով, քաղաքաշինական փաստաթղթերով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որոշակի ռեժիմով զարգացման ենթակա տարածքներ են, որտեղ տեղա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վում է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տան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շենքը կամ բնակելի շենքերի խումբը՝ անհրաժեշտ տնամերձ</w:t>
      </w:r>
      <w:r w:rsidR="00E666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666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հողամասով</w:t>
      </w:r>
      <w:r w:rsidR="00E666EE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բնակարանամերձ տարածքով: </w:t>
      </w:r>
    </w:p>
    <w:p w:rsidR="00C560C8" w:rsidRPr="0037188B" w:rsidRDefault="009155AB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ազմաբնակարան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շենքերի և դրանց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հողամասի տարածքն ըն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գրկում է բնակելի շենքի </w:t>
      </w:r>
      <w:r w:rsidR="00F86C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պարագծով կառուցված սալվածքը (1.2-2մ լայնությամբ),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մոտեցումները, անց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ղիները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անցումները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կայանատեղերը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ավտոտնակները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կանաչ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տարածքում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օժանդակ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շենքերն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հանգստի և խաղերի համար նախատեսված հարթակները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Սակավահարկ բնակելի շենքերի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A333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տնամերձ հողամասի առավելագույն թույլատրելի չափը սահմանվում է տեղական ինքնակառավարման մարմինների կողմից՝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պահանջներից</w:t>
      </w:r>
      <w:r w:rsidR="00306BB7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տեղական առանձնահատկություններից: Դրանց վերջնական սահմանները, չափերն ու օգտագործման ռեժիմները որոշվում են հաստատված քաղաքաշինական փաստաթղթերով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A333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3D605D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ազմաբնակարան)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բնակիչների ընդհանուր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բաժնային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սեփականություն հանդիսացող </w:t>
      </w:r>
      <w:r w:rsidR="00D221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շենքերին կից հողամասերի սահմանները և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օգտագործման ռեժիմը սահմանվում են կառուցապատման նախագծերով՝ </w:t>
      </w:r>
      <w:r w:rsidR="00F86C09">
        <w:rPr>
          <w:rFonts w:ascii="GHEA Grapalat" w:hAnsi="GHEA Grapalat"/>
          <w:color w:val="000000" w:themeColor="text1"/>
          <w:sz w:val="24"/>
          <w:szCs w:val="24"/>
          <w:lang w:val="en-US"/>
        </w:rPr>
        <w:t>նորմատիվատեխնիկական փաստաթղթերի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գոտևորման նախագծի պահանջներին համապատասխան:  </w:t>
      </w:r>
    </w:p>
    <w:p w:rsidR="00B47054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շենքերն անհրաժեշտ է տեղա</w:t>
      </w:r>
      <w:r w:rsidR="00D221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 բնակավայրերի տարածքների գոտիավորման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գոտևորման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նախագծերում նախատեսված տարածքի ճարտարապետահատակագծային կազմակերպման, կառուցապատման խտության, անջրանցիկ և կանաչապատ տարած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քների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հարաբերության,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հարկայնության և կառուցապատման այլ չափորոշիչների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4C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օրենսդրությամբ</w:t>
      </w:r>
      <w:r w:rsidR="00BB4C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պահանջներին համապատասխան:</w:t>
      </w:r>
    </w:p>
    <w:p w:rsidR="00C560C8" w:rsidRPr="0037188B" w:rsidRDefault="00B47054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շենքի կառուցման համար հատկացված հողամասը պետք է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գործառ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ական գոտիավորմամբ հարակից տարածք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տարածքների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հնարավորություն և հանգստի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ների, խաղահրապարակների, սպորտի,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յանատեղիների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կանաչ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ապատ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տարածքների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նախատեսման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9F1424" w:rsidRPr="0037188B" w:rsidRDefault="009F1424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շենքերի հարակից տարածքը կանաչապատելիս պետք է հաշվի առնել, որ բնակելի շենքերի պատերից մինչև 5 մ տրամագծով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սաղարթ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ունեցող ծառերի բների առանցքը պետք է լինի առնվազն 5 մ: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հեռավորությունը պետք է լինի ավելի քան 5 մ, թփերի համար՝ 1,5 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։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Թփերի բարձրությունը չպետք է գերազանցի առաջին հարկում գտնվող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սենքեր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 պատուհանի բաց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ստորին եզրը:</w:t>
      </w:r>
    </w:p>
    <w:p w:rsidR="00D63C04" w:rsidRPr="0037188B" w:rsidRDefault="00D63C04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Հողամասերի վրա պետք է նախատեսվեն մուտքեր և անցումներ դեպի յուրաքանչյուր շենք։ Ավտոմեքենաների համար կայանատեղերի կամ ավտոտնակների տեղա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վայրերը պետք է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նախատեսվեն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լուծումներին՝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սանիտարապաշտպան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գոտիների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սահմանվող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չափորոշիչներին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63C04" w:rsidRPr="0037188B" w:rsidRDefault="00CF2A1E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Բազմաբնակարան (բազմաֆունկցիոնալ) 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ենքերի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</w:rPr>
        <w:t>արակից տարածքներում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սահմաններում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 մեքենաների լվացումը, վառելիքի և յուղերի արտահոսքը, ձայնաազդանշան</w:t>
      </w:r>
      <w:r w:rsidR="007837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9946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946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սարքավորումների</w:t>
      </w:r>
      <w:r w:rsidR="009946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բենզալցակայանների, գազալիցքավորման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, ավտոտեխսպասարկման, վերանորոգման և ավտոլվացման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տեղակայումը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բացառությամբ էլեկտրական մեքենաների  լիցքավորման համար ինժեներական ենթակառուցվածքների (սարքերի սարքավորումների՝ </w:t>
      </w:r>
      <w:r w:rsidR="00C40F1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բնակելի գոտու սահմաններում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 ավտ</w:t>
      </w:r>
      <w:r w:rsidR="00C25586">
        <w:rPr>
          <w:rFonts w:ascii="GHEA Grapalat" w:hAnsi="GHEA Grapalat"/>
          <w:color w:val="000000" w:themeColor="text1"/>
          <w:sz w:val="24"/>
          <w:szCs w:val="24"/>
          <w:lang w:val="en-US"/>
        </w:rPr>
        <w:t>ո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կայանատեղիի 10%-ի չափով հատվածամասում, ընդ որում` հասարակական նշանակության շենքերի դեպքում այն կարող է սահմանվել մինչև 20%)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ուժի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մեջ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մտնելը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արակից տարածքներում (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սահմաններում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գոյություն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տեղակայված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շահագործվող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բենզալցակայաններ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, գազալիցքավորման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, ավտոտեխսպասարկման, վերանորոգման և ավտոլվացման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վերատեղադրման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վառելիքի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գոտի՝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ինքնակառավարման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մարմնի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մշակված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փոխհատուցման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վերատեղակայման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ծրագրի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Առաջին հարկերում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շենքերը տեղա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վում են փողոցի կարմիր գծից հետ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նահանջով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E52C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>3-5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Առաջին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հարկերում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սենքերով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զբաղեցված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շենքերը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կարող են տեղակայվել փողոցի կարմիր գծով։  </w:t>
      </w:r>
    </w:p>
    <w:p w:rsidR="00C560C8" w:rsidRPr="0037188B" w:rsidRDefault="00124F32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Բարձր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հարկայնությամբ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ազմ</w:t>
      </w:r>
      <w:r w:rsidR="00262996" w:rsidRPr="0037188B">
        <w:rPr>
          <w:rFonts w:ascii="GHEA Grapalat" w:hAnsi="GHEA Grapalat"/>
          <w:color w:val="000000" w:themeColor="text1"/>
          <w:sz w:val="24"/>
          <w:szCs w:val="24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բնակարան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նակելի կառուցապատման գոտիներում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թաղամասերում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վերգետնյա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կառուցապատման տոկոսը չպետք է գերազանցի 40%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 Վերակառուցման պայմաններում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այս ցուցան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իշը կարելի է ավելացնել մինչև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%:</w:t>
      </w:r>
    </w:p>
    <w:p w:rsidR="00124F32" w:rsidRPr="0037188B" w:rsidRDefault="004C2638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ազմաբնակարան) բնակելի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շենքերով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կառուցապատման միկրոշրջանի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թաղամաս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ի) կանաչ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տարածքը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բացառությամբ հանրակրթական կազմակերպությունների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զբաղեցրած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կազմի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թաղամասի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 առնվազն 25%-ը։</w:t>
      </w:r>
    </w:p>
    <w:p w:rsidR="00DC7288" w:rsidRPr="0037188B" w:rsidRDefault="00DC7288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Լանդշաֆտային</w:t>
      </w:r>
      <w:r w:rsidR="0075693F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գոտիների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առանձին հատվածներում կարող են 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ախատես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վել </w:t>
      </w:r>
      <w:r w:rsidR="00EE2A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ժամանակավոր</w:t>
      </w:r>
      <w:r w:rsidR="00EE2A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հանգստի 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ռեկրեացիոն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զբոսայգիներ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պուրակներ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ճեմուղիներ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հետիոտնային արահետներ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լանդշաֆտային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կազմակերպման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ուրվագծի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համապատասխան՝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եթե դրանք զբաղեցնում են տեղանքի ընդ</w:t>
      </w:r>
      <w:r w:rsidR="007555E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հանուր տարածքի 30%-ից ոչ ավելին</w:t>
      </w:r>
      <w:r w:rsidR="0058598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C7288" w:rsidRPr="0037188B" w:rsidRDefault="00DC7288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Բնակելի միկրոշրջաններում (թաղամասերում) անհրաժեշտ է</w:t>
      </w:r>
      <w:r w:rsidR="00EB33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նախատեսել տարբեր նպատակներով հասարակական տարածքների տեղաբաշխում՝ հաշվի առնելով բնակչության ժողովրդագրական կազմը, զարգացման, բնակլիմայական և տեղական այլ պայմանները։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Քաղաքային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գյուղական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բնակավայրերի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շրջանների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կազմը և դրանց չափերը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օրենսդրությամբ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մանկական խաղահրապարակների, հանգստի և ֆիզիկական դաստիարակության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նախատեսվող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ընդհանուր մակերեսը պետք է կազմի բնակելի թաղամասի ընդհանուր տարածքի առնվազն 10%-ը և լինի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համար:</w:t>
      </w:r>
    </w:p>
    <w:p w:rsidR="00C91E9A" w:rsidRPr="0037188B" w:rsidRDefault="00823276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Պատմական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բնակավայրերի</w:t>
      </w:r>
      <w:r w:rsidR="00393E0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պատմաճարտարապետական կառուցապատման միջուկում թույլատրվում է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համայնքային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քաղաքային</w:t>
      </w:r>
      <w:r w:rsidR="00393E0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կենտրոն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ձևավորում՝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5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պատմական </w:t>
      </w:r>
      <w:r w:rsidR="00393E0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միջավայրի 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>ամբողջականության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պահպանման,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թաղամասեր</w:t>
      </w:r>
      <w:r w:rsidR="009C544E" w:rsidRPr="0037188B">
        <w:rPr>
          <w:rFonts w:ascii="GHEA Grapalat" w:hAnsi="GHEA Grapalat"/>
          <w:color w:val="000000" w:themeColor="text1"/>
          <w:sz w:val="24"/>
          <w:szCs w:val="24"/>
        </w:rPr>
        <w:t>ում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գոյություն ունեցող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>պատմ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անշարժ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հուշարձան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համարվող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շինությունների վերականգն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պայմանով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01D8C" w:rsidRPr="0037188B">
        <w:rPr>
          <w:rFonts w:ascii="Sylfaen" w:hAnsi="Sylfaen"/>
          <w:color w:val="000000" w:themeColor="text1"/>
          <w:sz w:val="24"/>
          <w:szCs w:val="24"/>
        </w:rPr>
        <w:t>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մշակույթի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անշարժ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հուշարձանների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պահպանության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օգտագործման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801D8C" w:rsidRPr="0037188B">
        <w:rPr>
          <w:rFonts w:ascii="Sylfaen" w:hAnsi="Sylfaen"/>
          <w:color w:val="000000" w:themeColor="text1"/>
          <w:sz w:val="24"/>
          <w:szCs w:val="24"/>
        </w:rPr>
        <w:t>»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44567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456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4567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4D46E2" w:rsidRPr="0037188B" w:rsidRDefault="009A4EF4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 բ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>նակելի և հասարակական շենքերի պատուհաններից (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սահմանագծից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>).</w:t>
      </w:r>
    </w:p>
    <w:p w:rsidR="004D46E2" w:rsidRPr="0037188B" w:rsidRDefault="004D46E2" w:rsidP="00633DA2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մանկական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խաղահրապարակների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4D46E2" w:rsidRPr="0037188B" w:rsidRDefault="00C91E9A" w:rsidP="00633DA2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չափահաս բնակչության հանգ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ստի համար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նախատեսվող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հարթակներ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="00B6534A" w:rsidRPr="0037188B">
        <w:rPr>
          <w:rFonts w:ascii="GHEA Grapalat" w:hAnsi="GHEA Grapalat"/>
          <w:color w:val="000000" w:themeColor="text1"/>
          <w:sz w:val="24"/>
          <w:szCs w:val="24"/>
        </w:rPr>
        <w:t>՝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91E9A" w:rsidRDefault="00CE67BD" w:rsidP="00633DA2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ֆիզիկական դաստիարակության համ</w:t>
      </w:r>
      <w:r w:rsidR="002B0F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հարթակներ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հեռավորությւոնը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B0F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(կախված աղմուկի բնութագրերից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B653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10-ից-40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A4EF4" w:rsidRDefault="00CE67BD" w:rsidP="009A4EF4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շների </w:t>
      </w:r>
      <w:r w:rsidR="00C91E9A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զբոսանք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ի համար նախատեսված տեղամասեր</w:t>
      </w:r>
      <w:r w:rsidR="00801D8C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ի հեռավորությունը</w:t>
      </w:r>
      <w:r w:rsidR="00B6534A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6939AD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</w:t>
      </w:r>
      <w:r w:rsidR="00C91E9A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40</w:t>
      </w:r>
      <w:r w:rsidR="006939AD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D378B8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</w:p>
    <w:p w:rsidR="00C91E9A" w:rsidRPr="009A4EF4" w:rsidRDefault="009A4EF4" w:rsidP="009A4EF4">
      <w:pPr>
        <w:pStyle w:val="ListParagraph"/>
        <w:numPr>
          <w:ilvl w:val="0"/>
          <w:numId w:val="46"/>
        </w:numPr>
        <w:spacing w:after="5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բ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ազմաբնակարան բնակելի և հասարակական շենքերի պատուհաններից 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տնտեսական նպատակներով օգտագործվող տարածքների հեռավորությունը՝ 20մ,</w:t>
      </w:r>
      <w:r w:rsidRPr="009A4EF4">
        <w:t xml:space="preserve"> 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անհատական բնակելի տների հողատարածքի սահմանագծից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՝ 6մ:</w:t>
      </w:r>
    </w:p>
    <w:p w:rsidR="00D378B8" w:rsidRPr="0037188B" w:rsidRDefault="00F317DB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 տարածքների </w:t>
      </w:r>
      <w:r w:rsidR="00DE2F4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կանաչապատումը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պետք է իրականաց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առերի և թփերի տնկ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արկով 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մարզական և խաղային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հրապարակներ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ում, 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հանգստի գոտ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20132" w:rsidRPr="0037188B" w:rsidRDefault="00F317DB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Բնակելի կառուցապատման գոտում (բնակելի թաղամասերում)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ըստ նախագծային լուծումների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կարող են տեղակայվել 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անաչ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ապատ 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տարածքներ, պուրակներ,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զբոսայգիներ, մ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անկական խաղահրապարակներ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(սարքեր և սարքավորումներ)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ցայտաղբյուրներ, 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պորտային հարթակներ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հեծանվ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ային ուղիներ, մարզական  սարքերով համալրված 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հարթակներ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հեծանիվների, </w:t>
      </w:r>
      <w:r w:rsidR="0038006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ինքնա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գլորների  կայանման հարթակներ</w:t>
      </w:r>
      <w:r w:rsidR="003633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բնակելի շենքի (շենքերի) ընդհանուր օգտագործման  բակային հատվածներում էլեկտրոնային համակարգով կարգավորվող ուղեփակոցներ (շարժական և անշարժ արգելապատնեշներ) և այլն՝ բակային հատվածը շենքի բնակիչների կողմից առավել անվտանգ և արդյունավետ շահագործելու նպատակով</w:t>
      </w:r>
      <w:r w:rsidR="00EB732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EB33CA" w:rsidRDefault="00EB33CA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 կառուցապատման 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գոտում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վերակառուցման ընթացքում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գոյություն ունեցող բնակելի և հասարակական շենքերը կարող են </w:t>
      </w:r>
      <w:r w:rsidR="004E29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վերակառուցվել,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արդիականացվել, վերազինվել, ընդլայնվել՝ հաստատված նախագծային լուծումներին և համայնքի տարածական պլանավորման փաստաթղթերին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Գոյություն ունեցող բնակելի կառուցապատման գոտում 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նակելի և հասարակական շենքեր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վերնակառ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յց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ի, ձեղնահարկի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(մանսարդային հարկի)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տանիքի (այդ թվում՝ ասբեստային հիմքով տանիքային ծածկի</w:t>
      </w:r>
      <w:r w:rsidR="000A51D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բացառումը-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փոխարինումը) վերակառուցումը կամ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կառուցումը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վերգետնյա և ստորգետնյա տարածքների օգտագործում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 կարող է իրականացվել հաստատված նախագծային փաստաթղթերի առկայությամբ: Ընդ որում</w:t>
      </w:r>
      <w:r w:rsidR="004E29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վերնակառույցների, ձեղնահարկերի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տանիքների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կառուցման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(վերակառուցման)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նախագծային լուծումները պետք է պատվիրվեն միասնական կոնստրուկտիվ և ճարտարապետական լուծումներով՝ ըստ համայնքի կողմից հաստատված ճարտարապետահատակագծային առաջադրանքի</w:t>
      </w:r>
      <w:r w:rsidR="004E29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(օրինակելի նախագծերի տեղակապմամբ)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երկրաշարժադիմացկունության,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սանիտարահիգիենիկ, հակահրդեհային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էներգաարդյունավետության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միասնական պահանջների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քաղաքաշինական տվյալ միջավայրի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դրա ճարատարապետական հորինվածքին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բնորոշ 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առանձնահատկությունների հաշվառմամբ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Բնակելի կառուցապատման գոտում վերակառուցման ընթացքում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կարող է իրականացվել</w:t>
      </w:r>
      <w:r w:rsidR="00297AC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ինժեներական և տրանսպորտային ենթակառուցվածքների արդիականացում։</w:t>
      </w:r>
    </w:p>
    <w:p w:rsidR="0035123F" w:rsidRPr="00DD3AD7" w:rsidRDefault="0035123F" w:rsidP="00DD3AD7">
      <w:pPr>
        <w:numPr>
          <w:ilvl w:val="0"/>
          <w:numId w:val="28"/>
        </w:numPr>
        <w:spacing w:after="5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8203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Բնակելի կառուցապատման գոտում </w:t>
      </w:r>
      <w:r w:rsidR="00BE1EC8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կառուցվող, վերակառուցվող, արդիականացվող, վերազինվող, վերակ</w:t>
      </w:r>
      <w:r w:rsid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BE1EC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նգնվող և ընդլայնվող </w:t>
      </w:r>
      <w:r w:rsidRPr="0038203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կրթական օբյեկտների՝ նախադպրոցական և դպրոցական շենքերի, դրանց համալիրների</w:t>
      </w:r>
      <w:r w:rsid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, առանձին (այդ թվում՝ տնտեսական) սենքերի</w:t>
      </w:r>
      <w:r w:rsidRPr="0038203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համար  </w:t>
      </w:r>
      <w:r w:rsidRPr="00BE1EC8">
        <w:rPr>
          <w:rFonts w:ascii="GHEA Grapalat" w:hAnsi="GHEA Grapalat"/>
          <w:color w:val="000000" w:themeColor="text1"/>
          <w:sz w:val="24"/>
          <w:szCs w:val="24"/>
          <w:lang w:val="en-US"/>
        </w:rPr>
        <w:t>հրդեհաշիջման</w:t>
      </w:r>
      <w:r w:rsid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ինքնաշխատ նրբաջրային</w:t>
      </w:r>
      <w:r w:rsidR="00DD3AD7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, սպրինկլերային</w:t>
      </w:r>
      <w:r w:rsidR="00AF085F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համակարգերը</w:t>
      </w:r>
      <w:r w:rsidR="00AF085F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F085F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ջրափրփրային կամ հրդեհի ազդանշանման կայանքները, </w:t>
      </w:r>
      <w:r w:rsidR="00382037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համարժեք </w:t>
      </w:r>
      <w:r w:rsidR="00AF085F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այլընտրանքային համակարգերը և դրանց  ընտրությունը նախատեսվում է</w:t>
      </w:r>
      <w:r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ըստ </w:t>
      </w:r>
      <w:r w:rsidR="00683E06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օբյեկտի տեխնիկական </w:t>
      </w:r>
      <w:r w:rsidR="00AF085F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առաջադրանք</w:t>
      </w:r>
      <w:r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E1EC8"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Pr="00DD3AD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E03999" w:rsidRPr="0037188B" w:rsidRDefault="00EB33CA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Գյուղական բնակավայրերի բնակելի </w:t>
      </w:r>
      <w:r w:rsidR="00D574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գոտիները պետք է կառուցապատվեն առանձնատնային և քոթեջային տիպի բնակելի տներով, բլոկացված բնակելի տներով (բնակարաններով)՝ տնամերձ հողամասերով, բազմաբնակարան սակավահարկ բ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նակելի շենքերով</w:t>
      </w:r>
      <w:r w:rsidR="0052678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համաձայն ՀՀ քաղաքաշինության կոմիտեի նախագահի 2022 թվականի </w:t>
      </w:r>
      <w:r w:rsidR="00CF4A7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նոյեմբերի 7-ի N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F4A7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27-Ն հրամանով հաստատված </w:t>
      </w:r>
      <w:r w:rsidR="00B614C0" w:rsidRPr="0037188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ՀՀՇՆ 31-02-2022 շինարարական նորմերի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 Գյուղական բնակավայրերի բազմաբնակարան</w:t>
      </w:r>
      <w:r w:rsidR="0052678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բազմաֆունկցիոնալ</w:t>
      </w:r>
      <w:r w:rsidR="00B614C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հասարակական նշանակության սենքերով համալրված</w:t>
      </w:r>
      <w:r w:rsidR="0052678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 շենքերի բնակիչների համար 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տնտեսական շ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կամ դրանց համար հատկացվող հողամասերը նախատես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վում են բնակելի տարածքից դուրս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ազմաբնակարան շենքերում (հաշվի առնելով տեղական ավանդույթները) օգտագործվում են գյուղատնտեսական մթերքների ներկառուցված կամ 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ստորգետնյա պահեստարաններ, որոնց 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մակերեսը որոշվում է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հաստատված քաղաքաշինական փաստաթղթերով </w:t>
      </w:r>
      <w:r w:rsidR="00876D6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համայնքի կողմից ներկայացված  առաջադրանքով:</w:t>
      </w:r>
    </w:p>
    <w:p w:rsidR="00E03999" w:rsidRPr="0037188B" w:rsidRDefault="00E03999" w:rsidP="000B114C">
      <w:pPr>
        <w:tabs>
          <w:tab w:val="left" w:pos="851"/>
        </w:tabs>
        <w:spacing w:after="5" w:line="360" w:lineRule="auto"/>
        <w:ind w:left="1065" w:right="175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ListParagraph"/>
        <w:numPr>
          <w:ilvl w:val="0"/>
          <w:numId w:val="43"/>
        </w:numPr>
        <w:tabs>
          <w:tab w:val="left" w:pos="851"/>
        </w:tabs>
        <w:spacing w:after="5" w:line="360" w:lineRule="auto"/>
        <w:ind w:right="175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ՀԱՍԱՐԱԿԱԿԱՆ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ԽԱՌԸ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ԳՈՏԻՆԵՐ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Հասարակական կառուցապատման գոտիները և կենտրոնները   կազմավորվում են որպես գործարարական, ֆինանսական և հասար</w:t>
      </w:r>
      <w:r w:rsidR="005A0E7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ակական ակտիվության կենտրոնացման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մայրուղային փողոցներին, հասարակական</w:t>
      </w:r>
      <w:r w:rsidR="005A0E7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տրանսպորտային հանգույցներին</w:t>
      </w:r>
      <w:r w:rsidR="005A0E7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զանգվածային այցելության օբյեկտներին հարող տարածքներ։ Ընդ որում, այդ տարածքների ցանկացած կետից մինչև մոտակա հասարակական տրանս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պորտի կանգառը և ժամանակավոր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կայանմա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 հարթակը չպետք է գերազանցի 500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մ-ը, իսկ հասարակական սանհանգույցները պետք է տեղակայվեն միմ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յանցից 150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հեռավորությամբ։ </w:t>
      </w:r>
    </w:p>
    <w:p w:rsidR="00867B84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տեսակի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տեղակայվ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ող օբյեկտների կազմի քաղաքների հասարակական կառուցապատման գոտիները կարող են ստորաբաժանվել և կազմակերպվել որպես բազմագործառույթ</w:t>
      </w:r>
      <w:r w:rsidR="0005106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մասնագիտացված տարբեր նշանակության հասարակական կենտրոնների համակարգ։</w:t>
      </w:r>
    </w:p>
    <w:p w:rsidR="00867B84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ծքներ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որոնք կազմավորվում են մեկ գերակշռող գործառույթով ձևավորվում են որպես հանրապետական և համաքաղաքային նշանակության մասնագիտացված գոտիներ՝ վարչական, 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A144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կրթական,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գիտական, </w:t>
      </w:r>
      <w:r w:rsidR="00A144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մշակութային,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առևտրա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տոնավաճառներ, շուկաներ), ցուցահանդեսային, սպորտային և այլն։ Նշված գոտիների տեղաբաշխման ժամանակ հարկ է հաշվի առնել դրանց </w:t>
      </w:r>
      <w:r w:rsidR="00A144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գործառնական</w:t>
      </w:r>
      <w:r w:rsidR="008227C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ծավալահատակագծային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առանձնահատկությունները, մեծ տարողունակությամբ 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ստորգետնյա և վերգետնյա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ավտոկայանատեղերի կազմակերպման, տրանսպորտային և ինժեներական ենթակառուցվածք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զարգացած ցանցի ձևավորման անհրաժեշտությունը, ինչպես նաև շրջակա միջավայրի և հարակից կառուցապատման վրա ազդեցության աստիճանը</w:t>
      </w:r>
      <w:r w:rsidR="008227C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կլիմայի փոփոխությունների հետ ձևավորվող միջավայրի հարմարվողականության միջոցառումների ապահովման անհրաժեշտությունը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EB5D89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Համաքաղաքային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առանձնացվել՝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պատմականորեն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50FCC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վորված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ական միջուկը, կառուցվածքահատակագծային առանձին հանգույցներ և կառուցապատման ընթացքում կազմավորված առանձնահատուկ</w:t>
      </w:r>
      <w:r w:rsidR="00E139F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կառուցապատման (մորֆոտիպը, կերպարանքը)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ձևակերպերը, որոնցում գործ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(կամ օգտագործման)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ռեժիմները և  տարբեր  սահմանափակումները որոշվում են ՀՀ օրենսդրության 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(այդ թվում՝ 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որմերի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պահանջներին համապատասխան մշակված գոտիավորման նախագծերով և կառուցապատման հատուկ նորմերով։ </w:t>
      </w:r>
    </w:p>
    <w:p w:rsidR="008C65F3" w:rsidRPr="0037188B" w:rsidRDefault="000C7309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պաշտպան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գոտու </w:t>
      </w:r>
      <w:r w:rsidR="002B7A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բավարար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նորմատիվային չափը</w:t>
      </w:r>
      <w:r w:rsidR="002B7A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(լայնությունը)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պետք է հի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մնավորել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արդյունաբերական </w:t>
      </w:r>
      <w:r w:rsidR="008D405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կազմակերպությունների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արտանետումների մեջ պարունակվող վնասակար նյութերի մթնոլորտային</w:t>
      </w:r>
      <w:r w:rsidR="00663E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օդում ցրվածության հաշվարկներով:</w:t>
      </w:r>
    </w:p>
    <w:p w:rsidR="008C65F3" w:rsidRPr="0037188B" w:rsidRDefault="008C65F3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պաշտպան գոտիների կանաչապատման նվազագույն տարածքը պետք է </w:t>
      </w:r>
      <w:r w:rsidR="005C481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C481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հաշվի առնելով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գոտու լայնություն</w:t>
      </w:r>
      <w:r w:rsidR="005C481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EB5D8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բնապահպանական չափանիշները և ճարտարապետական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EB5D8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պլանավորման պայմանները՝ ըստ </w:t>
      </w:r>
      <w:r w:rsidR="00D65A4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EB5D8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 5-ի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65A40" w:rsidRPr="0037188B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B5D89" w:rsidRPr="0037188B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E273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5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3060"/>
        <w:gridCol w:w="2846"/>
      </w:tblGrid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78618C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3060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Սանիտարապաշտպան գոտու լայնություն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անաչապատման նվազագույն տարածք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0" w:type="dxa"/>
          </w:tcPr>
          <w:p w:rsidR="00EB5D89" w:rsidRPr="0037188B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մինչև 300մ                       </w:t>
            </w:r>
          </w:p>
        </w:tc>
        <w:tc>
          <w:tcPr>
            <w:tcW w:w="2846" w:type="dxa"/>
          </w:tcPr>
          <w:p w:rsidR="00EB5D89" w:rsidRPr="0037188B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60%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060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300-ից-1000մ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50%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0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1000-ից-3000մ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40%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060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3000մ և ավելի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20%</w:t>
            </w:r>
          </w:p>
        </w:tc>
      </w:tr>
    </w:tbl>
    <w:p w:rsidR="00EB5D89" w:rsidRPr="0037188B" w:rsidRDefault="00EB5D89" w:rsidP="000B114C">
      <w:p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E5991" w:rsidRPr="0037188B" w:rsidRDefault="008E5991" w:rsidP="00801D8C">
      <w:pPr>
        <w:pStyle w:val="ListParagraph"/>
        <w:numPr>
          <w:ilvl w:val="0"/>
          <w:numId w:val="28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պաշտպան գոտիներում, բնակելի և հասարակական</w:t>
      </w:r>
      <w:r w:rsidR="0018386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բիզնես </w:t>
      </w:r>
      <w:r w:rsidR="0018386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նպատակով օգտագործման ենթակա) 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</w:t>
      </w:r>
      <w:r w:rsidR="0018386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(100մ և ավելի լայնությամբ)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անհրաժեշտ է ապահովել ծառերի և թփերի տնկարկների շերտագիծ՝ առնվազն 50մ, իսկ մինչև 100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 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լայնությամբ 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 համար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առնվազն 20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լայնքով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3A56DD" w:rsidRPr="0037188B" w:rsidRDefault="00621BE2" w:rsidP="00801D8C">
      <w:pPr>
        <w:pStyle w:val="ListParagraph"/>
        <w:numPr>
          <w:ilvl w:val="0"/>
          <w:numId w:val="28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50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(ներառյալ)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լայնությամբ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սանիտարապաշտպան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պահանջող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218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գիտափոր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ձ</w:t>
      </w:r>
      <w:r w:rsidR="00D218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D218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շենքեր, շինություններ (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տեղադրելիս թույլատրվում է բնակելի շենքերը տեղակայել </w:t>
      </w:r>
      <w:r w:rsidR="00DC7EB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հասարակական կառուցապատման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գիտա</w:t>
      </w:r>
      <w:r w:rsidR="00DC7EB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 </w:t>
      </w:r>
      <w:r w:rsidR="008E5991"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արտադրական</w:t>
      </w:r>
      <w:r w:rsidR="003A56D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(արդյունաբերական) օբյեկտների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գոտիներում:</w:t>
      </w:r>
    </w:p>
    <w:p w:rsidR="00D81F56" w:rsidRPr="0037188B" w:rsidRDefault="00584D8C" w:rsidP="00801D8C">
      <w:pPr>
        <w:pStyle w:val="ListParagraph"/>
        <w:numPr>
          <w:ilvl w:val="0"/>
          <w:numId w:val="28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անջարեղենի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մրգի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պահեստավորման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սանիտարապաշտպան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չափերը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354AE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սահմանել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առնվազն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50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81F56" w:rsidRPr="0037188B" w:rsidRDefault="00D81F56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Գյուղատնտեսական </w:t>
      </w:r>
      <w:r w:rsidR="00773E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այլ օբյեկտների տեղա</w:t>
      </w:r>
      <w:r w:rsidR="00773E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կայման 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է հողերի մակերևութային և ստորերկրյա ջրերի, մակերևութային ջրհավաք ավազանների, ջրային մարմինների և մթնոլորտային օդի աղտոտումը բացառելու համար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նախատեսել հատուկ միջոցառումներ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769A6" w:rsidRPr="0037188B" w:rsidRDefault="007769A6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Անասնաբուծական, թռչնաբուծական և 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գյուղատնտեսական արտադրանքի (այդ թվում թափոնի) վերամշակման կազմակերպությունն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թունաքիմիկատների, կենսաբանական արտադրանքի, պարարտանյութերի պահեստներ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ինչպես նաև հրդեհային և պայթյունավտանգ պահեստներ և արտադրական օբյեկտներ, անասնաբուժական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թյուններ, թափոնների 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վնասազերծման արտադրությունները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կաթսայատներ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մաքրման կայաններ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բաց տիպի գ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ոմաղբի պահեստավորման օբյեկտները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նպատակահարմար է տեղակայել թիկունքային կողմում (գերակշռող քամիների ուղղությունների)՝ կապված բնակելի, հասարակական, բիզնեսի և հանգստի գոտիների և արդյունաբերական գոտու այլ </w:t>
      </w:r>
      <w:r w:rsidR="00C017D1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ությունների ու օբյեկտների հետ:</w:t>
      </w:r>
    </w:p>
    <w:p w:rsidR="007769A6" w:rsidRPr="0037188B" w:rsidRDefault="007769A6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Վնասակար նյութերով մթնոլորտային օդի աղտոտման աղբյուրներ ունեցող արդյունաբերական </w:t>
      </w:r>
      <w:r w:rsidR="00C017D1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ությունները, որոնք պահանջում են տեխնոլոգիական միջոցառումներից հետո 500 մ-ից ավելի լայնությամբ սանիտարապաշտպան գոտիների կառուցում, չպետք է տեղակայվեն մինչև 1 մ/վրկ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արագությամբ կամ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տև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քամիներով տարածքներում՝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որտեղ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հաճախակի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շրջադարձեր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մառախուղներ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(տարվա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կտրվածքով կազմում են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ավելի քան 30% -40%,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ձմռան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ժամանակահատվածում՝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50% -60% ):</w:t>
      </w:r>
    </w:p>
    <w:p w:rsidR="00E46FF2" w:rsidRPr="0037188B" w:rsidRDefault="00E46FF2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Մթնոլորտային օդի աղտոտվածու</w:t>
      </w:r>
      <w:r w:rsidR="004A48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թյան հաշվարկը պետք է իրականաց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նել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հաշվի առնելով ավտոմոբիլային տրանսպորտ</w:t>
      </w:r>
      <w:r w:rsidR="008A0E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շահագործումից 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վնասակար նյութերի արտանետմ</w:t>
      </w:r>
      <w:r w:rsidR="008A0E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 փաստը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722A38" w:rsidRPr="0037188B" w:rsidRDefault="00E46FF2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</w:t>
      </w:r>
      <w:r w:rsidR="0017051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մերձքաղաքային տարածքներ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պլանավոր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ման (ծրագրման)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զարգաց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ման 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անհրաժեշտ </w:t>
      </w:r>
      <w:r w:rsidR="00B64D4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նախատեսել բնական ջրային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B64D4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բյեկտ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ների ջրապաշտպան և առափնյա պաշտպանիչ գոտիների կազմակեր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պում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Ջրամբարների և դրանց </w:t>
      </w:r>
      <w:r w:rsidR="005936A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ստորին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հոսքերի շահագործումը, որոնք նախատեսվում են որպես խմելու և կենցաղային ջրի աղբյուրներ, պետք է իրականաց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նել</w:t>
      </w:r>
      <w:r w:rsidR="005936A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համաձայն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2-lll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Ա2-01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սանիտարական նորմերի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Ջրամբարների և առուների ափերին գոյություն ունեցող և 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նախատեսվող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հանգստի գոտիներում ջրապաշտպան միջոց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առումնե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րը պետք է 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իրականացվեն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սանիտարական պահանջներին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համապատասխան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Կենցաղային և խմելու 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ջրի մատակարարման աղբյուրների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 նմուշառման հաճախականությունը, խմելու ջրի որակի նկատմամբ հիգիենիկ պահանջները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սահմանվում են 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համաձայն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2-lll-Ա2-02 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սանիտարական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նորմեր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կանոնների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C560C8" w:rsidRPr="0037188B" w:rsidRDefault="00722A38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Արդյունաբերական</w:t>
      </w:r>
      <w:r w:rsidR="00750CB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646B2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արտադրական</w:t>
      </w:r>
      <w:r w:rsidR="00750CB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50CB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տեղակայումը ջրային </w:t>
      </w:r>
      <w:r w:rsidR="00E2127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օբյեկտների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ափամերձ</w:t>
      </w:r>
      <w:r w:rsidR="00E2127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(առափնյա)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2127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պաշտպան գոտում</w:t>
      </w:r>
      <w:r w:rsidR="00177F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թույլատրվում է համապատասխան նախագծային լուծումների առկայությամբ, օրենսդրության պահանջների սահմաններում, իսկ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77F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ջրօգտագործումը՝ </w:t>
      </w:r>
      <w:r w:rsidR="001B3A1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 ջրային օրենսգրքով սահմանված պահանջների համաձայն՝  ջրօգտագործման թույլտվության առկայությամբ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77F97" w:rsidRPr="0037188B" w:rsidRDefault="00177F97" w:rsidP="000B114C">
      <w:pPr>
        <w:tabs>
          <w:tab w:val="left" w:pos="851"/>
        </w:tabs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Heading1"/>
        <w:numPr>
          <w:ilvl w:val="0"/>
          <w:numId w:val="43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A732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ՍՊԱՍԱՐԿՄԱՆ  ԾԱՌԱՅՈՒԹՅՈՒՆՆԵՐ  ՄԱՏՈՒՑՈՂ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ԿԱԶՄԱԿԵՐՊՈՒԹՅՈՒՆՆԵՐ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025F02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Բնակ</w:t>
      </w:r>
      <w:r w:rsidR="00BA7327" w:rsidRPr="0037188B">
        <w:rPr>
          <w:rFonts w:ascii="GHEA Grapalat" w:hAnsi="GHEA Grapalat"/>
          <w:color w:val="000000" w:themeColor="text1"/>
          <w:lang w:val="hy-AM"/>
        </w:rPr>
        <w:t xml:space="preserve">ելի </w:t>
      </w:r>
      <w:r w:rsidR="008E0694" w:rsidRPr="0037188B">
        <w:rPr>
          <w:rFonts w:ascii="GHEA Grapalat" w:hAnsi="GHEA Grapalat"/>
          <w:color w:val="000000" w:themeColor="text1"/>
          <w:lang w:val="hy-AM"/>
        </w:rPr>
        <w:t xml:space="preserve">կառուցապատման </w:t>
      </w:r>
      <w:r w:rsidR="00BA7327" w:rsidRPr="0037188B">
        <w:rPr>
          <w:rFonts w:ascii="GHEA Grapalat" w:hAnsi="GHEA Grapalat"/>
          <w:color w:val="000000" w:themeColor="text1"/>
          <w:lang w:val="hy-AM"/>
        </w:rPr>
        <w:t xml:space="preserve">գոտում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սպասարկման </w:t>
      </w:r>
      <w:r w:rsidR="008E0694" w:rsidRPr="0037188B">
        <w:rPr>
          <w:rFonts w:ascii="GHEA Grapalat" w:hAnsi="GHEA Grapalat"/>
          <w:color w:val="000000" w:themeColor="text1"/>
          <w:lang w:val="hy-AM"/>
        </w:rPr>
        <w:t>ծառայություններ մատուցող (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մ</w:t>
      </w:r>
      <w:r w:rsidR="008E0694" w:rsidRPr="0037188B">
        <w:rPr>
          <w:rFonts w:ascii="GHEA Grapalat" w:hAnsi="GHEA Grapalat"/>
          <w:color w:val="000000" w:themeColor="text1"/>
          <w:lang w:val="hy-AM"/>
        </w:rPr>
        <w:t>անրածախ առևտրի, սննդի,</w:t>
      </w:r>
      <w:r w:rsidR="00003E8E" w:rsidRPr="0037188B">
        <w:rPr>
          <w:rFonts w:ascii="GHEA Grapalat" w:hAnsi="GHEA Grapalat"/>
          <w:color w:val="000000" w:themeColor="text1"/>
          <w:lang w:val="hy-AM"/>
        </w:rPr>
        <w:t xml:space="preserve"> գ</w:t>
      </w:r>
      <w:r w:rsidR="008E0694" w:rsidRPr="0037188B">
        <w:rPr>
          <w:rFonts w:ascii="GHEA Grapalat" w:hAnsi="GHEA Grapalat"/>
          <w:color w:val="000000" w:themeColor="text1"/>
          <w:lang w:val="hy-AM"/>
        </w:rPr>
        <w:t>րասենյակ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ների</w:t>
      </w:r>
      <w:r w:rsidR="008E0694" w:rsidRPr="0037188B">
        <w:rPr>
          <w:rFonts w:ascii="GHEA Grapalat" w:hAnsi="GHEA Grapalat"/>
          <w:color w:val="000000" w:themeColor="text1"/>
          <w:lang w:val="hy-AM"/>
        </w:rPr>
        <w:t>,</w:t>
      </w:r>
      <w:r w:rsidR="00BB6F46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բժշկական ախտորոշիչ հետ</w:t>
      </w:r>
      <w:r w:rsidR="00BB6F46" w:rsidRPr="0037188B">
        <w:rPr>
          <w:rFonts w:ascii="GHEA Grapalat" w:hAnsi="GHEA Grapalat"/>
          <w:color w:val="000000" w:themeColor="text1"/>
          <w:lang w:val="hy-AM"/>
        </w:rPr>
        <w:t>ա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զոտությունների, ատամնաբուժական ծառայությունների</w:t>
      </w:r>
      <w:r w:rsidR="00BE6FE5" w:rsidRPr="0037188B">
        <w:rPr>
          <w:rFonts w:ascii="GHEA Grapalat" w:hAnsi="GHEA Grapalat"/>
          <w:color w:val="000000" w:themeColor="text1"/>
          <w:lang w:val="hy-AM"/>
        </w:rPr>
        <w:t>, կրթական, մշակութային, սոցիալական, հանգստի և ժամանցի  կենտրոնների</w:t>
      </w:r>
      <w:r w:rsidR="00003E8E" w:rsidRPr="0037188B">
        <w:rPr>
          <w:rFonts w:ascii="GHEA Grapalat" w:hAnsi="GHEA Grapalat"/>
          <w:color w:val="000000" w:themeColor="text1"/>
          <w:lang w:val="hy-AM"/>
        </w:rPr>
        <w:t xml:space="preserve"> և այլն</w:t>
      </w:r>
      <w:r w:rsidR="00BB6F46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8E0694" w:rsidRPr="0037188B">
        <w:rPr>
          <w:rFonts w:ascii="GHEA Grapalat" w:hAnsi="GHEA Grapalat"/>
          <w:color w:val="000000" w:themeColor="text1"/>
          <w:lang w:val="hy-AM"/>
        </w:rPr>
        <w:t>կազմակերպությու</w:t>
      </w:r>
      <w:r w:rsidRPr="0037188B">
        <w:rPr>
          <w:rFonts w:ascii="GHEA Grapalat" w:hAnsi="GHEA Grapalat"/>
          <w:color w:val="000000" w:themeColor="text1"/>
          <w:lang w:val="hy-AM"/>
        </w:rPr>
        <w:t>ններն անհրաժեշտ է տեղաբաշխել` բնակության և աշխատանքի վայրերին</w:t>
      </w:r>
      <w:r w:rsidR="00EC0B34" w:rsidRPr="0037188B">
        <w:rPr>
          <w:rFonts w:ascii="GHEA Grapalat" w:hAnsi="GHEA Grapalat"/>
          <w:color w:val="000000" w:themeColor="text1"/>
          <w:lang w:val="hy-AM"/>
        </w:rPr>
        <w:t xml:space="preserve"> առավելագույնս մոտիկ՝ </w:t>
      </w:r>
      <w:r w:rsidRPr="0037188B">
        <w:rPr>
          <w:rFonts w:ascii="GHEA Grapalat" w:hAnsi="GHEA Grapalat"/>
          <w:color w:val="000000" w:themeColor="text1"/>
          <w:lang w:val="hy-AM"/>
        </w:rPr>
        <w:t>ապահովելով փոխկապակցվածությունը հասարակական տրանսպորտ</w:t>
      </w:r>
      <w:r w:rsidR="00BB6F46" w:rsidRPr="0037188B">
        <w:rPr>
          <w:rFonts w:ascii="GHEA Grapalat" w:hAnsi="GHEA Grapalat"/>
          <w:color w:val="000000" w:themeColor="text1"/>
          <w:lang w:val="hy-AM"/>
        </w:rPr>
        <w:t>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BB6F46" w:rsidRPr="0037188B">
        <w:rPr>
          <w:rFonts w:ascii="GHEA Grapalat" w:hAnsi="GHEA Grapalat"/>
          <w:color w:val="000000" w:themeColor="text1"/>
          <w:lang w:val="hy-AM"/>
        </w:rPr>
        <w:t xml:space="preserve"> ենթակառուցվածքների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հետ:</w:t>
      </w:r>
    </w:p>
    <w:p w:rsidR="00673681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Սպասարկման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FA5490" w:rsidRPr="0037188B">
        <w:rPr>
          <w:rFonts w:ascii="GHEA Grapalat" w:hAnsi="GHEA Grapalat"/>
          <w:color w:val="000000" w:themeColor="text1"/>
          <w:lang w:val="hy-AM"/>
        </w:rPr>
        <w:t>ծառայություններ մատուցող կազմակերպությունների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հողամասերի չափերը, տարողությունը և տ</w:t>
      </w:r>
      <w:r w:rsidR="00E0536D" w:rsidRPr="0037188B">
        <w:rPr>
          <w:rFonts w:ascii="GHEA Grapalat" w:hAnsi="GHEA Grapalat"/>
          <w:color w:val="000000" w:themeColor="text1"/>
          <w:lang w:val="hy-AM"/>
        </w:rPr>
        <w:t>եղաբաշխումը անհրաժեշտ է համապատասխանեցնել համայնքի տարածական պլանավորման (այդ թվում բնակավայրի գոտևորման նախագծի) փաստաթղթերի պահանջներին և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նախագծման առաջադրանքի</w:t>
      </w:r>
      <w:r w:rsidR="00E0536D" w:rsidRPr="0037188B">
        <w:rPr>
          <w:rFonts w:ascii="GHEA Grapalat" w:hAnsi="GHEA Grapalat"/>
          <w:color w:val="000000" w:themeColor="text1"/>
          <w:lang w:val="hy-AM"/>
        </w:rPr>
        <w:t>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` հիմք ընդունելով սույն նորմերի պահանջները: Կողմնորոշիչ հաշվարկների համար սպասարկման </w:t>
      </w:r>
      <w:r w:rsidR="00E0536D" w:rsidRPr="0037188B">
        <w:rPr>
          <w:rFonts w:ascii="GHEA Grapalat" w:hAnsi="GHEA Grapalat"/>
          <w:color w:val="000000" w:themeColor="text1"/>
          <w:lang w:val="hy-AM"/>
        </w:rPr>
        <w:t>ծառայություններ մատուցող կազմակերպությունների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E60248" w:rsidRPr="0037188B">
        <w:rPr>
          <w:rFonts w:ascii="GHEA Grapalat" w:hAnsi="GHEA Grapalat"/>
          <w:color w:val="000000" w:themeColor="text1"/>
          <w:lang w:val="hy-AM"/>
        </w:rPr>
        <w:t>թվա</w:t>
      </w:r>
      <w:r w:rsidR="00E0536D" w:rsidRPr="0037188B">
        <w:rPr>
          <w:rFonts w:ascii="GHEA Grapalat" w:hAnsi="GHEA Grapalat"/>
          <w:color w:val="000000" w:themeColor="text1"/>
          <w:lang w:val="hy-AM"/>
        </w:rPr>
        <w:t>քանակը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և դրանց հողամասերի չափերը կարող են 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սահմանվել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համա</w:t>
      </w:r>
      <w:r w:rsidR="00FD3FBF" w:rsidRPr="0037188B">
        <w:rPr>
          <w:rFonts w:ascii="GHEA Grapalat" w:hAnsi="GHEA Grapalat"/>
          <w:color w:val="000000" w:themeColor="text1"/>
          <w:lang w:val="hy-AM"/>
        </w:rPr>
        <w:t xml:space="preserve">ձայն </w:t>
      </w:r>
      <w:r w:rsidR="00EC0B34" w:rsidRPr="0037188B">
        <w:rPr>
          <w:rFonts w:ascii="GHEA Grapalat" w:hAnsi="GHEA Grapalat"/>
          <w:color w:val="000000" w:themeColor="text1"/>
          <w:lang w:val="hy-AM"/>
        </w:rPr>
        <w:t>Ն</w:t>
      </w:r>
      <w:r w:rsidR="00FD3FBF" w:rsidRPr="0037188B">
        <w:rPr>
          <w:rFonts w:ascii="GHEA Grapalat" w:hAnsi="GHEA Grapalat"/>
          <w:color w:val="000000" w:themeColor="text1"/>
          <w:lang w:val="hy-AM"/>
        </w:rPr>
        <w:t>որմերի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։ </w:t>
      </w:r>
    </w:p>
    <w:p w:rsidR="00673681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lastRenderedPageBreak/>
        <w:t>Տարաբնակեցման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համակարգերի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քաղաք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 (համայնքային)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-կենտրոններում սպասարկման </w:t>
      </w:r>
      <w:r w:rsidR="008C57CF" w:rsidRPr="0037188B">
        <w:rPr>
          <w:rFonts w:ascii="GHEA Grapalat" w:hAnsi="GHEA Grapalat"/>
          <w:color w:val="000000" w:themeColor="text1"/>
          <w:lang w:val="hy-AM"/>
        </w:rPr>
        <w:t>ծառայություններ մատուցող կազմակերպությունների թվաքանակ</w:t>
      </w:r>
      <w:r w:rsidRPr="0037188B">
        <w:rPr>
          <w:rFonts w:ascii="GHEA Grapalat" w:hAnsi="GHEA Grapalat"/>
          <w:color w:val="000000" w:themeColor="text1"/>
          <w:lang w:val="hy-AM"/>
        </w:rPr>
        <w:t>ի, կազմի և տարողու</w:t>
      </w:r>
      <w:r w:rsidR="008C57CF" w:rsidRPr="0037188B">
        <w:rPr>
          <w:rFonts w:ascii="GHEA Grapalat" w:hAnsi="GHEA Grapalat"/>
          <w:color w:val="000000" w:themeColor="text1"/>
          <w:lang w:val="hy-AM"/>
        </w:rPr>
        <w:t>նակու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թյան որոշման </w:t>
      </w:r>
      <w:r w:rsidR="008C57CF" w:rsidRPr="0037188B">
        <w:rPr>
          <w:rFonts w:ascii="GHEA Grapalat" w:hAnsi="GHEA Grapalat"/>
          <w:color w:val="000000" w:themeColor="text1"/>
          <w:lang w:val="hy-AM"/>
        </w:rPr>
        <w:t xml:space="preserve">համար անհրաժեշտ է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հաշվի առնել </w:t>
      </w:r>
      <w:r w:rsidR="00AA2BFE" w:rsidRPr="0037188B">
        <w:rPr>
          <w:rFonts w:ascii="GHEA Grapalat" w:hAnsi="GHEA Grapalat"/>
          <w:color w:val="000000" w:themeColor="text1"/>
          <w:lang w:val="hy-AM"/>
        </w:rPr>
        <w:t xml:space="preserve">մարդկանց և տրանսպորտային (այդ թվում տեխնիկական) միջոցների տեղաշարժի և </w:t>
      </w:r>
      <w:r w:rsidRPr="0037188B">
        <w:rPr>
          <w:rFonts w:ascii="GHEA Grapalat" w:hAnsi="GHEA Grapalat"/>
          <w:color w:val="000000" w:themeColor="text1"/>
          <w:lang w:val="hy-AM"/>
        </w:rPr>
        <w:t>տեղափոխմ</w:t>
      </w:r>
      <w:r w:rsidR="00AA2BFE" w:rsidRPr="0037188B">
        <w:rPr>
          <w:rFonts w:ascii="GHEA Grapalat" w:hAnsi="GHEA Grapalat"/>
          <w:color w:val="000000" w:themeColor="text1"/>
          <w:lang w:val="hy-AM"/>
        </w:rPr>
        <w:t>ա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ն ժամային մատչելիության 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ապահովում</w:t>
      </w:r>
      <w:r w:rsidR="00AA2BFE" w:rsidRPr="0037188B">
        <w:rPr>
          <w:rFonts w:ascii="GHEA Grapalat" w:hAnsi="GHEA Grapalat"/>
          <w:color w:val="000000" w:themeColor="text1"/>
          <w:lang w:val="hy-AM"/>
        </w:rPr>
        <w:t>ը</w:t>
      </w:r>
      <w:r w:rsidR="005E1B32" w:rsidRPr="0037188B">
        <w:rPr>
          <w:rFonts w:ascii="GHEA Grapalat" w:hAnsi="GHEA Grapalat"/>
          <w:color w:val="000000" w:themeColor="text1"/>
          <w:lang w:val="hy-AM"/>
        </w:rPr>
        <w:t xml:space="preserve"> (մեծ և խոշոր քաղաքային 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և գյուղական </w:t>
      </w:r>
      <w:r w:rsidR="005E1B32" w:rsidRPr="0037188B">
        <w:rPr>
          <w:rFonts w:ascii="GHEA Grapalat" w:hAnsi="GHEA Grapalat"/>
          <w:color w:val="000000" w:themeColor="text1"/>
          <w:lang w:val="hy-AM"/>
        </w:rPr>
        <w:t>բնակավայրերի համար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 համապատասխանաբար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` </w:t>
      </w:r>
      <w:r w:rsidR="00E60248" w:rsidRPr="0037188B">
        <w:rPr>
          <w:rFonts w:ascii="GHEA Grapalat" w:hAnsi="GHEA Grapalat"/>
          <w:color w:val="000000" w:themeColor="text1"/>
          <w:lang w:val="hy-AM"/>
        </w:rPr>
        <w:t>առավելագույ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ն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ը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1.0</w:t>
      </w:r>
      <w:r w:rsidR="0036539A" w:rsidRPr="0037188B">
        <w:rPr>
          <w:rFonts w:ascii="GHEA Grapalat" w:hAnsi="GHEA Grapalat"/>
          <w:color w:val="000000" w:themeColor="text1"/>
          <w:lang w:val="hy-AM"/>
        </w:rPr>
        <w:t>-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6539A" w:rsidRPr="0037188B">
        <w:rPr>
          <w:rFonts w:ascii="GHEA Grapalat" w:hAnsi="GHEA Grapalat"/>
          <w:color w:val="000000" w:themeColor="text1"/>
          <w:lang w:val="hy-AM"/>
        </w:rPr>
        <w:t>1.5</w:t>
      </w:r>
      <w:r w:rsidR="00430B4E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lang w:val="hy-AM"/>
        </w:rPr>
        <w:t>ժամ, միջին և փոքր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քաղաքային և գյուղական </w:t>
      </w:r>
      <w:r w:rsidR="00E60248" w:rsidRPr="0037188B">
        <w:rPr>
          <w:rFonts w:ascii="GHEA Grapalat" w:hAnsi="GHEA Grapalat"/>
          <w:color w:val="000000" w:themeColor="text1"/>
          <w:lang w:val="hy-AM"/>
        </w:rPr>
        <w:t>բնակավայրեր</w:t>
      </w:r>
      <w:r w:rsidR="005E1B32" w:rsidRPr="0037188B">
        <w:rPr>
          <w:rFonts w:ascii="GHEA Grapalat" w:hAnsi="GHEA Grapalat"/>
          <w:color w:val="000000" w:themeColor="text1"/>
          <w:lang w:val="hy-AM"/>
        </w:rPr>
        <w:t>ի համար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 համապատասխանաբար</w:t>
      </w:r>
      <w:r w:rsidRPr="0037188B">
        <w:rPr>
          <w:rFonts w:ascii="GHEA Grapalat" w:hAnsi="GHEA Grapalat"/>
          <w:color w:val="000000" w:themeColor="text1"/>
          <w:lang w:val="hy-AM"/>
        </w:rPr>
        <w:t>`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 առավելագույնը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6539A" w:rsidRPr="0037188B">
        <w:rPr>
          <w:rFonts w:ascii="GHEA Grapalat" w:hAnsi="GHEA Grapalat"/>
          <w:color w:val="000000" w:themeColor="text1"/>
          <w:lang w:val="hy-AM"/>
        </w:rPr>
        <w:t>40</w:t>
      </w:r>
      <w:r w:rsidR="00430B4E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6539A" w:rsidRPr="0037188B">
        <w:rPr>
          <w:rFonts w:ascii="GHEA Grapalat" w:hAnsi="GHEA Grapalat"/>
          <w:color w:val="000000" w:themeColor="text1"/>
          <w:lang w:val="hy-AM"/>
        </w:rPr>
        <w:t>րոպե -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1 ժամ) 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համայնքների (այդ թվում վարչական շրջանների)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բ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նակավայրերից ժամանող բնակչությա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ն, 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ինչպես նաև տվյալ բնակավայր այցելող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զբ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ոսաշրջիկների համար</w:t>
      </w:r>
      <w:r w:rsidRPr="0037188B">
        <w:rPr>
          <w:rFonts w:ascii="GHEA Grapalat" w:hAnsi="GHEA Grapalat"/>
          <w:color w:val="000000" w:themeColor="text1"/>
          <w:lang w:val="hy-AM"/>
        </w:rPr>
        <w:t>:</w:t>
      </w:r>
    </w:p>
    <w:p w:rsidR="00263E20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Գյուղական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բնակավայրերում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բնակչության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առաջին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անհրաժեշտության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="00CA50A3" w:rsidRPr="0037188B">
        <w:rPr>
          <w:rFonts w:ascii="GHEA Grapalat" w:hAnsi="GHEA Grapalat"/>
          <w:color w:val="000000" w:themeColor="text1"/>
          <w:lang w:val="hy-AM"/>
        </w:rPr>
        <w:t xml:space="preserve"> (առողջապահական, կրթական</w:t>
      </w:r>
      <w:r w:rsidR="005A47D2" w:rsidRPr="0037188B">
        <w:rPr>
          <w:rFonts w:ascii="GHEA Grapalat" w:hAnsi="GHEA Grapalat"/>
          <w:color w:val="000000" w:themeColor="text1"/>
          <w:lang w:val="hy-AM"/>
        </w:rPr>
        <w:t>, առևտրի և սննդի</w:t>
      </w:r>
      <w:r w:rsidR="00CA50A3" w:rsidRPr="0037188B">
        <w:rPr>
          <w:rFonts w:ascii="GHEA Grapalat" w:hAnsi="GHEA Grapalat"/>
          <w:color w:val="000000" w:themeColor="text1"/>
          <w:lang w:val="hy-AM"/>
        </w:rPr>
        <w:t>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սպասարկման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կազմակերպությու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նները տեղաբաշխելիս անհրաժեշտ է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սահմանել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 30 րոպեից ոչ ավել</w:t>
      </w:r>
      <w:r w:rsidR="009B1464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հետիոտնային հասանելիության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ժամանակահատված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263E20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Պարբերական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A949F9" w:rsidRPr="0037188B">
        <w:rPr>
          <w:rFonts w:ascii="GHEA Grapalat" w:hAnsi="GHEA Grapalat"/>
          <w:color w:val="000000" w:themeColor="text1"/>
          <w:lang w:val="hy-AM"/>
        </w:rPr>
        <w:t>բնույթով (այցելություն պահանջող)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սպասարկման </w:t>
      </w:r>
      <w:r w:rsidR="00A949F9" w:rsidRPr="0037188B">
        <w:rPr>
          <w:rFonts w:ascii="GHEA Grapalat" w:hAnsi="GHEA Grapalat"/>
          <w:color w:val="000000" w:themeColor="text1"/>
          <w:lang w:val="hy-AM"/>
        </w:rPr>
        <w:t xml:space="preserve">ծառայություններ մատուցող կազմակերպությունների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տեղաբաշխումը </w:t>
      </w:r>
      <w:r w:rsidR="00A949F9" w:rsidRPr="0037188B">
        <w:rPr>
          <w:rFonts w:ascii="GHEA Grapalat" w:hAnsi="GHEA Grapalat"/>
          <w:color w:val="000000" w:themeColor="text1"/>
          <w:lang w:val="hy-AM"/>
        </w:rPr>
        <w:t>կարող է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նախատես</w:t>
      </w:r>
      <w:r w:rsidR="00A949F9" w:rsidRPr="0037188B">
        <w:rPr>
          <w:rFonts w:ascii="GHEA Grapalat" w:hAnsi="GHEA Grapalat"/>
          <w:color w:val="000000" w:themeColor="text1"/>
          <w:lang w:val="hy-AM"/>
        </w:rPr>
        <w:t>վ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ել </w:t>
      </w:r>
      <w:r w:rsidR="00A949F9" w:rsidRPr="0037188B">
        <w:rPr>
          <w:rFonts w:ascii="GHEA Grapalat" w:hAnsi="GHEA Grapalat"/>
          <w:color w:val="000000" w:themeColor="text1"/>
          <w:lang w:val="hy-AM"/>
        </w:rPr>
        <w:t xml:space="preserve">նաև </w:t>
      </w:r>
      <w:r w:rsidRPr="0037188B">
        <w:rPr>
          <w:rFonts w:ascii="GHEA Grapalat" w:hAnsi="GHEA Grapalat"/>
          <w:color w:val="000000" w:themeColor="text1"/>
          <w:lang w:val="hy-AM"/>
        </w:rPr>
        <w:t>գյուղական բնակավայրերի խմբի համար:</w:t>
      </w:r>
    </w:p>
    <w:p w:rsidR="00263E20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Սպասարկման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0C09BC" w:rsidRPr="0037188B">
        <w:rPr>
          <w:rFonts w:ascii="GHEA Grapalat" w:hAnsi="GHEA Grapalat"/>
          <w:color w:val="000000" w:themeColor="text1"/>
          <w:lang w:val="hy-AM"/>
        </w:rPr>
        <w:t xml:space="preserve">ծառայությունների </w:t>
      </w:r>
      <w:r w:rsidRPr="0037188B">
        <w:rPr>
          <w:rFonts w:ascii="GHEA Grapalat" w:hAnsi="GHEA Grapalat" w:cs="Sylfaen"/>
          <w:color w:val="000000" w:themeColor="text1"/>
          <w:lang w:val="hy-AM"/>
        </w:rPr>
        <w:t>կազմակերպման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համար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է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շենքերի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հետ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մեկտեղ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նախատեսել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1706A4" w:rsidRPr="0037188B">
        <w:rPr>
          <w:rFonts w:ascii="GHEA Grapalat" w:hAnsi="GHEA Grapalat" w:cs="Sylfaen"/>
          <w:color w:val="000000" w:themeColor="text1"/>
          <w:lang w:val="hy-AM"/>
        </w:rPr>
        <w:t>ընդհանուր օգտագործման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տարածքներ</w:t>
      </w:r>
      <w:r w:rsidR="001706A4" w:rsidRPr="0037188B">
        <w:rPr>
          <w:rFonts w:ascii="GHEA Grapalat" w:hAnsi="GHEA Grapalat" w:cs="Sylfaen"/>
          <w:color w:val="000000" w:themeColor="text1"/>
          <w:lang w:val="hy-AM"/>
        </w:rPr>
        <w:t>,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հրապարակներ՝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շարժական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A47D2" w:rsidRPr="0037188B">
        <w:rPr>
          <w:rFonts w:ascii="GHEA Grapalat" w:hAnsi="GHEA Grapalat" w:cs="Sylfaen"/>
          <w:color w:val="000000" w:themeColor="text1"/>
          <w:lang w:val="hy-AM"/>
        </w:rPr>
        <w:t>տեխնիկական սարքերի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և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շինությունների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օգտագործմա</w:t>
      </w:r>
      <w:r w:rsidRPr="0037188B">
        <w:rPr>
          <w:rFonts w:ascii="GHEA Grapalat" w:hAnsi="GHEA Grapalat"/>
          <w:color w:val="000000" w:themeColor="text1"/>
          <w:lang w:val="hy-AM"/>
        </w:rPr>
        <w:t>մբ սեզոնային առևտրի և սպասարկման գործառույթների</w:t>
      </w:r>
      <w:r w:rsidR="005A47D2" w:rsidRPr="0037188B">
        <w:rPr>
          <w:rFonts w:ascii="GHEA Grapalat" w:hAnsi="GHEA Grapalat"/>
          <w:color w:val="000000" w:themeColor="text1"/>
          <w:lang w:val="hy-AM"/>
        </w:rPr>
        <w:t xml:space="preserve"> կազմակերպման, ինչպես նաև ավտոտրանսպորտային միջոցների կայանման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համար</w:t>
      </w:r>
      <w:r w:rsidR="00D74CB2" w:rsidRPr="0037188B">
        <w:rPr>
          <w:rFonts w:ascii="GHEA Grapalat" w:hAnsi="GHEA Grapalat"/>
          <w:color w:val="000000" w:themeColor="text1"/>
          <w:lang w:val="hy-AM"/>
        </w:rPr>
        <w:t>, որոնց տարածքը պետք է բարեկարգ</w:t>
      </w:r>
      <w:r w:rsidR="00EC0B34" w:rsidRPr="0037188B">
        <w:rPr>
          <w:rFonts w:ascii="GHEA Grapalat" w:hAnsi="GHEA Grapalat"/>
          <w:color w:val="000000" w:themeColor="text1"/>
          <w:lang w:val="hy-AM"/>
        </w:rPr>
        <w:t>ել</w:t>
      </w:r>
      <w:r w:rsidR="00D74CB2" w:rsidRPr="0037188B">
        <w:rPr>
          <w:rFonts w:ascii="GHEA Grapalat" w:hAnsi="GHEA Grapalat"/>
          <w:color w:val="000000" w:themeColor="text1"/>
          <w:lang w:val="hy-AM"/>
        </w:rPr>
        <w:t xml:space="preserve"> ծառերի տնկարկի և հրապարակների սալապատման  միջոցով</w:t>
      </w:r>
      <w:r w:rsidR="00EC0B34" w:rsidRPr="0037188B">
        <w:rPr>
          <w:rFonts w:ascii="GHEA Grapalat" w:hAnsi="GHEA Grapalat"/>
          <w:color w:val="000000" w:themeColor="text1"/>
          <w:lang w:val="hy-AM"/>
        </w:rPr>
        <w:t>,</w:t>
      </w:r>
      <w:r w:rsidR="00D74CB2" w:rsidRPr="0037188B">
        <w:rPr>
          <w:rFonts w:ascii="GHEA Grapalat" w:hAnsi="GHEA Grapalat"/>
          <w:color w:val="000000" w:themeColor="text1"/>
          <w:lang w:val="hy-AM"/>
        </w:rPr>
        <w:t xml:space="preserve"> համալր</w:t>
      </w:r>
      <w:r w:rsidR="00EC0B34" w:rsidRPr="0037188B">
        <w:rPr>
          <w:rFonts w:ascii="GHEA Grapalat" w:hAnsi="GHEA Grapalat"/>
          <w:color w:val="000000" w:themeColor="text1"/>
          <w:lang w:val="hy-AM"/>
        </w:rPr>
        <w:t>ել</w:t>
      </w:r>
      <w:r w:rsidR="00D74CB2" w:rsidRPr="0037188B">
        <w:rPr>
          <w:rFonts w:ascii="GHEA Grapalat" w:hAnsi="GHEA Grapalat"/>
          <w:color w:val="000000" w:themeColor="text1"/>
          <w:lang w:val="hy-AM"/>
        </w:rPr>
        <w:t xml:space="preserve"> ջրամատակարարման և ջրահեռացման համակարգերով՝ հաշվի առնելով կլիմայի փոփոխության հետ հարմարվողականության միջոցառումների պարտադիր կատարման անհրաժեշտությունը</w:t>
      </w:r>
      <w:r w:rsidRPr="0037188B">
        <w:rPr>
          <w:rFonts w:ascii="GHEA Grapalat" w:hAnsi="GHEA Grapalat"/>
          <w:color w:val="000000" w:themeColor="text1"/>
          <w:lang w:val="hy-AM"/>
        </w:rPr>
        <w:t>:</w:t>
      </w:r>
    </w:p>
    <w:p w:rsidR="00C560C8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Բնակելի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կառուցապատման</w:t>
      </w:r>
      <w:r w:rsidR="00D602D8" w:rsidRPr="0037188B">
        <w:rPr>
          <w:rFonts w:ascii="GHEA Grapalat" w:hAnsi="GHEA Grapalat" w:cs="Sylfaen"/>
          <w:color w:val="000000" w:themeColor="text1"/>
          <w:lang w:val="hy-AM"/>
        </w:rPr>
        <w:t xml:space="preserve"> գոտում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lang w:val="hy-AM"/>
        </w:rPr>
        <w:t>տեղակայվող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86881" w:rsidRPr="0037188B">
        <w:rPr>
          <w:rFonts w:ascii="GHEA Grapalat" w:hAnsi="GHEA Grapalat"/>
          <w:color w:val="000000" w:themeColor="text1"/>
          <w:lang w:val="hy-AM"/>
        </w:rPr>
        <w:t xml:space="preserve">ծառայություններ մատուցող </w:t>
      </w:r>
      <w:r w:rsidRPr="0037188B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սպասարկման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86881" w:rsidRPr="0037188B">
        <w:rPr>
          <w:rFonts w:ascii="GHEA Grapalat" w:hAnsi="GHEA Grapalat"/>
          <w:color w:val="000000" w:themeColor="text1"/>
          <w:lang w:val="hy-AM"/>
        </w:rPr>
        <w:t>առավելագույն</w:t>
      </w:r>
      <w:r w:rsidR="00C606D1" w:rsidRPr="0037188B">
        <w:rPr>
          <w:rFonts w:ascii="GHEA Grapalat" w:hAnsi="GHEA Grapalat"/>
          <w:color w:val="000000" w:themeColor="text1"/>
          <w:lang w:val="hy-AM"/>
        </w:rPr>
        <w:t xml:space="preserve"> (մատչելիության)</w:t>
      </w:r>
      <w:r w:rsidR="00586881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շառավիղը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պետք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է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ընդունել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86881" w:rsidRPr="0037188B">
        <w:rPr>
          <w:rFonts w:ascii="GHEA Grapalat" w:hAnsi="GHEA Grapalat"/>
          <w:color w:val="000000" w:themeColor="text1"/>
          <w:lang w:val="hy-AM"/>
        </w:rPr>
        <w:t xml:space="preserve">համաձայն </w:t>
      </w:r>
      <w:r w:rsidR="00EC0B34" w:rsidRPr="0037188B">
        <w:rPr>
          <w:rFonts w:ascii="GHEA Grapalat" w:hAnsi="GHEA Grapalat" w:cs="Sylfaen"/>
          <w:color w:val="000000" w:themeColor="text1"/>
          <w:lang w:val="hy-AM"/>
        </w:rPr>
        <w:t>Ա</w:t>
      </w:r>
      <w:r w:rsidRPr="0037188B">
        <w:rPr>
          <w:rFonts w:ascii="GHEA Grapalat" w:hAnsi="GHEA Grapalat" w:cs="Sylfaen"/>
          <w:color w:val="000000" w:themeColor="text1"/>
          <w:lang w:val="hy-AM"/>
        </w:rPr>
        <w:t>ղյուսակ</w:t>
      </w:r>
      <w:r w:rsidR="00EC0B34" w:rsidRPr="0037188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871CF" w:rsidRPr="0037188B">
        <w:rPr>
          <w:rFonts w:ascii="GHEA Grapalat" w:hAnsi="GHEA Grapalat" w:cs="Sylfaen"/>
          <w:color w:val="000000" w:themeColor="text1"/>
          <w:lang w:val="hy-AM"/>
        </w:rPr>
        <w:t>6</w:t>
      </w:r>
      <w:r w:rsidR="00EC0B34" w:rsidRPr="0037188B">
        <w:rPr>
          <w:rFonts w:ascii="GHEA Grapalat" w:hAnsi="GHEA Grapalat"/>
          <w:color w:val="000000" w:themeColor="text1"/>
          <w:lang w:val="hy-AM"/>
        </w:rPr>
        <w:t>-ի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:  </w:t>
      </w:r>
    </w:p>
    <w:p w:rsidR="00C560C8" w:rsidRPr="0037188B" w:rsidRDefault="00C560C8" w:rsidP="000B114C">
      <w:pPr>
        <w:spacing w:after="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EC0B34" w:rsidP="00EC0B34">
      <w:pPr>
        <w:spacing w:after="0" w:line="360" w:lineRule="auto"/>
        <w:ind w:left="464" w:right="175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6871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799" w:type="dxa"/>
        <w:tblInd w:w="-4" w:type="dxa"/>
        <w:tblCellMar>
          <w:top w:w="13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715"/>
        <w:gridCol w:w="6413"/>
        <w:gridCol w:w="2671"/>
      </w:tblGrid>
      <w:tr w:rsidR="00C560C8" w:rsidRPr="0037188B">
        <w:trPr>
          <w:trHeight w:val="81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D52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Սպասարկման </w:t>
            </w:r>
            <w:r w:rsidR="00812D52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ծառայություններ մատուցող </w:t>
            </w:r>
          </w:p>
          <w:p w:rsidR="00C560C8" w:rsidRPr="0037188B" w:rsidRDefault="00812D52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Սպասարկման </w:t>
            </w:r>
          </w:p>
          <w:p w:rsidR="00C560C8" w:rsidRPr="0037188B" w:rsidRDefault="00246E96" w:rsidP="00EF49C7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(հետիոտն</w:t>
            </w:r>
            <w:r w:rsidR="00812D5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հասանելության գոտ</w:t>
            </w:r>
            <w:r w:rsidR="00285F1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812D5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</w:t>
            </w:r>
            <w:r w:rsidR="00C606D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C606D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մատչելիության</w:t>
            </w:r>
            <w:r w:rsidR="00C606D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812D5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շառավիղը մ </w:t>
            </w:r>
          </w:p>
        </w:tc>
      </w:tr>
      <w:tr w:rsidR="00C560C8" w:rsidRPr="0037188B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9C61FA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Նախադպրոցական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C560C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7B1C26" w:rsidRPr="0037188B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1C26" w:rsidRPr="0037188B" w:rsidRDefault="007B1C2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1C26" w:rsidRPr="0037188B" w:rsidRDefault="007B1C2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աղաք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 համայնքներում (բնակավայր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 վարչական շրջաններում)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1C26" w:rsidRPr="0037188B" w:rsidRDefault="007B1C2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560C8" w:rsidRPr="0037188B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B1C2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</w:t>
            </w:r>
            <w:r w:rsidR="0048320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բնակավայրերում</w:t>
            </w:r>
            <w:r w:rsidR="0048320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քաղաք</w:t>
            </w:r>
            <w:r w:rsidR="0048320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A6B4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</w:t>
            </w:r>
            <w:r w:rsidR="00BA6B4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բնակավայրերում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սակավահարկ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(1-3</w:t>
            </w:r>
            <w:r w:rsidR="003F6E1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BA6B4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պայմաններում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` </w:t>
            </w:r>
          </w:p>
        </w:tc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Հանրակրթական դպրոցներ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33994" w:rsidRPr="0037188B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տարրական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33994" w:rsidRPr="0037188B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հիմնական և ավագ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C560C8" w:rsidRPr="0037188B" w:rsidTr="00DB0F4F">
        <w:trPr>
          <w:trHeight w:val="3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A56C7B" w:rsidRDefault="00DF4FCE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արզա</w:t>
            </w:r>
            <w:r w:rsidR="006A03E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սրահներ, մարզական </w:t>
            </w:r>
            <w:r w:rsidR="00FB6E5E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կենտրոններ</w:t>
            </w:r>
            <w:r w:rsidR="006A03E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, ակումբներ</w:t>
            </w:r>
            <w:r w:rsidR="00FB6E5E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46E96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DB45CE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Մ</w:t>
            </w:r>
            <w:r w:rsidR="006A03E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արզական 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6A03E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սպորտային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="006A03E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համալիրներ</w:t>
            </w:r>
            <w:r w:rsidR="00246E96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B45CE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DB45CE" w:rsidRPr="00DB45CE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ՀՀՇՆ 31-03.06-2024</w:t>
            </w:r>
            <w:r w:rsidR="00DB45CE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1500 </w:t>
            </w:r>
          </w:p>
        </w:tc>
      </w:tr>
      <w:tr w:rsidR="00C560C8" w:rsidRPr="0037188B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A56C7B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Ա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ռաջնային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բուժօգնության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պ</w:t>
            </w:r>
            <w:r w:rsidR="00246E96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ոլիկլինիկաներ</w:t>
            </w:r>
            <w:r w:rsidR="00C325BF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="00246E96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</w:t>
            </w:r>
          </w:p>
        </w:tc>
      </w:tr>
      <w:tr w:rsidR="00C560C8" w:rsidRPr="0037188B" w:rsidTr="00DB0F4F">
        <w:trPr>
          <w:trHeight w:val="4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41713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A56C7B" w:rsidRDefault="00DF4FCE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Դ</w:t>
            </w:r>
            <w:r w:rsidR="00246E96" w:rsidRPr="00A56C7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եղատներ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  <w:r w:rsidR="0086202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800 </w:t>
            </w:r>
          </w:p>
        </w:tc>
      </w:tr>
      <w:tr w:rsidR="00C560C8" w:rsidRPr="0037188B" w:rsidTr="00A26F70">
        <w:trPr>
          <w:trHeight w:val="6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074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072F7F" w:rsidP="00C606D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Հ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</w:t>
            </w:r>
            <w:r w:rsidR="00C606D1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նրային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սննդի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,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առևտրի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կենցաղային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սպասարկման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C560C8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C560C8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EF31E3" w:rsidRPr="0037188B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E3" w:rsidRPr="0037188B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E3" w:rsidRPr="0037188B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բազմահարկ կառուցապատման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պայմաններում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  <w:p w:rsidR="00EF31E3" w:rsidRPr="0037188B" w:rsidRDefault="00EF31E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6F70" w:rsidRPr="0037188B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սակավահարկ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պայմաններում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17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800 </w:t>
            </w:r>
          </w:p>
          <w:p w:rsidR="00A26F70" w:rsidRPr="0037188B" w:rsidRDefault="00A26F70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6F70" w:rsidRPr="0037188B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բնակա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վայրերում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74171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A26F7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C560C8" w:rsidRPr="0037188B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0740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C0B3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անկ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կապի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ծառայություններ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 w:rsidTr="00C81049">
        <w:trPr>
          <w:trHeight w:val="23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6" w:right="156" w:hanging="11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950740" w:rsidP="00950740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9.</w:t>
            </w:r>
          </w:p>
          <w:p w:rsidR="00C560C8" w:rsidRPr="0037188B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FC0086" w:rsidP="0018236B">
            <w:p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րդ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նշված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պասարկման շառավիղը չի տարածվում մասնագիտացված և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հատուկ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այդ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թվում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առողջարարական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նախադպրոցական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հանրակրթական դպրոցների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վրա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  <w:r w:rsidR="00C8104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Գյուղական բնակավայրերում հանրակրթական դպրոցների սպասարկման</w:t>
            </w:r>
            <w:r w:rsidR="00C8104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շառավիղները թույլատրվում է մեծացնել ըստ նախագծման առաջադրանքի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համայնքի տարածական պլանավորման փաստաթղթի պահանջների սահմաններում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։ Հանրակրթական դպրոցների սպասարկման շառավիղները բարդ ռելիեֆի պայմաններում կարող են </w:t>
            </w:r>
            <w:r w:rsidR="00A41D4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նվազեց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վել</w:t>
            </w:r>
            <w:r w:rsidR="00A41D4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41D4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առավելագույնը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30%։ Աշակերտների մոտեցման ուղիները դեպի տարրական դասարաններ ունեցող հանրակրթական դպրոցներ չպետք է հատեն մայրուղային փողոցների երթևեկելի մասերը նույն մակարդակում: </w:t>
            </w:r>
          </w:p>
        </w:tc>
      </w:tr>
      <w:tr w:rsidR="00C560C8" w:rsidRPr="0037188B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="0095074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</w:t>
            </w:r>
            <w:r w:rsidR="001372C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վայրերում պոլիկլինիկաների, բուժարանների, բուժակային-մանկաբարձական կետերի և դեղատների 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հետիոտնային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հասանելիությունն ընդունվում է 30 րոպեի սահմաններում (տրանսպորտային միջոցների օգտագործմամբ)։ </w:t>
            </w:r>
          </w:p>
        </w:tc>
      </w:tr>
      <w:tr w:rsidR="00B7324D" w:rsidRPr="0037188B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D" w:rsidRPr="0037188B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95074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D" w:rsidRPr="0037188B" w:rsidRDefault="00950740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-րդ կետում նշված 500մ ց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ուցանիշը 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չի կրում պարտադիր բնույթ, այն 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ներկայացված է որպես </w:t>
            </w:r>
            <w:r w:rsidR="008F52F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հետիոտն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ային </w:t>
            </w:r>
            <w:r w:rsidR="008F52F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մատչելիության 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72C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նախընտրելի </w:t>
            </w:r>
            <w:r w:rsidR="00DC001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հեռավորություն:</w:t>
            </w:r>
          </w:p>
        </w:tc>
      </w:tr>
    </w:tbl>
    <w:p w:rsidR="00C560C8" w:rsidRPr="0037188B" w:rsidRDefault="00F43DE0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հասանելիության</w:t>
      </w:r>
      <w:r w:rsidR="007D5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առավելագույն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ժամանակի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հանրակրթական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տեղաբաշխումը</w:t>
      </w:r>
      <w:r w:rsidR="00E82F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բնակավայրերում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թույլատրվում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դասարանների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10-15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րոպե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դասարանների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30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րոպե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ավագ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դասարանների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ավագ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45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րոպե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Մինչև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կանգառ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աշակերտների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A44C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D5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(</w:t>
      </w:r>
      <w:r w:rsidR="00E82F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բնակելի թաղամասում, </w:t>
      </w:r>
      <w:r w:rsidR="007D5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վարչական շրջանի սահմաններում)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44C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կազմի առավելագույնը 500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F43DE0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Սպասարկման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447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ծառայություններ մատուցող կազմակերպությունների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հողամասերի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ընդունել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C0B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447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C02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="007447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p w:rsidR="00C560C8" w:rsidRPr="0037188B" w:rsidRDefault="00246E96" w:rsidP="004E2730">
      <w:pPr>
        <w:spacing w:after="6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 xml:space="preserve"> </w:t>
      </w:r>
      <w:r w:rsidR="0015478E" w:rsidRPr="0037188B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3C02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912" w:type="dxa"/>
        <w:tblInd w:w="38" w:type="dxa"/>
        <w:tblCellMar>
          <w:top w:w="66" w:type="dxa"/>
          <w:left w:w="50" w:type="dxa"/>
        </w:tblCellMar>
        <w:tblLook w:val="04A0" w:firstRow="1" w:lastRow="0" w:firstColumn="1" w:lastColumn="0" w:noHBand="0" w:noVBand="1"/>
      </w:tblPr>
      <w:tblGrid>
        <w:gridCol w:w="495"/>
        <w:gridCol w:w="2630"/>
        <w:gridCol w:w="1953"/>
        <w:gridCol w:w="1503"/>
        <w:gridCol w:w="1059"/>
        <w:gridCol w:w="2631"/>
      </w:tblGrid>
      <w:tr w:rsidR="00C560C8" w:rsidRPr="0037188B" w:rsidTr="004F0F88">
        <w:trPr>
          <w:trHeight w:val="547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A112AB" w:rsidP="00EC0B34">
            <w:pPr>
              <w:spacing w:after="0" w:line="360" w:lineRule="auto"/>
              <w:ind w:right="5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Սպասարկման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96D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շենքեր</w:t>
            </w:r>
            <w:r w:rsidR="00296D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447A4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Նվազագույն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հ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եռավորությունը սպասարկման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շենքերի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ց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,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հողամասի սահմաններից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447A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="007447A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4F0F88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կարմիր գիծ 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բնակելի տների պատերը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5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հանրակրթական դպրոցների, </w:t>
            </w:r>
          </w:p>
          <w:p w:rsidR="00C560C8" w:rsidRPr="0037188B" w:rsidRDefault="00246E96" w:rsidP="000B114C">
            <w:pPr>
              <w:spacing w:after="3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նախադպրոցական </w:t>
            </w:r>
          </w:p>
          <w:p w:rsidR="00C560C8" w:rsidRPr="0037188B" w:rsidRDefault="00246E96" w:rsidP="000B114C">
            <w:pPr>
              <w:tabs>
                <w:tab w:val="right" w:pos="1930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</w:r>
            <w:r w:rsidR="004F0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առողջապահական</w:t>
            </w:r>
            <w:r w:rsidR="004F0F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շենքերի պատերը </w:t>
            </w:r>
          </w:p>
        </w:tc>
      </w:tr>
      <w:tr w:rsidR="00C560C8" w:rsidRPr="0037188B" w:rsidTr="004F0F88">
        <w:trPr>
          <w:trHeight w:val="1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96DC8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աղաք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 բնակավայրերում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</w:t>
            </w:r>
          </w:p>
          <w:p w:rsidR="00C560C8" w:rsidRPr="0037188B" w:rsidRDefault="00246E96" w:rsidP="000B114C">
            <w:pPr>
              <w:spacing w:after="18" w:line="360" w:lineRule="auto"/>
              <w:ind w:left="58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</w:t>
            </w:r>
          </w:p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4F0F88">
        <w:trPr>
          <w:trHeight w:val="10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96DC8" w:rsidP="000B114C">
            <w:pPr>
              <w:spacing w:after="18" w:line="360" w:lineRule="auto"/>
              <w:ind w:left="57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ախադպրոցական </w:t>
            </w:r>
          </w:p>
          <w:p w:rsidR="00C560C8" w:rsidRPr="0037188B" w:rsidRDefault="00296DC8" w:rsidP="000B114C">
            <w:pPr>
              <w:spacing w:after="18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հանրակրթական դպրոցներ </w:t>
            </w:r>
          </w:p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(շենքերի պատեր)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hanging="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Ըստ հակահրդեհային, ինսոլյացիայի և </w:t>
            </w:r>
          </w:p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լուսավորվածության նորմերի </w:t>
            </w:r>
          </w:p>
        </w:tc>
      </w:tr>
      <w:tr w:rsidR="00C560C8" w:rsidRPr="0037188B" w:rsidTr="004F0F88">
        <w:trPr>
          <w:trHeight w:val="5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Երկրորդական հումքի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հավաքման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ընդունման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պլաստիկ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4700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աղբ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արկղեր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կենցաղային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շինարարական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արտադրական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աղբի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թափոնի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74700D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50/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</w:t>
            </w:r>
            <w:r w:rsidR="0074700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/25</w:t>
            </w:r>
          </w:p>
        </w:tc>
      </w:tr>
      <w:tr w:rsidR="00C560C8" w:rsidRPr="0037188B" w:rsidTr="004F0F88">
        <w:trPr>
          <w:trHeight w:val="3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Հրշեջ կայաններ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 w:rsidTr="004F0F88">
        <w:trPr>
          <w:trHeight w:val="10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4.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Դիակիզարաններ և գերեզման</w:t>
            </w:r>
            <w:r w:rsidR="009460A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 w:rsidTr="004F0F88">
        <w:trPr>
          <w:trHeight w:val="59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7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Դիակիզումից հետո թաղման համար գերեզմանոցներ</w:t>
            </w:r>
            <w:r w:rsidR="009A193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 w:rsidTr="004F0F88">
        <w:trPr>
          <w:trHeight w:val="5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5A64A4" w:rsidP="000B114C">
            <w:pPr>
              <w:spacing w:after="0" w:line="360" w:lineRule="auto"/>
              <w:ind w:left="58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ախադպրոցական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առողջապահական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համալիրներին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բժշկական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կենտրոններին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հատկացվող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հողամասերը պետք է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նախատես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վեն մայրուղային փողոցների կարմիր գծերից ներս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հետնահանջով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 </w:t>
            </w:r>
          </w:p>
        </w:tc>
      </w:tr>
      <w:tr w:rsidR="00C560C8" w:rsidRPr="0037188B" w:rsidTr="004F0F88">
        <w:trPr>
          <w:trHeight w:val="8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327E75" w:rsidP="00E44EF3">
            <w:pPr>
              <w:spacing w:after="0" w:line="360" w:lineRule="auto"/>
              <w:ind w:left="58" w:right="106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Ստացիոնար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առողջապահական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համալիրների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բժշկական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կենտրոնների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կլինիկաների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ում անհրաժեշտ է նախատեսել առանձնացված մոտեցումներ դեպի տնտեսական, բուժական` վարակիչ և ոչ վարակիչ հիվանդների համար (առանձին) և պաթոլոգոանատոմիական մասնաշենքերի գոտիներ</w:t>
            </w:r>
            <w:r w:rsid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(ՀՀ քաղաքաշինության կոմիտեի նախագահի 2024 թվականի հունիսի 21-ի N12-Ն հրամանով հաստատված </w:t>
            </w:r>
            <w:r w:rsidR="00E44EF3" w:rsidRP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ՀՀՇՆ 31-03.07-2024</w:t>
            </w:r>
            <w:r w:rsid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C560C8" w:rsidRPr="0037188B" w:rsidTr="004F0F88">
        <w:trPr>
          <w:trHeight w:val="5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88" w:rsidRPr="0037188B" w:rsidRDefault="004D0A9B" w:rsidP="000B114C">
            <w:pPr>
              <w:pStyle w:val="Default"/>
              <w:spacing w:line="360" w:lineRule="auto"/>
              <w:jc w:val="both"/>
              <w:rPr>
                <w:rFonts w:ascii="GHEA Grapalat" w:hAnsi="GHEA Grapalat" w:cs="Sylfaen"/>
                <w:color w:val="auto"/>
              </w:rPr>
            </w:pPr>
            <w:r w:rsidRPr="0037188B">
              <w:rPr>
                <w:rFonts w:ascii="GHEA Grapalat" w:hAnsi="GHEA Grapalat"/>
                <w:color w:val="000000" w:themeColor="text1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</w:rPr>
              <w:t xml:space="preserve">Երկրորդական հումքի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հավաքման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,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ընդունման</w:t>
            </w:r>
            <w:r w:rsidR="00220EF3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կազմակերպությունների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շենքերն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</w:rPr>
              <w:t xml:space="preserve">անհրաժեշտ է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սահմանազատել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</w:rPr>
              <w:t xml:space="preserve"> կանաչապատման շերտով` նախատեսելով ավտոմոբիլային տրանսպորտի համար մոտեցման ուղիներ: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Կենցաղային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աղբի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lastRenderedPageBreak/>
              <w:t>հավաքման</w:t>
            </w:r>
            <w:r w:rsidRPr="0037188B">
              <w:rPr>
                <w:rFonts w:ascii="GHEA Grapalat" w:hAnsi="GHEA Grapalat"/>
                <w:color w:val="000000" w:themeColor="text1"/>
              </w:rPr>
              <w:t>,</w:t>
            </w:r>
            <w:r w:rsidR="00220EF3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կուտակման</w:t>
            </w:r>
            <w:r w:rsidRPr="0037188B">
              <w:rPr>
                <w:rFonts w:ascii="GHEA Grapalat" w:hAnsi="GHEA Grapalat"/>
                <w:color w:val="000000" w:themeColor="text1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տեսակավորման</w:t>
            </w:r>
            <w:r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համար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սարքավորանքն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անհրաժեշտ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է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տեղակայել</w:t>
            </w:r>
            <w:r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քողարկված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պատնեշների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ներքո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՝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շրջակա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միջավայրի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(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այդ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թվում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օգտագործողների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)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համար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անվտանգ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,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օգտագործման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համար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հարմարավետ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, </w:t>
            </w:r>
            <w:r w:rsidRPr="0037188B">
              <w:rPr>
                <w:rFonts w:ascii="GHEA Grapalat" w:hAnsi="GHEA Grapalat" w:cs="Sylfaen"/>
                <w:lang w:val="en-US"/>
              </w:rPr>
              <w:t>գրավիչ</w:t>
            </w:r>
            <w:r w:rsidRPr="0037188B">
              <w:rPr>
                <w:rFonts w:ascii="GHEA Grapalat" w:hAnsi="GHEA Grapalat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արտաքին</w:t>
            </w:r>
            <w:r w:rsidRPr="0037188B">
              <w:rPr>
                <w:rFonts w:ascii="GHEA Grapalat" w:hAnsi="GHEA Grapalat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տեսքով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աղբարկղերի</w:t>
            </w:r>
            <w:r w:rsidRPr="0037188B">
              <w:rPr>
                <w:rFonts w:ascii="GHEA Grapalat" w:hAnsi="GHEA Grapalat" w:cs="Sylfaen"/>
              </w:rPr>
              <w:t xml:space="preserve"> (</w:t>
            </w:r>
            <w:r w:rsidRPr="0037188B">
              <w:rPr>
                <w:rFonts w:ascii="GHEA Grapalat" w:hAnsi="GHEA Grapalat" w:cs="Sylfaen"/>
                <w:lang w:val="en-US"/>
              </w:rPr>
              <w:t>պլաստիկ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կամ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մետաղյա</w:t>
            </w:r>
            <w:r w:rsidRPr="0037188B">
              <w:rPr>
                <w:rFonts w:ascii="GHEA Grapalat" w:hAnsi="GHEA Grapalat" w:cs="Sylfaen"/>
              </w:rPr>
              <w:t xml:space="preserve">), </w:t>
            </w:r>
            <w:r w:rsidR="004F0F88" w:rsidRPr="0037188B">
              <w:rPr>
                <w:rFonts w:ascii="GHEA Grapalat" w:hAnsi="GHEA Grapalat" w:cs="Sylfaen"/>
                <w:lang w:val="en-US"/>
              </w:rPr>
              <w:t>մաքրման</w:t>
            </w:r>
            <w:r w:rsidR="004F0F88" w:rsidRPr="0037188B">
              <w:rPr>
                <w:rFonts w:ascii="GHEA Grapalat" w:hAnsi="GHEA Grapalat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մատչելիությունն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ապահովող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սարքերի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կիրառմամբ</w:t>
            </w:r>
            <w:r w:rsidR="004F0F88" w:rsidRPr="0037188B">
              <w:rPr>
                <w:rFonts w:ascii="GHEA Grapalat" w:hAnsi="GHEA Grapalat"/>
              </w:rPr>
              <w:t>:</w:t>
            </w:r>
          </w:p>
          <w:p w:rsidR="00C560C8" w:rsidRPr="0037188B" w:rsidRDefault="00C560C8" w:rsidP="000B114C">
            <w:pPr>
              <w:spacing w:after="0" w:line="360" w:lineRule="auto"/>
              <w:ind w:left="57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4F0F88">
        <w:trPr>
          <w:trHeight w:val="3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54E6A" w:rsidP="000B114C">
            <w:pPr>
              <w:spacing w:after="0" w:line="360" w:lineRule="auto"/>
              <w:ind w:left="5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հեռավորությամբ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տեղակայված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երկրորդական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հումքի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ընդունման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4FB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D34F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ուտքերով և լուսամուտներով</w:t>
            </w:r>
            <w:r w:rsidR="00D34FB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  <w:r w:rsidR="00B65CD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4F0F88">
        <w:trPr>
          <w:trHeight w:val="8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80631C" w:rsidRDefault="008D5EB1" w:rsidP="00E44EF3">
            <w:pPr>
              <w:spacing w:after="0" w:line="360" w:lineRule="auto"/>
              <w:ind w:left="57" w:right="107" w:hanging="1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4-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րդ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նախատեսված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դիակիզարանների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գերեզմանատների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երակառուցման պայմաններում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պետք է պահպանվեն 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դրանց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շահագործման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վերաբերյալ ՀՀ կառավարության 2006 թվականի նոյեմբերի 2</w:t>
            </w:r>
            <w:r w:rsidR="008D405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-ի  1910-Ն որոշման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80631C" w:rsidRPr="0080631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քաղաքաշինության կոմիտեի նախագահի 202</w:t>
            </w:r>
            <w:r w:rsid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  <w:r w:rsidR="0080631C" w:rsidRPr="0080631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թվականի </w:t>
            </w:r>
            <w:r w:rsid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փետրվարի</w:t>
            </w:r>
            <w:r w:rsidR="0080631C" w:rsidRPr="0080631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1-ի N</w:t>
            </w:r>
            <w:r w:rsid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06</w:t>
            </w:r>
            <w:r w:rsidR="0080631C" w:rsidRPr="0080631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-Ն հրամանով հաստատված </w:t>
            </w:r>
            <w:r w:rsidR="00E44EF3" w:rsidRPr="00E44EF3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ՀՀՇՆ 31-04.01-2024</w:t>
            </w:r>
            <w:r w:rsidR="00E44EF3" w:rsidRPr="00E44EF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շինարարական</w:t>
            </w:r>
            <w:r w:rsidR="00E44EF3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նորմերի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պահանջները։  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Միաժամանակ, 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առանձին դեպքերում, </w:t>
            </w:r>
            <w:r w:rsidR="00E44EF3" w:rsidRPr="00E44EF3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ՀՀՇՆ 31-04.01-2024</w:t>
            </w:r>
            <w:r w:rsidR="00E44EF3" w:rsidRPr="00E44EF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44EF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շինարա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րական նորմերով սահմանված չափորոշիչները կարող 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 վերանայվել սահմանված կարգով 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առողջապահության ոլորտի պետական լիազորված մարմնի կողմից համաձայնեց</w:t>
            </w:r>
            <w:r w:rsid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ման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 տեխնոլոգիական լուծումների</w:t>
            </w:r>
            <w:r w:rsidR="00E44EF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ու հիմնավորող հաշվարկների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առկայությամբ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: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560C8" w:rsidRPr="0037188B" w:rsidRDefault="00246E96" w:rsidP="000B114C">
      <w:pPr>
        <w:spacing w:after="58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t xml:space="preserve">  </w:t>
      </w:r>
    </w:p>
    <w:p w:rsidR="00C560C8" w:rsidRPr="0037188B" w:rsidRDefault="00F43DE0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</w:t>
      </w:r>
      <w:r w:rsidR="006C3E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11.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ՀԱՐԱՉԱՓԵՐ 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12212E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Բնակելի, հասարակական, խառը կառուցապատման գոտիների խտությունը կարգավորվում է բնակավայրերի տարածքների գոտիավորման նախագծերում ամրագրված կառուցապատման չափորոշիչներով, հաշվի առնելով տարածքի քաղաքաշինական արժեքը, շրջակա միջավայրի, սեյսմիկ ռիսկ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պայմանները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 խտության գործակիցը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Pr="0037188B">
        <w:rPr>
          <w:rFonts w:ascii="GHEA Grapalat" w:eastAsia="Sylfaen" w:hAnsi="GHEA Grapalat" w:cs="Sylfaen"/>
          <w:color w:val="000000" w:themeColor="text1"/>
          <w:sz w:val="24"/>
          <w:szCs w:val="24"/>
          <w:lang w:val="en-US"/>
        </w:rPr>
        <w:t>P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կ1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շենքերի և 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բոլոր վերգետնյա 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>հարկերի մակերես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հանրագումարի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հարաբերությունն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(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Կ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առուցապատման տոկոսը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Pr="0037188B">
        <w:rPr>
          <w:rFonts w:ascii="GHEA Grapalat" w:eastAsia="Sylfaen" w:hAnsi="GHEA Grapalat" w:cs="Sylfaen"/>
          <w:color w:val="000000" w:themeColor="text1"/>
          <w:sz w:val="24"/>
          <w:szCs w:val="24"/>
          <w:lang w:val="en-US"/>
        </w:rPr>
        <w:t>P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կ2-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շենքերի և 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զբաղեց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ած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>ակերեսի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հարաբերությունն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աղամասի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մակերեսի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նկատմամբ՝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արտահայտված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%-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1D6308"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 խտության գործակիցը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D6308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կ</w:t>
      </w:r>
      <w:r w:rsidR="001D6308" w:rsidRPr="0037188B">
        <w:rPr>
          <w:rFonts w:ascii="GHEA Grapalat" w:hAnsi="GHEA Grapalat"/>
          <w:b/>
          <w:color w:val="000000" w:themeColor="text1"/>
          <w:sz w:val="24"/>
          <w:szCs w:val="24"/>
        </w:rPr>
        <w:t>առուցապատման տոկոսը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հաշվարկվ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 հետևյալ բանաձևերով՝ </w:t>
      </w:r>
    </w:p>
    <w:p w:rsidR="00C560C8" w:rsidRPr="0037188B" w:rsidRDefault="00246E96" w:rsidP="00EC0B34">
      <w:pPr>
        <w:tabs>
          <w:tab w:val="center" w:pos="3704"/>
          <w:tab w:val="center" w:pos="5606"/>
        </w:tabs>
        <w:spacing w:after="4" w:line="360" w:lineRule="auto"/>
        <w:ind w:right="84" w:firstLine="63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ab/>
      </w:r>
      <w:r w:rsidRPr="0037188B">
        <w:rPr>
          <w:rFonts w:ascii="GHEA Grapalat" w:eastAsia="Sylfaen" w:hAnsi="GHEA Grapalat" w:cs="Sylfaen"/>
          <w:b/>
          <w:color w:val="000000" w:themeColor="text1"/>
          <w:sz w:val="24"/>
          <w:szCs w:val="24"/>
        </w:rPr>
        <w:t>P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vertAlign w:val="subscript"/>
        </w:rPr>
        <w:t>կ1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=H/S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                                   (2) </w:t>
      </w:r>
    </w:p>
    <w:p w:rsidR="00C560C8" w:rsidRPr="0037188B" w:rsidRDefault="00246E96" w:rsidP="00EC0B34">
      <w:pPr>
        <w:spacing w:after="8"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որտեղ՝ </w:t>
      </w:r>
    </w:p>
    <w:p w:rsidR="00C560C8" w:rsidRPr="0037188B" w:rsidRDefault="00246E96" w:rsidP="00633DA2">
      <w:pPr>
        <w:pStyle w:val="ListParagraph"/>
        <w:numPr>
          <w:ilvl w:val="0"/>
          <w:numId w:val="44"/>
        </w:numPr>
        <w:spacing w:after="6"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H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շինությունների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բոլոր վերգետնյա հարկերի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մակերեսների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հանրագումարն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(որոշվում է դրանց արտաքին չափերով),  </w:t>
      </w:r>
    </w:p>
    <w:p w:rsidR="00C560C8" w:rsidRPr="0037188B" w:rsidRDefault="00246E96" w:rsidP="00633DA2">
      <w:pPr>
        <w:pStyle w:val="ListParagraph"/>
        <w:numPr>
          <w:ilvl w:val="0"/>
          <w:numId w:val="44"/>
        </w:numPr>
        <w:spacing w:after="0"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S</w:t>
      </w:r>
      <w:r w:rsidR="004730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հողա</w:t>
      </w:r>
      <w:r w:rsidR="003E1A84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տարածքի</w:t>
      </w:r>
      <w:r w:rsidR="00821A44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(</w:t>
      </w:r>
      <w:r w:rsidR="003E1A84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թաղամասի</w:t>
      </w:r>
      <w:r w:rsidR="00821A44" w:rsidRPr="0037188B">
        <w:rPr>
          <w:rFonts w:ascii="GHEA Grapalat" w:hAnsi="GHEA Grapalat" w:cs="Sylfaen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մակերեսն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է։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EC0B34">
      <w:pPr>
        <w:spacing w:after="0" w:line="360" w:lineRule="auto"/>
        <w:ind w:right="84" w:firstLine="63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EC0B34">
      <w:pPr>
        <w:tabs>
          <w:tab w:val="center" w:pos="3995"/>
          <w:tab w:val="center" w:pos="5129"/>
          <w:tab w:val="center" w:pos="5837"/>
          <w:tab w:val="center" w:pos="6667"/>
        </w:tabs>
        <w:spacing w:after="4" w:line="360" w:lineRule="auto"/>
        <w:ind w:right="84" w:firstLine="63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ab/>
      </w:r>
      <w:r w:rsidRPr="0037188B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en-US"/>
        </w:rPr>
        <w:t>P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vertAlign w:val="subscript"/>
        </w:rPr>
        <w:t>կ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vertAlign w:val="subscript"/>
          <w:lang w:val="en-US"/>
        </w:rPr>
        <w:t>2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=(M/S)</w:t>
      </w:r>
      <w:r w:rsidRPr="0037188B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en-US"/>
        </w:rPr>
        <w:t>x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100</w:t>
      </w:r>
      <w:r w:rsidR="00E515FD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%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 xml:space="preserve">(3) </w:t>
      </w:r>
    </w:p>
    <w:p w:rsidR="00C560C8" w:rsidRPr="0037188B" w:rsidRDefault="00246E96" w:rsidP="00EC0B34">
      <w:pPr>
        <w:spacing w:after="7"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որտեղ՝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B7132D" w:rsidP="00EC0B34">
      <w:pPr>
        <w:spacing w:after="8"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ա.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M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1079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շինությունների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կողմից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զբաղեց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ած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="0081079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</w:t>
      </w:r>
      <w:r w:rsidR="003E1A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81079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(կառուցապատման)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մակերեսն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 </w:t>
      </w:r>
    </w:p>
    <w:p w:rsidR="00C560C8" w:rsidRPr="0037188B" w:rsidRDefault="00B7132D" w:rsidP="00EC0B34">
      <w:pPr>
        <w:spacing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բ.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S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հատկացված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հողա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3E1A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(թաղամասի)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մակերես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 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EC0B34">
      <w:pPr>
        <w:pStyle w:val="ListParagraph"/>
        <w:numPr>
          <w:ilvl w:val="0"/>
          <w:numId w:val="28"/>
        </w:numPr>
        <w:spacing w:after="5"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խտության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գործակցի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տոկոսի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առավելագույն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9D5F0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բնակավայրերի հողերում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բազմա</w:t>
      </w:r>
      <w:r w:rsidR="00236B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ֆունկցիոնալ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մասնագիտացված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4075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(կրթական, գիտական, մշակութային, առողջապահական և այլն)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գոտիների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="00012D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12D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0E7C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="00012D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  </w:t>
      </w:r>
    </w:p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012DD9">
      <w:pPr>
        <w:spacing w:after="0" w:line="360" w:lineRule="auto"/>
        <w:ind w:left="532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0E7C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</w:p>
    <w:tbl>
      <w:tblPr>
        <w:tblStyle w:val="TableGrid"/>
        <w:tblW w:w="9721" w:type="dxa"/>
        <w:tblInd w:w="0" w:type="dxa"/>
        <w:tblCellMar>
          <w:top w:w="66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616"/>
        <w:gridCol w:w="4329"/>
        <w:gridCol w:w="2273"/>
        <w:gridCol w:w="2503"/>
      </w:tblGrid>
      <w:tr w:rsidR="008D161D" w:rsidRPr="0037188B" w:rsidTr="008D161D">
        <w:trPr>
          <w:trHeight w:val="8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3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Գոտիներ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hanging="3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խտության գործակից* 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P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bscript"/>
              </w:rPr>
              <w:t>կ1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43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</w:t>
            </w:r>
          </w:p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տոկոս 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P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bscript"/>
              </w:rPr>
              <w:t xml:space="preserve">կ2 </w:t>
            </w:r>
          </w:p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8D161D" w:rsidRPr="0037188B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 հարկայնությա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մբ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4-8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հարկով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բազմահարկ բազմաբնակարան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0.8/1.2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8D161D" w:rsidRPr="0037188B" w:rsidTr="008D161D">
        <w:trPr>
          <w:trHeight w:val="8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բազմահարկ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բարձր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հարկայնությամբ՝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9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ավելի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բազմաբնակարան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այդ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թվում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բազմաֆուկցիոնալ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8D161D" w:rsidRPr="0037188B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Բլոկացված բնակելի տներով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սակավահարկ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բնակարանամերձ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8D161D" w:rsidRPr="0037188B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Անհատական բնակելի տներով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սակավահարկ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տնամերձ հողամասեր</w:t>
            </w:r>
            <w:r w:rsidR="0091695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ով կառուցապատման թաղամասերում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8D161D" w:rsidRPr="0037188B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Խառը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219BB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D161D" w:rsidRPr="0037188B" w:rsidTr="008D161D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Խառը կառուցապատման վերակառուցվող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555E9" w:rsidP="000B114C">
            <w:pPr>
              <w:spacing w:after="0" w:line="360" w:lineRule="auto"/>
              <w:ind w:left="317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8D161D" w:rsidRPr="0037188B" w:rsidTr="008D161D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Հասարակական բազմագործառույթ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(բազմաֆունկցիոնալ)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555E9" w:rsidP="000B114C">
            <w:pPr>
              <w:spacing w:after="0" w:line="360" w:lineRule="auto"/>
              <w:ind w:left="318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8D161D" w:rsidRPr="0037188B" w:rsidTr="008D161D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8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Հասարակական մասնագիտացված կառուցապատման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</w:tr>
      <w:tr w:rsidR="008D161D" w:rsidRPr="0037188B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9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Կանաչապատ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</w:tr>
      <w:tr w:rsidR="008D161D" w:rsidRPr="0037188B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1708C" w:rsidP="00813A5E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մասով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առուցապատման խտության գործակիցը և տոկոսը կիրառվում են ինչպես</w:t>
            </w:r>
            <w:r w:rsidR="001329F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ամբողջ</w:t>
            </w:r>
            <w:r w:rsidR="00A707A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միկրոշրջանի 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3D034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այնպես էլ առանձ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3D034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813A5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թաղա</w:t>
            </w:r>
            <w:r w:rsidR="00A707A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մասերի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համար:</w:t>
            </w:r>
            <w:r w:rsidR="00246E96"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D161D" w:rsidRPr="0037188B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11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C6333F" w:rsidP="0018236B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Սույն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 2-րդ կետի մասով բ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նակելի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բազմահարկ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վերակառուցվող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թաղամասերի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ստորգենյա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նկուղային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հարկերի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տոկոսը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կաոող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հասցվել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80%-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՝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բազմաբնակարան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ստորգետնյա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նկուղային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հարկերում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ավտոկայանատեղիների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քանակը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նախատեսելու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բնակարանների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ընդհանուր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քանակի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մինչև 8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0% -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100%-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չափով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եթե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վերգետնյա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հատվածի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թուլատրելի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տոկոսից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դուրս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գտնվող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հատվածում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ապահովվի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առնվազն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մեկ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մետր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բարձրությամբ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հողածածկ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՝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կանաչապատ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ում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որպես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Կլիմայի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փոփոխության</w:t>
            </w:r>
            <w:r w:rsidR="00B1453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հետ հարմարվողականության՝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մեղմման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միջոցառում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44D9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4D9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 քաղաքաշինության կոմիտեի նախագահի 2022 թվականի </w:t>
            </w:r>
            <w:r w:rsidR="00BD6B3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ապրիլի 4-ի N06-Ն հրամանով հաստատված </w:t>
            </w:r>
            <w:r w:rsidR="00E44D9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ՀՀՇՆ 31-03.02-2022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պահանջների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բավարարումն ապահովելու պայմանով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(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անհրաժեշտության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որպես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երկակի գործառնական նշանակությամբ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քաղաքացիական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պաշտպանական կառույց օգտագործելու</w:t>
            </w:r>
            <w:r w:rsidR="0069035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 բնակչության պատսպարումն ապահովելու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նպատակով)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8D161D" w:rsidRPr="0037188B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C1708C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րդ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մասով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նջրանցիկ տարածքը (կառույցի մակերեսը ներառյալ) չպետք է գերազանցի 40 %-ը։ </w:t>
            </w:r>
          </w:p>
        </w:tc>
      </w:tr>
      <w:tr w:rsidR="008D161D" w:rsidRPr="0037188B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AE1090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C1708C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Սույն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 4-րդ կետի մասով տ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նտեսական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կառույցների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առկայության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ընդհանուր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տոկոսը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չպետք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գերազանցի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40 %-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ը։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560C8" w:rsidRPr="0037188B" w:rsidRDefault="00246E96" w:rsidP="000B114C">
      <w:pPr>
        <w:spacing w:after="47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823340" w:rsidRPr="0037188B" w:rsidRDefault="00BA02CA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ակելի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հասարակական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գործարարական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(բիզնես)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գոտիների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գործակիցները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խտությունները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տրվում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ամբողջ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տարածքի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համար՝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առնելով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ըստ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հաշվարկների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անհրաժեշտ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սպասարկման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ծառայություններ մատուցող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օբյեկ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տ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ներն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կազմակերպ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ությունները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ավտոտնակները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ավտոկայանատեղերը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կանաչ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տարածքները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խաղահրապարակները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բարեկարգ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այլ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Արդյունաբերական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գոտիների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նշված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գործակիցները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տրվում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արդյունաբերական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290CDB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290CDB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որոնք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ներառում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մեկ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քանի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օբյեկտ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.</w:t>
      </w:r>
    </w:p>
    <w:p w:rsidR="00823340" w:rsidRPr="0037188B" w:rsidRDefault="00D9422E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lastRenderedPageBreak/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խտության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գործակիցը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հաշվարկելիս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րկեր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մակերե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սը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որոշվում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շենքի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արտաքին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չափ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միայն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ներառյալ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77ED8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մանսարդային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ենքերի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շինությունների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ստորգետնյա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չեն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։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Առանձին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տորգետնյա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կառույցը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չ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եթե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դրա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վերևում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գտնվող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հողածածկույթը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տարածքը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)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օգտագործվում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կանաչապատման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խաղահրապարակն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ավտոկայանատեղերի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բար</w:t>
      </w:r>
      <w:r w:rsidR="00483D33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ե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</w:t>
      </w:r>
      <w:r w:rsidR="00483D33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ա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րգման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այլ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տեսակ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կազմակերպման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:</w:t>
      </w:r>
    </w:p>
    <w:p w:rsidR="00823340" w:rsidRPr="0037188B" w:rsidRDefault="00895FD0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Որպես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աղամասերի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սահմաններ</w:t>
      </w:r>
      <w:r w:rsidR="00CC798B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պետք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ընդունել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կարմիր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գծեր</w:t>
      </w:r>
      <w:r w:rsidR="00CC798B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:</w:t>
      </w:r>
    </w:p>
    <w:p w:rsidR="00823340" w:rsidRPr="0037188B" w:rsidRDefault="00877ED8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Կազմավորված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նակելի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հասարակական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գործարարական</w:t>
      </w:r>
      <w:r w:rsidR="0013760B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(բիզնես)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գոտիների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թաղամասերը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ներառյալ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վերնակառույցները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մանսարդային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)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վերակառուցելիս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անհրաժեշտ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այդ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թաղամասերում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բնակվող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բնակչության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անհրաժեշտ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քանակությամբ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սպասարկման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հիմնարկներ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կազմակերպություններ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ապահովումը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Մատչելիության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նորմատիվ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շառավիղների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ապահովման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դեպքում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ույլատրվում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հարևան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թաղամասերում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առկա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սպասարկման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F54E6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ծառայություններ մատուցող կազմակերպու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թյունները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բացառությամբ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նախադպրոցական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ուսումնական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հաստատությունների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տարրական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կրթության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հանրակրթական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կազմակերպությունների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):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Գոյություն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ունեցող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վերակառուցման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պայմաններում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խտությունը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թույլատրվում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ավելացն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բայց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ոչ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ավելի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քան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30%-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սանիտարահիգիենիկ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հրդեհային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անվտանգության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նորմերի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ապահովման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պայմանով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:</w:t>
      </w:r>
    </w:p>
    <w:p w:rsidR="00BD5C35" w:rsidRPr="00143ECE" w:rsidRDefault="00246E96" w:rsidP="00012DD9">
      <w:pPr>
        <w:numPr>
          <w:ilvl w:val="0"/>
          <w:numId w:val="28"/>
        </w:numPr>
        <w:spacing w:after="6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Շենքերի և կառույցների առավելագույն հարկայնությունը որոշվո</w:t>
      </w:r>
      <w:r w:rsidR="001B380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ւմ է, հաշվի առնել</w:t>
      </w:r>
      <w:r w:rsidR="00E10C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</w:t>
      </w:r>
      <w:r w:rsidR="001B380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 բնակչության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խտությունը, կառուցապատման խտության գործակիցը և </w:t>
      </w:r>
      <w:r w:rsidR="00E10C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տոկոսը՝ ապահովելով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718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դեկտեմբերի 28-ի N102-Ն հրամանով հաստատված </w:t>
      </w:r>
      <w:r w:rsidR="008E4EA5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 20.04-2020</w:t>
      </w:r>
      <w:r w:rsidR="008E4EA5" w:rsidRPr="0037188B">
        <w:rPr>
          <w:rStyle w:val="Strong"/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նորմերի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պահանջները։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143ECE" w:rsidRPr="008364D4" w:rsidRDefault="00143ECE" w:rsidP="008364D4">
      <w:pPr>
        <w:numPr>
          <w:ilvl w:val="0"/>
          <w:numId w:val="28"/>
        </w:numPr>
        <w:spacing w:after="6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 կառուցապատման գոտում ծածկված մարզական</w:t>
      </w:r>
      <w:r w:rsidR="008364D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  ստացիոնար բժշկական օգնության ծառայություններ մատուցող առողջապահական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օբյեկտների/համալիրների առանձին տեսակների, դրանց կոնստրուկտիվ և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 xml:space="preserve">ճարտարապետահատակագծային լուծումների առանձնահատկությունները սահմանված են 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hy-AM"/>
        </w:rPr>
        <w:t>ՀՀ քաղաքաշինության կոմիտեի նախագահի 202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 19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-ի N 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en-US"/>
        </w:rPr>
        <w:t>09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143E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ով հաստատված </w:t>
      </w:r>
      <w:r w:rsidRPr="00143ECE">
        <w:rPr>
          <w:rFonts w:ascii="GHEA Grapalat" w:hAnsi="GHEA Grapalat"/>
          <w:bCs/>
          <w:color w:val="000000" w:themeColor="text1"/>
          <w:sz w:val="24"/>
          <w:szCs w:val="24"/>
        </w:rPr>
        <w:t xml:space="preserve"> ՀՀՇՆ 31-03.06-2024</w:t>
      </w:r>
      <w:r w:rsidR="008364D4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և </w:t>
      </w:r>
      <w:r w:rsidRPr="00143ECE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hy-AM"/>
        </w:rPr>
        <w:t>ՀՀ քաղաքաշինության կոմիտեի նախագահի 202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en-US"/>
        </w:rPr>
        <w:t>հունիսի 25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-ի N 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en-US"/>
        </w:rPr>
        <w:t>12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8364D4" w:rsidRPr="008364D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հրաման</w:t>
      </w:r>
      <w:r w:rsidR="008364D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ով հաստատված </w:t>
      </w:r>
      <w:r w:rsidR="008364D4" w:rsidRPr="008364D4">
        <w:rPr>
          <w:rFonts w:ascii="GHEA Grapalat" w:hAnsi="GHEA Grapalat"/>
          <w:bCs/>
          <w:color w:val="000000" w:themeColor="text1"/>
          <w:sz w:val="24"/>
          <w:szCs w:val="24"/>
        </w:rPr>
        <w:t>ՀՀՇՆ 31-03.07-2024</w:t>
      </w:r>
      <w:r w:rsidR="008364D4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շինարարական նորմերով:</w:t>
      </w:r>
    </w:p>
    <w:p w:rsidR="001C5BDF" w:rsidRPr="0037188B" w:rsidRDefault="00BD5C35" w:rsidP="00012DD9">
      <w:pPr>
        <w:numPr>
          <w:ilvl w:val="0"/>
          <w:numId w:val="28"/>
        </w:numPr>
        <w:spacing w:after="8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 միկրոշրջաններում (թաղամասերում) անհրաժեշտ է նախատեսել տարբեր նշանակության ընդհանուր օգտագործման հարթակներ, հաշվի առնելով բնակչության ժողովրդագրական կազմը, կառուցապատման տեսակը, բնակլիմայական և այլ տեղական պայմանները։ Հարթակների կազմը և դրանց տարածքների չափերը պետք է որոշվեն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որմերով և կառուցապատման կանոններով, ընդ որում՝ մանկական խաղահրապարակների, բնակչության հանգստի և մարզահրապարակների ընդհանուր մակերեսը պետք է 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սահմանվի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միկրոշրջանի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(թաղամասի)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բնակեցման տարածքի ընդհանուր մակերեսի 10%-ից ոչ պակաս։ 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Խաղահ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րապարակները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մարզահրապարակներն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է տեղակայել բազմաբնակարան</w:t>
      </w:r>
      <w:r w:rsidR="0026230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բազմաֆունկցիոնալ)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</w:t>
      </w:r>
      <w:r w:rsidR="00333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6230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հասարակական շենքերի պատուհաններից, իսկ անհատական բնակելի տների դեպքում՝ հողամասի սահմանագծից</w:t>
      </w:r>
      <w:r w:rsidR="00333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ղյուսակ </w:t>
      </w:r>
      <w:r w:rsidR="004752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-ում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ներկայացվող հեռավորություններից ոչ պակաս հեռավորության վրա: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:rsidR="00C560C8" w:rsidRPr="0037188B" w:rsidRDefault="001C5BDF" w:rsidP="000B114C">
      <w:pPr>
        <w:spacing w:after="8" w:line="360" w:lineRule="auto"/>
        <w:ind w:left="54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4752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tbl>
      <w:tblPr>
        <w:tblStyle w:val="TableGrid"/>
        <w:tblW w:w="9823" w:type="dxa"/>
        <w:tblInd w:w="72" w:type="dxa"/>
        <w:tblCellMar>
          <w:top w:w="6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76"/>
        <w:gridCol w:w="5669"/>
        <w:gridCol w:w="906"/>
        <w:gridCol w:w="2572"/>
      </w:tblGrid>
      <w:tr w:rsidR="00C560C8" w:rsidRPr="0037188B" w:rsidTr="00C00EA9">
        <w:trPr>
          <w:trHeight w:val="4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Հրապարակների տեսակը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3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 w:rsidTr="00C00EA9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2" w:right="0" w:firstLine="21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ախադպրոցական և կրտսեր դպրոցական տարիքի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br/>
              <w:t>երեխաների</w:t>
            </w:r>
            <w:r w:rsidR="00252A5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52A5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մանկական</w:t>
            </w:r>
            <w:r w:rsidR="00252A5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խաղահրապարակներ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5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C560C8" w:rsidRPr="0037188B" w:rsidTr="00C00EA9">
        <w:trPr>
          <w:trHeight w:val="2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նակչության հանգստի համար 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4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 w:rsidTr="00C00EA9">
        <w:trPr>
          <w:trHeight w:val="9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C81049" w:rsidP="000B114C">
            <w:pPr>
              <w:spacing w:after="18" w:line="360" w:lineRule="auto"/>
              <w:ind w:left="4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արզահրապարակներ (կախված աղմուկի բնութագրերից` </w:t>
            </w:r>
            <w:r w:rsidR="00246E96"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առավելագույն 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հեռավորությունն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ընդունել ֆուտբոլի և հոկեյի  խաղահրապարակների, նվազագույնը՝ սեղանի թենիսի  խաղահրապարակների համար)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9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10-40 </w:t>
            </w:r>
          </w:p>
        </w:tc>
      </w:tr>
      <w:tr w:rsidR="00C560C8" w:rsidRPr="0037188B" w:rsidTr="00C00EA9">
        <w:trPr>
          <w:trHeight w:val="2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1049" w:rsidP="000B114C">
            <w:pPr>
              <w:spacing w:after="0" w:line="360" w:lineRule="auto"/>
              <w:ind w:left="19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4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նտեսական նպատակների համար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3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 w:rsidTr="00C00EA9">
        <w:trPr>
          <w:trHeight w:val="3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1049" w:rsidP="000B114C">
            <w:pPr>
              <w:spacing w:after="0" w:line="360" w:lineRule="auto"/>
              <w:ind w:left="1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ների զբոսանքի համար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2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C560C8" w:rsidRPr="0037188B" w:rsidTr="00C00EA9">
        <w:trPr>
          <w:trHeight w:val="4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1049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C00EA9">
            <w:pPr>
              <w:spacing w:after="0" w:line="360" w:lineRule="auto"/>
              <w:ind w:right="52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վտոմեքենաների կայանման համար  նախատեսված</w:t>
            </w:r>
            <w:r w:rsidR="00926EF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48204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վերգետնյա</w:t>
            </w:r>
            <w:r w:rsidR="0048204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26EF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հարթակ</w:t>
            </w:r>
            <w:r w:rsidR="00926EF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22EBB" w:rsidP="00745B7D">
            <w:pPr>
              <w:spacing w:after="0" w:line="360" w:lineRule="auto"/>
              <w:ind w:left="34" w:right="45" w:firstLine="708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</w:tbl>
    <w:p w:rsidR="00C560C8" w:rsidRPr="0037188B" w:rsidRDefault="00246E96" w:rsidP="000B114C">
      <w:pPr>
        <w:spacing w:after="7" w:line="360" w:lineRule="auto"/>
        <w:ind w:left="81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3D67BD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Ավտոմոբիլային մուտքերը դեպի միկրոշրջանի</w:t>
      </w:r>
      <w:r w:rsidR="006E5A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թաղամասի</w:t>
      </w:r>
      <w:r w:rsidR="006E5A6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տարածք, ինչպես նաև շենքերում միջանցիկ անցումները պետք է նախատեսել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մեկը մյուսից առավելագույնը 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հեռավորությամբ,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վերակառուցվող թաղամասերում՝ 180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ավելի։ Կարգավորվող շարժմամբ մայրուղային ճանապարհների երթևեկային մասերին մոտեցումների միացումը թույլատրվում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է խաչմերուկներից նվազագույնը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հեռավորության վրա։ Ընդ որում, մինչև հասարակական տրանսպորտի կանգառը պետք է լինի 20 մետրից ոչ պակաս։ Բնակելի շենքերի խմբին, սպասարկման, առևտրի խոշոր կենտրոններին մոտեցումը պետք է նախատեսվի հիմնական մոտեցումներով, իսկ առանձին կանգնած շենքերին՝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երկրորդական մոտեցումներով։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ավելի հարկայնությամբ միկրոշրջանները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սպասարկվում են երկշերտ, իսկ մինչև 5 հարկանի կառուցապատմամբ միկրոշրջանները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միաշերտ մոտեցումներով։ Միաշերտ մոտե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ցումների համար նախատեսվում են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լայնությամբ և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15մ երկարությամբ, միմյանցից 75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հեռու տեղակայված շրջադարձի հարթակներ։ Փակուղային մոտեցումների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երկարությունը պետք է լինի 150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և ավարտվի շրջադարձային հարթակով՝ ապահովելու աղբատար և հրշեջ մեքենաների շրջադարձը։ </w:t>
      </w:r>
    </w:p>
    <w:p w:rsidR="00C560C8" w:rsidRPr="0037188B" w:rsidRDefault="00246E96" w:rsidP="003D67BD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Միկրոշրջաններում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խմբերի համար արգելվում է ընդհանուր ներքին տարածության (բակի) միջով տարանցիկ անցումների իրականացումը։  </w:t>
      </w:r>
    </w:p>
    <w:p w:rsidR="00C560C8" w:rsidRPr="00CC6874" w:rsidRDefault="00246E96" w:rsidP="00CC6874">
      <w:pPr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Տնտեսական հարթակներից հեռավորությունը չի նորմավորվում, աղբակուտակման հարթակներից մինչև մարզահրապարակներ,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մանկական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խաղահրապարակներ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հանգստի հարթակներ, ինչպես նաև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նախադպրոցական, բուժական և սննդի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</w:t>
      </w:r>
      <w:r w:rsidR="00BF306C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2009 թվականի դեկտեմբերի 22-ի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N</w:t>
      </w:r>
      <w:r w:rsidR="002A7FB7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hy-AM"/>
        </w:rPr>
        <w:t xml:space="preserve">25-Ն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հրամանով</w:t>
      </w:r>
      <w:r w:rsidR="00BF306C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հաստատված</w:t>
      </w:r>
      <w:r w:rsidR="00BF306C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պահանջներին</w:t>
      </w:r>
      <w:r w:rsidR="00BF306C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համապատասխան</w:t>
      </w:r>
      <w:r w:rsidR="00BF306C" w:rsidRPr="0037188B">
        <w:rPr>
          <w:rFonts w:ascii="GHEA Grapalat" w:hAnsi="GHEA Grapalat"/>
          <w:sz w:val="24"/>
          <w:szCs w:val="24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 և խառը կառուցապատման գոտիներին կից տեղակայված արտադրական օբյեկտների հողամասերի սահմանից հեռավորությունը մինչև բնակելի և հասարակական շենքերը, ինչպես նաև հանրակրթական դպրոցների և նախադպրոցական, առողջապահական և հանգստի հաստատությունների հողամասերի սահմանները պետք է ընդունել 50 մետրից ոչ պակաս։ Նշ</w:t>
      </w:r>
      <w:r w:rsidR="00CC6874">
        <w:rPr>
          <w:rFonts w:ascii="GHEA Grapalat" w:hAnsi="GHEA Grapalat"/>
          <w:color w:val="000000" w:themeColor="text1"/>
          <w:sz w:val="24"/>
          <w:szCs w:val="24"/>
        </w:rPr>
        <w:t>ված հեռավորությունն ընդունվում 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6874" w:rsidRPr="00CC6874">
        <w:rPr>
          <w:rFonts w:ascii="GHEA Grapalat" w:hAnsi="GHEA Grapalat"/>
          <w:color w:val="000000" w:themeColor="text1"/>
          <w:sz w:val="24"/>
          <w:szCs w:val="24"/>
        </w:rPr>
        <w:t>ՀՀ քաղաքաշինության կոմիտեի նախագահի 202</w:t>
      </w:r>
      <w:r w:rsidR="00701923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CC6874" w:rsidRPr="00CC6874">
        <w:rPr>
          <w:rFonts w:ascii="GHEA Grapalat" w:hAnsi="GHEA Grapalat"/>
          <w:color w:val="000000" w:themeColor="text1"/>
          <w:sz w:val="24"/>
          <w:szCs w:val="24"/>
        </w:rPr>
        <w:t xml:space="preserve"> թվականի </w:t>
      </w:r>
      <w:r w:rsidR="00701923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CC6874" w:rsidRPr="00CC6874">
        <w:rPr>
          <w:rFonts w:ascii="GHEA Grapalat" w:hAnsi="GHEA Grapalat"/>
          <w:color w:val="000000" w:themeColor="text1"/>
          <w:sz w:val="24"/>
          <w:szCs w:val="24"/>
        </w:rPr>
        <w:t xml:space="preserve"> 1-ի N</w:t>
      </w:r>
      <w:r w:rsidR="00701923">
        <w:rPr>
          <w:rFonts w:ascii="GHEA Grapalat" w:hAnsi="GHEA Grapalat"/>
          <w:color w:val="000000" w:themeColor="text1"/>
          <w:sz w:val="24"/>
          <w:szCs w:val="24"/>
          <w:lang w:val="en-US"/>
        </w:rPr>
        <w:t>06</w:t>
      </w:r>
      <w:r w:rsidR="00CC6874" w:rsidRPr="00CC6874">
        <w:rPr>
          <w:rFonts w:ascii="GHEA Grapalat" w:hAnsi="GHEA Grapalat"/>
          <w:color w:val="000000" w:themeColor="text1"/>
          <w:sz w:val="24"/>
          <w:szCs w:val="24"/>
        </w:rPr>
        <w:t xml:space="preserve">-Ն հրամանով հաստատված </w:t>
      </w:r>
      <w:r w:rsidR="00701923" w:rsidRPr="00701923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701923" w:rsidRPr="00701923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="00701923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</w:t>
      </w:r>
      <w:r w:rsidR="00CC6874">
        <w:rPr>
          <w:rFonts w:ascii="GHEA Grapalat" w:hAnsi="GHEA Grapalat"/>
          <w:color w:val="000000" w:themeColor="text1"/>
          <w:sz w:val="24"/>
          <w:szCs w:val="24"/>
        </w:rPr>
        <w:t>րմերի պահանջներին համապատասխան։</w:t>
      </w:r>
      <w:r w:rsidR="00CC687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Միաժամանակ, առանձին դեպքերում, </w:t>
      </w:r>
      <w:r w:rsidR="00701923" w:rsidRPr="00701923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701923" w:rsidRPr="00701923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="00701923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CC6874" w:rsidRPr="00CC687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նորմերի</w:t>
      </w:r>
      <w:r w:rsidR="00CC687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չափորոշիչները կարող են վերանայվել՝ առողջապահության ոլորտի պետական լիազորված մարմնի կողմից համաձայնեցված (հաստատված) հատուկ տեխնիկական պայմանների և տեխնոլոգիական լուծումների առկայությամբ:</w:t>
      </w:r>
    </w:p>
    <w:p w:rsidR="00C560C8" w:rsidRPr="0037188B" w:rsidRDefault="00246E96" w:rsidP="003D67BD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Հատվածային նախագծման դեպքում կամ երբ նախագծվող տարածքներում բնակելի շրջաններ դեռ չեն ձևավորվել, միկրոշրջանի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ընդհանուր օգտագործման կանաչապատ տարածքի մակերեսը պետք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մարդու հաշվով 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(առանց հաշվի առնելու դպրոցների և նախադպրոցական 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տարածքները): Միկրոշրջանի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կանաչապատ տարածքների առանձին հողամասերի մակերեսների մեջ կարող են ներառվել նաև  հանգստի հարթակների, մանկական խաղահրապարակների, ճեմուղիների, 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ուղիների և հետիոտն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այլ 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ուղիների մակերեսները, եթե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դրանք զբաղեցնում են հողամասի 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ավելի հատվածը: </w:t>
      </w:r>
    </w:p>
    <w:p w:rsidR="00292B45" w:rsidRPr="0037188B" w:rsidRDefault="00246E96" w:rsidP="005763BC">
      <w:pPr>
        <w:numPr>
          <w:ilvl w:val="0"/>
          <w:numId w:val="28"/>
        </w:numPr>
        <w:tabs>
          <w:tab w:val="left" w:pos="450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շենքերի, բնակելի և հասարակական, ինչպես նաև արտադրական </w:t>
      </w:r>
      <w:r w:rsidR="00E11E10" w:rsidRPr="0037188B">
        <w:rPr>
          <w:rFonts w:ascii="GHEA Grapalat" w:hAnsi="GHEA Grapalat"/>
          <w:color w:val="000000" w:themeColor="text1"/>
          <w:sz w:val="24"/>
          <w:szCs w:val="24"/>
        </w:rPr>
        <w:t>շենքերի միջև հեռավորությունները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>վեն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լուծումների՝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ճարտարապետահատակագծային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առաջադրանքի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պայմանների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պահանջները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հրդեհային անվտանգության և 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>լուսավորության</w:t>
      </w:r>
      <w:r w:rsidR="00252D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52D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ինսոլյացիայի</w:t>
      </w:r>
      <w:r w:rsidR="00252DB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>վարկներ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>ը, հարևան հողօգտագործումները, գոյություն ունեցող և նախատեսվող շենքերը և շինությունները, դրանց բնույթը,</w:t>
      </w:r>
      <w:r w:rsidR="00A07ADB" w:rsidRPr="0037188B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կառուցապատման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խտության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գործակիցը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և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կառուցապատման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տոկոսը՝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60E9D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ՀՀ  ԿԱ քաղաքաշինության պետական կոմիտեի նախագահի 2017 թվականի ապրիլի 13-ի   N 56-Ն հրաման</w:t>
      </w:r>
      <w:r w:rsidR="005763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ով հաստատված </w:t>
      </w:r>
      <w:r w:rsidR="00360E9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63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22-03-2017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նորմերը, ՀՀ կառավարության 2011 թվականի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դեկտեմբերի 29-ի N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>1920-Ն որոշումը և այլն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292B45" w:rsidRPr="0037188B" w:rsidRDefault="00246E96" w:rsidP="003D67BD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երկար կողմերի միջև հեռավորությունները (կենցաղային խզումներ) 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թույլատրվում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 ընդունել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2-3 հարկանի շենքերի</w:t>
      </w:r>
      <w:r w:rsidR="009C4E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համար՝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15</w:t>
      </w:r>
      <w:r w:rsidR="009C4E20" w:rsidRPr="0037188B">
        <w:rPr>
          <w:rFonts w:ascii="GHEA Grapalat" w:hAnsi="GHEA Grapalat"/>
          <w:color w:val="000000" w:themeColor="text1"/>
          <w:sz w:val="24"/>
          <w:szCs w:val="24"/>
        </w:rPr>
        <w:t>մ, 4 հարկի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համար</w:t>
      </w:r>
      <w:r w:rsidR="009C4E20" w:rsidRPr="0037188B">
        <w:rPr>
          <w:rFonts w:ascii="GHEA Grapalat" w:hAnsi="GHEA Grapalat"/>
          <w:color w:val="000000" w:themeColor="text1"/>
          <w:sz w:val="24"/>
          <w:szCs w:val="24"/>
        </w:rPr>
        <w:t>՝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պակաս, իսկ </w:t>
      </w:r>
      <w:r w:rsidR="00E11E1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բազմաբնակարան և հասարակական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երկար կողմերի և բնակելի սենյակներից պատուհաններ ունեցող կողաճակատների միջև՝ 10 մետրից ոչ պակաս։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 և կարևորագույն նշանակության օբյեկտների՝ IV  և V ռիսկայնության աստիճանի բ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ազմաբնակարան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շենքերի, ինչպես նաև 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(բազմաֆունկցիոնալ) 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 և հասարարական ու արտադրական շենքերի միջև հեռավորությունները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կառուցապատման և շահագործման հիմնական պայմանները (արտաքին և ներքին հաղորդակցուղիներով համալրումը՝ ջրամատակարարման, գազամատակարարման, էլեկտրամատակարարման և կապի համակարգերով)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պետք է հիմնավորված լինեն նախագծային լուծումներով</w:t>
      </w:r>
      <w:r w:rsidR="00205E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ըստ ճարտարապետահատակագծային առաջադրանքի, մատակարար կազմակերպությունների տեխնիկական պայմանների, շրջակա միջավայրի 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վրա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 գնահատման և  քաղաքաշինության ու առողջապահության բնագավառ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ներում գործող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շինարարական և սանիտարական նորմերի ու կանոնների պահանջների: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292B45" w:rsidRPr="0037188B" w:rsidRDefault="00246E96" w:rsidP="003D67BD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Վերակառուցման և այլ բարդ քաղաքաշինական պայմաններում 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>12</w:t>
      </w:r>
      <w:r w:rsidR="008E3B63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րդ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կետում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նշված հեռավորությունները կարող են կրճատվել</w:t>
      </w:r>
      <w:r w:rsidR="00515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ըստ նախագծի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սեյսմակայուն</w:t>
      </w:r>
      <w:r w:rsidR="00D06F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D06F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</w:t>
      </w:r>
      <w:r w:rsidR="00D06FA2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շինարարության և սեյսմիկ ռիսկի նվազեցման, ինսոլյացիայի, լուսավորվածության, հակահրդեհային պահանջների պահպանման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վորման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պայմանով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950740" w:rsidP="003D67BD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12</w:t>
      </w:r>
      <w:r w:rsidR="008E3B63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րդ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շված հեռավորությունները կարող են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վերանայվել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ավելացվել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հաշվի առնելով քաղաքացիական պաշտպանության միջոցառումների իրականացման անհրաժեշտությունը, որոնք պետք է իրականացվեն՝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պաշտպանության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ոլորտում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գործող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նորմատիվ փաստաթղթերի պահանջների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 </w:t>
      </w:r>
    </w:p>
    <w:p w:rsidR="00C560C8" w:rsidRPr="0037188B" w:rsidRDefault="00246E96" w:rsidP="00C946F8">
      <w:pPr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Տնամերձ հողամասերով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տան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շենքի և շինությունների կառուցման կամ վերակառուցման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սենքերի (սենյակներ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խոհանոց, պատշգամբ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CB5B0E" w:rsidRPr="00CB5B0E">
        <w:rPr>
          <w:rFonts w:ascii="GHEA Grapalat" w:hAnsi="GHEA Grapalat"/>
          <w:color w:val="000000" w:themeColor="text1"/>
          <w:sz w:val="24"/>
          <w:szCs w:val="24"/>
          <w:lang w:val="en-US"/>
        </w:rPr>
        <w:t>լուսամուտներից մինչև հարևան հողամասերում տեղակայված շենքի և տնտեսական շինությունների (խորդանոց, ավտոտնակ, բաղնիք) պատերի միջև հեռավորությունը (նույնը վերակառուցման պայմաններում)</w:t>
      </w:r>
      <w:r w:rsidR="00C94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լինի </w:t>
      </w:r>
      <w:r w:rsidR="00614EA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առնվազն </w:t>
      </w:r>
      <w:r w:rsidR="00CB5B0E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 (նույնը վերակառուցման</w:t>
      </w:r>
      <w:r w:rsidR="005B72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պայմաններում)</w:t>
      </w:r>
      <w:r w:rsidR="00614EA4">
        <w:rPr>
          <w:rFonts w:ascii="GHEA Grapalat" w:hAnsi="GHEA Grapalat"/>
          <w:color w:val="000000" w:themeColor="text1"/>
          <w:sz w:val="24"/>
          <w:szCs w:val="24"/>
          <w:lang w:val="en-US"/>
        </w:rPr>
        <w:t>, սակայն հարևան հողամասերի սեփականատերերի  փոխադարձ  համաձայնության դեպքում այդ չափը  կարող է կրճատվել</w:t>
      </w:r>
      <w:r w:rsidR="00B77FF3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614EA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առավելագույնը 20%-ով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C560C8" w:rsidRPr="0037188B" w:rsidRDefault="00E97288" w:rsidP="003D67BD">
      <w:pPr>
        <w:numPr>
          <w:ilvl w:val="0"/>
          <w:numId w:val="28"/>
        </w:numPr>
        <w:tabs>
          <w:tab w:val="left" w:pos="851"/>
        </w:tabs>
        <w:spacing w:after="4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տնօրինվող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ողամասի սահմանագծից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նվազագույն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հեռավորությունը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6F00" w:rsidRPr="0037188B">
        <w:rPr>
          <w:rFonts w:ascii="GHEA Grapalat" w:hAnsi="GHEA Grapalat"/>
          <w:color w:val="000000" w:themeColor="text1"/>
          <w:sz w:val="24"/>
          <w:szCs w:val="24"/>
        </w:rPr>
        <w:t>10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B14C2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FB6F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360" w:type="dxa"/>
        <w:tblInd w:w="180" w:type="dxa"/>
        <w:tblCellMar>
          <w:top w:w="66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39"/>
        <w:gridCol w:w="4238"/>
        <w:gridCol w:w="4483"/>
      </w:tblGrid>
      <w:tr w:rsidR="00C560C8" w:rsidRPr="0037188B">
        <w:trPr>
          <w:trHeight w:val="3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3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</w:t>
            </w:r>
            <w:r w:rsidR="00E972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անհատական</w:t>
            </w:r>
            <w:r w:rsidR="00E972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տան պատը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>
        <w:trPr>
          <w:trHeight w:val="3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տնտեսական կառույցները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</w:tbl>
    <w:p w:rsidR="00C560C8" w:rsidRPr="0037188B" w:rsidRDefault="00246E96" w:rsidP="000B114C">
      <w:pPr>
        <w:spacing w:after="1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193DEE" w:rsidRPr="0037188B" w:rsidRDefault="00246E96" w:rsidP="003019D4">
      <w:pPr>
        <w:pStyle w:val="ListParagraph"/>
        <w:numPr>
          <w:ilvl w:val="0"/>
          <w:numId w:val="28"/>
        </w:numPr>
        <w:spacing w:after="0" w:line="360" w:lineRule="auto"/>
        <w:ind w:left="0" w:right="176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Թույլատրվում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հարևան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կից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տնամերձ հողամասերի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տների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կցակառուց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ումը՝ 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հակահրդեհային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սեյսմիկ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պայմանով։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Թույլատրվում է հարևան (հարակից) տնամերձ հողամասերի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անհատական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բնակելի տների, ինչպես նաև տնտեսական կառույցների բլոկավորված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(</w:t>
      </w:r>
      <w:r w:rsidR="00E0267A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կցաշար</w:t>
      </w:r>
      <w:r w:rsidR="00E0267A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բլոկացված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>)</w:t>
      </w:r>
      <w:r w:rsidR="00C00EA9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տեղակայումը,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դրանց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կառուցումը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վերակառուցումը  (բացառությամբ 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կցաշար</w:t>
      </w:r>
      <w:r w:rsidR="00AE1090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բնակելի տներ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>ով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պատմականորեն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ձևավորված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>,</w:t>
      </w:r>
      <w:r w:rsidR="00CB59D7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պատմության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և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անշարժ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հուշարձաններով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համալրված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>(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գոյություն ունեցող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քաղաքաշինական 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միջավայրում</w:t>
      </w:r>
      <w:r w:rsidR="00C00EA9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C00EA9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անհրաժեշտ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հիմնավոր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փաստաթղթերի</w:t>
      </w:r>
      <w:r w:rsidR="007D18C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ճարտարապետահատակագծային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առաջադրանքի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ինժեներական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ենթակառուցվածքների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մատակարար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տեխնիկական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պայմանների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տարածքի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ինժեներաերկրաբանական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իսկ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վերակառուցման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պարագայում՝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շենքի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տեխնիկական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վիճակի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հետազննության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եզրակացությու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ների</w:t>
      </w:r>
      <w:r w:rsidR="007D18C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7D18C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առկայությամբ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կարգով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մշակված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նախագծային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փաստաթղթերի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 պայմանով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հաշվի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առնելով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կառուցման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>/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վերակառուցման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աշխատանքների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ռիսկայնության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աստիճանը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Պատմության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անշարժ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հուշարձան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համարվող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բնակելի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տների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շենքերի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շինությունների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նորոգման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վերականգնման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տեղափոխման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աշխատանքներն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իրականացվում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ոլորտի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լիզորված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համաձայնությամբ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>: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Պատմության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անշարժ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հուշարձան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համարվող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բնակելի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տների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շենքերի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շինությունների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քանդումն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արգելվում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>:</w:t>
      </w:r>
      <w:r w:rsidR="0062466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Նշված 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կարգավորումները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կիրառվում են նաև գոյություն ունեցող 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շենքերին կցակառուցվող տնտեսական կառույցների,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գոյություն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տնտեսական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կառույցներին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նորերի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բլոկացման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։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>Գոյություն ունեցող կառուցապատման պայմաններում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 xml:space="preserve"> հարևան (հարակից) բնակելի տների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միջև</w:t>
      </w:r>
      <w:r w:rsidR="003019D4">
        <w:rPr>
          <w:rFonts w:ascii="GHEA Grapalat" w:hAnsi="GHEA Grapalat"/>
          <w:color w:val="000000" w:themeColor="text1"/>
          <w:sz w:val="24"/>
          <w:szCs w:val="24"/>
          <w:lang w:val="en-US"/>
        </w:rPr>
        <w:t>, համայնքին պատկանող հողամասում,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նոր 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>կառույց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>ի բլոկավորված տեղակայումը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019D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այդ թվում 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հողհատկացման հիմքերի և կառուցապատման թույլտվության տրամադրումը 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 xml:space="preserve">պետք  է իրականացվի 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գոյություն ունեցող 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>հարևան</w:t>
      </w:r>
      <w:r w:rsidR="003019D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(հարակից)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 xml:space="preserve"> բնակելի տների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 xml:space="preserve"> սեփականատերերի փոխադարձ համաձայնության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 xml:space="preserve"> հակահրդեհային պահանջների ապահովման պայմանով։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67299" w:rsidRPr="0037188B" w:rsidRDefault="00585EC5" w:rsidP="00C00EA9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</w:t>
      </w:r>
      <w:r w:rsidR="008B3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Կենտրոնացված կոյուղու համակարգի բացակայության դեպքում </w:t>
      </w:r>
      <w:r w:rsidR="006649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արտաքին</w:t>
      </w:r>
      <w:r w:rsidR="0066495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6114" w:rsidRPr="0037188B">
        <w:rPr>
          <w:rFonts w:ascii="GHEA Grapalat" w:hAnsi="GHEA Grapalat"/>
          <w:color w:val="000000" w:themeColor="text1"/>
          <w:sz w:val="24"/>
          <w:szCs w:val="24"/>
        </w:rPr>
        <w:t>զուգարանից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սանհանգույցից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4B61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մինչև մոտակա տան պատերը հեռավորությունն անհրաժեշտ է ընդունել ոչ պակաս քան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</w:t>
      </w:r>
      <w:r w:rsidR="008B3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մ, մինչև ջրամատակարարման աղբյուրը </w:t>
      </w:r>
      <w:r w:rsidR="000903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0903C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6114" w:rsidRPr="0037188B">
        <w:rPr>
          <w:rFonts w:ascii="GHEA Grapalat" w:hAnsi="GHEA Grapalat"/>
          <w:color w:val="000000" w:themeColor="text1"/>
          <w:sz w:val="24"/>
          <w:szCs w:val="24"/>
        </w:rPr>
        <w:t>ջրհոր</w:t>
      </w:r>
      <w:r w:rsidR="000903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="002A0E12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D18C7" w:rsidRPr="0037188B">
        <w:rPr>
          <w:rFonts w:ascii="GHEA Grapalat" w:hAnsi="GHEA Grapalat"/>
          <w:sz w:val="24"/>
          <w:szCs w:val="24"/>
          <w:lang w:val="en-US"/>
        </w:rPr>
        <w:t>N</w:t>
      </w:r>
      <w:r w:rsidR="007D18C7" w:rsidRPr="0037188B">
        <w:rPr>
          <w:rFonts w:ascii="GHEA Grapalat" w:hAnsi="GHEA Grapalat"/>
          <w:sz w:val="24"/>
          <w:szCs w:val="24"/>
        </w:rPr>
        <w:t xml:space="preserve"> </w:t>
      </w:r>
      <w:r w:rsidR="002A0E12" w:rsidRPr="0037188B">
        <w:rPr>
          <w:rFonts w:ascii="GHEA Grapalat" w:hAnsi="GHEA Grapalat"/>
          <w:sz w:val="24"/>
          <w:szCs w:val="24"/>
          <w:lang w:val="hy-AM"/>
        </w:rPr>
        <w:t>803 հրաման</w:t>
      </w:r>
      <w:r w:rsidR="002A0E12" w:rsidRPr="0037188B">
        <w:rPr>
          <w:rFonts w:ascii="GHEA Grapalat" w:hAnsi="GHEA Grapalat"/>
          <w:sz w:val="24"/>
          <w:szCs w:val="24"/>
          <w:lang w:val="en-US"/>
        </w:rPr>
        <w:t>ի</w:t>
      </w:r>
      <w:r w:rsidR="002A0E12" w:rsidRPr="0037188B">
        <w:rPr>
          <w:rFonts w:ascii="GHEA Grapalat" w:hAnsi="GHEA Grapalat"/>
          <w:sz w:val="24"/>
          <w:szCs w:val="24"/>
        </w:rPr>
        <w:t xml:space="preserve"> </w:t>
      </w:r>
      <w:r w:rsidR="002A0E12" w:rsidRPr="0037188B">
        <w:rPr>
          <w:rFonts w:ascii="GHEA Grapalat" w:hAnsi="GHEA Grapalat"/>
          <w:sz w:val="24"/>
          <w:szCs w:val="24"/>
          <w:lang w:val="en-US"/>
        </w:rPr>
        <w:t>համաձայն</w:t>
      </w:r>
      <w:r w:rsidR="000903C0" w:rsidRPr="0037188B">
        <w:rPr>
          <w:rFonts w:ascii="GHEA Grapalat" w:hAnsi="GHEA Grapalat"/>
          <w:sz w:val="24"/>
          <w:szCs w:val="24"/>
        </w:rPr>
        <w:t xml:space="preserve">,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սանիտարական</w:t>
      </w:r>
      <w:r w:rsidR="000903C0" w:rsidRPr="0037188B">
        <w:rPr>
          <w:rFonts w:ascii="GHEA Grapalat" w:hAnsi="GHEA Grapalat"/>
          <w:sz w:val="24"/>
          <w:szCs w:val="24"/>
        </w:rPr>
        <w:t xml:space="preserve">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պահպանման</w:t>
      </w:r>
      <w:r w:rsidR="000903C0" w:rsidRPr="0037188B">
        <w:rPr>
          <w:rFonts w:ascii="GHEA Grapalat" w:hAnsi="GHEA Grapalat"/>
          <w:sz w:val="24"/>
          <w:szCs w:val="24"/>
        </w:rPr>
        <w:t xml:space="preserve">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գոտիների</w:t>
      </w:r>
      <w:r w:rsidR="000903C0" w:rsidRPr="0037188B">
        <w:rPr>
          <w:rFonts w:ascii="GHEA Grapalat" w:hAnsi="GHEA Grapalat"/>
          <w:sz w:val="24"/>
          <w:szCs w:val="24"/>
        </w:rPr>
        <w:t xml:space="preserve">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հաշվառմամբ</w:t>
      </w:r>
      <w:r w:rsidR="008B312D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C00EA9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Գյուղական բնակավայրերում և քաղաքների բնակելի գոտու սահմանագծում տեղակայված տնամերձ հողամասերով կառուցապատման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ընտանի կենդանիների և թռչունների համար նախատեսված  ցախանոցների, խորդանոցների, անասնագոմերի շի</w:t>
      </w:r>
      <w:r w:rsidR="0068421C">
        <w:rPr>
          <w:rFonts w:ascii="GHEA Grapalat" w:hAnsi="GHEA Grapalat"/>
          <w:color w:val="000000" w:themeColor="text1"/>
          <w:sz w:val="24"/>
          <w:szCs w:val="24"/>
        </w:rPr>
        <w:t>նություններն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39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բնակելի շենքերի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(տան)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լուսամուտներից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պատուհաններից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վիտրաժային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բացվածքներից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հետևյալ հեռավորությունների ապահովմամբ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7626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1-2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626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շինությունների</w:t>
      </w:r>
      <w:r w:rsidR="0097626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դեպքում՝ </w:t>
      </w:r>
      <w:r w:rsidR="00AC57A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3-7 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շինությունների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դեպքում՝ 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25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8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-30-ի դեպքում՝ </w:t>
      </w:r>
      <w:r w:rsidR="000C24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0C244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մ։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Նշված հեռավորությունները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կարող են վերանայվել 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տվյալ տնամերձի կամ նույն հողամասի շրջանակներում տեղակայված շենքերի ու շինությունների նկատմամբ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(նվազեցվել 20%-ով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, իսկ 1-2 շինությունների դեպքում մինչև 8մ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բացառելով հարևան 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>տնամերձ հողամասերում տեղակայված բնակելի տներից այդ շինությունների համար նորմավորված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՝ 15մ, 25մ և 50մ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հեռավորությ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նվազեցումը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) հաստատված նախագծային լուծումների առկայությամբ: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Բլոկավորված խորդանոցների կառուցապատման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մակերեսը չպետք է գերազանցի 800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Խորդանոցների խմբերի միջև հեռավորությունը հարկավոր է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հակահրդեհային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>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Թույլատրվում է տնտեսական կառույցի (այդ թվում` 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ընտանի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կենդանիների և թռչունների համար նախատեսված), ավտոտնակի, բաղնիքի, ջերմոցի կցակառուցում տնամերձ հողամասի առանձնատանը՝ պահպանելով սանիտարական և հակահրդեհային նորմերը։ Խորդանոցների, ցախանոցների, անասնագոմերի շինությունների խմբերից յուրաքանչյուրը պետք է պարունակի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 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C560C8" w:rsidP="000B114C">
      <w:pPr>
        <w:spacing w:after="44" w:line="360" w:lineRule="auto"/>
        <w:ind w:left="540" w:right="0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633DA2">
      <w:pPr>
        <w:pStyle w:val="ListParagraph"/>
        <w:numPr>
          <w:ilvl w:val="0"/>
          <w:numId w:val="47"/>
        </w:numPr>
        <w:tabs>
          <w:tab w:val="left" w:pos="90"/>
          <w:tab w:val="center" w:pos="1694"/>
          <w:tab w:val="center" w:pos="3508"/>
          <w:tab w:val="center" w:pos="4981"/>
          <w:tab w:val="center" w:pos="7251"/>
          <w:tab w:val="right" w:pos="9802"/>
        </w:tabs>
        <w:spacing w:after="15" w:line="360" w:lineRule="auto"/>
        <w:ind w:left="0" w:right="0" w:firstLine="72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ՀԱՇՄԱՆԴԱՄ</w:t>
      </w:r>
      <w:r w:rsidR="00120B43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ՈՒԹՅՈՒՆ ՈՒՆԵՑՈՂ ԱՆՁԱՆՑ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ՀԱՄԱՐ</w:t>
      </w:r>
      <w:r w:rsidR="00A906F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ԿԵՆՍԱԳՈՐԾՈՒՆԵՈՒԹՅԱՆ 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ՄԱՏՉԵԼԻ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ՄԻՋԱՎԱՅՐ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Ի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F3657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ՁԵՎԱՎՈՐՈՒՄ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C560C8" w:rsidP="000B114C">
      <w:pPr>
        <w:tabs>
          <w:tab w:val="left" w:pos="90"/>
        </w:tabs>
        <w:spacing w:after="44" w:line="360" w:lineRule="auto"/>
        <w:ind w:right="0" w:firstLine="72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D18C7">
      <w:pPr>
        <w:pStyle w:val="ListParagraph"/>
        <w:numPr>
          <w:ilvl w:val="0"/>
          <w:numId w:val="28"/>
        </w:numPr>
        <w:spacing w:line="360" w:lineRule="auto"/>
        <w:ind w:left="0" w:right="174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Բնակավայրերի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հատակագծման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նախագծերի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մշակման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ղեկավարվել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հաշմանդամ</w:t>
      </w:r>
      <w:r w:rsidR="00120B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ություն ունեցող անձանց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բնակչության սակավաշարժուն խմբերի լիարժեք կենսագործունեության համար պայմաններ ստեղծելու 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պարտադիր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ապահովելով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</w:t>
      </w:r>
      <w:r w:rsidR="00E269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իրավունքների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կառավարության 2006 թվականի փետրվարի 16-ի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392-Ն որոշման,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2006 թվականի նոյեմբերի 10-ի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253-Ն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IV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-11.07.01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>-2006 (ՄՍՆ 3.02-05-2003)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ՎՍՆ 62 շինարարական նորմերի, ՀՀ ԿԱ քաղաքաշինության պետական կոմիտեի նախագահի 2018 թվականի ապրիլի 5-ի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43-Ա հրամանով հավանության արժանացած ՀՀԿՀ 23-101-2017 կանոնների ժողովածուի</w:t>
      </w:r>
      <w:r w:rsidR="009F4DF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պահանջները: </w:t>
      </w:r>
    </w:p>
    <w:p w:rsidR="00C560C8" w:rsidRPr="0037188B" w:rsidRDefault="00246E96" w:rsidP="007D18C7">
      <w:pPr>
        <w:pStyle w:val="Default"/>
        <w:numPr>
          <w:ilvl w:val="0"/>
          <w:numId w:val="28"/>
        </w:numPr>
        <w:spacing w:line="360" w:lineRule="auto"/>
        <w:ind w:left="0" w:right="174" w:firstLine="720"/>
        <w:jc w:val="both"/>
        <w:rPr>
          <w:rFonts w:ascii="GHEA Grapalat" w:hAnsi="GHEA Grapalat"/>
          <w:color w:val="auto"/>
        </w:rPr>
      </w:pPr>
      <w:r w:rsidRPr="0037188B">
        <w:rPr>
          <w:rFonts w:ascii="GHEA Grapalat" w:hAnsi="GHEA Grapalat"/>
          <w:color w:val="000000" w:themeColor="text1"/>
        </w:rPr>
        <w:t>Բնակավայրերի</w:t>
      </w:r>
      <w:r w:rsidR="005F6433" w:rsidRPr="0037188B">
        <w:rPr>
          <w:rFonts w:ascii="GHEA Grapalat" w:hAnsi="GHEA Grapalat"/>
          <w:color w:val="000000" w:themeColor="text1"/>
        </w:rPr>
        <w:t xml:space="preserve"> (</w:t>
      </w:r>
      <w:r w:rsidR="005F6433" w:rsidRPr="0037188B">
        <w:rPr>
          <w:rFonts w:ascii="GHEA Grapalat" w:hAnsi="GHEA Grapalat"/>
          <w:color w:val="000000" w:themeColor="text1"/>
          <w:lang w:val="en-US"/>
        </w:rPr>
        <w:t>համայնքների</w:t>
      </w:r>
      <w:r w:rsidR="007D18C7" w:rsidRPr="0037188B">
        <w:rPr>
          <w:rFonts w:ascii="GHEA Grapalat" w:hAnsi="GHEA Grapalat"/>
          <w:color w:val="000000" w:themeColor="text1"/>
        </w:rPr>
        <w:t xml:space="preserve">, </w:t>
      </w:r>
      <w:r w:rsidR="007D18C7" w:rsidRPr="0037188B">
        <w:rPr>
          <w:rFonts w:ascii="GHEA Grapalat" w:hAnsi="GHEA Grapalat"/>
          <w:color w:val="000000" w:themeColor="text1"/>
          <w:lang w:val="en-US"/>
        </w:rPr>
        <w:t>վարչական</w:t>
      </w:r>
      <w:r w:rsidR="007D18C7" w:rsidRPr="0037188B">
        <w:rPr>
          <w:rFonts w:ascii="GHEA Grapalat" w:hAnsi="GHEA Grapalat"/>
          <w:color w:val="000000" w:themeColor="text1"/>
        </w:rPr>
        <w:t xml:space="preserve"> </w:t>
      </w:r>
      <w:r w:rsidR="007D18C7" w:rsidRPr="0037188B">
        <w:rPr>
          <w:rFonts w:ascii="GHEA Grapalat" w:hAnsi="GHEA Grapalat"/>
          <w:color w:val="000000" w:themeColor="text1"/>
          <w:lang w:val="en-US"/>
        </w:rPr>
        <w:t>շրջանների</w:t>
      </w:r>
      <w:r w:rsidR="005F6433" w:rsidRPr="0037188B">
        <w:rPr>
          <w:rFonts w:ascii="GHEA Grapalat" w:hAnsi="GHEA Grapalat"/>
          <w:color w:val="000000" w:themeColor="text1"/>
        </w:rPr>
        <w:t>)</w:t>
      </w:r>
      <w:r w:rsidRPr="0037188B">
        <w:rPr>
          <w:rFonts w:ascii="GHEA Grapalat" w:hAnsi="GHEA Grapalat"/>
          <w:color w:val="000000" w:themeColor="text1"/>
        </w:rPr>
        <w:t xml:space="preserve"> բնակելի </w:t>
      </w:r>
      <w:r w:rsidR="005F6433" w:rsidRPr="0037188B">
        <w:rPr>
          <w:rFonts w:ascii="GHEA Grapalat" w:hAnsi="GHEA Grapalat"/>
          <w:color w:val="000000" w:themeColor="text1"/>
          <w:lang w:val="en-US"/>
        </w:rPr>
        <w:t>թաղամասերի</w:t>
      </w:r>
      <w:r w:rsidR="007D18C7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>և դրանց ճանապարհափողոցային ցանցի նախագծումը պետք է իրակա</w:t>
      </w:r>
      <w:r w:rsidR="00120B43" w:rsidRPr="0037188B">
        <w:rPr>
          <w:rFonts w:ascii="GHEA Grapalat" w:hAnsi="GHEA Grapalat"/>
          <w:color w:val="000000" w:themeColor="text1"/>
        </w:rPr>
        <w:t>նացնել՝ ապահովելով հաշմանդամություն ունեցող անձանց</w:t>
      </w:r>
      <w:r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/>
          <w:color w:val="000000" w:themeColor="text1"/>
        </w:rPr>
        <w:t>(</w:t>
      </w:r>
      <w:r w:rsidRPr="0037188B">
        <w:rPr>
          <w:rFonts w:ascii="GHEA Grapalat" w:hAnsi="GHEA Grapalat"/>
          <w:color w:val="000000" w:themeColor="text1"/>
        </w:rPr>
        <w:t xml:space="preserve">բնակչության </w:t>
      </w:r>
      <w:r w:rsidRPr="0037188B">
        <w:rPr>
          <w:rFonts w:ascii="GHEA Grapalat" w:hAnsi="GHEA Grapalat"/>
          <w:color w:val="000000" w:themeColor="text1"/>
        </w:rPr>
        <w:lastRenderedPageBreak/>
        <w:t>սակավաշարժուն խմբերի</w:t>
      </w:r>
      <w:r w:rsidR="00676A7C" w:rsidRPr="0037188B">
        <w:rPr>
          <w:rFonts w:ascii="GHEA Grapalat" w:hAnsi="GHEA Grapalat"/>
          <w:color w:val="000000" w:themeColor="text1"/>
        </w:rPr>
        <w:t>)</w:t>
      </w:r>
      <w:r w:rsidRPr="0037188B">
        <w:rPr>
          <w:rFonts w:ascii="GHEA Grapalat" w:hAnsi="GHEA Grapalat"/>
          <w:color w:val="000000" w:themeColor="text1"/>
        </w:rPr>
        <w:t xml:space="preserve"> համար հասարակական տրանսպորտ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ին</w:t>
      </w:r>
      <w:r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մոտեցման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>հարթակների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 xml:space="preserve"> մատչելի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ության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ապահովմամբ՝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հետիոտնի</w:t>
      </w:r>
      <w:r w:rsidR="00676A7C" w:rsidRPr="0037188B">
        <w:rPr>
          <w:rFonts w:ascii="GHEA Grapalat" w:hAnsi="GHEA Grapalat" w:cs="Sylfaen"/>
          <w:color w:val="auto"/>
        </w:rPr>
        <w:t xml:space="preserve"> (</w:t>
      </w:r>
      <w:r w:rsidR="00676A7C" w:rsidRPr="0037188B">
        <w:rPr>
          <w:rFonts w:ascii="GHEA Grapalat" w:hAnsi="GHEA Grapalat" w:cs="Sylfaen"/>
          <w:color w:val="auto"/>
          <w:lang w:val="en-US"/>
        </w:rPr>
        <w:t>այդ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թվում՝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հաշմանդամություն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ունեցող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անձանց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շարժասայլակների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մանկասայլակների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շարժական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անվավոր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ճամպրուկների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ձեռնապայուսակների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և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այլն</w:t>
      </w:r>
      <w:r w:rsidR="00676A7C" w:rsidRPr="0037188B">
        <w:rPr>
          <w:rFonts w:ascii="GHEA Grapalat" w:hAnsi="GHEA Grapalat"/>
          <w:color w:val="auto"/>
        </w:rPr>
        <w:t>)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անարգել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տեղաշարժն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ապահովելու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համար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հետիոտնային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անցուղիների</w:t>
      </w:r>
      <w:r w:rsidR="00676A7C" w:rsidRPr="0037188B">
        <w:rPr>
          <w:rFonts w:ascii="GHEA Grapalat" w:hAnsi="GHEA Grapalat" w:cs="Sylfaen"/>
          <w:color w:val="auto"/>
        </w:rPr>
        <w:t xml:space="preserve"> (</w:t>
      </w:r>
      <w:r w:rsidR="00676A7C" w:rsidRPr="0037188B">
        <w:rPr>
          <w:rFonts w:ascii="GHEA Grapalat" w:hAnsi="GHEA Grapalat" w:cs="Sylfaen"/>
          <w:color w:val="auto"/>
          <w:lang w:val="en-US"/>
        </w:rPr>
        <w:t>մայթեր</w:t>
      </w:r>
      <w:r w:rsidR="00676A7C" w:rsidRPr="0037188B">
        <w:rPr>
          <w:rFonts w:ascii="GHEA Grapalat" w:hAnsi="GHEA Grapalat" w:cs="Sylfaen"/>
          <w:color w:val="auto"/>
        </w:rPr>
        <w:t xml:space="preserve">, </w:t>
      </w:r>
      <w:r w:rsidR="00676A7C" w:rsidRPr="0037188B">
        <w:rPr>
          <w:rFonts w:ascii="GHEA Grapalat" w:hAnsi="GHEA Grapalat" w:cs="Sylfaen"/>
          <w:color w:val="auto"/>
          <w:lang w:val="en-US"/>
        </w:rPr>
        <w:t>ճեմուղիներ</w:t>
      </w:r>
      <w:r w:rsidR="00676A7C" w:rsidRPr="0037188B">
        <w:rPr>
          <w:rFonts w:ascii="GHEA Grapalat" w:hAnsi="GHEA Grapalat" w:cs="Sylfaen"/>
          <w:color w:val="auto"/>
        </w:rPr>
        <w:t xml:space="preserve">) </w:t>
      </w:r>
      <w:r w:rsidR="00676A7C" w:rsidRPr="0037188B">
        <w:rPr>
          <w:rFonts w:ascii="GHEA Grapalat" w:hAnsi="GHEA Grapalat" w:cs="Sylfaen"/>
          <w:color w:val="auto"/>
          <w:lang w:val="en-US"/>
        </w:rPr>
        <w:t>և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ավտոմոբիլային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ճանապարհների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</w:rPr>
        <w:t>(</w:t>
      </w:r>
      <w:r w:rsidR="00676A7C" w:rsidRPr="0037188B">
        <w:rPr>
          <w:rFonts w:ascii="GHEA Grapalat" w:hAnsi="GHEA Grapalat"/>
          <w:color w:val="auto"/>
          <w:lang w:val="en-US"/>
        </w:rPr>
        <w:t>այդ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թվում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ներհամայնքային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փողոցների</w:t>
      </w:r>
      <w:r w:rsidR="00676A7C" w:rsidRPr="0037188B">
        <w:rPr>
          <w:rFonts w:ascii="GHEA Grapalat" w:hAnsi="GHEA Grapalat" w:cs="Sylfaen"/>
          <w:color w:val="auto"/>
        </w:rPr>
        <w:t xml:space="preserve">) </w:t>
      </w:r>
      <w:r w:rsidR="00676A7C" w:rsidRPr="0037188B">
        <w:rPr>
          <w:rFonts w:ascii="GHEA Grapalat" w:hAnsi="GHEA Grapalat" w:cs="Sylfaen"/>
          <w:color w:val="auto"/>
          <w:lang w:val="en-US"/>
        </w:rPr>
        <w:t>փոխհատման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հատվածում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անհրաժեշտ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է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նախատեսել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թեքահարթակներ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կամ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վերհան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սարքեր՝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մայթի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ծածկույթից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ճանապարհային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ծածկույթի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հետ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նույն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մակարդակի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վրա՝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նախագծային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լուծումներին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համապատասխան՝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համաձայն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ՀՀ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քաղաքաշինության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կոմիտեի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նախագահի</w:t>
      </w:r>
      <w:r w:rsidR="00676A7C" w:rsidRPr="0037188B">
        <w:rPr>
          <w:rFonts w:ascii="GHEA Grapalat" w:hAnsi="GHEA Grapalat" w:cs="Sylfaen"/>
          <w:color w:val="auto"/>
        </w:rPr>
        <w:t xml:space="preserve"> 2022 </w:t>
      </w:r>
      <w:r w:rsidR="00676A7C" w:rsidRPr="0037188B">
        <w:rPr>
          <w:rFonts w:ascii="GHEA Grapalat" w:hAnsi="GHEA Grapalat" w:cs="Sylfaen"/>
          <w:color w:val="auto"/>
          <w:lang w:val="en-US"/>
        </w:rPr>
        <w:t>թվականի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հունիսի</w:t>
      </w:r>
      <w:r w:rsidR="00676A7C" w:rsidRPr="0037188B">
        <w:rPr>
          <w:rFonts w:ascii="GHEA Grapalat" w:hAnsi="GHEA Grapalat" w:cs="Sylfaen"/>
          <w:color w:val="auto"/>
        </w:rPr>
        <w:t xml:space="preserve"> 21-</w:t>
      </w:r>
      <w:r w:rsidR="00676A7C" w:rsidRPr="0037188B">
        <w:rPr>
          <w:rFonts w:ascii="GHEA Grapalat" w:hAnsi="GHEA Grapalat" w:cs="Sylfaen"/>
          <w:color w:val="auto"/>
          <w:lang w:val="en-US"/>
        </w:rPr>
        <w:t>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N</w:t>
      </w:r>
      <w:r w:rsidR="007D18C7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</w:rPr>
        <w:t>12-</w:t>
      </w:r>
      <w:r w:rsidR="00676A7C" w:rsidRPr="0037188B">
        <w:rPr>
          <w:rFonts w:ascii="GHEA Grapalat" w:hAnsi="GHEA Grapalat" w:cs="Sylfaen"/>
          <w:color w:val="auto"/>
          <w:lang w:val="en-US"/>
        </w:rPr>
        <w:t>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հրամանով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հաստատված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7D18C7" w:rsidRPr="0037188B">
        <w:rPr>
          <w:rFonts w:ascii="GHEA Grapalat" w:hAnsi="GHEA Grapalat" w:cs="Sylfaen"/>
          <w:color w:val="auto"/>
        </w:rPr>
        <w:t>«</w:t>
      </w:r>
      <w:r w:rsidR="00676A7C" w:rsidRPr="0037188B">
        <w:rPr>
          <w:rFonts w:ascii="GHEA Grapalat" w:hAnsi="GHEA Grapalat" w:cs="Sylfaen"/>
          <w:color w:val="auto"/>
          <w:lang w:val="en-US"/>
        </w:rPr>
        <w:t>Տարածքի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բարեկարգում</w:t>
      </w:r>
      <w:r w:rsidR="007D18C7" w:rsidRPr="0037188B">
        <w:rPr>
          <w:rFonts w:ascii="GHEA Grapalat" w:hAnsi="GHEA Grapalat" w:cs="Sylfaen"/>
          <w:color w:val="auto"/>
        </w:rPr>
        <w:t>»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շինարարական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նորմերի</w:t>
      </w:r>
      <w:r w:rsidR="00676A7C" w:rsidRPr="0037188B">
        <w:rPr>
          <w:rFonts w:ascii="GHEA Grapalat" w:hAnsi="GHEA Grapalat" w:cs="Sylfaen"/>
          <w:color w:val="auto"/>
        </w:rPr>
        <w:t>:</w:t>
      </w:r>
    </w:p>
    <w:p w:rsidR="00252570" w:rsidRDefault="00246E96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 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կառուցապատվող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1-2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հարկերում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նշանակության՝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ամենօրյա պահանջարկ ունեցող ապրանքների և կենցաղային սպասարկման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իսկ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բացակայության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դեպքում՝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նշված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կազմակերպությունները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տեղակայել</w:t>
      </w:r>
      <w:r w:rsidR="00BD5E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D5E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տեղաբաշխել</w:t>
      </w:r>
      <w:r w:rsidR="00BD5EB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հասանելի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68421C" w:rsidRPr="0037188B" w:rsidRDefault="0068421C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Բնակելի, հասարակական և արտադրական նշանակության շենքերի պարագծով նախատեսվող սալվածքը պետք է բավարարի հաշմանդամություն ունեցող անձանց համար դրանց շահագործման մատչելիության և անվտանգության պահանջներին և նախատեսվի հաստատված նախագծային լուծումների առկայությամբ: Սալվածքի </w:t>
      </w:r>
      <w:r w:rsidR="00720139">
        <w:rPr>
          <w:rFonts w:ascii="GHEA Grapalat" w:hAnsi="GHEA Grapalat"/>
          <w:color w:val="000000" w:themeColor="text1"/>
          <w:sz w:val="24"/>
          <w:szCs w:val="24"/>
          <w:lang w:val="en-US"/>
        </w:rPr>
        <w:t>հարաչափերը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չեն կարող  նվազ կամ ավելի</w:t>
      </w:r>
      <w:r w:rsidR="00720139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լինել</w:t>
      </w:r>
      <w:r w:rsidR="00720139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1-10% 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թեքության և 1.2-2մ լայնության համար նախատեսված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սահմանաչափ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>եր</w:t>
      </w:r>
      <w:r w:rsidR="00593D59">
        <w:rPr>
          <w:rFonts w:ascii="GHEA Grapalat" w:hAnsi="GHEA Grapalat"/>
          <w:color w:val="000000" w:themeColor="text1"/>
          <w:sz w:val="24"/>
          <w:szCs w:val="24"/>
          <w:lang w:val="en-US"/>
        </w:rPr>
        <w:t>ի միջակայքից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DB5663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Սալվածքի նախընտրելի պատվածք է համարվում սալապատումը բնական կամ արհեստական քարերով՝ հաշվի առնելով կլիմայի փոփոխության հետ հարմարվողականության պարտադիր միջոցառումների կատարման  անհրաժեշտությունը:</w:t>
      </w:r>
    </w:p>
    <w:p w:rsidR="00252570" w:rsidRPr="0037188B" w:rsidRDefault="00246E96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բնակելի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մասնագիտացված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դպրոցական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>շենքեր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անհրաժեշտ է տեղաբաշխել 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փրկարարական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կազմակերպություններից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3000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հեռավորության վրա: Մասնագիտացված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կազմակերպությունները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հատուկ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պայմաններով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Style w:val="Strong"/>
          <w:rFonts w:ascii="GHEA Grapalat" w:hAnsi="GHEA Grapalat"/>
          <w:b w:val="0"/>
          <w:sz w:val="24"/>
          <w:szCs w:val="24"/>
          <w:lang w:val="en-US"/>
        </w:rPr>
        <w:t>ն</w:t>
      </w:r>
      <w:r w:rsidR="0067189A" w:rsidRPr="0037188B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ախադպրոցական ուսումնական հաստատությունների</w:t>
      </w:r>
      <w:r w:rsidR="0067189A" w:rsidRPr="00371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շենքերը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նպատակահարմար</w:t>
      </w:r>
      <w:r w:rsidR="0067189A" w:rsidRPr="0037188B">
        <w:rPr>
          <w:rFonts w:ascii="GHEA Grapalat" w:hAnsi="GHEA Grapalat"/>
          <w:sz w:val="24"/>
          <w:szCs w:val="24"/>
        </w:rPr>
        <w:t xml:space="preserve"> 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է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տեղաբաշխել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կանաչապատ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կամ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մերձքաղաքային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գոտիներում</w:t>
      </w:r>
      <w:r w:rsidR="0067189A" w:rsidRPr="0037188B">
        <w:rPr>
          <w:rFonts w:ascii="GHEA Grapalat" w:hAnsi="GHEA Grapalat"/>
          <w:sz w:val="24"/>
          <w:szCs w:val="24"/>
        </w:rPr>
        <w:t xml:space="preserve">,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սանիտարահիգիենիկ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պայմաններով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առավել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բարենպաստ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հողատարածքներում</w:t>
      </w:r>
      <w:r w:rsidR="0067189A" w:rsidRPr="0037188B">
        <w:rPr>
          <w:rFonts w:ascii="GHEA Grapalat" w:hAnsi="GHEA Grapalat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կանաչապատ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կանաչապատման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միջոցառումներ՝</w:t>
      </w:r>
      <w:r w:rsidR="0067189A" w:rsidRPr="0037188B">
        <w:rPr>
          <w:rFonts w:ascii="GHEA Grapalat" w:hAnsi="GHEA Grapalat"/>
          <w:b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հաշվի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առնելով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կլիմայի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փոփոխության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հետ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հարմարվողականության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միջոցառումների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պարտադիր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կատարման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անհրաժեշտությունը</w:t>
      </w:r>
      <w:r w:rsidR="0067189A" w:rsidRPr="0037188B">
        <w:rPr>
          <w:rFonts w:ascii="GHEA Grapalat" w:hAnsi="GHEA Grapalat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կազմակերպությունները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տեղակայվեն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կազմակերպություններից, տրանսպորտային ինտենսիվ շարժումով փողոցներից ու ճանապարհներից, երկաթուղուց, ինչպես նաև բարձր աղմուկի, օդի և ընդերքի աղտոտման այլ աղբյուրներից 3000 մ-ից ոչ պակաս հեռավորության վրա: 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52570" w:rsidRPr="0037188B" w:rsidRDefault="00F47A56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Կրթության առանձնահատուկ պայմանների կարիք՝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սողությա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="00ED44A2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ED44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տեսողությա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խանգարումներ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երեխաների համար </w:t>
      </w:r>
      <w:r w:rsidR="003C1CBD" w:rsidRPr="0037188B">
        <w:rPr>
          <w:rFonts w:ascii="GHEA Grapalat" w:hAnsi="GHEA Grapalat"/>
          <w:color w:val="000000" w:themeColor="text1"/>
          <w:sz w:val="24"/>
          <w:szCs w:val="24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հանրակրթական</w:t>
      </w:r>
      <w:r w:rsidR="003C1C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դպրոցներ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2014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ապրիլի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9-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103-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ռադիոկայաններից, ռադիոռելեային տեղակայանքներից 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կառավարման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կետերից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տեղա</w:t>
      </w:r>
      <w:r w:rsidR="003D122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1500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հեռավորությա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52570" w:rsidRPr="0037188B" w:rsidRDefault="00732297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Սոցիալական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տուն-ինտերնատների,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սպասարկման տարածքային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ստորաբաժանումների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հողամասերի հաշվարկային մակերեսն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համաձայն 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ղյուսակներ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3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11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F3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12-</w:t>
      </w:r>
      <w:r w:rsidR="00DE0A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1</w:t>
      </w:r>
      <w:r w:rsidR="00DE0A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52570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նախադպրոցական 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հաստատությունների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հողամասի մակերեսի հաշվարկային ցուցանիշը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պետք է ընդունել 1 տեղի համար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3F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143F7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60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3F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մ։ </w:t>
      </w:r>
    </w:p>
    <w:p w:rsidR="00C560C8" w:rsidRDefault="00120B43" w:rsidP="00797978">
      <w:pPr>
        <w:pStyle w:val="ListParagraph"/>
        <w:numPr>
          <w:ilvl w:val="0"/>
          <w:numId w:val="28"/>
        </w:numPr>
        <w:tabs>
          <w:tab w:val="left" w:pos="851"/>
        </w:tabs>
        <w:spacing w:after="6"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Մտավոր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զարգացման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բժշկական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կարիք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ունեցող երեխաների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մեծահասակների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շուրջօրյա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խնամքի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հողամասերի մակերեսի հաշվարկային ցուցանիշ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27270" w:rsidRPr="0037188B">
        <w:rPr>
          <w:rFonts w:ascii="GHEA Grapalat" w:hAnsi="GHEA Grapalat"/>
          <w:color w:val="000000" w:themeColor="text1"/>
          <w:sz w:val="24"/>
          <w:szCs w:val="24"/>
        </w:rPr>
        <w:t>11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-1</w:t>
      </w:r>
      <w:r w:rsidR="00727270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ի: </w:t>
      </w:r>
    </w:p>
    <w:p w:rsidR="00820D61" w:rsidRPr="0037188B" w:rsidRDefault="00820D61" w:rsidP="00820D61">
      <w:pPr>
        <w:pStyle w:val="ListParagraph"/>
        <w:tabs>
          <w:tab w:val="left" w:pos="851"/>
        </w:tabs>
        <w:spacing w:after="6" w:line="360" w:lineRule="auto"/>
        <w:ind w:left="81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0B114C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Աղյուսակ </w:t>
      </w:r>
      <w:r w:rsidR="007272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145" w:type="dxa"/>
        <w:tblInd w:w="-176" w:type="dxa"/>
        <w:tblCellMar>
          <w:top w:w="6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3545"/>
        <w:gridCol w:w="2974"/>
        <w:gridCol w:w="3097"/>
      </w:tblGrid>
      <w:tr w:rsidR="00C560C8" w:rsidRPr="0037188B">
        <w:trPr>
          <w:trHeight w:val="5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Հ/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87726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Սոցիալական նշանակության կազմակերպությունների շենքեր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72F99" w:rsidP="000B114C">
            <w:pPr>
              <w:spacing w:after="0" w:line="360" w:lineRule="auto"/>
              <w:ind w:left="1" w:right="93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Հզորությունը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323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Հողամասի մակերեսը,  1 տեղի համար </w:t>
            </w:r>
            <w:r w:rsidR="00272F99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(</w:t>
            </w:r>
            <w:r w:rsidR="00272F99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քմ</w:t>
            </w:r>
            <w:r w:rsidR="00272F99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560C8" w:rsidRPr="0037188B">
        <w:trPr>
          <w:trHeight w:val="10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97978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ուն-ինտերնատներ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50 </w:t>
            </w:r>
          </w:p>
          <w:p w:rsidR="00C560C8" w:rsidRPr="0037188B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51-100 </w:t>
            </w:r>
          </w:p>
          <w:p w:rsidR="00C560C8" w:rsidRPr="0037188B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101-200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201-300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  <w:p w:rsidR="00C560C8" w:rsidRPr="0037188B" w:rsidRDefault="00246E96" w:rsidP="000B114C">
            <w:pPr>
              <w:spacing w:after="0" w:line="360" w:lineRule="auto"/>
              <w:ind w:left="1141" w:right="11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175 125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8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9797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ոցիալական սպասարկման տարածքային </w:t>
            </w:r>
            <w:r w:rsidR="0087726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ստորաբաժանումներ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50 </w:t>
            </w:r>
          </w:p>
          <w:p w:rsidR="00C560C8" w:rsidRPr="0037188B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51-75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76-100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 </w:t>
            </w:r>
          </w:p>
          <w:p w:rsidR="00C560C8" w:rsidRPr="0037188B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125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8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Մերձքաղաքային գոտում տեղա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կայ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ված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պուրակներին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անտառապուրակներին մոտ գտնվող, ինչպես նաև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գոյություն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ունեցող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կառուցապատման պայմաններում տուն-ինտերնատների հողամասերի մակերեսները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հնարավոր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F421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նվազեցնել՝</w:t>
            </w:r>
            <w:r w:rsidR="009F421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F421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%-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ով՝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համապատասխան</w:t>
            </w:r>
            <w:r w:rsidR="00A0751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A0751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պատճառաբանված</w:t>
            </w:r>
            <w:r w:rsidR="00A0751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նախագծային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հիմնավորումների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առկայությամբ</w:t>
            </w:r>
          </w:p>
        </w:tc>
      </w:tr>
    </w:tbl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1</w:t>
      </w:r>
      <w:r w:rsidR="001725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537"/>
        <w:gridCol w:w="1237"/>
        <w:gridCol w:w="1949"/>
        <w:gridCol w:w="1861"/>
        <w:gridCol w:w="1967"/>
        <w:gridCol w:w="2529"/>
      </w:tblGrid>
      <w:tr w:rsidR="00C560C8" w:rsidRPr="0037188B">
        <w:trPr>
          <w:trHeight w:val="54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8" w:line="360" w:lineRule="auto"/>
              <w:ind w:left="7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E870C0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ասարան ների քանակը </w:t>
            </w: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Հողամասի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նվազագույն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մակերեսը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հատուկ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նշանակության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շուրջօրյա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խնամքի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կազմակերպություններում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դպրոցներում 1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աշակերտի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հաշվարկով,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լսողության խախտումներով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տեսողության խախտումներով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խոսակցական խախտումներով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պոլիոմելիտի և ցերեբրալ կաթվածների ծանր հետևանքներով </w:t>
            </w:r>
          </w:p>
        </w:tc>
      </w:tr>
      <w:tr w:rsidR="00C560C8" w:rsidRPr="0037188B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225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</w:tr>
      <w:tr w:rsidR="00C560C8" w:rsidRPr="0037188B">
        <w:trPr>
          <w:trHeight w:val="2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140 </w:t>
            </w:r>
          </w:p>
        </w:tc>
      </w:tr>
    </w:tbl>
    <w:p w:rsidR="00C560C8" w:rsidRPr="0037188B" w:rsidRDefault="00246E96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1725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44"/>
        <w:gridCol w:w="2210"/>
        <w:gridCol w:w="2411"/>
        <w:gridCol w:w="2410"/>
        <w:gridCol w:w="2405"/>
      </w:tblGrid>
      <w:tr w:rsidR="00C560C8" w:rsidRPr="0037188B">
        <w:trPr>
          <w:trHeight w:val="2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նվազագույն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մակերեսը 1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աշակերտի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համար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Ուսուցանող երեխաների համար, որոնք 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Չուսուցանող երեխաների համար, որոնք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ինքնուրույն  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ինքնուրույն 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ինքնուրույն 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ինքնուրույն 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1.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52669E">
            <w:pPr>
              <w:spacing w:after="0" w:line="360" w:lineRule="auto"/>
              <w:ind w:left="5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5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120B43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Մտավոր խնդիրներ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ունեցող երեխաների համար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շուրջօրյա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խնամքի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կազմակերպություններում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դպրոցներում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հողամասերի սահմանված մակերեսների նորմերը թույլատրվում է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նվազեց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նել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15 %։ </w:t>
            </w:r>
          </w:p>
        </w:tc>
      </w:tr>
    </w:tbl>
    <w:p w:rsidR="00C560C8" w:rsidRPr="0037188B" w:rsidRDefault="00246E96" w:rsidP="000B114C">
      <w:pPr>
        <w:spacing w:after="46" w:line="360" w:lineRule="auto"/>
        <w:ind w:left="605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391107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սոցիալական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ինտերնատներ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ի հողամասերը պետք է ունենան 1,6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բարձրո</w:t>
      </w:r>
      <w:r w:rsidR="00120B43" w:rsidRPr="0037188B">
        <w:rPr>
          <w:rFonts w:ascii="GHEA Grapalat" w:hAnsi="GHEA Grapalat"/>
          <w:color w:val="000000" w:themeColor="text1"/>
          <w:sz w:val="24"/>
          <w:szCs w:val="24"/>
        </w:rPr>
        <w:t>ւթյամբ ցանկապատ, իսկ մտավոր խնդիրներ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ունեցող երեխաների համար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շուրջօրյա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խնամքի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 հոգենյարդաբանակա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 ինտերնատների</w:t>
      </w:r>
      <w:r w:rsidR="005B72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հողամասերը` 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բարձրությամբ ցանկապատ։ </w:t>
      </w:r>
    </w:p>
    <w:p w:rsidR="00C560C8" w:rsidRPr="0037188B" w:rsidRDefault="00246E96" w:rsidP="00B576D6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Հենասայլակի զբաղեցրած տարածությունը պ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ետք է ունենա 0,9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լայնություն և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1,5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երկարություն։ </w:t>
      </w:r>
    </w:p>
    <w:p w:rsidR="00252570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Միակողմ երթևեկության դեպքում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լայնությունը պետք է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</w:t>
      </w:r>
      <w:r w:rsidR="0079797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1,5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կկողմ երթևեկության դեպքում`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1.8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մ։ </w:t>
      </w:r>
    </w:p>
    <w:p w:rsidR="003750F9" w:rsidRPr="0037188B" w:rsidRDefault="003750F9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անցումները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կահավորված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</w:t>
      </w:r>
      <w:r w:rsidR="004D45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թեքահարթակներով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շարժասանդուղքներով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վերհան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վերելակներով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լուսավորությամբ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բազրիքներով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գծանշումներով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գովազդային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լուսավորված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վահանակներով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690AF2">
        <w:rPr>
          <w:rFonts w:ascii="GHEA Grapalat" w:hAnsi="GHEA Grapalat"/>
          <w:color w:val="000000" w:themeColor="text1"/>
          <w:sz w:val="24"/>
          <w:szCs w:val="24"/>
          <w:lang w:val="en-US"/>
        </w:rPr>
        <w:t>՝ նախագծային լուծումների առկայությամբ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E404E3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նցում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կազմակերպվեն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հարակից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ելուստային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կոնստրուկցիա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գետնի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մակարդակից՝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0-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նիշից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հաշվարկված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բարձրությունը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նվազագույնը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2,7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լինելու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պայմաններում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CD619A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իկնաթոռ-սայլակով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6F1C38" w:rsidRPr="0037188B">
        <w:rPr>
          <w:rFonts w:ascii="GHEA Grapalat" w:hAnsi="GHEA Grapalat"/>
          <w:color w:val="000000" w:themeColor="text1"/>
          <w:sz w:val="24"/>
          <w:szCs w:val="24"/>
        </w:rPr>
        <w:t>աշմանդամ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ություն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անձի</w:t>
      </w:r>
      <w:r w:rsidR="006F1C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90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>˚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180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>˚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աստիճանով ինքնուրույն շրջադարձի գոտու տրամագի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ծը պետք է ընդունել ոչ պակաս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1.4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A97E4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արքավորումների ու կահույքի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մոտեցումները պետք է ունենան 0,9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լայնություն, իսկ հենասայլակը 90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>˚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աստիճանով շրջադար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ձի անհրաժեշտության դեպքում՝ 1,2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F31" w:rsidRPr="0037188B">
        <w:rPr>
          <w:rFonts w:ascii="GHEA Grapalat" w:hAnsi="GHEA Grapalat"/>
          <w:color w:val="000000" w:themeColor="text1"/>
          <w:sz w:val="24"/>
          <w:szCs w:val="24"/>
        </w:rPr>
        <w:t>ՀՀ ԿԱ քաղաքաշինության պետական կոմիտեի նախագահի 2018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F31" w:rsidRPr="0037188B">
        <w:rPr>
          <w:rFonts w:ascii="GHEA Grapalat" w:hAnsi="GHEA Grapalat"/>
          <w:color w:val="000000" w:themeColor="text1"/>
          <w:sz w:val="24"/>
          <w:szCs w:val="24"/>
        </w:rPr>
        <w:t>թվականի ապրիլի 5-ի N</w:t>
      </w:r>
      <w:r w:rsidR="0079797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F31" w:rsidRPr="0037188B">
        <w:rPr>
          <w:rFonts w:ascii="GHEA Grapalat" w:hAnsi="GHEA Grapalat"/>
          <w:color w:val="000000" w:themeColor="text1"/>
          <w:sz w:val="24"/>
          <w:szCs w:val="24"/>
        </w:rPr>
        <w:t>43-Ա հրամանի պահանջները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Շենքերի, շինությունների վրա տեղադրվող սարք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ավորանքը՝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փոստարկղեր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տաքսոֆոններ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տեղեկատվական վահանակներ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շենքերի ու շինությունների ելուստային մասերը չպետք է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խոչընդոտեն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հենասայլակների երթևեկության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 մանևրելու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չփոքրացնեն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հենասայլակի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տեղաշարժի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տարածությունը: </w:t>
      </w:r>
    </w:p>
    <w:p w:rsidR="00C560C8" w:rsidRPr="0037188B" w:rsidRDefault="00DC15B8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ենասայլակո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տարեցների համար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տեղաշարժման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մայթերի ու արահետների երկայնական թեքու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>թյունները չպետք է գերազանցեն 50%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լայնականը՝ 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>10%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-ը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Այն դեպքերում, երբ ռել</w:t>
      </w:r>
      <w:r w:rsidR="005F65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եֆի պայմաններից ելնելով անհնար է ապահովել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146-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րդ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կետով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թույլատրվում է երկ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>այնական թեքությունը մեծացնել 10%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-ով, 12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երկարությամբ ուղիով, ապահովելով հորիզոնական միջանկյալ հարթակներ վայրէջքի երկարությամբ: </w:t>
      </w:r>
    </w:p>
    <w:p w:rsidR="00C560C8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Փողոցի երթևեկելի մասի անցման տեղերում անվտանգության կղզյակով անցնող հետիոտնային ուղ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ու լայնությունը պետք է լինի 3,0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ոչ պակաս կղզյակի ս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ահմաններում, երկարությունը՝ 2,0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ոչ պակաս։ </w:t>
      </w:r>
    </w:p>
    <w:p w:rsidR="00C560C8" w:rsidRPr="0037188B" w:rsidRDefault="00647E9F" w:rsidP="00797978">
      <w:pPr>
        <w:numPr>
          <w:ilvl w:val="0"/>
          <w:numId w:val="28"/>
        </w:numPr>
        <w:spacing w:after="5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Բնակելի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0B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հաշմանդամություն ունեցող անձանց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տեղաշարժ</w:t>
      </w:r>
      <w:r w:rsidR="005F65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նախատեսված հետիոտնային արահետնե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րի և մայթերի երկայնքով </w:t>
      </w:r>
      <w:r w:rsidR="005F65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յուրաքանչյուր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պարբերականությամբ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նախատեսել նստարաններով կահավորված հանգստի տեղեր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արգման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շրջանակներում՝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հունիսի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21-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12-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բարեկարգում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DE0A54" w:rsidRPr="00FA5B71" w:rsidRDefault="00DE0A54" w:rsidP="00FA5B71">
      <w:pPr>
        <w:numPr>
          <w:ilvl w:val="0"/>
          <w:numId w:val="28"/>
        </w:numPr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Նախադպրոցական, դպրոցական, մարզական, առողջապահական օբյեկտների սարքերը, սարքավորումները, կահավորանքը,</w:t>
      </w:r>
      <w:r w:rsidR="009F6F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դրանց տեղաբաշխումը,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ինչպես նաև ներքին հարդարման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ինտերիերի ձևավորման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պահանջները</w:t>
      </w:r>
      <w:r w:rsidR="0027094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(այդ թվում ներառական կրթության մասով հարմարեցված ներքին միջավայր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7094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պետք է նախատեսվեն 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սահմանված կարգով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նախագծային լուծումներին համապատասխան՝ հիմք ընդունելով 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առողջապահության նախարարի 2002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դեկտեմբերի  20-ի N 857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առողջապահության նախարարի 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2017 թվականի մարտի 27-ի N12-Ն, ՀՀ քաղաքաշինության կոմիտեի նախագահի 2022թվականի հոկտեմբերի 3-ի N25-Ն, </w:t>
      </w:r>
      <w:r w:rsidR="00A21D9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նախարարի 2014 թվականի ապրիլի 9-ի N103-Ն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3B56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կառավարության 2006 թվականի փետրվարի 16-ի  N 392-Ն որոշման, </w:t>
      </w:r>
      <w:r w:rsidR="009F6F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կառավարության 2015 թվականի մարտի 19-ի  N 596-Ն որոշման, 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կառավարությանն առընթեր քաղաքաշինության պետական կոմիտեի նախագահի 2017 թվականի սեպտեմբերի 11-ի N128-Ն  հրամանների պահանջներ</w:t>
      </w:r>
      <w:r w:rsidR="006B7C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 </w:t>
      </w:r>
    </w:p>
    <w:p w:rsidR="00FA5B71" w:rsidRPr="0037188B" w:rsidRDefault="00FA5B71" w:rsidP="00FA5B71">
      <w:pPr>
        <w:numPr>
          <w:ilvl w:val="0"/>
          <w:numId w:val="28"/>
        </w:numPr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Հասարակական (կրթական օբյեկտները՝ նախադպրոցական, դպրոցական կազմակերպությունները, միջին մասնագիտական ուսումնական հաստատությունները, բարձրագույն ուսումնական հաստատությունները, մասնագիտացված, գիտական և գիտափորձարարական կազմակերպությունները, առողջապահական, սոցիալական նշանակության օբյեկտները, առևտրի կենտրոնները, սպասարկման օբյեկտները և այլն) և արտադրական նշանակության օբյեկտները պետք է համալրված լինեն առանձնացված սանիտարական հանգույցներով բոլոր հարկաբաժիններում, </w:t>
      </w:r>
      <w:r w:rsidR="00233FA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դեպի բոլոր հարկաբաժիններ տանող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վերելակներով կամ վերհան սարքերով,</w:t>
      </w:r>
      <w:r w:rsidR="00233FA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շարժասանդուղքներով,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հատուկ բազրիքներով և լուսավորվածությամբ, թեքահարթակներով և </w:t>
      </w:r>
      <w:r w:rsidR="00233FA1">
        <w:rPr>
          <w:rFonts w:ascii="GHEA Grapalat" w:hAnsi="GHEA Grapalat"/>
          <w:color w:val="000000" w:themeColor="text1"/>
          <w:sz w:val="24"/>
          <w:szCs w:val="24"/>
          <w:lang w:val="en-US"/>
        </w:rPr>
        <w:t>գծանշումներով, հատուկ ազդարարման վահանակներով, հաշվի առնելով համընդհանուր դիզայնի սկզբունքները՝ ըստ հաստատված նախագծային լուծումների:</w:t>
      </w:r>
    </w:p>
    <w:p w:rsidR="00C560C8" w:rsidRPr="0037188B" w:rsidRDefault="00246E96" w:rsidP="000B114C">
      <w:pPr>
        <w:tabs>
          <w:tab w:val="left" w:pos="851"/>
        </w:tabs>
        <w:spacing w:after="0" w:line="360" w:lineRule="auto"/>
        <w:ind w:right="0" w:firstLine="36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</w:p>
    <w:p w:rsidR="00C560C8" w:rsidRPr="0037188B" w:rsidRDefault="0052669E" w:rsidP="00633DA2">
      <w:pPr>
        <w:pStyle w:val="Heading1"/>
        <w:numPr>
          <w:ilvl w:val="0"/>
          <w:numId w:val="47"/>
        </w:numPr>
        <w:spacing w:line="360" w:lineRule="auto"/>
        <w:ind w:left="180" w:firstLine="18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ԱՐՏԱԴՐԱԿԱՆ, ԷՆԵՐԳԵՏԻԿԱՅԻ, ԿԱՊԻ, ՏՐԱՆՍՊՈՐՏԱՅԻՆ ԵՎ 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ԵՆԹԱԿԱՌՈՒՑՎԱԾՔՆԵՐԻ ՏԱՐԱԾՔՆԵՐ 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ԵՎ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ՍԱՆԻՏԱՐ</w:t>
      </w:r>
      <w:r w:rsidR="00CE6A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="00CE6AC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 </w:t>
      </w:r>
    </w:p>
    <w:p w:rsidR="00C560C8" w:rsidRPr="0037188B" w:rsidRDefault="00246E96" w:rsidP="000B114C">
      <w:pPr>
        <w:spacing w:after="44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  </w:t>
      </w:r>
    </w:p>
    <w:p w:rsidR="00C560C8" w:rsidRPr="0037188B" w:rsidRDefault="00246E96" w:rsidP="008E571F">
      <w:pPr>
        <w:pStyle w:val="ListParagraph"/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Համայնքների տարածքներում արտադրական, էներգետիկայի, կապի, տրանսպորտային և </w:t>
      </w:r>
      <w:r w:rsidR="006C6C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6C6C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կոմունալ</w:t>
      </w:r>
      <w:r w:rsidR="006C6C7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ենթակառուցվածք</w:t>
      </w:r>
      <w:r w:rsidR="005C50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օբյեկտները (այսուհետ՝ ԱԷԿՏԿ) պետք է տեղաբաշխվեն համայնքի (բնակավայրի) 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փաստաթղթերով՝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գլխավոր հատակագծով և գոտիավորման նախագծով նախատեսված գոտիներում: Արտադրական մեծ հզորություններով խոշորագույն, խոշոր և մեծ քաղաքներում արդյունաբերական համալիրները կարող են խմբավորվել` կազմելով արդյունաբերական հանգույցներ կամ շրջաններ:  </w:t>
      </w:r>
    </w:p>
    <w:p w:rsidR="00C560C8" w:rsidRPr="0037188B" w:rsidRDefault="00656390" w:rsidP="008E571F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Համայնքների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ԱԷԿՏԿ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կազմակերպությունները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խմբավորվել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կազմել տարբեր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հզորության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արդյունաբերական համալիրներ, որտեղ տեղակայվում են արտադրական և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ներգետիկ նշանակության, տրանսպորտի և </w:t>
      </w:r>
      <w:r w:rsidR="005178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5178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կոմունալ</w:t>
      </w:r>
      <w:r w:rsidR="0051784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ենթակառուցվածք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կազմակերպություններ, պահեստարաններ, բազաներ և օբյեկտներ, օժանդակ արտադրական, էներգետիկ, ինժեներական, տրանսպորտային և կոմունալ տնտեսություններ, համալիրում ներգրավված արտադրաարդյունաբերական անձնակազմի սպասարկման համար նախատեսվող օբյեկտներ, որոնք նպաստում են հիմնական կազմակերպությունների աշխատանքին և կարող են համատեղ բավարարել բնակավայրի կարիքները։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Արդյունաբերական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համալիրի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ներքո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գործող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ազմակերպությունների գործունեությ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անվտանգ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դարձնելու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տարածքում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տեղակայվեն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հրշեջ և վթարային-փրկարարական ծառայություններ։  </w:t>
      </w:r>
    </w:p>
    <w:p w:rsidR="00294E44" w:rsidRPr="00130F29" w:rsidRDefault="00246E96" w:rsidP="00130F29">
      <w:pPr>
        <w:pStyle w:val="ListParagraph"/>
        <w:numPr>
          <w:ilvl w:val="0"/>
          <w:numId w:val="28"/>
        </w:numPr>
        <w:spacing w:line="360" w:lineRule="auto"/>
        <w:ind w:left="0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ԱԷԿՏԿ 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</w:rPr>
        <w:t xml:space="preserve">տարածքի 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և բնակե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լի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միջև պետք</w:t>
      </w:r>
      <w:r w:rsidR="00403E15" w:rsidRPr="00130F29">
        <w:rPr>
          <w:rFonts w:ascii="GHEA Grapalat" w:hAnsi="GHEA Grapalat"/>
          <w:color w:val="000000" w:themeColor="text1"/>
          <w:sz w:val="24"/>
          <w:szCs w:val="24"/>
        </w:rPr>
        <w:t xml:space="preserve"> է նախատես</w:t>
      </w:r>
      <w:r w:rsidR="008E571F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403E15" w:rsidRPr="00130F29">
        <w:rPr>
          <w:rFonts w:ascii="GHEA Grapalat" w:hAnsi="GHEA Grapalat"/>
          <w:color w:val="000000" w:themeColor="text1"/>
          <w:sz w:val="24"/>
          <w:szCs w:val="24"/>
        </w:rPr>
        <w:t xml:space="preserve"> սանիտարապաշտպան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գոտի՝ ըստ 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</w:t>
      </w:r>
      <w:r w:rsidR="003E1F44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3E1F44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1-ի N</w:t>
      </w:r>
      <w:r w:rsidR="003E1F44">
        <w:rPr>
          <w:rFonts w:ascii="GHEA Grapalat" w:hAnsi="GHEA Grapalat"/>
          <w:color w:val="000000" w:themeColor="text1"/>
          <w:sz w:val="24"/>
          <w:szCs w:val="24"/>
          <w:lang w:val="en-US"/>
        </w:rPr>
        <w:t>06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-Ն հրամանով հաստատված </w:t>
      </w:r>
      <w:r w:rsidR="003E1F44" w:rsidRPr="003E1F44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3E1F44" w:rsidRPr="003E1F44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1F44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շինարարական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նորմերի: Սանիտարապաշտպան գոտու 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լայնության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բավարար լինելը պետք է հ</w:t>
      </w:r>
      <w:r w:rsidR="00E55130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իմնավոր</w:t>
      </w:r>
      <w:r w:rsidR="008E571F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մթնոլո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ր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տային օդում արդյունաբերական կազմակերպությունների արտանետումներում պարունակվող վնասակար նյութերի ցրման հաշվարկներով, հաշվի առնե</w:t>
      </w:r>
      <w:r w:rsidR="00CB6DE7" w:rsidRPr="00130F29">
        <w:rPr>
          <w:rFonts w:ascii="GHEA Grapalat" w:hAnsi="GHEA Grapalat"/>
          <w:color w:val="000000" w:themeColor="text1"/>
          <w:sz w:val="24"/>
          <w:szCs w:val="24"/>
        </w:rPr>
        <w:t xml:space="preserve">լով 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>շրջակա միջավայրի պահպանության</w:t>
      </w:r>
      <w:r w:rsidR="008E571F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 xml:space="preserve">և բնական ռեսուրսների  արդյունավետ օգտագործման </w:t>
      </w:r>
      <w:r w:rsidR="0015416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նորմատիվ 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պահանջները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բացառությամբ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գիտական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գիտափորձարարական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եզրակացություններով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հաշվարկներով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հիմնավորված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դեպքերի՝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արտանետումների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աղմուկի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բացառման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վերաբերյալ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։</w:t>
      </w:r>
      <w:r w:rsidR="00130F29" w:rsidRPr="00130F29">
        <w:t xml:space="preserve"> 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 xml:space="preserve">Միաժամանակ, առանձին դեպքերում, </w:t>
      </w:r>
      <w:r w:rsidR="003E1F44" w:rsidRPr="003E1F44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3E1F44" w:rsidRPr="003E1F44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="003E1F44" w:rsidRPr="003E1F4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1F44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 xml:space="preserve"> նորմերի չափորոշիչները կարող են վերանայվել՝ առողջապահության </w:t>
      </w:r>
      <w:r w:rsidR="0021009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շրջակա միջավայրի 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>ոլորտ</w:t>
      </w:r>
      <w:r w:rsidR="00210091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>ի պետական լիազորված մարմի</w:t>
      </w:r>
      <w:r w:rsidR="00210091">
        <w:rPr>
          <w:rFonts w:ascii="GHEA Grapalat" w:hAnsi="GHEA Grapalat"/>
          <w:color w:val="000000" w:themeColor="text1"/>
          <w:sz w:val="24"/>
          <w:szCs w:val="24"/>
          <w:lang w:val="en-US"/>
        </w:rPr>
        <w:t>նների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 xml:space="preserve"> կողմից համաձայնեցված (հաստատված) հատուկ տեխնիկական պայմանների և տեխնոլոգիական լուծումների առկայությամբ:</w:t>
      </w:r>
    </w:p>
    <w:p w:rsidR="00C560C8" w:rsidRPr="00184201" w:rsidRDefault="00246E96" w:rsidP="00184201">
      <w:pPr>
        <w:pStyle w:val="ListParagraph"/>
        <w:numPr>
          <w:ilvl w:val="0"/>
          <w:numId w:val="28"/>
        </w:numPr>
        <w:spacing w:line="360" w:lineRule="auto"/>
        <w:ind w:left="0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Պահպանական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Pr="00184201">
        <w:rPr>
          <w:rFonts w:ascii="GHEA Grapalat" w:hAnsi="GHEA Grapalat"/>
          <w:color w:val="000000" w:themeColor="text1"/>
          <w:sz w:val="24"/>
          <w:szCs w:val="24"/>
        </w:rPr>
        <w:t>անիտարա</w:t>
      </w:r>
      <w:r w:rsidR="00403E15" w:rsidRPr="00184201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Pr="00184201">
        <w:rPr>
          <w:rFonts w:ascii="GHEA Grapalat" w:hAnsi="GHEA Grapalat"/>
          <w:color w:val="000000" w:themeColor="text1"/>
          <w:sz w:val="24"/>
          <w:szCs w:val="24"/>
        </w:rPr>
        <w:t xml:space="preserve"> գոտիների հողերի օգտագործման ու հողամասերի սահմանափակումների հատուկ իրավական ռեժիմը սահմանվում 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C2EA1" w:rsidRPr="00184201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</w:t>
      </w:r>
      <w:r w:rsidR="007C2EA1" w:rsidRPr="00184201">
        <w:rPr>
          <w:rFonts w:ascii="GHEA Grapalat" w:hAnsi="GHEA Grapalat"/>
          <w:sz w:val="24"/>
          <w:szCs w:val="24"/>
          <w:lang w:val="en-US"/>
        </w:rPr>
        <w:t>րքով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2011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29-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8E571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>1920-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որոշմամբ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</w:t>
      </w:r>
      <w:r w:rsidR="00497298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497298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97298">
        <w:rPr>
          <w:rFonts w:ascii="GHEA Grapalat" w:hAnsi="GHEA Grapalat"/>
          <w:color w:val="000000" w:themeColor="text1"/>
          <w:sz w:val="24"/>
          <w:szCs w:val="24"/>
          <w:lang w:val="en-US"/>
        </w:rPr>
        <w:t>1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-ի N</w:t>
      </w:r>
      <w:r w:rsidR="00497298">
        <w:rPr>
          <w:rFonts w:ascii="GHEA Grapalat" w:hAnsi="GHEA Grapalat"/>
          <w:color w:val="000000" w:themeColor="text1"/>
          <w:sz w:val="24"/>
          <w:szCs w:val="24"/>
          <w:lang w:val="en-US"/>
        </w:rPr>
        <w:t>06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-Ն հրամանով հաստատված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97298" w:rsidRPr="00497298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497298" w:rsidRPr="00497298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="00497298" w:rsidRPr="0049729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72A06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 xml:space="preserve">Միաժամանակ, առանձին դեպքերում, </w:t>
      </w:r>
      <w:r w:rsidR="00372A06" w:rsidRPr="00372A06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372A06" w:rsidRPr="00372A06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="00372A06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 xml:space="preserve"> նորմերի չափորոշիչները կարող են վերանայվել՝ առողջապահության 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շրջակա միջավայրի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>ոլորտ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>ի պետական լիազորված մարմի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>նների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 xml:space="preserve"> կողմից </w:t>
      </w:r>
      <w:r w:rsidR="00372A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գրավոր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>համաձայնեց</w:t>
      </w:r>
      <w:r w:rsidR="00372A06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 xml:space="preserve"> և տեխնոլոգիական լուծումների</w:t>
      </w:r>
      <w:r w:rsidR="00372A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ու հիմնանորող հաշվարկների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 xml:space="preserve"> առկայությամբ:</w:t>
      </w:r>
    </w:p>
    <w:p w:rsidR="00C560C8" w:rsidRPr="0037188B" w:rsidRDefault="00246E96" w:rsidP="008E571F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</w:t>
      </w:r>
      <w:r w:rsidR="00403E15" w:rsidRPr="0037188B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="00A82C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պապհանական գոտիներ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կառուցապատմանը հարող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հատվածներն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ենթակա են կանաչապատման։ Տարբեր չափերի սանիտարա</w:t>
      </w:r>
      <w:r w:rsidR="00403E15" w:rsidRPr="0037188B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գոտիների ծառապատման շերտի նվազագույն լայնությունն ընդունվու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մ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BD54AF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պահանջներին համապատասխան։  </w:t>
      </w:r>
    </w:p>
    <w:p w:rsidR="00C560C8" w:rsidRPr="0037188B" w:rsidRDefault="00246E96" w:rsidP="000B114C">
      <w:pPr>
        <w:spacing w:line="360" w:lineRule="auto"/>
        <w:ind w:left="464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BD54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B6DE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91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4688"/>
        <w:gridCol w:w="4369"/>
      </w:tblGrid>
      <w:tr w:rsidR="00C560C8" w:rsidRPr="0037188B">
        <w:trPr>
          <w:trHeight w:val="5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73" w:right="97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</w:t>
            </w:r>
            <w:r w:rsidR="00294E4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գոտու չափը, մ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Ծառապատվող շերտի նվազագույն լայնությունը, մ </w:t>
            </w:r>
          </w:p>
        </w:tc>
      </w:tr>
      <w:tr w:rsidR="00C560C8" w:rsidRPr="0037188B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500-1000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100-300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100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633DA2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right="63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right="61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E64853" w:rsidRPr="0037188B" w:rsidRDefault="00246E96" w:rsidP="000B114C">
      <w:pPr>
        <w:spacing w:after="88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52570" w:rsidRPr="0037188B" w:rsidRDefault="00403E15" w:rsidP="00E077F2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Սանիտարպաշտպան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պահպանական գոտիների տարածքներում շրջակա միջավայրի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բարելավման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(սանիտարական, հիգիենիկ, կառուցապատման, բարեկարգման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կլիմայի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փոփոխության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հարմարվողականության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 կապված միջոցառումներն իրական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ցվում են վնասակար արտանետումներ ունեցող 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միջոցների հաշվին։ </w:t>
      </w:r>
    </w:p>
    <w:p w:rsidR="00C560C8" w:rsidRPr="0037188B" w:rsidRDefault="00252570" w:rsidP="00E077F2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ԷԿՏԿ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>ենթակառուցվածք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տեղակայման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վայրը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դրանց սանիտարապաշտպան գոտիներ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սահմանման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ելիս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ղեկավարվել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պետական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կարգավորման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գնահատման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փորձաքննության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պահանջներով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442F1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</w:t>
      </w:r>
      <w:r w:rsidR="00372A06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6442F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372A06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6442F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1-ի N</w:t>
      </w:r>
      <w:r w:rsidR="00372A06">
        <w:rPr>
          <w:rFonts w:ascii="GHEA Grapalat" w:hAnsi="GHEA Grapalat"/>
          <w:color w:val="000000" w:themeColor="text1"/>
          <w:sz w:val="24"/>
          <w:szCs w:val="24"/>
          <w:lang w:val="en-US"/>
        </w:rPr>
        <w:t>06</w:t>
      </w:r>
      <w:r w:rsidR="006442F1">
        <w:rPr>
          <w:rFonts w:ascii="GHEA Grapalat" w:hAnsi="GHEA Grapalat"/>
          <w:color w:val="000000" w:themeColor="text1"/>
          <w:sz w:val="24"/>
          <w:szCs w:val="24"/>
          <w:lang w:val="en-US"/>
        </w:rPr>
        <w:t>-Ն հրամանով հաստատված</w:t>
      </w:r>
      <w:r w:rsidR="0030518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72A06" w:rsidRPr="00372A06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372A06" w:rsidRPr="00372A06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="00372A06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շինարարական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C560C8" w:rsidRPr="0037188B" w:rsidRDefault="00246E96" w:rsidP="00E077F2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Ըստ պահանջվող սանիտարապաշտպան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գոտիների,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տրանսպորտային 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բնակ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ավայրերի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հանրակրթական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հանգստի կազմակերպման, առողջարարական, բնության և պատմամշակութային հուշարձանների պահպանման տարածքների նկատմամբ պահանջների, ԱԷԿՏԿ տարածքների քաղաքաշինական դասակարգումը ներառում է՝ </w:t>
      </w:r>
    </w:p>
    <w:p w:rsidR="00C560C8" w:rsidRPr="0037188B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u w:val="single" w:color="000000"/>
        </w:rPr>
        <w:t>խումբ Ա.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եծածավալ վնասակար արտանետումների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աղբյուր հանդիսացող, 500-1000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լայնությամբ սանիտարապաշտպան գոտի</w:t>
      </w:r>
      <w:r w:rsidR="002A59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խոշոր բեռնաշրջանառությամբ երկաթուղագծեր պահանջող օբյեկտներով կառուցապատված տարածքներ, </w:t>
      </w:r>
    </w:p>
    <w:p w:rsidR="00C560C8" w:rsidRPr="0037188B" w:rsidRDefault="00246E96" w:rsidP="00EC7FEB">
      <w:pPr>
        <w:numPr>
          <w:ilvl w:val="0"/>
          <w:numId w:val="6"/>
        </w:numPr>
        <w:spacing w:after="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u w:val="single" w:color="000000"/>
        </w:rPr>
        <w:lastRenderedPageBreak/>
        <w:t>խումբ Բ.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նասակար արտանետումներ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ի աղբյուր հանդիսացող, 50-300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 լայնությամբ սանիտարապաշտպան</w:t>
      </w:r>
      <w:r w:rsidR="002A59A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</w:t>
      </w:r>
      <w:r w:rsidR="002A59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երկաթուղագծեր պահանջող օբյեկտներով կառուցապատված տարածքներ, </w:t>
      </w:r>
    </w:p>
    <w:p w:rsidR="00C560C8" w:rsidRPr="0037188B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u w:val="single" w:color="000000"/>
        </w:rPr>
        <w:t>խումբ Գ.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նասակար 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փոքրածավալ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արտանետումների աղբյուր հանդիսացող կամ վնասակար արտանետումներ չունեցող, բնակավայրերի սահմաններում կամ հարակից տարածքներում տեղադրվող արտադրություններ: </w:t>
      </w:r>
    </w:p>
    <w:p w:rsidR="000E5715" w:rsidRPr="0037188B" w:rsidRDefault="00246E96" w:rsidP="00EC7FEB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Արդյունաբերական, այլ արտադրական կազմակե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րպությունների, դրանց սպասարկման 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երի զբաղեցրած տարածքը պետք է կազմի արդյունաբերական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տու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60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%-ը։ 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0E5715" w:rsidRPr="0037188B" w:rsidRDefault="000E5715" w:rsidP="00A26C2B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ԱԷԿՏԿ տարածքների ընտրությունը կատարվում է գյուղատնտեսության համար ոչ պիտանի կամ ցածրարժեք  և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բնապահպանական տեսանկյունից արժեք չներկայացնող հողերի հաշվին`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Հողային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օրենսգրքի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2011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29-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F60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1920-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որոշման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2020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28-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F60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102-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</w:t>
      </w:r>
      <w:r w:rsidR="00D66456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20.04-2020</w:t>
      </w:r>
      <w:r w:rsidR="00D66456" w:rsidRPr="0037188B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B576D6" w:rsidRPr="0037188B">
        <w:rPr>
          <w:rFonts w:ascii="Sylfaen" w:hAnsi="Sylfaen"/>
          <w:b/>
          <w:bCs/>
          <w:color w:val="000000" w:themeColor="text1"/>
          <w:sz w:val="24"/>
          <w:szCs w:val="24"/>
        </w:rPr>
        <w:t>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շինարարություն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B576D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Նախագծման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</w:t>
      </w:r>
      <w:r w:rsidR="00B576D6" w:rsidRPr="0037188B">
        <w:rPr>
          <w:rFonts w:ascii="Sylfaen" w:hAnsi="Sylfaen"/>
          <w:color w:val="000000" w:themeColor="text1"/>
          <w:sz w:val="24"/>
          <w:szCs w:val="24"/>
        </w:rPr>
        <w:t>»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C535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ՀՀ քաղաքաշինության նախարարի 2003 թվականի մայիսի 23-ի N 32-Ն հրամանով հաստատված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7A71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="001A1C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պահանջներին համապատասխան: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EC7FEB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ԱԷԿՏԿ տարածքների տեղակայում չի թույլատրվում. </w:t>
      </w:r>
    </w:p>
    <w:p w:rsidR="00C560C8" w:rsidRPr="0037188B" w:rsidRDefault="001C6CB3" w:rsidP="00445960">
      <w:pPr>
        <w:numPr>
          <w:ilvl w:val="0"/>
          <w:numId w:val="7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անքանյութերի</w:t>
      </w:r>
      <w:r w:rsidR="00777B5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հանքահորերի կամ լեռնահարստացուցիչ կոմբինատների թափոնակույտերի վտանգավոր գոտիներում, պահպանելով </w:t>
      </w:r>
      <w:r w:rsidR="0044596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4459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պահանջները,   </w:t>
      </w:r>
    </w:p>
    <w:p w:rsidR="00C560C8" w:rsidRPr="0037188B" w:rsidRDefault="001C6CB3" w:rsidP="001C6CB3">
      <w:pPr>
        <w:numPr>
          <w:ilvl w:val="0"/>
          <w:numId w:val="7"/>
        </w:numPr>
        <w:spacing w:after="7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նբարենպաստ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բարդ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երկրաբանական պայմաններով ու երևույթներով բնորոշվող (սողանքներ, կարստ, հեղեղներ, ձնահյուսեր և այլն) տարածքներում, որոնք կարող են սպառնալ կառույցների կայունությանը և կազմակերպությունների բնականոն գործունեությանը, </w:t>
      </w:r>
    </w:p>
    <w:p w:rsidR="00C560C8" w:rsidRPr="0037188B" w:rsidRDefault="00246E96" w:rsidP="001C6CB3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միջուկային և ռադիոակտիվ կայանների, ռադիոակտիվ նյութերի պահեստարանների և դրանց սանիտարական և պահպանական գոտիներում, արտադրական և սպառման ռադիոակտիվ թափոններով աղտոտված տեղամասերում, </w:t>
      </w:r>
    </w:p>
    <w:p w:rsidR="00C560C8" w:rsidRPr="0037188B" w:rsidRDefault="00246E96" w:rsidP="001C6CB3">
      <w:pPr>
        <w:numPr>
          <w:ilvl w:val="0"/>
          <w:numId w:val="7"/>
        </w:numPr>
        <w:spacing w:after="70"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ամբարտակների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պատնեշի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պատվարի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վնասման հետևանքով 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>տեխնածին, տարերային կամ էկոլոգիական (բնապահպանական) աղետի առաջաց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հնարավոր տեղամասերում, </w:t>
      </w:r>
    </w:p>
    <w:p w:rsidR="00C560C8" w:rsidRPr="0037188B" w:rsidRDefault="00246E96" w:rsidP="005641E0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առողջարանների սանիտարապաշտպան գոտում, ըստ </w:t>
      </w:r>
      <w:r w:rsidR="005641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5641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պահանջների։ 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Մթնոլորտային օդն աղտոտող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վնասակար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ներգործություն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կազմակերպությունների </w:t>
      </w:r>
      <w:r w:rsidR="006B70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տեղաբաշխումը</w:t>
      </w:r>
      <w:r w:rsidR="006B70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տեղակայումը</w:t>
      </w:r>
      <w:r w:rsidR="006B70A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արտադրությունն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շահագործումը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756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արտանետումների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կրճատման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44D9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կանխարգել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սանիտարապաշտպան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ստեղծման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պայմանով՝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թույլատրելի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նորմատիվներին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համապատասխան՝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156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թնոլորտային օդի պահպանության 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756156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օրեն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քի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B009E" w:rsidRPr="0037188B" w:rsidRDefault="00E64853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Մթնոլոտային օդի աղտոտման աղբյուր հանդիսացող կազմակերպությունների տեղաբաշխումը</w:t>
      </w:r>
      <w:r w:rsidR="0053062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3062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տեղակայումը</w:t>
      </w:r>
      <w:r w:rsidR="00530628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կառուցապատման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իրականացվում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է՝ հաշվի առնելով քամիների գերակշռող ուղղությունը և չի 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թույլատրվում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այն վայրերում, որտեղ գերակշռող քամիների արագ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>ությունը չի գերազանցում 1 մ/վրկ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որոնց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բնորոշ 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հաճախակի անհողմություն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քամու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բացակայություն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քամու ռեժիմի կարգափոխություն, ինչպես նաև մառախուղների կրկն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վելիություն՝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եկան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կտրվածքով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30%-ը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գերազանցող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օրերի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իսկ ձմռան ամիսներին՝ օրերի 50%-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 Բնակչության առողջութ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>յան և բնակության պայմանների վրա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թափոնների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վտանգավորության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աստիճանի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ազդող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արդյունաբերական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կազմակերպությունների տեղաբաշխումը կատարվում է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4116A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</w:t>
      </w:r>
      <w:r w:rsidR="00232752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44116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232752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44116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32752">
        <w:rPr>
          <w:rFonts w:ascii="GHEA Grapalat" w:hAnsi="GHEA Grapalat"/>
          <w:color w:val="000000" w:themeColor="text1"/>
          <w:sz w:val="24"/>
          <w:szCs w:val="24"/>
          <w:lang w:val="en-US"/>
        </w:rPr>
        <w:t>1</w:t>
      </w:r>
      <w:r w:rsidR="0044116A">
        <w:rPr>
          <w:rFonts w:ascii="GHEA Grapalat" w:hAnsi="GHEA Grapalat"/>
          <w:color w:val="000000" w:themeColor="text1"/>
          <w:sz w:val="24"/>
          <w:szCs w:val="24"/>
          <w:lang w:val="en-US"/>
        </w:rPr>
        <w:t>-ի N</w:t>
      </w:r>
      <w:r w:rsidR="00232752">
        <w:rPr>
          <w:rFonts w:ascii="GHEA Grapalat" w:hAnsi="GHEA Grapalat"/>
          <w:color w:val="000000" w:themeColor="text1"/>
          <w:sz w:val="24"/>
          <w:szCs w:val="24"/>
          <w:lang w:val="en-US"/>
        </w:rPr>
        <w:t>06</w:t>
      </w:r>
      <w:r w:rsidR="0044116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-Ն հրամանով հաստատված </w:t>
      </w:r>
      <w:r w:rsidR="00232752" w:rsidRPr="00232752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232752" w:rsidRPr="00232752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="00232752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շինարարական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 Մթնոլորտային օդի հատուկ մաքրություն պահանջող արտադրությունները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(սննդարդյունաբերական, դեղագործական, բժշկական սարքավորումների, 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միկրոէլեկտրոնիկայի և այլ նման կազմակերպություններ)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որոնց  սանիտարական և պահպանական գոտու չափը չի գերազանցում 100 մետրը,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վնասակար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արտանետումների աղբյուր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հանդիսացող կազմակերպությունների հետ նույն ԱԷԿՏԿ տարածքներում կամ դրանց սանիտարական և պահպանական գոտիներում տեղակայ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թույլատրվում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ԱԷԿՏԿ տարածքը  նախատեսվում է 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>թնոլորտային օդի հատուկ մաքրություն պահանջող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արտադրությունների նկատմամբ գերակշռող քամիների հողմհակառակ ուղղությամբ: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>Արգելվում է մթնոլորտային օդի պահպանության պահանջները չբավարարող նոր և վերակառուցվող արտադրությունների, կառույցների  (շենքերի, շինությունների) և այլ օբյեկտների շահագործումը:</w:t>
      </w:r>
    </w:p>
    <w:p w:rsidR="002B009E" w:rsidRPr="0037188B" w:rsidRDefault="00C23E77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ԱԷԿՏԿ 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>ենթա</w:t>
      </w:r>
      <w:r w:rsidR="003C6A93" w:rsidRPr="0037188B">
        <w:rPr>
          <w:rFonts w:ascii="GHEA Grapalat" w:hAnsi="GHEA Grapalat"/>
          <w:color w:val="000000" w:themeColor="text1"/>
          <w:sz w:val="24"/>
          <w:szCs w:val="24"/>
        </w:rPr>
        <w:t>կառուցվածքները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կարող են տեղակայվել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տարբեր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հողերի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հողատեսքերի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սահմաններում՝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 հողային օրենսգրք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գոտիավորման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նախագծերին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համապատասխան՝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։ Բնակչության ամենօրյա անմիջական սպասարկման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 չկապված պահեստարանների համալիրներն անհրաժեշտ է ձևավորել խոշորագույն և խոշոր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համայքններից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բնակավայրերից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դուրս՝ մոտեցնելով արտաքին տրանսպորտի հանգույցներին, լոգիստիկ համալիրներին։ </w:t>
      </w:r>
    </w:p>
    <w:p w:rsidR="002B009E" w:rsidRPr="00EB75D8" w:rsidRDefault="00246E96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Գյուղատնտեսական արտադրության կազմակերպման ժամանակ անհրաժեշտ է նախատեսել բնակելի և հասարակական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գոտիներն այդ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համալիրների բացասական ազդեցություններից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առավելագույնս պաշտպանելու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ուղղված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միջոցառումներ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ինչպես նաև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եթե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այդ արտադրությունները</w:t>
      </w:r>
      <w:r w:rsidR="001413D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կապված են սննդի արտադրության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դրանք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պաշտպանելու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վնասակար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արտադրությունների, տրանսպորտային արտ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>անետումների բացասական ազդեցությ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 Գյուղական բնակավայրերի արդյունաբերական գոտիների ձևավորման ժամանակ հեռավորությունը գյուղատնտեսական կազմակերպությունների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շենքերի և շինությունների միջև 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նախատեսել` ելնելով սանիտարական, անասնաբուժական, հակահրդեհային և տեխնոլոգիական պահանջներից</w:t>
      </w:r>
      <w:r w:rsidR="001413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 </w:t>
      </w:r>
      <w:r w:rsidR="00FD53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</w:t>
      </w:r>
      <w:r w:rsidR="00E03C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 տեղայնացման</w:t>
      </w:r>
      <w:r w:rsid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(արդիականացման)</w:t>
      </w:r>
      <w:r w:rsidR="00E03C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II-97</w:t>
      </w:r>
      <w:r w:rsidR="00FD53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-76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75D8" w:rsidRPr="00EB75D8">
        <w:rPr>
          <w:rFonts w:ascii="GHEA Grapalat" w:hAnsi="GHEA Grapalat"/>
          <w:color w:val="000000" w:themeColor="text1"/>
          <w:sz w:val="24"/>
          <w:szCs w:val="24"/>
        </w:rPr>
        <w:t>ՍՆիՊ 2.10.05</w:t>
      </w:r>
      <w:r w:rsidR="00EB75D8" w:rsidRP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>-85</w:t>
      </w:r>
      <w:r w:rsid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BD393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2023 թվականի սեպտեմբերի 11-ի N07-Ն հրամանով հաստատված </w:t>
      </w:r>
      <w:r w:rsidR="00BD3939" w:rsidRPr="00EB75D8">
        <w:rPr>
          <w:rFonts w:ascii="GHEA Grapalat" w:hAnsi="GHEA Grapalat"/>
          <w:bCs/>
          <w:color w:val="000000" w:themeColor="text1"/>
          <w:sz w:val="24"/>
          <w:szCs w:val="24"/>
        </w:rPr>
        <w:t>ՀՀՇՆ 31-04.02-2023</w:t>
      </w:r>
      <w:r w:rsidRPr="00EB75D8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75D8" w:rsidRP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2023 թվականի դեկտեմբերի 6-ի N17-Ն հրամանով հաստատված</w:t>
      </w:r>
      <w:r w:rsidRPr="00EB75D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D3939" w:rsidRPr="00EB75D8">
        <w:rPr>
          <w:rFonts w:ascii="GHEA Grapalat" w:hAnsi="GHEA Grapalat"/>
          <w:bCs/>
          <w:color w:val="000000" w:themeColor="text1"/>
          <w:sz w:val="24"/>
          <w:szCs w:val="24"/>
        </w:rPr>
        <w:t>ՀՀՇՆ 31-</w:t>
      </w:r>
      <w:r w:rsidR="00BD3939" w:rsidRPr="00EB75D8">
        <w:rPr>
          <w:rFonts w:ascii="GHEA Grapalat" w:hAnsi="GHEA Grapalat"/>
          <w:bCs/>
          <w:color w:val="000000" w:themeColor="text1"/>
          <w:sz w:val="24"/>
          <w:szCs w:val="24"/>
        </w:rPr>
        <w:lastRenderedPageBreak/>
        <w:t>04.04-2023</w:t>
      </w:r>
      <w:r w:rsidR="00EB75D8" w:rsidRPr="00EB75D8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,</w:t>
      </w:r>
      <w:r w:rsidRPr="00EB75D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07DD0" w:rsidRP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 թվականի մարտի 17-ի N78-Ն հրամանով հաստատված </w:t>
      </w:r>
      <w:r w:rsidRPr="00EB75D8">
        <w:rPr>
          <w:rFonts w:ascii="GHEA Grapalat" w:hAnsi="GHEA Grapalat"/>
          <w:color w:val="000000" w:themeColor="text1"/>
          <w:sz w:val="24"/>
          <w:szCs w:val="24"/>
        </w:rPr>
        <w:t>ՀՀՇՆ 21-01</w:t>
      </w:r>
      <w:r w:rsidR="001413DF" w:rsidRPr="00EB75D8">
        <w:rPr>
          <w:rFonts w:ascii="GHEA Grapalat" w:hAnsi="GHEA Grapalat"/>
          <w:color w:val="000000" w:themeColor="text1"/>
          <w:sz w:val="24"/>
          <w:szCs w:val="24"/>
        </w:rPr>
        <w:t>-2014</w:t>
      </w:r>
      <w:r w:rsidR="00BD3939" w:rsidRP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CF26FA" w:rsidRP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D3939" w:rsidRP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2023</w:t>
      </w:r>
      <w:r w:rsid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</w:t>
      </w:r>
      <w:r w:rsidR="00BD3939" w:rsidRPr="00EB75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հոկտեմբերի 13-ի N10-Ն հրամանով հաստատված ՀՀՇՆ </w:t>
      </w:r>
      <w:r w:rsidR="00BD3939" w:rsidRPr="00EB75D8">
        <w:rPr>
          <w:rFonts w:ascii="GHEA Grapalat" w:hAnsi="GHEA Grapalat"/>
          <w:bCs/>
          <w:color w:val="000000" w:themeColor="text1"/>
          <w:sz w:val="24"/>
          <w:szCs w:val="24"/>
        </w:rPr>
        <w:t>31-04.03-2023</w:t>
      </w:r>
      <w:r w:rsidR="00EB75D8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EB75D8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պահանջները։ 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Անասնապահական համալիրների տարածքներում և դրանց սանիտարապաշտպան գոտիներում չի թույլատրվում տեղակայել գյուղատնտեսական արտադրանքի վերամշակման կազմակերպություններ, սննդի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>և դրանց հավասարեցված օբյեկտներ։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Բարձր լարման էլեկտրահաղորդման գծերը, տեղական նշանակության այլ գծային օբյեկտների կառուցվածքները </w:t>
      </w:r>
      <w:r w:rsidR="002B53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տեղակայել ցանքաշրջանառության դաշտերի, անտառաշերտերի, գոյություն ունեցող գծային կառուցվածքների եզրագծերով՝ ապահովելով անարգել մատչելիությունը գյուղատնտեսական հանդակներով չզբաղեցված տարածքներից դեպի ինժեներական հաղորդակցուղիներ։ 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Գյուղական բնակավայրերի արտադրական տարածքները չպետք է մասնատված լինեն առանձին հատվածների հիմնական երկաթուղային կամ ավտոմոբիլային ճանապարհներով։ </w:t>
      </w:r>
    </w:p>
    <w:p w:rsidR="002B009E" w:rsidRPr="0037188B" w:rsidRDefault="00A26BC8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լեկտրամագնիսական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ճառագայթման աղբյուր հանդիսացող կազմակերպությունների, օբյեկտների և սարքվածքների տեղաբաշխումն այլ արդյունաբերական օբյեկտների և բնակելի տարածքների նկատմամբ իրականացվում է 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601D29" w:rsidRPr="0037188B">
        <w:rPr>
          <w:rFonts w:ascii="GHEA Grapalat" w:hAnsi="GHEA Grapalat"/>
          <w:color w:val="auto"/>
          <w:sz w:val="24"/>
          <w:szCs w:val="24"/>
        </w:rPr>
        <w:t xml:space="preserve"> 23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601D29" w:rsidRPr="0037188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601D29" w:rsidRPr="0037188B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601D29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37188B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01D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601D29" w:rsidRPr="0037188B">
        <w:rPr>
          <w:rFonts w:ascii="GHEA Grapalat" w:hAnsi="GHEA Grapalat"/>
          <w:color w:val="000000" w:themeColor="text1"/>
          <w:sz w:val="24"/>
          <w:szCs w:val="24"/>
        </w:rPr>
        <w:t>-2003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</w:t>
      </w:r>
    </w:p>
    <w:p w:rsidR="002B009E" w:rsidRPr="0037188B" w:rsidRDefault="00BD31CC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ջրային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գետերի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ջրամբարների ափամերձ գոտիներում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փաստաթղթերի՝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 ջրային օրենսգրքի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գնահատման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փորձաքննության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392353" w:rsidRPr="0037188B">
        <w:rPr>
          <w:rFonts w:ascii="GHEA Grapalat" w:hAnsi="GHEA Grapalat"/>
          <w:color w:val="auto"/>
          <w:sz w:val="24"/>
          <w:szCs w:val="24"/>
        </w:rPr>
        <w:t xml:space="preserve"> 23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A26BC8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392353" w:rsidRPr="0037188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392353" w:rsidRPr="0037188B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392353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III-9.02.02-2003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71919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</w:t>
      </w:r>
      <w:r w:rsidR="00271919" w:rsidRPr="0037188B">
        <w:rPr>
          <w:rFonts w:ascii="GHEA Grapalat" w:hAnsi="GHEA Grapalat"/>
          <w:sz w:val="24"/>
          <w:szCs w:val="24"/>
          <w:lang w:val="hy-AM"/>
        </w:rPr>
        <w:lastRenderedPageBreak/>
        <w:t xml:space="preserve">նախարարի 2002 թվականի նոյեմբերի 29-ի </w:t>
      </w:r>
      <w:r w:rsidR="0065443D" w:rsidRPr="0037188B">
        <w:rPr>
          <w:rFonts w:ascii="GHEA Grapalat" w:hAnsi="GHEA Grapalat"/>
          <w:sz w:val="24"/>
          <w:szCs w:val="24"/>
          <w:lang w:val="en-US"/>
        </w:rPr>
        <w:t>N</w:t>
      </w:r>
      <w:r w:rsidR="00271919" w:rsidRPr="0037188B">
        <w:rPr>
          <w:rFonts w:ascii="GHEA Grapalat" w:hAnsi="GHEA Grapalat"/>
          <w:sz w:val="24"/>
          <w:szCs w:val="24"/>
          <w:lang w:val="hy-AM"/>
        </w:rPr>
        <w:t xml:space="preserve"> 803 հրաման</w:t>
      </w:r>
      <w:r w:rsidR="00271919" w:rsidRPr="0037188B">
        <w:rPr>
          <w:rFonts w:ascii="GHEA Grapalat" w:hAnsi="GHEA Grapalat"/>
          <w:sz w:val="24"/>
          <w:szCs w:val="24"/>
          <w:lang w:val="en-US"/>
        </w:rPr>
        <w:t>ի</w:t>
      </w:r>
      <w:r w:rsidR="00271919" w:rsidRPr="0037188B">
        <w:rPr>
          <w:rFonts w:ascii="GHEA Grapalat" w:hAnsi="GHEA Grapalat"/>
          <w:sz w:val="24"/>
          <w:szCs w:val="24"/>
        </w:rPr>
        <w:t xml:space="preserve"> </w:t>
      </w:r>
      <w:r w:rsidR="00271919" w:rsidRPr="0037188B">
        <w:rPr>
          <w:rFonts w:ascii="GHEA Grapalat" w:hAnsi="GHEA Grapalat"/>
          <w:sz w:val="24"/>
          <w:szCs w:val="24"/>
          <w:lang w:val="en-US"/>
        </w:rPr>
        <w:t>և</w:t>
      </w:r>
      <w:r w:rsidR="0027191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119E" w:rsidRPr="00C5119E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C5119E" w:rsidRPr="00C5119E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շինարար</w:t>
      </w:r>
      <w:r w:rsidR="00392353" w:rsidRPr="00C5119E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392353" w:rsidRPr="00C5119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C5119E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7D7101" w:rsidRPr="0037188B" w:rsidRDefault="00784821" w:rsidP="002A4D15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Կենդանական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աշխարհի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1C60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bCs/>
          <w:color w:val="000000" w:themeColor="text1"/>
          <w:sz w:val="24"/>
          <w:szCs w:val="24"/>
        </w:rPr>
        <w:t>Բնապահպանական իրավախախտումների հետեվանքով կենդանական և բուսական աշխարհին պատճառված վնասի հատուցման սակագների մասին</w:t>
      </w:r>
      <w:r w:rsidR="002A4D15" w:rsidRPr="0037188B">
        <w:rPr>
          <w:rFonts w:ascii="GHEA Grapalat" w:hAnsi="GHEA Grapalat"/>
          <w:bCs/>
          <w:color w:val="000000" w:themeColor="text1"/>
          <w:sz w:val="24"/>
          <w:szCs w:val="24"/>
        </w:rPr>
        <w:t>»</w:t>
      </w:r>
      <w:r w:rsidR="001C6057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օրենքի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2A4D15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Բուսական աշխարհի տեսակների պահպանման, դրանց համատեղելիության, այլազանության, բույսերի աճի և բնապահպանական համակարգերի հավասարակշռության վրա ազդող կազմակերպությունների տեղաբաշխումը պետք է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գնահատման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փորձաքննության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Բուսական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աշխարհի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bCs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>Բնապահպանական իրավախախտումների հետեվանքով կենդանական և բուսական աշխարհին պատճառված վնասի հատուցման սակագների 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օրենքի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0E5715" w:rsidP="002A4D15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և գյուղական բնակավայրերի նախագծման ժամանակ 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տրանսպորտ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միասնական համակարգ՝ բնակավայրի հատակագծային կառուցվածքի և դրան հարող տարածքների միջև՝ անվտանգ, ապահով և արագընթաց </w:t>
      </w:r>
      <w:r w:rsidR="001866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հաղորդակցային</w:t>
      </w:r>
      <w:r w:rsidR="001866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կապեր ապահովելով տարաբնակեցման համակարգի բոլոր բնակավայրերի, մերձքաղաքային գոտում տեղակայված օբյեկտների, արտաքին տրանսպորտ</w:t>
      </w:r>
      <w:r w:rsidR="001866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օբյեկտների միջև։ </w:t>
      </w:r>
    </w:p>
    <w:p w:rsidR="000E5715" w:rsidRPr="0037188B" w:rsidRDefault="004E2730" w:rsidP="00BC575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Ուղևորային կայարաններն ու 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(երկաթուղային, ավտոմոբիլային և օդանավային)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տեղաբաշխել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նախատեսման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միջոցով՝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քաղաք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կենտրոն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արդյունաբերական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բնակելի շրջաններ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հարմարավետ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կապուղիների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ստեղծմամբ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BC5753" w:rsidRPr="0037188B" w:rsidRDefault="00BC5753" w:rsidP="00BC5753">
      <w:pPr>
        <w:pStyle w:val="ListParagraph"/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Երկաթուղային ընդհանուր ցանցի բեռների տեսակավորման նոր կայարաններն անհրաժեշտ է տեղաբաշխել քաղաքի սահմաններից դուրս, իսկ տեխնիկական ուղևորային կայարանները, շարժակազմի պահեստային կայանատեղերը, երկաթուղային և ավտոմոբիլային տրանսպորտի բեռնատար կայաններն ու կոնտեյներային հրապարակները՝ բնակեցման տարածքից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դուրս: Քաղաքի բնակեցման տարածքի սահմաններում բեռների երկարաժամկետ պահպանման պահեստներն ու հրապարակները պետք է տեղակայվեն պահեստարանների գոտում:  </w:t>
      </w:r>
    </w:p>
    <w:p w:rsidR="000E5715" w:rsidRPr="0037188B" w:rsidRDefault="00246E96" w:rsidP="00BC575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Բոլոր տիպի պահեստարանների տեղաբաշխման դեպքում անհրաժեշտ է առավելագույնս օգտագործել ստորգետնյա տարածքները, հա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կահրդեհային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սանիտարահիգիենիկ պահանջների ապահովման 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նաև շահագործված հանքախորշերի տարածքները։ Բնակչության սպասարկման ծառա</w:t>
      </w:r>
      <w:r w:rsidR="00527C6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յություններ</w:t>
      </w:r>
      <w:r w:rsidR="00527C6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C6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պահեստարանների հողատարածքների, շենքերի չափերը և պահեստների տարողունակությունը 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 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որմեր</w:t>
      </w:r>
      <w:r w:rsidR="00D96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հաշվարկներով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 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2004 թվականի մարտի</w:t>
      </w:r>
      <w:r w:rsidR="00937520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7520" w:rsidRPr="0037188B">
        <w:rPr>
          <w:rFonts w:ascii="GHEA Grapalat" w:hAnsi="GHEA Grapalat"/>
          <w:color w:val="auto"/>
          <w:sz w:val="24"/>
          <w:szCs w:val="24"/>
        </w:rPr>
        <w:t>03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BC5753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>15-</w:t>
      </w:r>
      <w:r w:rsidR="00937520" w:rsidRPr="0037188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A97A6C" w:rsidRPr="0037188B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A97A6C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A97A6C" w:rsidRPr="0037188B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9375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IV-11.03.02</w:t>
      </w:r>
      <w:r w:rsidR="00937520" w:rsidRPr="0037188B">
        <w:rPr>
          <w:rFonts w:ascii="GHEA Grapalat" w:hAnsi="GHEA Grapalat"/>
          <w:color w:val="000000" w:themeColor="text1"/>
          <w:sz w:val="24"/>
          <w:szCs w:val="24"/>
        </w:rPr>
        <w:t>-2004 (ՄՍՆ 3.02.02-02)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ՍՆիՊ 2.10.02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</w:rPr>
        <w:t>-84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պահանջները։ 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0E5715" w:rsidRPr="0037188B" w:rsidRDefault="00246E96" w:rsidP="00BC5753">
      <w:pPr>
        <w:pStyle w:val="ListParagraph"/>
        <w:numPr>
          <w:ilvl w:val="0"/>
          <w:numId w:val="28"/>
        </w:numPr>
        <w:tabs>
          <w:tab w:val="left" w:pos="567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Պայթուցիկ նյութերի, դրանց հիման վրա պատրաստվող արտադրատեսակների արտադրության և պահուստավորման օբյեկտների (կազմակերպությունների, զինանոցների, բազաների, պահեստարանների) համար պետք է նախատեսել արգելագոտիներ (վտանգավոր գոտիներ) և շրջաններ, որոնց չափերը որոշվում են պայթեցման աշխատանքների անվտանգության հատուկ նորմերով։ Ուժեղ ներգործության թունավոր նյութերի պահեստարանների հարակից տարածքներում կազմակերպությունների տեղաբաշխումը կատարվում է </w:t>
      </w:r>
      <w:r w:rsidR="008B5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23-ի N32-Ն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8B5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 </w:t>
      </w:r>
    </w:p>
    <w:p w:rsidR="000E5715" w:rsidRPr="0037188B" w:rsidRDefault="00246E96" w:rsidP="00BC5753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Կազմակերպությունների թափոնակուտակիչների, խարամակուտակիչների հանքամնացուկների պահեստարանների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(դրանց համալիրների), աղբավայրերի, արդյունաբերական հրապարակների, պոչամբարների, արտադրական լցակույտերի, մակաբացման ապարների տեղամասերի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կազմակերպումը, ինչպես նաև մնացուկների պահեստավորումը թույլատրվում է միայն դրանց օգտահանման (ուտիլիզացիա) անհնարինության հիմնավորման և սանիտարական գոտու ապահովման դեպքում</w:t>
      </w:r>
      <w:r w:rsidR="004F72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F72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հատուկ հատկացված տեղերում՝ 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>Թափոնների մասին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օրենքի 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0E5715" w:rsidRPr="0037188B" w:rsidRDefault="00246E96" w:rsidP="0049775A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Ծանր մետաղներ, մկնդեղ, սնդիկ, ածուխ և այլ բռնկվող ու թունավոր նյութեր պարունակող արտադրական թափոնակուտակիչները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աղբավայրերը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արդյունաբերական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հրապարակները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տարանջատվեն բնակելի և հասարակական շենքերից ու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շինությո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>ւններից սանիտարական գոտիներով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2011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29-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>1920-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որոշման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119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2024 թվականի փետրվարի 1-ի N06-Ն հրամանով հաստատված </w:t>
      </w:r>
      <w:r w:rsidR="00C5119E" w:rsidRPr="00C5119E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C5119E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5119E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C44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444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44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փաստաթղթերով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ամրագրված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սահմանափակումների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0E5715" w:rsidRPr="0037188B" w:rsidRDefault="00244800" w:rsidP="005D5CC8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եսակավորման և </w:t>
      </w:r>
      <w:r w:rsidR="003D61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երկաթուղային տրանսպորտով բեռների տեղափոխման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 </w:t>
      </w:r>
      <w:r w:rsidR="00FC26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նախատեսված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բեռնային կայարանների տեղաբաշխումն ու տարանցիկ գնացքների բացթողումը պետք է նախատեսել մերձքաղաքային շրջանցիկ ուղիներ</w:t>
      </w:r>
      <w:r w:rsidR="00FE51CE" w:rsidRPr="0037188B">
        <w:rPr>
          <w:rFonts w:ascii="GHEA Grapalat" w:hAnsi="GHEA Grapalat"/>
          <w:color w:val="000000" w:themeColor="text1"/>
          <w:sz w:val="24"/>
          <w:szCs w:val="24"/>
        </w:rPr>
        <w:t>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Ընդհանուր և ոչ ընդհանուր օգտագործման վայրերը պետք է ունենան պատշաճ կերպով կահավորված կառույցներ և սարքավորումներ` բեռների, վագոնների, բեռնարկղերի պահպանվածության, բեռների՝ վագոնների վրա անխափան բեռնման և վագոններից բեռների բեռնաթափման ապահովման համար: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Տարբեր մակարդակներում երկաթուղիների փոխհատում պետք է նախատեսել բնակեցման տարածքի սահմաններից դուրս: Բնակավայրի տարածքի սահմաններում երկաթուղիների փոխհատումը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ավտոմոբիլային ճանապարհների,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փողոցների,  ինչպես նաև հասարակական տրանսպորտի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գծերի հետ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ժեշտ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32-01-2022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202</w:t>
      </w:r>
      <w:r w:rsidR="00E14B02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14B02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14B02">
        <w:rPr>
          <w:rFonts w:ascii="GHEA Grapalat" w:hAnsi="GHEA Grapalat"/>
          <w:color w:val="000000" w:themeColor="text1"/>
          <w:sz w:val="24"/>
          <w:szCs w:val="24"/>
          <w:lang w:val="en-US"/>
        </w:rPr>
        <w:t>14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E14B02">
        <w:rPr>
          <w:rFonts w:ascii="GHEA Grapalat" w:hAnsi="GHEA Grapalat"/>
          <w:color w:val="000000" w:themeColor="text1"/>
          <w:sz w:val="24"/>
          <w:szCs w:val="24"/>
          <w:lang w:val="en-US"/>
        </w:rPr>
        <w:t>0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>8-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FB1B0B" w:rsidRPr="00FB1B0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FB1B0B" w:rsidRPr="00FB1B0B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FB1B0B" w:rsidRPr="00E14B02">
        <w:rPr>
          <w:rFonts w:ascii="GHEA Grapalat" w:hAnsi="GHEA Grapalat"/>
          <w:bCs/>
          <w:color w:val="000000" w:themeColor="text1"/>
          <w:sz w:val="24"/>
          <w:szCs w:val="24"/>
        </w:rPr>
        <w:t>ՀՀՇՆ 32-03.01-2024</w:t>
      </w:r>
      <w:r w:rsidR="00FB1B0B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պահանջներին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Երկաթուղային գծերից բնակելի կառուցապատումն անհրաժեշտ է տարանջատել 100 մ լայնությամբ սանիտարապաշտպան գոտիով՝ եզրային երկաթուղու առանցքից</w:t>
      </w:r>
      <w:r w:rsidR="001A50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</w:t>
      </w:r>
      <w:r w:rsidR="001A50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րկվա</w:t>
      </w:r>
      <w:r w:rsidR="001A5067" w:rsidRPr="0037188B">
        <w:rPr>
          <w:rFonts w:ascii="GHEA Grapalat" w:hAnsi="GHEA Grapalat"/>
          <w:color w:val="000000" w:themeColor="text1"/>
          <w:sz w:val="24"/>
          <w:szCs w:val="24"/>
        </w:rPr>
        <w:t>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Համապատասխան տեխնիկատնտեսական հիմնավորման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աղմկապաշտպան 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միջոցառումների իրականացման դեպքում նշված գոտու լայնությունը 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փոքրաց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ել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ընդունելով 50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0E5715" w:rsidRPr="0037188B" w:rsidRDefault="00680D97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Բեռների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եսակավորման կայարանի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բնակելի կառուցապատմ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հեռավորություններն ընդունվում են հաշվարկի հիման վրա, հաշվի առնելով բեռնաշրջանառության ծավալներ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ը, տեղափոխվող բեռների հրդեհա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պայթյունավտանգությունը, ինչպես նաև աղմուկի և թրթռումների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թույլատրելի մակարդակները՝ </w:t>
      </w:r>
      <w:r w:rsidR="001F6B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 թվականի մարտի 17-ի N 79-Ն </w:t>
      </w:r>
      <w:r w:rsidR="001F6B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 xml:space="preserve">հրամանով հաստատված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22-04</w:t>
      </w:r>
      <w:r w:rsidR="001F6B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-2014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Սանիտարական և պահպանական գոտում, երկաթուղու օտարման շերտից դուրս թույլատրվում է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ավտոմոբիլային ճանապարհներ, տեղակայել ավտոմոբիլների կայանատեղեր և կանգառատեղեր, երկաթուղու և ավտոմոբիլային ճանապարհների գործառույթների հետ անմիջականորեն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կապ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ված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Սանիտարական գոտու մակերեսի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կեսը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կանաչապատ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կլիմայի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փոփոխության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հարմարվողականության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կատարման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Շրջանցիկ ճանապարհների հողային պաստառի եզրից մինչև բնակելի և ամառանոցային կառուցապատ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սույն շինարարական նորմերի համաձայն՝ I, II և III կար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գի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ավտոմոբիլային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ճանապարհների համար՝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համապատասխանաբար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100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50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IV կ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արգի ճանապարհների համար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25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մ: Ավտո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աղմուկից և արտանետած գազերից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ամառանոցային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կառուցապատմ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պաշտպանելու համար ճանապարհի երկայնքով անհրաժեշտ է նախատ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եսել 10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լայնությամբ անտառաշերտ: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Միջպետական նշանակության I-III կարգի ավտոմոբիլային ճանապարհները, պետք է նախագծել բնակավայրերի բնակեցման տարածքների շրջանցումով, բնակավայրի համար նախատեսելով առանձին մուտքեր: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Բացառիկ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դեպքերում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երբ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տեխնիկատնտեսական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նկատառումներով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անհրաժեշտություն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առաջանում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հանրապետական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նշանակության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II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III կարգի ճանապարհներն անցկացնել բնակե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գոտու միջով, պետք է նախատեսել տարանջատման հատուկ ինժեներական կառուցվածքնե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ր`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ուղեկամուրջներ,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թունելներ,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րահներ, հանույթներ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այլն,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ապահովելով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բնապահպանական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նորմատիվ պահանջները:  </w:t>
      </w:r>
    </w:p>
    <w:p w:rsidR="00F233E1" w:rsidRPr="0037188B" w:rsidRDefault="00F233E1" w:rsidP="008109F2">
      <w:pPr>
        <w:pStyle w:val="ListParagraph"/>
        <w:numPr>
          <w:ilvl w:val="0"/>
          <w:numId w:val="28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Ընդհանուր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պաստառի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հակառակ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ուղղություններով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երթևեկություն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նախագծելիս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բաժանարար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արգելափակոցի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Ճանապարհի երկայնքով ինժեներական հաղորդակցուղիների անցկացումը և դրանց փոխհատումը ճանապարհի հետ պետք է նախագծել ըստ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պայմանների՝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 IV-11.05.0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>2 շինարարական նորմերի պահանջներ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Ճանապարհի վերակառուցման ժամանակ ճանապարհի երկարությամբ օտարման շերտում գտնվող ինժեներական հաղորդակցուղիները պետք է վերափոխվեն կամ սահմանված չափով հեռացվեն ճանապարհից: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 դեպքերում, երբ ավտոմոբիլային ճանապարհի անցկացման ժամանակ մերձակա կառուցապատման տարածքում տրանսպորտային աղմուկի մակարդակը գերազանցում է թույլատրելի նորմերը, անհրաժեշտ է նախատեսել հատուկ աղմկապաշտպան միջոցառումներ (ճանապարհի անցկացումը հանույթով, աղմկապաշտպան հողաթմբերի, աղմկակլանիչ և այլ կառուցվածքների շինարարություն, ծառատունկ և այլն), որոնք կապահովեն </w:t>
      </w:r>
      <w:r w:rsidR="00411C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2014թվականի մարտի 17-ի N79-Ն հրամանով հաստատված 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</w:rPr>
        <w:t>ՀՀՇՆ 22-04</w:t>
      </w:r>
      <w:r w:rsidR="00411C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-2014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նորմերով սահմանված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աղմուկի 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թույլատրելի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353E6" w:rsidRPr="0037188B" w:rsidRDefault="00246E96" w:rsidP="008109F2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Ընդհանուր օգտագործման կանաչ գոտիներում, առողջավայրերի, առողջարարական ճամբարների և նմանատիպ օբյեկտների տեղակայման շրջաններում ընդհանուր օգտագործման ճանապարհներն անցկացվում են սանիտարական գոտու սահմաններից դուրս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D353E6" w:rsidRPr="0037188B" w:rsidRDefault="00246E96" w:rsidP="006D7343">
      <w:pPr>
        <w:pStyle w:val="ListParagraph"/>
        <w:numPr>
          <w:ilvl w:val="0"/>
          <w:numId w:val="28"/>
        </w:numPr>
        <w:tabs>
          <w:tab w:val="left" w:pos="450"/>
        </w:tabs>
        <w:spacing w:after="28" w:line="360" w:lineRule="auto"/>
        <w:ind w:left="0" w:righ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Օդանավակայաններն ու ուղղաթիռակայանները տեղակայվում են ըստ </w:t>
      </w:r>
      <w:r w:rsidR="0027496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 457-</w:t>
      </w:r>
      <w:r w:rsidR="00C570FB" w:rsidRPr="0037188B">
        <w:rPr>
          <w:rFonts w:ascii="GHEA Grapalat" w:hAnsi="GHEA Grapalat"/>
          <w:color w:val="000000" w:themeColor="text1"/>
          <w:sz w:val="24"/>
          <w:szCs w:val="24"/>
        </w:rPr>
        <w:t>74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</w:t>
      </w:r>
      <w:r w:rsidR="00A72F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2022 թվականի դեկտեմբերի 12-ի N</w:t>
      </w:r>
      <w:r w:rsidR="00D422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28-Ն հրամանով հաստատված </w:t>
      </w:r>
      <w:r w:rsidR="00B116D4" w:rsidRPr="0037188B">
        <w:rPr>
          <w:rFonts w:ascii="GHEA Grapalat" w:hAnsi="GHEA Grapalat"/>
          <w:color w:val="000000" w:themeColor="text1"/>
          <w:sz w:val="24"/>
          <w:szCs w:val="24"/>
        </w:rPr>
        <w:t>ՀՀՇՆ 32-01-2022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</w:rPr>
        <w:t>ՀՀ քաղաք</w:t>
      </w:r>
      <w:r w:rsidR="00967A95">
        <w:rPr>
          <w:rFonts w:ascii="GHEA Grapalat" w:hAnsi="GHEA Grapalat"/>
          <w:color w:val="000000" w:themeColor="text1"/>
          <w:sz w:val="24"/>
          <w:szCs w:val="24"/>
        </w:rPr>
        <w:t>աշինության կոմիտեի նախագահի 2024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թվականի հուն</w:t>
      </w:r>
      <w:r w:rsidR="00967A95">
        <w:rPr>
          <w:rFonts w:ascii="GHEA Grapalat" w:hAnsi="GHEA Grapalat"/>
          <w:color w:val="000000" w:themeColor="text1"/>
          <w:sz w:val="24"/>
          <w:szCs w:val="24"/>
          <w:lang w:val="en-US"/>
        </w:rPr>
        <w:t>վար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</w:rPr>
        <w:t>ի 1</w:t>
      </w:r>
      <w:r w:rsidR="00967A95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-ի N </w:t>
      </w:r>
      <w:r w:rsidR="00967A95">
        <w:rPr>
          <w:rFonts w:ascii="GHEA Grapalat" w:hAnsi="GHEA Grapalat"/>
          <w:color w:val="000000" w:themeColor="text1"/>
          <w:sz w:val="24"/>
          <w:szCs w:val="24"/>
          <w:lang w:val="en-US"/>
        </w:rPr>
        <w:t>04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="00967A95">
        <w:rPr>
          <w:rFonts w:ascii="GHEA Grapalat" w:hAnsi="GHEA Grapalat"/>
          <w:color w:val="000000" w:themeColor="text1"/>
          <w:sz w:val="24"/>
          <w:szCs w:val="24"/>
          <w:lang w:val="en-US"/>
        </w:rPr>
        <w:t>32-04-2024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պահանջների, բնակեցման տարածքից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 բնակչության զանգվածային հանգստի գոտիներից թռիչքների անվտանգությունն ու օդագնացության աղմուկի թույլատրելի մակարդակը ապահովող հեռավորության վրա, հաշվի առնելով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բնակավայրերի՝ սանիտարական նորմերով սահմանված աղմուկի և էլեկտրամագնիսական ճառագայթման թույլատրելի մակարդակները: Նշված պահանջները պետք է պահպանվեն նաև գործող օդանավակայանների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հարակից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7B12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շրջանում</w:t>
      </w:r>
      <w:r w:rsidR="00977B12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 բնակեցման տարածքներ</w:t>
      </w:r>
      <w:r w:rsidR="00977B12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զանգվածային հանգստի գոտիներ հիմնելու դեպքում:  </w:t>
      </w:r>
    </w:p>
    <w:p w:rsidR="00D353E6" w:rsidRPr="0037188B" w:rsidRDefault="00246E96" w:rsidP="008109F2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Դժվարմատչելի բարձրլեռնային բնակավայրերն անհրաժեշտ է ապահովել միաժամանակ երկու ուղղաթիռ ընդունելու 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հնարավորությամբ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ուղղաթիռային հրապարակներով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D353E6" w:rsidRPr="0037188B" w:rsidRDefault="00246E96" w:rsidP="008109F2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շինությունների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տեղաբաշխումն 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օդանավակայանների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նկատմամբ իրականացվում է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A6A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(արդիականացման)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IV-11.05.03</w:t>
      </w:r>
      <w:r w:rsidR="00A61ABE" w:rsidRPr="0037188B">
        <w:rPr>
          <w:rFonts w:ascii="GHEA Grapalat" w:hAnsi="GHEA Grapalat"/>
          <w:color w:val="000000" w:themeColor="text1"/>
          <w:sz w:val="24"/>
          <w:szCs w:val="24"/>
        </w:rPr>
        <w:t>-96</w:t>
      </w:r>
      <w:r w:rsidR="004A6A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պահանջներին համապատասխան:  </w:t>
      </w:r>
    </w:p>
    <w:p w:rsidR="00EB5A91" w:rsidRPr="0037188B" w:rsidRDefault="00EB5A91" w:rsidP="00731B04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Օդանավակայանների շրջակայքում շենքերի, էլեկտրահաղորդման բարձր լարման գծերի, ռադիոտեխնիկական և այլ կառույցների տեղա</w:t>
      </w:r>
      <w:r w:rsidR="004809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ումը, որ</w:t>
      </w:r>
      <w:r w:rsidR="004809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կարող </w:t>
      </w:r>
      <w:r w:rsidR="004809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սպառնալ օդանավերի թռիչքի անվտանգությանը կամ խանգարել նավիգացիոն միջոցների անխափան աշխատանքին պետք է համաձայնեցվեն քաղաքացիական ավիացիայի բնագավառի լիա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զորված մարմնի հետ՝ համաձայն ՀՀ 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առավարության 2003թ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վականի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2FB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N 825-Ն որոշմամբ հատատված «Հայաստանի Հանրապետության օդային երթևեկության կազմակերպման միասնական համակարգի գործունեության և օդային տարածքի կազմակերպման կարգի» դրույթների։  </w:t>
      </w:r>
    </w:p>
    <w:p w:rsidR="00974C82" w:rsidRPr="0037188B" w:rsidRDefault="00246E96" w:rsidP="00731B04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Համաձայնեցման ենթակա </w:t>
      </w:r>
      <w:r w:rsidR="000B2F5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է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ստորև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ներկայացվող </w:t>
      </w:r>
      <w:r w:rsidR="00391B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4C82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ոտիներում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տեղակայվող</w:t>
      </w:r>
      <w:r w:rsidR="00391BDC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օդանավակայանների շրջակայքում կառուցման ենթակա  նախագծային փաստաթղթերը` համաձայն ՀՀ կառավարության 2003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թվականի հուլիսի 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>-ի N 825-Ն որոշմա</w:t>
      </w:r>
      <w:r w:rsidR="00391B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974C82" w:rsidRPr="0037188B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/>
        </w:rPr>
        <w:t>1</w:t>
      </w:r>
      <w:r w:rsidRPr="0037188B">
        <w:rPr>
          <w:rFonts w:ascii="GHEA Grapalat" w:hAnsi="GHEA Grapalat"/>
          <w:color w:val="000000" w:themeColor="text1"/>
        </w:rPr>
        <w:t>)   I գոտի՝ վազքուղու շեմերի միջնակետերից 4 կիլոմետր ներառյալ շառավղով աղեղների՝ վազքուղուց դուրս աղեղների և դրանց ընդհանուր շոշափողների միջև ընկած գոտի</w:t>
      </w:r>
      <w:r w:rsidR="00D82C3E" w:rsidRPr="0037188B">
        <w:rPr>
          <w:rFonts w:ascii="GHEA Grapalat" w:hAnsi="GHEA Grapalat"/>
          <w:color w:val="000000" w:themeColor="text1"/>
        </w:rPr>
        <w:t>,</w:t>
      </w:r>
    </w:p>
    <w:p w:rsidR="00974C82" w:rsidRPr="0037188B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lastRenderedPageBreak/>
        <w:t xml:space="preserve">2)   </w:t>
      </w:r>
      <w:r w:rsidR="00974C82" w:rsidRPr="0037188B">
        <w:rPr>
          <w:rFonts w:ascii="GHEA Grapalat" w:hAnsi="GHEA Grapalat"/>
          <w:color w:val="000000" w:themeColor="text1"/>
        </w:rPr>
        <w:t>II գոտի՝ վազքուղու շեմերի միջնակետերից 4 կիլոմետրից մինչև 5.1 կիլոմետր շառավղով աղեղների՝ վազքուղուց դուրս աղեղների և դրանց ընդհանուր շոշափողների միջև ընկած գոտի</w:t>
      </w:r>
      <w:r w:rsidRPr="0037188B">
        <w:rPr>
          <w:rFonts w:ascii="GHEA Grapalat" w:hAnsi="GHEA Grapalat"/>
          <w:color w:val="000000" w:themeColor="text1"/>
        </w:rPr>
        <w:t>,</w:t>
      </w:r>
    </w:p>
    <w:p w:rsidR="00974C82" w:rsidRPr="0037188B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3)  </w:t>
      </w:r>
      <w:r w:rsidR="00974C82" w:rsidRPr="0037188B">
        <w:rPr>
          <w:rFonts w:ascii="GHEA Grapalat" w:hAnsi="GHEA Grapalat"/>
          <w:color w:val="000000" w:themeColor="text1"/>
        </w:rPr>
        <w:t xml:space="preserve"> III գոտի՝ աերոդրոմի տեղորոշիչ կետից 15 կիլոմետր շառավղով գոտի</w:t>
      </w:r>
      <w:r w:rsidRPr="0037188B">
        <w:rPr>
          <w:rFonts w:ascii="GHEA Grapalat" w:hAnsi="GHEA Grapalat"/>
          <w:color w:val="000000" w:themeColor="text1"/>
        </w:rPr>
        <w:t>,</w:t>
      </w:r>
    </w:p>
    <w:p w:rsidR="00974C82" w:rsidRPr="0037188B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4) IV գոտի՝ վազքուղու շեմերից հորիզոնական հարթության նկատմամբ 2,5 տոկոս թեքությամբ երկրաչափական սեղանի տեսքով հարթություն՝ 300 մետր հիմքով (հիմքը համընկնում է վազքուղու շեմի հետ), 15% կողմերի բացվածքով և 15000 մետր երկարությամբ</w:t>
      </w:r>
      <w:r w:rsidR="00D82C3E" w:rsidRPr="0037188B">
        <w:rPr>
          <w:rFonts w:ascii="GHEA Grapalat" w:hAnsi="GHEA Grapalat"/>
          <w:color w:val="000000" w:themeColor="text1"/>
        </w:rPr>
        <w:t xml:space="preserve">, </w:t>
      </w:r>
    </w:p>
    <w:p w:rsidR="00974C82" w:rsidRPr="0037188B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5) </w:t>
      </w:r>
      <w:r w:rsidR="00974C82" w:rsidRPr="0037188B">
        <w:rPr>
          <w:rFonts w:ascii="GHEA Grapalat" w:hAnsi="GHEA Grapalat"/>
          <w:color w:val="000000" w:themeColor="text1"/>
        </w:rPr>
        <w:t>V գոտի՝ աերոդրոմի տեղորոշիչ կետից 46 կիլոմետր շառավղով շրջան:</w:t>
      </w:r>
    </w:p>
    <w:p w:rsidR="00395462" w:rsidRPr="0037188B" w:rsidRDefault="00731B04" w:rsidP="00731B04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194. </w:t>
      </w:r>
      <w:r w:rsidR="00395462" w:rsidRPr="0037188B">
        <w:rPr>
          <w:rFonts w:ascii="GHEA Grapalat" w:hAnsi="GHEA Grapalat"/>
          <w:color w:val="000000" w:themeColor="text1"/>
        </w:rPr>
        <w:t>Համաձայնեցման ենթակա են այն խոչընդոտները, որոնց բացարձակ բարձրություններն ըստ սահմանված գոտիների գերազանցում են՝</w:t>
      </w:r>
    </w:p>
    <w:p w:rsidR="00395462" w:rsidRPr="0037188B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1) I գոտու համար՝ աերոդրոմի տեղորոշիչ կետի բարձրության նկատմամբ 45 մետրը</w:t>
      </w:r>
      <w:r w:rsidR="00D82C3E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2) II գոտու համար՝ աերոդրոմի տեղորոշիչ կետի բարձրության նկատմամբ 100 մետրը</w:t>
      </w:r>
      <w:r w:rsidR="00D82C3E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3) III գոտու համար՝ աերոդրոմի տեղորոշիչ կետի բարձրության նկատմամբ 150 մետրը և 30 մետրը՝ տվյալ տեղանքի նկատմամբ:</w:t>
      </w:r>
    </w:p>
    <w:p w:rsidR="00395462" w:rsidRPr="0037188B" w:rsidRDefault="00731B04" w:rsidP="00731B04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195. </w:t>
      </w:r>
      <w:r w:rsidR="00395462" w:rsidRPr="0037188B">
        <w:rPr>
          <w:rFonts w:ascii="GHEA Grapalat" w:hAnsi="GHEA Grapalat"/>
          <w:color w:val="000000" w:themeColor="text1"/>
        </w:rPr>
        <w:t>Անկախ բարձրությունից՝ սահմանված կարգով ենթակա են համաձայնեցման I, II, III և IV գոտիներում կառուցվող՝</w:t>
      </w:r>
    </w:p>
    <w:p w:rsidR="00395462" w:rsidRPr="0037188B" w:rsidRDefault="002537B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1</w:t>
      </w:r>
      <w:r w:rsidR="00395462" w:rsidRPr="0037188B">
        <w:rPr>
          <w:rFonts w:ascii="GHEA Grapalat" w:hAnsi="GHEA Grapalat"/>
          <w:color w:val="000000" w:themeColor="text1"/>
        </w:rPr>
        <w:t>) գազեր կամ ծուխ արտանետող կամ տեսանելի լազերային ճառագայթներ արձակող օբյեկտների նախագծերը, որոնք կարող են ազդել աերոդրոմի շրջանում տեսանելիության վրա</w:t>
      </w:r>
      <w:r w:rsidR="00731B04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2537B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2</w:t>
      </w:r>
      <w:r w:rsidR="00395462" w:rsidRPr="0037188B">
        <w:rPr>
          <w:rFonts w:ascii="GHEA Grapalat" w:hAnsi="GHEA Grapalat"/>
          <w:color w:val="000000" w:themeColor="text1"/>
        </w:rPr>
        <w:t>) այն օբյեկտների նախագծերը, որոնց վրա հնարավոր ազդեցություն կարող են ունենալ աերոդրոմում տեղակայված ռադարային համակարգերը և օդանավերի թռիչք-վայրէջքներից առաջացող աղմուկը</w:t>
      </w:r>
      <w:r w:rsidR="00731B04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2537B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3</w:t>
      </w:r>
      <w:r w:rsidR="00395462" w:rsidRPr="0037188B">
        <w:rPr>
          <w:rFonts w:ascii="GHEA Grapalat" w:hAnsi="GHEA Grapalat"/>
          <w:color w:val="000000" w:themeColor="text1"/>
        </w:rPr>
        <w:t xml:space="preserve">) այն տեխնիկական միջոցները, որոնք կարող են </w:t>
      </w:r>
      <w:r w:rsidR="00C516E0" w:rsidRPr="0037188B">
        <w:rPr>
          <w:rFonts w:ascii="GHEA Grapalat" w:hAnsi="GHEA Grapalat"/>
          <w:color w:val="000000" w:themeColor="text1"/>
        </w:rPr>
        <w:t xml:space="preserve">խոչընդոտ </w:t>
      </w:r>
      <w:r w:rsidR="00395462" w:rsidRPr="0037188B">
        <w:rPr>
          <w:rFonts w:ascii="GHEA Grapalat" w:hAnsi="GHEA Grapalat"/>
          <w:color w:val="000000" w:themeColor="text1"/>
        </w:rPr>
        <w:t>հանդիսանալ թռիչքների իրականացման համար նախատեսված սարքերի և համակարգերի բնականոն գործունեության համար:</w:t>
      </w:r>
    </w:p>
    <w:p w:rsidR="00D353E6" w:rsidRPr="0037188B" w:rsidRDefault="00246E96" w:rsidP="00731B04">
      <w:pPr>
        <w:tabs>
          <w:tab w:val="left" w:pos="851"/>
        </w:tabs>
        <w:spacing w:after="28" w:line="360" w:lineRule="auto"/>
        <w:ind w:right="0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  <w:r w:rsidR="00731B04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731B04" w:rsidRPr="0037188B">
        <w:rPr>
          <w:rFonts w:ascii="GHEA Grapalat" w:hAnsi="GHEA Grapalat"/>
          <w:color w:val="000000" w:themeColor="text1"/>
          <w:sz w:val="24"/>
          <w:szCs w:val="24"/>
        </w:rPr>
        <w:t>196</w:t>
      </w:r>
      <w:r w:rsidR="00731B04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.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>Օդանավակայանին (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աերոդրոմին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կից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8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կմ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շառավղով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չեն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կառուցվել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տեղակայվել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սննդի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մնացորդների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կենտրոնացված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արտանետման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աղբակույտեր՝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թռչունների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կուտակումները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կանխելու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թռիչքային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ավիացիոն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Նավակայաններն ու նավամատույցները պետք է տեղադրել բնակեցման տարածքի սահմաններից դու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րս, բնակելի կառուցապատումից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վրա: 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Նավակայանների տարածքում անհրաժեշտ է նախատեսել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դեպի ջուրը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տանող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իջատեղեր՝ կոշտ ծածկույթով հարթակներ` հրշեջ մեքենաների 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ջրառքի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Փոքր տարողության նավերի նավակայ</w:t>
      </w:r>
      <w:r w:rsidR="00EC4C42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տեղերն ու առափնյա կայանները, որոնք պատկանում են սպորտային ակումբներին կամ անհատ քաղաքացիներին, անհրաժեշտ է տեղակայել բնակեցման տարածքից ու բնակչության զանգվածային հանգստյան գոտիներից դուրս:  </w:t>
      </w:r>
    </w:p>
    <w:p w:rsidR="00C516E0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Նավերի միաշարք պահպանության դեպքում մեկ տեղամասի չափը պետք է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ընդունել. </w:t>
      </w:r>
    </w:p>
    <w:p w:rsidR="00C516E0" w:rsidRPr="0037188B" w:rsidRDefault="009D73EF" w:rsidP="00633DA2">
      <w:pPr>
        <w:pStyle w:val="ListParagraph"/>
        <w:numPr>
          <w:ilvl w:val="0"/>
          <w:numId w:val="51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զբոսանավերի համար` 27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D353E6" w:rsidRPr="0037188B" w:rsidRDefault="009D73EF" w:rsidP="00633DA2">
      <w:pPr>
        <w:pStyle w:val="ListParagraph"/>
        <w:numPr>
          <w:ilvl w:val="0"/>
          <w:numId w:val="51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սպորտային նավերի համար` 75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90" w:right="-6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համակարգերի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05A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ջրամատակարարման</w:t>
      </w:r>
      <w:r w:rsidR="00B05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կոյուղու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գազամատակարարման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ջրահեռացման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էլեկտրամատակարարման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ցանցերի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ուղեգծերի ընտրության ժամանակ անհրաժեշտ է 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նախապատվություն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տալ ինժեներաերկրաբանական և սեյսմիկ ռիսկերից պաշտպանվածության առումով կայուն տեղամասերին, շրջանցելով խզվածքներով, խիստ տարբերվող հատկանիշներով գրունտների շերտավորումով, սողանքային լանջերով և ջրակալած տեղամասերը: Նշված պայմանների կատարման անհնարինության դեպքում անհրաժեշտ է նախատեսել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անցկացման անբարենպաստ պայմանները </w:t>
      </w:r>
      <w:r w:rsidR="00C10E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կանխարգելող</w:t>
      </w:r>
      <w:r w:rsidR="00C10E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միջոցառումներ՝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 452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 456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 461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 465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32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2020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28-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>102-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20.04-2020,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2020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28-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>103-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378F" w:rsidRPr="0037188B">
        <w:rPr>
          <w:rFonts w:ascii="GHEA Grapalat" w:hAnsi="GHEA Grapalat"/>
          <w:color w:val="000000" w:themeColor="text1"/>
          <w:sz w:val="24"/>
          <w:szCs w:val="24"/>
        </w:rPr>
        <w:t xml:space="preserve">40-01.02- </w:t>
      </w:r>
      <w:r w:rsidR="00B87D9E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2022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8-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>16-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պահանջները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D353E6" w:rsidRPr="0037188B" w:rsidRDefault="00960D09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Շենքերն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ինությունները,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հնարավորության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անհրաժեշտ է տեղա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ինժեներաերկրաբանական և սեյսմիկ ռիսկերից պաշտպանվածության տեսակետից բարենպաստ պայմաններով տեղամասերում, ինչը թույլ կտա բարձրացնել շենքերի և շինությունների </w:t>
      </w:r>
      <w:r w:rsidR="00F83E2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երկրաշարժադիմացկունությունը</w:t>
      </w:r>
      <w:r w:rsidR="00F83E2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սեյսմակայունությունը</w:t>
      </w:r>
      <w:r w:rsidR="00F83E25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՝ ըստ միկրոշրջանացման քարտեզի: Այն դեպքում, երբ շինարարական տեղամասը հնարավոր չէ տեղափոխել թույլ կամ ջրհագեցած գրունտներով տարածքներից, հուսալի կառուցման համար</w:t>
      </w:r>
      <w:r w:rsidR="0084563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կիրառել հատուկ միջոցառումներ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այդ թվում՝ ջրաիջեցում, գրունտի արհեստական խտացում կամ ամրացում: 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Գրունտային ջրերի բարձր մակարդակի դեպքում անհրաժեշտ է հողածածկել ինչպես ամբողջ շինարարական հրապարակը, այնպես էլ առանձին կառույցների տեղամասերը: Եթե նշված միջոցա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</w:rPr>
        <w:t>ռումներն անհնարին է իրականացնել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դրանք տնտեսապես նպատակահարմար չեն, ապա անհրաժեշտ է կատարել ջր</w:t>
      </w:r>
      <w:r w:rsidR="00C96B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իջեցում: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ցանցերը առավելապես պետք է տեղաբաշխել փողոցների և ճանապարհների լայնական սահմաններում, մայթերի տակ կամ բաժանիչ գոտիներում՝ ջերմային ցանցեր կամ անցումային թունելներ, ջր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ամատակարարման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գազա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տնտեսական-կենցաղային և 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</w:rPr>
        <w:t>հեղեղաջրերի ջրհեռ կառուցվածքներ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Կարմիր գծի և կառուցապատման գծի միջև ընկած գոտում անհրաժեշտ է տեղադրել ցածր ճնշման գազի և մալուխային ցանցերը (ուժային, կապի, ազդանշանային և կարգավորիչ (դիսպ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ետչերային)): Երթևեկային մասի 22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ավելի լայնության դեպքում անհրաժեշտ է 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ջրամատակարարման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ցանցի տեղադրումը նախատեսել փողոցի երկու կողմերում: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և ճանապարհների երթևեկային մասերի ծածկույթների հիմնական շինարարության կամ վերակառուցման ժամանակ դրանց տակ գտնվող ինժեներական 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ցանցերը անհրաժեշտ է տեղափոխել մայթերի կամ բաժանիչ գոտիների տակ: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Համապատասխան հիմնավորման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 թույլատրվում է գոյություն ունեցող ցանցերը 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պահպանել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երթևեկային մասերի տակ, ինչպես նաև նոր ցանցեր անցկացնել անցուղիներով և թունելներով: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Տեխնիկական անհրաժեշտության դեպքում թույլատրվում է 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գազամատակարարման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խողովակաշարի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համակարգի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անցկացումը փողոցների երթևեկային մասի տակով՝ ապահովելով անվտանգության կանոնները:  </w:t>
      </w:r>
    </w:p>
    <w:p w:rsidR="00D353E6" w:rsidRPr="0037188B" w:rsidRDefault="00D16B55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լայնական կտրվածքում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սակավության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դեպքում, 500-ից մինչև 900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մմ տրամագ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ծով ջերմային ցանցերի, մինչև 500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մմ տրամագծով ջրատարի, 10-ից ավել կապի մալուխների և մինչև 10 կՎ լարվածության 10 ուժային մալուխների միաժամանակյա տեղադրման անհրաժեշտության դեպքում, մայրուղիների և պատմամշակութային շրջանների վերակառուցման ժամանակ, ինչպես նաև մայրուղիների և երկաթուղային գծերի հետ հատման հատվածներում ստորգետնյա ինժեներական ցանցերը պետք է նախատեսել ընդհանուր խրամատում կամ թունելներում։ Թունելներում թույլատրվում է նաև օդամուղների և այլ ինժեներական ցանցերի անցկացում: Դյուրավառ և այրվող հեղուկներ տեղափոխող խողովակաշարերի և գազամուղների համատեղ անցկացումը մալուխա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յին գծերի հետ չի թույլատրվում: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Բարդ գրունտային պայմաններով (փխրահողային, նստվածքային) կառուցապատման տեղամասերում անհրաժեշտ է ինժեներական ցանցերը անցկացնել անցանելի թունելներով: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Ստորգետնյա ինժեներական ցանցերից մինչև մոտակա շենքերն ու շինությունները հորիզոնական (առլույս) հեռավորությունները պետք է ընդունել ըստ 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61BB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C560C8" w:rsidRPr="0037188B" w:rsidRDefault="00073ECD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ենարանների և խողովակաշարերի էստակադների (ուղեկա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ուրջների) ու հպումային ցանցերի սահմաններում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ստորգետնյա ինժեներական ցանցերի տեղադրումը թույլատրվում է նախատեսել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այնպիսի միջոցառումների իրագործման պայմանով, որոնք բացառում են ցանցերի վնասվածքի հնարավորությունը հիմքի նստվածքի դեպքում, ինչպես նաև հիմքերի վնասվածքը՝ այդ ցանցերում տեղի ունեցած վթարի դեպքում: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ստորգետնյա ջրաիջեցման եղանակի կիրառմամբ տեղակայվող ինժեներական ցանցերի հեռավորությունը մինչև շենքերն ու շինություննները պետք է գերազանցի վերջիններիս հիմնատակերի գրունտների ամրության հնարավոր խախտման գոտին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110-220 կՎ լարման ուժային մալուխների հեռավորությունը ցանկապատերի, էստակադների հիմքերից, հպումային ցանցի և կապի գծերի հ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ենարաններից պետք է ընդունել 1,5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073ECD" w:rsidRPr="0037188B" w:rsidRDefault="009D73EF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պակաս (կոնստրուկցիայի վերևից մինչև հողի մակերևույթը) խորության վրա գտնվող մետրոպոլիտենի թուջե տյուբինգներով (մետաղե ամրակաօղակ), ինչպես նաև երկաթբետոնե կամ բետոնե (սոսնձված ջրամեկուսիչով) ստորգետնյա կառույցներից հորիզոնական հեռավորությունները պետք է ընդունել. </w:t>
      </w:r>
    </w:p>
    <w:p w:rsidR="00073ECD" w:rsidRPr="0037188B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մինչև ջր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ատակարարման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, կոյուղու, ջերմա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հաղորդակցուղիները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՝ 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մ, </w:t>
      </w:r>
    </w:p>
    <w:p w:rsidR="00073ECD" w:rsidRPr="0037188B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մինչև 10 կՎ լա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րման մալուխները՝ 1մ, </w:t>
      </w:r>
    </w:p>
    <w:p w:rsidR="00C560C8" w:rsidRPr="0037188B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2F35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10 կՎ-ից բարձրը՝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Առանց սոսնձված մեկուսիչի երեսարկումների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երեսպատման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կիրառման դեպքում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հեռավորությունը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մետրոպոլիտենի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երկաթբետոնե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բետոնե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կառույցներից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ընդունել մինչև 8մ, իսկ կոյուղու ցանցից՝ մինչև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Ոռոգ</w:t>
      </w:r>
      <w:r w:rsidR="002F35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35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 ոչ նստվածքային գրունտների դեպքում ստորգետնյա ինժեներական ցանցերի հեռավորությունը մինչև ոռոգման ջրանցքները (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առվակի եզրը) պետք է ընդունել 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7334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ցածր և միջին ճնշման գազամուղներից, ինչպես նաև ջր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ամատակարարման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կոյուղու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ջրհոսներից և այրվող հեղուկների խ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ողովակաշարերից 2մ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մինչև 0,6ՄՊա (6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կգու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 բարձր ճնշման գազամուղներից, ջերմատարներից, տնտեսական-կենցաղ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>ային և անձրևային կոյուղուց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ուժային և կապի մալուխներից, փողոցային ցանցի ոռոգման ջրանցքներից հեռավորությունը մինչև շեն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>քերի և կառույցների հիմքերը</w:t>
      </w:r>
      <w:r w:rsidR="000F37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ստորգետնյա հարևան ցանցերի հեռավորությունը միմյանցից դրանց զուգահեռ տեղադրման դեպքում պետք է ընդունել ըստ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61BB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իսկ գյուղական վայրերի շենքերում ինժեներական ցանցեր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ի ներանցումներում՝ ոչ պակաս 0,5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մ-ից: Հարակից խողովակաշարեր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ի տեղադրման 0,4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ավելի խորության դեպքում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61BB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բերված հեռավորությունները պետք է մեծացնել՝ հաշվի առնելով խրամատի շեպերի թեքությունների, բայց ընդունել խրամատի խորությունից մինչև լիրաթմբի հատակը և հանվածքի եզերքը հեռավորությունից ոչ պակաս: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Ինժեներական ցանցերը միմյանց հետ հատվելիս նրանց միջև ուղղաձիգ հեռավորությունը պետք է ընդունել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համաձայն </w:t>
      </w:r>
      <w:r w:rsidR="00A02BA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կառավարության </w:t>
      </w:r>
      <w:r w:rsidR="00A02BA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2007 թվականի հուլիսի 12-ի N 961-Ն որոշմամբ հաստատված «Էլեկտրական էներգիայի հաղորդաբաշխման վերաբերյալ» 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կանոնակարգի</w:t>
      </w:r>
      <w:r w:rsidR="00A02BA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պահանջների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0A2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23-ի N32-Ն հրամանով հաստատված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>ՀՀՇՆ III-9.02.02-03 շինարարական նորմերի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Ինժեներական </w:t>
      </w:r>
      <w:r w:rsidR="002F40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ենթակառուցվածքների համակարգերի (ցանցերի)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հատումը մետրոպոլիտենի կառույցների հետ պետք է նախատեսել 90</w:t>
      </w:r>
      <w:r w:rsidR="002F40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˚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անկյան տակ, վերակառուցման պայմաններում թույլատրվում է հատման անկյունը փոքրացնել մինչև 60</w:t>
      </w:r>
      <w:r w:rsidR="002F40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˚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նժեներական ցանցերով մետրոպոլիտենի կայարանային կառույցները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հատել չի թույլատրվում: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48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Հատման տեղամասերում խողովակաշարերը պետք է ունենան միակողմանի թեքություն և  պարփակված լինեն պաշտպանիչ կառուցվածքներով (մետաղական պատյաններ, միաձույլ բետոնե և երկաթբետոնե անցուղիներ, կոլեկտորներ, թունելներ): Հեռավորությունը մետրոպոլիտենի կառույցների արտաքին մակերեսի երեսպատումից մինչև պաշտպանիչ կոնստրուկ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ցիաներ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պետք է լին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յուրաքանչյուր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կողմից, իսկ ուղղաձիգ հեռավորությունը (առլույս) երեսարկման կամ երկաթգծի հիմքի (հատակի վերգետնյա գծերի դեպքում) և պաշ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տպանիչ կոնստրուկցիաների միջև՝ </w:t>
      </w:r>
      <w:r w:rsidR="007A6D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մ: </w:t>
      </w:r>
      <w:r w:rsidR="000475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ունելների տակով </w:t>
      </w:r>
      <w:r w:rsidR="000475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գազատարների անցկացումը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չի թույլատրվում</w:t>
      </w:r>
      <w:r w:rsidR="000475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Ինժեներական 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ենթակառուցվածքների համակարգերի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ցանցերի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անցումները մետրոպոլիտենի վերգետնյա գծերի տակով անհրաժեշտ է նախատեսել համաձայն ԳՕՍՏ 23961 ստանդարտի: Ընդ որում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ցանցեր</w:t>
      </w:r>
      <w:r w:rsidR="0051219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1219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3մ  հեռավորության վրա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պետք է դուրս բերված լինեն մետրոպոլիտենի վերգետնյա տեղամասերի ցան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կապատի սահմաններից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 </w:t>
      </w:r>
    </w:p>
    <w:p w:rsidR="00C560C8" w:rsidRPr="0037188B" w:rsidRDefault="005360FD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Ինժեներական ենթակառուցվածքների համակարգերից հեռավորությունների սահմանման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պահանջները 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չեն ներկայացվում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մետրոպոլիտենի կառույցների ինժեներական ցանցերի հատումներին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ինչպես նաև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պաշտպանիչ կոնստրուկցիաների կառուցում չ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եթե մետրոպոլիտենի կառույցները տեղադրված են 20մ և ավելի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խորությա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(կոնստրուկցիաների վերևի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հատվածից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մինչև հողի մակերևույթը), ինչպես նաև, եթե ինժ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եներական ցանցերը տեղադրված են 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հզորության կավերում, չճաքճքված ժայռային կամ կիսաժայռային գրունտներում: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Մետրոպոլիտենի կառույցների հատման տեղերում ճնշումային խողովակաշարերը պետք է նախատեսել պողպատյա խողովակներից՝ կառուցելով հատման տեղամասի երկու կողմերում փակիչ արմատուրներով ջրթող հորեր: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Ստորգետնյա ինժեներական ցանցերի և հետիոտնային ստորգետնյա անցումների հատման դեպքում պետք է նախատեսել խողովակաշարերի անցկացում թունելի տակով կամ բետոնե հատակի շերտում, իսկ ուժային և կապի մալուխները՝ թունելի վերև</w:t>
      </w:r>
      <w:r w:rsidR="00C95F1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հատված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Արդյունաբերական</w:t>
      </w:r>
      <w:r w:rsidR="00DC28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(արտադրական)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կազմակերպությունների և պահեստների մատակարարման համար դյուրավառ և վառվող հեղուկներով, ինչպես նաև հեղուկացված գազերով խողովակաշարերի անցկացումը բնակելի տարածքով չի թույլատրվում: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Բազային կայանները ռադիոկապ են հաստատում բջջային հեռախոսների հետ, ինչի արդյունքում դրանք երկուսն էլ հանդիսանում են էլեկտրամագնիսական ճառագայթման աղբյուրներ  դեցիմետրային (ՈՒՎՉ) միջակայքում: </w:t>
      </w:r>
    </w:p>
    <w:p w:rsidR="00C560C8" w:rsidRPr="000409CA" w:rsidRDefault="000409CA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</w:pP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Շենքերի և շինությունների տանիքներին թույլատրվում է տեղադրել բջջային կապի ալեհավաք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կայանների կայմեր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կամ աշտարակներ, ինչպես նաև փակ տարածքներում էլեկտրամագնիսական ճառագայթներ հեռարձակող այլ սարքավորումներ: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Շենքերի և շինությունների տանիքներին ալեհավաքային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կառուցվածքների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 xml:space="preserve">տեղադրման հնարավորությունը 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պետք է հիմնավորել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շենքերի և շինությունների տեխնիկական վիճակի գնահատման արդյունքներով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՝ դրանցից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առաջացող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բեռնվածքների հաշվառմա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>մբ: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 xml:space="preserve"> Շենքերի և շինությունների տանիքներին 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տեղադրվող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 xml:space="preserve">բջջային կապի ալեհավաք կայանների գործառնական բնութագրերի, ինչպես նաև դաշտային </w:t>
      </w:r>
      <w:r w:rsidRPr="000409CA">
        <w:rPr>
          <w:rFonts w:ascii="GHEA Grapalat" w:hAnsi="GHEA Grapalat"/>
          <w:sz w:val="24"/>
          <w:szCs w:val="24"/>
          <w:highlight w:val="yellow"/>
        </w:rPr>
        <w:t>բջջային կապի բ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ազային կայանների</w:t>
      </w:r>
      <w:r w:rsidRPr="000409CA">
        <w:rPr>
          <w:rFonts w:ascii="GHEA Grapalat" w:hAnsi="GHEA Grapalat"/>
          <w:sz w:val="24"/>
          <w:szCs w:val="24"/>
          <w:highlight w:val="yellow"/>
        </w:rPr>
        <w:t xml:space="preserve"> տեղանքի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նկատմամբ սանիտարահիգիենիկ սահմանափակումներն առնչվում են միայն էլեկտրամագնիսական ճառագայթման</w:t>
      </w:r>
      <w:r w:rsidRPr="000409CA">
        <w:rPr>
          <w:rFonts w:ascii="GHEA Grapalat" w:hAnsi="GHEA Grapalat"/>
          <w:sz w:val="24"/>
          <w:szCs w:val="24"/>
          <w:highlight w:val="yellow"/>
          <w:lang w:val="en-US"/>
        </w:rPr>
        <w:t xml:space="preserve"> 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>թույլատրելի մակարդակի ապահովմանը, որոնք սահմանված են N 2.1.8-010 սանիտարական կանոններ</w:t>
      </w:r>
      <w:r w:rsidRPr="000409CA">
        <w:rPr>
          <w:rFonts w:ascii="GHEA Grapalat" w:hAnsi="GHEA Grapalat"/>
          <w:sz w:val="24"/>
          <w:szCs w:val="24"/>
          <w:highlight w:val="yellow"/>
        </w:rPr>
        <w:t>ով</w:t>
      </w:r>
      <w:r w:rsidRPr="000409CA">
        <w:rPr>
          <w:rFonts w:ascii="GHEA Grapalat" w:hAnsi="GHEA Grapalat"/>
          <w:sz w:val="24"/>
          <w:szCs w:val="24"/>
          <w:highlight w:val="yellow"/>
          <w:lang w:val="hy-AM"/>
        </w:rPr>
        <w:t xml:space="preserve"> և նորմերով</w:t>
      </w:r>
      <w:r w:rsidR="00246E96" w:rsidRPr="000409CA"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Բջջային կապի ալեհավաքները տեղակայման ժամանակ պետք է հաշվի առնել, որ դրանք իրենց բնույթով իոնիզացնող ճառագայթում չեն և էլեկտրամագնիսական ճառագայթումը ալեհավաքից մարում է հեռավորության քառակուսուն համաչափ։ Հնարավոր ռիսկերից խուսափելու համար սահմանված են էլեկտրամագնիսական ճառագայթման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հզորության հոսքի </w:t>
      </w:r>
      <w:r w:rsidR="002F35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խտության նորմեր՝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2F35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մկվ</w:t>
      </w:r>
      <w:r w:rsidR="005E616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ատ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 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-ում: Բազային կայանների տեղակայումը </w:t>
      </w:r>
      <w:r w:rsidR="005E616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նախադպրոցական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5E616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առողջապահական կազմակերոպւթյունների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տարածքներում սահմանափակվում է։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6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Բազային կայանների հենարանների համար սահմանվում </w:t>
      </w:r>
      <w:r w:rsidR="005D510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դրանց բարձրությանը հավասար շառավղով պաշտպանիչ գոտի։ Այդ գոտում արգելվում է որևէ տիպի կառուցապատումը, ծառատնկումները, հրդեհա</w:t>
      </w:r>
      <w:r w:rsidR="005D510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պայթյունավտանգ նյութերի տեղակայումը։ </w:t>
      </w:r>
    </w:p>
    <w:p w:rsidR="00C560C8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633DA2">
      <w:pPr>
        <w:pStyle w:val="Heading1"/>
        <w:numPr>
          <w:ilvl w:val="0"/>
          <w:numId w:val="47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ԿԱՆԱՉԱՊԱՏՄԱՆ ՀԱՄԱԿԱՐԳ 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ԵՎ </w:t>
      </w:r>
      <w:r w:rsidR="0027102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ԲՆՈՒԹՅԱՆ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ՀԱՏՈՒԿ ՊԱՀՊԱՆՎՈՂ ՏԱՐԱԾՔՆԵՐԻ ԲՆԱՊԱՀՊԱՆԱԿԱՆ, ԱՌՈՂՋԱՐԱՐԱԿԱՆ,  ՀԱՆԳՍՏԻ ԳՈՏԻՆԵՐ   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  <w:tab w:val="left" w:pos="993"/>
        </w:tabs>
        <w:spacing w:after="0" w:line="360" w:lineRule="auto"/>
        <w:ind w:left="-15" w:right="84" w:firstLine="55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նախատեսել չընդհատվող (անընդհատ)</w:t>
      </w:r>
      <w:r w:rsidR="00FC68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լանդշաֆտառեկրեացիոն տարածքների համակարգ, որը պետք է ձևավորվի որպես ընդհանուր օգտագործման կանաչապատ գոտիների և բնական ռեկրեացիոն համալիրների  հետ փոխկապակցված բաց տարածությունների ամբողջություն, որտեղ ներառվում են քաղաքային անտառապուրակների,  զբոսայգիների, </w:t>
      </w:r>
      <w:r w:rsidR="00FB391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լայն ծառուղիների,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ճեմելիքների (բուլվարների</w:t>
      </w:r>
      <w:r w:rsidR="00FB391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ճեմուղիների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), պուրակների և դրանց սահմաններում գտնվող լճակների, ջրամբարների, լողափերով զբաղեցված տարածքները, բնակավայրերի անտառները, անտառապուրակները, անտառապաշտպան գոտիները, ջրամբարները, գյուղատնտեսական հողերը և այն հանդակները, ինչպես նաև տարածքները, որոնք օգտագործվում են հանգստի, զբոսաշրջության, ֆիզիկական դաստիարակությամբ և սպորտով զբաղվելու նպատակներով</w:t>
      </w:r>
      <w:r w:rsidR="009012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սույն նորմերի և 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կառավարության </w:t>
      </w:r>
      <w:r w:rsidR="009012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2018 թվականի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փետրվարի 8-ի </w:t>
      </w:r>
      <w:r w:rsidR="009012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N 108-Ն որոշման պահանջներին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Տարբեր նշանակության կանաչապատ տարածքների տեսակարար կշիռը բնակավայրի ընդհանուր տարածքի նկատմամբ պետք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լինի 40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%-ից ոչ պակաս, իսկ բնակելի </w:t>
      </w:r>
      <w:r w:rsidR="00AA70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(բնակեցման)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տարածքի սահմաններում՝ 25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%-ից ոչ պակաս</w:t>
      </w:r>
      <w:r w:rsidR="00236E2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Բնակավայրերի տարածքներում տեղակայվող ընդհանուր օգտագործման կանաչապատ տարածքների՝ զբոսայգիներ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այգիներ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պուրակներ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ճեմելիքներ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մակերեսն ընդունվում է ըստ  </w:t>
      </w:r>
      <w:r w:rsidR="00DA244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DA244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DA244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ի։ </w:t>
      </w:r>
    </w:p>
    <w:p w:rsidR="00487B97" w:rsidRPr="0037188B" w:rsidRDefault="00246E96" w:rsidP="000B114C">
      <w:pPr>
        <w:spacing w:after="5" w:line="360" w:lineRule="auto"/>
        <w:ind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C560C8" w:rsidP="000B114C">
      <w:pPr>
        <w:spacing w:after="0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Style w:val="TableGrid"/>
        <w:tblW w:w="9815" w:type="dxa"/>
        <w:tblInd w:w="-12" w:type="dxa"/>
        <w:tblCellMar>
          <w:top w:w="66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606"/>
        <w:gridCol w:w="2262"/>
        <w:gridCol w:w="1968"/>
        <w:gridCol w:w="1944"/>
        <w:gridCol w:w="1657"/>
        <w:gridCol w:w="1378"/>
      </w:tblGrid>
      <w:tr w:rsidR="00C560C8" w:rsidRPr="0037188B">
        <w:trPr>
          <w:trHeight w:val="28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35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Ընդհանուր օգտագործման կանաչապատ տարածքներ 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6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 կանաչապատման մակերես,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/մարդ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2" w:right="0" w:hanging="5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խոշորագույն, խոշոր և մեծ քաղաքների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1" w:right="0" w:firstLine="28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քաղաքների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2" w:right="0" w:firstLine="35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քաղաքների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7" w:right="0" w:hanging="17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 րերի </w:t>
            </w:r>
          </w:p>
        </w:tc>
      </w:tr>
      <w:tr w:rsidR="00C560C8" w:rsidRPr="0037188B">
        <w:trPr>
          <w:trHeight w:val="3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Համաքաղաքային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6-8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450CB4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8 (10)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C560C8" w:rsidRPr="0037188B">
        <w:trPr>
          <w:trHeight w:val="31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շրջանների </w:t>
            </w:r>
            <w:r w:rsidR="00B72F2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կառուցապատման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գոտ</w:t>
            </w:r>
            <w:r w:rsidR="00B72F2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</w:t>
            </w:r>
            <w:r w:rsidR="00B72F2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8D161D" w:rsidRPr="0037188B" w:rsidTr="008D161D">
        <w:trPr>
          <w:trHeight w:val="18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2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  <w:p w:rsidR="00C560C8" w:rsidRPr="0037188B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Փակագծերում </w:t>
            </w:r>
            <w:r w:rsidR="00E537D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ներկայացված</w:t>
            </w:r>
            <w:r w:rsidR="00E537D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20 հազար մարդուց պակաս բնակչությամբ փոքր քաղաքների կանաչապատ տարածքների չափերը: </w:t>
            </w:r>
          </w:p>
          <w:p w:rsidR="00C560C8" w:rsidRPr="0037188B" w:rsidRDefault="00246E96" w:rsidP="000B114C">
            <w:pPr>
              <w:spacing w:after="1" w:line="360" w:lineRule="auto"/>
              <w:ind w:left="13" w:right="7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Քաղաք-առողջավայրերի համար, համաքաղաքային նշանա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ության ընդհանուր օգտագործման կանաչապատ տարածքների ներկայացված նորմերը 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անհրաժեշտ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ավելացնել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%։ </w:t>
            </w:r>
          </w:p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Անտառներով շրջապատված, խոշոր գետերի կամ ջրամբարների ափերին տեղակայված միջին, փոքր քաղաքներում և գյուղական բնակավայրերում ընդհանուր օգտագործման կանաչապատ տարածքների մակերեսը թույ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լատրվում է նվազեցնել՝ 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%։ </w:t>
            </w:r>
          </w:p>
        </w:tc>
      </w:tr>
    </w:tbl>
    <w:p w:rsidR="00C560C8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Խոշորագույն, խոշոր և մեծ քաղաքներում՝ ՀՀ օրենսդրության և նորմատիվ ակտերի պահանջներ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 խոշոր քաղաքային անտառների գոյություն ունեցող զանգվածների՝ անտառապուրակների փոխակերպման հնարավորություն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քմ՝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1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մարդու հաշվարկով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Ընդ որում, </w:t>
      </w:r>
      <w:r w:rsidR="00B35C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պահպանել և բարելավել ձևավորված լանդշաֆտը՝ ապահովելով </w:t>
      </w:r>
      <w:r w:rsidR="007271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վերջինիս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տարածական փոխադարձ կապը բնական էկոհամակարգերի հետ։  </w:t>
      </w:r>
    </w:p>
    <w:p w:rsidR="00C560C8" w:rsidRPr="0037188B" w:rsidRDefault="00246E96" w:rsidP="00633DA2">
      <w:pPr>
        <w:numPr>
          <w:ilvl w:val="0"/>
          <w:numId w:val="50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Հասարակական տրանսպորտի միջոցներով 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այգիների հասանելիության ժամանակահատվածը (առանց հաշվի առնելու տրանսպորտին սպասելու ժամանակը) պետք է 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լինի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 րոպե։ </w:t>
      </w:r>
    </w:p>
    <w:p w:rsidR="00C560C8" w:rsidRPr="0037188B" w:rsidRDefault="00246E96" w:rsidP="00633DA2">
      <w:pPr>
        <w:numPr>
          <w:ilvl w:val="0"/>
          <w:numId w:val="50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Հանգստի գոտիների կազմում 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տեղակայվել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կենդանաբանական այգի։ </w:t>
      </w:r>
    </w:p>
    <w:p w:rsidR="00C560C8" w:rsidRPr="0037188B" w:rsidRDefault="00246E96" w:rsidP="00633DA2">
      <w:pPr>
        <w:numPr>
          <w:ilvl w:val="0"/>
          <w:numId w:val="50"/>
        </w:numPr>
        <w:spacing w:after="4" w:line="360" w:lineRule="auto"/>
        <w:ind w:left="-15" w:right="175" w:firstLine="55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Կենդանաբանական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այգու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սահմանագծից </w:t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մինչև </w:t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բնակելի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հասարակական </w:t>
      </w:r>
      <w:r w:rsidR="003732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առուցապատումն</w:t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ընկած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 սահմանվում է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պակաս։ </w:t>
      </w:r>
    </w:p>
    <w:p w:rsidR="00C560C8" w:rsidRPr="0037188B" w:rsidRDefault="00246E96" w:rsidP="00633DA2">
      <w:pPr>
        <w:numPr>
          <w:ilvl w:val="0"/>
          <w:numId w:val="50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Զբոսայգիների տեղակայման ժամանակ հարկավոր է առավելագույնս պահպանել գոյություն ունեցող տնկարկներով և ջրավազաններով հատվածները։ </w:t>
      </w:r>
    </w:p>
    <w:p w:rsidR="00C560C8" w:rsidRPr="0037188B" w:rsidRDefault="00246E96" w:rsidP="00633DA2">
      <w:pPr>
        <w:numPr>
          <w:ilvl w:val="0"/>
          <w:numId w:val="50"/>
        </w:numPr>
        <w:spacing w:after="6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Զբոսայգիների և պուրակների մակերեսներ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ընդունել </w:t>
      </w:r>
      <w:r w:rsidR="004A73E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4A73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4A73E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պակաս: </w:t>
      </w:r>
    </w:p>
    <w:p w:rsidR="00C560C8" w:rsidRPr="0037188B" w:rsidRDefault="00246E96" w:rsidP="004A73EA">
      <w:pPr>
        <w:spacing w:after="7" w:line="360" w:lineRule="auto"/>
        <w:ind w:left="540" w:right="175" w:firstLine="284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00" w:type="dxa"/>
        <w:tblInd w:w="322" w:type="dxa"/>
        <w:tblCellMar>
          <w:top w:w="66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5444"/>
        <w:gridCol w:w="3346"/>
      </w:tblGrid>
      <w:tr w:rsidR="00C560C8" w:rsidRPr="0037188B">
        <w:trPr>
          <w:trHeight w:val="32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Մակերեսը, հա </w:t>
            </w:r>
          </w:p>
        </w:tc>
      </w:tr>
      <w:tr w:rsidR="00C560C8" w:rsidRPr="0037188B">
        <w:trPr>
          <w:trHeight w:val="3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</w:tr>
      <w:tr w:rsidR="00C560C8" w:rsidRPr="0037188B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շրջանների</w:t>
            </w:r>
            <w:r w:rsidR="0066587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(գոտու)</w:t>
            </w:r>
            <w:r w:rsidR="00D12AB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Պուրակներ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</w:tbl>
    <w:p w:rsidR="00C560C8" w:rsidRPr="0037188B" w:rsidRDefault="00246E96" w:rsidP="000B114C">
      <w:pPr>
        <w:spacing w:after="47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4" w:line="360" w:lineRule="auto"/>
        <w:ind w:left="0" w:right="84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Խոշորագույն, խոշոր և մեծ քաղաքներում, բացի քաղաքային և շրջանային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նշանակության զբոսայգի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>ներից անհրաժեշտ է</w:t>
      </w:r>
      <w:r w:rsidR="008F74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նախատեսել </w:t>
      </w:r>
      <w:r w:rsidR="00450C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մասնագիտացված` մանկական,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մարզական, 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ցուցահանդեսային, կենդանաբանական, բուսաբանական և այլ այգիներ, որոնց չափերը որոշվում են նախագծման առաջադրանքով։ Մանկական այգիների մոտավոր չափերը թ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ույլատրվում է ընդունել   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/մարդ հաշվարկով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մարզական այգիների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նորմերը` 12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/մարդ չափով՝ հրապարակների և սպորտային կառույցների չափերն ընդունելով ըստ </w:t>
      </w:r>
      <w:r w:rsidR="00BE7D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F456FD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Պատմականորեն ձևավորված կառուցապատման 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վերակառուցման կամ վերականգնման պայմաններում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քաղաքային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զբոսայգիների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այգիների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պուրակների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մակերեսները թո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ւյլատրվում է նվազեցնել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%-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Զբոսայգիների տարածքների ընդհանուր հաշվեկշռում կանաչածածկ տարածքների մակերեսը պետք է ընդունել </w:t>
      </w:r>
      <w:r w:rsidR="001724B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1724B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70%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։ Անջրանցիկ տարածքների 25-30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 պետք է կազմեն արահետային ցանցը, հարթ կառույցները, </w:t>
      </w:r>
      <w:r w:rsidR="00CF0C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մարզա</w:t>
      </w:r>
      <w:r w:rsidR="00CF0C7C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խաղահրապարակների, ինչպես նաև հաճախորդների սպասարկման, ատրակցիոնների և զբոսայգու շահագործման համար նախատեսված կառույցները, որոնց մակերեսը չպետք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է գերազանցի զբոսայգու տարածքի 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720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Զբոսայգու (այգու) տարածքի առանձին տարրերի չափերը պետք է ընդունել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>ղյուսակ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տրված ցուցանիշներից ոչ պակաս:  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</w:p>
    <w:tbl>
      <w:tblPr>
        <w:tblStyle w:val="TableGrid"/>
        <w:tblW w:w="981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65" w:type="dxa"/>
          <w:right w:w="4" w:type="dxa"/>
        </w:tblCellMar>
        <w:tblLook w:val="04A0" w:firstRow="1" w:lastRow="0" w:firstColumn="1" w:lastColumn="0" w:noHBand="0" w:noVBand="1"/>
      </w:tblPr>
      <w:tblGrid>
        <w:gridCol w:w="359"/>
        <w:gridCol w:w="2839"/>
        <w:gridCol w:w="1700"/>
        <w:gridCol w:w="4921"/>
      </w:tblGrid>
      <w:tr w:rsidR="008D161D" w:rsidRPr="0037188B" w:rsidTr="008D161D">
        <w:trPr>
          <w:trHeight w:val="293"/>
        </w:trPr>
        <w:tc>
          <w:tcPr>
            <w:tcW w:w="359" w:type="dxa"/>
            <w:vMerge w:val="restart"/>
          </w:tcPr>
          <w:p w:rsidR="00C560C8" w:rsidRPr="0037188B" w:rsidRDefault="00246E96" w:rsidP="000B114C">
            <w:pPr>
              <w:spacing w:after="0" w:line="360" w:lineRule="auto"/>
              <w:ind w:left="11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eastAsia="Courier New" w:hAnsi="GHEA Grapalat"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6620" w:type="dxa"/>
            <w:gridSpan w:val="2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Տարածքի բաշխումը (</w:t>
            </w:r>
            <w:r w:rsidR="0009499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%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8D161D" w:rsidRPr="0037188B" w:rsidTr="008D161D">
        <w:trPr>
          <w:trHeight w:val="559"/>
        </w:trPr>
        <w:tc>
          <w:tcPr>
            <w:tcW w:w="0" w:type="auto"/>
            <w:vMerge/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զբոսայգի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Հանգստի գոտիներ, առողջարանային, անտառապուրակների զբոսայգիներ </w:t>
            </w:r>
          </w:p>
        </w:tc>
      </w:tr>
      <w:tr w:rsidR="008D161D" w:rsidRPr="0037188B" w:rsidTr="008D161D">
        <w:trPr>
          <w:trHeight w:val="557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</w:t>
            </w:r>
            <w:r w:rsidR="00D1682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 տնկարկներ և ջրային մակերեսներ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65-75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75-80 </w:t>
            </w:r>
          </w:p>
        </w:tc>
      </w:tr>
      <w:tr w:rsidR="008D161D" w:rsidRPr="0037188B" w:rsidTr="008D161D">
        <w:trPr>
          <w:trHeight w:val="557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10-15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8-12 </w:t>
            </w:r>
          </w:p>
        </w:tc>
      </w:tr>
      <w:tr w:rsidR="008D161D" w:rsidRPr="0037188B" w:rsidTr="008D161D">
        <w:trPr>
          <w:trHeight w:val="288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Հարթակներ 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8-12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4-8 </w:t>
            </w:r>
          </w:p>
        </w:tc>
      </w:tr>
      <w:tr w:rsidR="008D161D" w:rsidRPr="0037188B" w:rsidTr="008D161D">
        <w:trPr>
          <w:trHeight w:val="292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5-7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2-4 </w:t>
            </w:r>
          </w:p>
        </w:tc>
      </w:tr>
      <w:tr w:rsidR="008D161D" w:rsidRPr="0037188B" w:rsidTr="008D161D">
        <w:trPr>
          <w:trHeight w:val="560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9460" w:type="dxa"/>
            <w:gridSpan w:val="3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Ջրային մակերեսների չափերը սահմանվում են նախագծման առաջադրանքով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` 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զբոսայգու տարածքի 2%-ի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չափով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  <w:r w:rsidRPr="0037188B">
              <w:rPr>
                <w:rFonts w:ascii="GHEA Grapalat" w:eastAsia="Courier New" w:hAnsi="GHEA Grapalat"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560C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5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4627"/>
        <w:gridCol w:w="4304"/>
      </w:tblGrid>
      <w:tr w:rsidR="00C560C8" w:rsidRPr="0037188B" w:rsidTr="00C81049">
        <w:trPr>
          <w:trHeight w:val="7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Հարաբերություն</w:t>
            </w:r>
            <w:r w:rsidR="005E5B4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ընդհանուր մակերեսի 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նկատմամբ</w:t>
            </w:r>
            <w:r w:rsidRPr="0037188B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, %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C81049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Կանաչ ծածկույթ և ջրային մակերեսներ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65-70 </w:t>
            </w:r>
          </w:p>
        </w:tc>
      </w:tr>
      <w:tr w:rsidR="00C81049" w:rsidRPr="0037188B" w:rsidTr="00C81049">
        <w:trPr>
          <w:trHeight w:val="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D16827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10-15</w:t>
            </w:r>
            <w:r w:rsidR="00C8104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81049" w:rsidRPr="0037188B" w:rsidTr="00C81049">
        <w:trPr>
          <w:trHeight w:val="2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Հարթակներ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28-25 </w:t>
            </w:r>
          </w:p>
        </w:tc>
      </w:tr>
      <w:tr w:rsidR="00C81049" w:rsidRPr="0037188B" w:rsidTr="00C81049">
        <w:trPr>
          <w:trHeight w:val="5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7-5 </w:t>
            </w:r>
          </w:p>
        </w:tc>
      </w:tr>
      <w:tr w:rsidR="00C81049" w:rsidRPr="0037188B">
        <w:trPr>
          <w:trHeight w:val="5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5E5B4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Ջրային մակերեսների չափերը սահմանվում են նախագծման առաջադրանքով` առավելագույնը զբոսայգու տարածքի 2%-ի չափով։ </w:t>
            </w:r>
          </w:p>
        </w:tc>
      </w:tr>
    </w:tbl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Զբոսայգու արդյունավետ օգտագործման նպատակով հարկավոր է շուրջտարյա գործող հաստատությունները տեղակայել հիմնական մուտքերի հարևանությամբ։ Մուտքերի միջև հեռավորու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թյունը հարկավոր է ընդունել </w:t>
      </w:r>
      <w:r w:rsidR="005E5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առավելագույնը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500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Ճեմելիքի երկարության և լայնության հարաբերակցությունը պետք է լինի 1։3-ից ոչ պակաս։ 25 մ-ից պակաս լայնությամբ ճեմելիքի դեպքում պետք է նախատեսել 3-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 լայնությամբ մեկ ճեմուղի, 25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լայն ճեմելիքի դեպքում՝ հիմնական ճեմուղու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 բացի պետք է նախատեսել 1.5-3.0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 լրացուցիչ ուղիներ (արա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հետներ), 50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լայն ճեմելիքների դեպքում թույլատրվում է մարզահրապարակների, տաղավարների, մանկական խաղահամալիրների, հեծանվային ուղիների տեղակայումը։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Կառույցների բա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րձրությունը չպետք է գերազանցի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Ճեմելիքի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մուտքերը պետք է կազմակերպել 250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ընդմիջումներով, ինտենսիվ շարժմամբ փողոցներում՝ հետիոտն անցումների հետ փոխկապակցված։ Տարածքի տարրերի հարաբերակցությունը պետք է ընդունել 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8859B7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ցուցանիշներից ոչ ավելի: </w:t>
      </w:r>
    </w:p>
    <w:p w:rsidR="00C560C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B5700A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Աղյուսակ 1</w:t>
      </w:r>
      <w:r w:rsidR="008859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48" w:type="dxa"/>
        <w:tblInd w:w="72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186"/>
        <w:gridCol w:w="3490"/>
        <w:gridCol w:w="3013"/>
      </w:tblGrid>
      <w:tr w:rsidR="00C560C8" w:rsidRPr="0037188B">
        <w:trPr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74" w:right="0" w:firstLine="5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Ճեմելիքի  չափերը, մ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B5700A">
            <w:pPr>
              <w:spacing w:after="0" w:line="360" w:lineRule="auto"/>
              <w:ind w:left="211" w:right="0" w:hanging="203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Հարաբերությունը ընդհանուր մակերեսի նկատմամբ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>, %</w:t>
            </w:r>
          </w:p>
        </w:tc>
      </w:tr>
      <w:tr w:rsidR="00C560C8" w:rsidRPr="0037188B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10-25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ծածկույթ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ջրային </w:t>
            </w:r>
          </w:p>
          <w:p w:rsidR="00C560C8" w:rsidRPr="0037188B" w:rsidRDefault="00246E96" w:rsidP="000B114C">
            <w:pPr>
              <w:spacing w:after="29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մակերեսներ 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ճեմուղիներ, արահետներ, հարթակներ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70-75 </w:t>
            </w:r>
          </w:p>
          <w:p w:rsidR="00C560C8" w:rsidRPr="0037188B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30-25 </w:t>
            </w:r>
          </w:p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1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26-50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tabs>
                <w:tab w:val="center" w:pos="1389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ծածկույթ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ջրային </w:t>
            </w:r>
          </w:p>
          <w:p w:rsidR="00C560C8" w:rsidRPr="0037188B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մակերեսներ  </w:t>
            </w:r>
          </w:p>
          <w:p w:rsidR="00C560C8" w:rsidRPr="0037188B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ճեմուղիներ, արահետներ, հարթակներ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75-80 </w:t>
            </w:r>
          </w:p>
          <w:p w:rsidR="00C560C8" w:rsidRPr="0037188B" w:rsidRDefault="00246E96" w:rsidP="000B114C">
            <w:pPr>
              <w:spacing w:after="18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23-17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2-3 </w:t>
            </w:r>
          </w:p>
        </w:tc>
      </w:tr>
      <w:tr w:rsidR="00C560C8" w:rsidRPr="0037188B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398" w:right="0" w:firstLine="6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 և ավելի լայնությամբ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ծածկույթ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ջրային </w:t>
            </w:r>
          </w:p>
          <w:p w:rsidR="00C560C8" w:rsidRPr="0037188B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մակերեսներ 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ճեմուղիներ, արահետներ, հարթակներ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65-75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30-25 </w:t>
            </w:r>
          </w:p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5-ից ոչ ավելի </w:t>
            </w:r>
          </w:p>
        </w:tc>
      </w:tr>
    </w:tbl>
    <w:p w:rsidR="00C560C8" w:rsidRPr="0037188B" w:rsidRDefault="00246E96" w:rsidP="000B114C">
      <w:pPr>
        <w:spacing w:after="4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487B97" w:rsidRPr="0037188B" w:rsidRDefault="00246E96" w:rsidP="00633DA2">
      <w:pPr>
        <w:numPr>
          <w:ilvl w:val="0"/>
          <w:numId w:val="50"/>
        </w:numPr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Մեկ երկայնական հետիոտն արահետով ճեմելիքի լայնությունը` տեղակայման հետևյալ տարբերակների համար հարկավոր է ընդունել 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ղյուսակ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</w:rPr>
        <w:t>20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տրված ցուցանիշներից ոչ պակաս:  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C560C8" w:rsidRPr="0037188B" w:rsidRDefault="00487B97" w:rsidP="00B5700A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</w:t>
      </w:r>
    </w:p>
    <w:tbl>
      <w:tblPr>
        <w:tblStyle w:val="TableGrid"/>
        <w:tblW w:w="9648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4503"/>
        <w:gridCol w:w="4536"/>
      </w:tblGrid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Լայնությունը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>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 առանցքով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</w:tr>
      <w:tr w:rsidR="00C560C8" w:rsidRPr="0037188B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 մի կողմից՝ երթևեկելի մասի և կառուցապատման միջև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Շենքերից, շինություններից, ինչպես նաև ինժեներական կահավորման օբյեկտներից մինչև ծառերն ու թփուտներն ընկած հեռավորությունը հարկավոր է ընդունել 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</w:rPr>
        <w:t>21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համապատասխան։  </w:t>
      </w:r>
    </w:p>
    <w:p w:rsidR="007712D4" w:rsidRPr="0037188B" w:rsidRDefault="007712D4" w:rsidP="000B114C">
      <w:pPr>
        <w:spacing w:after="0" w:line="360" w:lineRule="auto"/>
        <w:ind w:left="18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31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5926"/>
        <w:gridCol w:w="1253"/>
        <w:gridCol w:w="1895"/>
      </w:tblGrid>
      <w:tr w:rsidR="00C560C8" w:rsidRPr="0037188B">
        <w:trPr>
          <w:trHeight w:val="30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Շենքից, շինությունից, </w:t>
            </w:r>
          </w:p>
        </w:tc>
      </w:tr>
      <w:tr w:rsidR="00C560C8" w:rsidRPr="0037188B">
        <w:trPr>
          <w:trHeight w:val="513"/>
        </w:trPr>
        <w:tc>
          <w:tcPr>
            <w:tcW w:w="6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9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Շենք, շինություն, ինժներական բարեկարգման օբյեկտ </w:t>
            </w:r>
          </w:p>
        </w:tc>
        <w:tc>
          <w:tcPr>
            <w:tcW w:w="31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օբյեկտից մինչև առանցքն ընկած հեռավորությունը, մ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ծառի բնի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թփուտի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 և շինության արտաքին պատ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Տրամվայի պաստառի եզրագիծ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Մայթեզր և այգու արահետի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0.7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C560C8" w:rsidRPr="0037188B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 երթևեկային մասի եզրագիծ, ճանապարհի կողնակի ամրացված եզր կամ առվի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</w:tc>
      </w:tr>
      <w:tr w:rsidR="00C560C8" w:rsidRPr="0037188B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Լուսավորության ցանցի, տրամվայի  կայմերի և հենարանների,սալարկուղու  հենարան և ուղեկամուրջ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2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Շեպության, դարավանդի հիմնատակ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C560C8" w:rsidRPr="0037188B">
        <w:trPr>
          <w:trHeight w:val="2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Հենապատի հիմնատակ կամ ներքին եզրամաս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</w:tc>
      </w:tr>
      <w:tr w:rsidR="00C560C8" w:rsidRPr="0037188B">
        <w:trPr>
          <w:trHeight w:val="18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Ստորգետնյա ցանցեր.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գազատարներ, կոյուղի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ցանց (կանալի, թունելի </w:t>
            </w:r>
            <w:r w:rsidR="004F651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պատեր կամ թաղանթը՝ առանց կանալ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տեղակայման պարագայում)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ջրագիծ, ցամաքուրդ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ուժային մալուխ և կապի մալուխ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  <w:p w:rsidR="00C560C8" w:rsidRPr="0037188B" w:rsidRDefault="00246E96" w:rsidP="000B114C">
            <w:pPr>
              <w:spacing w:after="17" w:line="360" w:lineRule="auto"/>
              <w:ind w:left="3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  <w:p w:rsidR="00C560C8" w:rsidRPr="0037188B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9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  <w:p w:rsidR="00C560C8" w:rsidRPr="0037188B" w:rsidRDefault="00246E96" w:rsidP="000B114C">
            <w:pPr>
              <w:spacing w:after="17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  <w:p w:rsidR="00C560C8" w:rsidRPr="0037188B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29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0.7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Պուրակի տարածքում այցելուներին սպասարկող կառուցների (սրճարաններ, տաղավարներ, կրպակներ) բարձրությունը չպետք է գերազանցի 4 մետրը, իսկ կառուցապատման մակերեսը՝ պուրակի տարածքի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%-ը։ Պուրակի տարածքի տարրերի հարաբերակցությունը պետք է ընդունել 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ցուցանիշներից ոչ ավելի: </w:t>
      </w:r>
    </w:p>
    <w:p w:rsidR="00C560C8" w:rsidRPr="0037188B" w:rsidRDefault="00246E96" w:rsidP="004E2730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62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76"/>
        <w:gridCol w:w="2976"/>
        <w:gridCol w:w="3260"/>
        <w:gridCol w:w="2750"/>
      </w:tblGrid>
      <w:tr w:rsidR="00C560C8" w:rsidRPr="0037188B">
        <w:trPr>
          <w:trHeight w:val="8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Պուրակի տեղադիրքը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Հարաբերությունը ընդհանուր մակերեսի նկատմամբ, % </w:t>
            </w:r>
          </w:p>
        </w:tc>
      </w:tr>
      <w:tr w:rsidR="00C560C8" w:rsidRPr="0037188B" w:rsidTr="004F6513">
        <w:trPr>
          <w:trHeight w:val="16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ճարտարապետական </w:t>
            </w:r>
          </w:p>
          <w:p w:rsidR="00C560C8" w:rsidRPr="0037188B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60-73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38-25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 </w:t>
            </w:r>
          </w:p>
        </w:tc>
      </w:tr>
      <w:tr w:rsidR="00C560C8" w:rsidRPr="0037188B" w:rsidTr="004F6513">
        <w:trPr>
          <w:trHeight w:val="16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2" w:right="6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շրջաններում, բնակելի փողոցներում, շենքերի միջև, առանձին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ճարտարապետական </w:t>
            </w:r>
          </w:p>
          <w:p w:rsidR="00C560C8" w:rsidRPr="0037188B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ձևեր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70-80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30-20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560C8" w:rsidRPr="0037188B" w:rsidTr="004F6513">
        <w:trPr>
          <w:trHeight w:val="16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60-73 </w:t>
            </w:r>
          </w:p>
          <w:p w:rsidR="00C560C8" w:rsidRPr="0037188B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38-25 </w:t>
            </w:r>
          </w:p>
          <w:p w:rsidR="0088478B" w:rsidRPr="0037188B" w:rsidRDefault="0088478B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 </w:t>
            </w:r>
          </w:p>
        </w:tc>
      </w:tr>
      <w:tr w:rsidR="00C560C8" w:rsidRPr="0037188B" w:rsidTr="004F6513">
        <w:trPr>
          <w:trHeight w:val="1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B5700A">
            <w:pPr>
              <w:spacing w:after="0" w:line="360" w:lineRule="auto"/>
              <w:ind w:left="2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շրջաններում, բնակելի փողոցներում, շենքերի միջև առանձին 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70-80 </w:t>
            </w:r>
          </w:p>
          <w:p w:rsidR="00C560C8" w:rsidRPr="0037188B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30-20 </w:t>
            </w:r>
          </w:p>
          <w:p w:rsidR="00C560C8" w:rsidRPr="0037188B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</w:tbl>
    <w:p w:rsidR="00C560C8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Ընդհանուր օգտագործման կանաչապ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ատ տարածքների կառուցվածքում 0.5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կմ-ից լայն խոշոր զբոսայգիներն ու անտառապո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ւրակները պետք է կազմեն դրանց 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պակաս մասը։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զբոսայգիների հասանելիությունը չպետք է գերազանցի 20 րոպեն, իսկ հատակագծային շրջանների զբոսայգիներինը՝ 15 րոպեն։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Սեյսմիկ գոտիներում անհրաժեշտ է ապահովել ազատ մոտեցում դեպի պուրակներ, այգիներ և ընդհանուր օգտագործման այլ կանաչապատ տարածքներ՝ բացառելով բնակելի շրջանների կողմից ցանկապատերի կառուցումը։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Զբոսայգիների,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այգիների,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անտառապուրակների,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անտառների, </w:t>
      </w:r>
      <w:r w:rsidR="000B550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կանաչ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գոտիների տարածքների միաժամանակյա այցելուների հաշվարկային քանակը 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ցուցանիշներից ոչ ավելի: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7712D4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Աղյուսակ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608"/>
        <w:gridCol w:w="6672"/>
        <w:gridCol w:w="2369"/>
      </w:tblGrid>
      <w:tr w:rsidR="00C560C8" w:rsidRPr="0037188B">
        <w:trPr>
          <w:trHeight w:val="5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01" w:right="0" w:hanging="71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Այցելուների քանակը մարդ/հա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Հանգստի գոտիների զբոսայգիներ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Առողջավայրերի զբոսայգիներ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28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Անտառապուրակներ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հիդրոպարկեր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Անտառներ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1-3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Ողողահուների տարածքներում զբոսայգիների կառուցման դեպքում անհրաժեշտ է պահպանել 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A705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22-րդ բաժնի և ՍՆիՊ 2.06.15 շինարարական նորմերի պահանջները։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Ճեմուղիները և հետիոտն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արահետները հարկավոր է նախատեսել զանգվածային հետիոտն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հոսքերի շարժման ուղղությամբ։ Ճեմուղու տեղակայումը, ձգվածությունն ու լայնությունը, ինչպես նաև դրա տեղադիրքը փողոցի լայնական կտրվածքում 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անհրաժեշտ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որոշել՝ հաշվի առնելով փողոցի և հարակից կառուցապատման ճարտարապետահատակագծային լուծումները։ Ճեմուղիների և հետիոտն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արահետների երկայնքով 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նախատեսել կարճատև հանգստի հարթակներ։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Ընդհանուր օգտագործման կանաչապատ տարածքները պետք է բարեկարգվեն և սարքավորվեն ճարտարապետական փոքր ձևերով. շատրվաններով և ջրավազաններով, աստիճաններով, թեքահարթակներով, հենապատերով, զրուցարաններով, լուսամփոփերով և այլն։ Լուսամփոփների քանակը 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որոշել ըստ տարածքի նորմատիվ լուսավորվածության պահանջների։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Լանդշաֆտային-ռեկրեացիոն գոտիների ճանապարհաարահետային ցանցը (փողոցներ, արահետներ, ճեմուղիներ) 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ծրագծել հետիոտների շարժման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հիմնական ուղիների ուղղությամբ հնարավորինս նվազագույն թեքություններով և հաշվի առնելով հիմնական նպատակակետերին, խաղային և սպորտային հրապարակներին հասանելիության ամենակարճ հեռավորությունը։ Արահետի լայնությունը պետք է լինի 0.75մ-ին 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պատիկ (մեկ մարդու շարժման շերտի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լայնություն)։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 կանաչ գոտիներում </w:t>
      </w:r>
      <w:r w:rsidR="007516E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ծառային և թփային բուսատեսակների տնկարաններ և ծաղկային ու ջերմոցային տնտեսություններ՝ հաշվի առնելով քաղաքային և գյուղական բնակավայրերի խմբերին տնկանյութով ապահովելու անհրաժեշտությունը։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8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Տնկարանների մակ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երեսը կարող է սահմանվել նաև 3-5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/մարդ հաշվարկի հիման վրա՝ պայմանավորված ընդհանուր օգտագործման կանաչապատ տարածքներով բնակչության ապահովվածության մակարդակով, սանիտարապաշտպանիչ գոտիների չափերով, բնակլիմայական և այլ տեղական առանձնահատկություններով։ Ծաղկանոցային-ջերմոցային տնտեսությունների ընդհանուր մա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կերեսը </w:t>
      </w:r>
      <w:r w:rsidR="007516E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0.5</w:t>
      </w:r>
      <w:r w:rsidR="0088478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/մարդ հաշվարկով։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Առողջավայրերի տարածքների օգտագործման ռեժիմները պետք է նպատակաուղղված լինեն լանդշաֆտի պահպանության, կառավարման և պլանավորման գործընթացների իրականացման խթանմանը՝  լանդշաֆտների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«նույնացում (ի հայտ բերում)-գնահատում-լանդշաֆտի որակի նպատակի սահմանում»  շղթային համաձայն: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Գեղագիտական և ճանաչողական բարձր արժեքով օժտված, բնական լանդշաֆտների ճարտարապետատարածական կազմակերպումը պետք է նպատակաուղղված լինի դրանց արժեքների առավել համակողմանի բացահայտմանն ու մատուցմանը՝ միևնույն ժամանակ խնայողական բնօգտագործման պահանջների ապահովմամբ։ </w:t>
      </w:r>
    </w:p>
    <w:p w:rsidR="00C560C8" w:rsidRPr="0037188B" w:rsidRDefault="004F5329" w:rsidP="00633DA2">
      <w:pPr>
        <w:numPr>
          <w:ilvl w:val="0"/>
          <w:numId w:val="50"/>
        </w:numPr>
        <w:tabs>
          <w:tab w:val="left" w:pos="993"/>
        </w:tabs>
        <w:spacing w:after="4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Զբոսայգիների, պուրակների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տեղակայման ժամանակ պետք է առավելագույնս պահպանել գոյություն ունեցող ծառատնկումներով և ջրային մակերեսներով հատվածները։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Ռեկրեացիոն նշանակության գոտիներում բնակչության զանգվածային կարճատև հանգստի օբյեկտների տեղաբաշխումը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անհրաժեշտ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 նախատեսել՝ հ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աշվի առնելով այդ տարածքների 1.5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ժ-ից ոչ ավելի տրանսպորտային հասանելիությունը։ </w:t>
      </w:r>
    </w:p>
    <w:p w:rsidR="00C560C8" w:rsidRPr="0037188B" w:rsidRDefault="009743ED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ատուկ պահպանվող տարածքների գոտիների կազմում, բուժական հատկանիշներով, առավել բարենպաստ միկրոկլիմայական, լանդշաֆտային և սանիտարահիգիենիկ պայմաններով օժտված հողերի վրա, կարող են առանձնացվել բուժ-առողջարարական (առողջավայր) տեղամասեր։ Առողջավայրերի տարածքներում առողջավայրային գոտիներ ձևավորելու նպատակով նախատեսվում են առողջարանա-առողջավայրային և առողջարարական, հանգստի և զբոսաշրջության հաստատություններ, բուժվողների և հանգստացողների սպասարկման հաստատություններ և կազմակերպություններ, առողջավայրային զբոսայգիներ և ընդհանուր օգտագործման կանաչապատ և այլ տարածքներ, լողափեր։ Առողջավայրային գոտիների ընդհանուր օգտագործման կանաչապատ տարածքների չափերը հարկավոր է սահմանել սանիտարա-առողջավայրային և առողջարարական հաստատ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ությունների մեկ տեղի համար՝ 100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հաշվարկով։ Տափաստանային շրջանների առողջավայրային գոտիներում ընդհանուր օգտագործման կանաչապատ տարածքների տեղամասերը թույլատրվում է նվազեցնել,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սակայն 50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ավելի։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Հանգստի և առողջարանա-առողջավայրային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 տեղակայումը ափամերձ հանգստի և առողջավայրային գոտիներում անհրաժեշտ է նախատեսել՝ հաշվի առնելով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որմերի 13-րդ բաժնի պահանջները, սակայն գետերի ափերի և ջրամբարների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պարագայում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հեռավորությամբ, եթե դա չի հակասում ՀՀ ջրային օրենսդրության պահանջներին։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և հանգստի գոտիներում տեղակայված լողափերի տարածքների չափերը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մեկ հաճախորդի (այցելուի) համար 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3370D" w:rsidRPr="0037188B">
        <w:rPr>
          <w:rFonts w:ascii="GHEA Grapalat" w:hAnsi="GHEA Grapalat"/>
          <w:color w:val="000000" w:themeColor="text1"/>
          <w:sz w:val="24"/>
          <w:szCs w:val="24"/>
        </w:rPr>
        <w:t>24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պակաս: </w:t>
      </w: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3337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6196"/>
        <w:gridCol w:w="2736"/>
      </w:tblGrid>
      <w:tr w:rsidR="00C560C8" w:rsidRPr="0037188B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Տարածքը 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(մեկ այցելուի հաշվով)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Գետերի և լճերի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Գետերի և լճերի (երեխաների համար)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C560C8" w:rsidRPr="0037188B">
        <w:trPr>
          <w:trHeight w:val="8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Առողջավայրային գոտիներից դուրս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գյուղատնտեսական օգտագործման համար պիտանի հողերի վրա տեղակայվող գետերի և լճերի լողափեր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C560C8" w:rsidRPr="0037188B">
        <w:trPr>
          <w:trHeight w:val="5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9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Հատուկ մասնագիտացված բուժական լողափեր սակավաշարժ բուժվողների համար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8-12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Նախագծվող առողջարանա-առողջավայրային և առողջարարական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 սահմանագծից հեռավորությունը պետք է ընդունել 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պակաս: </w:t>
      </w:r>
    </w:p>
    <w:p w:rsidR="00F415B8" w:rsidRPr="0037188B" w:rsidRDefault="00F415B8" w:rsidP="000B114C">
      <w:pPr>
        <w:spacing w:after="0"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6201"/>
        <w:gridCol w:w="2731"/>
      </w:tblGrid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10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21435" w:rsidP="000B114C">
            <w:pPr>
              <w:spacing w:after="0" w:line="360" w:lineRule="auto"/>
              <w:ind w:left="1" w:right="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բնակելի և հասարակական կառուցապատումը (որը չի առնչվում առողջավայրաին և հանգստի գոտու սպասարկման հետ), կոմունալ տնտեսության և պահեստարանների օբյեկտները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F7409" w:rsidP="008F740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նշվածը՝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վերակառուցման պայմաններում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2143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ընդհանուր երկաթուղային ցանցը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 ավտոմոբիլային ճանապարհներ` 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I, II, III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C560C8" w:rsidRPr="0037188B">
        <w:trPr>
          <w:trHeight w:val="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ամառանոցային  կառուցապատում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</w:tbl>
    <w:p w:rsidR="00C560C8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Հատուկ պահպանվող տարածքների օգտագործման ռեժիմը և չափերը սահմանվում են ՀՀ կառավարության կողմից՝ հաշվի առնելով </w:t>
      </w:r>
      <w:r w:rsidR="00F456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նաև 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1928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F456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բաժնի պահանջները։ Միջազգային, հանրապետական, տեղական նշանակության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հուշարձանների, բնության հատուկ պահպանվող տարածքների օգտագործման ռեժիմները սահմանվում են բնության հատուկ պահպանվող տարածքների, պատմության և մշակույթի անշարժ հուշարձանների ու պատմական միջավայրի պահպանության և օգտագործման վերաբերյալ ՀՀ օրենսդրության պահանջներին համապատասխան։ </w:t>
      </w:r>
    </w:p>
    <w:p w:rsidR="00CE4B3F" w:rsidRPr="00CE4B3F" w:rsidRDefault="00CE4B3F" w:rsidP="00CE4B3F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  <w:highlight w:val="yellow"/>
        </w:rPr>
      </w:pPr>
      <w:r w:rsidRPr="00CE4B3F">
        <w:rPr>
          <w:rFonts w:ascii="GHEA Grapalat" w:hAnsi="GHEA Grapalat"/>
          <w:color w:val="000000" w:themeColor="text1"/>
          <w:sz w:val="24"/>
          <w:szCs w:val="24"/>
          <w:highlight w:val="yellow"/>
        </w:rPr>
        <w:t xml:space="preserve">Ռեկրեացիոն գոտիները նախատեսված են տուրիզմի, հանգստի, ժամանցի, ձկնորսության, որսորդության, զբոսախնջույքների, լողի, արևային լոգանքների, զբոսանքի, սպորտային խաղերի և մրցաշարերի անցկացման, թիակավոր նավակներով զբոսանքի, թռչնադիտման, ռաֆտինգի, կայակինգի, լեռնագնացության, վրաններով հանգստի, էկոզբոսաշրջության, ինչպես նաև հանգստի և տուրիզմի կազմակերպման այլ ձևերի համար՝ համաձայն </w:t>
      </w:r>
      <w:r w:rsidRPr="00CE4B3F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ՀՀ շ</w:t>
      </w:r>
      <w:r w:rsidRPr="00CE4B3F">
        <w:rPr>
          <w:rFonts w:ascii="GHEA Grapalat" w:hAnsi="GHEA Grapalat"/>
          <w:color w:val="000000" w:themeColor="text1"/>
          <w:sz w:val="24"/>
          <w:szCs w:val="24"/>
          <w:highlight w:val="yellow"/>
        </w:rPr>
        <w:t>րջակա միջավայրի նախարարության 2020 թվականի սեպտեմբերի 9-ի N335-Ն հրամանի</w:t>
      </w:r>
      <w:r w:rsidRPr="00CE4B3F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:</w:t>
      </w:r>
    </w:p>
    <w:p w:rsidR="00CE4B3F" w:rsidRPr="00CE4B3F" w:rsidRDefault="00CE4B3F" w:rsidP="00CE4B3F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  <w:highlight w:val="yellow"/>
        </w:rPr>
      </w:pPr>
      <w:r w:rsidRPr="00CE4B3F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Ջ</w:t>
      </w:r>
      <w:r w:rsidRPr="00CE4B3F">
        <w:rPr>
          <w:rFonts w:ascii="GHEA Grapalat" w:hAnsi="GHEA Grapalat"/>
          <w:color w:val="000000" w:themeColor="text1"/>
          <w:sz w:val="24"/>
          <w:szCs w:val="24"/>
          <w:highlight w:val="yellow"/>
        </w:rPr>
        <w:t>րային ռեսուրսի ակվատորիայի կամ ջրապահպան գոտու տարածքում արգելվում է կատարել որևէ տեսակի աշխատանք, բացառությամբ օրենսդրությամբ նախատեսված դեպքերի</w:t>
      </w:r>
      <w:r w:rsidRPr="00CE4B3F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, համաձայն Ջրային օրենսգրքի: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Կարճատև զանգվածային հանգստի գոտիների տեղաբաշխումը պետք է նախատեսել՝ հասարակական տրանսպորտի միջոցներով 1.5 ժ-ից ոչ ավելի հասանելիության սահմաններում։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Կարճատև զանգվածային հանգստի գոտիների տարածքների չափերը 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մեկ այցելուի համար 500մ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ց ոչ պակաս հաշվարկով, այդ թվում դրա ակտիվ հանգստի տեսակների համար ինտենսիվ օգտագործվող հատվածը պետք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է կազմի մեկ այցելուի համար`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Կարճատև զանգվածային հանգստի տարածքի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մակերեսը 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հա-ից ոչ պակաս։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Հանգստի գոտիները </w:t>
      </w:r>
      <w:r w:rsidR="00D37E82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տեղակայել առողջարաններից, ճամբարներից, նախադպրոցական առողջարանային-առողջարարական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թյուններից, ամառանոցային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հանգստի կազմակերպման վայրե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րից, ընդհանուր ցանցի ավտոմոբիլային ճանապարհներից, երկաթուղագծերից 500 մ-ից ոչ պ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ակաս, իսկ հանգստյան տներից՝ 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վրա։ </w:t>
      </w:r>
    </w:p>
    <w:p w:rsidR="0005679A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Անտառապուրակների, հանգստի և առողջավայրերի գոտիների սահմանագծերին տեղակայվող ավտոմեքենաների ավտոկայնատեղերի չափերը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ըստ նախագծ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առաջադրանքի</w:t>
      </w:r>
      <w:r w:rsidR="008F7409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գոտիներում նախատեսվում են.  </w:t>
      </w:r>
    </w:p>
    <w:p w:rsidR="00C560C8" w:rsidRPr="0037188B" w:rsidRDefault="007F4327" w:rsidP="000B114C">
      <w:pPr>
        <w:numPr>
          <w:ilvl w:val="0"/>
          <w:numId w:val="8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երկարատև հանգստի առողջարանա-առողջավայրային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թյունների տեղակայում՝ աղմուկի թույլատրելի մակարդակ ունեցող տարածքներ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Pr="0037188B" w:rsidRDefault="00246E96" w:rsidP="007F4327">
      <w:pPr>
        <w:numPr>
          <w:ilvl w:val="0"/>
          <w:numId w:val="8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մանկական առողջարանա-առողջավայրային և առողջարարական </w:t>
      </w:r>
      <w:r w:rsidR="00607BF6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ությունների տեղակայում՝ մեծահասակների համար նախատեսված </w:t>
      </w:r>
      <w:r w:rsidR="001F2D20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թյուններից կանաչ տնկարկների 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-ից ոչ պակաս բաժանարար շերտով մեկուսացված, </w:t>
      </w:r>
    </w:p>
    <w:p w:rsidR="00D353E6" w:rsidRPr="0037188B" w:rsidRDefault="00246E96" w:rsidP="007F4327">
      <w:pPr>
        <w:pStyle w:val="ListParagraph"/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շարժման սահմանափակում և տարանցիկ 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 հոսքերի բացառում։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գոտու սահմաններում տեղակայվող միատիպ կամ մոտ ուղղվածությամբ առողջարանա-առողջավայրային և առողջարարական </w:t>
      </w:r>
      <w:r w:rsidR="001F2D20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ությունները </w:t>
      </w:r>
      <w:r w:rsidR="001F2D20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 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միավորել որպես համալիրներ՝ ապահովելով բժշկական, առողջավայրային-կենցաղային և տնտեսական սպասարկման կենտրոնացում միասնական ճարտարապետատարածական լուծման մեջ։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գոտիների ընդհանուր օգտագործման տարածքների չափերը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սահմանել առողջարանա-առողջավայրային և առողջարարական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ությունների համար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՝ ելնելով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հետևյալ հաշվարկից, մեկ տեղի համար՝ հա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մաառողջավայրային կենտրոններ` 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, կանաչապատ տարածքներ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100մ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 Ձևավորված լեռնային առողջավայրերում ընդհանուր օգտագործման կանաչապատ տարածքների չափերը թույլատրվում է նվազ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եցնել, սակայն 50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%-ից ոչ ավելի։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Գետափերի և լճափերի համար ափամերձ շերտի նվազագույն ձգվածությունը մեկ այցելուի համար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է ընդունել 0.25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պակաս։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Լողափերին միաժամանակյա այցելուների քանակը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հաշվարկել՝ հաշվի առնելով լողափի միաժամանակյա բեռնվածության գործակիցների 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ցուցանիշները: </w:t>
      </w: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681"/>
        <w:gridCol w:w="6063"/>
        <w:gridCol w:w="2905"/>
      </w:tblGrid>
      <w:tr w:rsidR="00C560C8" w:rsidRPr="0037188B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Բեռնվածության գործակից </w:t>
            </w:r>
          </w:p>
        </w:tc>
      </w:tr>
      <w:tr w:rsidR="00C560C8" w:rsidRPr="0037188B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Առողջավայրեր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0.6-0.8 </w:t>
            </w:r>
          </w:p>
        </w:tc>
      </w:tr>
      <w:tr w:rsidR="00C560C8" w:rsidRPr="0037188B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Հանգստի և զբոսաշրջության հաստատություններ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0.7-0.9 </w:t>
            </w:r>
          </w:p>
        </w:tc>
      </w:tr>
      <w:tr w:rsidR="00C560C8" w:rsidRPr="0037188B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AC5890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Մանկական </w:t>
            </w:r>
            <w:r w:rsidR="00AC5890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հանգստի կազմակերպման 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0.5-1.0 </w:t>
            </w:r>
          </w:p>
        </w:tc>
      </w:tr>
      <w:tr w:rsidR="00C560C8" w:rsidRPr="0037188B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Տեղի բնակչության ընդհանուր օգտագործման 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0.2 </w:t>
            </w:r>
          </w:p>
        </w:tc>
      </w:tr>
      <w:tr w:rsidR="00C560C8" w:rsidRPr="0037188B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AC589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անգստացողների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(զբոսաշրջիկների)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կարճատև հանգստի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</w:tbl>
    <w:p w:rsidR="00C560C8" w:rsidRPr="0037188B" w:rsidRDefault="00246E96" w:rsidP="000B114C">
      <w:pPr>
        <w:spacing w:after="14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B927B3" w:rsidP="000B114C">
      <w:pPr>
        <w:pStyle w:val="Heading1"/>
        <w:spacing w:after="39"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15.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ՏՐԱՆՍՊՈՐՏ ԵՎ ՃԱՆԱՊԱՐՀԱՓՈՂՈՑԱՅԻՆ ՑԱՆՑ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նախագծման ժամանակ, ըստ դրանց հատակագծային կառուցվածքի և բնակավայրերի տարածքին անմիջականորեն հարող տարածքների հատակագծային կառուցվածքի, անհրաժեշտ է նախատեսել տրանսպորտի և ճանապարհափողոցային ցանցի միասնական փոխկապակցված համակարգ, որը կապահովի բնակավայրի գործառական գոտիների, մերձակայքում գտնվող օբյեկտների, տարաբնակեցման համակարգի այլ բնակավայրերի, արտաքին տրանսպորտի օբյեկտների, ինչպես նաև ավտոմոբիլային ճանապարհների հետ հարմար, արագ և անվտանգ կապ: </w:t>
      </w:r>
    </w:p>
    <w:p w:rsidR="00C560C8" w:rsidRPr="0037188B" w:rsidRDefault="0005679A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50 հազար և ավելի բնակչությամբ քաղաքների համար պետք է նախատեսել արտաքին տրանսպորտի հանգույցների ու գլխավոր մայրուղիների կրկնակում` շրջանցիկ ճանապարհների պարտադիր անցկացումով: Փոքր քաղաքների և բնակավայրերի համար հնարավորության սահմաններում հարկավոր է նախատեսել բնակավայրերի հարմարավետ մուտքերով շրջանցիկ ճանապարհներ:  </w:t>
      </w:r>
    </w:p>
    <w:p w:rsidR="00D60A17" w:rsidRDefault="004A3641" w:rsidP="00633DA2">
      <w:pPr>
        <w:numPr>
          <w:ilvl w:val="0"/>
          <w:numId w:val="50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Աշխատողների 90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 համար բնակության վայրից մինչև աշխատավայր ժամանակի ծախսերը մեկ ուղղությամբ, կախված քաղաքի բնակչության թվից, չպետք է գերազանցեն  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ցուցանիշները։ </w:t>
      </w:r>
    </w:p>
    <w:p w:rsidR="00487B97" w:rsidRPr="0037188B" w:rsidRDefault="00246E96" w:rsidP="00AC7475">
      <w:pPr>
        <w:tabs>
          <w:tab w:val="left" w:pos="851"/>
        </w:tabs>
        <w:spacing w:after="6" w:line="360" w:lineRule="auto"/>
        <w:ind w:left="450" w:right="175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053" w:type="dxa"/>
        <w:tblInd w:w="72" w:type="dxa"/>
        <w:tblCellMar>
          <w:top w:w="66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46"/>
        <w:gridCol w:w="5555"/>
        <w:gridCol w:w="2852"/>
      </w:tblGrid>
      <w:tr w:rsidR="00C560C8" w:rsidRPr="0037188B">
        <w:trPr>
          <w:trHeight w:val="5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2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Բնակչության թիվը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EA4D54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ժամանակի ծախսը,  րոպե </w:t>
            </w:r>
          </w:p>
        </w:tc>
      </w:tr>
      <w:tr w:rsidR="00C560C8" w:rsidRPr="0037188B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1 000 000-ից ավելի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C560C8" w:rsidRPr="0037188B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100 000-1 000 000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100 000 և պակաս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բնակչության հաշվարկային թվաքանակի միջանկյալ արժեքների համար ժամանակի ծախսերի նորմերը պետք է միջարկել: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Գյուղական բնակավայրերի բնակիչների աշխատանքային տեղափոխությունների վրա ծախսված ժամանակը (հետիոտն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տրանսպորտ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չպետք է գերազանցի 20 րոպեն: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Բնակավայրի ճանապարհափողոցային ցանցի և տրանսպորտային հանգույցների թողունակությունը, ինչպես նաև տրանսպորտային միջոցների սպասարկման տեղերի թիվը, անհրաժեշտ է որոշել ելնելով հաշվարկային ժամկետում բնակչության ավտոմոբիլացման մակարդակից, որի ցուցանիշը ընդունվում է 1000 բնակչի հա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</w:rPr>
        <w:t>մար 400 միավոր, այդ թվում 80-85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%-ը՝ մար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</w:rPr>
        <w:t>դատարներ և 15-20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%-ը՝ բեռնատարներ: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Տեղական պայմաններից ելնելով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ավտոմոբիլացման մակարդակը 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նվազեց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կամ 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ավելա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ց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ել, բայց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ավելի: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Գյուղատնտեսական, հատուկ տեխնոլոգիական և այլ տրանսպորտային միջոցների պահպանության և սպասարկման տեղերի թիվը որոշվում է ըստ նորմերի կամ հատուկ առաջադրանքի: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ճանապարհափողոցային ցանցն անհրաժեշտ է նախագծել միասնական համակարգի տեսքով` հաշվի առնելով ճանապարհների և փողոցների դերն ու նշանակությունը, տրանսպորտի ու հետիոտնի անցուդարձը, տարածքի ճարտարապետահատակագծային լուծումներն ու կառուցապատման բնույթը: Ճանապարհափողոցային ցանցում պետք է առանձնացնել միջպետական, հանրապետական, տեղական նշանակության ճանապարհներ և փողոցներ: Քաղաքային ճանապարհներն ու փողոցները դասակարգվում են ըստ </w:t>
      </w:r>
      <w:r w:rsidR="00840B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840B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840B8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ի: </w:t>
      </w:r>
    </w:p>
    <w:p w:rsidR="00D85FCE" w:rsidRDefault="00D85FCE" w:rsidP="000B114C">
      <w:pPr>
        <w:spacing w:after="8" w:line="360" w:lineRule="auto"/>
        <w:ind w:left="-15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EE0369" w:rsidRPr="0037188B" w:rsidRDefault="00EE0369" w:rsidP="000B114C">
      <w:pPr>
        <w:spacing w:after="8" w:line="360" w:lineRule="auto"/>
        <w:ind w:left="-15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712D4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Աղյուսակ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t xml:space="preserve">                        </w:t>
      </w:r>
    </w:p>
    <w:tbl>
      <w:tblPr>
        <w:tblStyle w:val="TableGrid"/>
        <w:tblW w:w="10482" w:type="dxa"/>
        <w:tblInd w:w="-316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3349"/>
        <w:gridCol w:w="6562"/>
      </w:tblGrid>
      <w:tr w:rsidR="00C560C8" w:rsidRPr="0037188B" w:rsidTr="006007EC">
        <w:trPr>
          <w:trHeight w:val="5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Ճանապարհների և փողոցների դասակարգումը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Փողոցների և ճանապարհների հիմնական նշանակությունը </w:t>
            </w:r>
          </w:p>
        </w:tc>
      </w:tr>
      <w:tr w:rsidR="00C560C8" w:rsidRPr="0037188B" w:rsidTr="006007EC">
        <w:trPr>
          <w:trHeight w:val="17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4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1.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2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46432" w:rsidP="000B114C">
            <w:pPr>
              <w:spacing w:after="14" w:line="360" w:lineRule="auto"/>
              <w:ind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Մայրուղային </w:t>
            </w:r>
            <w:r w:rsidR="0008356A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ճանապարհ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ներ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արագընթաց շարժման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46432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Արագընթաց տրանսպորտային կապ հեռավոր արդյունաբերական և հատակագծային գոտիների ու շրջանների միջև, ելքեր դեպի ընդհանուր օգտագործման ավտոմոբիլային ճանապարհներ, օդանավակայաններ, բնակեցման համակարգի բնակավայրեր և բնակչության զանգվածային հանգստի գոտիներ:  </w:t>
            </w:r>
          </w:p>
          <w:p w:rsidR="00C560C8" w:rsidRPr="0037188B" w:rsidRDefault="00846432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Փոխհատումները մայրուղային փողոցների և ճանապարհների  հետ պետք է նախատեսվեն  տարբեր մակարդակներում </w:t>
            </w:r>
          </w:p>
        </w:tc>
      </w:tr>
      <w:tr w:rsidR="00C560C8" w:rsidRPr="0037188B" w:rsidTr="006007EC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77C5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2) շարժման կարգավորումով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46432" w:rsidP="000B114C">
            <w:pPr>
              <w:spacing w:after="0" w:line="360" w:lineRule="auto"/>
              <w:ind w:right="61" w:firstLine="2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կապ բնակելի կառուցապատումից դուրս, առավելապես բեռնատարների շարժմամբ, քաղաքի շրջանների միջև, ելքեր դեպի ընդհանուր օգտագործման ավտոմոբիլային ճանապարհներ։ </w:t>
            </w:r>
            <w:r w:rsidR="000814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Փողոցների և ճանապարհների հետ փոխհատումները թույլատրվում է նախատեսել նաև միևնույն մակարդակում։ </w:t>
            </w:r>
          </w:p>
        </w:tc>
      </w:tr>
      <w:tr w:rsidR="00C560C8" w:rsidRPr="0037188B" w:rsidTr="006007EC">
        <w:trPr>
          <w:trHeight w:val="120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2.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092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1F" w:rsidRPr="0037188B" w:rsidRDefault="0014163A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  <w:lang w:val="en-US"/>
              </w:rPr>
              <w:t>Քաղաք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t>ային փողոցներ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C560C8" w:rsidRPr="0037188B" w:rsidRDefault="00246E96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 համաքաղաքային նշանակության անընդհատ շարժման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կապ բնակելի, արդյունաբերական շրջանների և հասարակական կենտրոնների, ինչպես նաև մայրուղային փողոցների, քաղաքային ճանապարհների և ընդհանուր օգտագործման ճանապարհների միջև: Հիմնական ուղղություններով տրանսպորտի շարժման ապահովումը նախատեսվում է տարբեր մակարդակներում: </w:t>
            </w:r>
          </w:p>
        </w:tc>
      </w:tr>
      <w:tr w:rsidR="00C560C8" w:rsidRPr="0037188B" w:rsidTr="006007E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շարժման կարգավորումով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կապ բնակելի, արդյունաբերական շրջանների և քաղաքների կենտրոնների, պլանավորված շրջանների </w:t>
            </w:r>
            <w:r w:rsidR="009C397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կենտրոնների միջև, ելքեր դեպի մայրուղային փողոցներ և ճանապարհներ և դեպի ընդհանուր </w:t>
            </w:r>
            <w:r w:rsidR="009C397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օգտագործման ավտոմոբիլային ճանապարհներ: Փոխհատումները մայրուղային փողոցների և ճանապարհների հետ՝ միևնույն մակարդակում: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7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3.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F7F9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  <w:lang w:val="en-US"/>
              </w:rPr>
              <w:t>Ներհամայնքային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t xml:space="preserve"> նշանակության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t>ճանապարհներ և փողոցներ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F7F93">
            <w:p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և հետիոտնային կապ 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համայնքների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բնակելի,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բնակելի և արդյունաբերական 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հատվածների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շրջանների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ինչպես նաև հասարակական կենտրոնների միջև, ելքեր դեպի մայրուղային փողոցներ: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4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98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  <w:p w:rsidR="00C560C8" w:rsidRPr="0037188B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65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9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t>Տեղական նշանակության ճանապարհներ և փողոցներ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և հետիոտային կապ բնակելի շրջանների տարածքներում (միկրոշրջաններում), ելքեր դեպի շարժման կարգավորումով ու շրջանային փողոցներ և ճանապարհներ: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բնակելի կառուցապատման փողոցներ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Առավելապես մարդատար տրանսպորտային կապ գոտիների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(շրջանների) սահմաններում, ելքեր դեպի քաղաքային մայրուղային ճանապարհներ: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հետիոտնային փողոցներ և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Հետիոտնային կապ աշխատավայրերի, հիմնարկ-կազմակերպությունների, հասարակական կենտրոնների, հանգստավայրերի և հասարակական տրանսպորտի կանգառների հետ: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պուրակային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կապ անտառապուրակների և պուրակների տարածքների սահմաններում՝ առավելապես մարդատար ավտոմոբիլների շարժման համար: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 մոտեցումներ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միջոցների մոտեցումներ դեպի բնակելի և հասարակական շենքեր, հիմնարկներ, կազմակերպություններ և քաղաքային կառուցապատման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այլ օբյեկտներ՝ շրջանների, միկրոշրջանների և թաղամասերի ներսում: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5) հեծանվային ուղիներ: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Բացառապես հեծանվային շարժում դեպի հանգստի գոտիներ և հասարակական կենտրոններ: </w:t>
            </w:r>
          </w:p>
        </w:tc>
      </w:tr>
    </w:tbl>
    <w:p w:rsidR="00AD00F8" w:rsidRPr="0037188B" w:rsidRDefault="00AD00F8" w:rsidP="000B114C">
      <w:pPr>
        <w:spacing w:after="0"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840B81" w:rsidRPr="0037188B" w:rsidRDefault="00840B81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 նախագծվող քաղաքային ճանապարհների և փողոցների հաշվարկային հարաչափերը պետք է ընդունել ըստ 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5B7FD2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ի, գյուղական բնակավայրերինը` ըստ 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7FD2" w:rsidRPr="0037188B">
        <w:rPr>
          <w:rFonts w:ascii="GHEA Grapalat" w:hAnsi="GHEA Grapalat"/>
          <w:color w:val="000000" w:themeColor="text1"/>
          <w:sz w:val="24"/>
          <w:szCs w:val="24"/>
        </w:rPr>
        <w:t>30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ի: </w:t>
      </w:r>
      <w:r w:rsidR="00C13E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անապարհների և փողոցների վերակառուցման պայմաններում շարժման մեկ շերտի հարաչափերը պահպանվում են</w:t>
      </w:r>
      <w:r w:rsidR="00C13E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համաքաղաքային նշանակության փողոցների համար՝ 3.75 և 3.5մ, շրջանայինի համար՝ 3.5մ, տեղական նշանակության փողոցների համար՝ 3.0մ։ </w:t>
      </w:r>
    </w:p>
    <w:p w:rsidR="007B0C2E" w:rsidRPr="0037188B" w:rsidRDefault="007B0C2E" w:rsidP="004E2730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5B7F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378" w:type="dxa"/>
        <w:tblInd w:w="-240" w:type="dxa"/>
        <w:tblCellMar>
          <w:left w:w="28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2119"/>
        <w:gridCol w:w="1265"/>
        <w:gridCol w:w="1160"/>
        <w:gridCol w:w="1023"/>
        <w:gridCol w:w="1547"/>
        <w:gridCol w:w="1281"/>
        <w:gridCol w:w="1457"/>
      </w:tblGrid>
      <w:tr w:rsidR="007B0C2E" w:rsidRPr="0037188B" w:rsidTr="00031E21">
        <w:trPr>
          <w:trHeight w:val="5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Ճանապարհների և փողոցների դասակարգումը 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Հաշվարկային արագությունը, կմ/ժամ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շերտի լայնությունը, </w:t>
            </w:r>
          </w:p>
          <w:p w:rsidR="007B0C2E" w:rsidRPr="0037188B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շերտերի թիվը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Մայթի նվազագույն լայնությունը,  մ </w:t>
            </w:r>
          </w:p>
        </w:tc>
      </w:tr>
      <w:tr w:rsidR="007B0C2E" w:rsidRPr="0037188B" w:rsidTr="00031E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Հիմնական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Տեղանքի դժվարին տեղամասերում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B0C2E" w:rsidRPr="0037188B" w:rsidTr="00031E2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կտրտված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լեռնային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B0C2E" w:rsidRPr="0037188B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Մայրուղ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B0C2E" w:rsidRPr="0037188B" w:rsidTr="00031E21">
        <w:trPr>
          <w:trHeight w:val="544"/>
        </w:trPr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0C2E" w:rsidRPr="0037188B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արագընթաց,  </w:t>
            </w:r>
          </w:p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7B0C2E" w:rsidRPr="0037188B" w:rsidTr="00031E21">
        <w:trPr>
          <w:trHeight w:val="41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շարժման կարգավորումով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5D8" w:rsidRPr="0037188B" w:rsidRDefault="007B0C2E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3,6</w:t>
            </w:r>
          </w:p>
          <w:p w:rsidR="007B0C2E" w:rsidRPr="0037188B" w:rsidRDefault="007B0C2E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3,3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7B0C2E" w:rsidRPr="0037188B" w:rsidTr="00031E21">
        <w:trPr>
          <w:trHeight w:val="14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0C2E" w:rsidRPr="0037188B" w:rsidRDefault="007B0C2E" w:rsidP="007B0C2E">
            <w:pPr>
              <w:spacing w:after="421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  <w:p w:rsidR="007B0C2E" w:rsidRPr="0037188B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0C2E" w:rsidRPr="0037188B" w:rsidRDefault="007B0C2E" w:rsidP="007B0C2E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Համաքաղաքային նշանակության մայրուղային փողոցներ </w:t>
            </w:r>
          </w:p>
          <w:p w:rsidR="007B0C2E" w:rsidRPr="0037188B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F7518D" w:rsidP="0064288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 անընդհատ շարժման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037B7C" w:rsidRPr="0037188B" w:rsidRDefault="00037B7C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037B7C" w:rsidRPr="0037188B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5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 և ավելի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</w:tr>
      <w:tr w:rsidR="007B0C2E" w:rsidRPr="0037188B" w:rsidTr="00031E21">
        <w:trPr>
          <w:trHeight w:val="686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 շարժման կարգավորումով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 և ավելի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</w:tr>
      <w:tr w:rsidR="007B0C2E" w:rsidRPr="0037188B" w:rsidTr="00031E21">
        <w:trPr>
          <w:trHeight w:val="8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C77C54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Մարզային</w:t>
            </w:r>
            <w:r w:rsidR="007B0C2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8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3,3 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2,25 </w:t>
            </w:r>
          </w:p>
        </w:tc>
      </w:tr>
      <w:tr w:rsidR="007B0C2E" w:rsidRPr="0037188B" w:rsidTr="00031E21">
        <w:trPr>
          <w:trHeight w:val="8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Տեղական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7B0C2E" w:rsidRPr="0037188B" w:rsidTr="00031E21">
        <w:trPr>
          <w:trHeight w:val="24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Մոտեցումներ և անցուղիներ</w:t>
            </w:r>
          </w:p>
          <w:p w:rsidR="007B0C2E" w:rsidRPr="0037188B" w:rsidRDefault="007B0C2E" w:rsidP="00633DA2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հիմնական,</w:t>
            </w:r>
          </w:p>
          <w:p w:rsidR="007B0C2E" w:rsidRPr="0037188B" w:rsidRDefault="007B0C2E" w:rsidP="00465BAF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ind w:right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</w:t>
            </w:r>
            <w:r w:rsidR="00465BA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3.0</w:t>
            </w:r>
          </w:p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7B0C2E" w:rsidRPr="0037188B" w:rsidTr="00642883">
        <w:trPr>
          <w:trHeight w:val="3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Հետիոտնային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փողոցներ</w:t>
            </w:r>
          </w:p>
          <w:p w:rsidR="00031E21" w:rsidRPr="0037188B" w:rsidRDefault="00031E21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7B0C2E" w:rsidRPr="0037188B" w:rsidRDefault="007B0C2E" w:rsidP="00633DA2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հիմնական,</w:t>
            </w:r>
          </w:p>
          <w:p w:rsidR="007B0C2E" w:rsidRPr="0037188B" w:rsidRDefault="007B0C2E" w:rsidP="00465BAF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</w:t>
            </w:r>
            <w:r w:rsidR="00465BA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031E21" w:rsidRPr="0037188B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  <w:p w:rsidR="007B0C2E" w:rsidRPr="0037188B" w:rsidRDefault="00031E21" w:rsidP="00031E21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E21" w:rsidRPr="0037188B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031E21" w:rsidP="00031E21">
            <w:pPr>
              <w:spacing w:after="0" w:line="360" w:lineRule="auto"/>
              <w:ind w:left="7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հաշվարկի</w:t>
            </w:r>
          </w:p>
          <w:p w:rsidR="00031E21" w:rsidRPr="0037188B" w:rsidRDefault="00031E21" w:rsidP="00642883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հաշվարկի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883" w:rsidRPr="0037188B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642883" w:rsidRPr="0037188B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7B0C2E" w:rsidRPr="0037188B" w:rsidRDefault="00031E21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նախագծի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նախագծի</w:t>
            </w:r>
          </w:p>
        </w:tc>
      </w:tr>
      <w:tr w:rsidR="00031E21" w:rsidRPr="0037188B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1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Հեծանվային ուղիներ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1E21" w:rsidRPr="0037188B" w:rsidTr="00031E21">
        <w:trPr>
          <w:trHeight w:val="7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7B0C2E" w:rsidRPr="0037188B" w:rsidRDefault="007B0C2E" w:rsidP="007B0C2E">
      <w:pPr>
        <w:spacing w:after="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</w:p>
    <w:p w:rsidR="006216C7" w:rsidRPr="0037188B" w:rsidRDefault="006216C7" w:rsidP="007B0C2E">
      <w:pPr>
        <w:spacing w:after="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</w:p>
    <w:p w:rsidR="007B0C2E" w:rsidRPr="0037188B" w:rsidRDefault="007B0C2E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Աղյուսակ </w:t>
      </w:r>
      <w:r w:rsidR="00927A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351" w:type="dxa"/>
        <w:tblInd w:w="-280" w:type="dxa"/>
        <w:tblCellMar>
          <w:top w:w="66" w:type="dxa"/>
          <w:left w:w="27" w:type="dxa"/>
          <w:right w:w="43" w:type="dxa"/>
        </w:tblCellMar>
        <w:tblLook w:val="04A0" w:firstRow="1" w:lastRow="0" w:firstColumn="1" w:lastColumn="0" w:noHBand="0" w:noVBand="1"/>
      </w:tblPr>
      <w:tblGrid>
        <w:gridCol w:w="556"/>
        <w:gridCol w:w="2442"/>
        <w:gridCol w:w="2094"/>
        <w:gridCol w:w="1406"/>
        <w:gridCol w:w="1478"/>
        <w:gridCol w:w="1150"/>
        <w:gridCol w:w="1478"/>
      </w:tblGrid>
      <w:tr w:rsidR="007B0C2E" w:rsidRPr="0037188B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437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փողոցների  և  ճանապարհների դասակարգում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Հիմնական նշանակությունը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Հաշվարկա- յին արա-</w:t>
            </w:r>
          </w:p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գությունը, կմ/ժամ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շերտի լայնությունը, մ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շերտերի թիվը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Մայթի նվազագույն լայնությունը, մ </w:t>
            </w:r>
          </w:p>
        </w:tc>
      </w:tr>
      <w:tr w:rsidR="007B0C2E" w:rsidRPr="0037188B" w:rsidTr="007B0C2E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ճանապարհ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Գյուղի կապը արտաքին ճանապարհների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324" w:right="2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  <w:r w:rsidR="00BC50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7B0C2E" w:rsidRPr="0037188B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Գլխավոր փողոց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Բնակեցման տարածքների կապը հասարակական կենտրոնի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40-50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1.5-2,25 </w:t>
            </w:r>
          </w:p>
        </w:tc>
      </w:tr>
      <w:tr w:rsidR="007B0C2E" w:rsidRPr="0037188B" w:rsidTr="007B0C2E">
        <w:trPr>
          <w:trHeight w:val="108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296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7B0C2E" w:rsidRPr="0037188B" w:rsidRDefault="007B0C2E" w:rsidP="007B0C2E">
            <w:pPr>
              <w:spacing w:after="286" w:line="360" w:lineRule="auto"/>
              <w:ind w:left="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կառուցապատման փողոց՝</w:t>
            </w:r>
          </w:p>
          <w:p w:rsidR="007B0C2E" w:rsidRPr="0037188B" w:rsidRDefault="007B0C2E" w:rsidP="007B0C2E">
            <w:pPr>
              <w:numPr>
                <w:ilvl w:val="0"/>
                <w:numId w:val="20"/>
              </w:numPr>
              <w:spacing w:after="286" w:line="360" w:lineRule="auto"/>
              <w:ind w:left="291" w:right="0" w:hanging="29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հիմնական, </w:t>
            </w:r>
          </w:p>
          <w:p w:rsidR="00D61CC4" w:rsidRPr="0037188B" w:rsidRDefault="00D61CC4" w:rsidP="00D61CC4">
            <w:pPr>
              <w:spacing w:after="286" w:line="360" w:lineRule="auto"/>
              <w:ind w:left="29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numPr>
                <w:ilvl w:val="0"/>
                <w:numId w:val="20"/>
              </w:numPr>
              <w:spacing w:after="18" w:line="360" w:lineRule="auto"/>
              <w:ind w:left="291" w:right="0" w:hanging="29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</w:t>
            </w:r>
            <w:r w:rsidR="00465BA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 </w:t>
            </w:r>
          </w:p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(նրբանցք)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Բնակեցման տարածքների ներսում կապը գլխավոր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7B0C2E" w:rsidRPr="0037188B" w:rsidTr="007B0C2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Կապը հիմնական բնակելի փողոցների միջև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333" w:right="2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3,0</w:t>
            </w:r>
            <w:r w:rsidR="00BC50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2,7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</w:tr>
      <w:tr w:rsidR="007B0C2E" w:rsidRPr="0037188B" w:rsidTr="007B0C2E">
        <w:trPr>
          <w:trHeight w:val="8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Մոտեցումներ և անցուղիներ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Թաղամասի խորքի բնակելի տների կապը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</w:tr>
      <w:tr w:rsidR="007B0C2E" w:rsidRPr="0037188B" w:rsidTr="007B0C2E">
        <w:trPr>
          <w:trHeight w:val="13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Տնտեսական անցատեղ, անասնաանցատեղեր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B74172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Կենդանիների</w:t>
            </w:r>
            <w:r w:rsidR="007B0C2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բեռնատար տրանսպորտի անցատեղեր </w:t>
            </w:r>
            <w:r w:rsidR="007B0C2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դեպի մերձկալվածքային հողամասեր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A53FD7" w:rsidRPr="0037188B" w:rsidRDefault="00A53FD7" w:rsidP="00A53FD7">
      <w:pPr>
        <w:pStyle w:val="ListParagraph"/>
        <w:tabs>
          <w:tab w:val="left" w:pos="993"/>
        </w:tabs>
        <w:spacing w:line="360" w:lineRule="auto"/>
        <w:ind w:left="45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և ճանապարհների լայնական կտրվածքի տարրերը սահմանվում են հաշվարկով, ելնելով տրանսպորտային միջոցների և հետիոտնի հեռանկարային անցուդարձից, լայնական պրոֆիլի սահմաններում նախատեսված տարրերի (երթևեկային մասեր, ստորգետնյա հաղորդակցուղիների անցկացման տեխնիկական գոտիներ` մայթեր, կանաչապատման գոտիներ և այլն) կազմից՝ հաշվի առնելով նաև սանիտարահիգիենիկ ու քաղաքացիական պաշտպանության վերաբերյալ ՀՀ օրենսդրությամբ սահմանված պահանջները։ Բաժանիչ գոտիների նվազագույն լայնություններն ընդունվում են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>32-01-2022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համապատասխան։ 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երթևեկային մասի շերտերի թիվը պետք է նշանակել տրանսպորտի հեռանկարային անցուդարձի՝ բեռնվածության 0.65-0.75 մակարդակի հաշվով։ Բնակավայրի ավտոմոբիլների գերխտացման բարձր մակարդակի պայմաններում նպատակահարմար է լրացուցիչ եզրային շերտեր նախատեսել ավտոմոբիլների կանգառի կամ կայանման համար։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գլխավոր հատակագծի մշակման ժամանակ շարժման անվտանգությունը, խաչմերուկների թողունակությունը, ավտոմոբիլների՝ մայթեզրերին կանգառման կամ կայանման հնարավորությունը զգալիորեն բարձրացնելու, ինչպես նաև հանդիպակաց մայթ հետիոտնի անցումը դյուրինացնելու նպատակով տրանսպորտի երթևեկությունը պետք է հնարավորինս կազմակերպել միակողմանի ուղղությամբ։ </w:t>
      </w:r>
    </w:p>
    <w:p w:rsidR="00840B81" w:rsidRPr="0037188B" w:rsidRDefault="00840B81" w:rsidP="007B30F3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Տրանսպորտի և հետիոտնի երթևեկության կազմակերպման գերխնդրի՝ տրանսպորտի տարանցիկ, տեղական և հետիոտն շարժումների միմյանցից տարանջատ գործառումն ապահովելու համար նպատակահարմար է քաղաքին մոտեցնող մայրուղային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ճանապարհների մուտքը մինչև քաղաքի կենտրոն կազմակերպել անարգել արագընթաց շարժման սկզբունքով։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Մեծ, խոշոր, խոշորագույն քաղաքների մայրուղային փողոցներով և ճանապարհներով </w:t>
      </w:r>
      <w:r w:rsidR="007C4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հանրային տրանսպորտի՝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ավտոբուսների</w:t>
      </w:r>
      <w:r w:rsidR="007C4CE7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տրոլեյբուսների երթևեկության համար եզրային շերտերն անհրաժեշտ է նախատեսել 4.5-ական մ</w:t>
      </w:r>
      <w:r w:rsidR="003F51CA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216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այնությամբ</w:t>
      </w:r>
      <w:r w:rsidR="006216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երբ տրանսպորտի այդ տեսակների առավելագույն ժամային անցուդարձը գերազանցում է 30 միավորը, իսկ վերակառուցման պայմաններում՝ 15 միավորը։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Բեռնատար ավտոմիբիլների գերակայությամբ </w:t>
      </w:r>
      <w:r w:rsidR="003F5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երթևեկության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 մայրուղային ճանապարհների և փողոցների երթևեկային մասը թույլատրվում է լայնացնել մեկական շարժման շերտով։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Երբ փողոցների մայթեզրով նախատեսվում է երկայնական շարվածքով ավտոմոբիլների կայանում փողոցի առանցքին զուգահեռ երկայնական շարվածքով, ապա եզրային շերտի լայնությունը նորմատիվային պահանջների նկատմամբ պետք է ավելացնել ևս 2մ-ով։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վերելքի ուղղությամբ կառուցապատման սահմանը վայրէջքի համեմատ երթևեկային մասի եզրից հնարավորության դեպքում անհրաժեշտ է տեղակայել առավել մեծ հեռավորության վրա՝ աղմուկի և արտանետումների մակարդակների նույնացման նպատակով։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after="8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Փոքր, միջին և մեծ քաղաքների համաքաղաքային նշանակության մայրուղային փողոցների նախագծման, ինչպես նաև վերակառուցման կամ երթևեկության միակողմանի կազմակերպման դեպքում 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կիրառել շրջանային նշանակության մայրուղային փողոցների լայնական պրոֆիլի 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(կտրվածքի) 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27-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հարաչափերը։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Այն դեպքերում, երբ տրանսպորտային հոսքի գերակշիռ մասը կազմում են մարդատար ավտոմոբիլները, ապա չորս և ավելի շերտերով նոր մայրուղային փողոցների կառուցման և հների վերակառուցման ժամանակ թույլատրվում է միջանկյալ երթևեկային շերտերի լայնությունն ըն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դունել եզրայիններից 0,3 կամ 0,6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մ-ով պակաս, մեկ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շերտի նվազագույն լայնությունը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պահպանելով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</w:t>
      </w:r>
    </w:p>
    <w:p w:rsidR="00C560C8" w:rsidRPr="0037188B" w:rsidRDefault="00DC00B8" w:rsidP="00633DA2">
      <w:pPr>
        <w:numPr>
          <w:ilvl w:val="0"/>
          <w:numId w:val="50"/>
        </w:numPr>
        <w:tabs>
          <w:tab w:val="left" w:pos="851"/>
        </w:tabs>
        <w:spacing w:after="5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միակողմանի երթևեկությամբ փողոցների երթևեկային մասի լայնությու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նը նպատակահարմար է սահմանել 7,2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պակաս՝ զույգ մայթեզրերին երկուական մետր ավտոմոբիլների երկայնական շարվածքով կա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յանման համար, և կենտրոնական 3,3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լայնությամբ շերտը՝ միակողմանի երթևեկության համար։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Երկկողմանի երթևեկությամբ փողոցների երթևեկային մասի լայնությունը նույն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սկզբունքով կարելի է նշանակել 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պակաս։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Տրանսպորտի երթևեկությունը քաղաքների պատմական միջուկով պետք է սահմանափակել կամ արգելել՝ նախատեսելով շրջանցիկ կամ օղակաձև մայրուղային փողոցներ, հետիոտնային փողոցներ ու գոտիներ: 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հաշվարկով ստացված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երթևեկային շերտերի թիվը կազմում է 6 և ավելի, ապա նպատակահարմար է տարանցիկ երթևեկությունը տարանջատել տեղականից սիզամարգերով, որոնցով կարելի է անցկացնել հաղորդակցուղիներ, իսկ ձմռանը կուտակել երթևեկային մասերից մաքրված ձյունը: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Թույլատրվում է մայրուղային փողոցներն ու ճանապարհները, ինչպես նաև տրանսպորտային հանգույցները հաշվարկային հարաչափերի հասցնել փուլ առ փուլ՝ հաշվի առնելով տրանսպորտի և հետիոտի շարժման անցուդարձերի իրական ցուցանիշները՝ հետագա շինարարության համար անհրաժեշտ ստորգետնյա և վերգետնյա տարածքների պարտադիր օտարման պայմանով։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ու ճանապարհների հորիզոնական կորերի նվազագույն շառավիղներն ու առավելագույն երկայնական թեքությունները սահմանվում են ըստ հաշվարկային արագությունների, համաձայն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32-01-2022 շինարարական նորմերի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պահանջների (որտեղ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 «կտրտված տեղանք» և «լեռնային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տեղանք»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հասկացությունները)։ 30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կմ/ժամ հաշվարկային արագության համար հորիզոնական կորերի նվազագո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ւյն շառավիղը պետք է ընդունել 30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մ, իսկ երկայնական առավելագույն թեքությունը՝ 90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%, բացառիկ դեպքերում, մինչև 150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երկարությամբ տեղամասերում՝ 120%, տեսանելիության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հաշվարկային հեռավորությունը՝ 30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մ, ուղղաձիգ ուռուցիկ կորերի նվազագույն շառավ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իղը՝ 570մ, գոգավորներինը՝ 180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մ։ </w:t>
      </w:r>
    </w:p>
    <w:p w:rsidR="006868C8" w:rsidRPr="0037188B" w:rsidRDefault="00152CDA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Հորիզոնական կորերի երթևեկային մասի լայնացման չափերը պետք է ընդունել ըստ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12-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32-01-2022 շինարարական նորմերի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պահանջների։</w:t>
      </w:r>
    </w:p>
    <w:p w:rsidR="00C560C8" w:rsidRPr="0037188B" w:rsidRDefault="006868C8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Ճանապարհի երկթեք լայնական պրոֆիլից միաթեքին (վիրաժ) անցումը պետք է իրականացնել անցումային կորի վրա, իսկ դրա բացակայության կամ անբավարար երկարության դեպքում այն իրականացվում է կորին նախորդող ուղղագիծ հատվածում։ Անհրաժեշտության դեպքում թույլատրվում է վիրաժի (միակողմանի թեքության)  անցամասի 1/3 մասը տեղավորել շրջանագծային կորի վրա:</w:t>
      </w:r>
    </w:p>
    <w:p w:rsidR="00C560C8" w:rsidRPr="0037188B" w:rsidRDefault="00CC488D" w:rsidP="00633DA2">
      <w:pPr>
        <w:pStyle w:val="a"/>
        <w:numPr>
          <w:ilvl w:val="0"/>
          <w:numId w:val="50"/>
        </w:numPr>
        <w:tabs>
          <w:tab w:val="left" w:pos="360"/>
          <w:tab w:val="left" w:pos="990"/>
          <w:tab w:val="left" w:pos="1080"/>
        </w:tabs>
        <w:spacing w:line="360" w:lineRule="auto"/>
        <w:ind w:left="0" w:firstLine="360"/>
        <w:rPr>
          <w:b w:val="0"/>
          <w:color w:val="auto"/>
          <w:sz w:val="24"/>
          <w:lang w:val="ru-RU"/>
        </w:rPr>
      </w:pPr>
      <w:r w:rsidRPr="0037188B">
        <w:rPr>
          <w:b w:val="0"/>
          <w:color w:val="auto"/>
          <w:sz w:val="24"/>
          <w:lang w:val="en-US"/>
        </w:rPr>
        <w:t>IA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IB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IC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կարգի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ճանապարհների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հանդիպակաց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ուղղությունների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երթևեկային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մասերի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վիրաժները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պետք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է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նախագծել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ինքնուրույն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լայնական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թեքություններով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իսկ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բաժանիչ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գոտուն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պետք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է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տալ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երթևեկային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մասի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վիրաժներից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անկախ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լայնական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թեքություն</w:t>
      </w:r>
      <w:r w:rsidRPr="0037188B">
        <w:rPr>
          <w:b w:val="0"/>
          <w:color w:val="auto"/>
          <w:sz w:val="24"/>
          <w:lang w:val="ru-RU"/>
        </w:rPr>
        <w:t xml:space="preserve">: </w:t>
      </w:r>
      <w:r w:rsidRPr="0037188B">
        <w:rPr>
          <w:b w:val="0"/>
          <w:color w:val="auto"/>
          <w:sz w:val="24"/>
          <w:lang w:val="en-US"/>
        </w:rPr>
        <w:t>Առանձին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դեպքերում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թույլատրվում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անհատական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մշակումներ</w:t>
      </w:r>
      <w:r w:rsidRPr="0037188B">
        <w:rPr>
          <w:b w:val="0"/>
          <w:color w:val="auto"/>
          <w:sz w:val="24"/>
          <w:lang w:val="ru-RU"/>
        </w:rPr>
        <w:t xml:space="preserve">: </w:t>
      </w:r>
      <w:r w:rsidRPr="0037188B">
        <w:rPr>
          <w:b w:val="0"/>
          <w:color w:val="auto"/>
          <w:sz w:val="24"/>
          <w:lang w:val="en-US"/>
        </w:rPr>
        <w:t>Վիրաժի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անցամասի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սահմաններում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երթևեկային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մասի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եզրի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լրացուցիչ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երկայնական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թեքությունը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նախագծայինի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նկատմամբ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կախված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ճանապարհի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կարգից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սահմանվում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է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="00246E96" w:rsidRPr="0037188B">
        <w:rPr>
          <w:color w:val="000000" w:themeColor="text1"/>
          <w:sz w:val="24"/>
        </w:rPr>
        <w:t xml:space="preserve"> </w:t>
      </w:r>
      <w:r w:rsidR="00246E96" w:rsidRPr="0037188B">
        <w:rPr>
          <w:b w:val="0"/>
          <w:color w:val="auto"/>
          <w:sz w:val="24"/>
          <w:lang w:val="en-US"/>
        </w:rPr>
        <w:t>ըստ</w:t>
      </w:r>
      <w:r w:rsidR="00246E96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ՀՀ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քաղաքաշինության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կոմիտեի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նախագահի</w:t>
      </w:r>
      <w:r w:rsidR="006D0138" w:rsidRPr="0037188B">
        <w:rPr>
          <w:b w:val="0"/>
          <w:color w:val="auto"/>
          <w:sz w:val="24"/>
          <w:lang w:val="ru-RU"/>
        </w:rPr>
        <w:t xml:space="preserve"> 2022 </w:t>
      </w:r>
      <w:r w:rsidR="006D0138" w:rsidRPr="0037188B">
        <w:rPr>
          <w:b w:val="0"/>
          <w:color w:val="auto"/>
          <w:sz w:val="24"/>
          <w:lang w:val="en-US"/>
        </w:rPr>
        <w:t>թվականի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դեկտեմբերի</w:t>
      </w:r>
      <w:r w:rsidR="006D0138" w:rsidRPr="0037188B">
        <w:rPr>
          <w:b w:val="0"/>
          <w:color w:val="auto"/>
          <w:sz w:val="24"/>
          <w:lang w:val="ru-RU"/>
        </w:rPr>
        <w:t xml:space="preserve"> 12-</w:t>
      </w:r>
      <w:r w:rsidR="006D0138" w:rsidRPr="0037188B">
        <w:rPr>
          <w:b w:val="0"/>
          <w:color w:val="auto"/>
          <w:sz w:val="24"/>
          <w:lang w:val="en-US"/>
        </w:rPr>
        <w:t>ի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N</w:t>
      </w:r>
      <w:r w:rsidR="006D0138" w:rsidRPr="0037188B">
        <w:rPr>
          <w:b w:val="0"/>
          <w:color w:val="auto"/>
          <w:sz w:val="24"/>
          <w:lang w:val="ru-RU"/>
        </w:rPr>
        <w:t>28-</w:t>
      </w:r>
      <w:r w:rsidR="006D0138" w:rsidRPr="0037188B">
        <w:rPr>
          <w:b w:val="0"/>
          <w:color w:val="auto"/>
          <w:sz w:val="24"/>
          <w:lang w:val="en-US"/>
        </w:rPr>
        <w:t>Ն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հրամանով</w:t>
      </w:r>
      <w:r w:rsidR="006D0138" w:rsidRPr="0037188B">
        <w:rPr>
          <w:b w:val="0"/>
          <w:color w:val="auto"/>
          <w:sz w:val="24"/>
          <w:lang w:val="ru-RU"/>
        </w:rPr>
        <w:t xml:space="preserve">  </w:t>
      </w:r>
      <w:r w:rsidR="006D0138" w:rsidRPr="0037188B">
        <w:rPr>
          <w:b w:val="0"/>
          <w:color w:val="auto"/>
          <w:sz w:val="24"/>
          <w:lang w:val="en-US"/>
        </w:rPr>
        <w:t>հաստատված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ՀՀՇՆ</w:t>
      </w:r>
      <w:r w:rsidR="006D0138" w:rsidRPr="0037188B">
        <w:rPr>
          <w:b w:val="0"/>
          <w:color w:val="auto"/>
          <w:sz w:val="24"/>
          <w:lang w:val="ru-RU"/>
        </w:rPr>
        <w:t xml:space="preserve"> 32-01-2022 </w:t>
      </w:r>
      <w:r w:rsidR="006D0138" w:rsidRPr="0037188B">
        <w:rPr>
          <w:b w:val="0"/>
          <w:color w:val="auto"/>
          <w:sz w:val="24"/>
          <w:lang w:val="en-US"/>
        </w:rPr>
        <w:t>շինարարական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նորմերի</w:t>
      </w:r>
      <w:r w:rsidR="00246E96" w:rsidRPr="0037188B">
        <w:rPr>
          <w:b w:val="0"/>
          <w:color w:val="auto"/>
          <w:sz w:val="24"/>
          <w:lang w:val="en-US"/>
        </w:rPr>
        <w:t>։</w:t>
      </w:r>
      <w:r w:rsidR="00246E96" w:rsidRPr="0037188B">
        <w:rPr>
          <w:b w:val="0"/>
          <w:color w:val="auto"/>
          <w:sz w:val="24"/>
          <w:lang w:val="ru-RU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Մայթերի բանուկ մասի լայնությունը սահմանելիս հաշվի չեն առնվում կրպակների, նստարանների, փողոցային կահավորման այլ տարրերի տեղադրման համար անհրաժեշտ հարթակները։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 դեպքում, երբ մայթերն անմիջականորեն հարում են շենքերի պատերին, հենապատերին կամ ցանկապատերին, պետք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է մայթերը լայնացնել առնվազն 1,5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մ-ով՝ ղեկավարվելով նաև աղմկապաշտպան նորմերով։ </w:t>
      </w:r>
    </w:p>
    <w:p w:rsidR="00C560C8" w:rsidRPr="0037188B" w:rsidRDefault="00B86BDF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այթեզրին կանգառած ավտոմոբիլից ուղևորների ելումուտն ապահովելու ընթացքում դռների անարգել ու անվնաս բացվելու համար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ողոցի երկայնքով մայթեզրից 0,5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լայնությամբ գոտում արգելվում է մայթի մակարդակից բարձր որևէ սարքերի (էլեկտրասյուների, արգելափակոցների և այլնի) տեղադրում, ինչպես նաև ծառատունկ: </w:t>
      </w:r>
    </w:p>
    <w:p w:rsidR="00C560C8" w:rsidRPr="0037188B" w:rsidRDefault="004C77C0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Քաղաքային ճանապարհների կամ փողոցների` միևնույն մակարդակում փոխհատման տեղում շրջադարձի շառավիղը մայթի կամ երթևեկային մաս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ի եզրով անհրաժեշտ է ընդունել 12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ից ոչ պակաս, հրապարակներում` 15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Սահմանափակ պայմաններում կամ վերակառուցման ժամանակ թույլատրվում է նշված շառավիղները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համապատասխանաբար ընդունել 6 և 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B77C9A" w:rsidRPr="0037188B" w:rsidRDefault="00B77C9A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Ավտոմոբիլային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ճանապարհների տրանսպորտային հանգույցների հարաչափերը պետք է նախագծել ՀՀ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32-01-2022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պահանջներին համապատասխան։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Տարբեր մակարդակներում տրանսպորտային հանգույցներն իրականացվում են հետևյալ դեպքերում՝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անընդհատ շարժման արագընթաց ճանապարհների և մայրուղային փողոցների միմյանց և այլ փողոցների հետ հատման ժամանակ,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կարգավորվող շարժման մայրուղային փողոցների վրա, երբ հանգույցի  տրանսպորտային հոսքերի գումարային ինտենսիվությունը գերազանցում է 4000 մամ/ժամը, 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բոլոր քաղաքային փողոցների և մայրուղային երկաթուղագծերի, արդյունաբերական</w:t>
      </w:r>
      <w:r w:rsidR="00C32825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(արտադրական)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32825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ությունների երկաթուղային ճյուղերի, քաղաքային արագընթաց էլեկտր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տրանսպորտի գծերի,  արտաքաղաքային I-III կարգի ճանապարհների հետ փոխհատումներում,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բնական արգելքների (գետ, ձոր, բլուրներ) փոխհատման ժամանակ,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ըստ քաղաքաշինական պայմանների՝ ելնելով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օբյեկտի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կառուցապատվող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տեղամասի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կարգավորման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բնույթից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պատմա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մշակութային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գործառնական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նշանակությունից:</w:t>
      </w:r>
    </w:p>
    <w:p w:rsidR="00B77C9A" w:rsidRPr="0037188B" w:rsidRDefault="006B4CF2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րանսպորտային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բո</w:t>
      </w:r>
      <w:r w:rsidR="0047317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լոր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տեսակի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հանգույցների իրականացումը պետք է հիմնավորված լինի տեխնիկ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տնտեսական հաշվարկներով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Տարբեր մակարդակներում տրանսպորտային հանգույցներ</w:t>
      </w:r>
      <w:r w:rsidR="0047317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արհեստական կառուցվածքների (թունելներ, ուղեանցներ և այլն) նախագծման ժամանակ պետք է պահպանված լինեն երթևեկային մասի առանցքային կետում ճանապարհածածկի մակարդակից ուղղաձիգ գաբարիտների հետևյալ նվազագույն արժեքները՝</w:t>
      </w:r>
    </w:p>
    <w:p w:rsidR="00473171" w:rsidRPr="0037188B" w:rsidRDefault="00473171" w:rsidP="00633DA2">
      <w:pPr>
        <w:pStyle w:val="ListParagraph"/>
        <w:numPr>
          <w:ilvl w:val="0"/>
          <w:numId w:val="56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միջոցների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շարժման 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2.3 մ,</w:t>
      </w:r>
    </w:p>
    <w:p w:rsidR="00473171" w:rsidRPr="0037188B" w:rsidRDefault="00473171" w:rsidP="00633DA2">
      <w:pPr>
        <w:pStyle w:val="ListParagraph"/>
        <w:numPr>
          <w:ilvl w:val="0"/>
          <w:numId w:val="56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բեռնատար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ավտոտրանսպորտային միջոցների  շարժման համար՝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4.8 մ,</w:t>
      </w:r>
    </w:p>
    <w:p w:rsidR="00B77C9A" w:rsidRPr="0037188B" w:rsidRDefault="00473171" w:rsidP="00633DA2">
      <w:pPr>
        <w:pStyle w:val="ListParagraph"/>
        <w:numPr>
          <w:ilvl w:val="0"/>
          <w:numId w:val="56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  էլեկտրաշարժիչով հանրային ավտոտրանսպորտային միջոցների (տրոլեյբուսի)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համար՝ 5.0մ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եթե թռիչքային կառուցվածքի կոնստրուկցիայում առկա է ազատ տարածք կախովի կոնտակտային ցանցի տեղադրման համար և 5.4 մ՝ հարթ ծածկի դեպքում: 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Տարբեր մակարդակներում </w:t>
      </w:r>
      <w:r w:rsidR="008A05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նախատեսվող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 հանգույցները դասակարգվում են ըստ տրանսպորտային հանգույցին մոտեցող տրանսպորտային ուղիների նշանակության և ինտենսիվության:</w:t>
      </w:r>
      <w:r w:rsidR="004E14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Տարբեր մակարդակներում հանգույցների միջև հեռավորությունները որպես կանոն ընդունվում են </w:t>
      </w:r>
      <w:r w:rsidR="004E14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1200մ արագընթաց և անընդհատ շարժման մայրուղային ճանապարհների դեպքում և 600 մ՝ քաղաքների կենտրոնական մասերում և նրանց շրջանցումներում: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Բոլոր հանգույցներում ձախակողմյա և աջակողմյա ուղեթևեր նախատեսում են, երբ շրջադարձային հոսքերի ինտենսիվությունները գերազանցում են ուղիղ հոսքերի 10%-ը: Ավելի ցածր ինտենսիվությունների դեպքում, ինչպես նաև վերակառուցման սեղմված պայմաններում  թույլատրվում է ուղեթևեր չնախատել՝ ապահովելով շրջադարձերը մոտակա փոխհատումներում: Եթե շրջադարձային հոսքի ինտենսիվությունները գերազանցում են ընդհանուր հոսքի  30%-ը այն պետք է համարվի հիմնական և նրա համար  նախատեսվի ուրիշ հոսքերից առանձնացված ուղեթև: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հանգույցի երկրաչափական սխեման հիմնականում որոշվում է ձախ ուղեթևերի ուրվագծերից, որոնք ընդունվում են կախված տեղական հատակագծման պայմաններից: Առավել հիմնական շրջադարձային հոսքերի համար ապահովվում են շարժման առավել նպաստավոր պայմաններ: 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I և II դասի փոխհատումներում, որտեղ ձախակողմյան հոսքը կազմում է ուղիղ հոսքի 30% -ից ավել կիրառում են հանգույցի կենտրոնով անցնող ձախակողմյա ուղիղ  կամ կիսաուղիղ ուղեթևեր՝ նախատեսելով երեք կամ չորս հարկանի հանգույցներ: Երբ ձախակողմյան հոսքը կազմում է ուղիղ հոսքի 15-30 % -ը և առկա են ազատ տարածքներ  կիրառում են կիսաուղիղ ձախ ուղեթևեր՝ նախատեսելով օղակաձև, գալարաձև թևեր երկու-երեք հարթություններում: </w:t>
      </w:r>
    </w:p>
    <w:p w:rsidR="00B77C9A" w:rsidRPr="0037188B" w:rsidRDefault="008B66DD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&lt;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Երեքնուկի տերև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&gt;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տիպի ձախակողմյա ուղեթևերը կիրառ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են II և III դասի փոխհատումներում, երբ ձախակողմյա հոսքերի երթևեկության  ինտենսիվությունը կազմում է ընդհանուրի 15 %-ից ոչ պակաս: Սահմանափակ տարածքներում  թույլատրվում է կիրառել սեղմված երեքնուկի տերև տիպի ձախակողմյա ուղեթևեր 12-18 մ շառավղով, իսկ հատուկ բարդ պայմաններում ՝ 8-12մ: Թույլատրվում է կիրառել կոմբինացված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սխեմաներ, երբ  ձախակողմյա տարբեր հոսքեր ունենում են տարբերվող արժեքներ և երբ առանձին հանգույցներում  առկա են կառուցապատման և ռելյեֆի առանձնահատկություններ: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Տարբեր մակարդակներում հանգույցների ձախակողմյա և աջակողմյա ուղեթևերի մուտքային և միջին մասերում  հնարավոր է տարբեր հաշվարկային արագությունների նախատեսում:</w:t>
      </w:r>
    </w:p>
    <w:p w:rsidR="00E46414" w:rsidRPr="0037188B" w:rsidRDefault="00414D48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Տարբեր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մակարդակներում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հանգույցներ</w:t>
      </w:r>
      <w:r w:rsidR="007E42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դասակարգ</w:t>
      </w:r>
      <w:r w:rsidR="007E42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ումը՝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հանգույցին մոտեցող տր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անսպորտային ուղիների նշանակությ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ինտենսիվությ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7FB0" w:rsidRPr="0037188B">
        <w:rPr>
          <w:rFonts w:ascii="GHEA Grapalat" w:hAnsi="GHEA Grapalat"/>
          <w:color w:val="000000" w:themeColor="text1"/>
          <w:sz w:val="24"/>
          <w:szCs w:val="24"/>
        </w:rPr>
        <w:t>31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7E4213" w:rsidRPr="0037188B" w:rsidRDefault="006D7FB0" w:rsidP="007E4213">
      <w:pPr>
        <w:pStyle w:val="ListParagraph"/>
        <w:tabs>
          <w:tab w:val="left" w:pos="993"/>
        </w:tabs>
        <w:spacing w:line="360" w:lineRule="auto"/>
        <w:ind w:left="567" w:right="176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31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376"/>
        <w:gridCol w:w="2700"/>
        <w:gridCol w:w="810"/>
        <w:gridCol w:w="900"/>
        <w:gridCol w:w="810"/>
        <w:gridCol w:w="1874"/>
      </w:tblGrid>
      <w:tr w:rsidR="00B93E0B" w:rsidRPr="0037188B" w:rsidTr="00BA736C">
        <w:tc>
          <w:tcPr>
            <w:tcW w:w="1162" w:type="dxa"/>
            <w:vMerge w:val="restart"/>
          </w:tcPr>
          <w:p w:rsidR="00B93E0B" w:rsidRPr="0037188B" w:rsidRDefault="00B93E0B" w:rsidP="00BA736C">
            <w:pPr>
              <w:pStyle w:val="BodyTextIndent"/>
              <w:ind w:left="0" w:right="113"/>
              <w:jc w:val="both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Տ</w:t>
            </w: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րանսպորտային հանգույցի</w:t>
            </w:r>
            <w:r w:rsidRPr="0037188B">
              <w:rPr>
                <w:rFonts w:ascii="GHEA Grapalat" w:hAnsi="GHEA Grapalat"/>
                <w:sz w:val="22"/>
                <w:szCs w:val="22"/>
              </w:rPr>
              <w:t xml:space="preserve"> դասը</w:t>
            </w:r>
          </w:p>
        </w:tc>
        <w:tc>
          <w:tcPr>
            <w:tcW w:w="1376" w:type="dxa"/>
            <w:vMerge w:val="restart"/>
          </w:tcPr>
          <w:p w:rsidR="00B93E0B" w:rsidRPr="0037188B" w:rsidRDefault="00B93E0B" w:rsidP="00BA736C">
            <w:pPr>
              <w:pStyle w:val="BodyTextIndent"/>
              <w:ind w:left="8" w:right="113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Մուտք գործող տրանսպորտային հոսքերի գումարային ինտենսիվությունը, միավ/ժամ</w:t>
            </w:r>
          </w:p>
        </w:tc>
        <w:tc>
          <w:tcPr>
            <w:tcW w:w="2700" w:type="dxa"/>
            <w:vMerge w:val="restart"/>
          </w:tcPr>
          <w:p w:rsidR="00B93E0B" w:rsidRPr="0037188B" w:rsidRDefault="00B93E0B" w:rsidP="00BA736C">
            <w:pPr>
              <w:pStyle w:val="BodyTextIndent"/>
              <w:ind w:left="0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Փոխհատվող մայրուղային փողոցների դասերը և տրանսպորտային հոսքերի շարժման պայմանները</w:t>
            </w:r>
          </w:p>
        </w:tc>
        <w:tc>
          <w:tcPr>
            <w:tcW w:w="2520" w:type="dxa"/>
            <w:gridSpan w:val="3"/>
          </w:tcPr>
          <w:p w:rsidR="00B93E0B" w:rsidRPr="0037188B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2"/>
              </w:rPr>
              <w:t>Հիմնական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2"/>
              </w:rPr>
              <w:t>հոսքերի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2"/>
              </w:rPr>
              <w:t>հաշվարկային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2"/>
              </w:rPr>
              <w:t>արագությունը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sz w:val="22"/>
              </w:rPr>
              <w:t>կմ</w:t>
            </w:r>
            <w:r w:rsidRPr="0037188B">
              <w:rPr>
                <w:rFonts w:ascii="GHEA Grapalat" w:hAnsi="GHEA Grapalat"/>
                <w:sz w:val="22"/>
                <w:lang w:val="en-US"/>
              </w:rPr>
              <w:t>/</w:t>
            </w:r>
            <w:r w:rsidRPr="0037188B">
              <w:rPr>
                <w:rFonts w:ascii="GHEA Grapalat" w:hAnsi="GHEA Grapalat"/>
                <w:sz w:val="22"/>
              </w:rPr>
              <w:t>ժամ</w:t>
            </w:r>
          </w:p>
        </w:tc>
        <w:tc>
          <w:tcPr>
            <w:tcW w:w="1874" w:type="dxa"/>
            <w:vMerge w:val="restart"/>
          </w:tcPr>
          <w:p w:rsidR="00B93E0B" w:rsidRPr="0037188B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2"/>
              </w:rPr>
              <w:t>Հետիոտնային հոսքերի շարժման պայմանները</w:t>
            </w:r>
          </w:p>
        </w:tc>
      </w:tr>
      <w:tr w:rsidR="00B93E0B" w:rsidRPr="0037188B" w:rsidTr="00BA736C">
        <w:trPr>
          <w:trHeight w:val="1655"/>
        </w:trPr>
        <w:tc>
          <w:tcPr>
            <w:tcW w:w="1162" w:type="dxa"/>
            <w:vMerge/>
            <w:textDirection w:val="btLr"/>
          </w:tcPr>
          <w:p w:rsidR="00B93E0B" w:rsidRPr="0037188B" w:rsidRDefault="00B93E0B" w:rsidP="00D17F59">
            <w:pPr>
              <w:pStyle w:val="BodyTextIndent"/>
              <w:ind w:left="113" w:right="113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6" w:type="dxa"/>
            <w:vMerge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30" w:right="113" w:firstLine="9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B93E0B" w:rsidRPr="0037188B" w:rsidRDefault="00B93E0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Ուղիղ ուղղությամբ</w:t>
            </w:r>
          </w:p>
        </w:tc>
        <w:tc>
          <w:tcPr>
            <w:tcW w:w="900" w:type="dxa"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Աջակողմյան թևերի մուտքերում</w:t>
            </w:r>
          </w:p>
        </w:tc>
        <w:tc>
          <w:tcPr>
            <w:tcW w:w="810" w:type="dxa"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Ձախակողմյան թևերի մուտքերում</w:t>
            </w:r>
          </w:p>
        </w:tc>
        <w:tc>
          <w:tcPr>
            <w:tcW w:w="1874" w:type="dxa"/>
            <w:vMerge/>
          </w:tcPr>
          <w:p w:rsidR="00B93E0B" w:rsidRPr="0037188B" w:rsidRDefault="00B93E0B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3E2B" w:rsidRPr="0037188B" w:rsidTr="00BA736C">
        <w:trPr>
          <w:trHeight w:val="161"/>
        </w:trPr>
        <w:tc>
          <w:tcPr>
            <w:tcW w:w="1162" w:type="dxa"/>
          </w:tcPr>
          <w:p w:rsidR="00E46414" w:rsidRPr="0037188B" w:rsidRDefault="0056620A" w:rsidP="00053E2B">
            <w:pPr>
              <w:tabs>
                <w:tab w:val="left" w:pos="450"/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70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1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874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</w:tr>
      <w:tr w:rsidR="008F6241" w:rsidRPr="0037188B" w:rsidTr="00D17F59">
        <w:tc>
          <w:tcPr>
            <w:tcW w:w="5238" w:type="dxa"/>
            <w:gridSpan w:val="3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/>
                <w:sz w:val="22"/>
                <w:lang w:val="en-US"/>
              </w:rPr>
              <w:t>1.</w:t>
            </w:r>
            <w:r w:rsidRPr="0037188B">
              <w:rPr>
                <w:rFonts w:ascii="GHEA Grapalat" w:hAnsi="GHEA Grapalat"/>
                <w:b/>
                <w:sz w:val="22"/>
                <w:lang w:val="hy-AM"/>
              </w:rPr>
              <w:t>Հոսքերի լրիվ անջատումով</w:t>
            </w: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3E2B" w:rsidRPr="0037188B" w:rsidTr="00BA736C">
        <w:tc>
          <w:tcPr>
            <w:tcW w:w="1162" w:type="dxa"/>
            <w:vAlign w:val="center"/>
          </w:tcPr>
          <w:p w:rsidR="00053E2B" w:rsidRPr="0037188B" w:rsidRDefault="00053E2B" w:rsidP="00633DA2">
            <w:pPr>
              <w:pStyle w:val="BodyTextIndent"/>
              <w:numPr>
                <w:ilvl w:val="0"/>
                <w:numId w:val="57"/>
              </w:numPr>
              <w:ind w:left="360" w:hanging="27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Iա</w:t>
            </w:r>
          </w:p>
        </w:tc>
        <w:tc>
          <w:tcPr>
            <w:tcW w:w="1376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12000-15000</w:t>
            </w:r>
          </w:p>
        </w:tc>
        <w:tc>
          <w:tcPr>
            <w:tcW w:w="27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Ե</w:t>
            </w:r>
            <w:r w:rsidRPr="0037188B">
              <w:rPr>
                <w:rFonts w:ascii="GHEA Grapalat" w:hAnsi="GHEA Grapalat"/>
                <w:sz w:val="18"/>
                <w:szCs w:val="18"/>
                <w:lang w:val="hy-AM"/>
              </w:rPr>
              <w:t>րկու մայրուղային փողոցներն էլ արագընթաց շարժման մայրուղիներ են</w:t>
            </w:r>
            <w:r w:rsidRPr="0037188B">
              <w:rPr>
                <w:rFonts w:ascii="GHEA Grapalat" w:hAnsi="GHEA Grapalat"/>
                <w:sz w:val="18"/>
                <w:szCs w:val="18"/>
              </w:rPr>
              <w:t>: Բոլոր հոսքերն առանձնացված են և անընդհատ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9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874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88B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053E2B" w:rsidRPr="0037188B" w:rsidTr="00BA736C">
        <w:tc>
          <w:tcPr>
            <w:tcW w:w="1162" w:type="dxa"/>
            <w:vAlign w:val="center"/>
          </w:tcPr>
          <w:p w:rsidR="00053E2B" w:rsidRPr="0037188B" w:rsidRDefault="00053E2B" w:rsidP="00633DA2">
            <w:pPr>
              <w:pStyle w:val="BodyTextIndent"/>
              <w:numPr>
                <w:ilvl w:val="0"/>
                <w:numId w:val="57"/>
              </w:numPr>
              <w:ind w:left="270" w:hanging="2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Iբ</w:t>
            </w:r>
          </w:p>
        </w:tc>
        <w:tc>
          <w:tcPr>
            <w:tcW w:w="1376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10000-12000</w:t>
            </w:r>
          </w:p>
        </w:tc>
        <w:tc>
          <w:tcPr>
            <w:tcW w:w="27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Արագընթաց մայրուղի և անընդհատ շարժման քաղաքային մայրուղի: Արագընթաց մայրուղու վրա բոլոր հոսքերն առանձնացված են և անընդհատ: Քաղաքային մայրուղու վրա շրջադարձային հոսքերը անընդհատ են, բայց կարող են ունենալ լծորդման տեղամասեր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874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88B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8F6241" w:rsidRPr="0037188B" w:rsidTr="00D17F59">
        <w:tc>
          <w:tcPr>
            <w:tcW w:w="5238" w:type="dxa"/>
            <w:gridSpan w:val="3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2.</w:t>
            </w:r>
            <w:r w:rsidR="00523F4E" w:rsidRPr="0037188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523F4E" w:rsidRPr="0037188B">
              <w:rPr>
                <w:rFonts w:ascii="GHEA Grapalat" w:hAnsi="GHEA Grapalat"/>
                <w:b/>
                <w:sz w:val="22"/>
                <w:lang w:val="hy-AM"/>
              </w:rPr>
              <w:t xml:space="preserve">Հոսքերի </w:t>
            </w:r>
            <w:r w:rsidR="00523F4E" w:rsidRPr="0037188B">
              <w:rPr>
                <w:rFonts w:ascii="GHEA Grapalat" w:hAnsi="GHEA Grapalat"/>
                <w:b/>
                <w:sz w:val="22"/>
              </w:rPr>
              <w:t xml:space="preserve">ոչ </w:t>
            </w:r>
            <w:r w:rsidR="00523F4E" w:rsidRPr="0037188B">
              <w:rPr>
                <w:rFonts w:ascii="GHEA Grapalat" w:hAnsi="GHEA Grapalat"/>
                <w:b/>
                <w:sz w:val="22"/>
                <w:lang w:val="hy-AM"/>
              </w:rPr>
              <w:t>լրիվ անջատումով</w:t>
            </w: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46C06" w:rsidRPr="0037188B" w:rsidTr="00BA736C">
        <w:trPr>
          <w:trHeight w:val="2060"/>
        </w:trPr>
        <w:tc>
          <w:tcPr>
            <w:tcW w:w="1162" w:type="dxa"/>
            <w:vAlign w:val="center"/>
          </w:tcPr>
          <w:p w:rsidR="00346C06" w:rsidRPr="0037188B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1)</w:t>
            </w:r>
            <w:r w:rsidR="00346C06" w:rsidRPr="0037188B">
              <w:rPr>
                <w:rFonts w:ascii="GHEA Grapalat" w:hAnsi="GHEA Grapalat"/>
                <w:sz w:val="22"/>
                <w:szCs w:val="22"/>
              </w:rPr>
              <w:t>Iգ</w:t>
            </w:r>
          </w:p>
        </w:tc>
        <w:tc>
          <w:tcPr>
            <w:tcW w:w="1376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 xml:space="preserve">Արագընթաց մայրուղի և կարգավորվող շարժման քաղաքային մայրուղի: Արագընթաց մայրուղու վրա բոլոր հոսքերն առանձնացված են և անընդհատ: 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346C06" w:rsidRPr="0037188B" w:rsidTr="00BA736C">
        <w:trPr>
          <w:trHeight w:val="1970"/>
        </w:trPr>
        <w:tc>
          <w:tcPr>
            <w:tcW w:w="1162" w:type="dxa"/>
            <w:vAlign w:val="center"/>
          </w:tcPr>
          <w:p w:rsidR="00346C06" w:rsidRPr="0037188B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2)</w:t>
            </w:r>
            <w:r w:rsidR="00346C06" w:rsidRPr="0037188B">
              <w:rPr>
                <w:rFonts w:ascii="GHEA Grapalat" w:hAnsi="GHEA Grapalat"/>
                <w:sz w:val="22"/>
                <w:szCs w:val="22"/>
              </w:rPr>
              <w:t>IIա</w:t>
            </w:r>
          </w:p>
        </w:tc>
        <w:tc>
          <w:tcPr>
            <w:tcW w:w="1376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անընդհատ շարժման քաղաքային մայրուղիներ են: Բոլոր ուղիղ  հոսքերն առանձնացված են և անընդհատ: 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346C06" w:rsidRPr="0037188B" w:rsidTr="00BA736C">
        <w:tc>
          <w:tcPr>
            <w:tcW w:w="1162" w:type="dxa"/>
            <w:vAlign w:val="center"/>
          </w:tcPr>
          <w:p w:rsidR="00346C06" w:rsidRPr="0037188B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3)</w:t>
            </w:r>
            <w:r w:rsidR="00346C06" w:rsidRPr="0037188B">
              <w:rPr>
                <w:rFonts w:ascii="GHEA Grapalat" w:hAnsi="GHEA Grapalat"/>
                <w:sz w:val="22"/>
                <w:szCs w:val="22"/>
              </w:rPr>
              <w:t>IIբ</w:t>
            </w:r>
          </w:p>
        </w:tc>
        <w:tc>
          <w:tcPr>
            <w:tcW w:w="1376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6000-8000</w:t>
            </w:r>
          </w:p>
        </w:tc>
        <w:tc>
          <w:tcPr>
            <w:tcW w:w="27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կարգավորվող շարժման քաղաքային մայրուղիներ են: Բոլոր ուղիղ  հոսքերն առանձնացված են: Շրջադարձային հոսքերը կարգավորվող են կամ ինքնակարգավորվող: 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9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EC2741" w:rsidRPr="0037188B" w:rsidTr="00BA736C">
        <w:tc>
          <w:tcPr>
            <w:tcW w:w="1162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4)IIIա</w:t>
            </w:r>
          </w:p>
        </w:tc>
        <w:tc>
          <w:tcPr>
            <w:tcW w:w="1376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4000-6000</w:t>
            </w:r>
          </w:p>
        </w:tc>
        <w:tc>
          <w:tcPr>
            <w:tcW w:w="27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Երկու մայրուղային փողոցներն էլ կարգավորվող շարժման քաղաքային մայրուղիներ են: Հոսքերից մեկը  առանձնացված է և անընդհատ: Բոլոր մնացած հոսքերը կարգավորվող են կամ ինքնակարգավորվող:  Շրջադարձերի մի մասը կարող է բացակայել: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 հոսքերից: Մյուս հոսքերի հետ հատումները կարգավորվող են</w:t>
            </w:r>
          </w:p>
        </w:tc>
      </w:tr>
      <w:tr w:rsidR="00EC2741" w:rsidRPr="0037188B" w:rsidTr="00BA736C">
        <w:tc>
          <w:tcPr>
            <w:tcW w:w="1162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5)IIIբ</w:t>
            </w:r>
          </w:p>
        </w:tc>
        <w:tc>
          <w:tcPr>
            <w:tcW w:w="1376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2000-4000</w:t>
            </w:r>
          </w:p>
        </w:tc>
        <w:tc>
          <w:tcPr>
            <w:tcW w:w="27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Երկու մայրուղային փողոցներն էլ կարգավորվող շարժման քաղաքային մայրուղիներ են: Հոսքերից մեկը  առանձնացված է և անընդհատ: Բոլոր մնացած հոսքերը կարգավորվող են կամ ինքնակարգավորվող:  Շրջադարձերի մի մասը կարող է բացակայել: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 հոսքերից: Մյուս հոսքերի հետ հատումները կարգավորվող են</w:t>
            </w:r>
          </w:p>
        </w:tc>
      </w:tr>
    </w:tbl>
    <w:p w:rsidR="00E46414" w:rsidRPr="0037188B" w:rsidRDefault="00E46414" w:rsidP="00E46414">
      <w:pPr>
        <w:tabs>
          <w:tab w:val="left" w:pos="993"/>
        </w:tabs>
        <w:spacing w:line="360" w:lineRule="auto"/>
        <w:ind w:right="176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532963" w:rsidRPr="0037188B" w:rsidRDefault="00532963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right="176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Տարբեր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մակարդակներում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հանգույցների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ձախակողմյա</w:t>
      </w:r>
      <w:r w:rsidR="006D7FB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աջակողմյա</w:t>
      </w:r>
      <w:r w:rsidR="006D7FB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ուղեթևերի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ուտքային և միջին մասերում  տարբեր հաշվարկային արագություններ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 ընդունվում են ըստ աղյուսակ </w:t>
      </w:r>
      <w:r w:rsidR="00A743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6D7F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="00A743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-ի.</w:t>
      </w:r>
    </w:p>
    <w:p w:rsidR="00A743D4" w:rsidRPr="0037188B" w:rsidRDefault="00A743D4" w:rsidP="00A743D4">
      <w:pPr>
        <w:pStyle w:val="ListParagraph"/>
        <w:tabs>
          <w:tab w:val="left" w:pos="993"/>
        </w:tabs>
        <w:spacing w:line="360" w:lineRule="auto"/>
        <w:ind w:left="795" w:right="176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2"/>
          <w:lang w:val="en-US"/>
        </w:rPr>
        <w:t>Աղյուսակ 3</w:t>
      </w:r>
      <w:r w:rsidR="006D7FB0" w:rsidRPr="0037188B">
        <w:rPr>
          <w:rFonts w:ascii="GHEA Grapalat" w:hAnsi="GHEA Grapalat"/>
          <w:color w:val="000000" w:themeColor="text1"/>
          <w:sz w:val="22"/>
          <w:lang w:val="en-US"/>
        </w:rPr>
        <w:t>2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1980"/>
        <w:gridCol w:w="1980"/>
      </w:tblGrid>
      <w:tr w:rsidR="00532963" w:rsidRPr="0037188B" w:rsidTr="00D17F59">
        <w:tc>
          <w:tcPr>
            <w:tcW w:w="35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Հանգույցի դասը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Շարժման հաշվարկային արագությունը, կմ/ժամ</w:t>
            </w:r>
          </w:p>
        </w:tc>
      </w:tr>
      <w:tr w:rsidR="00532963" w:rsidRPr="0037188B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Տարբեր մակարդակներում հոսքերի լրիվ անջատումով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37188B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ոչ լրիվ անջատումով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</w:tbl>
    <w:p w:rsidR="00532963" w:rsidRPr="0037188B" w:rsidRDefault="00532963" w:rsidP="00532963">
      <w:pPr>
        <w:tabs>
          <w:tab w:val="left" w:pos="993"/>
        </w:tabs>
        <w:spacing w:after="5"/>
        <w:ind w:left="552" w:right="176" w:firstLine="0"/>
        <w:rPr>
          <w:rFonts w:ascii="GHEA Grapalat" w:hAnsi="GHEA Grapalat"/>
          <w:color w:val="000000" w:themeColor="text1"/>
          <w:sz w:val="22"/>
          <w:lang w:val="hy-AM"/>
        </w:rPr>
      </w:pPr>
    </w:p>
    <w:p w:rsidR="00532963" w:rsidRPr="0037188B" w:rsidRDefault="00532963" w:rsidP="00532963">
      <w:pPr>
        <w:tabs>
          <w:tab w:val="left" w:pos="993"/>
        </w:tabs>
        <w:spacing w:after="5" w:line="240" w:lineRule="auto"/>
        <w:ind w:left="552" w:right="176" w:firstLine="0"/>
        <w:rPr>
          <w:rFonts w:ascii="GHEA Grapalat" w:hAnsi="GHEA Grapalat"/>
          <w:color w:val="000000" w:themeColor="text1"/>
          <w:sz w:val="22"/>
          <w:lang w:val="hy-AM"/>
        </w:rPr>
      </w:pPr>
    </w:p>
    <w:p w:rsidR="00532963" w:rsidRPr="0037188B" w:rsidRDefault="00532963" w:rsidP="00633DA2">
      <w:pPr>
        <w:pStyle w:val="BodyTextIndent"/>
        <w:numPr>
          <w:ilvl w:val="0"/>
          <w:numId w:val="50"/>
        </w:numPr>
        <w:jc w:val="both"/>
        <w:rPr>
          <w:rFonts w:ascii="GHEA Grapalat" w:hAnsi="GHEA Grapalat"/>
          <w:lang w:val="hy-AM"/>
        </w:rPr>
      </w:pPr>
      <w:r w:rsidRPr="0037188B">
        <w:rPr>
          <w:rFonts w:ascii="GHEA Grapalat" w:hAnsi="GHEA Grapalat"/>
          <w:lang w:val="hy-AM"/>
        </w:rPr>
        <w:t>Ուղեթևերի նվազագույն շառավիղներ</w:t>
      </w:r>
      <w:r w:rsidR="0099759F" w:rsidRPr="0037188B">
        <w:rPr>
          <w:rFonts w:ascii="GHEA Grapalat" w:hAnsi="GHEA Grapalat"/>
          <w:lang w:val="hy-AM"/>
        </w:rPr>
        <w:t>ն</w:t>
      </w:r>
      <w:r w:rsidRPr="0037188B">
        <w:rPr>
          <w:rFonts w:ascii="GHEA Grapalat" w:hAnsi="GHEA Grapalat"/>
          <w:lang w:val="hy-AM"/>
        </w:rPr>
        <w:t xml:space="preserve"> ընդունվում են ըստ աղյուսակ 3</w:t>
      </w:r>
      <w:r w:rsidR="00EB226F" w:rsidRPr="0037188B">
        <w:rPr>
          <w:rFonts w:ascii="GHEA Grapalat" w:hAnsi="GHEA Grapalat"/>
          <w:lang w:val="hy-AM"/>
        </w:rPr>
        <w:t>3</w:t>
      </w:r>
      <w:r w:rsidRPr="0037188B">
        <w:rPr>
          <w:rFonts w:ascii="GHEA Grapalat" w:hAnsi="GHEA Grapalat"/>
          <w:lang w:val="hy-AM"/>
        </w:rPr>
        <w:t>-ի</w:t>
      </w:r>
      <w:r w:rsidR="0099759F" w:rsidRPr="0037188B">
        <w:rPr>
          <w:rFonts w:ascii="GHEA Grapalat" w:hAnsi="GHEA Grapalat"/>
          <w:lang w:val="hy-AM"/>
        </w:rPr>
        <w:t>.</w:t>
      </w:r>
    </w:p>
    <w:p w:rsidR="00532963" w:rsidRPr="0037188B" w:rsidRDefault="00532963" w:rsidP="00532963">
      <w:pPr>
        <w:pStyle w:val="BodyTextIndent"/>
        <w:ind w:left="0" w:firstLine="567"/>
        <w:jc w:val="right"/>
        <w:rPr>
          <w:rFonts w:ascii="GHEA Grapalat" w:hAnsi="GHEA Grapalat"/>
        </w:rPr>
      </w:pPr>
      <w:r w:rsidRPr="0037188B">
        <w:rPr>
          <w:rFonts w:ascii="GHEA Grapalat" w:hAnsi="GHEA Grapalat"/>
        </w:rPr>
        <w:t>Աղյուսակ 3</w:t>
      </w:r>
      <w:r w:rsidR="00EB226F" w:rsidRPr="0037188B">
        <w:rPr>
          <w:rFonts w:ascii="GHEA Grapalat" w:hAnsi="GHEA Grapalat"/>
        </w:rPr>
        <w:t>3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422"/>
        <w:gridCol w:w="1422"/>
        <w:gridCol w:w="1422"/>
        <w:gridCol w:w="1422"/>
        <w:gridCol w:w="1422"/>
      </w:tblGrid>
      <w:tr w:rsidR="00532963" w:rsidRPr="0037188B" w:rsidTr="00D17F59">
        <w:tc>
          <w:tcPr>
            <w:tcW w:w="2628" w:type="dxa"/>
            <w:vMerge w:val="restart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Ուղեթևի միջին մասում հաշվարկային արագությունը, կմ/ժամ</w:t>
            </w:r>
          </w:p>
        </w:tc>
        <w:tc>
          <w:tcPr>
            <w:tcW w:w="7110" w:type="dxa"/>
            <w:gridSpan w:val="5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Հորիզոնական կորի նվազագույն շառավիղը, մ</w:t>
            </w:r>
          </w:p>
        </w:tc>
      </w:tr>
      <w:tr w:rsidR="00532963" w:rsidRPr="0037188B" w:rsidTr="00D17F59">
        <w:tc>
          <w:tcPr>
            <w:tcW w:w="26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110" w:type="dxa"/>
            <w:gridSpan w:val="5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Վիրաժի թեքությունը, ‰</w:t>
            </w:r>
          </w:p>
        </w:tc>
      </w:tr>
      <w:tr w:rsidR="00532963" w:rsidRPr="0037188B" w:rsidTr="00D17F59">
        <w:trPr>
          <w:trHeight w:val="607"/>
        </w:trPr>
        <w:tc>
          <w:tcPr>
            <w:tcW w:w="26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95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90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160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140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130</w:t>
            </w:r>
          </w:p>
        </w:tc>
      </w:tr>
    </w:tbl>
    <w:p w:rsidR="00532963" w:rsidRPr="0037188B" w:rsidRDefault="00532963" w:rsidP="000667EA">
      <w:pPr>
        <w:pStyle w:val="BodyTextIndent"/>
        <w:ind w:left="0" w:firstLine="567"/>
        <w:jc w:val="both"/>
        <w:rPr>
          <w:rFonts w:ascii="GHEA Grapalat" w:hAnsi="GHEA Grapalat"/>
          <w:sz w:val="22"/>
          <w:szCs w:val="22"/>
        </w:rPr>
      </w:pPr>
    </w:p>
    <w:p w:rsidR="00532963" w:rsidRPr="0037188B" w:rsidRDefault="00532963" w:rsidP="00633DA2">
      <w:pPr>
        <w:pStyle w:val="BodyTextIndent"/>
        <w:numPr>
          <w:ilvl w:val="0"/>
          <w:numId w:val="50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37188B">
        <w:rPr>
          <w:rFonts w:ascii="GHEA Grapalat" w:hAnsi="GHEA Grapalat"/>
        </w:rPr>
        <w:t>Ուղեթևերում առավելագույն երկայնական թեքությունները թույլատրվում է նշանակել 10‰-ով ավել, քան մայրուղային փողոցների և ճանապարհների հիմնական ուղետեղամասերում:</w:t>
      </w:r>
    </w:p>
    <w:p w:rsidR="00532963" w:rsidRPr="0037188B" w:rsidRDefault="00142F86" w:rsidP="00633DA2">
      <w:pPr>
        <w:pStyle w:val="BodyTextIndent"/>
        <w:numPr>
          <w:ilvl w:val="0"/>
          <w:numId w:val="50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37188B">
        <w:rPr>
          <w:rFonts w:ascii="GHEA Grapalat" w:hAnsi="GHEA Grapalat"/>
        </w:rPr>
        <w:t xml:space="preserve">       </w:t>
      </w:r>
      <w:r w:rsidR="00532963" w:rsidRPr="0037188B">
        <w:rPr>
          <w:rFonts w:ascii="GHEA Grapalat" w:hAnsi="GHEA Grapalat"/>
        </w:rPr>
        <w:t>Տարբեր մակարդակներում հանգույցների ուղեթևերի շարժման գոտիների քանակ</w:t>
      </w:r>
      <w:r w:rsidR="007E7C52" w:rsidRPr="0037188B">
        <w:rPr>
          <w:rFonts w:ascii="GHEA Grapalat" w:hAnsi="GHEA Grapalat"/>
        </w:rPr>
        <w:t>ն</w:t>
      </w:r>
      <w:r w:rsidR="00532963" w:rsidRPr="0037188B">
        <w:rPr>
          <w:rFonts w:ascii="GHEA Grapalat" w:hAnsi="GHEA Grapalat"/>
        </w:rPr>
        <w:t xml:space="preserve"> </w:t>
      </w:r>
      <w:r w:rsidR="007E7C52" w:rsidRPr="0037188B">
        <w:rPr>
          <w:rFonts w:ascii="GHEA Grapalat" w:hAnsi="GHEA Grapalat"/>
        </w:rPr>
        <w:t>ընդունվում</w:t>
      </w:r>
      <w:r w:rsidR="00532963" w:rsidRPr="0037188B">
        <w:rPr>
          <w:rFonts w:ascii="GHEA Grapalat" w:hAnsi="GHEA Grapalat"/>
        </w:rPr>
        <w:t xml:space="preserve"> է ելնելով շրջադարձային հոսքերի շարժման հաշվարկային  ինտենսիվություններից և ուղեթևերի շարժման գոտու թողունակությունից, որն ընդունվում է </w:t>
      </w:r>
      <w:r w:rsidR="00532963" w:rsidRPr="0037188B">
        <w:rPr>
          <w:rFonts w:ascii="GHEA Grapalat" w:hAnsi="GHEA Grapalat"/>
        </w:rPr>
        <w:lastRenderedPageBreak/>
        <w:t>կախված հաշվարկային արագությունից և ուղեթևի սահմաններում շարժման կարգավորման պայմաններից</w:t>
      </w:r>
      <w:r w:rsidR="007E7C52" w:rsidRPr="0037188B">
        <w:rPr>
          <w:rFonts w:ascii="GHEA Grapalat" w:hAnsi="GHEA Grapalat"/>
        </w:rPr>
        <w:t xml:space="preserve">՝ ըստ </w:t>
      </w:r>
      <w:r w:rsidR="00B74172">
        <w:rPr>
          <w:rFonts w:ascii="GHEA Grapalat" w:hAnsi="GHEA Grapalat"/>
        </w:rPr>
        <w:t>Ա</w:t>
      </w:r>
      <w:r w:rsidR="007E7C52" w:rsidRPr="0037188B">
        <w:rPr>
          <w:rFonts w:ascii="GHEA Grapalat" w:hAnsi="GHEA Grapalat"/>
        </w:rPr>
        <w:t>ղյուսակ 3</w:t>
      </w:r>
      <w:r w:rsidR="00CA0FFF" w:rsidRPr="0037188B">
        <w:rPr>
          <w:rFonts w:ascii="GHEA Grapalat" w:hAnsi="GHEA Grapalat"/>
        </w:rPr>
        <w:t>4</w:t>
      </w:r>
      <w:r w:rsidRPr="0037188B">
        <w:rPr>
          <w:rFonts w:ascii="GHEA Grapalat" w:hAnsi="GHEA Grapalat"/>
        </w:rPr>
        <w:t>-ի.</w:t>
      </w:r>
    </w:p>
    <w:p w:rsidR="00532963" w:rsidRPr="0037188B" w:rsidRDefault="00532963" w:rsidP="00532963">
      <w:pPr>
        <w:pStyle w:val="BodyTextIndent"/>
        <w:spacing w:line="360" w:lineRule="auto"/>
        <w:ind w:left="0" w:firstLine="567"/>
        <w:jc w:val="right"/>
        <w:rPr>
          <w:rFonts w:ascii="GHEA Grapalat" w:hAnsi="GHEA Grapalat"/>
        </w:rPr>
      </w:pPr>
      <w:r w:rsidRPr="0037188B">
        <w:rPr>
          <w:rFonts w:ascii="GHEA Grapalat" w:hAnsi="GHEA Grapalat"/>
        </w:rPr>
        <w:t xml:space="preserve">Աղյուսակ </w:t>
      </w:r>
      <w:r w:rsidR="007E7C52" w:rsidRPr="0037188B">
        <w:rPr>
          <w:rFonts w:ascii="GHEA Grapalat" w:hAnsi="GHEA Grapalat"/>
        </w:rPr>
        <w:t>3</w:t>
      </w:r>
      <w:r w:rsidR="00CA0FFF" w:rsidRPr="0037188B">
        <w:rPr>
          <w:rFonts w:ascii="GHEA Grapalat" w:hAnsi="GHEA Grapalat"/>
        </w:rPr>
        <w:t>4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430"/>
        <w:gridCol w:w="2430"/>
        <w:gridCol w:w="2610"/>
      </w:tblGrid>
      <w:tr w:rsidR="00532963" w:rsidRPr="0037188B" w:rsidTr="00D17F59">
        <w:tc>
          <w:tcPr>
            <w:tcW w:w="2178" w:type="dxa"/>
            <w:vMerge w:val="restart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7188B">
              <w:rPr>
                <w:rFonts w:ascii="GHEA Grapalat" w:hAnsi="GHEA Grapalat"/>
                <w:b/>
                <w:sz w:val="22"/>
                <w:szCs w:val="22"/>
              </w:rPr>
              <w:t>Շարժման հաշվարկային արագությունը, կմ/ժամ</w:t>
            </w:r>
          </w:p>
        </w:tc>
        <w:tc>
          <w:tcPr>
            <w:tcW w:w="7470" w:type="dxa"/>
            <w:gridSpan w:val="3"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b/>
                <w:sz w:val="22"/>
                <w:szCs w:val="22"/>
              </w:rPr>
              <w:t>Շարժման գոտու թողունակությունը, ավտ/ժամ</w:t>
            </w:r>
          </w:p>
        </w:tc>
      </w:tr>
      <w:tr w:rsidR="00532963" w:rsidRPr="0037188B" w:rsidTr="00D17F59">
        <w:tc>
          <w:tcPr>
            <w:tcW w:w="217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470" w:type="dxa"/>
            <w:gridSpan w:val="3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Ուղեթևի սահմաններում շարժման կարգավորման պայմանները</w:t>
            </w:r>
          </w:p>
        </w:tc>
      </w:tr>
      <w:tr w:rsidR="00532963" w:rsidRPr="0037188B" w:rsidTr="00D17F59">
        <w:trPr>
          <w:trHeight w:val="607"/>
        </w:trPr>
        <w:tc>
          <w:tcPr>
            <w:tcW w:w="217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Անընդհատ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Կարգավորվող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Ինքնակարգավորվող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70 - 90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40 - 70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1100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650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20 - 40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1200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750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700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15 - 20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800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500</w:t>
            </w:r>
          </w:p>
        </w:tc>
      </w:tr>
    </w:tbl>
    <w:p w:rsidR="00532963" w:rsidRPr="0037188B" w:rsidRDefault="00532963" w:rsidP="00532963">
      <w:pPr>
        <w:pStyle w:val="BodyTextIndent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</w:rPr>
      </w:pPr>
    </w:p>
    <w:p w:rsidR="00532963" w:rsidRPr="0037188B" w:rsidRDefault="00532963" w:rsidP="00633DA2">
      <w:pPr>
        <w:pStyle w:val="BodyTextIndent"/>
        <w:numPr>
          <w:ilvl w:val="0"/>
          <w:numId w:val="50"/>
        </w:numPr>
        <w:spacing w:line="360" w:lineRule="auto"/>
        <w:ind w:left="0" w:firstLine="360"/>
        <w:jc w:val="both"/>
        <w:rPr>
          <w:rFonts w:ascii="GHEA Grapalat" w:hAnsi="GHEA Grapalat"/>
        </w:rPr>
      </w:pPr>
      <w:r w:rsidRPr="0037188B">
        <w:rPr>
          <w:rFonts w:ascii="GHEA Grapalat" w:hAnsi="GHEA Grapalat"/>
        </w:rPr>
        <w:t>Միաշերտ ձախակողմյա</w:t>
      </w:r>
      <w:r w:rsidR="00E60E62" w:rsidRPr="0037188B">
        <w:rPr>
          <w:rFonts w:ascii="GHEA Grapalat" w:hAnsi="GHEA Grapalat"/>
        </w:rPr>
        <w:t>ն</w:t>
      </w:r>
      <w:r w:rsidRPr="0037188B">
        <w:rPr>
          <w:rFonts w:ascii="GHEA Grapalat" w:hAnsi="GHEA Grapalat"/>
        </w:rPr>
        <w:t xml:space="preserve"> </w:t>
      </w:r>
      <w:r w:rsidRPr="0037188B">
        <w:rPr>
          <w:rFonts w:ascii="GHEA Grapalat" w:hAnsi="GHEA Grapalat"/>
          <w:lang w:val="hy-AM"/>
        </w:rPr>
        <w:t>ուղեթևեր</w:t>
      </w:r>
      <w:r w:rsidRPr="0037188B">
        <w:rPr>
          <w:rFonts w:ascii="GHEA Grapalat" w:hAnsi="GHEA Grapalat"/>
        </w:rPr>
        <w:t xml:space="preserve">ի երթևեկային մասի լայնությունը </w:t>
      </w:r>
      <w:r w:rsidR="00142F86" w:rsidRPr="0037188B">
        <w:rPr>
          <w:rFonts w:ascii="GHEA Grapalat" w:hAnsi="GHEA Grapalat"/>
        </w:rPr>
        <w:t>սահմանվու</w:t>
      </w:r>
      <w:r w:rsidRPr="0037188B">
        <w:rPr>
          <w:rFonts w:ascii="GHEA Grapalat" w:hAnsi="GHEA Grapalat"/>
        </w:rPr>
        <w:t>մ է 5.5 մ, աջակողմյա</w:t>
      </w:r>
      <w:r w:rsidR="00E60E62" w:rsidRPr="0037188B">
        <w:rPr>
          <w:rFonts w:ascii="GHEA Grapalat" w:hAnsi="GHEA Grapalat"/>
        </w:rPr>
        <w:t>ն</w:t>
      </w:r>
      <w:r w:rsidR="00142F86" w:rsidRPr="0037188B">
        <w:rPr>
          <w:rFonts w:ascii="GHEA Grapalat" w:hAnsi="GHEA Grapalat"/>
        </w:rPr>
        <w:t xml:space="preserve"> երթևեկային մասինը</w:t>
      </w:r>
      <w:r w:rsidRPr="0037188B">
        <w:rPr>
          <w:rFonts w:ascii="GHEA Grapalat" w:hAnsi="GHEA Grapalat"/>
        </w:rPr>
        <w:t xml:space="preserve">՝ 5.0մ: Երկգոտի </w:t>
      </w:r>
      <w:r w:rsidRPr="0037188B">
        <w:rPr>
          <w:rFonts w:ascii="GHEA Grapalat" w:hAnsi="GHEA Grapalat"/>
          <w:lang w:val="hy-AM"/>
        </w:rPr>
        <w:t>ուղեթևեր</w:t>
      </w:r>
      <w:r w:rsidRPr="0037188B">
        <w:rPr>
          <w:rFonts w:ascii="GHEA Grapalat" w:hAnsi="GHEA Grapalat"/>
        </w:rPr>
        <w:t xml:space="preserve"> իրականացնում են, երբ շարժման գոտիներից յուրաքանչյուրի լայնությունը 3.75 մ է: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Ավտոմոբիլների հետադարձի համար փակուղային փողոցների և ճանապարհների 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երջնամասում պետք է նախատեսել 15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 տրամագծով կղզյակներով հրապարակներ, իսկ մարդատար հասարակական տրանսպորտի վե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րջնակետային հետադարձի համար` 30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տրամագծով հրապարակներ: Շրջադարձային հրապարակներում ավտոմոբիլների կանգառ չի թույլատրվում: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Կարգավորվող երթևեկությամբ մայրուղային փողոցների երկայնքով անհրաժեշտության դեպքում թույլատրվում է նախատեսել բաժանիչ շերտերով առանձնացված հեծանվային ուղիներ: Փողոցների և ճանապարհների երթևեկային մասի եզրով նախատեսվող հեծանվային ուղիները թույլատրվում է առանձնացնել նաև կրկնակի նշագծումով։ Տրանսպորտային հոսքի համընթաց ուղղությամբ ուղ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 լայնությունը պետք է լինի 1.2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պակաս, իսկ տրանսպորտային հոսքի հանդիպակաց ուղ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ղությամբ՝ 1.5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պակաս։ Բնակչության զանգվածային հանգստյան գոտիներում և այլ կանաչապատ տարածքներում կարող են նախատեսվել փողոցներից, ճանապարհներից և հետիոտն շարժումից տարանջատված հեծանվային ուղիներ: Հեծանվային ուղիները կարող են լինել միակողմանի և երկողմանի շարժման, 1-ական մ-ից ոչ պակաս լայնությամբ, կողային անվտանգության գոտիներով: Տարածք</w:t>
      </w:r>
      <w:r w:rsidR="00EB2A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</w:t>
      </w:r>
      <w:r w:rsidR="00EB2A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ահմանափակ լինելու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պայմաններում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անվտանգության գոտի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ները կարելի է փոխարինել  0,75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 բարձրությամբ արգելապատնեշով:  Մայթի եզրաքարի երկայնքով, երթևեկային մասի հաշվին նախատեսվող հեծանվային շ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ավղի լայնությունը պետք է լինի 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պակաս: </w:t>
      </w:r>
    </w:p>
    <w:p w:rsidR="00C560C8" w:rsidRPr="0037188B" w:rsidRDefault="00DC00B8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միջպետական և հանրապետական նշանակության ընդհանուր օգտագործման ավտոմոբիլային ճանապարհները և դրանց հարող տարածքներն առանձնացվում են որպես քաղաքաշինական գործունեության հատուկ կարգավորման գոտիներ, որոնց նկատմամբ սահմանափակումներն ու ռեժիմները պետք է ընդունել ՀՀ կառավարության 2005 թվականի դեկտեմբերի 29-ի N 2404-Ն որոշման</w:t>
      </w:r>
      <w:r w:rsidR="00DF2A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ՀՀ քաղաքաշինության կոմիտեի նախագահի 2022 թվականի դեկտեմբերի 12-ի N28-Ն հրամանով հաստատված </w:t>
      </w:r>
      <w:r w:rsidR="001C28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ՀՀՇՆ 32-01-2022</w:t>
      </w:r>
      <w:r w:rsidR="001C28EF" w:rsidRPr="0037188B">
        <w:rPr>
          <w:rFonts w:ascii="Arial Unicode" w:hAnsi="Arial Unicode"/>
          <w:b/>
          <w:bCs/>
          <w:sz w:val="16"/>
          <w:szCs w:val="16"/>
          <w:shd w:val="clear" w:color="auto" w:fill="FFFFFF"/>
          <w:lang w:val="hy-AM"/>
        </w:rPr>
        <w:t xml:space="preserve"> </w:t>
      </w:r>
      <w:r w:rsidR="00DF2A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շինարարական նորմերի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պահանջներին hամապատասխան։ Բնակավայրով անցնող ճանապարհի տարանցիկ երթևեկությունը պետք է տարանջատել տեղականից՝ ճանապարհի զույգ կողմերում նախատեսելով ուղեկցող փողոցներ (ճանապարհներ), որոնցից ելքերը դեպի հիմնական ճանապարհ կամ փոխհատումները դրանց հետ կարելի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է հասցնել նվազագույնի՝ 500-2000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 միջակայքում։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թե</w:t>
      </w:r>
      <w:r w:rsidR="001B23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417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1B23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որմերի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311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կետի պահանջներ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իրականացումը </w:t>
      </w:r>
      <w:r w:rsidR="00B74172">
        <w:rPr>
          <w:rFonts w:ascii="GHEA Grapalat" w:hAnsi="GHEA Grapalat"/>
          <w:color w:val="000000" w:themeColor="text1"/>
          <w:sz w:val="24"/>
          <w:szCs w:val="24"/>
          <w:lang w:val="en-US"/>
        </w:rPr>
        <w:t>բարդ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անհնարին, ապա պետք է դիմել այլընտրանքային տարբերակների՝ բնակավայրերով անցնող ճանապարհով կազմակերպել միակողմանի երթևեկություն կամ ճանապարհը դուրս բերել բնակավայրից։ </w:t>
      </w:r>
    </w:p>
    <w:p w:rsidR="00C560C8" w:rsidRPr="0037188B" w:rsidRDefault="00246E96" w:rsidP="00123D94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6" w:firstLine="54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Ավտոմոբիլային ճանապարհների կողային տեսանելիության հեռավորությունը պետք է սահմանել ըստ </w:t>
      </w:r>
      <w:r w:rsidR="00B74172" w:rsidRPr="00B7417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32-01-2022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շինարարական նորմերի պահանջների, այն է՝ ճանապարհի երկայնքով՝ հաշված երթևեկային մասի եզրից 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IB և IC կարգի ճանապարհների համար պետք է ապահովել 18 մ, II կարգի ճանապարհի համար` 15 մ և III–IV կարգի ճանապարհների համար` 12 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 </w:t>
      </w:r>
      <w:r w:rsidR="00123D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Իսկ</w:t>
      </w:r>
      <w:r w:rsid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123D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</w:t>
      </w:r>
      <w:r w:rsid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արբեր մակարդակներում փոխհատումների համար մշակում են կողային տեսանելիության, կորերի վրա շարժման տեսանելիության և ելքերից դեպի ավտոմոբիլային ճանապարհներ դուրս գալու գոտիներում միջոցառումներ: Երթևեկելի մասի եզրից կողային տեսանելիության նվազագույն հեռավորությունները </w:t>
      </w:r>
      <w:r w:rsidR="00123D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տվյալ դեպքում 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պետք է ընդունել՝ I-III կարգի 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ճանապարհների համար 25մ, IV կարգի ճանապարհների համար 15մ: Կողային տեսանելիությունը ապահովվում է հարակից տարածքների ճիշտ պլանավորման և մաքրման ճանապարհով: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Հիմնական մայրուղային ճանապարհների երթևեկային մասից մինչև բնակելի կառուցապատման գ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ոտու եզրը պետք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պակաս,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իսկ </w:t>
      </w:r>
      <w:r w:rsidR="00B20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 թվականի մարտի 17-ի N 79-Ն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ՀՀՇՆ 22-04</w:t>
      </w:r>
      <w:r w:rsidR="00B20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-2014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շինարարական նորմերի պահանջները բավարարող աղմկապաշտպան միջոցառումների կիրառման դեպքում՝ 25 մ-ից ոչ պակաս։ </w:t>
      </w:r>
    </w:p>
    <w:p w:rsidR="00C560C8" w:rsidRPr="0037188B" w:rsidRDefault="00246E96" w:rsidP="000A1013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Փողոցների, տեղական կամ կողային անցուղիների երթևեկային մասի եզրից մինչև կառուցապատման գիծը պետ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 է ընդունել 25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ավելի։ Նշված հեռավորության գերազանցմ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 դեպքում կառուցապատման գծից 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 հեռավորության վրա պետք է նախատեսել հրշեջ մեքենաներ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մոտեցումն ապահովելու համար 6</w:t>
      </w:r>
      <w:r w:rsidR="00B73C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 լայնությամբ շերտ՝ </w:t>
      </w:r>
      <w:r w:rsidR="00B73CC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21-ի N12-Ն հրամանով հաստատված ՀՀՇՆ 30-02-2022 </w:t>
      </w:r>
      <w:r w:rsidR="000A10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 նորմերի պահանջների հաշվառմամբ:</w:t>
      </w:r>
    </w:p>
    <w:p w:rsidR="00C560C8" w:rsidRPr="0037188B" w:rsidRDefault="00246E96" w:rsidP="000359BD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Ճանապարհների և փողոցների խաչմերուկներում անհրաժեշտ է նախատեսել տեսանելիության եռանկյունիներ: Հավասարասրուն եռանկյան սրունքների չափերը տեսանելիության «տրանսպորտ-տրանսպորտ» փոխհատ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ման դեպքում շարժման 40, 60 և 80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կմ/ժամ արագությունների դեպքում պետք է ընդուն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ել համապատասխանաբար 25, 40 և 65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 այն գոտու համար, որի ներսո</w:t>
      </w:r>
      <w:r w:rsidR="003235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ւմ չի թույլատրվում տեղադրել 0,5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բարձր անշարժ և շարժական առարկաներ, շենքեր ու շինություններ (կրպակներ, գովազդային վահանակներ, փոքր ճարտարապետական ձևեր և այլն)</w:t>
      </w:r>
      <w:r w:rsidR="000C71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ՀՀ քաղաքաշինության կոմիտեի նախագահի 2022 թվականի հունիսի 21-ի N12-Ն հրամանով հաստատված ՀՀՇՆ 30-02-2022 շինարարական նորմերի պահանջների հաշվառմամբ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Տեսանելիության եռանկյան չափերը «հետիոտն-տրանսպորտ» փոխհատման դեպքում պետք է ը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նդունել 8 և 40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մ` տրանսպորտի 40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կմ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/ժամ արագության համար և 10 և 50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մ` 60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կմ/ժամ արագության համար: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Գոյություն ունեցող կառուցապատման պայմաններում, երբ հնարավոր չէ ապահովել տեսանելիության եռանկյունը, հետիոտնի և տրանսպորտի անվտանգությունը պետք է ապահովել շարժման կարգավորումով կամ հատուկ տեխնիկական միջոցներով:  </w:t>
      </w:r>
    </w:p>
    <w:p w:rsidR="00C560C8" w:rsidRPr="0037188B" w:rsidRDefault="00246E96" w:rsidP="006A79AF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Անցուղիների և մոտեցումների միացումը փողոցներին թույլատրվում է խաչմերուկներից տեսանելիության հեռավորության վրա։ Տեսանելիության հեռավորությունը սահմանվում է ըստ հաշվարկային արագության՝ համաձայն </w:t>
      </w:r>
      <w:r w:rsidR="006A79AF" w:rsidRPr="006A79A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32-01-2022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շինարարական նորմերի պահանջների։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Բնակավայրերում` </w:t>
      </w:r>
      <w:r w:rsidR="00DD48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տարեցների տուն-ինտերնատների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հաշմանդամ</w:t>
      </w:r>
      <w:r w:rsidR="00454B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 ունեցող 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 շենքերի և առողջապահական հիմնարկների ու բնակչության զանգվածային այցելության այլ հաստատությունների տեղակայման վայրերում պետք է նախատեսել հետիոտնային ուղիներ, որոնցով հնարավոր է </w:t>
      </w:r>
      <w:r w:rsidR="005B6BC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հաշմանդամություն ունեցող 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թիկնաթոռ սայլակների անցուդարձը: Ընդ որում, այդ ուղիների եզրաքարերի բարձր</w:t>
      </w:r>
      <w:r w:rsidR="003235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ությունը չպետք է գերազանցի 0,05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մ, իսկ առավելագույն երկայնական թեքությունը`  83%: Երբ ուղու երկայնական թեքությունը գերա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զանցում է 30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%-ից, ապա ամեն 100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մ-ը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մեկ նախատեսվում են 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երկարությամբ հորիզոնական հատվածներ: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54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Շարժման կարգավորումով մայրուղային ճանապարհներում ու փողոցներում, կառուցապատման տարածքի սահմաններում անհրաժեշտ է նախատեսել միևնույն մակարդակում հետիոտնային անցումներ` 200-300 մետր ընդմիջումներով: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Շարժման կարգավորումով մայրուղային փողոցների վրա տարբեր մակարդակներով հետիոտնային անցումներ պետք է նախատեսել այն դեպքում, երբ հետիոտնի առավելագույն անցուդարձը գերազանցում է 1500 մարդը մեկ ժամում: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Տարբեր մակարդակներով սարքավորված հետիոտնային անցումները պետք է նախատեսել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85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BF77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ում տրված ցուցանիշներին համապատասխան՝ հետևյալ ընդմիջումներով</w:t>
      </w:r>
      <w:r w:rsidR="00F11CE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AB3E80" w:rsidRPr="0037188B" w:rsidRDefault="00F11CE5" w:rsidP="000B114C">
      <w:pPr>
        <w:spacing w:after="0"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F11CE5" w:rsidRPr="0037188B" w:rsidRDefault="00F11CE5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Աղյուսակ </w:t>
      </w:r>
      <w:r w:rsidR="00C857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BF77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6421"/>
        <w:gridCol w:w="2675"/>
      </w:tblGrid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Ուղու նշանակությունը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6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28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Արագընթաց շարժման ճանապարհներ,  արագընթաց տրամվայի գծեր և երկաթուղիներ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400-800 </w:t>
            </w:r>
          </w:p>
        </w:tc>
      </w:tr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0359BD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Չընդհատվող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շարժման փողոցներ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300-400 </w:t>
            </w:r>
          </w:p>
        </w:tc>
      </w:tr>
    </w:tbl>
    <w:p w:rsidR="00C560C8" w:rsidRPr="0037188B" w:rsidRDefault="00246E96" w:rsidP="006A79AF">
      <w:pPr>
        <w:numPr>
          <w:ilvl w:val="0"/>
          <w:numId w:val="50"/>
        </w:numPr>
        <w:spacing w:after="9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Վարչական և առևտրա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կենտրոնների, հյուրանոցների, թատրոնների,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կրթական օբյեկտների,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ցուցահանդեսների և շուկաների մոտ հետիոտնային ուղիները (մայթեր, հրապարակներ, անցումներ) պետք է նախագծել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՝ հաշվի առնելով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հետիոտնի անցուդարձի ծանրաբեռնված 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(պիկ)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ժամերին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առավելագույն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հետիոտն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</w:rPr>
        <w:t>0,3մ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/մարդ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իսկ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խոշոր արտադրական օբյեկտների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մարզահա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մերգային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համալիրների,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երկաթուղային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կայարանների մոտ՝ 0,8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/ մարդ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հոսքի առավելագույն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խտության պայման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ապահովելով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</w:t>
      </w:r>
      <w:r w:rsidR="005A500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դեկտեմբերի 10-ի N95-Ն հրամանով հաստատված </w:t>
      </w:r>
      <w:r w:rsidR="006A79AF" w:rsidRPr="006A79AF">
        <w:rPr>
          <w:rFonts w:ascii="GHEA Grapalat" w:hAnsi="GHEA Grapalat"/>
          <w:color w:val="000000" w:themeColor="text1"/>
          <w:sz w:val="24"/>
          <w:szCs w:val="24"/>
        </w:rPr>
        <w:t>ՀՀՇՆ 31-03</w:t>
      </w:r>
      <w:r w:rsidR="00E03F73">
        <w:rPr>
          <w:rFonts w:ascii="GHEA Grapalat" w:hAnsi="GHEA Grapalat"/>
          <w:color w:val="000000" w:themeColor="text1"/>
          <w:sz w:val="24"/>
          <w:szCs w:val="24"/>
        </w:rPr>
        <w:t>-</w:t>
      </w:r>
      <w:r w:rsidR="006A79AF" w:rsidRPr="006A79A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պահանջները: </w:t>
      </w:r>
    </w:p>
    <w:p w:rsidR="00143694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Heading1"/>
        <w:numPr>
          <w:ilvl w:val="0"/>
          <w:numId w:val="48"/>
        </w:numPr>
        <w:tabs>
          <w:tab w:val="center" w:pos="540"/>
          <w:tab w:val="center" w:pos="4852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ab/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ՀԱՍԱՐԱԿԱԿԱՆ </w:t>
      </w:r>
      <w:r w:rsidR="00B927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ՏՐԱՆՍՊՈՐՏԻ ԵՎ ՀԵՏԻՈՏՆ</w:t>
      </w:r>
      <w:r w:rsidR="00B927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B927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ՇԱՐԺՄԱՆ ՑԱՆՑ </w:t>
      </w:r>
    </w:p>
    <w:p w:rsidR="00C560C8" w:rsidRPr="0037188B" w:rsidRDefault="00246E96" w:rsidP="000B114C">
      <w:pPr>
        <w:spacing w:after="37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="004E58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E58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4E587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տրանսպորտի տեսակը պետք է ընտրել՝ ելնելով հաշվարկային ուղևորահոսքից և ուղևորության հեռավորությունից: Տրանսպորտի տարբեր տեսակների ուղևորափոխադրելիության հնարավորությունը, ինչպես նաև ուղևորների ընդունման և մեկնելու հարթակների չափերը որոշվում են վերգետնյա տրանսպորտի համար՝ շարժակազմի ուղևորային սրահում 4 մարդ/մ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խտության ապահովման պայմանից, և 3 մարդ/մ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ստորգետնյա տրանսպորտի համար: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Վերգետնյա հասարակական տրանսպորտի ուղիներ պետք է նախատեսել մայրուղային փողոցներով և ճանապարհներով, կազմակերպելով դրանց երթևեկությունը տրանսպորտային միջոցների ընդհանուր հոսքի հետ միասին՝ երթևեկային մասից տարանջատված շե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րտով կամ առանձնացված պաստառով: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Խոշոր քաղաքների կենտրոնական </w:t>
      </w:r>
      <w:r w:rsidR="00A52733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ներում, ճանապարհափողոցային սահմանափակ հնարավորության դեպքում թույլատրվում է նախատեսել տրամվայի գծերի անցկացումը փողոցի սահմաններից դուրս՝ ոչ խորը փորվածքի թո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ւնելներով կամ ուղեկամուրջներով</w:t>
      </w:r>
      <w:r w:rsidR="00A52733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Կառուցապատված տարածքներում վերգետնյա հասարակական ուղևորատար տրանսպորտի ցանցի խտությունն ան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հրաժեշտ է ընդունել 1,5-2,5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կմ/կմ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սահմաններում՝ կախված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ուղևորների հոսքի անցուդարձից: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Խոշոր քաղաքների կենտրոնական </w:t>
      </w:r>
      <w:r w:rsidR="00A52733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ներում այդ ցանցի խտությունը կարելի է հասցնել մինչև 4,5 կմ/ կմ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Թեք լանջերի կառուցապատման դեպքում ցանցի խտությունը կարելի է հասցնել մինչև 3,5-4,5 կմ/կմ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D353E6" w:rsidRPr="0037188B" w:rsidRDefault="009B44CC" w:rsidP="00633DA2">
      <w:pPr>
        <w:pStyle w:val="ListParagraph"/>
        <w:numPr>
          <w:ilvl w:val="0"/>
          <w:numId w:val="50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6235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մոտեցումների հեռավորությունը մինչև հասարակական տրանսպորտի մո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տակա կանգառ պետք է ընդունել 400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ավելի: Քաղաքի կենտրոնական մասերում այդ հեռավո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րությունը չպետք է գերազանցի 25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մ-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ը, արտադրական և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պահեստարանների գոտիներում՝ 400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մ՝ մինչև կազմակերպության մուտքը, իսկ սպորտային և զանգ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վածային հանգստի գոտիներում՝ 800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մինչև գլխավոր մուտքը:  </w:t>
      </w:r>
    </w:p>
    <w:p w:rsidR="00D353E6" w:rsidRPr="0037188B" w:rsidRDefault="00D353E6" w:rsidP="00633DA2">
      <w:pPr>
        <w:pStyle w:val="ListParagraph"/>
        <w:numPr>
          <w:ilvl w:val="0"/>
          <w:numId w:val="50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Անհատական տնամերձ կառուցապատման շրջաններում հետիոտն</w:t>
      </w:r>
      <w:r w:rsidR="002974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անցման առավելագույն հեռավորությունը մինչև հասարակական տրանսպորտի մոտակա կանգառը </w:t>
      </w:r>
      <w:r w:rsidR="008A4187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  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600մ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-ից ոչ ավելի: 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Բնակեցման տարածքի սահմաններում հա</w:t>
      </w:r>
      <w:r w:rsidR="008A4187">
        <w:rPr>
          <w:rFonts w:ascii="GHEA Grapalat" w:hAnsi="GHEA Grapalat"/>
          <w:color w:val="000000" w:themeColor="text1"/>
          <w:sz w:val="24"/>
          <w:szCs w:val="24"/>
          <w:lang w:val="en-US"/>
        </w:rPr>
        <w:t>նրային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ուղևորատար տրանսպորտի կանգառների միջև հեռավորությո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ւնը </w:t>
      </w:r>
      <w:r w:rsidR="008A4187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400-500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մ՝ ավտոբուսների, տրամվայների և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տրոլեյբուսների համար, 800-1200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մ՝ արագընթաց տրամվայների և ճեպընթաց ավտոբուսների համար, 1000-12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00 մ՝ մետրոպոլիտենի և 1500-2000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մ՝ էլե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կտրաֆիկացված երկաթուղու համար: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 տրանսպորտային մեկ միջոցից մեկ այլ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տեղափոխման հանգույցներում, անկախ ուղևորների հոսքի հաշվարկային չափից, տրանսպորտային միջոցի փոփոխման համար ուղևորի կորցրած ժամանակը չպետք է գերազանցի 3 րոպեն: Տրանսպորտից տրանսպորտ տեղափոխման հանգույցների, մետրոպոլիտենի կայարանների և զանգվածային այցելության օբյեկտների առջևի հրապարակներն անհրաժեշտ է նախագծել</w:t>
      </w:r>
      <w:r w:rsidR="009433F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ելնելով հետիոտնի հոսքի շարժման հաշվարկային խտությունից (մարդ/մ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), որի չափը ընդունվում է 1,0-ից ոչ ավելի՝ հետիոտնի միակողմանի շարժման, 0,8՝ հանդիպակաց շարժման, 0,5՝ հետիոտն</w:t>
      </w:r>
      <w:r w:rsidR="00AF0CF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հոսքերի փոխհատման տեղերում և 0,3՝ արագընթաց արտափողոցային տրանսպորտային գծերի կենտրոնական և վերջնակետային տեղափոխման հանգույցներում:  </w:t>
      </w:r>
    </w:p>
    <w:p w:rsidR="00C560C8" w:rsidRPr="0037188B" w:rsidRDefault="00246E96" w:rsidP="000B114C">
      <w:pPr>
        <w:spacing w:after="45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tabs>
          <w:tab w:val="center" w:pos="1752"/>
          <w:tab w:val="center" w:pos="4141"/>
          <w:tab w:val="center" w:pos="6070"/>
          <w:tab w:val="center" w:pos="7500"/>
          <w:tab w:val="right" w:pos="9802"/>
        </w:tabs>
        <w:spacing w:after="15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lastRenderedPageBreak/>
        <w:tab/>
      </w:r>
      <w:r w:rsidR="009C2F9A"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                </w:t>
      </w:r>
      <w:r w:rsidR="00AC2E5A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17. </w:t>
      </w:r>
      <w:r w:rsidRPr="0037188B">
        <w:rPr>
          <w:rFonts w:ascii="GHEA Grapalat" w:eastAsia="Arial" w:hAnsi="GHEA Grapalat" w:cs="Arial"/>
          <w:b/>
          <w:color w:val="000000" w:themeColor="text1"/>
          <w:sz w:val="24"/>
          <w:szCs w:val="24"/>
        </w:rPr>
        <w:t xml:space="preserve"> </w:t>
      </w:r>
      <w:r w:rsidR="009C2F9A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ՏՐԱՆՍՊՈՐՏԱՅԻՆ ՄԻՋՈՑՆԵՐԻ ՍՊԱՍԱՐԿՄԱՆ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ԵՎ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ՊԱՀՊԱՆՄԱՆ </w:t>
      </w:r>
    </w:p>
    <w:p w:rsidR="00C560C8" w:rsidRPr="0037188B" w:rsidRDefault="009C2F9A" w:rsidP="000B114C">
      <w:pPr>
        <w:pStyle w:val="Heading1"/>
        <w:spacing w:line="360" w:lineRule="auto"/>
        <w:ind w:left="255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ՇԻՆՈՒԹՅՈՒՆՆԵՐ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Բնակեցման և հարակից արտադրական տարածքներում մարդատար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ավտոտրանսպորտային 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թվաքանակի 90%-ից ոչ պակասի մշտական պահպանության համար անհրաժեշտ է նախատեսել կայանատեղեր և կանգառատեղեր՝ ապահովելով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13-ի N28-Ն հրամանով հաստատված և տեղայնացման (արդիականացման)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IV-11.03.03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-2002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ՀՀ քաղաքաշինության կոմիտեի նախագահի 2022 թվականի հունիսի 21-ի N12-Ն հրամանով հաստատված ՀՀՇՆ 30-02-2022 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պահանջները: Ընդ որում, հետիոտնի հասանելիության հեռավորությունը չպետք է գերազանցի 300 մ՝ նոր շինարարության, և 6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00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մ՝ վերակառուցման դեպքում: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Մարդատար 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ավտոտրանսպորտային 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ժամանակավոր պահպանման բացօթյա կա</w:t>
      </w:r>
      <w:r w:rsidR="009433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մարդատար անհատական ավտոմոբիլների հաշվարկային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թվաքանակի առնվազն 70%-ի համար։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</w:t>
      </w:r>
      <w:r w:rsidR="002077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(գոտուն)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շրջաններին և միկրոշրջաններին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(թաղամասերին)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սահմանակից փողոցների ու ճանապարհների սահմաններում ավտոմոբիլների ժամանակավոր և հիմնական պահպանման համար թույլատրվում 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է նախատեսել 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</w:t>
      </w:r>
      <w:r w:rsidR="009433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յանատեղեր</w:t>
      </w:r>
      <w:r w:rsidR="002077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(վերգետնյա և ստորգետնյա ավտոկայանատեղիներ) 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նախապատվությունը տալով ստորգետնյա՝ 3-4 հարկաբաժնով, արդի  կոնստրուկտիվ լուծումներով կայանատեղերին, որոնք կարող են շա</w:t>
      </w:r>
      <w:r w:rsidR="002077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հագործվել երկակի նշանակ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ությամբ՝ ըստ անհրաժեշտության նաև որպես քաղաքացիական պաշտպանության պաշտպանական կառույց, հատկապես գոյություն ունեցող բնակելի կառուցապատման պայմաններում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7C0459" w:rsidRPr="0037188B" w:rsidRDefault="00246E96" w:rsidP="00467334">
      <w:pPr>
        <w:pStyle w:val="ListParagraph"/>
        <w:numPr>
          <w:ilvl w:val="0"/>
          <w:numId w:val="50"/>
        </w:numPr>
        <w:tabs>
          <w:tab w:val="left" w:pos="36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և հասարակական շենքերին ներկառուցված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կցակառուցված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(վերգետնյա և ստորգետնյա)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կայանատեղ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նախագծել</w:t>
      </w:r>
      <w:r w:rsidR="00AD37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0D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նախարարի 2014 թվականի մարտի 31-ի N</w:t>
      </w:r>
      <w:r w:rsidR="00B04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93-Ն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31-01</w:t>
      </w:r>
      <w:r w:rsidR="00257E40">
        <w:rPr>
          <w:rFonts w:ascii="GHEA Grapalat" w:hAnsi="GHEA Grapalat"/>
          <w:color w:val="000000" w:themeColor="text1"/>
          <w:sz w:val="24"/>
          <w:szCs w:val="24"/>
          <w:lang w:val="en-US"/>
        </w:rPr>
        <w:t>-2014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դեկտեմբերի 10-ի N95-Ն հրամանով հաստատված ՀՀՇՆ 31-03,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21-ի N12-Ն հրամանով հաստատված 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 30-02-2022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>մերի պահանջների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հաշվառմամբ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8A4187" w:rsidRDefault="00246E96" w:rsidP="008240CF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Հաշմանդամ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ություն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661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շահագործ</w:t>
      </w:r>
      <w:r w:rsidR="0013661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ավտոտրանսպորտային 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հիմնական պահպանման համար առանձնացված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ավտոկայանման 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 կամ վերգետնյա տեղամասերը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 է նախատեսե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լ բնակելի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հասարակական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մուտքերից </w:t>
      </w:r>
      <w:r w:rsidR="00E83C6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100-300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ավելի հետիոտնային հասանելիության հեռավորությա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</w:rPr>
        <w:t>մբ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ընդհանուր օգտագործման համար նախատեսված ավտոկայանատեղիի 10-20% մասնաչափով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Հաշմանդամություն ունեցող անձանց պատկանող ավտոտրանսպորտային միջոցների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կայանման 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եղեր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ը պետք 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է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առանձնացվեն հատուկ գծանշումներով և  համալրվեն անձի համար հասանելի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մատչելի ու անվտանգ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տեխնիկական սարքերով ու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</w:t>
      </w:r>
      <w:r w:rsidR="0013661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սավորվածությամբ՝ 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նախագծային առաջադրանքի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համընդհանուր դիզայնի սկզբունքներին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7C0459" w:rsidRPr="0037188B" w:rsidRDefault="008A4187" w:rsidP="008240CF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Հանրային ավտոտրանսպորտային միջոցների (այդ թվում մետրոպոլիտենի, երկաթուղային կայարանների) վերգետնյա և ստորգետնյա կայանման տեղերը, հարթակները պետք է հարմարեցված լինեն հաշմանդամություն ունեցող անձանց համար՝ համալրվեն վերելակներով, հատուկ վերհան սարքերով, շարժասանդուղքներով, հատուկ լուսավորության և ազդանշանման սարքերով ու սարքավորումներով, վահանակներով, գծանշումներով և այլն: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8A50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մոտեցումների հեռավորությունը մարդատար 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ավտոտրանսպորտային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ժամանակավոր պահպանման կա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ղերից</w:t>
      </w:r>
      <w:r w:rsidR="00EE6B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EE6B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ավտոկայանատեղերից</w:t>
      </w:r>
      <w:r w:rsidR="00EE6BA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ընդունել 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ավելի։ </w:t>
      </w:r>
    </w:p>
    <w:p w:rsidR="00C560C8" w:rsidRPr="0037188B" w:rsidRDefault="00246E96" w:rsidP="00D8714E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6063"/>
        <w:gridCol w:w="2926"/>
      </w:tblGrid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E6BAB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շենքերի մուտքեր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Կայարանների սպասասրահները, հասարակական սննդի և առևտրի խոշոր օբյեկտների մուտքեր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Բնակչության սպասարկման այլ հիմնարկները 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կազմակեր</w:t>
            </w:r>
            <w:r w:rsidR="00EE6BA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պություններն ու վարչական 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250 </w:t>
            </w:r>
          </w:p>
        </w:tc>
      </w:tr>
      <w:tr w:rsidR="00C560C8" w:rsidRPr="0037188B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Պուրակների, ցուցահա</w:t>
            </w:r>
            <w:r w:rsidR="00EE6BA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նդեսների և մարզադաշտերի մուտքեր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83C62" w:rsidP="00E83C62">
            <w:pPr>
              <w:pStyle w:val="ListParagraph"/>
              <w:spacing w:after="0" w:line="360" w:lineRule="auto"/>
              <w:ind w:right="6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300</w:t>
            </w:r>
          </w:p>
        </w:tc>
      </w:tr>
    </w:tbl>
    <w:p w:rsidR="007C0459" w:rsidRPr="0037188B" w:rsidRDefault="007C0459" w:rsidP="000B114C">
      <w:pPr>
        <w:spacing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ավտոմոբիլների կա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րի հաշվարկի նորմերը թույլատրվում է ընդունել 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="00E37210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Մարդատար ավտոմոբիլների կայանատեղերի հողամասերի չափերը՝ կախված դրանց հարկայնությունից, անհրաժեշտ է ընդունել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ցուցանիշներին համապատասխան, մեկ ավտոմոբիլի տեղի համար: </w:t>
      </w:r>
    </w:p>
    <w:p w:rsidR="0023212D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3212D" w:rsidP="0023212D">
      <w:pPr>
        <w:spacing w:after="0" w:line="360" w:lineRule="auto"/>
        <w:ind w:left="180" w:right="175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Աղյուսակ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571"/>
        <w:gridCol w:w="5911"/>
        <w:gridCol w:w="3059"/>
      </w:tblGrid>
      <w:tr w:rsidR="00C560C8" w:rsidRPr="0037188B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չափերը,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Մեկ հարկանի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Երկհարկանի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Եռահարկ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 </w:t>
            </w:r>
          </w:p>
        </w:tc>
      </w:tr>
      <w:tr w:rsidR="00C560C8" w:rsidRPr="0037188B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Քառահարկ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Հինգ հարկանի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23212D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Վերգետնյա կա</w:t>
            </w:r>
            <w:r w:rsidR="0023212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յանա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23212D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516" w:right="51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Կայանատեղերի ուղեմուտքերի ու ելքերի նվազագույն հեռավորությունը մինչև մայրուղային փողոցների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խաչմերուկներ պետք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տեղ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ական փողոցների խաչմերուկներ՝ 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հասարա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կական տրանսպորտի կանգառներ՝ 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մ: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A94C8C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ավտոմոբիլների ստորգետնյա կայանատեղերի մուտքերն ու ելքերը բնակելի շենքերի և անհատական տների պատուհաններից, հասարակական շենքերի աշխատատեղերից ու հանրակրթական դպրոցների սահմաններից, մանկական նախադպրոցական ու բուժական հիմ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նարկներից պետք է հեռու լինեն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 </w:t>
      </w:r>
    </w:p>
    <w:p w:rsidR="00C560C8" w:rsidRPr="0037188B" w:rsidRDefault="00A94C8C" w:rsidP="0044766C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Ստորգետնյա կայանատեղերի օդափոխիչ հորանները պետք է նախատեսվեն </w:t>
      </w:r>
      <w:r w:rsidR="0044766C" w:rsidRPr="0044766C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ՎՍՆ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>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44766C">
        <w:rPr>
          <w:rFonts w:ascii="GHEA Grapalat" w:hAnsi="GHEA Grapalat"/>
          <w:color w:val="000000" w:themeColor="text1"/>
          <w:sz w:val="24"/>
          <w:szCs w:val="24"/>
          <w:lang w:val="en-US"/>
        </w:rPr>
        <w:t>-89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 </w:t>
      </w:r>
    </w:p>
    <w:p w:rsidR="00A94C8C" w:rsidRPr="0037188B" w:rsidRDefault="00A94C8C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Հատուկ նշանակության մարդատար ու բեռնատար ավտո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կայանատեղերը, ավտոբուսների, տրոլեյբուսների ու տրամվայների հավաքակայանները, ինչպես նաև տեխնիկական սպասարկման և 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վարձակալվող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ավտո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կայանման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տեղամասերը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տեղակայել դրանց համար </w:t>
      </w:r>
      <w:r w:rsidR="00F973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հատուկ նախատեսվող գոտիներում՝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օրենսդությանը համապատասխան:  </w:t>
      </w:r>
    </w:p>
    <w:p w:rsidR="001F6388" w:rsidRPr="0037188B" w:rsidRDefault="00246E96" w:rsidP="00633DA2">
      <w:pPr>
        <w:pStyle w:val="ListParagraph"/>
        <w:numPr>
          <w:ilvl w:val="0"/>
          <w:numId w:val="50"/>
        </w:numPr>
        <w:spacing w:after="0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Վերգետնյա և կիսավերգետնյա կայանատեղերից, մարդատար ավտոմոբիլների հիմնական և ժամանակավոր բացօթյա սպասարկման, տեխնիկական սպասարկման կայաններից մինչև բնակելի  ու հասարակական շենքերը, ինչպես նաև բնակեցման տարածքում գտնվող դպրոցները, մսուրմանկապարտեզները և բուժհիմնարկների տեղամասերն անհրաժեշտ է ընդունել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E1582E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նշված հեռավորություններից ոչ պակաս։ </w:t>
      </w:r>
      <w:r w:rsidR="00A94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560C8" w:rsidRPr="0037188B" w:rsidRDefault="00246E96" w:rsidP="007712D4">
      <w:pPr>
        <w:pStyle w:val="ListParagraph"/>
        <w:spacing w:after="0" w:line="360" w:lineRule="auto"/>
        <w:ind w:left="567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94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5A239E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E158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78" w:type="dxa"/>
        <w:tblInd w:w="-180" w:type="dxa"/>
        <w:tblCellMar>
          <w:top w:w="6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631"/>
        <w:gridCol w:w="2716"/>
        <w:gridCol w:w="1019"/>
        <w:gridCol w:w="721"/>
        <w:gridCol w:w="674"/>
        <w:gridCol w:w="768"/>
        <w:gridCol w:w="938"/>
        <w:gridCol w:w="1019"/>
        <w:gridCol w:w="774"/>
        <w:gridCol w:w="818"/>
      </w:tblGrid>
      <w:tr w:rsidR="00C560C8" w:rsidRPr="0037188B">
        <w:trPr>
          <w:trHeight w:val="31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7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2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Կայանատեղերից և բացօթյա կանգառատեղերից, մարդատար ավտոմոբիլների քանակի դեպքում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38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Տեխնիկական սպասարկման կայաններից, սպասարկման տեղերի դեպքում </w:t>
            </w:r>
          </w:p>
        </w:tc>
      </w:tr>
      <w:tr w:rsidR="00C560C8" w:rsidRPr="0037188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և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պակաս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11-50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51-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101-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300-ից ավելի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և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պակաս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11-30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30-ից ավելի </w:t>
            </w:r>
          </w:p>
        </w:tc>
      </w:tr>
      <w:tr w:rsidR="00C560C8" w:rsidRPr="0037188B">
        <w:trPr>
          <w:trHeight w:val="3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շենքեր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 w:rsidTr="00AD00F8">
        <w:trPr>
          <w:trHeight w:val="5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շենքեր՝ </w:t>
            </w:r>
          </w:p>
          <w:p w:rsidR="00C560C8" w:rsidRPr="0037188B" w:rsidRDefault="00246E96" w:rsidP="000B114C">
            <w:pPr>
              <w:spacing w:after="0" w:line="360" w:lineRule="auto"/>
              <w:ind w:left="1" w:right="3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կողային խուլ պատերով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 w:rsidTr="00AD00F8">
        <w:trPr>
          <w:trHeight w:val="2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28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Հասարակական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նշանակության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շենքեր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>
        <w:trPr>
          <w:trHeight w:val="10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21CC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Հանրակրթական դպրոցներ և նախադպրոցական 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F9739E" w:rsidP="00F9739E">
            <w:pPr>
              <w:spacing w:after="0" w:line="360" w:lineRule="auto"/>
              <w:ind w:left="6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F9739E">
            <w:pPr>
              <w:spacing w:after="0" w:line="360" w:lineRule="auto"/>
              <w:ind w:left="-1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strike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strike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5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21CC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ժշկական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ություններ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3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*) - III-V կարգերի հրակայունության կայանա</w:t>
            </w:r>
            <w:r w:rsidR="0072655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տեղերի համար պետք է ընդունել 12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մ-ից ոչ պակաս: </w:t>
            </w:r>
          </w:p>
        </w:tc>
      </w:tr>
    </w:tbl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4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Հեռավորությունները պետք է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և հասարակական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նշանակության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պատուհաններից և հանրակրթական դպրոցների, մանկական նախադպրոցական ու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բժշկա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հողամասերի սահմաններից մինչև կայանատեղերի պատերը կամ բացօթյա կանգառատեղերի սահմանները: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4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 ճակատի երկարությամբ՝ 101-ից 300 ավտոմոբիլի համար տեղակայված բացօթյա կա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ղերից մինչև այդ շենքերը հեռ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ավորությունը պետք է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առնվազն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Բացվող պատուհաններ, ինչպես նաև դեպի բնակելի ու հասարակական շենքերը ուղեմուտքեր չունեցող I և II կարգի հրակայունության կայանատեղերի համար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բերված հեռավորությունները կարելի է կրճատել 25%-ով: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ավտոմոբիլների 300 և ավելի տեղով կայանատեղեր</w:t>
      </w:r>
      <w:r w:rsidR="002E71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տեղակայել բնակելի միկրոշրջաններից</w:t>
      </w:r>
      <w:r w:rsidR="0065038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(թաղամասերից)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դուրս: </w:t>
      </w:r>
    </w:p>
    <w:p w:rsidR="00F30B39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Ավտոմոբիլների տեխնիկական սպասարկման կայանները պետք է նախատեսել</w:t>
      </w:r>
      <w:r w:rsidR="00F30B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F30B39" w:rsidRPr="0037188B" w:rsidRDefault="00F30B39" w:rsidP="000B114C">
      <w:pPr>
        <w:pStyle w:val="ListParagraph"/>
        <w:numPr>
          <w:ilvl w:val="0"/>
          <w:numId w:val="34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գյուղական բնակավայրերի բնակել</w:t>
      </w:r>
      <w:r w:rsidR="00693F2C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թաղամասերում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փոքր՝ մինչև 2 (ներառյալ) սպասարկման կետով՝ 2 մարդատար ավտոմոբիլների միաժամանակյա կայանման/սպասարկման հնարավորությամբ,</w:t>
      </w:r>
    </w:p>
    <w:p w:rsidR="00F30B39" w:rsidRPr="0037188B" w:rsidRDefault="008445D3" w:rsidP="000B114C">
      <w:pPr>
        <w:pStyle w:val="ListParagraph"/>
        <w:numPr>
          <w:ilvl w:val="0"/>
          <w:numId w:val="34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գյուղական բնակավայրերի ծայրամասերում (սահմանագծերում)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միջին՝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>3-ից 4 (ներառյալ)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սպասարկման կետերով՝ 3-4 մարդատար ավտոմոբիլների միաժամանակյա կայանման/ սպասարկման հնարավորությամբ,</w:t>
      </w:r>
    </w:p>
    <w:p w:rsidR="00C560C8" w:rsidRPr="0037188B" w:rsidRDefault="008445D3" w:rsidP="000B114C">
      <w:pPr>
        <w:pStyle w:val="ListParagraph"/>
        <w:numPr>
          <w:ilvl w:val="0"/>
          <w:numId w:val="34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հանրապետական նշանակության ճանապարհների հետ քաղաքային և </w:t>
      </w:r>
      <w:r w:rsidR="00673E36" w:rsidRPr="0037188B">
        <w:rPr>
          <w:rFonts w:ascii="GHEA Grapalat" w:hAnsi="GHEA Grapalat"/>
          <w:color w:val="000000" w:themeColor="text1"/>
          <w:sz w:val="24"/>
          <w:szCs w:val="24"/>
        </w:rPr>
        <w:t>գյու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ղական բնակավայրերի </w:t>
      </w:r>
      <w:r w:rsidR="00673E36" w:rsidRPr="0037188B">
        <w:rPr>
          <w:rFonts w:ascii="GHEA Grapalat" w:hAnsi="GHEA Grapalat"/>
          <w:color w:val="000000" w:themeColor="text1"/>
          <w:sz w:val="24"/>
          <w:szCs w:val="24"/>
        </w:rPr>
        <w:t>սահմանագծերի հատման վայրերում խոշոր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673E3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 և </w:t>
      </w:r>
      <w:r w:rsidR="00673E3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ավելի սպասարկման կետերով՝ առնվազն 5 (ընդհանուր թվով) մարդատար և բեռնատար ավտոմոբիլների միաժամանակյա կայանման/ սպասարկման հնարավորությամբ:</w:t>
      </w:r>
    </w:p>
    <w:p w:rsidR="00693F2C" w:rsidRPr="0037188B" w:rsidRDefault="00693F2C" w:rsidP="00633DA2">
      <w:pPr>
        <w:pStyle w:val="ListParagraph"/>
        <w:numPr>
          <w:ilvl w:val="0"/>
          <w:numId w:val="50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Ավտոտեխսպասարկման կետերի հողամասի առավելագույն մակերեսները պետք է ընդունել 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ըստ 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1B5C1E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 նշված հարաչափերի:</w:t>
      </w:r>
    </w:p>
    <w:p w:rsidR="00AD00F8" w:rsidRPr="0037188B" w:rsidRDefault="00246E96" w:rsidP="000B114C">
      <w:pPr>
        <w:spacing w:after="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474FAD" w:rsidP="00474FAD">
      <w:pPr>
        <w:spacing w:line="360" w:lineRule="auto"/>
        <w:ind w:left="180" w:right="175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Աղյուսակ 3</w:t>
      </w:r>
      <w:r w:rsidR="001B5C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721" w:type="dxa"/>
        <w:tblInd w:w="0" w:type="dxa"/>
        <w:tblCellMar>
          <w:top w:w="66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611"/>
        <w:gridCol w:w="3499"/>
        <w:gridCol w:w="5611"/>
      </w:tblGrid>
      <w:tr w:rsidR="00C560C8" w:rsidRPr="0037188B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673E36" w:rsidP="00955A67">
            <w:pPr>
              <w:spacing w:after="0" w:line="360" w:lineRule="auto"/>
              <w:ind w:right="3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Ավտոտեխսպասարկման կետերի քանակը՝ ըստ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փոքր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խոշոր կայանների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</w:t>
            </w:r>
            <w:r w:rsidR="00673E3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առավելագույն մակերեսը՝ ըստ  ավտոմոբիլների քանակի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5A67" w:rsidP="00955A67">
            <w:pPr>
              <w:spacing w:after="0" w:line="360" w:lineRule="auto"/>
              <w:ind w:right="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Սպասարկման 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փոքր կայան՝ մինչև 2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55A67">
            <w:pPr>
              <w:spacing w:after="0" w:line="360" w:lineRule="auto"/>
              <w:ind w:right="3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0.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 (150քմ՝ 2 ավտոոբիլի հաշվարկով), այդ թվում՝ 1 կետի (1 ավտոմոբիլի) հաշվարկով առնվազն՝  0,01 հա, կամ 100քմ</w:t>
            </w:r>
          </w:p>
        </w:tc>
      </w:tr>
      <w:tr w:rsidR="00C560C8" w:rsidRPr="0037188B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0B7F31" w:rsidP="00955A67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 կայան՝  3-4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7F" w:rsidRPr="0037188B" w:rsidRDefault="008F4F7F" w:rsidP="000B114C">
            <w:pPr>
              <w:spacing w:after="0" w:line="360" w:lineRule="auto"/>
              <w:ind w:right="3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առնվազն 0,02հա կամ 200քմ՝ 3 ավտոմոբիլի հաշվարկով</w:t>
            </w:r>
          </w:p>
        </w:tc>
      </w:tr>
      <w:tr w:rsidR="00C560C8" w:rsidRPr="0037188B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5A67" w:rsidP="00955A67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Սպասարկման 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խոշոր կայան՝  5 և ավելի 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F4F7F" w:rsidP="000B114C">
            <w:pPr>
              <w:spacing w:after="0" w:line="360" w:lineRule="auto"/>
              <w:ind w:right="3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առնվազն 0,03հա կամ 300քմ՝ 5 ավտոմոբիլի հաշվարկով և ավելի՝ ըստ 1-ին և 2-րդ կետերով սահմանված մեթոդաբանության </w:t>
            </w:r>
          </w:p>
        </w:tc>
      </w:tr>
    </w:tbl>
    <w:p w:rsidR="008F4F7F" w:rsidRPr="0037188B" w:rsidRDefault="00D24BA9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Հեղուկ վառելանյութի լիցքավորման կայանները պետք է նախագծել՝ օրական 1200 մարդատար ավտոմոբիլների սպասարկման համար վառելանյութի բաշխման մեկ կետ հաշվարկից, հողամասերի չափերն ընդունելով համաձայն 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ցուցանիշի: </w:t>
      </w:r>
    </w:p>
    <w:p w:rsidR="009203F4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9203F4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66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574"/>
        <w:gridCol w:w="6021"/>
        <w:gridCol w:w="3088"/>
      </w:tblGrid>
      <w:tr w:rsidR="00C560C8" w:rsidRPr="0037188B" w:rsidTr="00955A67">
        <w:trPr>
          <w:trHeight w:val="62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Հ/Հ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Հեղուկ վառելանյութի լիցքավորման կայանների քանակը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մակերեսը,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օբյեկտին հա </w:t>
            </w:r>
          </w:p>
        </w:tc>
      </w:tr>
      <w:tr w:rsidR="00C560C8" w:rsidRPr="0037188B" w:rsidTr="00955A67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00C560C8" w:rsidRPr="0037188B" w:rsidTr="00955A67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1-ից` 5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0.2 </w:t>
            </w:r>
          </w:p>
        </w:tc>
      </w:tr>
      <w:tr w:rsidR="00C560C8" w:rsidRPr="0037188B" w:rsidTr="00955A67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5-ից` 7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C560C8" w:rsidRPr="0037188B" w:rsidTr="00955A67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7-ից` 9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0.35 </w:t>
            </w:r>
          </w:p>
        </w:tc>
      </w:tr>
      <w:tr w:rsidR="00C560C8" w:rsidRPr="0037188B" w:rsidTr="00955A67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9-ից` 11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0.4 </w:t>
            </w:r>
          </w:p>
        </w:tc>
      </w:tr>
    </w:tbl>
    <w:p w:rsidR="00C560C8" w:rsidRPr="0037188B" w:rsidRDefault="00246E96" w:rsidP="00601180">
      <w:pPr>
        <w:numPr>
          <w:ilvl w:val="0"/>
          <w:numId w:val="50"/>
        </w:numPr>
        <w:tabs>
          <w:tab w:val="left" w:pos="993"/>
        </w:tabs>
        <w:spacing w:after="61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Բնակավայրերում ավտոմոբիլների հեղուկ վառելանյութի լիցքավորման կայանները (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այսուհետ՝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ԱՀՎԼԿ) պետք է նախատեսել միայն հեղուկ վառելիքի պահման 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>ստորգետնյա պահեստարաններով,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N 2-III-2.13 սանիտարական կանոնների և նորմերի, 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2.05.13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-90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01180" w:rsidRPr="0037188B">
        <w:rPr>
          <w:rFonts w:ascii="GHEA Grapalat" w:hAnsi="GHEA Grapalat"/>
          <w:color w:val="000000" w:themeColor="text1"/>
          <w:sz w:val="24"/>
          <w:szCs w:val="24"/>
        </w:rPr>
        <w:t>ՎՍՆ 01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-89, ինչպես նաև</w:t>
      </w:r>
      <w:r w:rsidR="00601180" w:rsidRPr="00601180">
        <w:rPr>
          <w:rFonts w:ascii="GHEA Grapalat" w:hAnsi="GHEA Grapalat"/>
          <w:color w:val="000000" w:themeColor="text1"/>
          <w:sz w:val="24"/>
          <w:szCs w:val="24"/>
        </w:rPr>
        <w:t xml:space="preserve"> ՀՀ քաղաքաշինության կոմիտեի նախագահի 2022 թվականի օգոստոսի 24-ի N20-Ն հրամանով հաստատված </w:t>
      </w:r>
      <w:r w:rsidR="00A24ADE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601180" w:rsidRPr="00601180">
        <w:rPr>
          <w:rFonts w:ascii="GHEA Grapalat" w:hAnsi="GHEA Grapalat"/>
          <w:color w:val="000000" w:themeColor="text1"/>
          <w:sz w:val="24"/>
          <w:szCs w:val="24"/>
        </w:rPr>
        <w:t>ՀՇՆ 21-02-2022 շինարարական նորմերի պահանջներ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Ստորգետնյա պահեստարանների միավորի տար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ողությունը չպետք է գերազանցի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, իսկ ընդհանուրը՝ 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ԱՀՎԼԿ-ի կազմում պետք է նախատեսել տեխնոլոգիական սարքավորումներով շենքեր և շինություններ, որոնք կապահովեն. </w:t>
      </w:r>
    </w:p>
    <w:p w:rsidR="00C560C8" w:rsidRPr="0037188B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:rsidR="00C560C8" w:rsidRPr="0037188B" w:rsidRDefault="00246E96" w:rsidP="000B114C">
      <w:pPr>
        <w:numPr>
          <w:ilvl w:val="0"/>
          <w:numId w:val="9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շրջակա միջավայրի պահպանությունը, </w:t>
      </w:r>
    </w:p>
    <w:p w:rsidR="00C560C8" w:rsidRPr="0037188B" w:rsidRDefault="00246E96" w:rsidP="000B114C">
      <w:pPr>
        <w:numPr>
          <w:ilvl w:val="0"/>
          <w:numId w:val="9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վառելիքի ընդունումը, պահեստավորումը և առաքումը, </w:t>
      </w:r>
    </w:p>
    <w:p w:rsidR="00C560C8" w:rsidRPr="0037188B" w:rsidRDefault="00246E96" w:rsidP="000B114C">
      <w:pPr>
        <w:numPr>
          <w:ilvl w:val="0"/>
          <w:numId w:val="9"/>
        </w:numPr>
        <w:spacing w:after="6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ԱՀՎԼԿ-ի շահագործման անվտանգությունը, </w:t>
      </w:r>
    </w:p>
    <w:p w:rsidR="008733DC" w:rsidRPr="008733DC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արտաքին հրդեհաշիջ</w:t>
      </w:r>
      <w:r w:rsidR="007F4F76">
        <w:rPr>
          <w:rFonts w:ascii="GHEA Grapalat" w:hAnsi="GHEA Grapalat"/>
          <w:color w:val="000000" w:themeColor="text1"/>
          <w:sz w:val="24"/>
          <w:szCs w:val="24"/>
        </w:rPr>
        <w:t xml:space="preserve">ման աշխատանքները՝ նախատեսելով </w:t>
      </w:r>
      <w:r w:rsidR="007F4F76" w:rsidRPr="007F4F76">
        <w:rPr>
          <w:rFonts w:ascii="GHEA Grapalat" w:hAnsi="GHEA Grapalat"/>
          <w:color w:val="000000" w:themeColor="text1"/>
          <w:sz w:val="24"/>
          <w:szCs w:val="24"/>
          <w:highlight w:val="yellow"/>
        </w:rPr>
        <w:t>3</w:t>
      </w:r>
      <w:r w:rsidRPr="007F4F76">
        <w:rPr>
          <w:rFonts w:ascii="GHEA Grapalat" w:hAnsi="GHEA Grapalat"/>
          <w:color w:val="000000" w:themeColor="text1"/>
          <w:sz w:val="24"/>
          <w:szCs w:val="24"/>
          <w:highlight w:val="yellow"/>
        </w:rPr>
        <w:t>0մ</w:t>
      </w:r>
      <w:r w:rsidRPr="007F4F76">
        <w:rPr>
          <w:rFonts w:ascii="GHEA Grapalat" w:hAnsi="GHEA Grapalat"/>
          <w:color w:val="000000" w:themeColor="text1"/>
          <w:sz w:val="24"/>
          <w:szCs w:val="24"/>
          <w:highlight w:val="yellow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ծավալով ստորգետնյա ջրավազան</w:t>
      </w:r>
      <w:r w:rsidR="007F4F7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կամ տեղադրելով </w:t>
      </w:r>
      <w:r w:rsidR="007F4F76"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մեկ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հրշեջ հ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իդրանտ</w:t>
      </w:r>
      <w:r w:rsidR="007F4F7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7F4F76"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 xml:space="preserve">առավելագույնը  լիցքավորման </w:t>
      </w:r>
      <w:r w:rsidR="0000177C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 xml:space="preserve">2 </w:t>
      </w:r>
      <w:r w:rsidR="007F4F76"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կետի պարագայում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տարողություններից </w:t>
      </w:r>
      <w:r w:rsidR="00726551" w:rsidRPr="007F4F76">
        <w:rPr>
          <w:rFonts w:ascii="GHEA Grapalat" w:hAnsi="GHEA Grapalat"/>
          <w:color w:val="000000" w:themeColor="text1"/>
          <w:sz w:val="24"/>
          <w:szCs w:val="24"/>
          <w:highlight w:val="yellow"/>
        </w:rPr>
        <w:t>40</w:t>
      </w:r>
      <w:r w:rsidR="007F4F76"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-200</w:t>
      </w:r>
      <w:r w:rsidRPr="007F4F76">
        <w:rPr>
          <w:rFonts w:ascii="GHEA Grapalat" w:hAnsi="GHEA Grapalat"/>
          <w:color w:val="000000" w:themeColor="text1"/>
          <w:sz w:val="24"/>
          <w:szCs w:val="24"/>
          <w:highlight w:val="yellow"/>
        </w:rPr>
        <w:t>մ</w:t>
      </w:r>
      <w:r w:rsidR="007F4F76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հեռավորությա</w:t>
      </w:r>
      <w:r w:rsidR="007F4F76">
        <w:rPr>
          <w:rFonts w:ascii="GHEA Grapalat" w:hAnsi="GHEA Grapalat"/>
          <w:color w:val="000000" w:themeColor="text1"/>
          <w:sz w:val="24"/>
          <w:szCs w:val="24"/>
          <w:lang w:val="en-US"/>
        </w:rPr>
        <w:t>մբ</w:t>
      </w:r>
      <w:r w:rsidR="008733DC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0C636B" w:rsidRPr="000C636B" w:rsidRDefault="0000177C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  <w:highlight w:val="yellow"/>
        </w:rPr>
      </w:pPr>
      <w:r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առավելագույն արագության սահմանափակ</w:t>
      </w:r>
      <w:r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ու</w:t>
      </w:r>
      <w:r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մ</w:t>
      </w:r>
      <w:r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 xml:space="preserve"> դեպի </w:t>
      </w:r>
      <w:r w:rsidR="008733DC"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ԱՀՎԼԿ տարածքի մուտք</w:t>
      </w:r>
      <w:r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՝ որ</w:t>
      </w:r>
      <w:r w:rsidR="008733DC" w:rsidRPr="007F4F76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ի մոտ պետք է տեղադրվի ճանապարհային նշան՝ մինչև 10կմ/ժ</w:t>
      </w:r>
      <w:r w:rsidR="000C636B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,</w:t>
      </w:r>
    </w:p>
    <w:p w:rsidR="00C560C8" w:rsidRPr="007F4F76" w:rsidRDefault="000C636B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  <w:highlight w:val="yellow"/>
        </w:rPr>
      </w:pPr>
      <w:r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lastRenderedPageBreak/>
        <w:t>ԱՀՎԼԿ-ի առանձին գոտիների կազմակերպումը՝ արտադրական (հեղուկ գազի պահեստներ, գազի կոմպրեսորներ, գոլորշացնող սարք, գազի լիցքավորման աշտարակներ և այլն) և օժանդակ (մեխանիկական, սանտեխնիկական, վարչատնտեսական հատվածներ, ավտոկայանատեղի, հակահրդեհային ջրավազաններ, այլ պահեստարաններ)</w:t>
      </w:r>
      <w:r w:rsidR="00246E96" w:rsidRPr="007F4F76">
        <w:rPr>
          <w:rFonts w:ascii="GHEA Grapalat" w:hAnsi="GHEA Grapalat"/>
          <w:color w:val="000000" w:themeColor="text1"/>
          <w:sz w:val="24"/>
          <w:szCs w:val="24"/>
          <w:highlight w:val="yellow"/>
        </w:rPr>
        <w:t xml:space="preserve">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ԱՀՎԼԿ-ի մուտքերը (ելքերը) պետք է տեղադրվեն միմյանցից անջատ և մինչև փողոցների և ճան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ապարհների մոտակա հատումները՝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հեռավորության վրա: ԱՀՎԼԿ-ի տեղադրում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է. </w:t>
      </w:r>
    </w:p>
    <w:p w:rsidR="00C560C8" w:rsidRPr="0037188B" w:rsidRDefault="00246E96" w:rsidP="000B114C">
      <w:pPr>
        <w:numPr>
          <w:ilvl w:val="0"/>
          <w:numId w:val="10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և ճանապարհների բաժանիչ շերտում և ուղղորդիչ կղզյակներում, </w:t>
      </w:r>
    </w:p>
    <w:p w:rsidR="00C560C8" w:rsidRPr="0037188B" w:rsidRDefault="00246E96" w:rsidP="00F9739E">
      <w:pPr>
        <w:numPr>
          <w:ilvl w:val="0"/>
          <w:numId w:val="10"/>
        </w:numPr>
        <w:spacing w:after="78" w:line="360" w:lineRule="auto"/>
        <w:ind w:left="-15" w:right="175" w:firstLine="100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հոսքերի միակողմանի երթևեկության դեպքում, երթևեկության ձախ կողմից, </w:t>
      </w:r>
    </w:p>
    <w:p w:rsidR="00C560C8" w:rsidRPr="0037188B" w:rsidRDefault="00246E96" w:rsidP="000B114C">
      <w:pPr>
        <w:numPr>
          <w:ilvl w:val="0"/>
          <w:numId w:val="10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կառուցապատման փողոցների և հետիոտնային ճանապարհների վրա, </w:t>
      </w:r>
    </w:p>
    <w:p w:rsidR="007C0459" w:rsidRPr="0037188B" w:rsidRDefault="00246E96" w:rsidP="000B114C">
      <w:pPr>
        <w:numPr>
          <w:ilvl w:val="0"/>
          <w:numId w:val="10"/>
        </w:numPr>
        <w:spacing w:after="71"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բնապահպանական, պատմական և մշակութային, առողջարարական նպատակով և հանգստի համար նախատեսված հողերում: </w:t>
      </w:r>
    </w:p>
    <w:p w:rsidR="007C0459" w:rsidRPr="0000177C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  <w:highlight w:val="yellow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ԱՀՎԼԿ-ի տարածքը պետք է տարանջատվի փողոցների և ճանապարհների երթևեկային մասից անվտանգության կղզյակով, որի լայնությունը սահմանվում է մայթի տեղադրման պայմանից՝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նվազագույնը 1.5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լայնությամբ</w:t>
      </w:r>
      <w:r w:rsidR="0000177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00177C" w:rsidRPr="0000177C">
        <w:rPr>
          <w:rFonts w:ascii="GHEA Grapalat" w:hAnsi="GHEA Grapalat"/>
          <w:color w:val="000000" w:themeColor="text1"/>
          <w:sz w:val="24"/>
          <w:szCs w:val="24"/>
          <w:highlight w:val="yellow"/>
          <w:lang w:val="en-US"/>
        </w:rPr>
        <w:t>ԱՀՎԼԿ վառելիքաբաշխիչ աշտարակները պետք է պաշտպանված լինեն հնարավոր մեխանիկական հարվածներից՝ նախագծով նախատեսված տեխնոլոգիական լուծումներով: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Հեղուկ վառելիքի պահեստավորման ստորգետնյա պահեստարաններով ԱՀՎԼԿ-ի հեռավորությունները մինչև մանկական նախադպրոցական հաստատությունների, հանրակրթական դպրոցների, գիշերօթիկ դպրոցների, ստացիոնար բուժական հիմնարկների հողամասերի սահմանները կամ բնակելի և հասարակական շե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նքերի պատերը պետք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պակաս։ Նշված հեռավորությունը պետք է որոշել բաշխիչ կետերից և վառելիքի պահեստավորման ստորգետնյա պահեստարաններից։ Օրական 500-ից ոչ ավելի միայն մարդատար ավտոմոբիլների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սպասարկման համար նախատեսված ԱՀՎԼԿ-ի հեռավորությունը մինչև վերը նշված օբյեկտները թույլատրվում է նվազեցնել,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բայց ընդունել 25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պակաս։</w:t>
      </w:r>
    </w:p>
    <w:p w:rsidR="00E92B2C" w:rsidRPr="0037188B" w:rsidRDefault="00E92B2C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Վերակառու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>ցվող թաղամասերի դեպքում</w:t>
      </w:r>
      <w:r w:rsidR="00C367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C3677C" w:rsidRPr="0037188B">
        <w:rPr>
          <w:rFonts w:ascii="GHEA Grapalat" w:hAnsi="GHEA Grapalat"/>
          <w:color w:val="000000" w:themeColor="text1"/>
          <w:sz w:val="24"/>
          <w:szCs w:val="24"/>
        </w:rPr>
        <w:t>կան մինչև 500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367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մեքենա սպասարկող 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ԱՀՎԼԿ-ի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 բազմաբնակարն/բազմահարկ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շենքերից կարելի է նվազեցնել՝           </w:t>
      </w:r>
    </w:p>
    <w:p w:rsidR="00E92B2C" w:rsidRPr="0037188B" w:rsidRDefault="00E92B2C" w:rsidP="00633DA2">
      <w:pPr>
        <w:pStyle w:val="ListParagraph"/>
        <w:numPr>
          <w:ilvl w:val="0"/>
          <w:numId w:val="37"/>
        </w:numPr>
        <w:spacing w:line="360" w:lineRule="auto"/>
        <w:ind w:left="27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մինչև 15մ, եթե ԱՀՎԼԿ-ի հեղուկ վառելիքի </w:t>
      </w:r>
      <w:r w:rsidR="001D39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ստորգետնյա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պահեստի դեպի շենքն ուղղված կողային հատվածում իրականացնել   0,3մ. հաստությամբ, առնվազն 2.7մ բարձրությամբ ու 0.6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լայնքով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դեպի վառելիքի պահեստարանը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թեքված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բարձակով  միաձույլ երկաթբետոնյա պատ/պատնեշ, որը պետք է մարի  պայթյունից առաջացող օդի հարվածային ալիքի ուժը (բնակելի շենքի հեռավորությունը պետք է հաշվարկել նորակառույց պատնեշի ճակատից)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՝ ներկայացնելով մասնագիտական կառույցի կողմից կատարված հաշվարկ-հիմնավորում՝ ալիքի ազդեցության մեղմման ուղղությամբ նշված միջոցառման ազդեցության վերաբերյալ՝ դիաֆրագմայի դիմակաունության)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E92B2C" w:rsidRPr="0037188B" w:rsidRDefault="00E92B2C" w:rsidP="00633DA2">
      <w:pPr>
        <w:pStyle w:val="ListParagraph"/>
        <w:numPr>
          <w:ilvl w:val="0"/>
          <w:numId w:val="37"/>
        </w:numPr>
        <w:spacing w:line="360" w:lineRule="auto"/>
        <w:ind w:left="27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մինչև 10մ, պայմանով, որ բնակելի նորակառույց շենքի դեպի լցակայանի պատնեշն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ուղղված ճակատ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գետնի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նիշի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ց առնվազն 15մ բարձրությամբ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ամբողջությամբ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իրականացվի միաձույլ երկաթբետոնյա դիաֆրագմատիպ կոնստրուկտիվ համակարգով, որի մակեր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ևույթին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չպետք է լինեն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պատուհա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  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դռների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բացվածք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ED34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ինչպես նաև ապահո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վվեն հրշեջ մեքենաների գործողու</w:t>
      </w:r>
      <w:r w:rsidR="00ED3482" w:rsidRPr="0037188B">
        <w:rPr>
          <w:rFonts w:ascii="GHEA Grapalat" w:hAnsi="GHEA Grapalat"/>
          <w:color w:val="000000" w:themeColor="text1"/>
          <w:sz w:val="24"/>
          <w:szCs w:val="24"/>
        </w:rPr>
        <w:t>թյուններ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ը տվյալ շենքի ճակատային մասում</w:t>
      </w:r>
      <w:r w:rsidR="00ED3482" w:rsidRPr="0037188B">
        <w:rPr>
          <w:rFonts w:ascii="GHEA Grapalat" w:eastAsiaTheme="minorHAnsi" w:hAnsi="GHEA Grapalat"/>
          <w:color w:val="000000" w:themeColor="text1"/>
          <w:sz w:val="24"/>
          <w:szCs w:val="24"/>
          <w:lang w:eastAsia="en-US"/>
        </w:rPr>
        <w:t>: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Ավտոմոբիլների գազալիցքավորման ճնշակայաններին (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այսուհետ՝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ԱԳԼՃԿ) տրամադրած հողատարածքը` շինարարություն կազմակերպելու համար, պետք է լինի ոչ պակաս, քան 0.2 հեկտար, իսկ մոնոբլոկ կայանների դեպքում` ոչ պակաս 0,1 հեկտարից։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ԱԳԼՃԿ-ները 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տեղադրել միմյանցից </w:t>
      </w:r>
      <w:r w:rsidR="003416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3416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կմ հեռավորության վրա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Միջպետական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հանրապետական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ընդհանուր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օգտագործման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ավտոմոբիլային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ճանապարհների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ԱԳԼՃԿ-ները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ճանապարհների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երկարությամբ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կողային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տեսանելիության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ճանապարհի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փոխհատումների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միացումների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օտարման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շերտից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դուրս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շարժման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երկու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ուղղություններով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անկախ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աջակողմյան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ձախակողմյան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բետոնյա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մետաղական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սիզամարգային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միջնապատերով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առանձնացված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լինելը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ճանապարհային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ոստիկանության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փոխհամաձայնեցված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համաձայն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ապահովելով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2014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մարտի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17-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>78-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21-01-2014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06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4B06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32-01-2022</w:t>
      </w:r>
      <w:r w:rsidR="004B06A9" w:rsidRPr="0037188B">
        <w:rPr>
          <w:rFonts w:ascii="Arial Unicode" w:hAnsi="Arial Unicode"/>
          <w:b/>
          <w:bCs/>
          <w:sz w:val="16"/>
          <w:szCs w:val="16"/>
          <w:shd w:val="clear" w:color="auto" w:fill="FFFFFF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պահանջները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ԱԳԼՃ-ի մուտքերը (ելքերը) պետք է տեղադրվեն միմյանցից անջատ և  մինչև փողոցների և ճան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ապարհների մոտակա հատումները՝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ից ոչ պակաս հեռավորության վրա: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after="71" w:line="360" w:lineRule="auto"/>
        <w:ind w:left="142" w:right="175" w:firstLine="30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ԱԳԼՃԿ-ի կազմում պետք է նախատեսել տեխնոլոգիական սարքավորումներով շենքեր և կառուցվածքներ, որոնք կապահովեն.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շրջակա միջավայրի պահպանությունը,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բնական գազի պահեստավորումը և կոմպրեսացված վառելիքի լիցքավորումը,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ԱԳԼՃԿ-ի շահագործման անվտանգությունը,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արտաքին հրդեհաշիջման աշխատանքները՝ նախատեսելով 100մ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ծավալով ստորգետնյա ջրավազան կամ տեղադրելով երկու հրշեջ հ</w:t>
      </w:r>
      <w:r w:rsidR="008036D5" w:rsidRPr="0037188B">
        <w:rPr>
          <w:rFonts w:ascii="GHEA Grapalat" w:hAnsi="GHEA Grapalat"/>
          <w:color w:val="000000" w:themeColor="text1"/>
          <w:sz w:val="24"/>
          <w:szCs w:val="24"/>
        </w:rPr>
        <w:t>իդրանտներ՝ տարողություններից 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վրա: </w:t>
      </w:r>
    </w:p>
    <w:p w:rsidR="00C560C8" w:rsidRPr="0037188B" w:rsidRDefault="00D03E2F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87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րդյունաբերական կազմակերպություններից, երկաթգծի կայարաններից, ընդհանուր օգտագործման երկաթգծային կամուրջներից, ավտոճանապարհներից, շենք-շինություններից, մարդկանց զանգվածային կուտակումներով հրապարակներից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ԱԳԼՃԿ-ի կառուցման թույլատրելի հեռավորությունները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բավարարեն ՀՀ կառավարության 2005 թվականի 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22-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N 2399-Ն որոշմամբ սահմանված պահանջներին: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ԱԳԼՃԿ-ի և ԱՀՎԼԿ-ի միջև թույլատրելի հեռավորությունները պետք է սահմանել՝ պահպանելով </w:t>
      </w:r>
      <w:r w:rsidR="000E765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21-01-2014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20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C520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նորմերի պահանջները։ </w:t>
      </w:r>
    </w:p>
    <w:p w:rsidR="00E07C0A" w:rsidRPr="0037188B" w:rsidRDefault="009E5A69" w:rsidP="00633DA2">
      <w:pPr>
        <w:numPr>
          <w:ilvl w:val="0"/>
          <w:numId w:val="50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Համայնքներում (բ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նակավայրերում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էլեկտրա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տրա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նսպորտի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լիցքավորման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սարքավորումներ</w:t>
      </w:r>
      <w:r w:rsidR="005514C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(տերմինալներ)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>, որոնք կարող են տեղակայվել ա</w:t>
      </w:r>
      <w:r w:rsidR="00E07C0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վտոմոբիլների տեխնիկական սպասարկման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կետերում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բնակելի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6C93">
        <w:rPr>
          <w:rFonts w:ascii="GHEA Grapalat" w:hAnsi="GHEA Grapalat"/>
          <w:color w:val="000000" w:themeColor="text1"/>
          <w:sz w:val="24"/>
          <w:szCs w:val="24"/>
          <w:lang w:val="en-US"/>
        </w:rPr>
        <w:t>թաղ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ամասերի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03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</w:t>
      </w:r>
      <w:r w:rsidR="008E6C93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հարթակներում</w:t>
      </w:r>
      <w:r w:rsidR="00902E8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բնակելի և հասարակական նշանակության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շենքերին</w:t>
      </w:r>
      <w:r w:rsidR="005514C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ու շինություններին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կից </w:t>
      </w:r>
      <w:r w:rsidR="00902E82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ավտոկայանատեղիներում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61979" w:rsidRPr="0037188B" w:rsidRDefault="00D61979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Ավտոտեխսպասարկման կայանների համար հատկացվող հողամասերի չափերն անհրաժեշտ է ընդունել </w:t>
      </w:r>
      <w:r w:rsidR="00CA78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CA78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99160A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CA780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 տրված ցուցանիշի համաձայն՝ փոքր, միջին և խոշոր կայաններում սպասարկման կետերի հաշվառմամբ:</w:t>
      </w:r>
    </w:p>
    <w:p w:rsidR="00C560C8" w:rsidRPr="0037188B" w:rsidRDefault="00246E96" w:rsidP="000B114C">
      <w:pPr>
        <w:spacing w:after="84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7B759C" w:rsidRPr="0037188B" w:rsidRDefault="009060D1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18.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</w:rPr>
        <w:t>ՋՐԱՄԱՏԱԿԱՐԱՐՈՒՄ ԵՎ ՋՐԱՀԵՌԱՑՈՒՄ</w:t>
      </w:r>
    </w:p>
    <w:p w:rsidR="000B6B88" w:rsidRPr="0037188B" w:rsidRDefault="000B6B88" w:rsidP="000B114C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9203F4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 և այլ բնակավայրերի խմելու-տնտեսական ջրամատակարարման և ջրահեռացման համակարգերի նախագծումը պետք է իրականացնել համաձայն </w:t>
      </w:r>
      <w:r w:rsidR="000F7D7C" w:rsidRPr="000F7D7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</w:t>
      </w:r>
      <w:r w:rsidR="000F7D7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նախարարի 2014 թվականի մարտի 17-ի N80-Ն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40-01.01</w:t>
      </w:r>
      <w:r w:rsidR="000F7D7C">
        <w:rPr>
          <w:rFonts w:ascii="GHEA Grapalat" w:hAnsi="GHEA Grapalat"/>
          <w:color w:val="000000" w:themeColor="text1"/>
          <w:sz w:val="24"/>
          <w:szCs w:val="24"/>
          <w:lang w:val="en-US"/>
        </w:rPr>
        <w:t>-2014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542308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111639" w:rsidRPr="0037188B">
        <w:rPr>
          <w:rFonts w:ascii="GHEA Grapalat" w:hAnsi="GHEA Grapalat"/>
          <w:color w:val="000000" w:themeColor="text1"/>
          <w:sz w:val="24"/>
          <w:szCs w:val="24"/>
        </w:rPr>
        <w:t>N</w:t>
      </w:r>
      <w:r w:rsidR="00542308" w:rsidRPr="0037188B">
        <w:rPr>
          <w:rFonts w:ascii="GHEA Grapalat" w:hAnsi="GHEA Grapalat"/>
          <w:sz w:val="24"/>
          <w:szCs w:val="24"/>
          <w:lang w:val="hy-AM"/>
        </w:rPr>
        <w:t xml:space="preserve"> 803 հրաման</w:t>
      </w:r>
      <w:r w:rsidR="00542308" w:rsidRPr="0037188B">
        <w:rPr>
          <w:rFonts w:ascii="GHEA Grapalat" w:hAnsi="GHEA Grapalat"/>
          <w:sz w:val="24"/>
          <w:szCs w:val="24"/>
          <w:lang w:val="en-US"/>
        </w:rPr>
        <w:t>ի</w:t>
      </w:r>
      <w:r w:rsidR="00542308" w:rsidRPr="0037188B">
        <w:rPr>
          <w:rFonts w:ascii="GHEA Grapalat" w:hAnsi="GHEA Grapalat"/>
          <w:sz w:val="24"/>
          <w:szCs w:val="24"/>
        </w:rPr>
        <w:t>,</w:t>
      </w:r>
      <w:r w:rsidR="00542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դեկտեմբերի 28-ի N103-Ն հրամանով հաստատված ՀՀՇՆ 40-01.02-, 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ՀՀ քաղաքաշինության կոմիտեի նախագահի 202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 xml:space="preserve"> թվականի 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0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8-ի N1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-Ն հրամանով հաստատված ՀՀՇՆ 40-01.0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2022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պահանջների՝ հաշվի առնելով խմելու ջրի ստացման սանիտարահիգիենիկ անվտանգության, բնապահպանական և ռեսուրսախնայողության պահանջները: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բնակելի և հասարակական կառուցապատումը՝ ներառյալ տնամերձ հողամասերով անհատական և բլոկավորված կառուցապատմամբ հատվածները, ինչպես նաև արտադրական օբյեկտները պետք է ապահովված լինեն ջրամատակարարման և ջրահեռացման կենտրոնացված կամ տեղային համակարգերով: Այն բնակելի գոտիներում, որոնք ապահովված չեն կենտրոնացված ջրամատակարարման և ջրահեռացման համակարգերով, բազմահարկ բնակելի շենքերի տեղակայում չի թույլատրվում: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426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Խմելու-տնտեսական ջրամատակարարման աղբյուրների ընտրությունը և դրանց սանիտարապաշտպանիչ գոտիների չափերի սահմանումն անհրաժեշտ է իրականացնել համաձայն   N2-III-Ա2-1 և N 2-III-Ա2-2 սանիտարական կանոնների և նորմերի պահանջների՝ հաշվի առնելով ճառագայթային անվտանգության նորմերը։   </w:t>
      </w:r>
    </w:p>
    <w:p w:rsidR="00C560C8" w:rsidRPr="0037188B" w:rsidRDefault="00DC00B8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9" w:line="360" w:lineRule="auto"/>
        <w:ind w:left="142" w:right="175" w:firstLine="39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Ջրի մաքրման կայանների զբաղեցրած հողամասերի չափերը՝ կախված դրանց արտադրողականությունից (հազ. 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/օր), պետք է ընդունել ըստ նախագծի,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սակայն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</w:rPr>
        <w:t>41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ավելի: </w:t>
      </w:r>
    </w:p>
    <w:p w:rsidR="00C560C8" w:rsidRPr="0037188B" w:rsidRDefault="00246E96" w:rsidP="0032545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left w:w="107" w:type="dxa"/>
          <w:bottom w:w="6" w:type="dxa"/>
          <w:right w:w="32" w:type="dxa"/>
        </w:tblCellMar>
        <w:tblLook w:val="04A0" w:firstRow="1" w:lastRow="0" w:firstColumn="1" w:lastColumn="0" w:noHBand="0" w:noVBand="1"/>
      </w:tblPr>
      <w:tblGrid>
        <w:gridCol w:w="538"/>
        <w:gridCol w:w="4959"/>
        <w:gridCol w:w="3967"/>
      </w:tblGrid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Արտադրողականությունը,  հազ.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/օր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չափերը, հա </w:t>
            </w:r>
          </w:p>
        </w:tc>
      </w:tr>
      <w:tr w:rsidR="00C560C8" w:rsidRPr="0037188B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0,8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09-ից բարձր մինչև 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մինչև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81-ից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126-ից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250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C560C8" w:rsidRPr="0037188B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251-ից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400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</w:tr>
      <w:tr w:rsidR="00C560C8" w:rsidRPr="0037188B" w:rsidTr="00AD00F8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401-ից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800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 </w:t>
            </w:r>
          </w:p>
        </w:tc>
      </w:tr>
    </w:tbl>
    <w:p w:rsidR="00C560C8" w:rsidRPr="0037188B" w:rsidRDefault="00246E96" w:rsidP="000B114C">
      <w:pPr>
        <w:spacing w:after="13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A11557" w:rsidRPr="0037188B" w:rsidRDefault="00A11557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Բնակավայրերի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հեռացման ենթակա կեղտաջրերը պարտադիր ենթակա են մա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րման՝ մինչև բաց ջրահոսքեր ուղղելը։ Դրանց մաքրումը կազմակերպելու նպատակով անրաժեշտ է նախատեսել մաքրման կայաններ (գյուղական բնակավայրերում՝ սարքավորումներ)՝ համապատասխան տարածքների առկայության դեպքում, իսկ վերջիններիս բացակայության դեպքում՝ գլխավոր կոլեկտորի կառուցում դեպի մոտակա մաքրման կայան։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Կոյուղու մաքրման 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կայանների/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սարքավորումների զբաղեցրած հողամասերի չափերը պետք է ընդունել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822FF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</w:t>
      </w:r>
      <w:r w:rsidR="00D2624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տրված ցուցանիշներից ոչ ավելի: </w:t>
      </w:r>
    </w:p>
    <w:p w:rsidR="00C560C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856792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822F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D262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36" w:type="dxa"/>
        <w:tblInd w:w="0" w:type="dxa"/>
        <w:tblCellMar>
          <w:top w:w="31" w:type="dxa"/>
          <w:left w:w="14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675"/>
        <w:gridCol w:w="2066"/>
        <w:gridCol w:w="1809"/>
        <w:gridCol w:w="1999"/>
      </w:tblGrid>
      <w:tr w:rsidR="00C560C8" w:rsidRPr="0037188B" w:rsidTr="00AD00F8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3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C86F5A">
            <w:pPr>
              <w:spacing w:after="0" w:line="360" w:lineRule="auto"/>
              <w:ind w:left="247" w:right="0" w:firstLine="5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Կոյուղու մաքրման </w:t>
            </w:r>
            <w:r w:rsidR="00D63C0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կայանների</w:t>
            </w:r>
            <w:r w:rsidR="00D63C0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սարքավորումների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արտադրողականությունը </w:t>
            </w:r>
          </w:p>
          <w:p w:rsidR="00C560C8" w:rsidRPr="0037188B" w:rsidRDefault="00246E96" w:rsidP="000B114C">
            <w:pPr>
              <w:spacing w:after="0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(հազ.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/օր)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չափերը, հա </w:t>
            </w:r>
          </w:p>
        </w:tc>
      </w:tr>
      <w:tr w:rsidR="00C560C8" w:rsidRPr="0037188B" w:rsidTr="00AD00F8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00" w:right="0" w:firstLine="62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մաքրող սարքավորումներ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C86F5A">
            <w:pPr>
              <w:spacing w:after="0" w:line="360" w:lineRule="auto"/>
              <w:ind w:left="270" w:right="152" w:firstLine="2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տիղմի հարթակներ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746" w:right="0" w:hanging="289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կոյուղաջրերի խորը մաքրման</w:t>
            </w:r>
          </w:p>
          <w:p w:rsidR="00C560C8" w:rsidRPr="0037188B" w:rsidRDefault="00246E96" w:rsidP="00C86F5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կենսաբանական լճակներ</w:t>
            </w:r>
          </w:p>
        </w:tc>
      </w:tr>
      <w:tr w:rsidR="00C560C8" w:rsidRPr="0037188B" w:rsidTr="00AD00F8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0,7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 w:rsidTr="00AD00F8">
        <w:trPr>
          <w:trHeight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21" w:right="108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08-ից բարձր մինչև   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AD00F8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6F5A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18-ից  բարձր մինչև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C560C8" w:rsidRPr="0037188B" w:rsidTr="00AD00F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41-ից </w:t>
            </w:r>
            <w:r w:rsidR="00C86F5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մինչև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 w:rsidTr="00AD00F8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131-ից</w:t>
            </w:r>
            <w:r w:rsidR="00C86F5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բարձր մինչև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 w:rsidTr="00AD00F8">
        <w:trPr>
          <w:trHeight w:val="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176-ից</w:t>
            </w:r>
            <w:r w:rsidR="00C86F5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բարձր մինչև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C560C8" w:rsidRPr="0037188B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9060D1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D3AE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280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հազ.մ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/օր-ից բարձր արտադրողականությամբ մաքրման կայանների հողամասերի չափերը պետք է ընդունել սահմանված կարգով մշակված նախագծերով</w:t>
      </w:r>
      <w:r w:rsidR="00C86F5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Կոյուղու մաքրման </w:t>
      </w:r>
      <w:r w:rsidR="008C0F4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կայանների</w:t>
      </w:r>
      <w:r w:rsidR="008C0F42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սարքավորումների տեղային /լոկալ/ համակարգի դեպքում հողամասերի և դրանց սանիտարապաշտպանիչ գոտիների չափերը պետք է ընդունել գրունտային պայմաններից և կոյուղաջրերի քանակից ելնելով, 0.25 հա-ից ոչ ավելի և համաձայն </w:t>
      </w:r>
      <w:r w:rsidR="005F583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հուլիսի 8-ի N 16-Ն հրամանով հաստատված 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30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Կոյուղու կենտրոնական համակարգի բացակայության դեպքում պետք է նախատեսել կեղտաջրերի մաքրման կայաններ, որոնց համար առանձնացված հողամասերի և սանիտարապաշտպան գոտիների չափերը պետք է ընդունել ըստ </w:t>
      </w:r>
      <w:r w:rsidR="009825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98255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0151FE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98255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և համաձայն </w:t>
      </w:r>
      <w:r w:rsidR="005F583A" w:rsidRPr="005F583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հուլիսի 8-ի N 16-Ն հրամանով հաստատված 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30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պահանջների: </w:t>
      </w:r>
    </w:p>
    <w:p w:rsidR="00982554" w:rsidRPr="0037188B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9060D1" w:rsidP="00982554">
      <w:pPr>
        <w:pStyle w:val="Heading1"/>
        <w:spacing w:line="360" w:lineRule="auto"/>
        <w:ind w:left="535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19.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ՀԵՂԵՂԱՋՐԵՐԻ ՋՐՀԵՌ</w:t>
      </w:r>
      <w:r w:rsidR="00844E0F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(ՋՐԱՀԵՌԱՑՄԱՆ)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ԿԱՌՈՒՑՎԱԾՔՆԵՐ</w:t>
      </w:r>
    </w:p>
    <w:p w:rsidR="007B759C" w:rsidRPr="0037188B" w:rsidRDefault="007B759C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600E07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Հեղեղաջրերի ջրհեռ կառուցվածքների</w:t>
      </w:r>
      <w:r w:rsidRPr="0037188B" w:rsidDel="00600E0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նախագծումը պետք է իրականացնել գործող նորմատիվ փաստաթղթերի հիման վրա՝ </w:t>
      </w:r>
      <w:r w:rsidR="00545A94" w:rsidRPr="00545A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հուլիսի 8-ի N 16-Ն հրամանով հաստատված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նորմերի, </w:t>
      </w:r>
      <w:r w:rsidR="00D97A33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ՍՆ 496</w:t>
      </w:r>
      <w:r w:rsidR="00B65796" w:rsidRPr="0037188B">
        <w:rPr>
          <w:rFonts w:ascii="GHEA Grapalat" w:hAnsi="GHEA Grapalat"/>
          <w:color w:val="000000" w:themeColor="text1"/>
          <w:sz w:val="24"/>
          <w:szCs w:val="24"/>
        </w:rPr>
        <w:t>-77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հրահանգի և ՀՀ օրենսդրության </w:t>
      </w:r>
      <w:r w:rsidR="00545A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այլ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պահանջներին համապատասխան:  </w:t>
      </w:r>
    </w:p>
    <w:p w:rsidR="00C87FB3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Տարբերակում են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ջրահեռացման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երեք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տիպի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համակարգեր՝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անջատ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կիսանջատ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համակցված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>: Նախապատվությունը տրվում է առանձնացված համակարգին: Հեղեղատար կոյուղու միջոցով հեղեղային ջրերի, հալոցքաջրերի և փողոցների լվացումից առաջացած ջրերի հեռացումը դեպի գետեր կամ ջրավազաններ պետք է իրականաց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քաղաքների և գյուղական բնակավայրերի տարածքների ողջ ավազանից՝ դեպի ցանց հեռացված հոսքաջրերը նախնական մաքրման ենթարկելուց հետո: Բնակավայրի տարածքից հավաքվող և տեղափոխվող ձյան և սառույցի զանգվածների օգտահանումը պետք է  իրականացնել կոյուղու կոլեկտորների վրա տեղակայված ձնհալ խցերի կիրառմամբ՝ օգտագործելով կոյուղու կենցաղային կեղտաջրեր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ջերմությունը: Հեղեղային ջրերի, հալոցքաջրերի և փողոցների լվացումից առաջացած ջրերի բացթողումը դեպի անարտահոս ջրավազաններ, ողողվող հեղեղատներ, փակ ձորակներ, ճահճացած տարածքներ չի թույլատրվում: </w:t>
      </w:r>
    </w:p>
    <w:p w:rsidR="00C87FB3" w:rsidRPr="0037188B" w:rsidRDefault="00C87FB3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բացթողումը լողալու համար նախատեսված ջրավազաններ հնարավոր է միայն դրանք խորը մաքրման ենթարկելու պայմանով: </w:t>
      </w:r>
    </w:p>
    <w:p w:rsidR="00C560C8" w:rsidRPr="0037188B" w:rsidRDefault="00C87FB3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 w:rsidDel="00C87FB3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Ջրահեռացման խողովակների և ջրատար ուղիների չափերի որոշման համար անհրաժեշտ է հաշվի առնել հեղեղեատար կոյուղու ցանց մտնող հոսքաջրերի  առավելագույն հաշվարկային քանակը, որը կախված է տեղումների հաշվարկային ինտենսիվությունից, տևողությունից, հոսքաջրերի գործակցից և ջրհավաք ավազանի մակերեսից: Քաղաքային տարածքներում պետք է կիրառել հեղեղատար կոյուղու փակ համակարգ: Բաց համակարգերի կիրառումը թույլատրվում է միջին և փոքր քաղաքների,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գյուղական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սակավահարկ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կառուցապատմամբ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ab/>
        <w:t>շրջաններում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 զբոսայգիների տարածքներում՝ ավտոմայրուղ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իներին ուղեկցող խրամառուներով։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Ճանապարհների հետ հատումը նախատեսվում է կազմակերպել կամրջային կամ խողովակային անցումներով: Ջրատար խողովակների համակարգի նվազագ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ույն տրամագիծ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ընդունվում է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02F6" w:rsidRPr="007B02F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հուլիսի 8-ի N 16-Ն հրամանով հաստատված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շինարարական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 </w:t>
      </w:r>
    </w:p>
    <w:p w:rsidR="00C560C8" w:rsidRPr="0037188B" w:rsidRDefault="00C87FB3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Հեղեղաջրերի ջրհեռ բաց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համակարգը կազմված է բնական կամ արհեստական պատվածքով տարբեր չափերի ջրահեռացման առվակներից կամ պարզեցված ջրատար կառուցվածքներից: Ջրընդունիչներ այս դեպքում չեն տեղադրվում: </w:t>
      </w:r>
    </w:p>
    <w:p w:rsidR="00C560C8" w:rsidRPr="0037188B" w:rsidRDefault="00C87FB3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հեռացման համակարգը կազմակերպելիս  պետք է հաշվի առնվի ուղեկցող ցամաքուրդային համակարգերից, ջերմային ցանցերից և ստորգետնյա ենթակառուցվածքների ընդհանուր կոլեկտորներից ցամաքուրդային ջրերի ընդունման հնարավորությունը: Սալարկված տարածքների լվացման և կանաչապատ տարածքների ոռոգման արդյունքում գոյացած աննշան ծավալով ջրերի մուտքը ջրընդունիչ հորեր կարելի է հաշվի չառնել: Տեխնիկական հնարավորության այդ ջրերը առանձին խողովակաշարերի միջոցով կարելի է օգտագործել դեկորատիվ լճակների սնուցման համար:  </w:t>
      </w:r>
    </w:p>
    <w:p w:rsidR="00C560C8" w:rsidRPr="0037188B" w:rsidRDefault="000D3AE0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Հեղեղային ջրահեռացման համակարգի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հաշվարկը պետք է իրականացնել անձրևի հոսքաջրերի 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հալոցքաջրերի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քանակից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ելնելով </w:t>
      </w:r>
      <w:r w:rsidR="007B02F6" w:rsidRPr="007B02F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հուլիսի 8-ի N 16-Ն հրամանով հաստատված </w:t>
      </w:r>
      <w:r w:rsidR="000420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0420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պահանջներից: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Հաշվարկային ինտենսիվության միապատիկ գերազանցման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հեղեղատար կոյուղու ջրընդունիչը բաց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թողն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անձրևահոսքերի միայն մի մասը, մնացած մասը ժամանակավորապես ջրածածկում է (ողողում է) փողոցի երթևեկելի մասը, և թեքության առկայության դեպքում՝ հոսում ջրահեռացման եզրային խրամառուներով։ Այս դեպքում, փողոցների ջրածածկման բարձրությունը պետք է պակաս լինի նկուղային և կիսանկուղային հարկերի ջրածածկման բարձրությունից։ Հեղեղատար կոյուղու ցանցի միապատիկ գերլցման ժամանակահատվածն ընդունվում է տարածքի բնույթից, մակերեսից և անձրևի ինտենսիվության մեծությունից` ըստ </w:t>
      </w:r>
      <w:r w:rsidR="00BA683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BA683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Քաղաքների տարածքներից հեռացված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ջրերի մաքրումը պետք է իրականացնել տեղային (լոկալ) կամ խմբային տարբեր տիպի մաքրման կառույցներում։ Մաքրման ուղարկվող ջրերի հաշվարկային քանակը պետք է որոշել անձրևի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հալոցքաջրերի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տարեկան առավելագույն հոսքի (0.05-0.1) ինտենսիվության միապատիկ գերազանցման ժամանակահատվածով։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կազմակերպությունների, պահեստարանների, ավտոտնտեսությունների և այլ տարածքներից, ինչպես նաև բնակելի և հասարակական-գործարարական գոտիների տարածքներում տեղակայված առավել աղտոտված (օրգանական կամ ոչ օրգանական ծագման թունավոր (տոքսիկ) նյութերով) հատվածներից մակերևութային ջրահոսքերը պետք է ենթարկվեն մաքրման լոկալ (ինքնուրույն) մաքրման սարքավորումներում՝ մաքրման ենթարկված ջրի գերադասելի կրկնակի օգտագործմամբ՝ փակ ցիկլերով արդյունաբերական կարիքների համար։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և բնակելի տարածքներից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հեռացմանը դեպի ջրային օբյեկտներ ներկայացվում են նույն պահանջները, ինչ և կոյուղաջրերին՝ ՍՆ 496</w:t>
      </w:r>
      <w:r w:rsidR="005E088B" w:rsidRPr="0037188B">
        <w:rPr>
          <w:rFonts w:ascii="GHEA Grapalat" w:hAnsi="GHEA Grapalat"/>
          <w:color w:val="000000" w:themeColor="text1"/>
          <w:sz w:val="24"/>
          <w:szCs w:val="24"/>
        </w:rPr>
        <w:t>-77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հրահանգի պահանջներին համապատասխան։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Արձրևաջրերի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հալոցքաջրերի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հաշվարկային ծախսի մաքրման կամ կարգավորման (կուտակման) նպատակահարմարությունը պետք է որոշել տեխնիկատնտեսական հաշվարկների հիման վրա։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Կողմնորոշիչ հաշվարկների համար, քաղաքների բնակելի և հասարակական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գործարարական  գոտիների տարածքներից մաքրման կայան մտնող մակերևութային հոսքաջրերի օրական ծավալն ընդունվում է տարածքի կառուցվածքային մասերից կախված՝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5FF7" w:rsidRPr="0037188B">
        <w:rPr>
          <w:rFonts w:ascii="GHEA Grapalat" w:hAnsi="GHEA Grapalat"/>
          <w:color w:val="000000" w:themeColor="text1"/>
          <w:sz w:val="24"/>
          <w:szCs w:val="24"/>
        </w:rPr>
        <w:t>43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տվյալների համաձայն։ </w:t>
      </w:r>
    </w:p>
    <w:p w:rsidR="00C560C8" w:rsidRPr="0037188B" w:rsidRDefault="00246E96" w:rsidP="007712D4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</w:t>
      </w:r>
      <w:r w:rsidR="006F7E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4B5F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136" w:type="dxa"/>
        <w:tblInd w:w="0" w:type="dxa"/>
        <w:tblCellMar>
          <w:top w:w="66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4100"/>
        <w:gridCol w:w="4366"/>
      </w:tblGrid>
      <w:tr w:rsidR="00C560C8" w:rsidRPr="0037188B">
        <w:trPr>
          <w:trHeight w:val="7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Քաղաքի տարածքը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15" w:right="0" w:firstLine="23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Մաքրման ուղարկվող մակերևութային ջրերի ծավալը մ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lastRenderedPageBreak/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/օր տարածքի 1 հա-ից </w:t>
            </w:r>
          </w:p>
        </w:tc>
      </w:tr>
      <w:tr w:rsidR="00C560C8" w:rsidRPr="0037188B">
        <w:trPr>
          <w:trHeight w:val="2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քաղաքաշինական հանգույց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7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60-ից ավելի </w:t>
            </w:r>
          </w:p>
        </w:tc>
      </w:tr>
      <w:tr w:rsidR="00C560C8" w:rsidRPr="0037188B">
        <w:trPr>
          <w:trHeight w:val="27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Մայրուղիներին հարող տարածքներ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50-60 </w:t>
            </w:r>
          </w:p>
        </w:tc>
      </w:tr>
      <w:tr w:rsidR="00C560C8" w:rsidRPr="0037188B">
        <w:trPr>
          <w:trHeight w:val="13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Միջմայրուղային տարածքներ՝                    թաղամասի հետևյալ չափերով. </w:t>
            </w:r>
          </w:p>
          <w:p w:rsidR="00C560C8" w:rsidRPr="0037188B" w:rsidRDefault="00246E96" w:rsidP="000B114C">
            <w:pPr>
              <w:numPr>
                <w:ilvl w:val="0"/>
                <w:numId w:val="21"/>
              </w:numPr>
              <w:spacing w:after="17" w:line="360" w:lineRule="auto"/>
              <w:ind w:right="0" w:hanging="30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5 հա, </w:t>
            </w:r>
          </w:p>
          <w:p w:rsidR="00C560C8" w:rsidRPr="0037188B" w:rsidRDefault="00246E96" w:rsidP="000B114C">
            <w:pPr>
              <w:numPr>
                <w:ilvl w:val="0"/>
                <w:numId w:val="21"/>
              </w:numPr>
              <w:spacing w:after="18" w:line="360" w:lineRule="auto"/>
              <w:ind w:right="0" w:hanging="30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5-10 հա, </w:t>
            </w:r>
          </w:p>
          <w:p w:rsidR="00C560C8" w:rsidRPr="0037188B" w:rsidRDefault="00246E96" w:rsidP="000B114C">
            <w:pPr>
              <w:numPr>
                <w:ilvl w:val="0"/>
                <w:numId w:val="21"/>
              </w:numPr>
              <w:spacing w:after="0" w:line="360" w:lineRule="auto"/>
              <w:ind w:right="0" w:hanging="30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10-50 հա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1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45-50 </w:t>
            </w:r>
          </w:p>
          <w:p w:rsidR="00C560C8" w:rsidRPr="0037188B" w:rsidRDefault="00246E96" w:rsidP="000B114C">
            <w:pPr>
              <w:spacing w:after="18" w:line="360" w:lineRule="auto"/>
              <w:ind w:left="1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40-45 </w:t>
            </w:r>
          </w:p>
          <w:p w:rsidR="00C560C8" w:rsidRPr="0037188B" w:rsidRDefault="00246E96" w:rsidP="000B114C">
            <w:pPr>
              <w:spacing w:after="0" w:line="360" w:lineRule="auto"/>
              <w:ind w:left="1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35-40 </w:t>
            </w:r>
          </w:p>
        </w:tc>
      </w:tr>
    </w:tbl>
    <w:p w:rsidR="00C560C8" w:rsidRPr="0037188B" w:rsidRDefault="00246E96" w:rsidP="00633DA2">
      <w:pPr>
        <w:pStyle w:val="ListParagraph"/>
        <w:numPr>
          <w:ilvl w:val="0"/>
          <w:numId w:val="50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Ջրային օբյեկտներ բաց թողնվող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մաքրման որակը պետք է համապատասխանի ՀՀ օրենսդրության</w:t>
      </w:r>
      <w:r w:rsidR="004820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20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426"/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գոտուց մինչև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մաքրման բաց տիպի կայան սանիտարապաշտպանիչ գ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ոտին (ՍՊԳ) 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պետք է ընդունել 100մ, փակ տիպի դեպքում՝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86E8B" w:rsidRPr="00886E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հուլիսի 8-ի N 16-Ն հրամանով հաստատված 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շինարարական 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0B114C">
      <w:pPr>
        <w:tabs>
          <w:tab w:val="left" w:pos="993"/>
        </w:tabs>
        <w:spacing w:after="46" w:line="360" w:lineRule="auto"/>
        <w:ind w:right="0" w:firstLine="567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</w:t>
      </w:r>
      <w:r w:rsidR="00CD1D49" w:rsidRPr="0037188B">
        <w:rPr>
          <w:rFonts w:ascii="GHEA Grapalat" w:hAnsi="GHEA Grapalat"/>
          <w:color w:val="000000" w:themeColor="text1"/>
          <w:sz w:val="24"/>
          <w:szCs w:val="24"/>
        </w:rPr>
        <w:t>20.</w:t>
      </w:r>
      <w:r w:rsidR="00CD1D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ՈՌՈԳՄԱՆ ՀԱՄԱԿԱՐԳԵՐ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BC000D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Հանրապետության պարբերական խոնավության պակասությամբ գյուղատնտեսական տարածքների համար հարկ է նախատեսել ոռոգում՝ բաղկացած տեխնիկական, ագրոտեխնիկական, կազմակերպչական ու տնտեսական միջոցառումներից, որոնց հիմքում ընկած է ջրի նորմավորված մատակարարման սկզբունքը։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Ոռոգման համակարգերը պետք է բաղկացած լինեն ջրամբարներից (գլխամասային հանգույց)</w:t>
      </w:r>
      <w:r w:rsidR="003E5B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5B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ջրանցքների համակարգից (մայրուղային ջրանցք, առանձին ճյուղավորումներով բաշխիչ ցանց), որոնց միջոցով հնարավոր կլինի կանոնավոր ոռոգումն իրականացնել ոռոգման տարբեր եղանակներով (մակերեսային՝ ակոսներով, շերտերով,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օդում ջրի ցրմամբ՝ ջրցրիչ սարքավորումներով, ստորգետնյա խողովակաշարերի միջոցով,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կաթիլային)։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2C1B29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Բաշխիչ ցանցը պետք է բաղկացած լինի ջրաչափիչ, մակարդակի բարձրացման, ջրածախսումների կարգավորման սարքավորումներով հագեցած մատակարարող և կարգավորող ջրանցքներից՝ ջրանցքների հատակի նիշերի լծորդմամբ։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Ոռոգման ռեժիմները պետք է ընտրվեն՝ հաշվի առնելով խոնավության դեֆիցիտը հողի ակտիվ շերտում ըստ կլիմայական պայմանների (միջին տարվա համար): Որպես հաշվարկային պետք է ընդուն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երաշտ տարվա ոռոգման ռեժիմը, այսինքն՝ վեգետացիոն շրջանում ջրի 95%-ի ապահովման պայմանը: </w:t>
      </w:r>
    </w:p>
    <w:p w:rsidR="00C560C8" w:rsidRPr="0037188B" w:rsidRDefault="00AD00F8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Ոռոգման համակարգի հաշվարկային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ելքերը պետք է որոշվեն համաձայն. </w:t>
      </w:r>
    </w:p>
    <w:p w:rsidR="00C560C8" w:rsidRPr="0037188B" w:rsidRDefault="00246E96" w:rsidP="000B114C">
      <w:pPr>
        <w:numPr>
          <w:ilvl w:val="0"/>
          <w:numId w:val="12"/>
        </w:numPr>
        <w:tabs>
          <w:tab w:val="left" w:pos="993"/>
        </w:tabs>
        <w:spacing w:after="78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ոռոգման ենթակա տարածքների մակերեսների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8036D5" w:rsidRPr="0037188B" w:rsidRDefault="00886E8B" w:rsidP="000B114C">
      <w:pPr>
        <w:numPr>
          <w:ilvl w:val="0"/>
          <w:numId w:val="12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886E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հուլիսի 8-ի N 16-Ն հրամանով հաստատված </w:t>
      </w:r>
      <w:r w:rsidR="005B097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5B09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պահանջների։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Տարածքների ոռոգման աղբյուր կարող է ծառայել համայնքների տարածքով անցնող գետակների ջուրը, ինչի համար անհրաժեշտ է փոքր ամբարտակների օգնությամբ ստեղծել ջրամբարներ և ազատ հոսքի կամ պոմպերի օգնությամբ իրականացնել ոռոգումը: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բնակավայրերի ոռոգման նպատակով ջրապահանջի հաշվարկման ժամանակ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անհրաժեշտ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է հաշվի առնել նաև փողոցների լվացման, այգիների ու պուրակների ոռոգման համար պահանջվող ջրի ծախսը։ Հեղեղետար կոյուղու ելքերի հաշվարկներում պետք է հաշվի առնել նաև փողոցների լվացման համար պահանջվող ջրի, ինչպես նաև հալոցքի և անձրևաջրերի ծախսը։ Քաղաքային բնակավայրերի բարեկարգման պահանջներից ելնելով փողոցները պետք է լվացվեն գիշերային ժամերին։ </w:t>
      </w:r>
    </w:p>
    <w:p w:rsidR="003E419C" w:rsidRPr="0037188B" w:rsidRDefault="007C0459" w:rsidP="00633DA2">
      <w:pPr>
        <w:pStyle w:val="ListParagraph"/>
        <w:numPr>
          <w:ilvl w:val="0"/>
          <w:numId w:val="50"/>
        </w:numPr>
        <w:tabs>
          <w:tab w:val="left" w:pos="851"/>
          <w:tab w:val="left" w:pos="993"/>
        </w:tabs>
        <w:spacing w:after="0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ոյութ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ւ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ջրատնտեսական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մելիորատիվ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գետերի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ջրամբարների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ջրատնտեսական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կառուցվածքների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անօտարելի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սույն Նորմերո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ամրագրված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ցուցանիշների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C1B29" w:rsidP="00DC00B8">
      <w:pPr>
        <w:tabs>
          <w:tab w:val="left" w:pos="993"/>
        </w:tabs>
        <w:spacing w:after="5"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                                             </w:t>
      </w:r>
      <w:r w:rsidR="00AD73F2" w:rsidRPr="0037188B">
        <w:rPr>
          <w:rFonts w:ascii="GHEA Grapalat" w:hAnsi="GHEA Grapalat"/>
          <w:color w:val="000000" w:themeColor="text1"/>
          <w:sz w:val="24"/>
          <w:szCs w:val="24"/>
        </w:rPr>
        <w:t>21.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ՄԱՔՐՈՒՄ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after="5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գյուղական բնակավայրերի սանիտարական մաքրումը պետք է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ապահովել կոյուղացման համակարգի, կենցաղային և արդյունաբերական թափոնների հավաքման ու օգտահանման հետ փոխկապակցված՝ հաշվի առնելով բնապահպանական և ռեսուրսախնայողության պահանջները և N 2.1.7.002 սանիտարական կանոնների և նորմերի պահանջները։ Կենցաղային թափոնների քանակը պետք է ընդունել ըստ 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F7ED3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B5621E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տվյալների: </w:t>
      </w:r>
    </w:p>
    <w:p w:rsidR="00C560C8" w:rsidRPr="0037188B" w:rsidRDefault="00246E96" w:rsidP="007712D4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</w:t>
      </w:r>
      <w:r w:rsidR="006F7E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B562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3774"/>
        <w:gridCol w:w="2592"/>
        <w:gridCol w:w="2545"/>
      </w:tblGrid>
      <w:tr w:rsidR="00C560C8" w:rsidRPr="0037188B">
        <w:trPr>
          <w:trHeight w:val="4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DB5CA1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Թափոնների քանակը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մարդ/տարի </w:t>
            </w:r>
          </w:p>
        </w:tc>
      </w:tr>
      <w:tr w:rsidR="00C560C8" w:rsidRPr="0037188B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Կենցաղային թափոններ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մ3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կգ </w:t>
            </w:r>
          </w:p>
        </w:tc>
      </w:tr>
      <w:tr w:rsidR="00C560C8" w:rsidRPr="0037188B">
        <w:trPr>
          <w:trHeight w:val="18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Կոշտ կենցաղային աղբ</w:t>
            </w:r>
            <w:r w:rsidR="00E038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E038C8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աղաքում ընդհանուր քանակը </w:t>
            </w:r>
          </w:p>
          <w:p w:rsidR="00C560C8" w:rsidRPr="0037188B" w:rsidRDefault="00246E96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(բնակելի շենքեր`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կոյուղացված,գազաֆիկացված, ջրամատակարարման ցանցով, հասարակական և այլ շենքեր ու շինություններ)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360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Հորերից հանված հեղուկ թափոնները (կոյուղու բացակայության դեպքում) ընդունել 2000</w:t>
            </w:r>
            <w:r w:rsidR="001D5B4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3500լ (մարդ/տարի):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DB5CA1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Միջին, փոքր, փոքրագույն քաղաքների համար կուտակված աղբի նորմ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անհրաժեշտ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</w:t>
            </w:r>
            <w:r w:rsidR="00822BA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ընդունել 1.1-1.3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/տարի: </w:t>
            </w:r>
          </w:p>
        </w:tc>
      </w:tr>
    </w:tbl>
    <w:p w:rsidR="002C1B29" w:rsidRPr="0037188B" w:rsidRDefault="00246E96" w:rsidP="000B114C">
      <w:pPr>
        <w:spacing w:after="4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76205C">
      <w:pPr>
        <w:pStyle w:val="ListParagraph"/>
        <w:numPr>
          <w:ilvl w:val="0"/>
          <w:numId w:val="50"/>
        </w:numPr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թափոնների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վնասազերծման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տեղափոխման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վերամշակման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կառուցվածքների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հողամասերի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սանիտարապաշտպան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գոտիների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չափերը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0402D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6B26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C560C8" w:rsidRPr="0037188B" w:rsidRDefault="00246E96" w:rsidP="001E7F77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Աղուսակ </w:t>
      </w:r>
      <w:r w:rsidR="006B26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38" w:type="dxa"/>
        <w:tblCellMar>
          <w:top w:w="6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72"/>
        <w:gridCol w:w="3744"/>
        <w:gridCol w:w="2402"/>
        <w:gridCol w:w="2780"/>
      </w:tblGrid>
      <w:tr w:rsidR="00C560C8" w:rsidRPr="0037188B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044" w:right="0" w:hanging="24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Կազմակերպություններ և կառուցվածքներ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48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տ կենցաղային թափոնների համար հողամաերի մակերեսը, հա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BB68F6">
            <w:pPr>
              <w:spacing w:after="0" w:line="360" w:lineRule="auto"/>
              <w:ind w:left="155" w:right="0" w:hanging="7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Սանիտարապաշտպան գոտիների չափերը, մ </w:t>
            </w:r>
          </w:p>
        </w:tc>
      </w:tr>
      <w:tr w:rsidR="00C560C8" w:rsidRPr="0037188B">
        <w:trPr>
          <w:trHeight w:val="1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6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6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Աղբամշակման և աղբաայրման կազմակերպություններ՝ տարեկան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հազ. տ հզորությամբ </w:t>
            </w:r>
          </w:p>
          <w:p w:rsidR="00C560C8" w:rsidRPr="0037188B" w:rsidRDefault="00246E96" w:rsidP="000B114C">
            <w:pPr>
              <w:numPr>
                <w:ilvl w:val="0"/>
                <w:numId w:val="22"/>
              </w:numPr>
              <w:spacing w:after="17" w:line="360" w:lineRule="auto"/>
              <w:ind w:right="0" w:hanging="353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100, </w:t>
            </w:r>
          </w:p>
          <w:p w:rsidR="00C560C8" w:rsidRPr="0037188B" w:rsidRDefault="00246E96" w:rsidP="000B114C">
            <w:pPr>
              <w:numPr>
                <w:ilvl w:val="0"/>
                <w:numId w:val="22"/>
              </w:numPr>
              <w:spacing w:after="0" w:line="360" w:lineRule="auto"/>
              <w:ind w:right="0" w:hanging="353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100-ից մեծ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0.05 </w:t>
            </w:r>
          </w:p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1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  <w:p w:rsidR="00C560C8" w:rsidRPr="0037188B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Կոմպոստի պահեստներ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Պոլիգոններ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0.02-0.05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Կոմպոստացման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0.5-1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Աղբատեղափոխման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0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 w:rsidTr="00AD00F8">
        <w:trPr>
          <w:trHeight w:val="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3" w:firstLine="6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Թողարկման (դատարկման)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6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Վնասազերծված նստվածքների (ըստ չոր նյութի) պահեստավորման և թաղման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</w:t>
            </w:r>
          </w:p>
        </w:tc>
      </w:tr>
      <w:tr w:rsidR="00C560C8" w:rsidRPr="0037188B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5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6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Պոլիգոնների նվազագույն չափերն ընտրվում են ավազային գրունտներում տեղակայված կառուցվածքների դեպքում։ </w:t>
            </w:r>
          </w:p>
        </w:tc>
      </w:tr>
      <w:tr w:rsidR="00C560C8" w:rsidRPr="0037188B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92858">
            <w:pPr>
              <w:spacing w:after="0" w:line="360" w:lineRule="auto"/>
              <w:ind w:right="170" w:firstLine="6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Աղբամշակման և աղբաայրման կազմակերպությունների համար, մթնոլորտ վնասակար նյութերի արտանետման պարագայում, սանիտարաշապտպան գոտու չափը պետք է ճշգրտվի արտանետումների ցրման հաշվարկի հիման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վրա։ </w:t>
            </w:r>
          </w:p>
        </w:tc>
      </w:tr>
    </w:tbl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</w:p>
    <w:p w:rsidR="003E419C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</w:t>
      </w:r>
      <w:r w:rsidR="00AD73F2" w:rsidRPr="0037188B">
        <w:rPr>
          <w:rFonts w:ascii="GHEA Grapalat" w:hAnsi="GHEA Grapalat"/>
          <w:color w:val="000000" w:themeColor="text1"/>
          <w:sz w:val="24"/>
          <w:szCs w:val="24"/>
        </w:rPr>
        <w:t>22.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ԷՆԵՐԳԱՄԱՏԱԿԱՐԱՐՈՒՄ</w:t>
      </w:r>
      <w:r w:rsidR="00371FC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ԵՎ</w:t>
      </w:r>
      <w:r w:rsidR="00371FC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ԿԱՊԻ ՄԻՋՈՑՆԵՐ 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C455C">
      <w:pPr>
        <w:pStyle w:val="ListParagraph"/>
        <w:numPr>
          <w:ilvl w:val="0"/>
          <w:numId w:val="50"/>
        </w:numPr>
        <w:spacing w:line="360" w:lineRule="auto"/>
        <w:ind w:right="175"/>
        <w:rPr>
          <w:rFonts w:ascii="GHEA Grapalat" w:eastAsia="Arial" w:hAnsi="GHEA Grapalat" w:cs="Arial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Էներգակիրների ծախսը և էներգիայի աղբյուրների հզորության պահանջը պետք է որոշել. </w:t>
      </w:r>
    </w:p>
    <w:p w:rsidR="003E419C" w:rsidRPr="0037188B" w:rsidRDefault="00354683" w:rsidP="000B114C">
      <w:pPr>
        <w:numPr>
          <w:ilvl w:val="0"/>
          <w:numId w:val="13"/>
        </w:numPr>
        <w:spacing w:line="360" w:lineRule="auto"/>
        <w:ind w:right="214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և գյուղատնտեսական կազմակերպությունների համար՝ ըստ գործող կազմակերպությունների հայտերի (տեղեկատվության), նոր, վերակառուցվող կամ նմանատիպ կազմակերպությունների նախագծերի, ինչպես նաև ըստ խոշորացված ցուցանիշների (տեղական առանձնահատկությունների հաշվառմամբ),  </w:t>
      </w:r>
    </w:p>
    <w:p w:rsidR="003E419C" w:rsidRPr="0037188B" w:rsidRDefault="00246E96" w:rsidP="00354683">
      <w:pPr>
        <w:numPr>
          <w:ilvl w:val="0"/>
          <w:numId w:val="13"/>
        </w:numPr>
        <w:spacing w:after="70" w:line="360" w:lineRule="auto"/>
        <w:ind w:right="214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տնտեսական-կենցաղային և կոմունալ կարիքների համար՝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(էլեկտրա, ջերմա- և գազամատակարարման)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ընդունվող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ցուցանիշներին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</w:t>
      </w:r>
    </w:p>
    <w:p w:rsidR="003E419C" w:rsidRPr="0037188B" w:rsidRDefault="00246E96" w:rsidP="004509D0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Էլեկտրասպառման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խոշորացված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թո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ւյլատրվում է ընդունել 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E24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6E2486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="007242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</w:t>
      </w:r>
    </w:p>
    <w:p w:rsidR="00C560C8" w:rsidRPr="0037188B" w:rsidRDefault="0023344D" w:rsidP="004509D0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երակառուցվող և 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կառուցվող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օբյեկտների էլեկտրա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պահանջի վերաբերյալ տվյալների հավաքագրման (աուդիտ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ժամանակ պետք է 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ղեկավարվել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էներգետիկ կարիքները կոգեներատիվ (էլեկտրական և ջերմային էներգիաների համատեղ արտադրության) եղանակով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ապահովելու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նպատակահարմարությամբ, ինչպես «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եծ» էներգետիկայի օբյեկտներում՝ ՋԷԿ, ճյուղավորված և ձգված ջերմային ցանցով (ջ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</w:rPr>
        <w:t>երմամատակարարում), այնպես էլ՝ «փ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ոքր»  (բաշխված) էներգետիկայի օբյեկտներում՝ ներառյալ ինքնավար (ավտոնոմ) էներգակիրները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էներգաարդյունավետության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էներգախնայողության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հիմնական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սկզբունքները՝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</w:t>
      </w:r>
      <w:r w:rsidR="000C455C"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C45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C455C" w:rsidRPr="0037188B">
        <w:rPr>
          <w:rFonts w:ascii="GHEA Grapalat" w:hAnsi="GHEA Grapalat"/>
          <w:color w:val="000000" w:themeColor="text1"/>
          <w:sz w:val="24"/>
          <w:szCs w:val="24"/>
        </w:rPr>
        <w:t>22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>31-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886E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C91E4A" w:rsidRPr="0037188B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>24-02-2022 &lt;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Շենքերի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էներգաարդյունավետության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ապահովում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.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Էներգաարդյունավետության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գնահատման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ցուցանիշներ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>&gt;</w:t>
      </w:r>
      <w:r w:rsidR="00376868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3E419C" w:rsidRPr="0037188B" w:rsidRDefault="00D315C3" w:rsidP="009A1FD8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Բնակավայրերում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հատկապես գյուղերում, </w:t>
      </w:r>
      <w:r w:rsidR="00AC64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շենքերի հարթ կամ լանջավոր տանիքներում պետք է նախատեսել 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րևային էլեկտրամարտկոցների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(ֆոտովոլտային համակարգերի)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</w:t>
      </w:r>
      <w:r w:rsidR="00AC64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C64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Գյողական բնակավայրերում նպատակահարմար է</w:t>
      </w:r>
      <w:r w:rsidR="008C4B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նաև 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հ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ողմային կայանների 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(հողմագեներատորներյի) 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կիրարկումը</w:t>
      </w:r>
      <w:r w:rsidR="0037686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հիմք ընդունելով &lt;Էներգախնայողության և վերականգնվող էներգետիկայի մասին&gt; ՀՀ օրենքի պահանջները</w:t>
      </w:r>
      <w:r w:rsidR="000F19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812E2E" w:rsidRPr="0037188B" w:rsidRDefault="00812E2E" w:rsidP="009A1FD8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Արևային կայաններ նախագծելիս անհրաժեշտ է հաշվի առնել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0F19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պահանջվող հզորությունը, արևային տվյալների առկայությունը, պահանջվող էլեկտրակայանի տեսակը և չափը, արտադրված էներգիայի արժեքը, համակարգի պահանջները, ծախսերի կրճատման հեռանկարները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(հիմնավորված տեխնիկան և ֆինանսատնտեսական գնահատմամբ)</w:t>
      </w:r>
      <w:r w:rsidR="005B643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ինչպես նաև դրանց ծավալատարածական ներդաշնակությունը բնակավայրի արդեն իսկ ձևավորված ճարտարապետական միջավայրի հետ</w:t>
      </w:r>
      <w:r w:rsidR="000F19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0F1975" w:rsidRPr="0037188B" w:rsidRDefault="00DC00B8" w:rsidP="000B114C">
      <w:pPr>
        <w:pStyle w:val="ListParagraph"/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407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Արևային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մարտկոցների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տեղադրման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կանոններով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չի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սահմանափակվում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5B6431" w:rsidRPr="0037188B" w:rsidRDefault="00DC00B8" w:rsidP="000B114C">
      <w:pPr>
        <w:tabs>
          <w:tab w:val="left" w:pos="851"/>
        </w:tabs>
        <w:spacing w:line="360" w:lineRule="auto"/>
        <w:ind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408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  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Էներգետիկայի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բնագավառի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չափերը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օգտագործումը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սամանվում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առավարության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>1998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</w:t>
      </w:r>
      <w:r w:rsidR="00C44D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յիսի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26-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313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2017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նոյեմբերի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23-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1494-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որոշումներով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արգերով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643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735F0E" w:rsidRPr="0037188B" w:rsidRDefault="00DC00B8" w:rsidP="000B114C">
      <w:pPr>
        <w:tabs>
          <w:tab w:val="left" w:pos="851"/>
        </w:tabs>
        <w:spacing w:line="360" w:lineRule="auto"/>
        <w:ind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409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Էլեկտրաէներգիայի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ինքնավար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էներգաարտադրողը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սեփական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կարիքների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տեղադրել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500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կՎտ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հզորության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իսկ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ինքնավար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խմբի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դեպքում՝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1050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կՎտ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արևային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մարտկոցներ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723245" w:rsidRPr="0037188B" w:rsidRDefault="00723245" w:rsidP="00633DA2">
      <w:pPr>
        <w:pStyle w:val="Standard"/>
        <w:numPr>
          <w:ilvl w:val="0"/>
          <w:numId w:val="54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 </w:t>
      </w:r>
    </w:p>
    <w:p w:rsidR="00723245" w:rsidRPr="0037188B" w:rsidRDefault="00DC00B8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23245" w:rsidRPr="0037188B">
        <w:rPr>
          <w:rFonts w:ascii="GHEA Grapalat" w:hAnsi="GHEA Grapalat"/>
          <w:color w:val="000000" w:themeColor="text1"/>
          <w:sz w:val="24"/>
          <w:szCs w:val="24"/>
        </w:rPr>
        <w:t>Արդյունաբերական կազմակերպությունների, ինչպես նաև բնակելի և հասարակական կառուցապատման օբյեկտների ջերմ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</w:rPr>
        <w:t>ամատակարարման համար նախատեսված է</w:t>
      </w:r>
      <w:r w:rsidR="00723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 </w:t>
      </w:r>
    </w:p>
    <w:p w:rsidR="00723245" w:rsidRPr="0037188B" w:rsidRDefault="00723245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Ցածր հարկայնությամբ բազմաբնակարան բնակելի, ինչպես նաև մեկ-երկու հարկանի տնամերձ հողամասերով բնակելի կառուցապատմամբ տարածքների ջերմամատակարարումը թույլատրվում է նախատեսել մի խումբ բնակելի և հասարակական շինությունները սպասարկող կաթսայատներից կամ ջերմության անհատական աղբյուրներից՝ տեխնիկական կանոնակարգերի, բնապահպանական, սանիտարահիգիենիկ, ինչպես նաև հակահրդեհային պահանջների պահպանմամբ:</w:t>
      </w:r>
    </w:p>
    <w:p w:rsidR="005B6431" w:rsidRPr="0037188B" w:rsidRDefault="005B6431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գոտիներում տեղակայված առանձին կանգնած կաթսայատների հողամասերի չափերը պետք է ընդունել համաձայն  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52602B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 տվյալների:</w:t>
      </w:r>
    </w:p>
    <w:p w:rsidR="00C7482D" w:rsidRPr="0037188B" w:rsidRDefault="00246E96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Քաղաքների էլեկտրամատակարումը պետք է իրականաց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էլեկտրաէներգիայի նվազագույնը երկու անկախ աղբյուրներից՝ </w:t>
      </w:r>
      <w:r w:rsidR="00B0402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3.05.06</w:t>
      </w:r>
      <w:r w:rsidR="00ED6F82" w:rsidRPr="0037188B">
        <w:rPr>
          <w:rFonts w:ascii="GHEA Grapalat" w:hAnsi="GHEA Grapalat"/>
          <w:color w:val="000000" w:themeColor="text1"/>
          <w:sz w:val="24"/>
          <w:szCs w:val="24"/>
        </w:rPr>
        <w:t>-85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 ապահովմամբ: </w:t>
      </w:r>
    </w:p>
    <w:p w:rsidR="00C560C8" w:rsidRPr="0037188B" w:rsidRDefault="00246E96" w:rsidP="00B0402D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Ջերմային էլեկտրակայանները պետք է տեղաբաշխվեն ջերմային և էլեկտրական բեռնվածությունների կենտրոնի մոտակայքում, բնակավայրի սահմաններից դուրս, բնակելի, հասարակական-գործարարական և ռեկրեացիոն գոտիների նկատմամբ հողմահար կողմով՝ </w:t>
      </w:r>
      <w:r w:rsidR="00B0402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ապահովելով </w:t>
      </w:r>
      <w:r w:rsidR="00B0402D" w:rsidRPr="00B0402D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ՍՆիՊ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-58</w:t>
      </w:r>
      <w:r w:rsidR="00BC2D37" w:rsidRPr="0037188B">
        <w:rPr>
          <w:rFonts w:ascii="GHEA Grapalat" w:hAnsi="GHEA Grapalat"/>
          <w:color w:val="000000" w:themeColor="text1"/>
          <w:sz w:val="24"/>
          <w:szCs w:val="24"/>
        </w:rPr>
        <w:t>-75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պահանջները:</w:t>
      </w:r>
    </w:p>
    <w:p w:rsidR="00C560C8" w:rsidRPr="0037188B" w:rsidRDefault="00246E96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Ջերմային էլեկտրակայաններից մինչև բնակելի և հասարակական կառուցապատումը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սանիտարապաշտպան գոտիների չափերը պետք է որոշել 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</w:t>
      </w:r>
      <w:r w:rsidR="00A24ADE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A24ADE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1</w:t>
      </w:r>
      <w:r w:rsidR="00A24ADE">
        <w:rPr>
          <w:rFonts w:ascii="GHEA Grapalat" w:hAnsi="GHEA Grapalat"/>
          <w:color w:val="000000" w:themeColor="text1"/>
          <w:sz w:val="24"/>
          <w:szCs w:val="24"/>
          <w:lang w:val="en-US"/>
        </w:rPr>
        <w:t>-ի N06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-Ն հրամանով հաստատված </w:t>
      </w:r>
      <w:r w:rsidR="00A24ADE" w:rsidRPr="00A24ADE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A24ADE" w:rsidRPr="00A24ADE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շինարարական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նորմերի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պահանջների համաձայն: </w:t>
      </w:r>
    </w:p>
    <w:p w:rsidR="00C560C8" w:rsidRPr="0037188B" w:rsidRDefault="00822BA0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Էլեկտրահաղորդման 110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կՎ և ավելի բարձր լարման օդային գծերի (ՕԳ) տեղաբաշխումը թույլատրվում է միայն բնակելի և հասարակական-գործարարական  գոտիների սահմաններից դուրս: 220 կՎ և ավելի բարձր լարման  էլեկտրահաղորդման տարանցիկ գծերի տեղադրումը բնակավայրերի սահմաններում չի թույլատրվում, բացառությամբ պահուստային տարածքների: Բարձրավոլտ էլեկտրահաղորդման գծերի միջանցքների լայնությունը և դրանք շահագործելու թույլատրելի ռեժիմը, այդ թվում 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գյուղատնտեսական արտադրանքի ստացման համար, որոշվում են էլեկտրական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էներգիայի հաղորդաբաշխման վերաբերյալ ՀՀ կառավարության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2007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N 961-Ն որոշմամբ հաստատված տեխնիկական կանոնակարգով։  1000 Վ-ից բարձր լարման էլեկտրա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ցանցերի համար՝ ՀՀ կառավարության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2009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ապրիլի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N 363-Ն որոշմամբ հաստատված 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>&lt;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լեկտրական ցանցերի անվտանգության գոտիների վերաբերյալ տեխնիկական կանոնակարգի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>&gt;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էլեկտրահաղորդման օդային գծերի երկայնքով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գծի երկու կողմ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ից (եզրային հաղորդալարերից՝ դրանց չշեղված դիրքի դեպքում) սահմանվում են անվտանգության գոտիներ, որոնց չափերը պետք է ընդունել 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 տվյալների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</w:p>
    <w:p w:rsidR="00C560C8" w:rsidRPr="0037188B" w:rsidRDefault="00246E96" w:rsidP="00275566">
      <w:pPr>
        <w:spacing w:after="17" w:line="360" w:lineRule="auto"/>
        <w:ind w:left="556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Աղյուսակ 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13" w:type="dxa"/>
        <w:tblInd w:w="173" w:type="dxa"/>
        <w:tblCellMar>
          <w:top w:w="71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460"/>
        <w:gridCol w:w="2039"/>
        <w:gridCol w:w="3001"/>
        <w:gridCol w:w="4113"/>
      </w:tblGrid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BD228B" w:rsidRPr="0037188B" w:rsidRDefault="00BD228B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Գծի լարումը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Հեռավորությունը (մ)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BD228B" w:rsidRPr="0037188B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Մինչև 1000 Վ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</w:tr>
      <w:tr w:rsidR="008D161D" w:rsidRPr="0037188B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7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150, 220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8D161D" w:rsidRPr="0037188B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6,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330, 500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</w:tbl>
    <w:p w:rsidR="00C560C8" w:rsidRPr="0037188B" w:rsidRDefault="00246E96" w:rsidP="000B114C">
      <w:pPr>
        <w:spacing w:after="29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ourier New" w:hAnsi="GHEA Grapalat" w:cs="Courier New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Բնակելի, հասարակական-աշխատանքային և ռեկրեացիոն գոտիների սահմաններում 110 կՎ և ավելի բարձր լարման էլեկտրական ցանցերի անցկացումը դեպի խորը ներանցումով իջեցնող ենթակայաններ պետք է նախատեսել մալուխային գծերով: 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Քաղաքների վերակառո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ւցման ժամանակ պետք է նախատեսել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35-110 կՎ և ավելի բարձր լարման էլեկտրահաղորդման գծերի դուրս բերում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բնակելի, հասարակական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գործարարական գոտիների սահմաններից կամ օդային գծերի փոխարինում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մալուխայինով: </w:t>
      </w:r>
    </w:p>
    <w:p w:rsidR="00A906F7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4 և ավելի հարկայնությամբ կառուցապատում ունեցող քաղաքների և այլ բնակավայրերի բոլոր գոտիներում մինչև 20 կՎ (ներառյալ) լարում ունեցող (առողջարանային տարածքներում բոլոր լարման ցանցերը) էլեկտրա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հաղորդակցուղիները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ցանցերը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մալուխային գծերով:</w:t>
      </w:r>
    </w:p>
    <w:p w:rsidR="00A906F7" w:rsidRPr="0037188B" w:rsidRDefault="00A906F7" w:rsidP="00633DA2">
      <w:pPr>
        <w:pStyle w:val="ListParagraph"/>
        <w:numPr>
          <w:ilvl w:val="0"/>
          <w:numId w:val="54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Ստորգետնյա մալուխային գծերի ուղեգծերի երկարությամբ պետք է սահմանվեն պահպանության գոտիներ` հետևյալ մակերեսով`</w:t>
      </w:r>
    </w:p>
    <w:p w:rsidR="00A906F7" w:rsidRPr="0037188B" w:rsidRDefault="00BD4386" w:rsidP="000B114C">
      <w:pPr>
        <w:shd w:val="clear" w:color="auto" w:fill="FFFFFF"/>
        <w:spacing w:after="0" w:line="360" w:lineRule="auto"/>
        <w:ind w:left="851" w:right="0" w:hanging="32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) 1 կՎ-ից բարձր լարման մալուխային գծերի համար` ուղեգծի յուրաքանչյուր կողմի եզրային մալուխներից 1 մ,</w:t>
      </w:r>
    </w:p>
    <w:p w:rsidR="00A906F7" w:rsidRPr="0037188B" w:rsidRDefault="00BD4386" w:rsidP="000B114C">
      <w:pPr>
        <w:shd w:val="clear" w:color="auto" w:fill="FFFFFF"/>
        <w:spacing w:after="0" w:line="360" w:lineRule="auto"/>
        <w:ind w:left="851" w:right="0" w:hanging="32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) մինչև 1 կՎ լարման մալուխային գծերի համար` ուղեգծի յուրաքանչյուր կողմի եզրային մալուխներից 1 մ, իսկ քաղաքներում մալուխային գծերը մայթերի տակով անցկացնելիս` 0,6 մ դեպի շենքերն ու կառույցները և 1 մ դեպի փողոցի երթևեկելի մասը:</w:t>
      </w:r>
    </w:p>
    <w:p w:rsidR="00A906F7" w:rsidRPr="0037188B" w:rsidRDefault="00A906F7" w:rsidP="00633DA2">
      <w:pPr>
        <w:pStyle w:val="ListParagraph"/>
        <w:numPr>
          <w:ilvl w:val="0"/>
          <w:numId w:val="54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Մինչև 1 կՎ և 1 կՎ-ից բարձր լարման ս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</w:rPr>
        <w:t>տորջրյա մալուխային գծերի 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սահման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պահպանության գոտի, որը որոշվում է եզրային մալուխներից 100 մ հեռավորությամբ զուգահեռ ուղիղներով:</w:t>
      </w:r>
    </w:p>
    <w:p w:rsidR="00A906F7" w:rsidRPr="0037188B" w:rsidRDefault="00A906F7" w:rsidP="00633DA2">
      <w:pPr>
        <w:pStyle w:val="ListParagraph"/>
        <w:numPr>
          <w:ilvl w:val="0"/>
          <w:numId w:val="54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Մալուխային գծերի պահպանության գոտիներ</w:t>
      </w:r>
      <w:r w:rsidR="00287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87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օգտագործման պայմանները սահմանվում են ՀՀ կառավարության 2007 թվականի հուլիսի 12-ի &lt;Էլեկտրական էներգիայի հաղորդաբաշխման վերաբերյալ տեխնիկական կանոնակարգը հաստատելու մասին&gt; N 961-Ն որոշմամբ հաստատված տեխնիկական կանոնակարգով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Առանձին կանգնած բաշխիչ կետերի և երկուսից ոչ ավել</w:t>
      </w:r>
      <w:r w:rsidR="00527D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(յուրաքանչյուրը մինչև 1000 կՎԱ հզորությամբ) տրանսֆորմատորներով 10(6)-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կՎ լարման տրանսֆորմատորային ենթակայանների հեռավորությունը մինչև բնակելի տների և հասարակական շինությունների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պատուհանները պետք է ընդունել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10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աղմուկի, վիբրացիայի թույլատրելի մակարդակը և հակահրդեհային պահանջները, իսկ մինչև բուժ-պր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ոֆիլակտիկ հաստատությունները՝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պակաս՝ N 2-III-11.3 սանիտարական կանոնների և նորմերի պահանջներին համապատասխան:  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 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Արդյունաբերական կազմակերպությունների, ինչպես նաև բնակելի և հասարակական կառուցապատման օբյեկտների ջերմամատակարարման համար նախատեսված </w:t>
      </w:r>
      <w:r w:rsidR="00F9739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 </w:t>
      </w:r>
    </w:p>
    <w:p w:rsidR="00C560C8" w:rsidRPr="0037188B" w:rsidRDefault="00246E96" w:rsidP="00633DA2">
      <w:pPr>
        <w:numPr>
          <w:ilvl w:val="0"/>
          <w:numId w:val="54"/>
        </w:numPr>
        <w:spacing w:after="6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գոտիներում տեղակայված առանձին կանգնած կաթսայատների հողամասերի չափերը պետք է ընդունել համաձայն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021257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տվյալների: </w:t>
      </w:r>
    </w:p>
    <w:p w:rsidR="00C560C8" w:rsidRPr="0037188B" w:rsidRDefault="00246E96" w:rsidP="00F8263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4</w:t>
      </w:r>
      <w:r w:rsidR="000212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780" w:type="dxa"/>
        <w:tblInd w:w="6" w:type="dxa"/>
        <w:tblCellMar>
          <w:top w:w="56" w:type="dxa"/>
          <w:left w:w="67" w:type="dxa"/>
          <w:bottom w:w="7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4522"/>
        <w:gridCol w:w="2221"/>
        <w:gridCol w:w="2437"/>
      </w:tblGrid>
      <w:tr w:rsidR="00C560C8" w:rsidRPr="0037188B">
        <w:trPr>
          <w:trHeight w:val="58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181" w:line="360" w:lineRule="auto"/>
              <w:ind w:left="6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  <w:p w:rsidR="00C560C8" w:rsidRPr="0037188B" w:rsidRDefault="00246E96" w:rsidP="000B114C">
            <w:pPr>
              <w:spacing w:after="0" w:line="360" w:lineRule="auto"/>
              <w:ind w:right="19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32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Կաթսայատների </w:t>
            </w:r>
          </w:p>
          <w:p w:rsidR="00C560C8" w:rsidRPr="0037188B" w:rsidRDefault="00246E96" w:rsidP="000B114C">
            <w:pPr>
              <w:spacing w:after="0" w:line="360" w:lineRule="auto"/>
              <w:ind w:left="1578" w:right="0" w:hanging="893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ջերմաարտադրողականությունը,  Հկալ/ժամ (ՄՎտ) </w:t>
            </w:r>
          </w:p>
        </w:tc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4" w:right="0" w:hanging="205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Կաթսայատների հողամասերի չափերն ըստ օգտագործվող վառելիքի տիպի, հա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6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կոշտ վառելիք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հեղուկ վառելիք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5-ից մինչև 10 (6 մինչև 12)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11 -ից բարձր մինչև 50 (12-ից բարձր մինչև 58)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51 -ից- (58 -"- 116)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101-ից -"- 200 (116 -"- 233)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3,7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201-ից  -"- 400 (233 -"- 466)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4,3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3,5 </w:t>
            </w:r>
          </w:p>
        </w:tc>
      </w:tr>
      <w:tr w:rsidR="00C560C8" w:rsidRPr="0037188B" w:rsidTr="00AD00F8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2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Սպառողներին տաք ջրով անմիջական ջրաբաշխումով ապահովող կաթսայատների, ինչպես նաև վառելիքը երկաթգծով տեղափոխվող կաթսայատների հողամասերի չափերը պետք է մեծացնել 20%-ով:  </w:t>
            </w:r>
          </w:p>
        </w:tc>
      </w:tr>
      <w:tr w:rsidR="00C560C8" w:rsidRPr="0037188B">
        <w:trPr>
          <w:trHeight w:val="2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Մոխրախարամային կույտերի տեղադրումը պետք է նախատեսել բնակեցման տարածքից դուրս:  </w:t>
            </w:r>
          </w:p>
        </w:tc>
      </w:tr>
      <w:tr w:rsidR="00C560C8" w:rsidRPr="0037188B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Մոխրախարամային կույտերի տեղադրման պայմաններն ու հարթակների չափերն անհրաժեշտ է նախատեսել համաձայն ՍՆիՊ 2.04.07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շինարարական նորմերի:  </w:t>
            </w:r>
          </w:p>
        </w:tc>
      </w:tr>
      <w:tr w:rsidR="00C560C8" w:rsidRPr="0037188B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Կաթսայատներից սանիտարապաշտ գոտիների չափերը որոշվում են ըստ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կառավարության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2011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թվականի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դեկտեմբերի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29-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1920-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որոշման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</w:tbl>
    <w:p w:rsidR="00E202E0" w:rsidRPr="0037188B" w:rsidRDefault="00E202E0" w:rsidP="000B114C">
      <w:pPr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Մայրուղային գազատարների գազաբաշխիչ կայանները պետք է տեղաբաշխել բնակավայրի սահմաններից դուրս՝ համաձայն </w:t>
      </w:r>
      <w:r w:rsidR="00886E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2023 թվականի դեկտեմբերի 4-ի N14-Ն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="00886E8B">
        <w:rPr>
          <w:rFonts w:ascii="GHEA Grapalat" w:hAnsi="GHEA Grapalat"/>
          <w:color w:val="000000" w:themeColor="text1"/>
          <w:sz w:val="24"/>
          <w:szCs w:val="24"/>
          <w:lang w:val="en-US"/>
        </w:rPr>
        <w:t>42-01-2023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Գազալց</w:t>
      </w:r>
      <w:r w:rsidR="008B3EC1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կայանների (ԳԼԿ) հողամասերի    չափերը, կախված         դրանց արտադրողականությունից, պետք է </w:t>
      </w:r>
      <w:r w:rsidR="008B3EC1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ըստ նախագծի, բայց</w:t>
      </w:r>
      <w:r w:rsidR="002451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D91506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ավելի: </w:t>
      </w:r>
    </w:p>
    <w:p w:rsidR="00C560C8" w:rsidRPr="0037188B" w:rsidRDefault="00246E96" w:rsidP="00937BA8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4</w:t>
      </w:r>
      <w:r w:rsidR="00D915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394" w:type="dxa"/>
        <w:tblInd w:w="0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5478"/>
        <w:gridCol w:w="3364"/>
      </w:tblGrid>
      <w:tr w:rsidR="00C560C8" w:rsidRPr="0037188B" w:rsidTr="00937BA8">
        <w:trPr>
          <w:trHeight w:val="31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ԳԼԿ արտադրողականությունը, հազ.տ/տարի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չափերը, հա </w:t>
            </w:r>
          </w:p>
        </w:tc>
      </w:tr>
      <w:tr w:rsidR="00C560C8" w:rsidRPr="0037188B" w:rsidTr="00937BA8">
        <w:trPr>
          <w:trHeight w:val="31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հազ.տ/տարի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C560C8" w:rsidRPr="0037188B" w:rsidTr="00937BA8">
        <w:trPr>
          <w:trHeight w:val="31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  -"-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</w:tr>
      <w:tr w:rsidR="00C560C8" w:rsidRPr="0037188B" w:rsidTr="00937BA8">
        <w:trPr>
          <w:trHeight w:val="31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  -"-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 </w:t>
            </w:r>
          </w:p>
        </w:tc>
      </w:tr>
    </w:tbl>
    <w:p w:rsidR="00C560C8" w:rsidRPr="0037188B" w:rsidRDefault="00246E96" w:rsidP="006E5DCD">
      <w:pPr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Գազալցման կետերի (ԳԿ) և բալոնների միջանկյալ պահեստների հողամասերի 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չափերն անհրաժեշտ է ընդունել 0,6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հա-ից ոչ ավելի: Հեռավորությունը դրանցից մինչև տարբեր նշանակության շենքերն ու շինություններն անհրաժեշտ է ընդունել համաձայն N 2-III-2.13 սանիտարական կանոնների և նորմերի, </w:t>
      </w:r>
      <w:r w:rsidR="00B0402D" w:rsidRPr="00B0402D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2.05.13</w:t>
      </w:r>
      <w:r w:rsid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>-90</w:t>
      </w:r>
      <w:r w:rsidR="006E5DCD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E5DCD" w:rsidRPr="0037188B">
        <w:rPr>
          <w:rFonts w:ascii="GHEA Grapalat" w:hAnsi="GHEA Grapalat"/>
          <w:color w:val="000000" w:themeColor="text1"/>
          <w:sz w:val="24"/>
          <w:szCs w:val="24"/>
        </w:rPr>
        <w:t>ՎՍՆ-01</w:t>
      </w:r>
      <w:r w:rsid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-89, ինչպես նաև ՀՀ քաղաքաշինության կոմիտեի նախագահի 2022 թվականի օգոստոսի 24-ի N20-Ն հրամանով հաստատված  </w:t>
      </w:r>
      <w:r w:rsidR="006E5DCD" w:rsidRPr="006E5DCD">
        <w:t xml:space="preserve"> </w:t>
      </w:r>
      <w:r w:rsidR="006E5DCD" w:rsidRP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ՀՀՇՆ 21-02-2022 </w:t>
      </w:r>
      <w:r w:rsidR="006E5DC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պահանջների:  </w:t>
      </w:r>
    </w:p>
    <w:p w:rsidR="00C560C8" w:rsidRPr="0037188B" w:rsidRDefault="002451D9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Կապի, ռադիոհաղորդման և հեռուստատեսության, հակահրդեհային և պահպանության ազդանշանման, ինժեներական սարքավորումների համակարգի դիսպետչերաական ծառայությունների մատուցման կազմակերպությունների, շենքերի և շինությունների տեղաբաշխումն անհրաժեշտ է իրականացնել սահմանված կարգով հաստատված նորմատիվային փաստաթղթերի պահանջներին համապատասխան: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Գազալիցքավորման ճնշակայաններից, գազալցման կետերից և բալոնների միջանկյալ պահեստներից մինչև տարբեր նշանակության շենքերն ու շինությունները հեռավորությունը պետք է ընդունել ըստ </w:t>
      </w:r>
      <w:r w:rsidR="00A136A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2023 թվականի դեկտեմբերի 4-ի N14-Ն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="00A136A9">
        <w:rPr>
          <w:rFonts w:ascii="GHEA Grapalat" w:hAnsi="GHEA Grapalat"/>
          <w:color w:val="000000" w:themeColor="text1"/>
          <w:sz w:val="24"/>
          <w:szCs w:val="24"/>
          <w:lang w:val="en-US"/>
        </w:rPr>
        <w:t>42-01-2023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պահանջների: 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</w:t>
      </w:r>
    </w:p>
    <w:p w:rsidR="00C560C8" w:rsidRPr="0037188B" w:rsidRDefault="00AD73F2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23.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ՏԱՐԱԾՔԻ ԻՆԺԵՆԵՐԱԿԱՆ ՆԱԽԱՊԱՏՐԱՍՏՈՒՄ ԵՎ ՊԱՇՏՊԱՆՈՒԹՅՈՒՆ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5A2C4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Տարածքի ինժեներական նախապատրաստման և պաշտպանության միջոցառումները պետք է սահմանել՝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հաշվի առնելով ինժեներաերկրաբանական պայմաններն ու դրանց   փոփոխությունների կանխատեսումները, տարածքի օգտագործման և հատակագծային կազմակերպման բնույթը, ինչպես նաև վտանգավոր երկրաբանական երևույթներից կառուցապատվող տարածքների ինժեներական պաշտպանության համակարգի նախագծման 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 202</w:t>
      </w:r>
      <w:r w:rsidR="00BE488A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BE488A">
        <w:rPr>
          <w:rFonts w:ascii="GHEA Grapalat" w:hAnsi="GHEA Grapalat"/>
          <w:color w:val="000000" w:themeColor="text1"/>
          <w:sz w:val="24"/>
          <w:szCs w:val="24"/>
          <w:lang w:val="en-US"/>
        </w:rPr>
        <w:t>սեպտեմբերի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E488A">
        <w:rPr>
          <w:rFonts w:ascii="GHEA Grapalat" w:hAnsi="GHEA Grapalat"/>
          <w:color w:val="000000" w:themeColor="text1"/>
          <w:sz w:val="24"/>
          <w:szCs w:val="24"/>
          <w:lang w:val="en-US"/>
        </w:rPr>
        <w:t>28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>-ի N</w:t>
      </w:r>
      <w:r w:rsidR="00BE488A">
        <w:rPr>
          <w:rFonts w:ascii="GHEA Grapalat" w:hAnsi="GHEA Grapalat"/>
          <w:color w:val="000000" w:themeColor="text1"/>
          <w:sz w:val="24"/>
          <w:szCs w:val="24"/>
          <w:lang w:val="en-US"/>
        </w:rPr>
        <w:t>09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-Ն հրամանով հաստատված </w:t>
      </w:r>
      <w:r w:rsidR="00BE488A">
        <w:rPr>
          <w:rFonts w:ascii="GHEA Grapalat" w:hAnsi="GHEA Grapalat"/>
          <w:color w:val="000000" w:themeColor="text1"/>
          <w:sz w:val="24"/>
          <w:szCs w:val="24"/>
          <w:lang w:val="en-US"/>
        </w:rPr>
        <w:t>ՀՀՇՆ 22-02.01-2023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E488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(արդիականացման) ենթակա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II-6.01</w:t>
      </w:r>
      <w:r w:rsidR="006F4722" w:rsidRPr="0037188B">
        <w:rPr>
          <w:rFonts w:ascii="GHEA Grapalat" w:hAnsi="GHEA Grapalat"/>
          <w:color w:val="000000" w:themeColor="text1"/>
          <w:sz w:val="24"/>
          <w:szCs w:val="24"/>
        </w:rPr>
        <w:t>-96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պահանջները։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հատակագծման և կառուցապատման նախագծերը մշակելիս, անհրաժեշտության դեպքում, պետք է նախատեսել ինժեներական պաշտպանություն հեղեղներից, ջրածածկումներից, ձնահյուսքերից, փլուզումներից, սողանքներից և քարաթափերից: </w:t>
      </w:r>
    </w:p>
    <w:p w:rsidR="00C560C8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Ուղղաձիգ հատակագծման ժամանակ տարածքի նախագծային նիշերը պետք է ընտրել այնպես, որ</w:t>
      </w:r>
      <w:r w:rsidR="00B70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առավելագույն չափով պահպանվեն բնական ռելիեֆը, հողածածկույթը, մակերևութային ջրերի բնական հուները, գոյություն ունեցող ծառատունկը, մակերևութային ջրերի հեռացումն այն արագությամբ, որ բացառվի հողի 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ռոզիայի հնարավորությունը,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կատարվեն նվազագույն ծավալի հողային աշխատանքներ՝ հանված գրունտներն օգտագործելով շինարարական հրապարակում: </w:t>
      </w:r>
    </w:p>
    <w:p w:rsidR="000C0DD1" w:rsidRPr="0037188B" w:rsidRDefault="000C0DD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 հրապար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կաների կազմակերպումն ու կահավորումը պետք է իրականացվի 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>Մթնոլորտային օդի պահպանության մասին օրենքի, ՀՀ կառավարության 2020 թվականի ապրիլի 30-ի N718-Ն որոշման, ՀՀ քաղաքաշինության կոմիտեի նախագահի 2022 թվականի օգոստոսի 26-ի  N21-Ն հրամանով հաստատված &lt;Անվտանգության տեխնիկա</w:t>
      </w:r>
      <w:r w:rsidR="009A0C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շինարարությունում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>&gt; շինարարական նորմերի, ՀՀ քաղաքաշինության նախարարի 2008 թվականի հունվարի 14-ի N11-Ն հրամանի հիմնական պահանջների ապահովմաբ՝ շինարարական հրապարակի ցան</w:t>
      </w:r>
      <w:r w:rsidR="00CA4DAC">
        <w:rPr>
          <w:rFonts w:ascii="GHEA Grapalat" w:hAnsi="GHEA Grapalat"/>
          <w:color w:val="000000" w:themeColor="text1"/>
          <w:sz w:val="24"/>
          <w:szCs w:val="24"/>
          <w:lang w:val="en-US"/>
        </w:rPr>
        <w:t>կապատման, պաշտպանական և ազդանշան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>ային սարքերի, ժամանակավոր շենքերի և շինությունների, իրազեկման վահանակների, կանաչապատ տարածքների բուսական գրունտի, տնկիների, ծառերի պահպանման-առանձնացման</w:t>
      </w:r>
      <w:r w:rsidR="00CA4DA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ծառաթփային բուսականության, օդի փոշոտվածության և գազոտվածության կախարգելման միջոցների, շինարարական օբյեկտների շենքերի թաղանթով ծածկման, խաթարված քաղաքաշինական միջավայրի (մայթերի, փողոցների, ուղանցումների և այլն) վերականգնման-վերակառուցման 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A4DAC">
        <w:rPr>
          <w:rFonts w:ascii="GHEA Grapalat" w:hAnsi="GHEA Grapalat"/>
          <w:color w:val="000000" w:themeColor="text1"/>
          <w:sz w:val="24"/>
          <w:szCs w:val="24"/>
          <w:lang w:val="en-US"/>
        </w:rPr>
        <w:t>վերաբերյալ նախագծային լուծումներով:</w:t>
      </w:r>
    </w:p>
    <w:p w:rsidR="005A2C41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Մակերևութային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ջրերի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հեռացումը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դեպի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ջրամբարները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ջրահոսքերը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հեղեղա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տարները և այլն) պետք է իրականացնել ամբողջ ավազանից՝ տրանսպորտային կառուցվածքների նորմերի և պահանջների համաձայն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քաղաքներում նախատեսելով 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հոսքի նախնական մաքրումով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անձրևաջրերի հեռացման փակ համակարգ: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Բաց հունով կառուցվածքների (առուներ, հեղեղատարներ) ափերի բարձրությունը և ամրացումը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ջրի առավելագույն հնարավոր մակարդակը (1</w:t>
      </w:r>
      <w:r w:rsidR="00F973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 ապահովվածությամբ)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որոշելիս անհրաժեշտ է հիմք ընդունել </w:t>
      </w:r>
      <w:r w:rsid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141-ի N11-Ն հրամանով հաստատված և տեղայնացման (արդիականացման) ենթակա 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>ՀՀՇՆ II-6.01-96</w:t>
      </w:r>
      <w:r w:rsid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Խոշոր, մեծ քաղաքներ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հեղեղումներից պաշտպանելու նպատակով անհրաժեշտ է նախատեսել </w:t>
      </w:r>
      <w:r w:rsidR="00C94A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հեղեղակարգավորիչ սարքավորումներով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հեղեղատարների ցանց։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Վերակառուցման պայմաններում, փակ համակարգի առկայության դեպքում, անհրաժեշտ է </w:t>
      </w:r>
      <w:r w:rsidR="00C94A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խոշոր չափերի ջրաբերուկների քարերի հեռացման նպատակով հեղեղակարգավորիչ սարքավորումները ենթարկել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պարբերաբար մաքրման։ Հեղեղատար համակարգերի համար կարող են օգտագործվել կերամիկական, ե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րկաթ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բետոնե, թուջե խողովակներ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ե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րկաթբետոնե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կիսախողովակներ: Շինարարական աշխատանքներ սկսելուց առաջ, պետք է նախատեսել 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փակ ցամաքուրդային համակարգի միջոցով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գրունտային ջրերի մակարդակի իջեցում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Քաղաքների այն տարածքներում, որոնք կառուցապատված են առանձնատներով, գյուղական վայրերում, մարզադաշտերի, պուրակների և այլ ընդհանուր օգտագործման կանաչապատ տարածքներում </w:t>
      </w:r>
      <w:r w:rsidR="004205AC" w:rsidRPr="0037188B">
        <w:rPr>
          <w:rFonts w:ascii="GHEA Grapalat" w:hAnsi="GHEA Grapalat"/>
          <w:color w:val="000000" w:themeColor="text1"/>
          <w:sz w:val="24"/>
          <w:szCs w:val="24"/>
        </w:rPr>
        <w:t>գրունտային ջրերի իջեցում</w:t>
      </w:r>
      <w:r w:rsidR="004205A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4205A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թույլատրվում է բաց համակարգի միջոցով: </w:t>
      </w:r>
    </w:p>
    <w:p w:rsidR="00C560C8" w:rsidRPr="0037188B" w:rsidRDefault="0011373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Ինժեներապաշտպան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միջոցառումները պետք է ապահովեն գրունտային ջրերի մակարդակի իջեցում կա</w:t>
      </w:r>
      <w:r w:rsidR="00822BA0" w:rsidRPr="0037188B">
        <w:rPr>
          <w:rFonts w:ascii="GHEA Grapalat" w:hAnsi="GHEA Grapalat"/>
          <w:color w:val="000000" w:themeColor="text1"/>
          <w:sz w:val="24"/>
          <w:szCs w:val="24"/>
        </w:rPr>
        <w:t>պիտալ շինարարության տարածքում 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(մակերևույթի նախագծային նիշից հաշված), իսկ մարզադաշտերի, այգիների, պուրակների </w:t>
      </w:r>
      <w:r w:rsidR="00822BA0" w:rsidRPr="0037188B">
        <w:rPr>
          <w:rFonts w:ascii="GHEA Grapalat" w:hAnsi="GHEA Grapalat"/>
          <w:color w:val="000000" w:themeColor="text1"/>
          <w:sz w:val="24"/>
          <w:szCs w:val="24"/>
        </w:rPr>
        <w:t>և այլ կանաչապատ տարածքներում՝ 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Տորֆի տեղակայմամբ տեդամասերում, որոնք ենթակա են կառուցապատման, գրունտային ջրերի մակարդակի իջեցման հետ միաժամանակ պետք է նախատեսել դրանց մակերևույթի պարբերական բեռնում հանքային գրունտներով կամ</w:t>
      </w:r>
      <w:r w:rsidR="008C7C0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 հիմնավորման դեպքում, թույլատրովում է տորֆազերծում: Հանքային գրունտի շերտի բարձրությունը որոշվում է՝ հաշվի առնելով տորֆի հետագա նստվածքը և տարածքի մակերևութային հոսքի կազմակերպման անհրաժեշտ թեքության ապահովումը: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Բնակավայրի տարածքում հանքային գրունտի շերտի նվազագույն բարձրությունը պետք է ընդունել 1 մ, իսկ փողոցների երթևեկելի մասերում այդ չափը պետք է սահման</w:t>
      </w:r>
      <w:r w:rsidR="008C7C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ելնելով տրանսպորտի շարժման անցուդարձից և հաշվի առնելով տրանսպորտային կառուցվածքներին ներկայացվող նորմատիվ պահանջները: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Առափնյա տեղամասերում գտնվող բնակավայրերի տարածքները հեղեղների ազդեցությունից, քամու ազդեցությամբ ջրի մակարդակի բարձրացումից, գրունտային ջրերով ջրածածկումից՝ </w:t>
      </w:r>
      <w:r w:rsidR="008C7C0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պաշտպանված լինեն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լիցքով կամ թմբապատումով: Տարածքի հնարավոր ողողման եզերքի նիշը պետք է ընդունել 0,5 մ-ով ավելի ջրի ամենաբարձր հաշվարկային հորիզոնից՝ հաշվի առնելով ալիքի կամ քամու ազդեցությամբ ջրի մակարդակի բարձրացումը: Հողաթմբի գագաթի նիշի գերազանցումը հաշվարկայինից պետք է սահմանել կառուցվածքի կարգից կախված: Որպես ջրերի բարձր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մակարդակ ունեցող հաշվարկային հորիզոն պետք է ընդունել գրունտային ջրի այն ամենաբարձր մակարդակը, որի կրկնելիությունը բնակելի և հասարակական շենքերով կառուցապատված և կառուցապատման ենթակա տարածքների համար՝ 100 տարին մեկ է, իսկ պուրակների և հարթ տարածքների համար՝ 10 տարին մեկ: 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Հեղեղավտանգ գոտում գոյություն ունեցող կառուցապատման պաշտպանության համար անհրաժեշտ է նախատեսել անտառի առավելագույն պահպանում, ծառերի և թփերի տնկում, թեք լանջերի դարավանդավորում, հեղեղաբեր գետերի ափերի ամրացում, հեղեղի ձևավորման գոտիներում պատվարների, պատնեշների, հեղեղաուղղորդիչ հողաթմբերի և հունի ջրաբերուկի կոնի հեռացնող ջրանցքների կառուցում: 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Այն տեղամասերում, որտեղ գործում են հեղեղատների առաջացումով էրոզիոն գործընթացներ</w:t>
      </w:r>
      <w:r w:rsidR="007064A6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մակերևութային հոսքի կարգավորում, հեղեղատների գոգի ամրացում, լանջերի դարավանդավորում և անտառապատում: Առանձին դեպքերում թույլատրվում է </w:t>
      </w:r>
      <w:r w:rsidR="007064A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հողալցման միջոցով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հեղեղատների լրիվ կամ մասնակի վերացում</w:t>
      </w:r>
      <w:r w:rsidR="007064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նախատեսելով նաև ջրհոս ու ցամաքուրդային կոլեկտորների տեղադրում: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Հեղեղատների վերականգնված տարածքները կարելի է օգտագործել տրանսպորտային կառույցների, ավտոտնակների, պահեստների, կոմունալ օբյեկտների, ինչպես նաև պուրակների տեղադրման համար: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Սողանքային երևույթների ազդեցությանը ենթակա տարածքներում կառուցված քաղաքային և գյուղական բնակավայրերում պետք է նախատեսել մակերևութային հոսքի կարգավորում, գրունտային ջրերի մակարդակի իջեցում, սողանքային զանգվածի բնական որմնանեցուկի պահպանում քայքայումից, մեխանիկական և ֆիզիկաքիմիական միջոցներով (լանջերի սանդղավորում, կանաչապատում) շեպերի կայունության բարձրացում: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40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Հակասողանքային միջոցառումները պետք է իրականացնել տարածքի ինժեներաերկրաբանական համալիր ուսումնասիրությունների հիման վրա: </w:t>
      </w:r>
    </w:p>
    <w:p w:rsidR="007064A6" w:rsidRPr="0037188B" w:rsidRDefault="00246E96" w:rsidP="000B114C">
      <w:pPr>
        <w:spacing w:after="48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ab/>
      </w:r>
      <w:r w:rsidR="00AD73F2" w:rsidRPr="0037188B">
        <w:rPr>
          <w:rFonts w:ascii="GHEA Grapalat" w:hAnsi="GHEA Grapalat"/>
          <w:b/>
          <w:color w:val="000000" w:themeColor="text1"/>
          <w:sz w:val="24"/>
          <w:szCs w:val="24"/>
        </w:rPr>
        <w:t>24.</w:t>
      </w:r>
      <w:r w:rsidRPr="0037188B">
        <w:rPr>
          <w:rFonts w:ascii="GHEA Grapalat" w:eastAsia="Arial" w:hAnsi="GHEA Grapalat" w:cs="Arial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ՇՐՋԱԿԱ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ՄԻՋԱՎԱՅՐԻ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ՊԱՀՊԱՆՈՒԹՅՈՒՆ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ԵՎ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ԲՆԱԿԱՆ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ՌԵՍՈՒՐՍՆԵՐԻ </w:t>
      </w:r>
    </w:p>
    <w:p w:rsidR="00C560C8" w:rsidRPr="0037188B" w:rsidRDefault="00246E96" w:rsidP="000B114C">
      <w:pPr>
        <w:pStyle w:val="Heading1"/>
        <w:spacing w:line="360" w:lineRule="auto"/>
        <w:ind w:left="255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ԱՐԴՅՈՒՆԱՎԵՏ ՕԳՏԱԳՈՐԾՈՒՄ </w:t>
      </w:r>
    </w:p>
    <w:p w:rsidR="00C560C8" w:rsidRPr="0037188B" w:rsidRDefault="00246E96" w:rsidP="00D91506">
      <w:pPr>
        <w:pStyle w:val="ListParagraph"/>
        <w:numPr>
          <w:ilvl w:val="0"/>
          <w:numId w:val="54"/>
        </w:numPr>
        <w:tabs>
          <w:tab w:val="left" w:pos="0"/>
        </w:tabs>
        <w:spacing w:after="38" w:line="360" w:lineRule="auto"/>
        <w:ind w:left="90" w:right="0" w:firstLine="3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Բնակավայրերի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տարածքներում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ապահովել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մթնոլորտային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օդին, ջրին, բնահողին, ինչպես նաև աղմուկին, թրթռումներին, էլեկտրամագնիսական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ճառագայթմանը և այլ բնական և տեխնածին ծագման գործոններին </w:t>
      </w:r>
      <w:r w:rsidR="00D81A9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առողջապահության նախարարի 2010 թվականի հունվարի 25-ի N01-Ն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2.1.7.003, </w:t>
      </w:r>
      <w:r w:rsidR="00D81A9E" w:rsidRPr="00D81A9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առողջապահության նախարարի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1183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2.1.8-010 սանիտարական կանոններով և նորմերով, </w:t>
      </w:r>
      <w:r w:rsidR="00D81A9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 թվականի մարտի 17-ի N79-Ն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22-04</w:t>
      </w:r>
      <w:r w:rsidR="002E7746" w:rsidRPr="0037188B">
        <w:rPr>
          <w:rFonts w:ascii="GHEA Grapalat" w:hAnsi="GHEA Grapalat"/>
          <w:color w:val="000000" w:themeColor="text1"/>
          <w:sz w:val="24"/>
          <w:szCs w:val="24"/>
        </w:rPr>
        <w:t xml:space="preserve">-2014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նորմերով ներկայացվող նորմատիվ պահանջները: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</w:t>
      </w:r>
      <w:r w:rsidR="008678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 նոր բնակավայրերի կառուցման,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զարգացման համար տարածքների ընտրությունը պետք է կատարել </w:t>
      </w:r>
      <w:r w:rsidR="008678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օրենսդրությամբ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սահմանված կարգով հաստատված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մշակված տարածական պլանավորման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>փաստաթղթեր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Ընդերքօգտագործողը պետք է ապահովի շրջակա միջավայրի պահպանության պայմաններն ու պահանջները, այդ թվում մթնոլորտի, ջրային ռեսուրսների, հողի, կենդական և բուսական աշխարհի պաշտպանությունն ու պահպանումը, արդյունաբերական թափոնների օգտագործման, օգտահանման, չեզոքացման և նվազեցման աշխատանքների, միջոցառումների կատարումը։ </w:t>
      </w:r>
    </w:p>
    <w:p w:rsidR="00E94310" w:rsidRPr="0037188B" w:rsidRDefault="00E94310" w:rsidP="00E94310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sz w:val="24"/>
          <w:szCs w:val="24"/>
        </w:rPr>
      </w:pPr>
      <w:r w:rsidRPr="0037188B">
        <w:rPr>
          <w:rStyle w:val="y2iqfc"/>
          <w:rFonts w:ascii="GHEA Grapalat" w:hAnsi="GHEA Grapalat"/>
          <w:sz w:val="24"/>
          <w:szCs w:val="24"/>
        </w:rPr>
        <w:t xml:space="preserve">Արգելվում է </w:t>
      </w:r>
      <w:r w:rsidRPr="0037188B">
        <w:rPr>
          <w:rStyle w:val="y2iqfc"/>
          <w:rFonts w:ascii="GHEA Grapalat" w:hAnsi="GHEA Grapalat"/>
          <w:sz w:val="24"/>
          <w:szCs w:val="24"/>
          <w:lang w:val="en-US"/>
        </w:rPr>
        <w:t>ընդերքօգտագործողի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</w:t>
      </w:r>
      <w:r w:rsidRPr="0037188B">
        <w:rPr>
          <w:rStyle w:val="y2iqfc"/>
          <w:rFonts w:ascii="GHEA Grapalat" w:hAnsi="GHEA Grapalat"/>
          <w:sz w:val="24"/>
          <w:szCs w:val="24"/>
          <w:lang w:val="en-US"/>
        </w:rPr>
        <w:t>կողմից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</w:t>
      </w:r>
      <w:r w:rsidRPr="0037188B">
        <w:rPr>
          <w:rStyle w:val="y2iqfc"/>
          <w:rFonts w:ascii="GHEA Grapalat" w:hAnsi="GHEA Grapalat" w:cs="Sylfaen"/>
          <w:sz w:val="24"/>
          <w:szCs w:val="24"/>
        </w:rPr>
        <w:t>արդյունաբերական այլ կեղտաջրերի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թափումը պոչամբար, եթե </w:t>
      </w:r>
      <w:r w:rsidRPr="0037188B">
        <w:rPr>
          <w:rStyle w:val="y2iqfc"/>
          <w:rFonts w:ascii="Cambria Math" w:hAnsi="Cambria Math" w:cs="Cambria Math"/>
          <w:sz w:val="24"/>
          <w:szCs w:val="24"/>
        </w:rPr>
        <w:t>​​</w:t>
      </w:r>
      <w:r w:rsidRPr="0037188B">
        <w:rPr>
          <w:rStyle w:val="y2iqfc"/>
          <w:rFonts w:ascii="GHEA Grapalat" w:hAnsi="GHEA Grapalat" w:cs="Sylfaen"/>
          <w:sz w:val="24"/>
          <w:szCs w:val="24"/>
        </w:rPr>
        <w:t>պոչամբարում կուտակվող թափոնները պարունակում են այնպիսի բաղադրիչներ, որոնք ենթակա են հետագա վերամշակման: Այս դեպքում անհրաժեշտ է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նախատեսել լրացուցիչ տեղամասի ընտրություն՝</w:t>
      </w:r>
      <w:r w:rsidRPr="0037188B">
        <w:rPr>
          <w:rStyle w:val="y2iqfc"/>
          <w:rFonts w:ascii="GHEA Grapalat" w:hAnsi="GHEA Grapalat" w:cs="Sylfaen"/>
          <w:sz w:val="24"/>
          <w:szCs w:val="24"/>
        </w:rPr>
        <w:t xml:space="preserve"> արդյունաբերական այլ կեղտաջրերի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առանձին ամբարավորումն իրականացնելու համար։</w:t>
      </w:r>
      <w:r w:rsidRPr="0037188B">
        <w:rPr>
          <w:rStyle w:val="Heading2Char"/>
          <w:rFonts w:ascii="GHEA Grapalat" w:hAnsi="GHEA Grapalat"/>
          <w:sz w:val="24"/>
          <w:szCs w:val="24"/>
        </w:rPr>
        <w:t xml:space="preserve"> </w:t>
      </w:r>
      <w:r w:rsidRPr="0037188B">
        <w:rPr>
          <w:rStyle w:val="y2iqfc"/>
          <w:rFonts w:ascii="GHEA Grapalat" w:hAnsi="GHEA Grapalat"/>
          <w:sz w:val="24"/>
          <w:szCs w:val="24"/>
        </w:rPr>
        <w:t>Ա</w:t>
      </w:r>
      <w:r w:rsidRPr="0037188B">
        <w:rPr>
          <w:rFonts w:ascii="GHEA Grapalat" w:hAnsi="GHEA Grapalat"/>
          <w:sz w:val="24"/>
          <w:szCs w:val="24"/>
        </w:rPr>
        <w:t>րգելվում է պոչամբարներից տեխնիկական ջրերի արտահոսքը՝ առանց հոսքաջրերի համապատասխան մեխանիկական, քիմիական և կենսաբանական մաքրման</w:t>
      </w:r>
      <w:r w:rsidR="001603C9" w:rsidRPr="0037188B">
        <w:rPr>
          <w:rFonts w:ascii="GHEA Grapalat" w:hAnsi="GHEA Grapalat"/>
          <w:sz w:val="24"/>
          <w:szCs w:val="24"/>
        </w:rPr>
        <w:t xml:space="preserve">: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Հիդրոտեխնիկական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կառուցվածքների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նկատմամբ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կարգավորումները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սահմանված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են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423D7B" w:rsidRPr="0037188B">
        <w:rPr>
          <w:rFonts w:ascii="GHEA Grapalat" w:hAnsi="GHEA Grapalat"/>
          <w:sz w:val="24"/>
          <w:szCs w:val="24"/>
        </w:rPr>
        <w:t xml:space="preserve">  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ՀՀ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քաղաքաշինության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կոմիտեի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նախագահի</w:t>
      </w:r>
      <w:r w:rsidR="001603C9" w:rsidRPr="0037188B">
        <w:rPr>
          <w:rFonts w:ascii="GHEA Grapalat" w:hAnsi="GHEA Grapalat"/>
          <w:sz w:val="24"/>
          <w:szCs w:val="24"/>
        </w:rPr>
        <w:t xml:space="preserve"> 2022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թվականի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դեկտեմբերի</w:t>
      </w:r>
      <w:r w:rsidR="001603C9" w:rsidRPr="0037188B">
        <w:rPr>
          <w:rFonts w:ascii="GHEA Grapalat" w:hAnsi="GHEA Grapalat"/>
          <w:sz w:val="24"/>
          <w:szCs w:val="24"/>
        </w:rPr>
        <w:t xml:space="preserve"> 29-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N</w:t>
      </w:r>
      <w:r w:rsidR="001603C9" w:rsidRPr="0037188B">
        <w:rPr>
          <w:rFonts w:ascii="GHEA Grapalat" w:hAnsi="GHEA Grapalat"/>
          <w:sz w:val="24"/>
          <w:szCs w:val="24"/>
        </w:rPr>
        <w:t>33-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հրամանով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հաստատված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ՀՀՇՆ</w:t>
      </w:r>
      <w:r w:rsidR="001603C9" w:rsidRPr="0037188B">
        <w:rPr>
          <w:rFonts w:ascii="GHEA Grapalat" w:hAnsi="GHEA Grapalat"/>
          <w:sz w:val="24"/>
          <w:szCs w:val="24"/>
        </w:rPr>
        <w:t xml:space="preserve"> 33-01-2022 </w:t>
      </w:r>
      <w:r w:rsidR="009E7CE1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շինարարական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նորմերով</w:t>
      </w:r>
      <w:r w:rsidRPr="0037188B">
        <w:rPr>
          <w:rFonts w:ascii="GHEA Grapalat" w:hAnsi="GHEA Grapalat"/>
          <w:sz w:val="24"/>
          <w:szCs w:val="24"/>
        </w:rPr>
        <w:t>:</w:t>
      </w:r>
    </w:p>
    <w:p w:rsidR="00C560C8" w:rsidRPr="0037188B" w:rsidRDefault="00593D8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Բուժիչ և առողջարարական վայրերի, առողջարանների սանիտարական տեղամասի կազմում առանձնացվում են 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</w:rPr>
        <w:t>պահպանության տարբեր ռեժիմներով գոտիներ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</w:p>
    <w:p w:rsidR="00C560C8" w:rsidRPr="0037188B" w:rsidRDefault="00246E96" w:rsidP="000B114C">
      <w:pPr>
        <w:numPr>
          <w:ilvl w:val="0"/>
          <w:numId w:val="14"/>
        </w:numPr>
        <w:tabs>
          <w:tab w:val="left" w:pos="993"/>
        </w:tabs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առաջին գոտի, որտեղ արգելվում են տնտեսական գործունեության բոլոր տ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եսակները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բացի բնական բուժիչ ռեսուրսների ուսումնասիրության հետ կապված աշխատանքներից՝ էկոլոգիապես մաքուր և ռացիոնալ տեխնոլոգիաների պարտադիր կիրառմամբ, </w:t>
      </w:r>
    </w:p>
    <w:p w:rsidR="00C560C8" w:rsidRPr="0037188B" w:rsidRDefault="00246E96" w:rsidP="007712D4">
      <w:pPr>
        <w:numPr>
          <w:ilvl w:val="0"/>
          <w:numId w:val="14"/>
        </w:numPr>
        <w:spacing w:after="71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երկրորդ գոտի, որ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 առողջարանային բուժման և հանգստի ոլորտի հետ կապ չունեցող օբյեկտների և կառուցվածքների, ինչպես նաև շրջակա միջավայրը, բնական բուժիչ ռեսուրսները աղտոտող կամ դրանց աղքատացմանը նպաստող աշխատանքների իրականացումը, </w:t>
      </w:r>
    </w:p>
    <w:p w:rsidR="00C65638" w:rsidRPr="0037188B" w:rsidRDefault="00246E96" w:rsidP="00593D81">
      <w:pPr>
        <w:numPr>
          <w:ilvl w:val="0"/>
          <w:numId w:val="14"/>
        </w:numPr>
        <w:spacing w:after="129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երրորդ գոտի, որ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 շրջակա միջավայրը, բուժիչ ռեսուրսները աղտոտող արդյունաբերական և գյուղատնտեսական շենքերի և շինությունների և կազմակերպությունների տեղադրման   սահմանափակումներ։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Օբյեկտների տեղադրումը խմելու ջրերի աղբյուրների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գոտիներ</w:t>
      </w:r>
      <w:r w:rsidR="00361B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իրականացնել ՀՀ ջրային օրենսդրությանը, 2-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-Ա2-1 և 2-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-Ա2-2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</w:t>
      </w:r>
      <w:r w:rsidR="00696F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կաննոների</w:t>
      </w:r>
      <w:r w:rsidR="00696F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համաձայն: </w:t>
      </w:r>
    </w:p>
    <w:p w:rsidR="00C560C8" w:rsidRPr="0037188B" w:rsidRDefault="008426D1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 տրանսպորտային ենթակառուցվածքների շենքերի, շինությունների տեղադրում</w:t>
      </w:r>
      <w:r w:rsidR="00200C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է. </w:t>
      </w:r>
    </w:p>
    <w:p w:rsidR="00C560C8" w:rsidRPr="0037188B" w:rsidRDefault="00696F2E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արգելավայրերի, արգելոցների, բուսաբանական այգիների, դենդրոլոգիական պարկերի հողերի վրա և ջրապաշտպան գոտիներում, </w:t>
      </w:r>
    </w:p>
    <w:p w:rsidR="00C560C8" w:rsidRPr="0037188B" w:rsidRDefault="00246E96" w:rsidP="000B114C">
      <w:pPr>
        <w:numPr>
          <w:ilvl w:val="0"/>
          <w:numId w:val="15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 կանաչ գոտիներում, քաղաքային անտառների տարածքներում, </w:t>
      </w:r>
    </w:p>
    <w:p w:rsidR="00C560C8" w:rsidRPr="0037188B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ջրամատակարարման համար նախատեսված աղբյուրների սանիտարական առաջին գոտում, ջրամատակարարաման կառուցվածքների հարթակների վրա, </w:t>
      </w:r>
    </w:p>
    <w:p w:rsidR="00C560C8" w:rsidRPr="0037188B" w:rsidRDefault="00246E96" w:rsidP="000B114C">
      <w:pPr>
        <w:numPr>
          <w:ilvl w:val="0"/>
          <w:numId w:val="15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 տեղամասերի վրա, որոնց հողաշերտի, գրունտների աղտոտվածության մակարդակը գերազանցում է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թույլատրելի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սահմանաչափը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բացառելով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էկոլոգիական հնարավոր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ոչ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բարենպաստ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հետևանքների առաջաց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Pr="0037188B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հիդրոօդերևութաբանական կայանների պահպանման գոտում, </w:t>
      </w:r>
    </w:p>
    <w:p w:rsidR="00C560C8" w:rsidRPr="0037188B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լեռնաարդյունահանող և լեռնավերամշակող օբյեկտների թափոնների շրջանում, սահքերի, սահքավտանգ տեղամասերի, հեղեղների և ձնահյուսերի շրջանում, </w:t>
      </w:r>
    </w:p>
    <w:p w:rsidR="00C560C8" w:rsidRPr="0037188B" w:rsidRDefault="00246E96" w:rsidP="003A4CA8">
      <w:pPr>
        <w:numPr>
          <w:ilvl w:val="0"/>
          <w:numId w:val="15"/>
        </w:numPr>
        <w:spacing w:after="78" w:line="360" w:lineRule="auto"/>
        <w:ind w:left="-15" w:right="175" w:firstLine="55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պաշտպանության կառուցվածքներ չունեցող հնարավոր ջրածածկման  գոտիներում (1.5 մ և ավելի խորությամբ), </w:t>
      </w:r>
    </w:p>
    <w:p w:rsidR="00C560C8" w:rsidRPr="0037188B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մայրուղային խողովակաշարերի պահպանման գոտիներում: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Մերձքաղաքային գոտու ծառապատ տարածքներում պետք է նախատեսել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անտառայգու և անտառտնտեսական հատվածների տարանջատում, հանգստի վայրերի և պահպանվող տարածքների առանձնացում՝ ապահովելով կանաչապատ տարածքի բնապահպանական և առողջարարական գործառույթները: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Անտառազուրկ և սակավանտառ շրջաններում քաղաքային և գյուղական բնակավայրերի շուրջն անհրաժեշտ է նախատեսել քամապաշտպան և ափապաշտպան անտառաշերտեր, որոնց լա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յնությունը պետք է ընդունել 500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պակաս՝ խոշորագու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յն և խոշոր քաղաքների համար,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մ՝ մեծ և միջին քաղաքների համար և 50մ ` փոքր քաղաքների և գյուղական բնակավայրերի համար, ինչպես նաև իրականացնել բլուրների, չոր հեղեղատների կանաչապատում: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Քաղաքների, սանիտարական պահպանման տեղամասերի կանաչ գոտու անտառները, որոնք պատկանում են I խմբի անտառներին, պետք է օգտագործվեն ռեկրեացիոն, սանիտարահիգիենիկ և առողջարարական նպատակներով: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 նախագծման և  կառուցապատման ընթացքում  անհրաժեշտ է ապահովել մթնոլորտային օդի որակին ներկայացվող պահանջները, ընդ որում  բնակավայրի բնակելի, հասարակական, խառը  կառուցապատման գոտիներում  չի թույլատրվում սանիտարական  նորմերով սահմանված  աղտոտվածության սահմանային  թույլատրելի  խտությունների (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այսուհետ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նաև՝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ՍԹԽ) գերազանցում, իսկ  մթնոլորտային օդի  որակին հատուկ  պահանջներ ներկայացնող  գոտիներում (առողջապահական,  մանկական, նախադպրոցական, դպրոցական,  ռեկրեացիոն  օբյեկտների  տարածքներում)  պետք է ապահովել 0.8 ՍԹԽ: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Բնակելի, հասարակական կառուցապատման գոտիներում վտանգավոր նյութերի սահմանային խտությունների մեծացման դեպքում անհրաժեշտ է նախատեսել տեխ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ոլոգիական և նախագծային բնույթի միջոցառումներ, ընդգրկելով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սանիտարապաշտպանիչ գոտիների սահմանները՝ համաձա</w:t>
      </w:r>
      <w:r w:rsidR="002552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յն 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55202" w:rsidRPr="0037188B">
        <w:rPr>
          <w:rFonts w:ascii="GHEA Grapalat" w:hAnsi="GHEA Grapalat"/>
          <w:color w:val="000000" w:themeColor="text1"/>
          <w:sz w:val="24"/>
          <w:szCs w:val="24"/>
        </w:rPr>
        <w:t>որմերի 114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-րդ կետի: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Բնակելի, հասարակական և ռեկրեացիոն օբյեկտները պետք է տեղադրել աղտոտման հիմնական աղբյուր հանդիսացող արտադրական և հրդեհավտանգ օբյեկտների նկատմամբ հողմահար կողմից (գերակշռող քամիների ուղղության համար):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Մթնոլորտային օդի հատուկ մաքրություն  պահանջող կազմակերպությունները չի  կարելի  տեղադրել  մթոնոլորտի աղտոտման  աղբյուր հանդիսացող հարևան  կազմակերպությունների  նկատմամբ՝ գերակշռող ուղղության քամիների  հողմահար  կողմից: Անասնաբուծական կազմակերպությունները, թունաքիմիկատների, զինամթերքների, պարարտանյութերի պահեստները, ինչպես նաև հրդեհավտանգ  պահեստները և արտադրությունները, թափոնների օգտահանման արտադրամասերը, կաթսայատները, մաքրման կայանները, գոմաղբի բաց տիպի  պահոցները հարկավոր է տեղադրել բնակելի, հասարակական, ռեկրեացիոն գոտիների, արտադրական գոտու օբյեկտների  և կազմակերպությունների նկատմամբ  հողմհակառակ կողմից՝ 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</w:t>
      </w:r>
      <w:r w:rsidR="00B8778F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B8778F">
        <w:rPr>
          <w:rFonts w:ascii="GHEA Grapalat" w:hAnsi="GHEA Grapalat"/>
          <w:color w:val="000000" w:themeColor="text1"/>
          <w:sz w:val="24"/>
          <w:szCs w:val="24"/>
          <w:lang w:val="en-US"/>
        </w:rPr>
        <w:t>փետրվարի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1-ի N</w:t>
      </w:r>
      <w:r w:rsidR="00B8778F">
        <w:rPr>
          <w:rFonts w:ascii="GHEA Grapalat" w:hAnsi="GHEA Grapalat"/>
          <w:color w:val="000000" w:themeColor="text1"/>
          <w:sz w:val="24"/>
          <w:szCs w:val="24"/>
          <w:lang w:val="en-US"/>
        </w:rPr>
        <w:t>06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-Ն հրամանով հաստատված </w:t>
      </w:r>
      <w:r w:rsidR="00B8778F" w:rsidRPr="00B8778F">
        <w:rPr>
          <w:rFonts w:ascii="GHEA Grapalat" w:hAnsi="GHEA Grapalat"/>
          <w:bCs/>
          <w:color w:val="000000" w:themeColor="text1"/>
          <w:sz w:val="24"/>
          <w:szCs w:val="24"/>
        </w:rPr>
        <w:t>ՀՀՇՆ 31-04.01-2024</w:t>
      </w:r>
      <w:r w:rsidR="00B8778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8778F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նոր</w:t>
      </w:r>
      <w:r w:rsidR="00D81DFB" w:rsidRPr="0037188B">
        <w:rPr>
          <w:rFonts w:ascii="GHEA Grapalat" w:hAnsi="GHEA Grapalat"/>
          <w:color w:val="000000" w:themeColor="text1"/>
          <w:sz w:val="24"/>
          <w:szCs w:val="24"/>
        </w:rPr>
        <w:t>մերի դրույթներին  համապատասխան։</w:t>
      </w:r>
    </w:p>
    <w:p w:rsidR="00C560C8" w:rsidRPr="0037188B" w:rsidRDefault="007712D4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Մթնոլորտային օդի  աղտոտման աղբյուր հանդիսացող  արտադրական կազմակերպությունները, որոնք տեխնոլոգիական միջոցառումների  վերակառուցումից հետո  պահանջում են  500 և ավելի  մետր սանիտարական  գոտիների  սահմանում, չի  կարելի տ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եղադրել մինչև 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մ/վրկ  արագությունը չգերազանցող  քամիների գերակայությամբ,  երկարատև և հաճախ կրկնվող անհողմությունների, ինվերսիաների, մշուշների առկայությամբ  շրջաններում (տարեկան 3040%, ձմեռային ամիսներին՝ 50-60% օր): Մթնոլորտային օդի աղտոտվածության  հաշվարկը պետք է իրականացն</w:t>
      </w:r>
      <w:r w:rsidR="003917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 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917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պահանջների համաձայն՝  հաշվի առնելով ավտոմոբիլային  տրանսպորտից  արտանետվող վնասակար նյութերը: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Ջրատարների, ջրամբարների պահպանության միջոցառումները պետք է նախատեսել ՀՀ ջրային օրենսդրության 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2-III-Ա2-2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պահանջներին համապատասխան՝ պահպանելով աղտոտող նյութերի սահմանային թույլատրելի խտությունները խմելու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նպատակներով ջրամատակարարման, բնակչության հանգստի, ձկնաբուծության համար օգտագործվող, այդ թվում բնակավայրերի սահմաններում տեղակայված, ջրային օբյեկտներում: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բնակեցման, հասարակական, խառը և ռեկրեացիոն գոտիները հարկավոր է տեղակայել ջրատարերը և ջրավազանները թափվող բոլոր կարգի հեռացվող կեղտաջրերի թողարկման վայրերից վերև, հոսանքն ի վեր: Դրանց տեղադրումը նշված վայրերից ցածր թույլատրվում է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2-III-Ա2-2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սանիտարական կանոնների համաձայն: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Բնակավայրերի նախագծման և կառուցապատման ժամանակ ջրային ավազանների համար անհրաժեշտ է նախատեսել ջրապահպան գոտիներ և ափամերձ պահպանիչ շերտեր, որոնց չափերը և ռեժիմները պետք է ընդունել՝ ապահովելով 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չափորոշիչները՝ ՀՀ ջրային օրենսգրքի դրույթներին համապատասխան։ 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Ջրամբարների և դրանց ցածր ջրամասերի շահագործումը, օգտագործումը որպես խմելու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մշակութակենցաղային ջրամատակարարման աղբյուրներ, հարկավոր է իրականացնել` հաշվի առնելով ՀԽՍՀ մինիստրների խորհրդի 1989 թվականի դեկտեմբերի 22-ի N</w:t>
      </w:r>
      <w:r w:rsidR="00CC42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դրույթները: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Գոյություն ունեցող, ինչպես նաև նախագծվող հանգստի գոտիներում ջրամբարների և ջրատարների ջրապահպան միջոցառումները պետք է իրականացնել ՀԽՍՀ մինիստրների խորհրդի 1989 թվականի դեկտեմբերի 22-ի N</w:t>
      </w:r>
      <w:r w:rsidR="00CC42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պահանջներին համապատասխան: </w:t>
      </w:r>
    </w:p>
    <w:p w:rsidR="00C560C8" w:rsidRPr="0037188B" w:rsidRDefault="00DE5182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Խմելու-կենցաղային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ջրամատակարարման  համար նախատեսվող  աղբյուրների համար պետք է  սահմանել  սանիտարական պահպանության տեղամաս` II և III գոտիներով, համաձայն ՀՀ ջրային օրենսգրքի</w:t>
      </w:r>
      <w:r w:rsidR="00930F4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0F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>N</w:t>
      </w:r>
      <w:r w:rsidR="007712D4" w:rsidRPr="00371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D7E" w:rsidRPr="0037188B">
        <w:rPr>
          <w:rFonts w:ascii="GHEA Grapalat" w:hAnsi="GHEA Grapalat"/>
          <w:sz w:val="24"/>
          <w:szCs w:val="24"/>
          <w:lang w:val="hy-AM"/>
        </w:rPr>
        <w:t>803 հրաման</w:t>
      </w:r>
      <w:r w:rsidR="009F3D7E" w:rsidRPr="0037188B">
        <w:rPr>
          <w:rFonts w:ascii="GHEA Grapalat" w:hAnsi="GHEA Grapalat"/>
          <w:sz w:val="24"/>
          <w:szCs w:val="24"/>
          <w:lang w:val="en-US"/>
        </w:rPr>
        <w:t>ի</w:t>
      </w:r>
      <w:r w:rsidR="009F3D7E" w:rsidRPr="0037188B">
        <w:rPr>
          <w:rFonts w:ascii="GHEA Grapalat" w:hAnsi="GHEA Grapalat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sz w:val="24"/>
          <w:szCs w:val="24"/>
          <w:lang w:val="en-US"/>
        </w:rPr>
        <w:t>պահանջները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81DFB" w:rsidRPr="0037188B" w:rsidRDefault="00930F48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Ջրային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ավազաննների 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ռափնյա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պաշտպանիչ </w:t>
      </w:r>
      <w:r w:rsidR="00FC4EAC" w:rsidRPr="0037188B">
        <w:rPr>
          <w:rFonts w:ascii="GHEA Grapalat" w:hAnsi="GHEA Grapalat"/>
          <w:color w:val="000000" w:themeColor="text1"/>
          <w:sz w:val="24"/>
          <w:szCs w:val="24"/>
        </w:rPr>
        <w:t>շերտերում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արտադրական կազմակերպությունների տեղաբաշխումը թույլատրվում է միայն տեխնոլոգիական պայմաններով թելադրված անհրաժեշտությամբ՝ ՀԽՍՀ մինիստրների խորհրդի 1989 թվականի դեկտեմբերի 22-ի N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դրույթներին համապատասխան: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Ջրային ավազաններին հարող արտադրական կազմակերպությունների թիվը և չափերը պետք է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սահմանվեն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բնագավառներում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գործող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սահմանափակումների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շրջանակներում՝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Ափամերձ տեղամասերում և դրանց հետ անմիջական կապ չունեցող գյուղատնտեսական կազմակերպությունների տեղաբաշխման ժամանակ հարկավոր է նախատեսել չկ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առուցապատված ափամերձ շերտ՝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լայնությամբ՝ համաձայն ՀԽՍՀ մինիստրների խորհրդի 1989 թվականի դեկտեմբերի 22-ի N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դրույթներին: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Հանքային պարարտանյութերի և բույսերի պաշտպանության քիմիական միջոցների պահեստները հարկավոր է տեղակայել ձ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կնատնտեսական   ջրավազաններից 24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վրա: </w:t>
      </w:r>
    </w:p>
    <w:p w:rsidR="00C560C8" w:rsidRPr="0037188B" w:rsidRDefault="00D93C9D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Հանքային պարարտանյութերի, բույսերի, անասնապահական և թռչնաբուծական կազմակերպությունների անհրաժեշտ քիմիական միջոցների պահեստների տեղադրման ժամանակ անհրաժեշտ է նախատեսել քիմիական նյութերի, ինչպես նաև գոմաղբային, թռչնաղբային հոսքերի ջրավազաններ </w:t>
      </w:r>
      <w:r w:rsidR="003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ներթափանցումը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բացառելու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ուղղված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38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բնակեցման տարածքներում տեղակայված լողի համար նախատեսված ջրավազաններում (անարտահոս), ամռան ամիսներին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ջրի պարբերաբար թարմացում, փոխում՝ կախված ջրավազանի հայելու մակերեսից (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3 հա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մակերեսով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դեկորատ</w:t>
      </w:r>
      <w:r w:rsidR="00E84F3A" w:rsidRPr="0037188B">
        <w:rPr>
          <w:rFonts w:ascii="GHEA Grapalat" w:hAnsi="GHEA Grapalat"/>
          <w:b/>
          <w:color w:val="000000" w:themeColor="text1"/>
          <w:sz w:val="24"/>
          <w:szCs w:val="24"/>
        </w:rPr>
        <w:t>իվ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ջրավազաններում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 անգամ, 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հա-ից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1 անգամ, լողի համար նախատեսված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մինչև 3հա և 3հա-ի ավել մակերեսներով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ջրավազաններում՝ համապ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ատասխանաբար 4 և 3 անգամ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): </w:t>
      </w:r>
    </w:p>
    <w:p w:rsidR="00C560C8" w:rsidRPr="0037188B" w:rsidRDefault="002F0A45" w:rsidP="00633DA2">
      <w:pPr>
        <w:numPr>
          <w:ilvl w:val="0"/>
          <w:numId w:val="54"/>
        </w:numPr>
        <w:tabs>
          <w:tab w:val="left" w:pos="993"/>
        </w:tabs>
        <w:spacing w:after="7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>եցման տարածքներում տեղակայված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ջրավազաններում (անարտահոս) ջրի խորությունը գարնանային-ամառային ժամանակահատ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վածում պետք է լինի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1.5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 իսկ առափնյա գոտում, ջրային բուսականության պարբերաբար հեռացման պայմանով՝ 1մ-ից ոչ պակաս: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Բնահողի պաշտպանության միջոցառումներն անհրաժեշտ է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 օրենսդրությա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նը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թվում՝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N 2.1.7.003-10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նորմերին համապատասխան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E21185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տարածքների </w:t>
      </w:r>
      <w:r w:rsidR="00E21185" w:rsidRPr="0037188B">
        <w:rPr>
          <w:rFonts w:ascii="GHEA Grapalat" w:hAnsi="GHEA Grapalat"/>
          <w:color w:val="000000" w:themeColor="text1"/>
          <w:sz w:val="24"/>
          <w:szCs w:val="24"/>
        </w:rPr>
        <w:t>հողի սանիտարական վիճակի հիգիենիկ գնահատականը տրվում է համաճարակային վտանգավորության և քիմիական աղտոտվածության աստիճանի գնահատման հիման վրա՝ N 2.1.7.003-10</w:t>
      </w:r>
      <w:r w:rsidR="00E21185"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="00E21185"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 պահանջներին համապատասխան:</w:t>
      </w:r>
    </w:p>
    <w:p w:rsidR="00E21185" w:rsidRPr="0037188B" w:rsidRDefault="00B8697E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E21185"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տարածքների, առողջարարական նպատակներով, հանգստի համար նախատեսված տարածքների, ջրամատակարարման կենտրոնացված համակարգերի կառույցների սանիտարական պահպանման գոտիների հողերում չի թույլատրվում.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1) սանիտարաթունաբանական ցուցանիշներով` սահմանային թույլատրելի կոնցենտրացիաների կամ կողմնորոշիչ թույլատրելի քանակությունների </w:t>
      </w:r>
      <w:r w:rsidR="00C434E4" w:rsidRPr="0037188B">
        <w:rPr>
          <w:rFonts w:ascii="GHEA Grapalat" w:hAnsi="GHEA Grapalat"/>
          <w:color w:val="000000" w:themeColor="text1"/>
        </w:rPr>
        <w:t xml:space="preserve">քիմիական աղտոտիչներով </w:t>
      </w:r>
      <w:r w:rsidRPr="0037188B">
        <w:rPr>
          <w:rFonts w:ascii="GHEA Grapalat" w:hAnsi="GHEA Grapalat"/>
          <w:color w:val="000000" w:themeColor="text1"/>
        </w:rPr>
        <w:t>գերազանցում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ը</w:t>
      </w:r>
      <w:r w:rsidRPr="0037188B">
        <w:rPr>
          <w:rFonts w:ascii="GHEA Grapalat" w:hAnsi="GHEA Grapalat"/>
          <w:color w:val="000000" w:themeColor="text1"/>
        </w:rPr>
        <w:t>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2) սանիտարամանրէաբանական ցուցանիշներով` </w:t>
      </w:r>
      <w:r w:rsidR="00C434E4" w:rsidRPr="0037188B">
        <w:rPr>
          <w:rFonts w:ascii="GHEA Grapalat" w:hAnsi="GHEA Grapalat"/>
          <w:color w:val="000000" w:themeColor="text1"/>
        </w:rPr>
        <w:t>աղիքային վարակների հարուցիչների</w:t>
      </w:r>
      <w:r w:rsidRPr="0037188B">
        <w:rPr>
          <w:rFonts w:ascii="GHEA Grapalat" w:hAnsi="GHEA Grapalat"/>
          <w:color w:val="000000" w:themeColor="text1"/>
        </w:rPr>
        <w:t xml:space="preserve"> ախտածին էնտերոբակտերիաներ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ի</w:t>
      </w:r>
      <w:r w:rsidRPr="0037188B">
        <w:rPr>
          <w:rFonts w:ascii="GHEA Grapalat" w:hAnsi="GHEA Grapalat"/>
          <w:color w:val="000000" w:themeColor="text1"/>
        </w:rPr>
        <w:t xml:space="preserve"> և էնտերովիրուսներ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ի</w:t>
      </w:r>
      <w:r w:rsidR="00C434E4" w:rsidRPr="0037188B">
        <w:rPr>
          <w:rFonts w:ascii="GHEA Grapalat" w:hAnsi="GHEA Grapalat"/>
          <w:color w:val="000000" w:themeColor="text1"/>
        </w:rPr>
        <w:t xml:space="preserve"> 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առկայությունը</w:t>
      </w:r>
      <w:r w:rsidRPr="0037188B">
        <w:rPr>
          <w:rFonts w:ascii="GHEA Grapalat" w:hAnsi="GHEA Grapalat"/>
          <w:color w:val="000000" w:themeColor="text1"/>
        </w:rPr>
        <w:t>: Սանիտարացուցադրական օրգանիզմների ինդեքսը չպետք է գերազանցի 10 բջիջ/գ հողում (աղիքային ցուպիկի խմբի մանրէներ</w:t>
      </w:r>
      <w:r w:rsidR="00C434E4" w:rsidRPr="0037188B">
        <w:rPr>
          <w:rFonts w:ascii="GHEA Grapalat" w:hAnsi="GHEA Grapalat"/>
          <w:color w:val="000000" w:themeColor="text1"/>
        </w:rPr>
        <w:t xml:space="preserve"> (ԱՑԽՄ) </w:t>
      </w:r>
      <w:r w:rsidRPr="0037188B">
        <w:rPr>
          <w:rFonts w:ascii="GHEA Grapalat" w:hAnsi="GHEA Grapalat"/>
          <w:color w:val="000000" w:themeColor="text1"/>
        </w:rPr>
        <w:t>կամ ընդհանուր կոլիֆորմ և էնտերոկոկեր),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3) սանիտարամակաբուծաբանական ցուցանիշներով` աղիքային մակաբուծային հիվանդությունների (հելմինթոզներ, լյամբլիոզ, ամեոբիազ և այլն) հարուցիչների, հելմինթների ձվիկների, աղիքային ախտածին նախակենդանիների ցիստերի առկայություն</w:t>
      </w:r>
      <w:r w:rsidR="009D70DA" w:rsidRPr="0037188B">
        <w:rPr>
          <w:rFonts w:ascii="GHEA Grapalat" w:hAnsi="GHEA Grapalat"/>
          <w:color w:val="000000" w:themeColor="text1"/>
          <w:lang w:val="en-US"/>
        </w:rPr>
        <w:t>ը</w:t>
      </w:r>
      <w:r w:rsidRPr="0037188B">
        <w:rPr>
          <w:rFonts w:ascii="GHEA Grapalat" w:hAnsi="GHEA Grapalat"/>
          <w:color w:val="000000" w:themeColor="text1"/>
        </w:rPr>
        <w:t>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4) սանիտարամիջատաբանական ցուցանիշներով` սինանթրոպ ճանճերի պրեիմարգինալ ձևերի առկայություն</w:t>
      </w:r>
      <w:r w:rsidR="009B1168" w:rsidRPr="0037188B">
        <w:rPr>
          <w:rFonts w:ascii="GHEA Grapalat" w:hAnsi="GHEA Grapalat"/>
          <w:color w:val="000000" w:themeColor="text1"/>
          <w:lang w:val="en-US"/>
        </w:rPr>
        <w:t>ը</w:t>
      </w:r>
      <w:r w:rsidRPr="0037188B">
        <w:rPr>
          <w:rFonts w:ascii="GHEA Grapalat" w:hAnsi="GHEA Grapalat"/>
          <w:color w:val="000000" w:themeColor="text1"/>
        </w:rPr>
        <w:t>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5) սանիտարաքիմիական ցուցանիշներով` սանիտարական թիվը (հողի սպիտակուցային` հումուսային ազոտի քանակի հարաբերությունը օրգանական` ամոնիակային և նիտրատային ազոտի քանակին) չպետք է լինի 0,98-ից (հարաբերական միավորներ) ցածր:</w:t>
      </w:r>
    </w:p>
    <w:p w:rsidR="00E21185" w:rsidRPr="0037188B" w:rsidRDefault="00E21185" w:rsidP="00633DA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530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Հողի սանիտարական վիճակի գնահատման համար հսկողության հիմնական ցուցանիշները` կախված դրանց գործառնական նշանակությունից (բնակավայրեր, այդ թվում՝ նախադպրոցական, դպրոցական կազմակերպությունների, խաղահրապարակների, շենքերի բակային տարածքներ, կոմունալ օբյեկտներ` ջրամատակարարման, ջրահեռացման, կոյուղագծեր, օրվա կարգավորիչ ջրամբարներ, մաքրման կայաններ, պոմպակայաններ, աղբավայրեր և այլ օբյեկտների կառուցման ու սպասարկման համար տրամադրված հողամասեր, առողջարարական նպատակներով, հանգստի համար </w:t>
      </w:r>
      <w:r w:rsidRPr="0037188B">
        <w:rPr>
          <w:rFonts w:ascii="GHEA Grapalat" w:hAnsi="GHEA Grapalat"/>
          <w:color w:val="000000" w:themeColor="text1"/>
        </w:rPr>
        <w:lastRenderedPageBreak/>
        <w:t>նախատեսված հողերի) սահմանվ</w:t>
      </w:r>
      <w:r w:rsidR="00641AD7" w:rsidRPr="0037188B">
        <w:rPr>
          <w:rFonts w:ascii="GHEA Grapalat" w:hAnsi="GHEA Grapalat"/>
          <w:color w:val="000000" w:themeColor="text1"/>
          <w:lang w:val="en-US"/>
        </w:rPr>
        <w:t>ում</w:t>
      </w:r>
      <w:r w:rsidR="00641AD7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 xml:space="preserve"> են</w:t>
      </w:r>
      <w:r w:rsidR="00CB5DCB" w:rsidRPr="0037188B">
        <w:rPr>
          <w:rFonts w:ascii="GHEA Grapalat" w:hAnsi="GHEA Grapalat"/>
          <w:color w:val="000000" w:themeColor="text1"/>
        </w:rPr>
        <w:t xml:space="preserve"> </w:t>
      </w:r>
      <w:r w:rsidR="00641AD7" w:rsidRPr="0037188B">
        <w:rPr>
          <w:rFonts w:ascii="GHEA Grapalat" w:hAnsi="GHEA Grapalat"/>
          <w:color w:val="000000"/>
          <w:lang w:val="hy-AM"/>
        </w:rPr>
        <w:t xml:space="preserve">ՀՀ առողջապահության նախարարի 2010 թվականի հունվարի 25-ի </w:t>
      </w:r>
      <w:r w:rsidR="00ED1FFE" w:rsidRPr="0037188B">
        <w:rPr>
          <w:rFonts w:ascii="GHEA Grapalat" w:hAnsi="GHEA Grapalat"/>
          <w:color w:val="000000"/>
          <w:lang w:val="en-US"/>
        </w:rPr>
        <w:t>N</w:t>
      </w:r>
      <w:r w:rsidR="00641AD7" w:rsidRPr="0037188B">
        <w:rPr>
          <w:rFonts w:ascii="GHEA Grapalat" w:hAnsi="GHEA Grapalat"/>
          <w:color w:val="000000"/>
          <w:lang w:val="hy-AM"/>
        </w:rPr>
        <w:t xml:space="preserve"> 01-Ն հրամանով հաստատված </w:t>
      </w:r>
      <w:r w:rsidR="00CB5DCB" w:rsidRPr="0037188B">
        <w:rPr>
          <w:rFonts w:ascii="GHEA Grapalat" w:hAnsi="GHEA Grapalat"/>
          <w:color w:val="000000" w:themeColor="text1"/>
          <w:lang w:val="en-US"/>
        </w:rPr>
        <w:t>N</w:t>
      </w:r>
      <w:r w:rsidR="00CB5DCB" w:rsidRPr="0037188B">
        <w:rPr>
          <w:rFonts w:ascii="GHEA Grapalat" w:hAnsi="GHEA Grapalat"/>
          <w:color w:val="000000" w:themeColor="text1"/>
        </w:rPr>
        <w:t xml:space="preserve"> 2.1.7.003-10 սանիտարական նորմերի</w:t>
      </w:r>
      <w:r w:rsidR="00641AD7" w:rsidRPr="0037188B">
        <w:rPr>
          <w:rFonts w:ascii="GHEA Grapalat" w:hAnsi="GHEA Grapalat"/>
          <w:color w:val="000000" w:themeColor="text1"/>
          <w:lang w:val="en-US"/>
        </w:rPr>
        <w:t>ն</w:t>
      </w:r>
      <w:r w:rsidR="00CB5DCB" w:rsidRPr="0037188B">
        <w:rPr>
          <w:rFonts w:ascii="GHEA Grapalat" w:hAnsi="GHEA Grapalat"/>
          <w:color w:val="000000" w:themeColor="text1"/>
        </w:rPr>
        <w:t xml:space="preserve"> համապատասխան։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Մեծ աղտոտվածություն ունեցող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(արտակարգ վտանգավոր)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բնահողը 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տեղափոխում և օգտահանում հատուկ պոլիգոններում: Համաճարակային վտանգի առկայության դեպքում հիգիենիկ հակահամաճարակային հսկողություն իրականացնող մարմինների առաջարկությամբ կատարվում է ախտահանում (դեզինվազիա)` հետագա լաբորատոր հսկողությամբ՝ 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առողջապահության նախարարի 2010 թվականի հունվարի 25-ի 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01-Ն հրամանով հաստատված 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2.1.7.003-10 սանիտարական նորմերին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 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Բնահողի ճառագայթային անվտանգության ապահովման նպատակով տարբեր նպատակներով օգտագործվող բոլոր ինժեներական և շինարարական սարքավորումները անհրաժեշտ է ենթարկել վերահսկողության` ճառագայթային անվտանգության որոշումով՝ համաձայն ՀՀ գործող իրավական ակտերի պահանջների: </w:t>
      </w:r>
    </w:p>
    <w:p w:rsidR="00C560C8" w:rsidRPr="0037188B" w:rsidRDefault="00B8697E" w:rsidP="00633DA2">
      <w:pPr>
        <w:numPr>
          <w:ilvl w:val="0"/>
          <w:numId w:val="54"/>
        </w:numPr>
        <w:tabs>
          <w:tab w:val="left" w:pos="567"/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Բնահողի որակին ներկայացվող 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պահանջները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պետք է տարբերակել ըստ գործառական նշանակության տա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րածքների (բնակելի, հասարակական,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արտադրական)՝ </w:t>
      </w:r>
      <w:r w:rsidR="000968CE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2010 թվականի հունվարի 25-ի </w:t>
      </w:r>
      <w:r w:rsidR="000968CE" w:rsidRPr="0037188B">
        <w:rPr>
          <w:rFonts w:ascii="GHEA Grapalat" w:hAnsi="GHEA Grapalat"/>
          <w:sz w:val="24"/>
          <w:szCs w:val="24"/>
          <w:lang w:val="en-US"/>
        </w:rPr>
        <w:t>N</w:t>
      </w:r>
      <w:r w:rsidR="000968CE" w:rsidRPr="0037188B">
        <w:rPr>
          <w:rFonts w:ascii="GHEA Grapalat" w:hAnsi="GHEA Grapalat"/>
          <w:sz w:val="24"/>
          <w:szCs w:val="24"/>
          <w:lang w:val="hy-AM"/>
        </w:rPr>
        <w:t xml:space="preserve"> 01-Ն հրամանով հաստատված 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2.1.7.003-10 սանիտարական նորմերի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2.1.7.003-10</w:t>
      </w:r>
      <w:r w:rsidR="00246E96"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սանիտարական նորմերի պահանջներին  համապատասխան: </w:t>
      </w:r>
    </w:p>
    <w:p w:rsidR="00C560C8" w:rsidRPr="0037188B" w:rsidRDefault="00246E96" w:rsidP="000B114C">
      <w:pPr>
        <w:spacing w:after="89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AD73F2" w:rsidP="000B114C">
      <w:pPr>
        <w:pStyle w:val="Heading1"/>
        <w:spacing w:line="360" w:lineRule="auto"/>
        <w:ind w:left="1065" w:hanging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25.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ՊԱՇՏՊԱՆՈՒԹ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 xml:space="preserve">ՅՈՒՆ 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ab/>
        <w:t xml:space="preserve">ԱՂՄՈՒԿԻՑ, 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ab/>
        <w:t xml:space="preserve">ԹՐԹՌՈՒՄՆԵՐԻՑ,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ԷԼԵԿՏՐԱՄԱԳՆԻՍԱԿԱՆ ԴԱՇՏԻՑ, ՃԱՌԱԳԱՅԹԱՀԱՐՈՒՄԻՑ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ՄԻԿՐՈԿԼԻՄԱՅԻ ԲԱՐԵԼԱՎՈՒՄ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Աղմուկի թույլատրելի պայմանները բնակելի, հասարակական շենքերի և դրանց հարող տարածքների համար, արտաքին աղմուկի աղբյուրների բնութագիրը, սպասվող աղմուկի մակարդակի որոշման կարգը պետք է ընդունել ըստ 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մարտի 6-ի </w:t>
      </w:r>
      <w:r w:rsidR="00C424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 138</w:t>
      </w:r>
      <w:r w:rsidR="00F13069" w:rsidRPr="0037188B">
        <w:rPr>
          <w:rFonts w:ascii="GHEA Grapalat" w:hAnsi="GHEA Grapalat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sz w:val="24"/>
          <w:szCs w:val="24"/>
          <w:lang w:val="en-US"/>
        </w:rPr>
        <w:t>որոշման</w:t>
      </w:r>
      <w:r w:rsidR="00F13069" w:rsidRPr="0037188B">
        <w:rPr>
          <w:rFonts w:ascii="GHEA Grapalat" w:hAnsi="GHEA Grapalat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sz w:val="24"/>
          <w:szCs w:val="24"/>
          <w:lang w:val="en-US"/>
        </w:rPr>
        <w:t>պահանջների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շենքերում թույլատրելի թրթռումների մակարդակը պետք է համապատասխանի սանիտարական 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>նորմերին: Վերոհիշյալ պահանջների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իրականացման համար անհրաժեշտ է բնակելի, հասարակական շենքերի և թրթռման աղբյուրների միջև նախատեսել անհրաժեշտ հեռավորություն, իսկ թրթռման աղբյուրները մեկուսացնել թրթռումը նվազեցնող նյութերով և կոնստրուկցիաներով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առողջապահության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2006 թվականի մայիսի 17-ի </w:t>
      </w:r>
      <w:r w:rsidR="00C424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 533-Ն հրաման</w:t>
      </w:r>
      <w:r w:rsidR="00F13069" w:rsidRPr="0037188B">
        <w:rPr>
          <w:rFonts w:ascii="GHEA Grapalat" w:hAnsi="GHEA Grapalat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Փոքր խորության վրա նախատեսվող մետրոպոլիտենի գծերի և բնակելի, հասարակական շենքերի միջև պետք է սահմանել թրթռման և աղմուկի հաշվարկային մակարդակ՝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առողջապահության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2006 թվականի մայիսի 17-ի </w:t>
      </w:r>
      <w:r w:rsidR="00A04694" w:rsidRPr="0037188B">
        <w:rPr>
          <w:rFonts w:ascii="GHEA Grapalat" w:hAnsi="GHEA Grapalat"/>
          <w:sz w:val="24"/>
          <w:szCs w:val="24"/>
          <w:lang w:val="en-US"/>
        </w:rPr>
        <w:t>N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 533-Ն </w:t>
      </w:r>
      <w:r w:rsidR="004031A9" w:rsidRPr="0037188B">
        <w:rPr>
          <w:rFonts w:ascii="GHEA Grapalat" w:hAnsi="GHEA Grapalat"/>
          <w:sz w:val="24"/>
          <w:szCs w:val="24"/>
          <w:lang w:val="en-US"/>
        </w:rPr>
        <w:t>և</w:t>
      </w:r>
      <w:r w:rsidR="004031A9" w:rsidRPr="0037188B">
        <w:rPr>
          <w:rFonts w:ascii="GHEA Grapalat" w:hAnsi="GHEA Grapalat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2002 թվականի մարտի 6-ի </w:t>
      </w:r>
      <w:r w:rsidR="004031A9" w:rsidRPr="0037188B">
        <w:rPr>
          <w:rFonts w:ascii="GHEA Grapalat" w:hAnsi="GHEA Grapalat"/>
          <w:sz w:val="24"/>
          <w:szCs w:val="24"/>
          <w:lang w:val="en-US"/>
        </w:rPr>
        <w:t>N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 138</w:t>
      </w:r>
      <w:r w:rsidR="004031A9" w:rsidRPr="0037188B">
        <w:rPr>
          <w:rFonts w:ascii="GHEA Grapalat" w:hAnsi="GHEA Grapalat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>հրաման</w:t>
      </w:r>
      <w:r w:rsidR="00BE194F" w:rsidRPr="0037188B">
        <w:rPr>
          <w:rFonts w:ascii="GHEA Grapalat" w:hAnsi="GHEA Grapalat"/>
          <w:sz w:val="24"/>
          <w:szCs w:val="24"/>
          <w:lang w:val="en-US"/>
        </w:rPr>
        <w:t>ներով</w:t>
      </w:r>
      <w:r w:rsidR="00BE194F" w:rsidRPr="0037188B">
        <w:rPr>
          <w:rFonts w:ascii="GHEA Grapalat" w:hAnsi="GHEA Grapalat"/>
          <w:sz w:val="24"/>
          <w:szCs w:val="24"/>
        </w:rPr>
        <w:t xml:space="preserve"> </w:t>
      </w:r>
      <w:r w:rsidR="00BE194F" w:rsidRPr="0037188B">
        <w:rPr>
          <w:rFonts w:ascii="GHEA Grapalat" w:hAnsi="GHEA Grapalat"/>
          <w:sz w:val="24"/>
          <w:szCs w:val="24"/>
          <w:lang w:val="en-US"/>
        </w:rPr>
        <w:t>սահմանված</w:t>
      </w:r>
      <w:r w:rsidR="00BE194F" w:rsidRPr="0037188B">
        <w:rPr>
          <w:rFonts w:ascii="GHEA Grapalat" w:hAnsi="GHEA Grapalat"/>
          <w:sz w:val="24"/>
          <w:szCs w:val="24"/>
        </w:rPr>
        <w:t xml:space="preserve"> </w:t>
      </w:r>
      <w:r w:rsidR="00BE194F" w:rsidRPr="0037188B">
        <w:rPr>
          <w:rFonts w:ascii="GHEA Grapalat" w:hAnsi="GHEA Grapalat"/>
          <w:sz w:val="24"/>
          <w:szCs w:val="24"/>
          <w:lang w:val="en-US"/>
        </w:rPr>
        <w:t>պահանջների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Ռադիոտեխնիկական օբյեկտների (օդերևութաբանական ռադիոլոկատորներ, հեռուստակենտրոններ, ռադիոկայաններ, ալեհավաքներ, բարձր լարման էլեկտրահաղորդման գծեր, արդյունաբերական գեներատորներ և այլ էլեկտրամագնիսական էներգիա ճառագայթող օբյեկտներ) տեղադրման դեպքում պետք է ղեկավարվել N</w:t>
      </w:r>
      <w:r w:rsidR="009D70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2.1.8-010 սանիտարական կանոնների և նորմերի պահանջներով։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Ռադիոակտիվ նյութերի արտադրության, վերամշակման, օգտագործման, պահեստավորման, տեղափոխման, վնասազերծման, թաղման ժամանակ ճառագայթահարման անվտանգությունը պետք է ապահովել ըստ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2006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օգոստոսի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18-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N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1219-Ն որոշման պահանջների: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Ատոմակայանների տեղադրումը և արտաքին ճառագայթումից մարդկանց անհրաժեշտ պաշտպանությունն իրագործվում է ըստ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2006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օգոստոսի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18-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N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1219-Ն որոշման պահանջների: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նախագծման և կառուցապատման ժամանակ անհրաժեշտ է հաշվի առնել </w:t>
      </w:r>
      <w:r w:rsidR="004D6C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</w:t>
      </w:r>
      <w:r w:rsidR="0003315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 նախագահի 2024</w:t>
      </w:r>
      <w:r w:rsidR="004D6C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03315B">
        <w:rPr>
          <w:rFonts w:ascii="GHEA Grapalat" w:hAnsi="GHEA Grapalat"/>
          <w:color w:val="000000" w:themeColor="text1"/>
          <w:sz w:val="24"/>
          <w:szCs w:val="24"/>
          <w:lang w:val="en-US"/>
        </w:rPr>
        <w:t>հունվարի 15</w:t>
      </w:r>
      <w:r w:rsidR="004D6C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 N</w:t>
      </w:r>
      <w:r w:rsidR="0003315B">
        <w:rPr>
          <w:rFonts w:ascii="GHEA Grapalat" w:hAnsi="GHEA Grapalat"/>
          <w:color w:val="000000" w:themeColor="text1"/>
          <w:sz w:val="24"/>
          <w:szCs w:val="24"/>
          <w:lang w:val="en-US"/>
        </w:rPr>
        <w:t>03</w:t>
      </w:r>
      <w:r w:rsidR="004D6C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-Ն հրամանով հաստատված </w:t>
      </w:r>
      <w:r w:rsidR="0003315B">
        <w:rPr>
          <w:rFonts w:ascii="GHEA Grapalat" w:hAnsi="GHEA Grapalat"/>
          <w:color w:val="000000" w:themeColor="text1"/>
          <w:sz w:val="24"/>
          <w:szCs w:val="24"/>
        </w:rPr>
        <w:t>ՀՀՇՆ 22-01-2024</w:t>
      </w:r>
      <w:r w:rsidR="004D6C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&lt;Շինարարական կլիմայաբանություն&gt;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նորմերով սահմանված կլիմայական հարաչափերը և մշակել միջոցառումներ՝ բնակավայրի մեզո և միկրոկլիմայական պայմանների բարելավման ուղղությամբ (պաշտպանություն քամուց, օդափոխման ապահովում, կանաչապատման և ջրարբիացման եղանակով ջերմաստիճանային խոնավային ռեժիմների բարելավում, արեգակնային ճառագայթման արդյունավետ օգտագործում և այլն): </w:t>
      </w:r>
    </w:p>
    <w:p w:rsidR="00C560C8" w:rsidRPr="0037188B" w:rsidRDefault="00246E96" w:rsidP="006A1167">
      <w:pPr>
        <w:pStyle w:val="ListParagraph"/>
        <w:numPr>
          <w:ilvl w:val="0"/>
          <w:numId w:val="54"/>
        </w:numPr>
        <w:tabs>
          <w:tab w:val="left" w:pos="81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Բնակելի և հասարակական շենքերի տեղադրումը և կողմնորոշումը պետք է ապահովի շենքերի և տարածքների ինսոլյացիայի տևողությունը՝ համաձայն բնակելի և հասարակական շենքերի, բնակելի կա</w:t>
      </w:r>
      <w:r w:rsidR="006A11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ռուցապատման տարածքների անընդմեջ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ինսոլյացիայի տևողության ապահովման շինարարական նորմերի` </w:t>
      </w:r>
      <w:r w:rsidR="00163E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ԿԱ քաղաքաշինության պետական կոմիտեի նախագահի 2017 թվականի </w:t>
      </w:r>
      <w:r w:rsidR="006A11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ապրիլի 13-ի </w:t>
      </w:r>
      <w:r w:rsidR="00163E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N56-Ն հրամանով հաստատված </w:t>
      </w:r>
      <w:r w:rsidR="00AB4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22-03-2017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համաձայն 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</w:t>
      </w:r>
      <w:r w:rsid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 նախագահի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20</w:t>
      </w:r>
      <w:r w:rsid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>24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</w:t>
      </w:r>
      <w:r w:rsid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>հունվարի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>15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 N</w:t>
      </w:r>
      <w:r w:rsid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>03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>22-01-2024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</w:t>
      </w:r>
      <w:r w:rsidR="006A11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 տարածքի կլիմայական շրջանացման</w:t>
      </w:r>
      <w:r w:rsidR="00DC5A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քարտեզի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</w:p>
    <w:p w:rsidR="00C560C8" w:rsidRPr="0037188B" w:rsidRDefault="00E84F3A" w:rsidP="000B114C">
      <w:pPr>
        <w:numPr>
          <w:ilvl w:val="0"/>
          <w:numId w:val="16"/>
        </w:numPr>
        <w:spacing w:after="40" w:line="360" w:lineRule="auto"/>
        <w:ind w:right="264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ցուրտ գոտու համար՝ օրական 2.5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ժ-ից ոչ պակաս, ապրիլի 22-ից մինչև օգոստոսի 22-ը,   </w:t>
      </w:r>
    </w:p>
    <w:p w:rsidR="008426D1" w:rsidRPr="0037188B" w:rsidRDefault="00246E96" w:rsidP="000B114C">
      <w:pPr>
        <w:numPr>
          <w:ilvl w:val="0"/>
          <w:numId w:val="16"/>
        </w:numPr>
        <w:spacing w:line="360" w:lineRule="auto"/>
        <w:ind w:right="264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չափավոր գոտու համար՝ օրական 2ժ-ից ոչ պակաս, մարտի 22-ից մինչև սեպտեմբերի 22-ը,  </w:t>
      </w:r>
    </w:p>
    <w:p w:rsidR="00C560C8" w:rsidRPr="0037188B" w:rsidRDefault="00E84F3A" w:rsidP="000B114C">
      <w:pPr>
        <w:numPr>
          <w:ilvl w:val="0"/>
          <w:numId w:val="16"/>
        </w:numPr>
        <w:spacing w:line="360" w:lineRule="auto"/>
        <w:ind w:right="264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տաք գոտու համար՝ օրական 1.5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ժ-ից ոչ պակաս, փետրվարի 22-ից մինչև հոկտեմբերի 22-ը: </w:t>
      </w:r>
    </w:p>
    <w:p w:rsidR="00C560C8" w:rsidRPr="0037188B" w:rsidRDefault="00246E96" w:rsidP="00D66ADB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Անընդմեջ ինսոլյացիայի տևողությունը նորմավորվում է  տարբերակված՝ բնակելի և հասարակական շենքերի համար, կապված շենքի գործառնական նշանակության, բնակավայրի տարբեր գոտիների, բնակարանների տիպերի, կլիմայական շրջանացման հետ: Կլիմայական շրջանացումը հարկավոր է ընդունել համաձայն </w:t>
      </w:r>
      <w:r w:rsidR="00C12966" w:rsidRP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2024 թվականի հունվարի 15-ի N03-Ն հրամանով հաստատված </w:t>
      </w:r>
      <w:r w:rsidR="00C12966" w:rsidRPr="00C12966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="00C12966" w:rsidRPr="00C12966">
        <w:rPr>
          <w:rFonts w:ascii="GHEA Grapalat" w:hAnsi="GHEA Grapalat"/>
          <w:color w:val="000000" w:themeColor="text1"/>
          <w:sz w:val="24"/>
          <w:szCs w:val="24"/>
          <w:lang w:val="en-US"/>
        </w:rPr>
        <w:t>22-01-2024</w:t>
      </w:r>
      <w:r w:rsidR="00C12966" w:rsidRPr="00C1296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նորմերի:  </w:t>
      </w:r>
    </w:p>
    <w:p w:rsidR="00C560C8" w:rsidRPr="0037188B" w:rsidRDefault="00D92AA7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Առանձին դեպքերում կառուցապատման պայմաններում թույլատրվում է բնակելի շենքերում ինսոլյացիայի միանգամյա ընդհատում՝ յուրաքանչյուր գոտու համար ինսոլյացիայի   գումարային տևողությունը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մեծացնելով օրվա ընթացքում 0.5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ժ-ով: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Ամառանոցային կառուցապատման բնակելի շենքերի համար, որտեղ ինսոլացվում են բնակարանի բոլոր սենյակները, ինչպես նաև բարդ քաղաքաշինական պայմաններում (պատմականորեն արժեքավոր քաղաքային միջավայր, թանկարժեք ինժեներական նախապատրաստման միջոցառումների կիրառում) թույլատրվում է յուրաքանչյուր գոտու համար ինսոլյա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ցիայի տևողությունը կրճատել 0.5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ժ-ով։ 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Տաք գոտիների համար հարկավոր է նախատեսել ինսոլյացիայի ջերմային ազդեցությունը սահմանափակող միջոցառումներ՝ տարվա տաք եղանակների 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ընթացքում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(մանկական խաղահրապարակների, սպորտային կառուցվածքներ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ի, բնակչության 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հանգստի վայրերի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արդյունավետ կանաչապատ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մամբ՝ մասնավորապես ՀՀ տարածքին բնորոշ ծառերի տնկարկով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հատուկ արևապաշտպան կառուցվածների տեղադրումով)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հիմք ընդունելով հաստատված նախագծային լուծումները, քաղաքաշինության, առողջապահության և շրջակա միջավայրի բնագավառներում գործող օրենսդրական կարգավորումները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0B114C">
      <w:pPr>
        <w:spacing w:after="48" w:line="360" w:lineRule="auto"/>
        <w:ind w:left="1882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EF1026" w:rsidP="000B114C">
      <w:pPr>
        <w:spacing w:after="15" w:line="360" w:lineRule="auto"/>
        <w:ind w:left="10" w:right="174" w:hanging="1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26. </w:t>
      </w:r>
      <w:r w:rsidR="00246E96" w:rsidRPr="0037188B">
        <w:rPr>
          <w:rFonts w:ascii="GHEA Grapalat" w:eastAsia="Arial" w:hAnsi="GHEA Grapalat" w:cs="Arial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ՊԱՏՄՈՒԹՅԱՆ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ԵՎ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ՄՇԱԿՈՒՅԹԻ ԱՆՇԱՐԺ ՀՈՒՇԱՐՁԱՆՆԵՐԻ ԵՎ ՊԱՏՄԱԿԱՆ </w:t>
      </w:r>
    </w:p>
    <w:p w:rsidR="00C560C8" w:rsidRPr="0037188B" w:rsidRDefault="00246E96" w:rsidP="000B114C">
      <w:pPr>
        <w:pStyle w:val="Heading1"/>
        <w:spacing w:line="360" w:lineRule="auto"/>
        <w:ind w:left="255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ՄԻՋԱՎԱՅՐԻ ՊԱՀՊԱՆՈՒԹՅՈՒՆ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F23DB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Բնակավայրերում պահպանված պատմական կառուցապատման գոտիներն ու դրանցում առկա պատմության և մշակույթի անշարժ հուշարձանները   պետք է պահպանվեն պատմության և մշակույթի անշարժ հուշարձանների ու պատմական միջավայրերի պահպանության ու օգտագործման վերաբերյալ ՀՀ օրենսդրության և միջազգային պայմանագրերով ստանձնած պարտավորությունների պահանջներ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բավարարմամբ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Պատմության և մշակույթի հուշարձանի տարածքը ենթակա է պահպանման իր իսկ հուշարձանի հետ, որպես մեկ միասնություն: </w:t>
      </w:r>
    </w:p>
    <w:p w:rsidR="008709E5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 գործունեությունը պատ</w:t>
      </w:r>
      <w:r w:rsidR="00937ABF" w:rsidRPr="0037188B">
        <w:rPr>
          <w:rFonts w:ascii="GHEA Grapalat" w:hAnsi="GHEA Grapalat"/>
          <w:color w:val="000000" w:themeColor="text1"/>
          <w:sz w:val="24"/>
          <w:szCs w:val="24"/>
        </w:rPr>
        <w:t>մամշակութային հուշարձանի պահպանությ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 ու կառուցապատման կարգավորման գոտիներում իրականացվում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հիմնավորման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հենքի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մշակված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գոտիավորման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նախագծով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քաղաքաշինական սահմանափակումների պահանջների 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ամբ և չպետք է հանգեցնի պահպանման ենթակա օբյեկտի տեսողական (վիզուալ) ընկալման խաթարմանը:</w:t>
      </w:r>
    </w:p>
    <w:p w:rsidR="008709E5" w:rsidRPr="0037188B" w:rsidRDefault="004E6E24" w:rsidP="00633DA2">
      <w:pPr>
        <w:pStyle w:val="ListParagraph"/>
        <w:numPr>
          <w:ilvl w:val="0"/>
          <w:numId w:val="54"/>
        </w:numPr>
        <w:tabs>
          <w:tab w:val="left" w:pos="270"/>
          <w:tab w:val="left" w:pos="993"/>
        </w:tabs>
        <w:spacing w:after="0" w:line="360" w:lineRule="auto"/>
        <w:ind w:left="0" w:right="21" w:firstLine="5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դրա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հատվածի պատմամշակութային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հիմնավորման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ախագծային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փաստաթղթերը կազմվում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տեղական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նքնակառավարման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մարմնի,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իսկ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քաղաքում՝ Երևանի քաղաքապետի պատվերով:</w:t>
      </w:r>
    </w:p>
    <w:p w:rsidR="008709E5" w:rsidRPr="0037188B" w:rsidRDefault="004E6E24" w:rsidP="00633DA2">
      <w:pPr>
        <w:pStyle w:val="ListParagraph"/>
        <w:numPr>
          <w:ilvl w:val="0"/>
          <w:numId w:val="54"/>
        </w:numPr>
        <w:tabs>
          <w:tab w:val="left" w:pos="270"/>
          <w:tab w:val="left" w:pos="993"/>
        </w:tabs>
        <w:spacing w:line="360" w:lineRule="auto"/>
        <w:ind w:left="0" w:right="21" w:firstLine="567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Պատմամշակութային հիմնավորման նախագծերով սահմանվում են բնակավայրի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դրա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առանձին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հատվածների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սահմանները,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բնակավայրի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միջուկի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սահմանները,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արժեքավոր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պատմական,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քաղաքաշինական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տարրերը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4432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ճարտարապետալանդշաֆտային արժեքավոր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տարածքները,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բնակավայրերի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բնական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լանդշաֆտի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համապատկերային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ընկալման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եզրագծերը,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="00366245"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արժեքավոր</w:t>
      </w:r>
      <w:r w:rsidR="005B7888"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քաղաքաշինական տարրերի բնական դոմինանտների հորինվածքային փոխկապակցվածությունը:</w:t>
      </w:r>
    </w:p>
    <w:p w:rsidR="004E6E24" w:rsidRPr="0037188B" w:rsidRDefault="00366245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Պատմամշակութային հիմնավորման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նախագծերով սահմանվում են բնակավայրի կամ դրա առանձին հատվածների հուշարձանների և հուշարձանախմբերի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պահպանական գոտիներ՝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pt-PT"/>
        </w:rPr>
        <w:t xml:space="preserve">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հուշարձանների տարածքների շուրջ դրանց օգտագործման նկատմամբ սահմանված որոշակի պայմանակարգ (ռեժիմ) ունեցող պահպանության, կառուցապատման կարգավորման և/կամ լանդշաֆտի պահպանման գոտիների համակարգ։</w:t>
      </w:r>
    </w:p>
    <w:p w:rsidR="00C560C8" w:rsidRPr="0037188B" w:rsidRDefault="00937ABF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Հուշարձանների պահպանությ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 ու կառուցապատման գոտիներում քաղաքաշինական գործունեության սահմանափակումներն արտահայտող քաղաքաշինական ծրագրային փաստաթղթում   պետք է արտահայտված լինեն. </w:t>
      </w:r>
    </w:p>
    <w:p w:rsidR="00C560C8" w:rsidRPr="0037188B" w:rsidRDefault="00D92AA7" w:rsidP="00D92AA7">
      <w:pPr>
        <w:numPr>
          <w:ilvl w:val="0"/>
          <w:numId w:val="17"/>
        </w:numPr>
        <w:spacing w:after="7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</w:t>
      </w:r>
      <w:r w:rsidR="00937AB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մամշակութային հուշարձանի պահպանությ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 ու կառուցապատման կարգավորման գոտիների  սահմանները, </w:t>
      </w:r>
    </w:p>
    <w:p w:rsidR="00C560C8" w:rsidRPr="0037188B" w:rsidRDefault="00B843A8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պատմական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կառուցապատման  ձևակերպերը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(մորֆոտիպը, կերպարանքը)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դրանց բնորոշ նորմատիվ և գեղագիտական չափորոշիչների պահպանման պայմանները  (կառուցապատման հարկայնություն խտություն, ոճայնություն, ինքնատիպ շինանյութ, գունային ներկապնակ, միջավայրին բնորոշ այլ առանձնահատկություններ), </w:t>
      </w:r>
    </w:p>
    <w:p w:rsidR="00C560C8" w:rsidRPr="0037188B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տարածքում պատմամշակութային  լրացուցիչ հետազոտությունների իրականացման   անհրաժեշտությունն  ու պայմանները, </w:t>
      </w:r>
    </w:p>
    <w:p w:rsidR="00C560C8" w:rsidRPr="0037188B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ծավալատարածական  կերպարի ու դրան հարող  բնապատկերի ավանդական տեսաընկալումն  ապահովող  պահանջներն ու միջամտության սահմանափակումները:   </w:t>
      </w:r>
    </w:p>
    <w:p w:rsidR="00264BAA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Պատմամշակութային արգելոցներում քաղաքաշինական գործունեության կարգավարումը չպետք է հակասի  այդ արգելոցների համար օրենսդրությամբ սահմանված կարգով հաստատված պայմանակարգերին (ռեժիմներին):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դուրս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արտադրական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բացասական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264BAA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Պատմակ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 կառուցապատման գոտիները պետք է բեռնաթափվեն տրանսպորտայի երթևեկությունից, հատկապես` բեռնափոխադրումներից ու տարանցիկ հոսքերից: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պատմամշակութային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հուշարձանների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ինժեներական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ենթակառուցվածքների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6D5B6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</w:t>
      </w:r>
      <w:r w:rsidR="00EE578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տրված ցուցանիշներից ոչ պակաս: </w:t>
      </w:r>
    </w:p>
    <w:p w:rsidR="00C560C8" w:rsidRPr="0037188B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4</w:t>
      </w:r>
      <w:r w:rsidR="00EE57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33" w:type="dxa"/>
        <w:tblInd w:w="72" w:type="dxa"/>
        <w:tblCellMar>
          <w:top w:w="66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51"/>
        <w:gridCol w:w="5655"/>
        <w:gridCol w:w="3427"/>
      </w:tblGrid>
      <w:tr w:rsidR="00C560C8" w:rsidRPr="0037188B" w:rsidTr="0051463A">
        <w:trPr>
          <w:trHeight w:val="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Ենթակառուցվածքների տեսակները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 մ </w:t>
            </w:r>
          </w:p>
        </w:tc>
      </w:tr>
      <w:tr w:rsidR="00C560C8" w:rsidRPr="0037188B" w:rsidTr="0051463A">
        <w:trPr>
          <w:trHeight w:val="12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92" w:rsidRPr="0037188B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արագընթաց մայրուղիները և ոչ խորը տեղադրված մետրոպոլիտենի գծերը. </w:t>
            </w:r>
          </w:p>
          <w:p w:rsidR="00C560C8" w:rsidRPr="0037188B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 բարդ ռելիեֆային պայմաններում,  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հարթ ռելիեֆային պայմաններում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9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 w:rsidTr="0051463A">
        <w:trPr>
          <w:trHeight w:val="6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ջրամատակարարման, կոյուղու և ջերմամատակարարման ցանցերը 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</w:tr>
      <w:tr w:rsidR="00C560C8" w:rsidRPr="0037188B" w:rsidTr="0051463A">
        <w:trPr>
          <w:trHeight w:val="4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593D8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Մինչև այլ ստորգետնյա ինժեներական հաղորդակցուղիները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633DA2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right="62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8709E5" w:rsidRPr="0037188B" w:rsidRDefault="008709E5" w:rsidP="000B114C">
      <w:pPr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5B7888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Վերակառուցման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պայմաններում վերոհիշյալ տարածությունները մինչև ինժեներական հաղորդակցուղիները թույլատրվում է կրճատել, սակայն ընդունել. </w:t>
      </w:r>
    </w:p>
    <w:p w:rsidR="00C560C8" w:rsidRPr="0037188B" w:rsidRDefault="00246E96" w:rsidP="000139E1">
      <w:pPr>
        <w:numPr>
          <w:ilvl w:val="0"/>
          <w:numId w:val="18"/>
        </w:numPr>
        <w:spacing w:after="79" w:line="360" w:lineRule="auto"/>
        <w:ind w:left="0" w:right="175" w:firstLine="99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5 մետրից ոչ պակաս՝ մինչև ջրատար խողովակաշարերը, </w:t>
      </w:r>
    </w:p>
    <w:p w:rsidR="00CB432B" w:rsidRPr="0037188B" w:rsidRDefault="00246E96" w:rsidP="000139E1">
      <w:pPr>
        <w:numPr>
          <w:ilvl w:val="0"/>
          <w:numId w:val="18"/>
        </w:numPr>
        <w:spacing w:line="360" w:lineRule="auto"/>
        <w:ind w:left="0" w:right="175" w:firstLine="99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 մետրից ոչ պակաս՝ մինչև ոչ ջրատար խողովակաշարերը։ 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Արգելվում է ինժեներական ցանցերի վերգետնյա մոնտաժումը բնակավայրի    պատմամշակութային կառուցապատման և/կամ առանձնացվա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ծ հուշարձանի պահպանման գոտում: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Ստորգետնյա ինժեներական հաղորդակցուղիների շինարարական աշխատանքների կատարման ընթացքում անհրաժեշտ է կիրառել պաշտպանիչ լրացուցիչ տեխնիկական միջոցառումներ, որոնք կերաշխավորեն հուշարձանի ֆիզիկական անվտանգությունը: </w:t>
      </w:r>
    </w:p>
    <w:p w:rsidR="00CB432B" w:rsidRPr="0037188B" w:rsidRDefault="00CB432B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Գիտական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նախագծային փաստաթղթերի մշակման կազմը և կարգը՝ պահպանման, վերանորոգման, վերականգնման, լանդշաֆտային ճարտարապետության և լանդշաֆտային այգեգործության ստեղծագործությունների ժամանակակից օգտագործմանը հարմարեց</w:t>
      </w:r>
      <w:r w:rsidR="008C1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աշխատանքների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հնագիտական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հետազոտությունների կատարման համար որոշվում են </w:t>
      </w:r>
      <w:r w:rsidR="008C1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ըստ ԳՕՍՏ Ռ 55935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ԳՕՍՏ Ռ 55627</w:t>
      </w:r>
      <w:r w:rsidR="008C1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նորմատիվ ակտերի:</w:t>
      </w:r>
    </w:p>
    <w:p w:rsidR="00C560C8" w:rsidRPr="0037188B" w:rsidRDefault="00246E96" w:rsidP="000B114C">
      <w:pPr>
        <w:spacing w:after="46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>27.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ՀԱԿԱՀՐԴԵՀԱՅԻՆ ՊԱՀԱՆՋՆԵՐ   </w:t>
      </w:r>
    </w:p>
    <w:p w:rsidR="00B90B1F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B90B1F" w:rsidRPr="0037188B" w:rsidRDefault="00246E96" w:rsidP="005D2F8A">
      <w:pPr>
        <w:pStyle w:val="ListParagraph"/>
        <w:numPr>
          <w:ilvl w:val="0"/>
          <w:numId w:val="54"/>
        </w:numPr>
        <w:tabs>
          <w:tab w:val="left" w:pos="540"/>
          <w:tab w:val="left" w:pos="851"/>
        </w:tabs>
        <w:spacing w:after="37" w:line="360" w:lineRule="auto"/>
        <w:ind w:left="-90" w:right="0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Բնակելի, հասարակական և արդյունաբերական կազմակերպությունների օժանդակ շենքերի միջև հակահրդեհային հեռավորությունները հարկավոր է ընդունել ըստ 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հրակայունության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աստիճանի՝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 տվյալների, իսկ արդյունաբերական և գյուղատնտեսական կազմակերպությունների արտադրական շենքերի միջև՝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ՀՀ քաղաքաշինության նախարարի 2014 թվականի մարտի 17-ի N78-Ն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21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01</w:t>
      </w:r>
      <w:r w:rsidR="000E7650" w:rsidRPr="0037188B">
        <w:rPr>
          <w:rFonts w:ascii="GHEA Grapalat" w:hAnsi="GHEA Grapalat"/>
          <w:color w:val="000000" w:themeColor="text1"/>
          <w:sz w:val="24"/>
          <w:szCs w:val="24"/>
        </w:rPr>
        <w:t>-2014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23-ի N32-Ն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III-9.02.02, 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</w:t>
      </w:r>
      <w:r w:rsidR="00286B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օգոստոսի 24-ի N20-Ն հրամանով հաստատված ՀՀՇՆ 21-02-2022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79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հաստատված և տեղայնացման </w:t>
      </w:r>
      <w:r w:rsidR="00666F2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(արդիականացման) 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2.11.06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-91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ՍՆիՊ II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-97-76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մերի պահանջներին համապատասխան: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851"/>
          <w:tab w:val="left" w:pos="993"/>
        </w:tabs>
        <w:spacing w:after="37" w:line="360" w:lineRule="auto"/>
        <w:ind w:left="0" w:right="0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Ամենափոքր հեռավորությունը I և II աստիճանի հրակայունությամբ բնակելի, հասարակական և օժանդակ կառույցներից մինչև I և II աստիճանի հրակայունությամբ արտադրական շենքերը և ավտ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ոտնակները հարկավոր է ընդունել 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 իսկ մինչև արտադրական շենքերը, որոնց ծածկերում օգտագործված են պոլիմերներից կամ այր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վող նյութերից տաքացուցիչներ՝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528A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0B114C">
      <w:pPr>
        <w:spacing w:after="0" w:line="360" w:lineRule="auto"/>
        <w:ind w:left="54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6C52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180" w:type="dxa"/>
        <w:tblCellMar>
          <w:top w:w="6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20"/>
        <w:gridCol w:w="1980"/>
        <w:gridCol w:w="2160"/>
        <w:gridCol w:w="1987"/>
      </w:tblGrid>
      <w:tr w:rsidR="00C560C8" w:rsidRPr="0037188B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 հրակայունության աստիճանը 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մ, ըստ շենքերի հրակայունության աստիճանի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I, II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III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IV, V </w:t>
            </w:r>
          </w:p>
        </w:tc>
      </w:tr>
      <w:tr w:rsidR="00C560C8" w:rsidRPr="0037188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 ,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IV, V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B90B1F" w:rsidRPr="0037188B" w:rsidRDefault="00B90B1F" w:rsidP="000B114C">
      <w:pPr>
        <w:spacing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B90B1F" w:rsidRPr="0037188B" w:rsidRDefault="00246E96" w:rsidP="005D2F8A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 դասակարգումն ըստ հրակայունության աստ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իճանի </w:t>
      </w:r>
      <w:r w:rsidR="005D2F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 իրականացվի ՀՀ քաղաքաշինության նախարարի 2014 թվականի մարտի 17-ի N78-Ն հրամանով հաստատված  ՀՀՇՆ 21-01-2014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մերի պահանջներին համապատասխան: </w:t>
      </w:r>
    </w:p>
    <w:p w:rsidR="00B90B1F" w:rsidRPr="0037188B" w:rsidRDefault="00DC14A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ենքերի և շինությունների միջև 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` արտաքին պատերի և այլ կոնստրուկցիաների միջև առլույս հեռավորություն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 է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Շենքերի և շինությունների </w:t>
      </w:r>
      <w:r w:rsidR="00942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ավելի արտացցված ոչ հրակայուն նյութերից կառուցված 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ելուստային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մասերի առկայության դեպքում, ընդունվում է այդ կոնստրուկցիան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երի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(արտացցված մասերի)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միջև եղած հեռավորությունը: </w:t>
      </w:r>
    </w:p>
    <w:p w:rsidR="00B90B1F" w:rsidRPr="0037188B" w:rsidRDefault="00942D85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Առանց պատուհանների բացվածքների շենքերի պատերի միջև հեռավորությո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ւնը թույլատրվում է փոքրացնել 20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%-ով, բացառությամբ IV և V աստ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իճանի հրակայունությամբ շենքերի: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I և II աստիճանի հրակայունությամբ շենքերի միջև հեռավորությունը թույլատրվ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ում է նախատեսել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20%-ով պակաս այն պայմանով, եթե 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ավելի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բարձր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(ամենաբարձր)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շենքի պատը, որը տեղադրված է մյուս շենքի դիմաց, հ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ամարվում է հրդեհակայուն: </w:t>
      </w:r>
    </w:p>
    <w:p w:rsidR="00B90B1F" w:rsidRPr="0037188B" w:rsidRDefault="00246E96" w:rsidP="00344A3A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Հեռավորությունները մեկ, երկու բնակարանով շենքերից և տնամերձ հողամասում տեղադրված տնտեսական շինություններից (ցախատուն, ավտոտնակ, բաղնիք) մինչև հարևան հողամասում տեղակայված բնակելի շենքերը և տնտեսական շինություն</w:t>
      </w:r>
      <w:r w:rsidR="001463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երն ընդունվում են ըստ  </w:t>
      </w:r>
      <w:r w:rsidR="002A68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A68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6392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="002A686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847F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և 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2014 թվականի մարտի 17-ի N78-Ն հրամանով հաստատված  ՀՀՇՆ 21-01-2014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47F8E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նորմերին համապատասխան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հաշվի առնելով ՀՀ քաղաքաշինության կոմիտեի նախագահի 2022 թվականի նոյեմբերի 7-ի N27-Ն հրամանով հաստատված ՀՀՇՆ 31-02-2022 շինարարական նորմերի պահանջները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Հեռավորությունները բնակելի շենքի և տնտեսական շինությունների միջև, ինչպես նաև մեկ հողակտորի սահմաններում տնտեսական շինությունների միջև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հիմնականում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չեն նորմավորվում: </w:t>
      </w:r>
    </w:p>
    <w:p w:rsidR="00B90B1F" w:rsidRPr="0037188B" w:rsidRDefault="00942D85" w:rsidP="00183D52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նակելի շենքերի, ինչպես նաև շենքերի և տնտեսական շինությունների (ցախատների, ավտոտնակների, բաղնիքների) միջև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եռավորությունները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հիմնականում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չեն նորմա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վորվում: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Սակայն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գումարային մակերեսի (դրանց միջև եղած չկառուցապատված մակերեսը ներառյալ) և միևնույն մակերեսով առանց հրդեհակայուն պատերի նույն աստիճանի հրակայունությամբ մեկ շենքի (հարկի) առավելագույն թույլատրվող կառուցապատման մակերեսի հավասարության դեպքում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հեռավորությունները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26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2014 թվականի մարտի 17-ի N78-Ն հրամանով հաստատված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21-01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>-2014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մասով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առանձին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կարգավորումները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նոյեմբերի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7-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3D52" w:rsidRPr="0037188B">
        <w:rPr>
          <w:rFonts w:ascii="GHEA Grapalat" w:hAnsi="GHEA Grapalat"/>
          <w:color w:val="000000" w:themeColor="text1"/>
          <w:sz w:val="24"/>
          <w:szCs w:val="24"/>
        </w:rPr>
        <w:t xml:space="preserve">N27-Ն հրամանով հաստատված </w:t>
      </w:r>
      <w:r w:rsidR="00274D35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</w:t>
      </w:r>
      <w:r w:rsidR="00274D35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31-02-2022</w:t>
      </w:r>
      <w:r w:rsidR="00274D35" w:rsidRPr="0037188B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B90B1F" w:rsidRPr="0037188B" w:rsidRDefault="00942D85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նամերձ հողամասից դուրս տեղադրված 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նտեսական շինությունների (ցախատների, ավտոտնակների, բաղնիքների) միջև ընկած հեռավորությունները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չեն նորմավորվում այն պայմանով, եթե կցակառույց տնտեսական շինությունն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երի մակերեսը չի գերազանցում 400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E845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Հեռավորությունները կցակառույց տնտեսական շինությունների խմբերի միջև ընդունվում են ըստ </w:t>
      </w:r>
      <w:r w:rsidR="005863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5863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4515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ի: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Անցումներ և հետիոտն</w:t>
      </w:r>
      <w:r w:rsidR="00D634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ճանապարհներ նախագծելիս անհրաժեշտ է ապահովել հրշեջ </w:t>
      </w:r>
      <w:r w:rsidR="00555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մեքենաների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մոտեցման հնարավորությունը դեպի բնակելի և հասարակական շենքեր, այդ թվում կցակառուցված-ներկառուցված սենքեր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պայմանով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</w:t>
      </w:r>
      <w:r w:rsidR="00D634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անդու</w:t>
      </w:r>
      <w:r w:rsidR="00FE67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կամ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ծնկաձև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ավտոամբարձիչների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միջոցով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փրկարարները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հնարավորություն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ունենան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մոտենալ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ցանկացած բնակարանի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սենքի: 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 անցումի եզրից մինչև շենքի պատը</w:t>
      </w:r>
      <w:r w:rsidR="00AD30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9 հարկանի շենքեր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ի համար հարկավոր է ընդունել</w:t>
      </w:r>
      <w:r w:rsidR="00AD30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D30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5-8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իսկ 9 և ավ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ելի հարկայնության դեպքում՝ 8-10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Այդ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գոտում չեն թույլատրվում պարիսպների տեղադրում, հոսանքի հաղորդման օդային գծերի անցկացում և ծառերի շա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րքային տնկումների իրականացում: 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 մուտքեր չունեցող ճակատների երկարությամբ թույլատրվում է նախատեսել հր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շեջ մեքենաների մոտեցման համար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 լայնությամբ անցումներ՝ հաշվի առնելով դրանց թույլատրելի բեռնվածո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ւթյունը գրունտի կամ ծածկի վրա: </w:t>
      </w:r>
    </w:p>
    <w:p w:rsidR="00C560C8" w:rsidRPr="0037188B" w:rsidRDefault="00246E96" w:rsidP="003A6FE8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շենքերի հեռավորությունը նավթ և նավթամթերքներ պահելու համար I խմբի պահեստներից հարկավոր է ընդունել համաձայն 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օգոստոսի 24-ի N20-Ն հրամանով հաստատված </w:t>
      </w:r>
      <w:r w:rsidR="00CE07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21-02-2022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պահանջների: Իսկ մինչև բնակելի և հասարակական շենքեր սպասարկող կաթսայատների, դիզելային էլեկտրակայանների և այլ էներգաօբյեկտների կազմում նախատեսված II խմբի պահեստները՝ </w:t>
      </w:r>
      <w:r w:rsidR="00AA68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A68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A2448" w:rsidRPr="0037188B">
        <w:rPr>
          <w:rFonts w:ascii="GHEA Grapalat" w:hAnsi="GHEA Grapalat"/>
          <w:color w:val="000000" w:themeColor="text1"/>
          <w:sz w:val="24"/>
          <w:szCs w:val="24"/>
        </w:rPr>
        <w:t>51</w:t>
      </w:r>
      <w:r w:rsidR="00AA685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ցուցանիշից ոչ պակաս: </w:t>
      </w: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0A24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8"/>
        <w:gridCol w:w="1980"/>
        <w:gridCol w:w="1980"/>
        <w:gridCol w:w="1982"/>
      </w:tblGrid>
      <w:tr w:rsidR="00C560C8" w:rsidRPr="0037188B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 Հ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Պահեստների տարողունակությունը, </w:t>
            </w:r>
          </w:p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խոր.մ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և հասարակական շենքերի հրակայունության աստիճանը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I-ին, II-րդ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III-րդ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IV-րդ  </w:t>
            </w:r>
          </w:p>
        </w:tc>
      </w:tr>
      <w:tr w:rsidR="00C560C8" w:rsidRPr="0037188B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800-ից  մինչև10000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100-ից  մինչև800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C560C8" w:rsidRPr="0037188B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100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B90B1F" w:rsidRPr="0037188B" w:rsidRDefault="00246E96" w:rsidP="00264B26">
      <w:pPr>
        <w:pStyle w:val="ListParagraph"/>
        <w:numPr>
          <w:ilvl w:val="0"/>
          <w:numId w:val="54"/>
        </w:numPr>
        <w:tabs>
          <w:tab w:val="left" w:pos="810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Մանկական նախադպրոցական հիմնարկներից, հանրակրթական դպրոցներից, դպրոցինտերնատներից, առողջապահական և հանգստի հիմնարկներից, դիտահանդիսային հիմնարկներից և ս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պորտային կառույցներից մինչև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տարողությամբ պահեստների հեռավորությունը հարկավոր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է մեծացնել երկու անգամ, իսկ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-ից ավելի տարողությամբ պահեստները՝ ընդունել </w:t>
      </w:r>
      <w:r w:rsidR="00264B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օգոստոսի 24-ի N20-Ն հրամանով հաստատված ՀՀՇՆ 21-02-2022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րմերի պահանջներին համապատասխան:</w:t>
      </w:r>
    </w:p>
    <w:p w:rsidR="00C560C8" w:rsidRPr="0037188B" w:rsidRDefault="00C3176D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Հրշեջ մեքենաների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ջրառքի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 գետերի և ջրավազանների մոտ հարկավոր է նախատեսել կոշտ ծածկույթով մոտեցման ճանապարհներ:  </w:t>
      </w:r>
    </w:p>
    <w:p w:rsidR="00021C73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բնակավայրերի կառուցապատման սահմաններից մինչև անտառային զանգվածները հեռ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ավորությունները պետք է լինեն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 իսկ մինչև գյուղական բնակավայրերի և ամառանոցայի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ն տարածքների կառուցապատումը՝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</w:t>
      </w:r>
    </w:p>
    <w:p w:rsidR="00021C73" w:rsidRPr="0037188B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</w:p>
    <w:p w:rsidR="00021C73" w:rsidRPr="0037188B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28.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sz w:val="24"/>
          <w:szCs w:val="24"/>
          <w:lang w:val="hy-AM"/>
        </w:rPr>
        <w:t>ՔԱՂԱՔԱՑԻԱԿԱՆ ՊԱՇՏՊԱՆՈՒԹՅԱՆ ՈՒ ԱՐՏԱԿԱՐԳ ԻՐԱՎԻՃԱԿՆԵՐԻ ԿԱՆԽԱՐԳԵԼՄԱՆ ՄԻՋՈՑԱՌՈՒՄՆԵՐԻ ՊԼԱՆԱՎՈՐՈՒՄ</w:t>
      </w:r>
    </w:p>
    <w:p w:rsidR="00021C73" w:rsidRPr="0037188B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sz w:val="24"/>
          <w:szCs w:val="24"/>
        </w:rPr>
      </w:pP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Նոր կառուցվող </w:t>
      </w:r>
      <w:r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բնակելի, </w:t>
      </w:r>
      <w:r w:rsidRPr="0037188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հասարակական, արտադրական նպատակային նշանակության շենքերի, շինությունների համար պետք է նախագծվեն</w:t>
      </w:r>
      <w:r w:rsidRPr="0037188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>քաղաքացիական պաշտպանության պաշտպանական կառույցներ (պարզագույն թաքստոց, հակաճառագայթային թաքստոց կամ ապաստարան)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՝ համաձայն ՀՀ կառավարության 2015 թվականի մարտի 19-ի N596-Ն որոշմամբ ամրագրված պահանջների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>։ Պաշտպանական կառույցը կարող է լինել առանձին ստորգետնյա, ներկառուցված</w:t>
      </w:r>
      <w:r w:rsidR="00471F21" w:rsidRPr="0037188B">
        <w:rPr>
          <w:rFonts w:ascii="GHEA Grapalat" w:hAnsi="GHEA Grapalat" w:cs="SylfaenRegular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(կառուցվող շենքի նկուղային հարկում) կամ վերգետնյա (այլ պայմաններից ելնելով ստորգետնյա կառույցի անհնարինության դեպքում) շինություն։  </w:t>
      </w: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Պաշտպանական կառույցը պետք է ունենա երկակի գործառական նշանակություն: Նշված տարածքները պետք է հարմարեցված լինեն ռազմական դրության, ինչպես նաև խաղաղ 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պայմաններում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 արտակարգ իրավիճակների առաջացման դեպքում բնակչության պատսպարման նպատակով։</w:t>
      </w: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Պաշտպանական կառույցը նախագծելիս պետք է հաշվի առնել հաշմանդամություն ունեցող անձանց համար դրանց մատչելիության 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 xml:space="preserve">և համընդհանուր դիզայնի 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պահանջները: </w:t>
      </w: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>Այն դեպքերում, երբ նոր կառուցվող շենքերում գտնվողներին հնարավոր է կցագրել գոյություն ունեցող պաշտպանական կառույցներին՝ թույլատրվում է չնախատեսել նոր պաշտպանական կառույց։ Կցագրում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ն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 անհրաժեշտ է համաձայնեցնել քաղաքացիական պաշտպանության ոլորտում լիազոր մարմնի հետ։</w:t>
      </w:r>
    </w:p>
    <w:p w:rsidR="00C560C8" w:rsidRPr="0037188B" w:rsidRDefault="00021C73" w:rsidP="006516E0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lastRenderedPageBreak/>
        <w:t>Նախագծվող շենքը պետք է ունենա տարհանման պլան</w:t>
      </w:r>
      <w:r w:rsidR="0055571A" w:rsidRPr="0037188B">
        <w:rPr>
          <w:rFonts w:ascii="GHEA Grapalat" w:hAnsi="GHEA Grapalat" w:cs="SylfaenRegular"/>
          <w:sz w:val="24"/>
          <w:szCs w:val="24"/>
          <w:lang w:val="hy-AM"/>
        </w:rPr>
        <w:t>-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>սխեմա</w:t>
      </w:r>
      <w:r w:rsidR="00471F21" w:rsidRPr="0037188B">
        <w:rPr>
          <w:rFonts w:ascii="GHEA Grapalat" w:hAnsi="GHEA Grapalat" w:cs="SylfaenRegular"/>
          <w:sz w:val="24"/>
          <w:szCs w:val="24"/>
          <w:lang w:val="en-US"/>
        </w:rPr>
        <w:t xml:space="preserve"> և նախագծվի ըստ ՀՀ քաղաքաշինության կոմիտեի նախագահի 2022 թվականի ապրիլի 4-ի N06-Ն հրամանով հաստատված 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ՀՀՇՆ 31-03.02-2022 շինարարական նորմերի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>։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br w:type="page"/>
      </w:r>
    </w:p>
    <w:p w:rsidR="00C560C8" w:rsidRPr="0037188B" w:rsidRDefault="00246E96" w:rsidP="000B114C">
      <w:pPr>
        <w:spacing w:after="40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lastRenderedPageBreak/>
        <w:t xml:space="preserve"> </w:t>
      </w:r>
    </w:p>
    <w:p w:rsidR="00C560C8" w:rsidRPr="0037188B" w:rsidRDefault="00C560C8" w:rsidP="000B114C">
      <w:pPr>
        <w:spacing w:after="14" w:line="360" w:lineRule="auto"/>
        <w:ind w:left="483" w:right="0" w:firstLine="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EF1026" w:rsidP="000B114C">
      <w:pPr>
        <w:pStyle w:val="Heading2"/>
        <w:spacing w:line="360" w:lineRule="auto"/>
        <w:ind w:left="98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A9342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9342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ԳՅՈՒՂԵՐԻ ԲՆԱԿԵԼԻ ՏԱՐԱԾՔՈՒՄ ԲՆԱԿՉՈՒԹՅԱՆ 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ԽՏՈՒԹՅՈՒՆ </w:t>
      </w:r>
    </w:p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EF1026" w:rsidRPr="0037188B" w:rsidRDefault="00EF1026" w:rsidP="00633DA2">
      <w:pPr>
        <w:pStyle w:val="Heading2"/>
        <w:numPr>
          <w:ilvl w:val="0"/>
          <w:numId w:val="54"/>
        </w:numPr>
        <w:spacing w:line="360" w:lineRule="auto"/>
        <w:ind w:left="0" w:firstLine="630"/>
        <w:jc w:val="both"/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Գյուղերի բնակելի տարածքում բնակչության հաշվարկային  խտություն</w:t>
      </w:r>
      <w:r w:rsidR="007719F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ն </w:t>
      </w:r>
      <w:r w:rsidR="00AA6857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ըն</w:t>
      </w:r>
      <w:r w:rsidR="00EF365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դ</w:t>
      </w:r>
      <w:r w:rsidR="007719F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ու</w:t>
      </w:r>
      <w:r w:rsidR="00EF365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ն</w:t>
      </w:r>
      <w:r w:rsidR="007719F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վում է ըստ </w:t>
      </w:r>
      <w:r w:rsidR="00AA6857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ղյուսակ </w:t>
      </w:r>
      <w:r w:rsidR="00EF365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5</w:t>
      </w:r>
      <w:r w:rsidR="00A44206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2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-ի: </w:t>
      </w:r>
    </w:p>
    <w:p w:rsidR="00C560C8" w:rsidRPr="0037188B" w:rsidRDefault="00EF102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EF36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923" w:type="dxa"/>
        <w:tblInd w:w="38" w:type="dxa"/>
        <w:tblCellMar>
          <w:top w:w="66" w:type="dxa"/>
          <w:right w:w="3" w:type="dxa"/>
        </w:tblCellMar>
        <w:tblLook w:val="04A0" w:firstRow="1" w:lastRow="0" w:firstColumn="1" w:lastColumn="0" w:noHBand="0" w:noVBand="1"/>
      </w:tblPr>
      <w:tblGrid>
        <w:gridCol w:w="492"/>
        <w:gridCol w:w="2513"/>
        <w:gridCol w:w="864"/>
        <w:gridCol w:w="864"/>
        <w:gridCol w:w="864"/>
        <w:gridCol w:w="864"/>
        <w:gridCol w:w="864"/>
        <w:gridCol w:w="864"/>
        <w:gridCol w:w="864"/>
        <w:gridCol w:w="870"/>
      </w:tblGrid>
      <w:tr w:rsidR="00C560C8" w:rsidRPr="0037188B">
        <w:trPr>
          <w:trHeight w:val="81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0" w:right="7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 Հ 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  տիպը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0C8" w:rsidRPr="0037188B" w:rsidRDefault="00246E96" w:rsidP="000B114C">
            <w:pPr>
              <w:spacing w:after="18" w:line="360" w:lineRule="auto"/>
              <w:ind w:left="6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Բնակչության խտությունը մարդ/հա, ընտանիքի միջին կազմով, մարդ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-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5,0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5,5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6,0 </w:t>
            </w:r>
          </w:p>
        </w:tc>
      </w:tr>
      <w:tr w:rsidR="00C560C8" w:rsidRPr="0037188B">
        <w:trPr>
          <w:trHeight w:val="108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54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Առանձնատնային տնամերձ հողամասով, </w:t>
            </w:r>
          </w:p>
          <w:p w:rsidR="00C560C8" w:rsidRPr="0037188B" w:rsidRDefault="00246E96" w:rsidP="000B114C">
            <w:pPr>
              <w:spacing w:after="66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2500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2000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1500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27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 1200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37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5) 1000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6) 800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7) 600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8) 400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56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 </w:t>
            </w:r>
          </w:p>
        </w:tc>
      </w:tr>
      <w:tr w:rsidR="00C560C8" w:rsidRPr="0037188B" w:rsidTr="005B7888">
        <w:trPr>
          <w:trHeight w:val="68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0" w:line="360" w:lineRule="auto"/>
              <w:ind w:left="108" w:right="3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Սեկցիոն (հատվածքային)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հարկերի թվով </w:t>
            </w:r>
          </w:p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C560C8" w:rsidRPr="0037188B" w:rsidRDefault="00246E96" w:rsidP="00AD30B7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 </w:t>
      </w:r>
    </w:p>
    <w:p w:rsidR="00C560C8" w:rsidRPr="0037188B" w:rsidRDefault="00246E96" w:rsidP="000B114C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EF1026" w:rsidRPr="0037188B" w:rsidRDefault="00246E96" w:rsidP="000B114C">
      <w:pPr>
        <w:spacing w:after="14" w:line="360" w:lineRule="auto"/>
        <w:ind w:left="180" w:right="0" w:firstLine="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A93429" w:rsidRPr="0037188B">
        <w:rPr>
          <w:rFonts w:ascii="GHEA Grapalat" w:hAnsi="GHEA Grapalat"/>
          <w:b/>
          <w:color w:val="000000" w:themeColor="text1"/>
          <w:sz w:val="24"/>
          <w:szCs w:val="24"/>
        </w:rPr>
        <w:t>30.</w:t>
      </w:r>
      <w:r w:rsidR="00A934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ՊԱՀԵՍՏՆԵՐԻ ՀՈՂԱՄԱՍԵՐԻ ՄԱԿԵՐԵՍՆԵՐ ԵՎ ՉԱՓԵՐ</w:t>
      </w:r>
    </w:p>
    <w:p w:rsidR="00EF1026" w:rsidRPr="0037188B" w:rsidRDefault="00246E96" w:rsidP="00633DA2">
      <w:pPr>
        <w:pStyle w:val="ListParagraph"/>
        <w:numPr>
          <w:ilvl w:val="0"/>
          <w:numId w:val="54"/>
        </w:numPr>
        <w:spacing w:after="14" w:line="360" w:lineRule="auto"/>
        <w:ind w:right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Ընդհանուր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ապրանքային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պահեստների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հողամասերի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մակերեսներ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չափեր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55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EF1026" w:rsidRPr="0037188B" w:rsidRDefault="00EF1026" w:rsidP="000B114C">
      <w:pPr>
        <w:pStyle w:val="ListParagraph"/>
        <w:spacing w:after="6" w:line="360" w:lineRule="auto"/>
        <w:ind w:left="960" w:right="446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0B114C">
      <w:pPr>
        <w:pStyle w:val="ListParagraph"/>
        <w:spacing w:after="6" w:line="360" w:lineRule="auto"/>
        <w:ind w:left="960" w:right="446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</w:p>
    <w:tbl>
      <w:tblPr>
        <w:tblStyle w:val="TableGrid"/>
        <w:tblW w:w="10000" w:type="dxa"/>
        <w:tblInd w:w="-180" w:type="dxa"/>
        <w:tblCellMar>
          <w:top w:w="6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2474"/>
        <w:gridCol w:w="1604"/>
        <w:gridCol w:w="1876"/>
        <w:gridCol w:w="1553"/>
        <w:gridCol w:w="1876"/>
      </w:tblGrid>
      <w:tr w:rsidR="00C560C8" w:rsidRPr="0037188B" w:rsidTr="002508B9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28" w:right="229" w:firstLine="2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Ընդհանուր ապրանքային  պահեստներ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Պահեստների մակերեսը,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B9" w:rsidRPr="0037188B" w:rsidRDefault="00246E96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C560C8" w:rsidRPr="0037188B" w:rsidRDefault="002508B9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(1000 մարդու հաշվ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արկ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ով )</w:t>
            </w:r>
          </w:p>
        </w:tc>
      </w:tr>
      <w:tr w:rsidR="00C560C8" w:rsidRPr="0037188B" w:rsidTr="002508B9">
        <w:trPr>
          <w:trHeight w:val="1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</w:tr>
      <w:tr w:rsidR="00C560C8" w:rsidRPr="0037188B" w:rsidTr="002508B9">
        <w:trPr>
          <w:trHeight w:val="4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310* / 210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C560C8" w:rsidRPr="0037188B" w:rsidTr="002508B9">
        <w:trPr>
          <w:trHeight w:val="4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Ոչ 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740 / 490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580 </w:t>
            </w:r>
          </w:p>
        </w:tc>
      </w:tr>
      <w:tr w:rsidR="00C560C8" w:rsidRPr="0037188B" w:rsidTr="002508B9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Մասնագիտացված խմբերի կազմում ընդհանուր ապրանքային պահեստների տեղադրման դեպքում հողամասերի չափերը անհրաժեշտ է կրճատել  30%-ով:  </w:t>
            </w:r>
          </w:p>
        </w:tc>
      </w:tr>
      <w:tr w:rsidR="00C560C8" w:rsidRPr="0037188B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4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Վաղաժամկետ ներբերվող ապրանքների գոտիներում պահեստների հողամասերի չափերը անհրաժեշտ է մեծացնել 40%-ով:  </w:t>
            </w:r>
          </w:p>
        </w:tc>
      </w:tr>
      <w:tr w:rsidR="00C560C8" w:rsidRPr="0037188B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Ընդհանուր ապրանքային պահեստների ապրանքների պաշարների մակարդակը, ըստ մանրածախ վաճառքի օրերի քանակի (ապրանքաշրջանառության), որոշվում է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նախագծման առաջադրանքով:  </w:t>
            </w:r>
          </w:p>
        </w:tc>
      </w:tr>
      <w:tr w:rsidR="00C560C8" w:rsidRPr="0037188B" w:rsidTr="002508B9">
        <w:trPr>
          <w:trHeight w:val="10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6.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Ապրանքային պաշարների գլխավորապես գյուղական բնակավայրերում պահպանման դեպքում դրանց պահեստների մակերեսները և հողամասերի չափերը կարող են մեծացվել՝ համապատասխանաբար փոքրացնելով նույն ցուցանիշները քաղաքում: </w:t>
            </w:r>
          </w:p>
        </w:tc>
      </w:tr>
      <w:tr w:rsidR="00C560C8" w:rsidRPr="0037188B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* Համարիչում բերված են մեկ հարկանի պահեստների նորմեր, հայտարարում՝ բազմահարկերի (հարկի միջին բարձրությունը՝ 6 մ): </w:t>
            </w:r>
          </w:p>
        </w:tc>
      </w:tr>
    </w:tbl>
    <w:p w:rsidR="004904E9" w:rsidRPr="0037188B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4" w:line="360" w:lineRule="auto"/>
        <w:ind w:left="10" w:right="291" w:hanging="1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պահեստների հողամասերի չափեր և տարողություններ </w:t>
      </w:r>
    </w:p>
    <w:tbl>
      <w:tblPr>
        <w:tblStyle w:val="TableGrid"/>
        <w:tblW w:w="9858" w:type="dxa"/>
        <w:tblInd w:w="-180" w:type="dxa"/>
        <w:tblCellMar>
          <w:top w:w="66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598"/>
        <w:gridCol w:w="2591"/>
        <w:gridCol w:w="1503"/>
        <w:gridCol w:w="1875"/>
        <w:gridCol w:w="1531"/>
        <w:gridCol w:w="1875"/>
      </w:tblGrid>
      <w:tr w:rsidR="00C560C8" w:rsidRPr="0037188B">
        <w:trPr>
          <w:trHeight w:val="547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87" w:right="1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Մասնագիտացված պահեստներ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Պահեստների տարողությունը, տ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չափերը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234899" w:rsidRPr="0037188B" w:rsidRDefault="00234899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(1000 մարդու հաշվ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արկ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ով )</w:t>
            </w:r>
          </w:p>
        </w:tc>
      </w:tr>
      <w:tr w:rsidR="00C560C8" w:rsidRPr="0037188B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</w:tr>
      <w:tr w:rsidR="00C560C8" w:rsidRPr="0037188B" w:rsidTr="00593D81">
        <w:trPr>
          <w:trHeight w:val="9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" w:right="6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Բաշխիչ սառնարաններ (մսի և մսամթերքների, ձկան և ձկնամթերքների, կարագի, կենդանական ճարպի, կաթնամթերքների և ձվի պահպան ման համար)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190 * / 70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</w:tr>
      <w:tr w:rsidR="00C560C8" w:rsidRPr="0037188B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Մրգի պահեստարան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Բանջարեղենի պահեստարան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90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1300 / 610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380 </w:t>
            </w:r>
          </w:p>
        </w:tc>
      </w:tr>
      <w:tr w:rsidR="00C560C8" w:rsidRPr="0037188B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Կարտոֆիլի պահեստարան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81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Կարտոֆիլի, բանջարեղենի և մրգի աճեցման և մթերման շրջաններում պահեստների տարողությունը և համապատասխանաբար հողամասերի մակերեսի չափերը ընդունվում են 0,6 գործակցով:  </w:t>
            </w:r>
          </w:p>
        </w:tc>
      </w:tr>
      <w:tr w:rsidR="00C560C8" w:rsidRPr="0037188B">
        <w:trPr>
          <w:trHeight w:val="8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62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Կարտոֆիլի և մրգերի պահեստների տարողությունը և պահեստների համար հողամասերի չափերը քաղաքներում հարկավոր է փոքրացնել ի հաշիվ արտաքաղաքային պահպանման կազմակերպության, որի չափը որոշում է համապատասխան նախագծման առջադրանքի:  </w:t>
            </w:r>
          </w:p>
        </w:tc>
      </w:tr>
      <w:tr w:rsidR="00C560C8" w:rsidRPr="0037188B">
        <w:trPr>
          <w:trHeight w:val="5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* Համարիչում բերված են մեկ հարկանի պահեստների նորմեր, հայտարարում՝ բազմահարկերի: </w:t>
            </w:r>
          </w:p>
        </w:tc>
      </w:tr>
    </w:tbl>
    <w:p w:rsidR="00C560C8" w:rsidRPr="0037188B" w:rsidRDefault="00246E96" w:rsidP="00FC6D79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</w:p>
    <w:p w:rsidR="00C560C8" w:rsidRPr="0037188B" w:rsidRDefault="00246E96" w:rsidP="000B114C">
      <w:pPr>
        <w:spacing w:after="4" w:line="360" w:lineRule="auto"/>
        <w:ind w:left="364" w:right="362" w:hanging="1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Շինանյութերի և կոշտ վառելիքի պահեստների հողամասերի չափեր </w:t>
      </w:r>
    </w:p>
    <w:p w:rsidR="00C560C8" w:rsidRPr="0037188B" w:rsidRDefault="00246E96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09" w:type="dxa"/>
        <w:tblInd w:w="-180" w:type="dxa"/>
        <w:tblCellMar>
          <w:top w:w="6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644"/>
        <w:gridCol w:w="4961"/>
        <w:gridCol w:w="3804"/>
      </w:tblGrid>
      <w:tr w:rsidR="00C560C8" w:rsidRPr="0037188B">
        <w:trPr>
          <w:trHeight w:val="5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Պահեստներ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չափերը,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34899"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(1000 մարդու հաշվ</w:t>
            </w:r>
            <w:r w:rsidR="00234899" w:rsidRPr="0037188B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արկ</w:t>
            </w:r>
            <w:r w:rsidR="00234899"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ով )</w:t>
            </w:r>
          </w:p>
        </w:tc>
      </w:tr>
      <w:tr w:rsidR="00C560C8" w:rsidRPr="0037188B">
        <w:trPr>
          <w:trHeight w:val="5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Շինանյութերի պահեստներ (պահանջարկային)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 w:rsidTr="002C06D1">
        <w:trPr>
          <w:trHeight w:val="12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6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02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Առավել օգտագործվող կոշտ վառելիքի պահեստներ՝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ածուխ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2E99" w:rsidRPr="0037188B" w:rsidRDefault="00246E96" w:rsidP="000B114C">
            <w:pPr>
              <w:spacing w:after="566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66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606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փայտ </w:t>
            </w:r>
          </w:p>
        </w:tc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6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Կոշտ վառելիքի պահեստների հողամասերի չափերը IV կլիմայական շրջանի համար հարկավոր է ընդունել 0,6 գործակցով: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C560C8" w:rsidRPr="0037188B" w:rsidRDefault="00246E96" w:rsidP="000B114C">
      <w:pPr>
        <w:spacing w:after="18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lastRenderedPageBreak/>
        <w:t xml:space="preserve"> </w:t>
      </w:r>
    </w:p>
    <w:p w:rsidR="00C560C8" w:rsidRPr="0037188B" w:rsidRDefault="00C560C8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871A20" w:rsidRPr="0037188B" w:rsidRDefault="00871A20" w:rsidP="000B114C">
      <w:pPr>
        <w:spacing w:after="15" w:line="360" w:lineRule="auto"/>
        <w:ind w:left="10" w:right="2156" w:hanging="10"/>
        <w:jc w:val="lef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3</w:t>
      </w:r>
      <w:r w:rsidR="00A9342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1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.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ԱՎՏՈԿԱՅԱՆԱՏԵՂԵՐԻ ՀԱՇՎԱՐԿ</w:t>
      </w:r>
      <w:r w:rsidR="0040615C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ԱՅԻՆ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ՆՈՐՄԵՐ</w:t>
      </w:r>
    </w:p>
    <w:p w:rsidR="00871A20" w:rsidRPr="0037188B" w:rsidRDefault="00871A20" w:rsidP="000B114C">
      <w:pPr>
        <w:spacing w:after="15" w:line="360" w:lineRule="auto"/>
        <w:ind w:left="10" w:right="2156" w:hanging="1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C560C8" w:rsidRPr="0037188B" w:rsidRDefault="00871A20" w:rsidP="00633DA2">
      <w:pPr>
        <w:pStyle w:val="ListParagraph"/>
        <w:numPr>
          <w:ilvl w:val="0"/>
          <w:numId w:val="54"/>
        </w:numPr>
        <w:spacing w:after="15" w:line="360" w:lineRule="auto"/>
        <w:ind w:left="-90" w:right="82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Ավտոկայանատեղերի հաշվարկ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նորմերն անհրաժեշտ է ընդունել ըստ </w:t>
      </w:r>
      <w:r w:rsidR="00FC6D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 5</w:t>
      </w:r>
      <w:r w:rsidR="00DE0B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Ներկայացված հաշվարկային /խորհրդատվական բնույթի/ նորմերը կարող են փոփոխվել ըստ տեխնիկական առաջադրանքի՝ ելնելով ավտոկայանատեղի</w:t>
      </w:r>
      <w:r w:rsidR="005071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կոնստրուկտիվ լուծումներից՝ ստորգետնյա կամ վերգետնյա մի քանի հարկաբաժնով</w:t>
      </w:r>
      <w:r w:rsidR="005071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նախատեսվելու, հատուկ տեխնիկական սարքերով համալրված լինելու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հանգամանքից</w:t>
      </w:r>
      <w:r w:rsidR="005071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 այլն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871A20" w:rsidRPr="0037188B" w:rsidRDefault="00871A20" w:rsidP="000B114C">
      <w:pPr>
        <w:pStyle w:val="ListParagraph"/>
        <w:spacing w:after="15" w:line="360" w:lineRule="auto"/>
        <w:ind w:left="960" w:right="82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="00871A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</w:t>
      </w:r>
      <w:r w:rsidR="00DE0B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leGrid"/>
        <w:tblW w:w="9640" w:type="dxa"/>
        <w:tblInd w:w="38" w:type="dxa"/>
        <w:tblCellMar>
          <w:top w:w="31" w:type="dxa"/>
          <w:left w:w="55" w:type="dxa"/>
          <w:right w:w="58" w:type="dxa"/>
        </w:tblCellMar>
        <w:tblLook w:val="04A0" w:firstRow="1" w:lastRow="0" w:firstColumn="1" w:lastColumn="0" w:noHBand="0" w:noVBand="1"/>
      </w:tblPr>
      <w:tblGrid>
        <w:gridCol w:w="572"/>
        <w:gridCol w:w="4294"/>
        <w:gridCol w:w="2451"/>
        <w:gridCol w:w="2323"/>
      </w:tblGrid>
      <w:tr w:rsidR="005B7888" w:rsidRPr="0037188B" w:rsidTr="00752E1F">
        <w:trPr>
          <w:trHeight w:val="10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Ռեկրեացիոն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կառույցներ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8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միավորը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3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Նախատեսում է 1 մեքենա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ի կայանատեղ հետևյալ հաշվարկային միավորների համար </w:t>
            </w:r>
          </w:p>
        </w:tc>
      </w:tr>
      <w:tr w:rsidR="005B7888" w:rsidRPr="0037188B" w:rsidTr="00752E1F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Շենքեր և շինություններ </w:t>
            </w:r>
          </w:p>
        </w:tc>
      </w:tr>
      <w:tr w:rsidR="005B7888" w:rsidRPr="0037188B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3489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</w:t>
            </w: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3B3D74" w:rsidP="003B3D74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ետական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կառավարման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տեղական</w:t>
            </w:r>
            <w:r w:rsidR="005B7888" w:rsidRPr="0037188B" w:rsidDel="00FE32E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ինքնակառավարման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մարմիններ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200-220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արչական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կազմակերպությու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օտարերկրյա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ներկայացուցչություններ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5B7888" w:rsidRPr="0037188B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իրավաբանական անձանց կազմակերպությունների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հասարակական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կազմակերպությունների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տարածքներ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100-120</w:t>
            </w:r>
          </w:p>
        </w:tc>
      </w:tr>
      <w:tr w:rsidR="005B7888" w:rsidRPr="0037188B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ռևտրային և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գործարարական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կենտրոններ,</w:t>
            </w:r>
          </w:p>
          <w:p w:rsidR="005B7888" w:rsidRPr="0037188B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գրասենյակային շենքեր և տարածքներ,</w:t>
            </w:r>
          </w:p>
          <w:p w:rsidR="005B7888" w:rsidRPr="0037188B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պահովագրական ընկերություններ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50-60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անկեր և բանկային </w:t>
            </w:r>
            <w:r w:rsidR="0095175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</w:p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ֆ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ինանսա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վարկային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</w:p>
          <w:p w:rsidR="005B7888" w:rsidRPr="0037188B" w:rsidRDefault="005B7888" w:rsidP="00752E1F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752E1F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55-60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752E1F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արձրագույն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ուսումնական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հաստատությունների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շենքեր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շինություններ</w:t>
            </w: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752E1F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Դասախոսական անձնակազմ, ԲՈՒՀ-ի աշխատակազմ</w:t>
            </w:r>
          </w:p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2-4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դասախոսի</w:t>
            </w:r>
          </w:p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 աշխատ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ակցի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հաշվով</w:t>
            </w:r>
          </w:p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+ 1 ավտոկայանատեղ</w:t>
            </w:r>
          </w:p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 ուսանողի համար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ասնագիտական </w:t>
            </w:r>
            <w:r w:rsidR="005B7888"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կրթական կազմակերպություններ, քաղաքային նշանակության արվեստի կրթական կազմակերպություններ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Մեկ հերթափոխով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դասախոսների համար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2-3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ւսուցման կենտրոններ, սիրողական ստեղծագործական, մեծահասակների հետաքրքրության ակումբներ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20.25</w:t>
            </w:r>
          </w:p>
        </w:tc>
      </w:tr>
      <w:tr w:rsidR="005B7888" w:rsidRPr="0037188B" w:rsidTr="00752E1F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</w:t>
            </w:r>
            <w:r w:rsidR="003B3D7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իտա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հետազոտա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նախագծային </w:t>
            </w:r>
          </w:p>
          <w:p w:rsidR="005B7888" w:rsidRPr="0037188B" w:rsidRDefault="005B7888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կազմակերպություններ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140-170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134" w:right="0" w:hanging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րդյունաբերական և կոմունալ նշանակության օբյեկտներ, որոնք գտնվում են արդյունաբերական և արդյունաբերական օբյեկտների տարածքներ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հողամասերում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աշխատակից երկու հերթափոխով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140-160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Del="008F57F0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0" w:right="0" w:firstLine="40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անութ-պահեստներ (փոքր մեծածախ և մանրածախ առևտուր, հիպերմարկետներ)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Del="00F67F86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30-35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արենային և (կամ) ոչ պարենային խմբերի պարբերական պահանջարկ ունեցող ապրանքների լայն տեսականիով առևտրային օբյեկտներ (առևտրի կենտրոններ, առևտրի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համալիր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ներ, սուպերմարկետներ, հանրախանութներ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40-50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չ պարենային խմբի դիպվածային պահանջարկ ունեցող ապրանքների վաճառքի մասնագիտացված խանութներ (սպորտային, ավտոսրահներ, կահույք, կենցաղային տեխնիկա, երաժշտական </w:t>
            </w:r>
            <w:r w:rsidR="005B7888"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գործիքներ, զարդեր, գրքեր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60-70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ուկաները մշտական </w:t>
            </w:r>
            <w:r w:rsidR="005B7888"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ունիվերսալ և ոչ պարենային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30-40</w:t>
            </w:r>
          </w:p>
        </w:tc>
      </w:tr>
      <w:tr w:rsidR="005B7888" w:rsidRPr="0037188B" w:rsidTr="00752E1F">
        <w:trPr>
          <w:trHeight w:val="3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պարենային և գյուղատնտեսական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ընդհանուր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40-50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C32825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արբերական պահանջարկ ունեցող հասարակական սննդի </w:t>
            </w:r>
            <w:r w:rsidR="00C32825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ություններ (ռեստորաններ, սրճարաններ)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նստելատեղ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4-5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ոմունալ ծառայությունների օբյեկտներ.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88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բաղնիքներ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այցելուներ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5-6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արհեստանոցներ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քաղաքային լուսանկարչական սրահներ, վարսավիրանոցներ, գեղեցկության սրահներ, սոլյարիներ, նորաձևության սրահներ, հարսանյաց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10-15</w:t>
            </w:r>
          </w:p>
        </w:tc>
      </w:tr>
      <w:tr w:rsidR="005B7888" w:rsidRPr="0037188B" w:rsidTr="00752E1F">
        <w:trPr>
          <w:trHeight w:val="2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թաղման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20-25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քիմմաքր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եր, լվացքատներ, վերանորոգման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արհեստանոց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ներ, մասնագիտացված կենցաղային տեխնիկա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համալիր սպասարկման կենտրոններ և այլն։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աշխատատեղ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1-2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յուրանոցներ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Ըստ նորմերի պահանջների՝ հյուրանոցի կարգից կախված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ց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ուցահանդես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թանգարանային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համալիրներ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թանգարան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արգելոցներ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թանգարաններ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պատկերասրահներ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ցուցասրահներ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Միաժամանակյա այցելու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6-8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ատրոններ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համերգասրահներ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նշանակություն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հարմարավետության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մակարդակ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3B3D74">
            <w:pPr>
              <w:pStyle w:val="ListParagraph"/>
              <w:spacing w:after="0" w:line="360" w:lineRule="auto"/>
              <w:ind w:left="40" w:right="0" w:firstLine="94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այլ թատրոններ և համերգասրահներ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(հարմարավետության 2-րդ մակարդակ) և կոնֆերանսների 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15-20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ինոկենտրոններ և կինոթատրոններ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քաղաքային նշանակության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8-12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այլ (հարմարավետության 2-րդ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15-25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ենտրոնական, հատուկ և մասնագիտացված գրադարաններ, ինտերնետ սրճարաններ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Մշտական 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6-8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D5B68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րոնական </w:t>
            </w:r>
            <w:r w:rsidR="006D5B68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թյուններ (եկեղեցիներ, մատուռներ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8-10, բայց ոչ պակաս, քան 10 ավտոկայանատեղի մեկ օբյեկտի համար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անգստի և ժամանցի օբյեկտներ՝ ժամանցի կենտրոններ, դիսկոտեկներ, խաղային ավտոմատ սրահներ, գիշերային ակումբներ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իլիարդ, բոուլինգ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Միաժամանակյա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3-4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ժշկական կազմակերպությունների շենքեր և տարածքներ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Ըստ համապատասխան նորմերի պահանջների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արզահամալիրներ և տրիբունաներով մարզադաշտեր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Տեղեր տրիբունայում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25-30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0705D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ռողջ</w:t>
            </w:r>
            <w:r w:rsidR="0050716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ության պահպանման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համալիրներ (ֆիտնես ակումբներ, սպորտային և ֆիթնես կենտրոններ, սպորտային և մարզասրահներ)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ընդհանուր մակերեսը 1000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-ից պակաս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25-55</w:t>
            </w:r>
          </w:p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25-40</w:t>
            </w:r>
          </w:p>
        </w:tc>
      </w:tr>
      <w:tr w:rsidR="005B7888" w:rsidRPr="0037188B" w:rsidTr="00752E1F">
        <w:trPr>
          <w:trHeight w:val="3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- 1000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 ավելի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40-55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մանկական սպորտային և հանգստի օբյեկտներ.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- 150-500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մակերեսով մարզադահլիճներ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արմնամարզական-առողջարարական համալիր 1000-2000 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մակերեսով դահլիճով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արմնամարզական-առողջարարական համալիր 2000-3000 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ընդհանուր մակերեսով սրահով և լողավազանով։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ասնագիտացված սպորտային ակումբներ և համալիրներ (թենիս, ձիասպորտ, դահուկային կենտրոններ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3-4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րային պարկեր, լողավազաններ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առցադաշտեր՝ արհեստական ծածկով ավելի քան 3000 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րկաթուղային կայարաններ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705D8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Միջքաղաքային ուղ</w:t>
            </w:r>
            <w:r w:rsidR="000705D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8-10</w:t>
            </w:r>
          </w:p>
        </w:tc>
      </w:tr>
      <w:tr w:rsidR="005B7888" w:rsidRPr="0037188B" w:rsidTr="00752E1F">
        <w:trPr>
          <w:trHeight w:val="2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վտոկայ</w:t>
            </w:r>
            <w:r w:rsidR="000705D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Ուղևորներ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10-15</w:t>
            </w:r>
          </w:p>
        </w:tc>
      </w:tr>
      <w:tr w:rsidR="005B7888" w:rsidRPr="0037188B" w:rsidTr="00752E1F">
        <w:trPr>
          <w:trHeight w:val="3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օ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դանավակայանի տերմինալներ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Ուղևորներ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6-8</w:t>
            </w:r>
          </w:p>
        </w:tc>
      </w:tr>
      <w:tr w:rsidR="005B7888" w:rsidRPr="0037188B" w:rsidTr="00752E1F">
        <w:trPr>
          <w:trHeight w:val="2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F7747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  <w:lang w:val="hy-AM"/>
              </w:rPr>
              <w:t>Ռեկրեացիոն (հանգստի) տարածքներ և հանգստի օբյեկտներ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անգստի գոտում լողափեր և զբոսայգիներ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միաժամանակյա հաճախորդ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15-20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նտառայգիներ և արգելոցներ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7-10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hanging="8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արճատև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հանգրվաններ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սպորտային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դահուկային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ձկնորսական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որսորդական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այլն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10-15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ոքր նավատորմի ափամերձ հանգրվաններ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10-15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705D8">
            <w:pPr>
              <w:pStyle w:val="ListParagraph"/>
              <w:spacing w:after="0" w:line="360" w:lineRule="auto"/>
              <w:ind w:left="40" w:right="0" w:firstLine="9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անգստյան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առողջարաններ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զբոսաշրջության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հանգրվաններ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100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հանգստացող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անձնա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3-5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6)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CC5413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անգստի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գոտում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</w:t>
            </w:r>
            <w:r w:rsidR="00CC541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նրային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սննդի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առևտրի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կոմունալ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կենցաղային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100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դահլիճներում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միաժամանակյա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հաճախորդներ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սպասարկողներ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7-10 </w:t>
            </w:r>
          </w:p>
        </w:tc>
      </w:tr>
      <w:tr w:rsidR="005B7888" w:rsidRPr="0037188B" w:rsidTr="005B7888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numPr>
                <w:ilvl w:val="0"/>
                <w:numId w:val="23"/>
              </w:numPr>
              <w:spacing w:after="1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Հետիոտն</w:t>
            </w:r>
            <w:r w:rsidR="002C06D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անցման հեռավորությունը մարդատար ավտոմոբիլների ժամանակավոր պահպանման կայաններից մինչև զանգվածային հանգստի գոտիների օբյեկտներ չպետք է գերազանցի 1000 մետրը:  </w:t>
            </w:r>
          </w:p>
          <w:p w:rsidR="005B7888" w:rsidRPr="0037188B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Խոշորագույն քաղաքներում, քաղաք-կենտրոններում և զբոսաշրջության քաղաք-կենտրոններում զբոսաշրջիկներին պատկանող մարդատար ավտոմոբիլների և ավտոբուսների համար հարկավոր է նախատեսել կայաններ, որոնց քանակը որոշվում է հաշվարկով: Նշված կայանները պետք է տեղադրված լինեն՝ հաշվի առնելով զբոսաշրջիկների այցելության օբյեկտների հարմար մոտեցումների ապահովումը, բայց 500 մ-ից ոչ ավելի հեռավորությամբ, չխախտելով պատմական միջավայրի ամբողջական բնութագիրը:  </w:t>
            </w:r>
          </w:p>
          <w:p w:rsidR="005B7888" w:rsidRPr="0037188B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Կայանման տեղերի քանակը պետք է որոշել՝ ելնելով հաշվարկային ժամկետում ավտոմոբիլացման մակարդակից:</w:t>
            </w:r>
          </w:p>
          <w:p w:rsidR="005B7888" w:rsidRPr="0037188B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2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Օդանավակայաններում, երկաթուղային կայարաններում տուրիստական </w:t>
            </w:r>
            <w:r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ավտոբուսների կայանման հնարավորությունները պետք է հաշվի առնել պիկ ժամերին ժամանող 100 ուղևորի (զբոսաշրջիկի) հաշվով 3-4 կայանատեղի չափով:</w:t>
            </w:r>
          </w:p>
          <w:p w:rsidR="005B7888" w:rsidRPr="0037188B" w:rsidRDefault="005B7888" w:rsidP="00361B95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Կայանման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հարաչափ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երը պետք է հաշվարկվեն՝ հաշվի առնելով ավտոբուսների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ողունակության դասը, բայց ոչ պակաս, քան 3,0 մ լայնությունը, 8,5 մ երկարությունը և հետիոտների անվտանգ անցումը առնվազն 0,75 մ լայնությամբ կայանատեղիների սահմանների միջև:</w:t>
            </w:r>
          </w:p>
          <w:p w:rsidR="005B7888" w:rsidRPr="0037188B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11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Ավտոկայանատեղերի քանակը պետք է վերցվի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ժամանակահատվածի համար որոշված </w:t>
            </w:r>
            <w:r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ավտոմոբիլ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իզացիայի մակարդակ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համապատասխան։</w:t>
            </w:r>
          </w:p>
          <w:p w:rsidR="005B7888" w:rsidRPr="0037188B" w:rsidRDefault="005B7888" w:rsidP="00745B7D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Շենքերի և շինությունների ցանկը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ճշ</w:t>
            </w:r>
            <w:r w:rsidR="00CC541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տվում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կայանելու համար նախատեսված շենքերի և շինությունների,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ամասերի և տարածքների նախագծումը կարգավորող 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նորմատիվ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ակտերին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համապատասխան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</w:p>
        </w:tc>
      </w:tr>
    </w:tbl>
    <w:p w:rsidR="00C560C8" w:rsidRPr="0037188B" w:rsidRDefault="00C560C8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p w:rsidR="00B62C6C" w:rsidRPr="0037188B" w:rsidRDefault="00B62C6C" w:rsidP="003B3D74">
      <w:pPr>
        <w:spacing w:after="15" w:line="360" w:lineRule="auto"/>
        <w:ind w:left="10" w:right="875" w:hanging="1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3</w:t>
      </w:r>
      <w:r w:rsidR="00A93429" w:rsidRPr="0037188B">
        <w:rPr>
          <w:rFonts w:ascii="GHEA Grapalat" w:hAnsi="GHEA Grapalat"/>
          <w:b/>
          <w:color w:val="000000" w:themeColor="text1"/>
          <w:sz w:val="24"/>
          <w:szCs w:val="24"/>
        </w:rPr>
        <w:t>2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.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ՏՐԱՆՍՊՈՐՏԱՅԻՆ ՄԻՋՈՑՆԵՐԻ ԿԱՅԱՆԱՏԵՂԵՐԻ ԵՎ ՀԱՎԱՔԱԿԱՅԱՆՆԵՐԻ</w:t>
      </w:r>
      <w:r w:rsidR="003B3D74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ՀՈՂԱՄԱՍԵՐԻ ՆՈՐՄԵՐ</w:t>
      </w:r>
    </w:p>
    <w:p w:rsidR="00B62C6C" w:rsidRPr="0037188B" w:rsidRDefault="00B62C6C" w:rsidP="00633DA2">
      <w:pPr>
        <w:pStyle w:val="ListParagraph"/>
        <w:numPr>
          <w:ilvl w:val="0"/>
          <w:numId w:val="54"/>
        </w:numPr>
        <w:spacing w:after="15" w:line="360" w:lineRule="auto"/>
        <w:ind w:left="90" w:right="8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րանսպորտային միջոցների կայանատեղերի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հավաքակայանների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հողամասերի</w:t>
      </w:r>
      <w:r w:rsidR="00962E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(խորհրդատվական բնույթի)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3D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962E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Նշված նորմերը կարող են վերանայվել ըստ տեխնիկական առաջադրանքների՝ տրանսպորտային միջոցների տեխնիկական անձնագրերի և դրանց բնորոշ առանձնահատկությունների:</w:t>
      </w:r>
    </w:p>
    <w:p w:rsidR="00C560C8" w:rsidRPr="0037188B" w:rsidRDefault="00246E96" w:rsidP="000B114C">
      <w:pPr>
        <w:pStyle w:val="Heading2"/>
        <w:spacing w:after="15" w:line="360" w:lineRule="auto"/>
        <w:ind w:left="600" w:right="648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="00B62C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</w:p>
    <w:tbl>
      <w:tblPr>
        <w:tblStyle w:val="TableGrid"/>
        <w:tblW w:w="9698" w:type="dxa"/>
        <w:tblInd w:w="72" w:type="dxa"/>
        <w:tblCellMar>
          <w:top w:w="66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623"/>
        <w:gridCol w:w="2812"/>
        <w:gridCol w:w="2862"/>
        <w:gridCol w:w="1853"/>
        <w:gridCol w:w="1957"/>
      </w:tblGrid>
      <w:tr w:rsidR="00117990" w:rsidRPr="0037188B" w:rsidTr="003F7747">
        <w:trPr>
          <w:trHeight w:val="44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միավորը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տարողությունը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հողակտորի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մակերեսը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117990" w:rsidRPr="0037188B" w:rsidTr="003F7747">
        <w:trPr>
          <w:trHeight w:val="13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62E41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Ստորգետնյա կամ վերգետնյա բ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ազմահարկ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կայանատեղեր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մարդատար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7443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հանրային ավտոտրանսպորտային միջոցի՝ տաքսիների, երթուղային տաքսիների, վարձույթով ավտոմոբիլների, ինքնագլորների, հեծանիվների համար</w:t>
            </w:r>
            <w:r w:rsidR="008707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 այլն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7443B" w:rsidP="00E7443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տաքսիներ, երթուղային տաքսիներ, վարձույթով ավտոմոբիլներ, ինքնագլորներ, հեծանիվներ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3B" w:rsidRPr="0037188B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7443B" w:rsidRPr="0037188B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5-10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7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100 </w:t>
            </w:r>
          </w:p>
          <w:p w:rsidR="00E7443B" w:rsidRPr="0037188B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  <w:p w:rsidR="00C560C8" w:rsidRPr="0037188B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3B" w:rsidRPr="0037188B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7443B" w:rsidRPr="0037188B" w:rsidRDefault="001F67A1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0.001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0.2 </w:t>
            </w:r>
          </w:p>
          <w:p w:rsidR="00C560C8" w:rsidRPr="0037188B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0.3 </w:t>
            </w:r>
          </w:p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0.5 </w:t>
            </w:r>
          </w:p>
          <w:p w:rsidR="00C560C8" w:rsidRPr="0037188B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1.2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1.6 </w:t>
            </w:r>
          </w:p>
        </w:tc>
      </w:tr>
      <w:tr w:rsidR="00117990" w:rsidRPr="0037188B" w:rsidTr="003F7747">
        <w:trPr>
          <w:trHeight w:val="10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62E41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Բեռնատար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ավտոտրանսպորտային միջոցների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կայանատեղեր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62E41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ավտոտրանսպորտային միջոց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0.9 </w:t>
            </w:r>
          </w:p>
          <w:p w:rsidR="00C560C8" w:rsidRPr="0037188B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1.2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4.5 </w:t>
            </w:r>
          </w:p>
        </w:tc>
      </w:tr>
      <w:tr w:rsidR="00117990" w:rsidRPr="0037188B" w:rsidTr="003F7747">
        <w:trPr>
          <w:trHeight w:val="8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117990" w:rsidP="000B114C">
            <w:pPr>
              <w:spacing w:after="46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Հանրային ավտոտրանսպորտային միջոցի՝ 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րամվայի հավաքակայան՝ </w:t>
            </w:r>
          </w:p>
          <w:p w:rsidR="00C560C8" w:rsidRPr="0037188B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առանց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տեխնիկական սպասարկման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ծառայության շենքեր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շինություններ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վագոն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36" w:right="42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1" w:right="71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2.1 3.0 </w:t>
            </w:r>
          </w:p>
        </w:tc>
      </w:tr>
      <w:tr w:rsidR="00117990" w:rsidRPr="0037188B" w:rsidTr="003F7747">
        <w:trPr>
          <w:trHeight w:val="42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տեխնիկական սպասարկման ծառայության շենքերով և շինություններով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-"-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37" w:right="42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35 45 </w:t>
            </w: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2.4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3.3 </w:t>
            </w:r>
          </w:p>
        </w:tc>
      </w:tr>
      <w:tr w:rsidR="00117990" w:rsidRPr="0037188B" w:rsidTr="003F7747">
        <w:trPr>
          <w:trHeight w:val="19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117990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Հանրային ավտոտրանսպորտային միջոցի՝ 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րոլեյբուսի հավաքակայան՝  </w:t>
            </w:r>
          </w:p>
          <w:p w:rsidR="00C560C8" w:rsidRPr="0037188B" w:rsidRDefault="00246E96" w:rsidP="000B114C">
            <w:pPr>
              <w:spacing w:after="4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AB68C1" w:rsidP="00117990">
            <w:pPr>
              <w:pStyle w:val="ListParagraph"/>
              <w:numPr>
                <w:ilvl w:val="0"/>
                <w:numId w:val="24"/>
              </w:numPr>
              <w:spacing w:after="47" w:line="360" w:lineRule="auto"/>
              <w:ind w:right="0" w:firstLine="12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տեխնիկական սպասարկման ծառայության շենքերի և շինությունների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AB68C1" w:rsidP="000B114C">
            <w:pPr>
              <w:numPr>
                <w:ilvl w:val="0"/>
                <w:numId w:val="24"/>
              </w:numPr>
              <w:spacing w:after="0" w:line="360" w:lineRule="auto"/>
              <w:ind w:right="0" w:firstLine="3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տեխնիկական սպասարկման ծառայությունների շենքերով և շինություններով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տրոլեյբուս </w:t>
            </w:r>
          </w:p>
          <w:p w:rsidR="00C560C8" w:rsidRPr="0037188B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-"-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7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678" w:right="66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1.35 1.8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2.1 </w:t>
            </w:r>
          </w:p>
        </w:tc>
      </w:tr>
      <w:tr w:rsidR="00117990" w:rsidRPr="0037188B" w:rsidTr="003F7747">
        <w:trPr>
          <w:trHeight w:val="8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7443B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Հանրային ավտոտրանսպորտային միջոցի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վտոբուսի կայանատեղեր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ավտոբուս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0.9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2.3 </w:t>
            </w:r>
          </w:p>
        </w:tc>
      </w:tr>
      <w:tr w:rsidR="00117990" w:rsidRPr="0037188B" w:rsidTr="003F7747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ED019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Վերակառուցման պայմաններում համապատասխան հիմնավորման առկայության դեպքում հողամասերի չափերը </w:t>
            </w:r>
            <w:r w:rsidR="00ED019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կարող են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փոքրաց</w:t>
            </w:r>
            <w:r w:rsidR="00ED019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ել, բայց 20 %-ից ոչ ավելի չափով</w:t>
            </w:r>
            <w:r w:rsidR="00ED019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 ըստ նախագծային լուծումների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</w:tbl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  <w:sectPr w:rsidR="00C560C8" w:rsidRPr="0037188B" w:rsidSect="00EC2741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540" w:right="656" w:bottom="900" w:left="990" w:header="770" w:footer="711" w:gutter="0"/>
          <w:cols w:space="720"/>
        </w:sect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906C8" w:rsidRPr="00E11061" w:rsidRDefault="009906C8" w:rsidP="00E11061">
      <w:pPr>
        <w:spacing w:after="40" w:line="360" w:lineRule="auto"/>
        <w:ind w:left="-589" w:right="0" w:firstLine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lastRenderedPageBreak/>
        <w:t>3</w:t>
      </w:r>
      <w:r w:rsidR="004F4247"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3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. </w:t>
      </w:r>
      <w:r w:rsidR="00246E96" w:rsidRPr="00E11061">
        <w:rPr>
          <w:rFonts w:ascii="GHEA Grapalat" w:hAnsi="GHEA Grapalat"/>
          <w:b/>
          <w:color w:val="000000" w:themeColor="text1"/>
          <w:sz w:val="24"/>
          <w:szCs w:val="24"/>
        </w:rPr>
        <w:t xml:space="preserve">ԻՆԺԵՆԵՐԱԿԱՆ 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ՀԱՂՈՐԴԱԿՑՈՒՂԻՆԵՐԻ ՀԱՄԱԿ</w:t>
      </w:r>
      <w:r w:rsidR="00A831F0"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ՐԳԵՐ (</w:t>
      </w:r>
      <w:r w:rsidR="00246E96" w:rsidRPr="00E11061">
        <w:rPr>
          <w:rFonts w:ascii="GHEA Grapalat" w:hAnsi="GHEA Grapalat"/>
          <w:b/>
          <w:color w:val="000000" w:themeColor="text1"/>
          <w:sz w:val="24"/>
          <w:szCs w:val="24"/>
        </w:rPr>
        <w:t>ՑԱՆՑԵՐ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)</w:t>
      </w:r>
    </w:p>
    <w:p w:rsidR="009906C8" w:rsidRPr="0037188B" w:rsidRDefault="009906C8" w:rsidP="000B114C">
      <w:pPr>
        <w:pStyle w:val="Heading2"/>
        <w:spacing w:after="15" w:line="360" w:lineRule="auto"/>
        <w:ind w:left="1082" w:right="645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after="4" w:line="360" w:lineRule="auto"/>
        <w:ind w:right="926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Ստորգետնյա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ինժեներական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ցանցերից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մինչև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մոտակա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շենքերն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ու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շինությունները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հորիզոնական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առլույս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հեռավորություններ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ընդուվում են ըստ </w:t>
      </w:r>
      <w:r w:rsidR="00F675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-ի: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0B114C">
      <w:pPr>
        <w:spacing w:after="7" w:line="360" w:lineRule="auto"/>
        <w:ind w:left="-305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tbl>
      <w:tblPr>
        <w:tblStyle w:val="TableGrid"/>
        <w:tblW w:w="15666" w:type="dxa"/>
        <w:tblInd w:w="-605" w:type="dxa"/>
        <w:tblCellMar>
          <w:top w:w="66" w:type="dxa"/>
          <w:bottom w:w="7" w:type="dxa"/>
        </w:tblCellMar>
        <w:tblLook w:val="04A0" w:firstRow="1" w:lastRow="0" w:firstColumn="1" w:lastColumn="0" w:noHBand="0" w:noVBand="1"/>
      </w:tblPr>
      <w:tblGrid>
        <w:gridCol w:w="602"/>
        <w:gridCol w:w="1704"/>
        <w:gridCol w:w="1826"/>
        <w:gridCol w:w="2280"/>
        <w:gridCol w:w="1538"/>
        <w:gridCol w:w="1343"/>
        <w:gridCol w:w="1509"/>
        <w:gridCol w:w="1783"/>
        <w:gridCol w:w="1329"/>
        <w:gridCol w:w="860"/>
        <w:gridCol w:w="892"/>
      </w:tblGrid>
      <w:tr w:rsidR="00C560C8" w:rsidRPr="0037188B" w:rsidTr="009906C8">
        <w:trPr>
          <w:trHeight w:val="386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36" w:line="360" w:lineRule="auto"/>
              <w:ind w:left="7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C560C8" w:rsidRPr="0037188B" w:rsidRDefault="00246E96" w:rsidP="000B114C">
            <w:pPr>
              <w:spacing w:after="0" w:line="360" w:lineRule="auto"/>
              <w:ind w:left="15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Հորիզոնական հեռավորությունները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¸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¸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(առլույս) ստորգետնյա ցանցերից մինչև </w:t>
            </w:r>
          </w:p>
        </w:tc>
      </w:tr>
      <w:tr w:rsidR="00C560C8" w:rsidRPr="0037188B" w:rsidTr="009906C8">
        <w:trPr>
          <w:trHeight w:val="9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Եզրային գծի առանցքը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Էլեկտրահաղորդման օդային գծերի հենարանների հիմքերը (լարումով) </w:t>
            </w:r>
          </w:p>
        </w:tc>
      </w:tr>
      <w:tr w:rsidR="00C560C8" w:rsidRPr="0037188B" w:rsidTr="00F675B4">
        <w:trPr>
          <w:trHeight w:val="536"/>
        </w:trPr>
        <w:tc>
          <w:tcPr>
            <w:tcW w:w="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Ինժեներական ցանցեր 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Շենքերի և շինությունների հիմքերը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44372E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Կազմակերպություն-</w:t>
            </w:r>
          </w:p>
          <w:p w:rsidR="00C560C8" w:rsidRPr="0037188B" w:rsidRDefault="00246E96" w:rsidP="000B114C">
            <w:pPr>
              <w:spacing w:after="0" w:line="360" w:lineRule="auto"/>
              <w:ind w:left="348" w:right="0" w:hanging="25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ների ցանկապատերի հիմքերը, էստա- </w:t>
            </w:r>
          </w:p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կադների (ուղեանցերի) հպումային ցանցի,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կապի և երկաթգծի հենարանները </w:t>
            </w:r>
          </w:p>
        </w:tc>
        <w:tc>
          <w:tcPr>
            <w:tcW w:w="3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42" w:right="0" w:firstLine="248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Փողոցի, ճանապարհի եզրային </w:t>
            </w:r>
          </w:p>
          <w:p w:rsidR="00C560C8" w:rsidRPr="0037188B" w:rsidRDefault="00246E96" w:rsidP="000B114C">
            <w:pPr>
              <w:spacing w:after="17" w:line="360" w:lineRule="auto"/>
              <w:ind w:left="19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քարը (եր-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թևեկելի մասի եզրը) 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270" w:right="0" w:firstLine="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Ճանապարհի լիրքի </w:t>
            </w:r>
          </w:p>
          <w:p w:rsidR="00C560C8" w:rsidRPr="0037188B" w:rsidRDefault="00246E96" w:rsidP="000B114C">
            <w:pPr>
              <w:spacing w:after="17" w:line="360" w:lineRule="auto"/>
              <w:ind w:left="18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հատակը </w:t>
            </w:r>
          </w:p>
          <w:p w:rsidR="00C560C8" w:rsidRPr="0037188B" w:rsidRDefault="00246E96" w:rsidP="000B114C">
            <w:pPr>
              <w:spacing w:after="0" w:line="360" w:lineRule="auto"/>
              <w:ind w:left="272" w:right="0" w:hanging="20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կամ առվա- կի եզրը </w:t>
            </w:r>
          </w:p>
        </w:tc>
        <w:tc>
          <w:tcPr>
            <w:tcW w:w="311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C8" w:rsidRPr="0037188B" w:rsidRDefault="00C560C8" w:rsidP="00F675B4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F675B4">
        <w:trPr>
          <w:trHeight w:val="2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1520 մմ անվամեջով եր-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կաթգիծը, բայց ոչ պակաս </w:t>
            </w:r>
          </w:p>
          <w:p w:rsidR="00C560C8" w:rsidRPr="0037188B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խրամատի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խորքից մինչև լիրաթմբի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հատակը և հանվածքի եզերքը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1" w:line="360" w:lineRule="auto"/>
              <w:ind w:right="0" w:firstLine="21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750 մմ անվամեջով երկաթգիծը </w:t>
            </w:r>
          </w:p>
          <w:p w:rsidR="00C560C8" w:rsidRPr="0037188B" w:rsidRDefault="00246E96" w:rsidP="000B114C">
            <w:pPr>
              <w:spacing w:after="18" w:line="360" w:lineRule="auto"/>
              <w:ind w:right="627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        </w:t>
            </w:r>
          </w:p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տրամվայի գիծը </w:t>
            </w:r>
          </w:p>
          <w:p w:rsidR="00C560C8" w:rsidRPr="0037188B" w:rsidRDefault="00246E96" w:rsidP="000B114C">
            <w:pPr>
              <w:spacing w:after="18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-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8" w:rsidRPr="0037188B" w:rsidRDefault="00246E96" w:rsidP="00F675B4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>մինչև 1 կՎ արտաքին լուսա-</w:t>
            </w:r>
          </w:p>
          <w:p w:rsidR="00C560C8" w:rsidRPr="0037188B" w:rsidRDefault="00246E96" w:rsidP="00F675B4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վորման, </w:t>
            </w:r>
          </w:p>
          <w:p w:rsidR="00C560C8" w:rsidRPr="0037188B" w:rsidRDefault="00246E96" w:rsidP="00F675B4">
            <w:pPr>
              <w:spacing w:after="17" w:line="360" w:lineRule="auto"/>
              <w:ind w:left="3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տրամվայի և </w:t>
            </w:r>
          </w:p>
          <w:p w:rsidR="00C560C8" w:rsidRPr="0037188B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տրոլեյբուսի գծերը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8" w:rsidRPr="0037188B" w:rsidRDefault="00246E96" w:rsidP="00F675B4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1-ից մինչև 35 կՎ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35-ից մինչև </w:t>
            </w:r>
          </w:p>
          <w:p w:rsidR="00C560C8" w:rsidRPr="0037188B" w:rsidRDefault="00246E96" w:rsidP="000B114C">
            <w:pPr>
              <w:spacing w:after="0" w:line="360" w:lineRule="auto"/>
              <w:ind w:left="96" w:right="3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110 կՎ և բարձր </w:t>
            </w:r>
          </w:p>
        </w:tc>
      </w:tr>
      <w:tr w:rsidR="00C560C8" w:rsidRPr="0037188B" w:rsidTr="00F675B4">
        <w:trPr>
          <w:trHeight w:val="27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</w:t>
            </w:r>
          </w:p>
        </w:tc>
      </w:tr>
      <w:tr w:rsidR="00C560C8" w:rsidRPr="0037188B" w:rsidTr="009906C8">
        <w:trPr>
          <w:trHeight w:val="82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Ջրմուղ և ճնշումային կոյուղի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9906C8">
        <w:trPr>
          <w:trHeight w:val="110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1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Ինքնահոս կոյուղի (կենցաղային և անձրևային)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9906C8">
        <w:trPr>
          <w:trHeight w:val="27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Ցամաքուրդ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9906C8">
        <w:trPr>
          <w:trHeight w:val="63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Ուղեկցող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ցամաքուրդ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0,4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C560C8" w:rsidRPr="0037188B" w:rsidRDefault="00C560C8" w:rsidP="000B114C">
      <w:pPr>
        <w:spacing w:after="0"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5523" w:type="dxa"/>
        <w:tblInd w:w="-605" w:type="dxa"/>
        <w:tblCellMar>
          <w:top w:w="66" w:type="dxa"/>
          <w:left w:w="71" w:type="dxa"/>
          <w:right w:w="32" w:type="dxa"/>
        </w:tblCellMar>
        <w:tblLook w:val="04A0" w:firstRow="1" w:lastRow="0" w:firstColumn="1" w:lastColumn="0" w:noHBand="0" w:noVBand="1"/>
      </w:tblPr>
      <w:tblGrid>
        <w:gridCol w:w="520"/>
        <w:gridCol w:w="2203"/>
        <w:gridCol w:w="1341"/>
        <w:gridCol w:w="2231"/>
        <w:gridCol w:w="1251"/>
        <w:gridCol w:w="995"/>
        <w:gridCol w:w="1357"/>
        <w:gridCol w:w="1240"/>
        <w:gridCol w:w="2961"/>
        <w:gridCol w:w="733"/>
        <w:gridCol w:w="691"/>
      </w:tblGrid>
      <w:tr w:rsidR="00EA6DEF" w:rsidRPr="0037188B">
        <w:trPr>
          <w:trHeight w:val="27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</w:t>
            </w:r>
          </w:p>
        </w:tc>
      </w:tr>
      <w:tr w:rsidR="00EA6DEF" w:rsidRPr="0037188B">
        <w:trPr>
          <w:trHeight w:val="159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Գազամուղեր </w:t>
            </w:r>
          </w:p>
          <w:p w:rsidR="00C560C8" w:rsidRPr="0037188B" w:rsidRDefault="00246E96" w:rsidP="000B114C">
            <w:pPr>
              <w:spacing w:after="1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ՄՊա ճնշմամբ </w:t>
            </w:r>
          </w:p>
          <w:p w:rsidR="00C560C8" w:rsidRPr="0037188B" w:rsidRDefault="00246E96" w:rsidP="000B114C">
            <w:pPr>
              <w:spacing w:after="285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(կգու/սմ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),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ցածր՝ մինչև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(0,5)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23" w:right="961" w:firstLine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0" w:right="359" w:firstLine="128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27" w:right="467" w:firstLine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5" w:right="452" w:firstLine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81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միջին՝ 0,005ից (0,05) մինչև 0,3 (3)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8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բարձր՝ 0,3ից (3) մինչև 0,6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(6)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8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 բարձր՝ 0,6ից (6) մինչև 1,2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(12)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16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2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  ցանցեր՝ </w:t>
            </w:r>
          </w:p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անցուղու կամ թունելի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արտաքին պատից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EA6DEF" w:rsidRPr="0037188B">
        <w:trPr>
          <w:trHeight w:val="16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EF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C560C8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Բոլոր լարվածության ուժային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մալուխներ և կապի մալուխներ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3,2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EF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0,5 *</w:t>
            </w:r>
          </w:p>
          <w:p w:rsidR="00C560C8" w:rsidRPr="0037188B" w:rsidRDefault="00EA6DEF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Աստղանիշըվերաբերվում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ուժային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մալուխների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հեռավորությանը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*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 </w:t>
            </w:r>
          </w:p>
        </w:tc>
      </w:tr>
      <w:tr w:rsidR="00EA6DEF" w:rsidRPr="0037188B">
        <w:trPr>
          <w:trHeight w:val="8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Անցուղիներ, հաղորդակցության թունելներ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* </w:t>
            </w:r>
          </w:p>
        </w:tc>
      </w:tr>
      <w:tr w:rsidR="00EA6DEF" w:rsidRPr="0037188B">
        <w:trPr>
          <w:trHeight w:val="7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Ճնշումային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աղբամղիչներ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</w:tbl>
    <w:p w:rsidR="00A831F0" w:rsidRPr="0037188B" w:rsidRDefault="00A831F0" w:rsidP="000B114C">
      <w:pPr>
        <w:spacing w:after="8" w:line="360" w:lineRule="auto"/>
        <w:ind w:left="-589"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A831F0" w:rsidRPr="0037188B" w:rsidRDefault="00A831F0" w:rsidP="00633DA2">
      <w:pPr>
        <w:pStyle w:val="ListParagraph"/>
        <w:numPr>
          <w:ilvl w:val="0"/>
          <w:numId w:val="54"/>
        </w:numPr>
        <w:spacing w:after="8" w:line="360" w:lineRule="auto"/>
        <w:ind w:left="-180" w:right="175" w:firstLine="108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Ինժեներական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ստորգետնյա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հարևան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ցանցերի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միմյանցից՝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դրանց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զուգահեռ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տեղադրման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ընդունվում ՝ ըստ </w:t>
      </w:r>
      <w:r w:rsidR="00F675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-ի:</w:t>
      </w:r>
    </w:p>
    <w:p w:rsidR="00C560C8" w:rsidRPr="0037188B" w:rsidRDefault="00246E96" w:rsidP="000B114C">
      <w:pPr>
        <w:spacing w:after="8" w:line="360" w:lineRule="auto"/>
        <w:ind w:left="-589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tbl>
      <w:tblPr>
        <w:tblStyle w:val="TableGrid"/>
        <w:tblW w:w="15610" w:type="dxa"/>
        <w:tblInd w:w="-711" w:type="dxa"/>
        <w:tblLayout w:type="fixed"/>
        <w:tblCellMar>
          <w:top w:w="66" w:type="dxa"/>
          <w:left w:w="49" w:type="dxa"/>
          <w:bottom w:w="7" w:type="dxa"/>
        </w:tblCellMar>
        <w:tblLook w:val="04A0" w:firstRow="1" w:lastRow="0" w:firstColumn="1" w:lastColumn="0" w:noHBand="0" w:noVBand="1"/>
      </w:tblPr>
      <w:tblGrid>
        <w:gridCol w:w="609"/>
        <w:gridCol w:w="1853"/>
        <w:gridCol w:w="1074"/>
        <w:gridCol w:w="14"/>
        <w:gridCol w:w="1022"/>
        <w:gridCol w:w="18"/>
        <w:gridCol w:w="1120"/>
        <w:gridCol w:w="900"/>
        <w:gridCol w:w="990"/>
        <w:gridCol w:w="720"/>
        <w:gridCol w:w="884"/>
        <w:gridCol w:w="16"/>
        <w:gridCol w:w="1342"/>
        <w:gridCol w:w="8"/>
        <w:gridCol w:w="917"/>
        <w:gridCol w:w="15"/>
        <w:gridCol w:w="1041"/>
        <w:gridCol w:w="7"/>
        <w:gridCol w:w="1296"/>
        <w:gridCol w:w="954"/>
        <w:gridCol w:w="810"/>
      </w:tblGrid>
      <w:tr w:rsidR="00C560C8" w:rsidRPr="0037188B" w:rsidTr="00F64FDE">
        <w:trPr>
          <w:trHeight w:val="27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Ինժեներական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ցանցեր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Հորիզոնական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հեռավորությունը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առլույս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C560C8" w:rsidRPr="0037188B" w:rsidTr="00F64FDE">
        <w:trPr>
          <w:trHeight w:val="108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124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ջրմուղ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կենցա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ղային </w:t>
            </w:r>
          </w:p>
          <w:p w:rsidR="00C560C8" w:rsidRPr="0037188B" w:rsidRDefault="00246E96" w:rsidP="000B114C">
            <w:pPr>
              <w:spacing w:after="972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կոյուղի </w:t>
            </w:r>
          </w:p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" w:line="360" w:lineRule="auto"/>
              <w:ind w:left="83" w:right="7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դրենաժ և անձ- </w:t>
            </w:r>
          </w:p>
          <w:p w:rsidR="00C560C8" w:rsidRPr="0037188B" w:rsidRDefault="00246E96" w:rsidP="000B114C">
            <w:pPr>
              <w:spacing w:after="972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րևային </w:t>
            </w:r>
          </w:p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գազամուղ՝ ճնշումով ՄՊա </w:t>
            </w:r>
          </w:p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(կգու/ք.սմ) 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74" w:right="0" w:firstLine="23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Ուժային մալուխ բոլոր լարվածու- թյունների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7" w:line="360" w:lineRule="auto"/>
              <w:ind w:left="12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Կապի </w:t>
            </w:r>
          </w:p>
          <w:p w:rsidR="00C560C8" w:rsidRPr="0037188B" w:rsidRDefault="00246E96" w:rsidP="000B114C">
            <w:pPr>
              <w:spacing w:after="0" w:line="360" w:lineRule="auto"/>
              <w:ind w:left="8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մալուխ 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5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ցանցեր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անցու- ղիներ, թունել </w:t>
            </w:r>
          </w:p>
          <w:p w:rsidR="00C560C8" w:rsidRPr="0037188B" w:rsidRDefault="00246E96" w:rsidP="000B114C">
            <w:pPr>
              <w:spacing w:after="205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-ներ </w:t>
            </w:r>
          </w:p>
          <w:p w:rsidR="00C560C8" w:rsidRPr="0037188B" w:rsidRDefault="00246E96" w:rsidP="000B114C">
            <w:pPr>
              <w:spacing w:after="694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արտա- քին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ճնշու- մային աղ- բա- մուղից </w:t>
            </w:r>
          </w:p>
        </w:tc>
      </w:tr>
      <w:tr w:rsidR="00C560C8" w:rsidRPr="0037188B" w:rsidTr="00F64FDE">
        <w:trPr>
          <w:trHeight w:val="63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5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ցածր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7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թունել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անցուղու ար-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տաքին պատից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12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խրամա-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տում տեղա</w:t>
            </w:r>
          </w:p>
          <w:p w:rsidR="00C560C8" w:rsidRPr="0037188B" w:rsidRDefault="00246E96" w:rsidP="000B114C">
            <w:pPr>
              <w:spacing w:after="1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դրված խողովակի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թաղանթից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F64FDE">
        <w:trPr>
          <w:trHeight w:val="125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8" w:line="360" w:lineRule="auto"/>
              <w:ind w:left="13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</w:p>
          <w:p w:rsidR="00C560C8" w:rsidRPr="0037188B" w:rsidRDefault="00246E96" w:rsidP="000B114C">
            <w:pPr>
              <w:spacing w:after="17" w:line="360" w:lineRule="auto"/>
              <w:ind w:left="12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</w:t>
            </w:r>
          </w:p>
          <w:p w:rsidR="00C560C8" w:rsidRPr="0037188B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(0,05)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(0,05) մինչև </w:t>
            </w:r>
          </w:p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0,3(3)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0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0,3-ից </w:t>
            </w:r>
          </w:p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(3) </w:t>
            </w:r>
          </w:p>
          <w:p w:rsidR="00C560C8" w:rsidRPr="0037188B" w:rsidRDefault="00246E96" w:rsidP="000B114C">
            <w:pPr>
              <w:spacing w:after="18" w:line="360" w:lineRule="auto"/>
              <w:ind w:left="13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</w:p>
          <w:p w:rsidR="00C560C8" w:rsidRPr="0037188B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0,6(6)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0,6-ից </w:t>
            </w:r>
          </w:p>
          <w:p w:rsidR="00C560C8" w:rsidRPr="0037188B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(6) </w:t>
            </w:r>
          </w:p>
          <w:p w:rsidR="00C560C8" w:rsidRPr="0037188B" w:rsidRDefault="00246E96" w:rsidP="000B114C">
            <w:pPr>
              <w:spacing w:after="18" w:line="360" w:lineRule="auto"/>
              <w:ind w:left="12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</w:p>
          <w:p w:rsidR="00C560C8" w:rsidRPr="0037188B" w:rsidRDefault="00246E96" w:rsidP="000B114C">
            <w:pPr>
              <w:spacing w:after="0" w:line="360" w:lineRule="auto"/>
              <w:ind w:left="7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1,2 (12)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F64FDE">
        <w:trPr>
          <w:trHeight w:val="3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</w:tr>
      <w:tr w:rsidR="00C560C8" w:rsidRPr="0037188B" w:rsidTr="00F64FDE">
        <w:trPr>
          <w:trHeight w:val="27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Ջրմուղ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 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 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*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66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Կենցաղային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 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0,5*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3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Անձրևային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*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90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Գազամուղ ճնշումով ՄՊա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(կգու/ք.սմ)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ցածր՝ մինչև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(0,5)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միջին՝ 0,005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(0,5) մինչև 0,3 (3)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C560C8" w:rsidRPr="0037188B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բարձր՝ 0,3-ից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(3) մինչև 0,6 (6)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C560C8" w:rsidRPr="0037188B" w:rsidTr="00F64FDE">
        <w:trPr>
          <w:trHeight w:val="6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բարձր՝ 0,6-ից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(6) մինչև 1,2 (12)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36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Ուժային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0,1- 0,5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Բոլոր լարվածության ուժային մալուխներ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4F4247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0,1 -0,5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40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Կապի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81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ցանցեր՝ թունելի կամ անցուղու արտաքին պատից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8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Անցուղիներ,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թունելներ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7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Արտաքին ճնշումային աղբամուղեր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11.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 քանի ջրմուղների զուգահեռ անցկացման դեպքում դրանց միջև հեռավորությունը պետք է ընդունել՝ ելնելով տեխնիկական,  ինժեներաերկրաբանական պայմաններից և համաձայն </w:t>
            </w:r>
            <w:r w:rsidR="00FB1B0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ՀՀՇՆ 40-01.02-2020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պահանջների: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Հեռավորությունը կենցաղային կոյուղուց մինչև խմելու</w:t>
            </w:r>
            <w:r w:rsidR="00DE518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-կենցաղային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ջրմուղը պետք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ընդունել. մինչև երկաթբետոնե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խողովակները՝ 5 մ, մինչև ջրմուղի պլաստմասե խողովակները՝ 1.5 մ, մինչև 200 մմ տրամագծով թուջե խողովակները՝ 1.5 մ, 200 մմ-ից ավելի՝ 3 մ։ 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" w:right="0" w:firstLine="1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Կոյուղու ցանցերի և արտադրական ջրմուղի միջև հեռավորությունը, կախված նյութից և խողովակների տրամագծից, ինչպես նաև գրունտի բնութագրից, պետք է լինի 1,5 մ: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61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14.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2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Միևնույն խրամատում համատեղ երկու և ավելի գազամուղների տեղադրման դեպքում հեռավորությունը դրանց միջև պետք է ընդունել՝ մինչև 300 մմ տրամագծով խողովակների դեպքում - 0,4 մ, 300 մմ և ավելի՝ 0,5 մ: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Լարվածության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ուժային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մալուխները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պետք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ընդունել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համաձայն ՍՆիՊ 3.05.06 շինարարական նորմերի  պահանջների։</w:t>
            </w:r>
          </w:p>
        </w:tc>
      </w:tr>
    </w:tbl>
    <w:p w:rsidR="00E11061" w:rsidRDefault="00E11061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E7503D" w:rsidRPr="0037188B" w:rsidRDefault="00E7503D" w:rsidP="00E11061">
      <w:pPr>
        <w:pStyle w:val="Heading2"/>
        <w:spacing w:after="15" w:line="360" w:lineRule="auto"/>
        <w:ind w:left="1082" w:right="1074"/>
        <w:jc w:val="center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4F42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ԷԼԵԿՏՐԱՕԳՏԱԳՈՐԾՄԱՆ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1204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ԽՈՇՈՐԱՑՎԱԾ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1204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ՑՈՒՑԱՆԻՇՆԵՐ</w:t>
      </w:r>
    </w:p>
    <w:p w:rsidR="00E7503D" w:rsidRPr="0037188B" w:rsidRDefault="00E7503D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E7503D" w:rsidRPr="0037188B" w:rsidRDefault="00E7503D" w:rsidP="00633DA2">
      <w:pPr>
        <w:pStyle w:val="Heading2"/>
        <w:numPr>
          <w:ilvl w:val="0"/>
          <w:numId w:val="54"/>
        </w:numPr>
        <w:spacing w:after="15" w:line="360" w:lineRule="auto"/>
        <w:ind w:right="1074"/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Է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</w:rPr>
        <w:t>լեկտրաօգտագործման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</w:rPr>
        <w:t>խոշորացված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</w:rPr>
        <w:t>ցուցանիշներ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ն ընդուվում են ըստ </w:t>
      </w:r>
      <w:r w:rsidR="00223F00"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ղյուսակ </w:t>
      </w:r>
      <w:r w:rsidR="002E5AA1"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>60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>-ի:</w:t>
      </w:r>
    </w:p>
    <w:p w:rsidR="00223F00" w:rsidRPr="0037188B" w:rsidRDefault="00246E96" w:rsidP="00EF7AA7">
      <w:pPr>
        <w:pStyle w:val="Heading2"/>
        <w:spacing w:after="15" w:line="360" w:lineRule="auto"/>
        <w:ind w:left="1082" w:right="1074"/>
        <w:rPr>
          <w:lang w:val="en-US"/>
        </w:rPr>
      </w:pP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E7503D" w:rsidP="000B114C">
      <w:pPr>
        <w:spacing w:after="7"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60</w:t>
      </w:r>
    </w:p>
    <w:tbl>
      <w:tblPr>
        <w:tblStyle w:val="TableGrid"/>
        <w:tblW w:w="12787" w:type="dxa"/>
        <w:tblInd w:w="-703" w:type="dxa"/>
        <w:tblCellMar>
          <w:top w:w="3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2819"/>
        <w:gridCol w:w="2768"/>
      </w:tblGrid>
      <w:tr w:rsidR="00C560C8" w:rsidRPr="0037188B" w:rsidTr="001D111E">
        <w:trPr>
          <w:trHeight w:val="10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87" w:right="82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Բնակավայրերի  բարեկարգման աստիճանը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Էլեկտրաօգտագործումը 1 մարդու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համար տարեկան, կվտ/ժ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Էլեկտրական բեռնվածության առավելագույն օգտագործումը,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ժ/տարի </w:t>
            </w:r>
          </w:p>
        </w:tc>
      </w:tr>
      <w:tr w:rsidR="00C560C8" w:rsidRPr="0037188B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Ստացիոնար էլեկտրասալիկներով չկահավորված քաղաքներ`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5200 </w:t>
            </w:r>
          </w:p>
        </w:tc>
      </w:tr>
      <w:tr w:rsidR="00C560C8" w:rsidRPr="0037188B" w:rsidTr="001D111E">
        <w:trPr>
          <w:trHeight w:val="56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5700 </w:t>
            </w:r>
          </w:p>
        </w:tc>
      </w:tr>
      <w:tr w:rsidR="00C560C8" w:rsidRPr="0037188B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Ստացիոնար էլեկտրասալիկներով կահավորված </w:t>
            </w:r>
          </w:p>
          <w:p w:rsidR="00223F00" w:rsidRPr="0037188B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քաղաքներ` (100 % ընդգրկված)</w:t>
            </w:r>
          </w:p>
          <w:p w:rsidR="00C560C8" w:rsidRPr="0037188B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3F00" w:rsidRPr="0037188B" w:rsidRDefault="00223F00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3F00" w:rsidRPr="0037188B" w:rsidRDefault="00223F00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5300 </w:t>
            </w:r>
          </w:p>
        </w:tc>
      </w:tr>
      <w:tr w:rsidR="00C560C8" w:rsidRPr="0037188B" w:rsidTr="001D111E">
        <w:trPr>
          <w:trHeight w:val="4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F64FD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5800 </w:t>
            </w:r>
          </w:p>
        </w:tc>
      </w:tr>
      <w:tr w:rsidR="00C560C8" w:rsidRPr="0037188B" w:rsidTr="001D111E">
        <w:trPr>
          <w:trHeight w:val="1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 (առանց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օդորակիչներների)`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չկահավորված հաստատուն էլեկտրասալիկներով 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950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4100 </w:t>
            </w:r>
          </w:p>
        </w:tc>
      </w:tr>
      <w:tr w:rsidR="00C560C8" w:rsidRPr="0037188B" w:rsidTr="001D111E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հաստատուն էլեկտրասալիկներով կահավորված (100 % ընդգրկված)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1350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4400 </w:t>
            </w:r>
          </w:p>
        </w:tc>
      </w:tr>
      <w:tr w:rsidR="00C560C8" w:rsidRPr="0037188B" w:rsidTr="001D111E">
        <w:trPr>
          <w:trHeight w:val="21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Էլեկտրաօգտագործման խոշորացված ցուցանիշները բերված են մեծ քաղաքների համար: Դրանք պետք է ընդունել գործակիցների կիրառումով, քաղաքների խմբերի համար`  </w:t>
            </w:r>
          </w:p>
          <w:p w:rsidR="00C560C8" w:rsidRPr="0037188B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1)խոշորագույն.……………………………………...1,2  </w:t>
            </w:r>
          </w:p>
          <w:p w:rsidR="002C5FE6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2)խոշոր.……………………………………………….1,1  </w:t>
            </w:r>
          </w:p>
          <w:p w:rsidR="00C560C8" w:rsidRPr="0037188B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3)միջին.………………………………………………0,9  </w:t>
            </w:r>
          </w:p>
          <w:p w:rsidR="00C560C8" w:rsidRPr="0037188B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4)փոքր……………………………………………….....0,8  </w:t>
            </w:r>
          </w:p>
          <w:p w:rsidR="00C560C8" w:rsidRPr="0037188B" w:rsidRDefault="00246E96" w:rsidP="000B114C">
            <w:pPr>
              <w:spacing w:after="0" w:line="360" w:lineRule="auto"/>
              <w:ind w:left="1" w:right="59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Բերված խոշորացված ցուցանիշները նախատեսում են բնակելի և հասարակական շենքերի, կոմունալկենցաղային սպասարկման կազմակերպությունների, արտաքին լուսավորման, քաղաքային էլեկտրատրանսպորտի (առանց մետրոպոլիտենի), ջրամատակարարման, ջրահեռացման և ջերմամատակարարման համակարգերի էլեկտրաօգտագործումը:  </w:t>
            </w:r>
          </w:p>
          <w:p w:rsidR="00C560C8" w:rsidRPr="0037188B" w:rsidRDefault="00246E96" w:rsidP="00165875">
            <w:pPr>
              <w:spacing w:after="0" w:line="360" w:lineRule="auto"/>
              <w:ind w:left="1"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կառուցապատման մեջ ստացիոնար էլեկտրասալիկների օգտագործման պայմանները, ինչպես նաև բնակչության կողմից կենցաղային օդորակիչներների օգտագործման շրջանները ընդունել </w:t>
            </w:r>
            <w:r w:rsidR="002C5FE6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 </w:t>
            </w:r>
            <w:r w:rsidR="002C5FE6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քաղաքաշինության նախարարի 2014 թվականի</w:t>
            </w:r>
            <w:r w:rsid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մարտի 31-ի </w:t>
            </w:r>
            <w:r w:rsidR="00165875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N93-Ն հրամանով հաստատված </w:t>
            </w:r>
            <w:r w:rsidR="003572CA" w:rsidRP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ՀՀՇՆ 31-01-2014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շինարարական նորմերին համապատասխան:   </w:t>
            </w:r>
          </w:p>
        </w:tc>
      </w:tr>
    </w:tbl>
    <w:p w:rsidR="00C560C8" w:rsidRPr="0037188B" w:rsidRDefault="00246E96" w:rsidP="000B114C">
      <w:pPr>
        <w:spacing w:after="17" w:line="360" w:lineRule="auto"/>
        <w:ind w:left="10" w:right="2" w:hanging="1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lastRenderedPageBreak/>
        <w:t xml:space="preserve"> </w:t>
      </w:r>
    </w:p>
    <w:p w:rsidR="004767F6" w:rsidRPr="0037188B" w:rsidRDefault="00246E96" w:rsidP="000B114C">
      <w:pPr>
        <w:spacing w:after="0" w:line="360" w:lineRule="auto"/>
        <w:ind w:right="0" w:firstLine="0"/>
        <w:jc w:val="left"/>
        <w:rPr>
          <w:rFonts w:ascii="GHEA Grapalat" w:eastAsia="Calibri" w:hAnsi="GHEA Grapalat" w:cs="Calibri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</w:p>
    <w:p w:rsidR="004767F6" w:rsidRPr="0037188B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35. 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Չ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ԱՓՈՐՈՇԻՉՆԵՐ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.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ԳՈՅՈՒԹՅՈՒՆ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ՈՒՆԵՑՈՂ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ՋՐԱ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ՄԱՏԱԿԱՐԱՐՄԱՆ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ԵՎ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ՄԵԼԻՈՐԱՏԻՎ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ՀԱՄԱԿԱՐԳԵՐԻ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,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ԳԵՏԵՐԻ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,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ՋՐԱՄԲԱՐՆԵՐԻ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ԵՎ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ԱՅԼ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ԿԱՌՈՒՑՎԱԾՔՆԵՐԻ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ԱՆՕՏԱՐԵԼԻ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ԳՈՏԻՆԵՐ</w:t>
      </w:r>
    </w:p>
    <w:p w:rsidR="00120470" w:rsidRPr="0037188B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</w:p>
    <w:p w:rsidR="00FD7EE9" w:rsidRPr="0037188B" w:rsidRDefault="00FD7EE9" w:rsidP="00633DA2">
      <w:pPr>
        <w:pStyle w:val="ListParagraph"/>
        <w:numPr>
          <w:ilvl w:val="0"/>
          <w:numId w:val="54"/>
        </w:numPr>
        <w:spacing w:after="17" w:line="360" w:lineRule="auto"/>
        <w:ind w:right="3"/>
        <w:jc w:val="left"/>
        <w:rPr>
          <w:rFonts w:ascii="GHEA Grapalat" w:eastAsia="Calibri" w:hAnsi="GHEA Grapalat" w:cs="Calibri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Անօտարելի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գօտիները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սահմանվում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են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="00223F00"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ղյուսակ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="00AD2FC7"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>61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>-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>:</w:t>
      </w:r>
    </w:p>
    <w:p w:rsidR="00F3260B" w:rsidRPr="0037188B" w:rsidRDefault="00FD7EE9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="00F3260B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                        </w:t>
      </w:r>
    </w:p>
    <w:p w:rsidR="00F3260B" w:rsidRPr="0037188B" w:rsidRDefault="00F3260B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</w:p>
    <w:p w:rsidR="004767F6" w:rsidRPr="0037188B" w:rsidRDefault="00F3260B" w:rsidP="00F3260B">
      <w:pPr>
        <w:spacing w:after="17" w:line="360" w:lineRule="auto"/>
        <w:ind w:left="10" w:right="3" w:hanging="10"/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</w:t>
      </w:r>
      <w:r w:rsidR="00FD7EE9"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 xml:space="preserve">Աղյուսակ </w:t>
      </w:r>
      <w:r w:rsidR="00AD2FC7"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61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438"/>
        <w:gridCol w:w="4642"/>
        <w:gridCol w:w="2743"/>
      </w:tblGrid>
      <w:tr w:rsidR="004767F6" w:rsidRPr="0037188B" w:rsidTr="00F3260B">
        <w:trPr>
          <w:trHeight w:val="898"/>
        </w:trPr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անվանումը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Անօտարելի գոտի /շերտ/, չհաշված ջրանցքի լայնությունը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Անօտարելի </w:t>
            </w:r>
          </w:p>
          <w:p w:rsidR="004767F6" w:rsidRPr="0037188B" w:rsidRDefault="00F3260B" w:rsidP="00F3260B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</w:t>
            </w:r>
            <w:r w:rsidR="004767F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ոտու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="004767F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լայն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ությունը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Մայր և միջտնտեսային ջրանցք լանջի վրա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Մի կողմից 3մ.,մյուս կողմից՝ 12մ. 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15մ.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 2  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Մայր և միջտնտեսային ջրանցք հարթավայրում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2մ.,մյուս կողմից՝ 10մ.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12մ.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Ներտնտեսային և բաժանարար ջրանցք  լանջի վրա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3մ.,մյուս կողմից՝ 8մ.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11մ.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4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Ներտնտեսային և բաժանարար ջրանցք հարթավայրում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2մ.,մյուս կողմից՝ 6մ.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8մ.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Կոլեկտոր մինչև 4մ. խորությամբ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2մ.,մյուս կողմից՝ 10մ.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12մ.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6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Կոլեկտոր մինչև 6մ. խորությամբ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Երկու կողմից 10-ական մետր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20մ.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7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Ոռոգման և չորացման փակ ցանց*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1մ.,մյուս կողմից՝ 7մ.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8մ.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8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Ոռոգման և չորացման փակ ցանցերի հորեր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Հատակագծում կառուցվածքի  եզրագծից մեկ մետր շերտով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1մ.</w:t>
            </w:r>
          </w:p>
        </w:tc>
      </w:tr>
      <w:tr w:rsidR="004767F6" w:rsidRPr="0037188B" w:rsidTr="00F3260B">
        <w:trPr>
          <w:trHeight w:val="381"/>
        </w:trPr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Հիդրանտոռոգման ցանցի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վրա 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Երկու կողմերից 1.5-ական մետր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2.3մ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10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Պոմպակայաններ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Պոմպակայանի շենքերով և կառուցվածքներով զբաղեցված տարածքի եզրագծից 2մ. շերտով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2մ.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Ճնշումային բաց խողովակաշար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Խողովակատարի հենարանի եզրագծից մի կողմից 1մ.,մյուս կողմից՝ 7մ.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8մ.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Ճնշումային փակ խողովակաշար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Խողովակատարի  եզրագծի մի կողմից 1.5մ.,մյուս կողմից՝ 7.5մ.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9.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13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Ջրամբար,</w:t>
            </w:r>
            <w:r w:rsidR="00AB47B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կից լանջերի մինչև երեք աստիճան թեքության դեպքում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Նորմալ դիմհարային հորիզոնից  և կառուցվածքներից 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50մ.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14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Ջրամբար, կից լանջերի երեք աստիճանից ավելի թեքության դեպքում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Նորմալ դիմհարային հորիզոնից  և կառուցվածքներից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100մ.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Օրվա կարգավորման ջրավազան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Հատակագծում կառուցվածքի եզրագծից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30մ.</w:t>
            </w:r>
          </w:p>
        </w:tc>
      </w:tr>
      <w:tr w:rsidR="004767F6" w:rsidRPr="0037188B" w:rsidTr="00F3260B">
        <w:tc>
          <w:tcPr>
            <w:tcW w:w="668" w:type="dxa"/>
            <w:vMerge w:val="restart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3438" w:type="dxa"/>
            <w:vMerge w:val="restart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Ջրառի կառույց գետի վրա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Հատակագծում կառուցվածքի եզրագծից, գետի ստորին մասում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200մ.</w:t>
            </w:r>
          </w:p>
        </w:tc>
      </w:tr>
      <w:tr w:rsidR="004767F6" w:rsidRPr="0037188B" w:rsidTr="00F3260B">
        <w:tc>
          <w:tcPr>
            <w:tcW w:w="66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3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Վերին մասում՝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100մ.</w:t>
            </w:r>
          </w:p>
        </w:tc>
      </w:tr>
      <w:tr w:rsidR="004767F6" w:rsidRPr="0037188B" w:rsidTr="00F3260B">
        <w:tc>
          <w:tcPr>
            <w:tcW w:w="66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3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Ափեզրերից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50մ.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Աղբյուրների ջրառ /կապտաժ/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հատակագծային եզրագծերից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30մ.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18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Խորքային հոր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 եզրագծերից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5մ.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19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Շատրվանող հորատանցքեր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եզրագծերից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3մ.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223F00">
            <w:pPr>
              <w:spacing w:line="360" w:lineRule="auto"/>
              <w:ind w:right="24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գետեր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Ջրի ամենաբարձր հորիզոնի եզրագծից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35մ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21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Հեղեղների պաշտպանիչ թմբեր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Թմբերի արտաքին եզրագծից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4մ.</w:t>
            </w:r>
          </w:p>
        </w:tc>
      </w:tr>
    </w:tbl>
    <w:p w:rsidR="004767F6" w:rsidRDefault="004767F6" w:rsidP="000B114C">
      <w:pPr>
        <w:spacing w:after="2" w:line="360" w:lineRule="auto"/>
        <w:ind w:right="0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49307F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49307F" w:rsidRPr="0037188B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C560C8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5300B5" w:rsidP="00633DA2">
      <w:pPr>
        <w:pStyle w:val="Heading2"/>
        <w:numPr>
          <w:ilvl w:val="0"/>
          <w:numId w:val="49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F700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ՍՊԱՍԱՐԿՄԱՆ 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700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F700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307F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</w:t>
      </w:r>
    </w:p>
    <w:p w:rsidR="00C560C8" w:rsidRPr="0037188B" w:rsidRDefault="00246E96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after="6" w:line="360" w:lineRule="auto"/>
        <w:ind w:left="0" w:right="0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Սպասարկման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ծառայություններ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մատուցող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կազմ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ակերպությունների </w:t>
      </w:r>
      <w:r w:rsidR="0049307F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չափորոշիչների սահմանման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</w:t>
      </w:r>
      <w:r w:rsidR="00A4056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կարող են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կիրառվել Աղյուսակ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62-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 խորհրդատվական բնույթի ցուցանիշները</w:t>
      </w:r>
      <w:r w:rsidR="00361B95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61B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չնշված սպասարկման 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 մատուցող 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հողամասերի չափերը, տարողությունը և տեղաբաշխումը 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ընդունել ըստ նախագծային առաջադրանքի:  </w:t>
      </w:r>
    </w:p>
    <w:p w:rsidR="00C560C8" w:rsidRPr="0037188B" w:rsidRDefault="00246E96" w:rsidP="00633DA2">
      <w:pPr>
        <w:numPr>
          <w:ilvl w:val="0"/>
          <w:numId w:val="54"/>
        </w:numPr>
        <w:spacing w:after="5" w:line="360" w:lineRule="auto"/>
        <w:ind w:left="0" w:right="0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Սպասարկման 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ծառայություններ մատուցող կազմակերպությունների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հաշվարկի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նորմերը 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խորհրդատվական բնույթի 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Միջբնակավայրային նշանակության սպասարկման 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կազմակերպությունների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կազմն ու կառուցվածքը և տեսակարար տարողությունը սահմանվում է ըստ նախագծման առաջադրանքի, հաշվի առնելով նախագծվող բնակավայրի դերը տարաբնակեցման համակարգում: </w:t>
      </w:r>
    </w:p>
    <w:p w:rsidR="004907B9" w:rsidRDefault="004907B9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D17F59" w:rsidRDefault="00CD22F6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6</w:t>
      </w:r>
      <w:r w:rsidR="00AD2F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</w:p>
    <w:tbl>
      <w:tblPr>
        <w:tblStyle w:val="TableGrid"/>
        <w:tblW w:w="14646" w:type="dxa"/>
        <w:tblInd w:w="-731" w:type="dxa"/>
        <w:tblCellMar>
          <w:top w:w="65" w:type="dxa"/>
          <w:left w:w="55" w:type="dxa"/>
        </w:tblCellMar>
        <w:tblLook w:val="04A0" w:firstRow="1" w:lastRow="0" w:firstColumn="1" w:lastColumn="0" w:noHBand="0" w:noVBand="1"/>
      </w:tblPr>
      <w:tblGrid>
        <w:gridCol w:w="631"/>
        <w:gridCol w:w="15"/>
        <w:gridCol w:w="3330"/>
        <w:gridCol w:w="3200"/>
        <w:gridCol w:w="3399"/>
        <w:gridCol w:w="7"/>
        <w:gridCol w:w="4064"/>
      </w:tblGrid>
      <w:tr w:rsidR="00D17F59" w:rsidRPr="0037188B" w:rsidTr="007427BB">
        <w:trPr>
          <w:trHeight w:val="7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left="124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Հ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2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շինություններ, չափման միավոր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643CF2" w:rsidRDefault="00643CF2" w:rsidP="00D17F59">
            <w:pPr>
              <w:spacing w:after="0" w:line="259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Քանակը/հզորությունը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Հողամասերի չափերը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Լրացուցիչ պայմաններ </w:t>
            </w:r>
          </w:p>
        </w:tc>
      </w:tr>
      <w:tr w:rsidR="00D17F59" w:rsidRPr="0037188B" w:rsidTr="007427BB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1.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5B3362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Կրթական </w:t>
            </w:r>
            <w:r w:rsidR="005B3362" w:rsidRPr="0037188B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օբյեկտներ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D17F59" w:rsidRPr="0037188B" w:rsidTr="007427BB">
        <w:trPr>
          <w:trHeight w:val="34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D20B7" w:rsidP="00DD20B7">
            <w:pPr>
              <w:spacing w:after="0" w:line="259" w:lineRule="auto"/>
              <w:ind w:left="1" w:right="873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Ն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ախադպրոցական 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տեղ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77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Որոշվում է կախված բնակավայրի ժողովրդագրական կառուցվածքից, նախադպրոցական 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կազմակերպություններով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երեխաների ապահովվածության մակարդակն ընդունելով 85%-ի սահմաններում, այդ թվում ընդհանուր տիպի - 70%, մասնագիտացված – 3%, կազդուրչական - 12: Նոր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կառուցապատվող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D17F59" w:rsidRPr="0037188B" w:rsidRDefault="00DD20B7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Բ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>նակավայրեր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տարածքներ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ում, ժողովրդագրական տվյալների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բացակայության ժամանակ անհրաժեշտ է </w:t>
            </w:r>
          </w:p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ընդունել յուրաքանչյուր 1000 մարդու համար մինչև 180 տեղ, ընդ որում բնակելի կառուցապատման տարածքում տեղադրել յուրաքանչյուր 1000 մարդու համար ոչ ավել 100 տեղ հաշվարկից: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39" w:line="263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>Ըստ մսուր-մանկապարտեզների տարողության, 1 տեղին մ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մինչև 100 </w:t>
            </w:r>
          </w:p>
          <w:p w:rsidR="00D17F59" w:rsidRPr="0037188B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տեղ - 40, 100-ից բարձր 35; մսուրմանկապարտեզների համալիրում 500 տեղից բարձր 30: Հողամասերի չափերը կարող են փոքրացվել, վերակառուց-ման պայմաններում - 25%, 20%-ից ավելի թեքությամբ ռելիեֆի վրա տեղադրման պայմաններում - 15%, նորակառույց բնակավայրերում - 10% </w:t>
            </w:r>
          </w:p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(կանաչապատման մակերեսի կրճատման հաշվին)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Մսուրային տարիքի երեխաների խմբային հարթակի մակերեսը 1 տեղի </w:t>
            </w:r>
          </w:p>
          <w:p w:rsidR="00D17F59" w:rsidRPr="0037188B" w:rsidRDefault="00D17F59" w:rsidP="00D17F59">
            <w:pPr>
              <w:spacing w:after="0" w:line="29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համար պետք է ընդունել 7,5 մ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նախադպրոցական տարիքի երեխաների համար </w:t>
            </w:r>
          </w:p>
          <w:p w:rsidR="00D17F59" w:rsidRPr="0037188B" w:rsidRDefault="00D17F59" w:rsidP="00D17F59">
            <w:pPr>
              <w:spacing w:after="0" w:line="259" w:lineRule="auto"/>
              <w:ind w:left="1" w:right="42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խաղահարթակները թույլատրվում է տեղադրել ընդհանուր տիպի մանկական նախադպրոցական հիմնարկությունների տարածքից դուրս </w:t>
            </w:r>
          </w:p>
        </w:tc>
      </w:tr>
      <w:tr w:rsidR="00D17F59" w:rsidRPr="0037188B" w:rsidTr="007427BB">
        <w:trPr>
          <w:trHeight w:val="8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145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Նախադպրոցականների համար ծածկած լողավազաններ, օբյեկտ 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</w:tr>
      <w:tr w:rsidR="00D17F59" w:rsidRPr="0037188B" w:rsidTr="007427BB">
        <w:trPr>
          <w:trHeight w:val="326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Հանրակրթական դպրոցներ,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77" w:lineRule="auto"/>
              <w:ind w:left="1" w:right="55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Հարկավոր է ընդունել ոչ լրիվ միջնակարգ կրթությամբ (I-VIII դասարաններ) երեխաների 100% ընդգրկման հաշվառումով և երեխաների մինչև 75% - միջնակարգ կրթությամբ (IX-X դասարաններ) մեկ հերթով սովորելու ժամանակ: Նորակառույց բնակավայրերում անհրաժեշտ է</w:t>
            </w:r>
          </w:p>
          <w:p w:rsidR="00D17F59" w:rsidRPr="0037188B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յուրաքանչյուր 1 հազ. մարդու համար ընդունել 180 տեղից ոչ պակաս: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921F03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 xml:space="preserve">  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>Հանրակրթական դպրոցներ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 մակերեսներ</w:t>
            </w:r>
          </w:p>
          <w:p w:rsidR="00921F03" w:rsidRPr="0037188B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  <w:p w:rsidR="00D17F59" w:rsidRPr="0037188B" w:rsidRDefault="003B3658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2729C3">
              <w:rPr>
                <w:rFonts w:ascii="GHEA Grapalat" w:hAnsi="GHEA Grapalat"/>
                <w:color w:val="000000" w:themeColor="text1"/>
                <w:sz w:val="22"/>
                <w:highlight w:val="yellow"/>
                <w:lang w:val="en-US"/>
              </w:rPr>
              <w:t>50-2000աշ/տեղով, մեկ սովորողին՝ 50-20</w:t>
            </w:r>
            <w:r w:rsidRPr="002729C3">
              <w:rPr>
                <w:rFonts w:ascii="GHEA Grapalat" w:hAnsi="GHEA Grapalat"/>
                <w:color w:val="000000" w:themeColor="text1"/>
                <w:sz w:val="22"/>
                <w:highlight w:val="yellow"/>
              </w:rPr>
              <w:t>մ</w:t>
            </w:r>
            <w:r w:rsidRPr="002729C3">
              <w:rPr>
                <w:rFonts w:ascii="GHEA Grapalat" w:hAnsi="GHEA Grapalat"/>
                <w:color w:val="000000" w:themeColor="text1"/>
                <w:sz w:val="22"/>
                <w:highlight w:val="yellow"/>
                <w:vertAlign w:val="superscript"/>
              </w:rPr>
              <w:t>2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1" w:line="277" w:lineRule="auto"/>
              <w:ind w:left="1" w:right="55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Դպրոցների հողամասերի չափերը կարող են փոքրացվել՝ 20% - վերակառուցման պայմաններում, մեծացվել՝ 30% - գյուղական բնակավայրերում, եթե </w:t>
            </w:r>
          </w:p>
          <w:p w:rsidR="00D17F59" w:rsidRPr="0037188B" w:rsidRDefault="00D17F59" w:rsidP="00D17F59">
            <w:pPr>
              <w:spacing w:after="0" w:line="278" w:lineRule="auto"/>
              <w:ind w:left="1" w:right="54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ուսումնաարտադրական աշխատանքների կազմակերպման համար այլ տարածքներ չեն նախատեսված: Դպրոցի սպորտային գոտին կարող է միացվել բնակելի </w:t>
            </w:r>
          </w:p>
          <w:p w:rsidR="00D17F59" w:rsidRPr="0037188B" w:rsidRDefault="00D17F59" w:rsidP="00921F03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շրջանի մարմնակրթական</w:t>
            </w:r>
            <w:r w:rsidR="00921F03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համալիրի հետ: </w:t>
            </w:r>
          </w:p>
        </w:tc>
      </w:tr>
      <w:tr w:rsidR="00D17F59" w:rsidRPr="0037188B" w:rsidTr="007427BB">
        <w:trPr>
          <w:trHeight w:val="54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ա. 40 աշակերտներով (սովորողներով) դասարանների հագեցվածության ժամանակ հողամասի չափերն ընդունվում են՝ հաշվի առնելով սպորտային գոտու և դպրոցի շենքի մակերեսները: </w:t>
            </w:r>
          </w:p>
        </w:tc>
      </w:tr>
      <w:tr w:rsidR="00D17F59" w:rsidRPr="0037188B" w:rsidTr="007427BB">
        <w:tblPrEx>
          <w:tblCellMar>
            <w:right w:w="39" w:type="dxa"/>
          </w:tblCellMar>
        </w:tblPrEx>
        <w:trPr>
          <w:trHeight w:val="188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Գիշերօթիկ դպրոցներ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5A7373" w:rsidRDefault="00D17F59" w:rsidP="00D17F59">
            <w:pPr>
              <w:spacing w:after="0" w:line="259" w:lineRule="auto"/>
              <w:ind w:right="3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Դպրոցի հողամասի վրա գիշերօթիկ շենքի (ննջարանային մասնաշենք) տեղադրման ժամանակ հողամասի մակերեսը անհրաժեշտ է մեծացնել 0,2 հա-ով: </w:t>
            </w:r>
          </w:p>
        </w:tc>
      </w:tr>
      <w:tr w:rsidR="00D17F59" w:rsidRPr="0037188B" w:rsidTr="007427BB">
        <w:tblPrEx>
          <w:tblCellMar>
            <w:right w:w="39" w:type="dxa"/>
          </w:tblCellMar>
        </w:tblPrEx>
        <w:trPr>
          <w:trHeight w:val="618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4044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5)</w:t>
            </w:r>
          </w:p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2683" w:line="278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Միջ</w:t>
            </w:r>
            <w:r w:rsidR="00764F1E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ն մասնագիտական </w:t>
            </w:r>
            <w:r w:rsidR="00764F1E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կրթության օբյեկտներ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3488" w:line="278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առաջադրանքի, հաշվի առնելով քաղաք-կենտրոնի և դրա ազդեցության գոտու այլ բնակավայրերի բնակչությունը </w:t>
            </w:r>
          </w:p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1D1374" w:rsidP="00D17F59">
            <w:pPr>
              <w:spacing w:after="0" w:line="278" w:lineRule="auto"/>
              <w:ind w:left="7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Միջին մասնագիտական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ուսումնական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կազմակերպություններ՝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D17F59" w:rsidRPr="0037188B" w:rsidRDefault="00D17F59" w:rsidP="001D1374">
            <w:pPr>
              <w:spacing w:after="0" w:line="304" w:lineRule="auto"/>
              <w:ind w:left="1" w:right="337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75մ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1D1374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՝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1 սովորողին  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5A7373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Հողամասերի չափերը կարող են փոքրացվել վերակառուցման ժամանակ՝ 30% - հումանիտար պրոֆիլի ուսումնական հաստատությունների համար, մեծացվեն՝ 50% - գյուղական բնակավայրերում տեղադրված գյուղատնտեսական պրոֆիլի ուսումնական հաստատությունների համար: Ուսումնական </w:t>
            </w:r>
          </w:p>
          <w:p w:rsidR="00D17F59" w:rsidRPr="005A7373" w:rsidRDefault="00D17F59" w:rsidP="00D17F59">
            <w:pPr>
              <w:spacing w:after="1" w:line="277" w:lineRule="auto"/>
              <w:ind w:right="1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հաստատությունների կոոպերացման և ուսումնական կենտրոնների ստեղծման հողամասերի չափերը հանձնարարվում է փոքրացնել կախված ուսումնական կենտրոնի տարողությունից, սովորողներ՝ </w:t>
            </w:r>
          </w:p>
          <w:p w:rsidR="00D17F59" w:rsidRPr="005A7373" w:rsidRDefault="00D17F59" w:rsidP="00D17F59">
            <w:pPr>
              <w:spacing w:after="18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1500 մինչև 2000  - 10%; </w:t>
            </w:r>
          </w:p>
          <w:p w:rsidR="00D17F59" w:rsidRPr="005A7373" w:rsidRDefault="00D17F59" w:rsidP="00D17F59">
            <w:pPr>
              <w:spacing w:after="0" w:line="278" w:lineRule="auto"/>
              <w:ind w:right="459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2000 մինչև 3000  - 20%; 3000-ից բարձր    - 30%: </w:t>
            </w:r>
          </w:p>
          <w:p w:rsidR="00D17F59" w:rsidRPr="005A7373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Բնակելի գոտու, ուսումնական և օժանդակ տնտեսությունների, ավտոտրակտորադրոմների չափերը նշված չափերի մեջ չեն մտնում: </w:t>
            </w:r>
          </w:p>
        </w:tc>
      </w:tr>
      <w:tr w:rsidR="00D17F59" w:rsidRPr="0037188B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Բարձրագույն ուսումնական հաստատություններ, ուսանողներ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AE3C6F" w:rsidRDefault="00AE3C6F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Բուհական կրթության համալիրներ՝ բազմաֆունկցիոնալ գործառույթներով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5A7373" w:rsidRDefault="00D17F59" w:rsidP="00921F03">
            <w:pPr>
              <w:spacing w:after="0" w:line="259" w:lineRule="auto"/>
              <w:ind w:left="2" w:right="168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Վերակառուցման պայմաններում ԲՈՒՀ-երի հողամասերի չափերը կարող են փոքրացվել 40%-ով: Մեկ հողամասի վրա մի քանի կոոպերացիայով տեղադրման ժամանակ հողամասերի գումարային տարածքը </w:t>
            </w:r>
            <w:r w:rsidR="00921F0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կարող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է կրճատել 20%-ով: </w:t>
            </w:r>
          </w:p>
        </w:tc>
      </w:tr>
      <w:tr w:rsidR="00D17F59" w:rsidRPr="0037188B" w:rsidTr="007427BB">
        <w:tblPrEx>
          <w:tblCellMar>
            <w:left w:w="54" w:type="dxa"/>
            <w:right w:w="59" w:type="dxa"/>
          </w:tblCellMar>
        </w:tblPrEx>
        <w:trPr>
          <w:trHeight w:val="60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2. </w:t>
            </w:r>
          </w:p>
        </w:tc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764F1E">
            <w:pPr>
              <w:spacing w:after="0" w:line="259" w:lineRule="auto"/>
              <w:ind w:left="1" w:right="7353" w:hanging="1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>Առողջապահական, սոցիալական ապահովության,  սպորտային մարմնամարզական-առողջարար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ական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lastRenderedPageBreak/>
              <w:t>կազմակերպություններ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 </w:t>
            </w:r>
          </w:p>
        </w:tc>
      </w:tr>
      <w:tr w:rsidR="00D17F59" w:rsidRPr="0037188B" w:rsidTr="005A7373">
        <w:tblPrEx>
          <w:tblCellMar>
            <w:left w:w="54" w:type="dxa"/>
            <w:right w:w="59" w:type="dxa"/>
          </w:tblCellMar>
        </w:tblPrEx>
        <w:trPr>
          <w:trHeight w:val="23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  <w:r w:rsidR="008861A6" w:rsidRPr="0037188B">
              <w:rPr>
                <w:rFonts w:ascii="GHEA Grapalat" w:hAnsi="GHEA Grapalat"/>
                <w:color w:val="000000" w:themeColor="text1"/>
                <w:sz w:val="22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Գիշերօթիկ տներ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Ըստ նախագծման առաջադրանքի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Սոցիալական ապահովության հիմնարկների հաշվարկի նորմերն անհրաժեշտ է ճշտել տարածքի սոցիալ-ժողովրդական առանձնահատկություններից կախված: </w:t>
            </w:r>
          </w:p>
        </w:tc>
      </w:tr>
      <w:tr w:rsidR="006B1248" w:rsidRPr="0037188B" w:rsidTr="005B0355">
        <w:tblPrEx>
          <w:tblCellMar>
            <w:left w:w="54" w:type="dxa"/>
            <w:right w:w="59" w:type="dxa"/>
          </w:tblCellMar>
        </w:tblPrEx>
        <w:trPr>
          <w:trHeight w:val="123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3A" w:rsidRPr="0037188B" w:rsidRDefault="006B1248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Տարեցների</w:t>
            </w:r>
            <w:r w:rsidR="00C5613A">
              <w:rPr>
                <w:rFonts w:ascii="GHEA Grapalat" w:hAnsi="GHEA Grapalat"/>
                <w:color w:val="000000" w:themeColor="text1"/>
                <w:sz w:val="22"/>
              </w:rPr>
              <w:t xml:space="preserve"> տուն-ինտերնատներ, պանսիոնատներ</w:t>
            </w:r>
            <w:r w:rsidRPr="006B1248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6B1248" w:rsidRPr="0037188B" w:rsidRDefault="006B1248" w:rsidP="006B1248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3A" w:rsidRPr="006B1248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 xml:space="preserve">1 հազ. </w:t>
            </w:r>
          </w:p>
          <w:p w:rsidR="006B1248" w:rsidRPr="0037188B" w:rsidRDefault="00C5613A" w:rsidP="00C5613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</w:rPr>
              <w:t>մարդուն տեղ (60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B1248" w:rsidRPr="0037188B" w:rsidTr="005A7373">
        <w:tblPrEx>
          <w:tblCellMar>
            <w:left w:w="54" w:type="dxa"/>
            <w:right w:w="59" w:type="dxa"/>
          </w:tblCellMar>
        </w:tblPrEx>
        <w:trPr>
          <w:trHeight w:val="120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Երեխաների տուն-ինտերնատներ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5A4306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 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C5613A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1 հազ. մարդուն տեղ (4-ից մինչև 17 տարեկան)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5A430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BE" w:rsidRPr="006B1248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Հոգենյարդաբանական գիշերօթիկներ, </w:t>
            </w:r>
          </w:p>
          <w:p w:rsidR="005A4306" w:rsidRPr="006B1248" w:rsidRDefault="005A4306" w:rsidP="005A430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Default="00D601BE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601BE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BE" w:rsidRPr="005A4306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>125 մ2</w:t>
            </w:r>
            <w:r w:rsidR="00AE3C6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՝</w:t>
            </w: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 1 տեղին</w:t>
            </w:r>
            <w:r w:rsidR="00D601BE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, </w:t>
            </w: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D601BE"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1 հազ. </w:t>
            </w:r>
          </w:p>
          <w:p w:rsidR="005A4306" w:rsidRPr="005A4306" w:rsidRDefault="00D601BE" w:rsidP="00D601BE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>մարդուն տեղ (18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Pr="0037188B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5A4306" w:rsidRPr="0037188B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</w:t>
            </w:r>
            <w:r w:rsidRPr="00635767">
              <w:rPr>
                <w:rFonts w:ascii="GHEA Grapalat" w:hAnsi="GHEA Grapalat"/>
                <w:color w:val="000000" w:themeColor="text1"/>
                <w:sz w:val="22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7" w:rsidRPr="00635767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Առողջապահական կազմակերպություններ` </w:t>
            </w:r>
          </w:p>
          <w:p w:rsidR="00635767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օժանդակ շենքերով </w:t>
            </w:r>
          </w:p>
          <w:p w:rsidR="00D322A7" w:rsidRPr="00635767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  <w:p w:rsidR="005A4306" w:rsidRPr="005A4306" w:rsidRDefault="00D322A7" w:rsidP="00AB770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 xml:space="preserve">ա. </w:t>
            </w:r>
            <w:r w:rsidR="00AB770F" w:rsidRPr="00635767">
              <w:rPr>
                <w:rFonts w:ascii="GHEA Grapalat" w:hAnsi="GHEA Grapalat"/>
                <w:color w:val="000000" w:themeColor="text1"/>
                <w:sz w:val="22"/>
              </w:rPr>
              <w:t>Ս</w:t>
            </w:r>
            <w:r w:rsidR="00635767" w:rsidRPr="00635767">
              <w:rPr>
                <w:rFonts w:ascii="GHEA Grapalat" w:hAnsi="GHEA Grapalat"/>
                <w:color w:val="000000" w:themeColor="text1"/>
                <w:sz w:val="22"/>
              </w:rPr>
              <w:t>տացիոնար</w:t>
            </w:r>
            <w:r w:rsidR="00AB770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բուժպգնության կազմակերպություններ</w:t>
            </w:r>
            <w:r w:rsidR="00635767" w:rsidRPr="00635767">
              <w:rPr>
                <w:rFonts w:ascii="GHEA Grapalat" w:hAnsi="GHEA Grapalat"/>
                <w:color w:val="000000" w:themeColor="text1"/>
                <w:sz w:val="22"/>
              </w:rPr>
              <w:t>, մահճակալ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Default="00AB770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7" w:rsidRPr="00635767" w:rsidRDefault="00635767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Ստացիոնար,  </w:t>
            </w:r>
          </w:p>
          <w:p w:rsidR="00AE3C6F" w:rsidRPr="005A4306" w:rsidRDefault="00635767" w:rsidP="00AE3C6F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>300</w:t>
            </w:r>
            <w:r w:rsidR="00AE3C6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քմ</w:t>
            </w: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AE3C6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-1000քմ և ավելի</w:t>
            </w: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5A4306" w:rsidRPr="005A4306" w:rsidRDefault="005A4306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 xml:space="preserve">Երեխաների համար մեկ մահճակալի նորմն անհրաժեշտ է ընդունել ամբողջ ստացիոնարի համար 1,5 գործակցով:  Մեկ հողամասի վրա երկու և ավելի </w:t>
            </w: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lastRenderedPageBreak/>
              <w:t xml:space="preserve">ստացիոնարների տեղադրման ժամանակ դրա ընդհանուր մակերեսը պետք է ընդունել ստացիոնարի գումարային տարողության նորմով: Վերակառուցման ժամանակ և խոշոր և խոշորագույն քաղաքներում հիվանդանոցների հողամասերը թույլատրվում է փոքրացնել 25%-ով: Մերձքաղաքային գոտում տեղադրված հիվանդանոցների հողամասերի չափերն անհրաժեշտ է մեծացնել՝ վարակիչ և ուռուցքաբանականինը - </w:t>
            </w:r>
          </w:p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 xml:space="preserve">15%, տուբերկուլյոզայինը և հոգեբուժականինը-25%, մեծահասակների համար վերականգնողական բուժմանը - 20%՝ երեխաների համար - 40%: </w:t>
            </w:r>
          </w:p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 xml:space="preserve">Ծննդատների հողամասերի մակերեսն անհրաժեշտ է ընդունել ըստ ստացիո- նարների նորմի՝ 0,7 գործակցով: </w:t>
            </w:r>
          </w:p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</w:p>
          <w:p w:rsidR="005A4306" w:rsidRPr="0037188B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35DA2" w:rsidRPr="0037188B" w:rsidTr="005A7373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37188B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322A7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բ. առանց ստացիոնարի պոլիկլինիկաներ, ամբուլատորիաներ, դիսպանսերներ, հերթում հաճախում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</w:rPr>
              <w:t>100 հաճախումին 0,1 հա, բայց 0,3 հա-ից ոչ 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753D2" w:rsidRDefault="000A54D8" w:rsidP="006753D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>Մեկ հիմնարկում համատեղված ստացիոնարի և պոլիկլինիկայի (դիսպանսերի) հողամասի չափերը որոշվում են առանձին, ըստ համապատասխան նորմերի և տեխնիկական առաջադրանքի</w:t>
            </w:r>
          </w:p>
        </w:tc>
      </w:tr>
      <w:tr w:rsidR="00635DA2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37188B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322A7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գ. շտապ բուժական օգնության կայաններ (ենթակայաններ), մեքենա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3C" w:rsidRPr="007D013C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10 հազ. մարդուն 1 կայան, 15 րոպե մատչելիության գոտու սահմաններում՝ հատուկ </w:t>
            </w:r>
          </w:p>
          <w:p w:rsidR="00635DA2" w:rsidRPr="00635767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տիպի մեքենաներ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</w:rPr>
              <w:t>1 ավտոմեքենային 0,05 հա, բայց 0,1 հա-ից ոչ 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635DA2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D322A7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37188B" w:rsidRDefault="00D322A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D322A7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դ. շտապ բուժական օգնության շարժական կետեր, ավտոմեքենա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3C" w:rsidRPr="007D013C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Գյուղական բնակչության 5 հազ. մարդուն 1 կետ, </w:t>
            </w:r>
          </w:p>
          <w:p w:rsidR="00D322A7" w:rsidRPr="00635767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30 րոպե մատչելիության գոտու սահմաններում, հատուկ տիպի մեքենա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635767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40E42">
              <w:rPr>
                <w:rFonts w:ascii="GHEA Grapalat" w:hAnsi="GHEA Grapalat"/>
                <w:color w:val="000000" w:themeColor="text1"/>
                <w:sz w:val="22"/>
              </w:rPr>
              <w:t>1 ավտոմեքենային 0,05 հա, բայց 0,1 հա-ից ոչ 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635767" w:rsidRDefault="00D322A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D12140" w:rsidRPr="0037188B" w:rsidTr="005A7373">
        <w:tblPrEx>
          <w:tblCellMar>
            <w:left w:w="54" w:type="dxa"/>
            <w:right w:w="59" w:type="dxa"/>
          </w:tblCellMar>
        </w:tblPrEx>
        <w:trPr>
          <w:trHeight w:val="131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37188B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D12140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ե. բուժական և բուժականմանկաբարձական կետեր, օբյեկտ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740E42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0.2 հա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D12140" w:rsidRPr="0037188B" w:rsidTr="005A7373">
        <w:tblPrEx>
          <w:tblCellMar>
            <w:left w:w="54" w:type="dxa"/>
            <w:right w:w="59" w:type="dxa"/>
          </w:tblCellMar>
        </w:tblPrEx>
        <w:trPr>
          <w:trHeight w:val="12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37188B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զ. դեղատներ`  </w:t>
            </w:r>
          </w:p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I-II     խմբի  </w:t>
            </w:r>
          </w:p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III-V     -"-  </w:t>
            </w:r>
          </w:p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VI-VIII -"-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4D8" w:rsidRPr="000A54D8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0A54D8">
              <w:rPr>
                <w:rFonts w:ascii="GHEA Grapalat" w:hAnsi="GHEA Grapalat"/>
                <w:color w:val="000000" w:themeColor="text1"/>
                <w:sz w:val="22"/>
              </w:rPr>
              <w:t xml:space="preserve">0,3 հա կամ ներկառուցված </w:t>
            </w:r>
          </w:p>
          <w:p w:rsidR="000A54D8" w:rsidRPr="000A54D8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0A54D8">
              <w:rPr>
                <w:rFonts w:ascii="GHEA Grapalat" w:hAnsi="GHEA Grapalat"/>
                <w:color w:val="000000" w:themeColor="text1"/>
                <w:sz w:val="22"/>
              </w:rPr>
              <w:t xml:space="preserve">0,25    -"- </w:t>
            </w:r>
          </w:p>
          <w:p w:rsidR="00D12140" w:rsidRPr="00635767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0A54D8">
              <w:rPr>
                <w:rFonts w:ascii="GHEA Grapalat" w:hAnsi="GHEA Grapalat"/>
                <w:color w:val="000000" w:themeColor="text1"/>
                <w:sz w:val="22"/>
              </w:rPr>
              <w:t>0,2     -"-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8861A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6</w:t>
            </w:r>
            <w:r w:rsidRPr="008861A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D12140" w:rsidRDefault="008861A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8861A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Առողջարանա-առողջավայրային և կազդուրիչ, հանգստի և զբոսաշրջության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0A54D8" w:rsidRDefault="008861A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49307F" w:rsidRDefault="008861A6" w:rsidP="008861A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Նշված սահմաններում հողամասերի 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նպատակային 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>նշանակություն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ը որոշվում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է ըստ 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ներկայացված պահանջի՝ առաջադրանքի: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Հողամասերի չափերը տրված են առանց հաշվի առնելու տնտեսական գոտու մակերեսները:</w:t>
            </w:r>
          </w:p>
        </w:tc>
      </w:tr>
      <w:tr w:rsidR="008861A6" w:rsidRPr="0037188B" w:rsidTr="005A7373">
        <w:tblPrEx>
          <w:tblCellMar>
            <w:left w:w="54" w:type="dxa"/>
            <w:right w:w="59" w:type="dxa"/>
          </w:tblCellMar>
        </w:tblPrEx>
        <w:trPr>
          <w:trHeight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37188B" w:rsidRDefault="00D762D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7</w:t>
            </w:r>
            <w:r w:rsidRPr="00D762D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D12140" w:rsidRDefault="00D762D2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62D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Առողջարաններ (առանց տուբերկուլյոզայինի),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0A54D8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</w:rPr>
              <w:t>1 տեղին 125-150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8861A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37188B" w:rsidRDefault="00722DC5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8</w:t>
            </w: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D12140" w:rsidRDefault="00722DC5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Երեխաներով ծնողների համար առողջարաններ և մանկական առողջարաններ (առանց տուբերկուլյոզայինի),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0A54D8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</w:rPr>
              <w:t xml:space="preserve"> 145-170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F265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Default="007A431C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9</w:t>
            </w:r>
            <w:r w:rsidRPr="006F265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6F265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F265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Առողջարաններ, պրոֆիլակտորիումներ,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7A431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6F265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F2656">
              <w:rPr>
                <w:rFonts w:ascii="GHEA Grapalat" w:hAnsi="GHEA Grapalat"/>
                <w:color w:val="000000" w:themeColor="text1"/>
                <w:sz w:val="22"/>
              </w:rPr>
              <w:t xml:space="preserve"> 70-100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49307F" w:rsidRDefault="006F2656" w:rsidP="006F265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>Քաղաք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աքային համայնքի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սահմաններում տեղա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կայվող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առողջարան-պրոֆիլակտորիումներում թույլատրվում է հողամասի չափերը 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նվազեցնել՝ մինչև 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>10%</w:t>
            </w:r>
            <w:r w:rsidR="008304F9"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</w:p>
        </w:tc>
      </w:tr>
      <w:tr w:rsidR="006F2656" w:rsidRPr="0037188B" w:rsidTr="005A7373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Default="007A431C" w:rsidP="007A431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0</w:t>
            </w: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7A431C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Առողջարանային դպրոցական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3388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3388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100-</w:t>
            </w:r>
            <w:r w:rsidR="00C33882" w:rsidRPr="00C33882">
              <w:rPr>
                <w:rFonts w:ascii="GHEA Grapalat" w:hAnsi="GHEA Grapalat"/>
                <w:color w:val="000000" w:themeColor="text1"/>
                <w:sz w:val="22"/>
              </w:rPr>
              <w:t xml:space="preserve"> 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635767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F2656" w:rsidRPr="0037188B" w:rsidTr="005A7373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Հանգստյան տներ </w:t>
            </w:r>
          </w:p>
          <w:p w:rsidR="006F2656" w:rsidRPr="00722DC5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(պանսիոնատներ),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</w:rPr>
              <w:t xml:space="preserve"> 120-130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635767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670FB" w:rsidRPr="0037188B" w:rsidTr="005A7373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Default="00C670FB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12</w:t>
            </w: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722DC5" w:rsidRDefault="00C670F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Երեխաներով ընտանիքների համար հանգստյան տներ (պանսիոնատներ),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722DC5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722DC5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</w:rPr>
              <w:t xml:space="preserve"> 140-150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635767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670FB" w:rsidRPr="0037188B" w:rsidTr="005A7373">
        <w:tblPrEx>
          <w:tblCellMar>
            <w:left w:w="54" w:type="dxa"/>
            <w:right w:w="59" w:type="dxa"/>
          </w:tblCellMar>
        </w:tblPrEx>
        <w:trPr>
          <w:trHeight w:val="14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Default="00D77B3F" w:rsidP="00D77B3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</w:t>
            </w: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D77B3F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Կազմակերպությունների հանգստի բազաներ, երիտասարդական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D77B3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D77B3F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</w:rPr>
              <w:t xml:space="preserve"> 140-160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635767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670FB" w:rsidRPr="0037188B" w:rsidTr="005A7373">
        <w:tblPrEx>
          <w:tblCellMar>
            <w:left w:w="54" w:type="dxa"/>
            <w:right w:w="59" w:type="dxa"/>
          </w:tblCellMar>
        </w:tblPrEx>
        <w:trPr>
          <w:trHeight w:val="144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</w:t>
            </w: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Առողջավայրային (կուրորտային) հյուրանոցներ, </w:t>
            </w:r>
            <w:r w:rsid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զբոսաշրջային քեմփինգներ, մոթելներ, </w:t>
            </w: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B73BAB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</w:rPr>
              <w:t xml:space="preserve"> 65-</w:t>
            </w:r>
            <w:r w:rsid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130</w:t>
            </w:r>
            <w:r w:rsidRPr="00B73BAB">
              <w:rPr>
                <w:rFonts w:ascii="GHEA Grapalat" w:hAnsi="GHEA Grapalat"/>
                <w:color w:val="000000" w:themeColor="text1"/>
                <w:sz w:val="22"/>
              </w:rPr>
              <w:t xml:space="preserve">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635767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B73BAB" w:rsidRPr="0037188B" w:rsidTr="005A7373">
        <w:tblPrEx>
          <w:tblCellMar>
            <w:left w:w="54" w:type="dxa"/>
            <w:right w:w="59" w:type="dxa"/>
          </w:tblCellMar>
        </w:tblPrEx>
        <w:trPr>
          <w:trHeight w:val="69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6</w:t>
            </w: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Դպրոցական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73BA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</w:rPr>
              <w:t xml:space="preserve"> 150-200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635767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B73BAB" w:rsidRPr="0037188B" w:rsidTr="005A7373">
        <w:tblPrEx>
          <w:tblCellMar>
            <w:left w:w="54" w:type="dxa"/>
            <w:right w:w="59" w:type="dxa"/>
          </w:tblCellMar>
        </w:tblPrEx>
        <w:trPr>
          <w:trHeight w:val="113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Default="00CF05B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 w:rsidRP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E6CAA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Մանկատներ,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երեխաների խնամքի տներ , </w:t>
            </w:r>
            <w:r w:rsidRP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CF05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F05B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CF05B9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50</w:t>
            </w:r>
            <w:r w:rsidR="00BE6CAA" w:rsidRPr="00BE6CAA">
              <w:rPr>
                <w:rFonts w:ascii="GHEA Grapalat" w:hAnsi="GHEA Grapalat"/>
                <w:color w:val="000000" w:themeColor="text1"/>
                <w:sz w:val="22"/>
              </w:rPr>
              <w:t>-</w:t>
            </w:r>
            <w:r w:rsid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7</w:t>
            </w:r>
            <w:r w:rsidR="00BE6CAA" w:rsidRPr="00BE6CAA">
              <w:rPr>
                <w:rFonts w:ascii="GHEA Grapalat" w:hAnsi="GHEA Grapalat"/>
                <w:color w:val="000000" w:themeColor="text1"/>
                <w:sz w:val="22"/>
              </w:rPr>
              <w:t>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635767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F05B9" w:rsidRPr="0037188B" w:rsidTr="00072480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Default="001D7A2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Pr="00BE6CAA" w:rsidRDefault="001D7A2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Մարմնակրթական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սպորտային կառույցներ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ը</w:t>
            </w: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նդհանուր օգտագործման սպորտային դահլիճներ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սպորտակումբներ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Pr="00C670FB" w:rsidRDefault="001D7A20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Հողատարածք՝ </w:t>
            </w: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1000 մարդու համար 0,7-0,9 հա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>Ընդհանուր օգտագործման մարմնակրթական-սպորտային կառույցների ցանց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ը կարող է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միավոր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վ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ել հանրակրթական դպրոցների և այլ ուսումնական հաստատությունների, հանգստի և մշակույթի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կազմակերպությունների 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հետ, տարածքի հնարավոր կրճատումով:  </w:t>
            </w:r>
          </w:p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>Փոքր բնակավայրերի համար դահլիճների և լողավազանների հաշվարկի նորմերը անհրաժեշտ է ընդունել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՝ ըստ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օբյեկտի նվազագույն տարողության, տեխնոլոգիական պահանջների:</w:t>
            </w:r>
            <w:r w:rsidRPr="005A7373">
              <w:rPr>
                <w:szCs w:val="20"/>
              </w:rPr>
              <w:t xml:space="preserve"> 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lastRenderedPageBreak/>
              <w:t xml:space="preserve">Մարմնակրթական-կազդուրչական հարթակների համալիրները նախատեսվում են յուրաքանչյուր բնակավայրում: Քաղաքային նշանակության մարմնակրթականսպորտային կառույցների </w:t>
            </w:r>
          </w:p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մատչելիությունը չպետք է գերազանցի 30 րոպե: Բնակելի շրջանում տեղակայված մարմնակրթականսպորտային կառույցների </w:t>
            </w:r>
          </w:p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մասնաբաժինը անհրաժեշտ է ընդունել ընդհանուր նորմից, %-ով. </w:t>
            </w:r>
          </w:p>
          <w:p w:rsidR="00CF05B9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>տարածքները - 35, սպորտային դահլիճները - 50, լողավազանները - 45:</w:t>
            </w:r>
          </w:p>
        </w:tc>
      </w:tr>
      <w:tr w:rsidR="001D7A20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Default="002A117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19)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17A" w:rsidRPr="002A117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2A117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Ընդհանուր օգտագործման բաց և ծածկած լողավազաններ, 1 հազ. </w:t>
            </w:r>
          </w:p>
          <w:p w:rsidR="002A117A" w:rsidRPr="002A117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2A117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մարդուն մ2 ջրային </w:t>
            </w:r>
          </w:p>
          <w:p w:rsidR="001D7A20" w:rsidRPr="00BE6CA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2A117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մակերես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Pr="00C670FB" w:rsidRDefault="004922C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4922C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Pr="00635767" w:rsidRDefault="001D7A2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5750E2" w:rsidRPr="0037188B" w:rsidTr="007427BB">
        <w:tblPrEx>
          <w:tblCellMar>
            <w:left w:w="54" w:type="dxa"/>
            <w:right w:w="59" w:type="dxa"/>
          </w:tblCellMar>
        </w:tblPrEx>
        <w:trPr>
          <w:trHeight w:val="664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E2" w:rsidRPr="005750E2" w:rsidRDefault="005750E2" w:rsidP="005750E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3. </w:t>
            </w:r>
            <w:r w:rsidRPr="005750E2">
              <w:rPr>
                <w:rFonts w:ascii="GHEA Grapalat" w:hAnsi="GHEA Grapalat"/>
                <w:b/>
                <w:color w:val="000000" w:themeColor="text1"/>
                <w:sz w:val="22"/>
              </w:rPr>
              <w:tab/>
              <w:t xml:space="preserve">Մշակույթի և արվեստի </w:t>
            </w:r>
            <w:r w:rsidRPr="005750E2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կազմակերպություններ</w:t>
            </w:r>
          </w:p>
        </w:tc>
      </w:tr>
      <w:tr w:rsidR="00181CA7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Default="00CB0C5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BE6CAA" w:rsidRDefault="005750E2" w:rsidP="008A06E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Մշակութային հանգստի </w:t>
            </w:r>
            <w:r w:rsidR="008A06ED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և </w:t>
            </w: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գործունեության համար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կազմակերպված տարածքներ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C670FB" w:rsidRDefault="005750E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Default="00181CA7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11" w:rsidRPr="005A7373" w:rsidRDefault="003921A6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Մ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շակութային, մարմանկրթական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օբյեկտների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կազմակերպման համար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կարող են 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>ձևավոր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վ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ել միասնական համալիրներ </w:t>
            </w:r>
          </w:p>
          <w:p w:rsidR="00510E11" w:rsidRPr="005A7373" w:rsidRDefault="00510E11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500 մ-ից ոչ ավելի հետիոտնային մատչելիության սահմաններում:  </w:t>
            </w:r>
          </w:p>
          <w:p w:rsidR="00181CA7" w:rsidRPr="00112959" w:rsidRDefault="00112959" w:rsidP="001129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lastRenderedPageBreak/>
              <w:t>Տեղական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նշանակության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մարզա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դահլիճների, կինոթատրոնների և ակումբների տեսակարար կշիռը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առաջարկվում է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ընդունել 40-50%-ի չափով: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Մշակույթի և արվեստի կազմակերպությունների հիմնական  չափորոշիչներն ընդունվում են գործող նորմատիվ փաստաթղթերի համաձայն՝ ըստ նախագծային լուծումների: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BE6CA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Պարային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և </w:t>
            </w: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սպորտային-դիտահանդիսային դահլիճներ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1հազ.մարդուն՝ 6-9 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5A7373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Կրկեսներ, համերգային դահլիճներ, թատրոններ և պլանետարիումներ, արհեստական սառույցով ունիվերսալ սպորտային-դիտահանդիսային </w:t>
            </w:r>
          </w:p>
          <w:p w:rsidR="004907B9" w:rsidRPr="005A7373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դահլիճները պետք է նախատեսել տարաբնակեցման համակարգի առավել մեծ բնակչություն ունեցող քաղաք-կենտրոններում: </w:t>
            </w:r>
          </w:p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Կինոթատրոններ պետք է նախատեսել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3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հազար մարդուց ոչ պակաս բնակչությամբ բնակավայրերում:</w:t>
            </w: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Ակումբներ</w:t>
            </w:r>
          </w:p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1 հազ. </w:t>
            </w:r>
          </w:p>
          <w:p w:rsidR="004907B9" w:rsidRPr="00072480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80 հաճախողի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Կինոթատրոններ</w:t>
            </w:r>
          </w:p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25-35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Թատրոններ</w:t>
            </w:r>
            <w:r w:rsidRPr="00850C41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5-8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451698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Համերգային դահլիճներ</w:t>
            </w:r>
          </w:p>
          <w:p w:rsidR="004907B9" w:rsidRPr="00850C41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 հազ. մարդուն՝ 3-5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451698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Կրկեսներ</w:t>
            </w:r>
            <w:r w:rsidRPr="00BA12FD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  <w:p w:rsidR="004907B9" w:rsidRPr="00451698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3-5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AC1B7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Լսարան</w:t>
            </w:r>
            <w:r w:rsidRPr="00AC1B7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2-3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D68CC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Ատրակցիոնների և ավտոմատ խաղերի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դահլիճներ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1 հազ. մարդուն հատակի մակերես՝ 3քմ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Գրադարաններ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1 հազ. մարդուն՝ 2 ընթերցատեղ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7F2224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24" w:rsidRPr="00072480" w:rsidRDefault="00751E4B" w:rsidP="00751E4B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2"/>
              </w:rPr>
            </w:pP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4. 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ab/>
              <w:t>Առևտրի, հա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նրային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սննդի և կենցաղային</w:t>
            </w:r>
            <w:r w:rsidR="00444389" w:rsidRPr="00072480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 xml:space="preserve"> ու կոմունալ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սպասարկման կազմակերպություններ</w:t>
            </w:r>
          </w:p>
        </w:tc>
      </w:tr>
      <w:tr w:rsidR="006232D8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Առևտրի կրպակներ, սրահներ, համակցված խանութ-սրճարաններ, սննդի (այդ թվում արագ սննդի) կազմակերպման</w:t>
            </w:r>
            <w:r w:rsidR="00C06D7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, կենցաղային սպասարկման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ծառայություններ մատուցող</w:t>
            </w:r>
            <w:r w:rsidR="0044438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և կոմունալ տնտեսության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կազմակերպություններ</w:t>
            </w:r>
            <w:r w:rsidR="0044438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(հրշեջ կայան, հուղարկավորության </w:t>
            </w:r>
            <w:r w:rsidR="0044438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ծառայություններ)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և այլն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44438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 հազ. մարդուն՝ մինչև 100-</w:t>
            </w:r>
            <w:r w:rsidR="00444389"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8</w:t>
            </w: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00քմ մակերես , մինչև 0.6 հա ղատարածք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635767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232D8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B207DA" w:rsidP="00BA12F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Առևտրի բազմաֆունկցիոնալ համալիրներ՝  հանրային սննդի և կենցաղային սպասարկման տարածքներով</w:t>
            </w:r>
            <w:r w:rsidR="00397C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պարենային մթերքների և ոչ պարենային ապրանքների առևտրի կազմակերպմամբ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 հազ. մարդուն՝ 500քմ  և ավելի մակերես , մինչև 0.6 հա ղատարածք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635767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232D8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Բաց և Փակ Շուկայի կազմակերպման ծառայություններ մատուցող  համալիրներ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E3185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5C" w:rsidRPr="00072480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6232D8" w:rsidRPr="00072480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 50մ2 առևտրական մակերես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635767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06D70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Default="00E12119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Կենցաղային</w:t>
            </w:r>
            <w:r w:rsidR="00C06D7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սպասարկման կազմակերպություններ՝ լ</w:t>
            </w:r>
            <w:r w:rsidR="00C06D70" w:rsidRPr="00C06D7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վացքատներ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քիմմաքրման կետեր, վարսահարդարման սրահներ և այլն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Pr="00072480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Pr="00072480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C06D70" w:rsidRPr="00072480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 ՝ 10-30 օբյեկտ</w:t>
            </w:r>
            <w:r w:rsidR="00E12119"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մինչև 300քմ մակերեսով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Pr="00635767" w:rsidRDefault="00C06D7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2A6D27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Pr="00072480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2"/>
              </w:rPr>
            </w:pPr>
            <w:r w:rsidRPr="00072480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 xml:space="preserve">5. Վարչական 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կազմակերպություններ</w:t>
            </w:r>
          </w:p>
        </w:tc>
      </w:tr>
      <w:tr w:rsidR="002A6D27" w:rsidRPr="0037188B" w:rsidTr="007427BB">
        <w:tblPrEx>
          <w:tblCellMar>
            <w:left w:w="54" w:type="dxa"/>
            <w:right w:w="59" w:type="dxa"/>
          </w:tblCellMar>
        </w:tblPrEx>
        <w:trPr>
          <w:trHeight w:val="3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Default="00F23B2B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Գիտական կազմակերպություններ՝ նախագծային, գիտափորձարարական, գիտակրթական,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Pr="00072480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8B" w:rsidRPr="00072480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Շենքի հարկայնությունից կախված, 1 </w:t>
            </w:r>
          </w:p>
          <w:p w:rsidR="00DE2E8B" w:rsidRPr="00072480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աշխատակցին </w:t>
            </w:r>
          </w:p>
          <w:p w:rsidR="002A6D27" w:rsidRPr="00072480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15-30 մ2՝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Pr="00635767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Բանկային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2-3 հազ. մարդուն 1 գործառության տեղ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(պատուհան)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Կապի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Հողատարածք՝ 1.0-0.004հա, ըստ վարչական շրջանների, բնակավայրի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Պետական և տարածքային կառավարման, տեղական ինքնակառավարման մարմինների շենքեր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Շենքի հարկայնությունից կախված, 1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աշխատակցին՝ 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20-50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Իրավաբանական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5 հազ. բնակչին 1 իրավաբանական գրասենյակ </w:t>
            </w: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ab/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9F3E26" w:rsidRPr="0037188B" w:rsidTr="007427BB">
        <w:tblPrEx>
          <w:tblCellMar>
            <w:left w:w="54" w:type="dxa"/>
            <w:right w:w="59" w:type="dxa"/>
          </w:tblCellMar>
        </w:tblPrEx>
        <w:trPr>
          <w:trHeight w:val="6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Default="007E454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Default="009F3E26" w:rsidP="00F23B2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Դատարաններ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Pr="00072480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Pr="00072480" w:rsidRDefault="009F3E26" w:rsidP="009F3E2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25հազ. մարդուն 1 դատավոր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Pr="00635767" w:rsidRDefault="009F3E2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</w:tbl>
    <w:p w:rsidR="00D17F59" w:rsidRPr="00E11061" w:rsidRDefault="00D17F59" w:rsidP="00E11061">
      <w:pPr>
        <w:tabs>
          <w:tab w:val="left" w:pos="3840"/>
        </w:tabs>
        <w:rPr>
          <w:rFonts w:ascii="GHEA Grapalat" w:hAnsi="GHEA Grapalat"/>
          <w:sz w:val="22"/>
        </w:rPr>
        <w:sectPr w:rsidR="00D17F59" w:rsidRPr="00E1106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250" w:right="1440" w:bottom="1440" w:left="1440" w:header="770" w:footer="703" w:gutter="0"/>
          <w:cols w:space="720"/>
          <w:titlePg/>
        </w:sectPr>
      </w:pPr>
    </w:p>
    <w:p w:rsidR="00C560C8" w:rsidRPr="007D3427" w:rsidRDefault="00C560C8" w:rsidP="007E454A">
      <w:pPr>
        <w:spacing w:after="1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sectPr w:rsidR="00C560C8" w:rsidRPr="007D3427" w:rsidSect="005B788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34" w:right="1321" w:bottom="312" w:left="1038" w:header="771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2D" w:rsidRDefault="00D93F2D">
      <w:pPr>
        <w:spacing w:after="0" w:line="240" w:lineRule="auto"/>
      </w:pPr>
      <w:r>
        <w:separator/>
      </w:r>
    </w:p>
  </w:endnote>
  <w:endnote w:type="continuationSeparator" w:id="0">
    <w:p w:rsidR="00D93F2D" w:rsidRDefault="00D9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llak Helv"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E98" w:rsidRPr="005B1E98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E98" w:rsidRPr="005B1E98">
      <w:rPr>
        <w:rFonts w:ascii="Calibri" w:eastAsia="Calibri" w:hAnsi="Calibri" w:cs="Calibri"/>
        <w:noProof/>
      </w:rPr>
      <w:t>230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-589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E98" w:rsidRPr="005B1E98">
      <w:rPr>
        <w:rFonts w:ascii="Calibri" w:eastAsia="Calibri" w:hAnsi="Calibri" w:cs="Calibri"/>
        <w:noProof/>
      </w:rPr>
      <w:t>231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-589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E98" w:rsidRPr="005B1E98">
      <w:rPr>
        <w:rFonts w:ascii="Calibri" w:eastAsia="Calibri" w:hAnsi="Calibri" w:cs="Calibri"/>
        <w:noProof/>
      </w:rPr>
      <w:t>203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-589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left="8008" w:right="-2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E98" w:rsidRPr="005B1E98">
      <w:rPr>
        <w:rFonts w:ascii="Calibri" w:eastAsia="Calibri" w:hAnsi="Calibri" w:cs="Calibri"/>
        <w:noProof/>
      </w:rPr>
      <w:t>232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left="8008" w:right="-2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D7D68">
      <w:rPr>
        <w:rFonts w:ascii="Calibri" w:eastAsia="Calibri" w:hAnsi="Calibri" w:cs="Calibri"/>
        <w:noProof/>
      </w:rPr>
      <w:t>231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17" w:line="259" w:lineRule="auto"/>
      <w:ind w:left="8008" w:right="-2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70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D7D68" w:rsidRDefault="005D7D68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2D" w:rsidRDefault="00D93F2D">
      <w:pPr>
        <w:spacing w:after="0" w:line="240" w:lineRule="auto"/>
      </w:pPr>
      <w:r>
        <w:separator/>
      </w:r>
    </w:p>
  </w:footnote>
  <w:footnote w:type="continuationSeparator" w:id="0">
    <w:p w:rsidR="00D93F2D" w:rsidRDefault="00D9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Pr="005B7888" w:rsidRDefault="005D7D68" w:rsidP="00B34622">
    <w:pPr>
      <w:pStyle w:val="Header"/>
      <w:jc w:val="right"/>
      <w:rPr>
        <w:lang w:val="hy-AM"/>
      </w:rPr>
    </w:pPr>
  </w:p>
  <w:p w:rsidR="005D7D68" w:rsidRPr="005B7888" w:rsidRDefault="005D7D68" w:rsidP="00B34622">
    <w:pPr>
      <w:pStyle w:val="Header"/>
      <w:jc w:val="right"/>
      <w:rPr>
        <w:lang w:val="hy-AM"/>
      </w:rPr>
    </w:pPr>
    <w:r>
      <w:rPr>
        <w:lang w:val="hy-AM"/>
      </w:rPr>
      <w:t xml:space="preserve">  </w:t>
    </w:r>
  </w:p>
  <w:p w:rsidR="005D7D68" w:rsidRPr="00B34622" w:rsidRDefault="005D7D68" w:rsidP="00B34622">
    <w:pPr>
      <w:pStyle w:val="Header"/>
      <w:jc w:val="right"/>
      <w:rPr>
        <w:lang w:val="hy-AM"/>
      </w:rPr>
    </w:pPr>
    <w:r>
      <w:rPr>
        <w:lang w:val="hy-AM"/>
      </w:rPr>
      <w:t xml:space="preserve"> </w:t>
    </w:r>
  </w:p>
  <w:p w:rsidR="005D7D68" w:rsidRPr="005B7888" w:rsidRDefault="005D7D68" w:rsidP="00B34622">
    <w:pPr>
      <w:pStyle w:val="Header"/>
      <w:jc w:val="right"/>
      <w:rPr>
        <w:lang w:val="hy-AM"/>
      </w:rPr>
    </w:pPr>
    <w:r>
      <w:rPr>
        <w:lang w:val="hy-AM"/>
      </w:rPr>
      <w:t xml:space="preserve"> </w:t>
    </w:r>
  </w:p>
  <w:p w:rsidR="005D7D68" w:rsidRPr="005B7888" w:rsidRDefault="005D7D68" w:rsidP="005B7888">
    <w:pPr>
      <w:pStyle w:val="Header"/>
      <w:jc w:val="right"/>
      <w:rPr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0" w:line="259" w:lineRule="auto"/>
      <w:ind w:right="189" w:firstLine="0"/>
      <w:jc w:val="right"/>
    </w:pPr>
    <w:r>
      <w:t xml:space="preserve">ՀՀՇՆ 30-01-2014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0" w:line="259" w:lineRule="auto"/>
      <w:ind w:left="-589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Pr="0044372E" w:rsidRDefault="005D7D68" w:rsidP="004437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Pr="0044372E" w:rsidRDefault="005D7D68" w:rsidP="0044372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0" w:line="259" w:lineRule="auto"/>
      <w:ind w:right="-7687" w:firstLine="0"/>
      <w:jc w:val="right"/>
    </w:pPr>
    <w:r>
      <w:t xml:space="preserve">ՀՀՇՆ 30-01-2014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0" w:line="259" w:lineRule="auto"/>
      <w:ind w:right="-7687" w:firstLine="0"/>
      <w:jc w:val="right"/>
    </w:pPr>
    <w:r>
      <w:t xml:space="preserve">ՀՀՇՆ 30-01-2014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68" w:rsidRDefault="005D7D68">
    <w:pPr>
      <w:spacing w:after="0" w:line="259" w:lineRule="auto"/>
      <w:ind w:right="-7687" w:firstLine="0"/>
      <w:jc w:val="right"/>
    </w:pPr>
    <w:r>
      <w:t xml:space="preserve">ՀՀՇՆ 30-01-2014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783"/>
    <w:multiLevelType w:val="hybridMultilevel"/>
    <w:tmpl w:val="34FAD134"/>
    <w:lvl w:ilvl="0" w:tplc="70B44D6C">
      <w:start w:val="1"/>
      <w:numFmt w:val="decimal"/>
      <w:lvlText w:val="%1)"/>
      <w:lvlJc w:val="left"/>
      <w:pPr>
        <w:ind w:left="889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EE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F9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034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E21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6561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F6C15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71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806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6755"/>
    <w:multiLevelType w:val="hybridMultilevel"/>
    <w:tmpl w:val="E66A1E58"/>
    <w:lvl w:ilvl="0" w:tplc="6256ED7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27A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640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0E66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68C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498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E70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5E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614F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6687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60937"/>
    <w:multiLevelType w:val="hybridMultilevel"/>
    <w:tmpl w:val="2D103C66"/>
    <w:lvl w:ilvl="0" w:tplc="5F2C7BB2">
      <w:start w:val="16"/>
      <w:numFmt w:val="decimal"/>
      <w:lvlText w:val="%1)"/>
      <w:lvlJc w:val="left"/>
      <w:pPr>
        <w:ind w:left="5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E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EE2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1A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682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A27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42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87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614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7522"/>
    <w:multiLevelType w:val="hybridMultilevel"/>
    <w:tmpl w:val="27EAA524"/>
    <w:lvl w:ilvl="0" w:tplc="793EC39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D8B376C"/>
    <w:multiLevelType w:val="multilevel"/>
    <w:tmpl w:val="D8802AD2"/>
    <w:styleLink w:val="WWNum46"/>
    <w:lvl w:ilvl="0">
      <w:start w:val="349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23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5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6" w15:restartNumberingAfterBreak="0">
    <w:nsid w:val="0D955056"/>
    <w:multiLevelType w:val="hybridMultilevel"/>
    <w:tmpl w:val="3F203AB0"/>
    <w:lvl w:ilvl="0" w:tplc="CBC8520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2D5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8F8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DCB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0BA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96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07A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7033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E9C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B57D6C"/>
    <w:multiLevelType w:val="hybridMultilevel"/>
    <w:tmpl w:val="E2B4BFB2"/>
    <w:lvl w:ilvl="0" w:tplc="2D7A0A56">
      <w:start w:val="36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CE2A49"/>
    <w:multiLevelType w:val="hybridMultilevel"/>
    <w:tmpl w:val="C6541CB4"/>
    <w:lvl w:ilvl="0" w:tplc="AE78BE00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7A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2BA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8F8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C895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4252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3CB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2EFF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9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0860CB"/>
    <w:multiLevelType w:val="hybridMultilevel"/>
    <w:tmpl w:val="44B67B1C"/>
    <w:lvl w:ilvl="0" w:tplc="5422EC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0F7C2C8B"/>
    <w:multiLevelType w:val="hybridMultilevel"/>
    <w:tmpl w:val="C81C6726"/>
    <w:lvl w:ilvl="0" w:tplc="A81836FC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6D4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26B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AA5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663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4DB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E2F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074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ED19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A618BB"/>
    <w:multiLevelType w:val="hybridMultilevel"/>
    <w:tmpl w:val="14848AB6"/>
    <w:lvl w:ilvl="0" w:tplc="118A4B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D1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3E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6E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05A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27D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6F4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A32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88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4B4F83"/>
    <w:multiLevelType w:val="hybridMultilevel"/>
    <w:tmpl w:val="072EC0AA"/>
    <w:lvl w:ilvl="0" w:tplc="79A8C82E">
      <w:start w:val="15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1ABE3263"/>
    <w:multiLevelType w:val="hybridMultilevel"/>
    <w:tmpl w:val="851CF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82A38"/>
    <w:multiLevelType w:val="hybridMultilevel"/>
    <w:tmpl w:val="D012C5E2"/>
    <w:lvl w:ilvl="0" w:tplc="EE06E38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CC72C4"/>
    <w:multiLevelType w:val="hybridMultilevel"/>
    <w:tmpl w:val="21E6ED26"/>
    <w:lvl w:ilvl="0" w:tplc="6D748F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1F3E40E9"/>
    <w:multiLevelType w:val="hybridMultilevel"/>
    <w:tmpl w:val="FB4E9068"/>
    <w:lvl w:ilvl="0" w:tplc="81E83822">
      <w:start w:val="197"/>
      <w:numFmt w:val="decimal"/>
      <w:lvlText w:val="%1."/>
      <w:lvlJc w:val="left"/>
      <w:pPr>
        <w:ind w:left="124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C6BA4"/>
    <w:multiLevelType w:val="hybridMultilevel"/>
    <w:tmpl w:val="A636D9D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8" w15:restartNumberingAfterBreak="0">
    <w:nsid w:val="26066C0B"/>
    <w:multiLevelType w:val="hybridMultilevel"/>
    <w:tmpl w:val="29949B8A"/>
    <w:lvl w:ilvl="0" w:tplc="012C2E5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54833"/>
    <w:multiLevelType w:val="hybridMultilevel"/>
    <w:tmpl w:val="B3BCEB12"/>
    <w:lvl w:ilvl="0" w:tplc="C8EA7616">
      <w:start w:val="1"/>
      <w:numFmt w:val="decimal"/>
      <w:lvlText w:val="%1)"/>
      <w:lvlJc w:val="left"/>
      <w:pPr>
        <w:ind w:left="414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C0678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0E5CA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6BF7C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CAED2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6B9A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21FF2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C6CDE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7814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8B3A48"/>
    <w:multiLevelType w:val="hybridMultilevel"/>
    <w:tmpl w:val="E1229084"/>
    <w:lvl w:ilvl="0" w:tplc="979A9C72">
      <w:start w:val="1"/>
      <w:numFmt w:val="decimal"/>
      <w:lvlText w:val="%1)"/>
      <w:lvlJc w:val="left"/>
      <w:pPr>
        <w:ind w:left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FD04">
      <w:start w:val="1"/>
      <w:numFmt w:val="lowerLetter"/>
      <w:lvlText w:val="%2"/>
      <w:lvlJc w:val="left"/>
      <w:pPr>
        <w:ind w:left="16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A834A">
      <w:start w:val="1"/>
      <w:numFmt w:val="lowerRoman"/>
      <w:lvlText w:val="%3"/>
      <w:lvlJc w:val="left"/>
      <w:pPr>
        <w:ind w:left="23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61266">
      <w:start w:val="1"/>
      <w:numFmt w:val="decimal"/>
      <w:lvlText w:val="%4"/>
      <w:lvlJc w:val="left"/>
      <w:pPr>
        <w:ind w:left="30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8DA72">
      <w:start w:val="1"/>
      <w:numFmt w:val="lowerLetter"/>
      <w:lvlText w:val="%5"/>
      <w:lvlJc w:val="left"/>
      <w:pPr>
        <w:ind w:left="37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6E990">
      <w:start w:val="1"/>
      <w:numFmt w:val="lowerRoman"/>
      <w:lvlText w:val="%6"/>
      <w:lvlJc w:val="left"/>
      <w:pPr>
        <w:ind w:left="45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1806">
      <w:start w:val="1"/>
      <w:numFmt w:val="decimal"/>
      <w:lvlText w:val="%7"/>
      <w:lvlJc w:val="left"/>
      <w:pPr>
        <w:ind w:left="52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46A8">
      <w:start w:val="1"/>
      <w:numFmt w:val="lowerLetter"/>
      <w:lvlText w:val="%8"/>
      <w:lvlJc w:val="left"/>
      <w:pPr>
        <w:ind w:left="59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4891E">
      <w:start w:val="1"/>
      <w:numFmt w:val="lowerRoman"/>
      <w:lvlText w:val="%9"/>
      <w:lvlJc w:val="left"/>
      <w:pPr>
        <w:ind w:left="66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376155"/>
    <w:multiLevelType w:val="hybridMultilevel"/>
    <w:tmpl w:val="ECAE80BE"/>
    <w:lvl w:ilvl="0" w:tplc="69D6C65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A33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0C0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E7C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7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6B8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1F2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C2F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61C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8B7DE8"/>
    <w:multiLevelType w:val="hybridMultilevel"/>
    <w:tmpl w:val="F22C2EFA"/>
    <w:lvl w:ilvl="0" w:tplc="6C9C25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2116CD"/>
    <w:multiLevelType w:val="hybridMultilevel"/>
    <w:tmpl w:val="75246A48"/>
    <w:lvl w:ilvl="0" w:tplc="6814578E">
      <w:start w:val="16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4AE24ED"/>
    <w:multiLevelType w:val="hybridMultilevel"/>
    <w:tmpl w:val="76F05D36"/>
    <w:lvl w:ilvl="0" w:tplc="97D8AD5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34E905B7"/>
    <w:multiLevelType w:val="hybridMultilevel"/>
    <w:tmpl w:val="054C773A"/>
    <w:lvl w:ilvl="0" w:tplc="848C669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D2070A"/>
    <w:multiLevelType w:val="hybridMultilevel"/>
    <w:tmpl w:val="31003EFA"/>
    <w:lvl w:ilvl="0" w:tplc="51F6E13C">
      <w:start w:val="1"/>
      <w:numFmt w:val="decimal"/>
      <w:lvlText w:val="%1)"/>
      <w:lvlJc w:val="left"/>
      <w:pPr>
        <w:ind w:left="653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973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6F2F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CDBD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E202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E1F9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E389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C71C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947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72545E1"/>
    <w:multiLevelType w:val="hybridMultilevel"/>
    <w:tmpl w:val="C23C324E"/>
    <w:lvl w:ilvl="0" w:tplc="5FAA98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A1481"/>
    <w:multiLevelType w:val="hybridMultilevel"/>
    <w:tmpl w:val="365CD2D6"/>
    <w:lvl w:ilvl="0" w:tplc="04708382">
      <w:start w:val="1"/>
      <w:numFmt w:val="decimal"/>
      <w:lvlText w:val="%1)"/>
      <w:lvlJc w:val="left"/>
      <w:pPr>
        <w:ind w:left="74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30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A4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21D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E1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E17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627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8B3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46F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93D12A4"/>
    <w:multiLevelType w:val="hybridMultilevel"/>
    <w:tmpl w:val="1CC40434"/>
    <w:lvl w:ilvl="0" w:tplc="AE8A6698">
      <w:start w:val="1"/>
      <w:numFmt w:val="decimal"/>
      <w:lvlText w:val="%1)"/>
      <w:lvlJc w:val="left"/>
      <w:pPr>
        <w:ind w:left="29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E40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8C42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A03B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E435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62B9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2CA62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6FDB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824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9733734"/>
    <w:multiLevelType w:val="hybridMultilevel"/>
    <w:tmpl w:val="DAC0B0CA"/>
    <w:lvl w:ilvl="0" w:tplc="D60E52EA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AF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6A03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281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AEB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0983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EA9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A89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BFA2D08"/>
    <w:multiLevelType w:val="hybridMultilevel"/>
    <w:tmpl w:val="6BEE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13443E"/>
    <w:multiLevelType w:val="hybridMultilevel"/>
    <w:tmpl w:val="E5E2C682"/>
    <w:lvl w:ilvl="0" w:tplc="56820CC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3F76530B"/>
    <w:multiLevelType w:val="hybridMultilevel"/>
    <w:tmpl w:val="F1BAF234"/>
    <w:lvl w:ilvl="0" w:tplc="4FCCA0B6">
      <w:start w:val="12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424D57FF"/>
    <w:multiLevelType w:val="hybridMultilevel"/>
    <w:tmpl w:val="42F64066"/>
    <w:lvl w:ilvl="0" w:tplc="0CD4987C">
      <w:start w:val="1"/>
      <w:numFmt w:val="decimal"/>
      <w:lvlText w:val="%1.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B0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4E8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4C0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A9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AF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0B9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A52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C02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2655313"/>
    <w:multiLevelType w:val="hybridMultilevel"/>
    <w:tmpl w:val="06E86596"/>
    <w:lvl w:ilvl="0" w:tplc="0419000F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578C7"/>
    <w:multiLevelType w:val="hybridMultilevel"/>
    <w:tmpl w:val="6F7EB48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7" w15:restartNumberingAfterBreak="0">
    <w:nsid w:val="48B1657E"/>
    <w:multiLevelType w:val="hybridMultilevel"/>
    <w:tmpl w:val="92680FE8"/>
    <w:lvl w:ilvl="0" w:tplc="923A263E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646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A71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68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C26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45D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DE11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2F8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F3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D3D71F4"/>
    <w:multiLevelType w:val="hybridMultilevel"/>
    <w:tmpl w:val="655E4626"/>
    <w:lvl w:ilvl="0" w:tplc="27684856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9" w15:restartNumberingAfterBreak="0">
    <w:nsid w:val="4DE51F6F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2734BEE"/>
    <w:multiLevelType w:val="hybridMultilevel"/>
    <w:tmpl w:val="1B26C920"/>
    <w:lvl w:ilvl="0" w:tplc="75906FB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04CB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6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0B98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67C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89BA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CD0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C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893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63C783E"/>
    <w:multiLevelType w:val="hybridMultilevel"/>
    <w:tmpl w:val="D3D069EE"/>
    <w:lvl w:ilvl="0" w:tplc="5D30906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D290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2825A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AEE6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2B4CE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69954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2C5E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9FA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6CC7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71465FB"/>
    <w:multiLevelType w:val="hybridMultilevel"/>
    <w:tmpl w:val="ACA6F8FA"/>
    <w:lvl w:ilvl="0" w:tplc="3D987AF0">
      <w:start w:val="10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3" w15:restartNumberingAfterBreak="0">
    <w:nsid w:val="59F60089"/>
    <w:multiLevelType w:val="hybridMultilevel"/>
    <w:tmpl w:val="D610D4E2"/>
    <w:lvl w:ilvl="0" w:tplc="E99801D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4" w15:restartNumberingAfterBreak="0">
    <w:nsid w:val="5BBA43C0"/>
    <w:multiLevelType w:val="hybridMultilevel"/>
    <w:tmpl w:val="DD14E7C0"/>
    <w:lvl w:ilvl="0" w:tplc="13749E78">
      <w:start w:val="1"/>
      <w:numFmt w:val="decimal"/>
      <w:lvlText w:val="%1)"/>
      <w:lvlJc w:val="left"/>
      <w:pPr>
        <w:ind w:left="15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5" w15:restartNumberingAfterBreak="0">
    <w:nsid w:val="5D857A39"/>
    <w:multiLevelType w:val="hybridMultilevel"/>
    <w:tmpl w:val="90300EF6"/>
    <w:lvl w:ilvl="0" w:tplc="2C82F2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D849FC"/>
    <w:multiLevelType w:val="hybridMultilevel"/>
    <w:tmpl w:val="F62479FE"/>
    <w:lvl w:ilvl="0" w:tplc="9DEA84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6ADC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949E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C22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09B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7493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4AB8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8E6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F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16125F"/>
    <w:multiLevelType w:val="hybridMultilevel"/>
    <w:tmpl w:val="392A8B1C"/>
    <w:lvl w:ilvl="0" w:tplc="1B02A65A">
      <w:start w:val="1"/>
      <w:numFmt w:val="decimal"/>
      <w:lvlText w:val="%1)"/>
      <w:lvlJc w:val="left"/>
      <w:pPr>
        <w:ind w:left="447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8DD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0EE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055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239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009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43C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60A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A68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947611"/>
    <w:multiLevelType w:val="hybridMultilevel"/>
    <w:tmpl w:val="36B65FBA"/>
    <w:lvl w:ilvl="0" w:tplc="D0CA786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D6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09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4F9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6AB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62B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4A50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25F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8ED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241002"/>
    <w:multiLevelType w:val="hybridMultilevel"/>
    <w:tmpl w:val="ABB4A5CA"/>
    <w:lvl w:ilvl="0" w:tplc="AC9EDDF4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CCC068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8AD08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0D3A4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C60CE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209F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5B2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08FE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45EF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CA2C6F"/>
    <w:multiLevelType w:val="hybridMultilevel"/>
    <w:tmpl w:val="315C0E40"/>
    <w:lvl w:ilvl="0" w:tplc="CA36371C">
      <w:start w:val="410"/>
      <w:numFmt w:val="decimal"/>
      <w:lvlText w:val="%1."/>
      <w:lvlJc w:val="left"/>
      <w:pPr>
        <w:ind w:left="98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1" w15:restartNumberingAfterBreak="0">
    <w:nsid w:val="6D772F36"/>
    <w:multiLevelType w:val="hybridMultilevel"/>
    <w:tmpl w:val="3968C662"/>
    <w:lvl w:ilvl="0" w:tplc="1FA2ED4C">
      <w:start w:val="3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2" w15:restartNumberingAfterBreak="0">
    <w:nsid w:val="6D7F0333"/>
    <w:multiLevelType w:val="hybridMultilevel"/>
    <w:tmpl w:val="0F0A65BE"/>
    <w:lvl w:ilvl="0" w:tplc="C7966428">
      <w:start w:val="1"/>
      <w:numFmt w:val="decimal"/>
      <w:lvlText w:val="%1)"/>
      <w:lvlJc w:val="left"/>
      <w:pPr>
        <w:ind w:left="1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8AD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4E6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C97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AE29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C408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4C47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02DA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AE61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2E7EBA"/>
    <w:multiLevelType w:val="hybridMultilevel"/>
    <w:tmpl w:val="94E6D998"/>
    <w:lvl w:ilvl="0" w:tplc="9E387B5A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4" w15:restartNumberingAfterBreak="0">
    <w:nsid w:val="733F7B1B"/>
    <w:multiLevelType w:val="hybridMultilevel"/>
    <w:tmpl w:val="EF925130"/>
    <w:lvl w:ilvl="0" w:tplc="21FAD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6F96DF4"/>
    <w:multiLevelType w:val="hybridMultilevel"/>
    <w:tmpl w:val="D64831DA"/>
    <w:lvl w:ilvl="0" w:tplc="0DC6C660">
      <w:start w:val="1"/>
      <w:numFmt w:val="decimal"/>
      <w:lvlText w:val="%1)"/>
      <w:lvlJc w:val="left"/>
      <w:pPr>
        <w:ind w:left="1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6" w15:restartNumberingAfterBreak="0">
    <w:nsid w:val="772F18CE"/>
    <w:multiLevelType w:val="hybridMultilevel"/>
    <w:tmpl w:val="4C6411F6"/>
    <w:lvl w:ilvl="0" w:tplc="61FA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81B7EBC"/>
    <w:multiLevelType w:val="hybridMultilevel"/>
    <w:tmpl w:val="2C0AD546"/>
    <w:lvl w:ilvl="0" w:tplc="79DEA208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68C1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66C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EE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C81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8A5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C130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E0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C46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91203A8"/>
    <w:multiLevelType w:val="hybridMultilevel"/>
    <w:tmpl w:val="2FB6B55E"/>
    <w:lvl w:ilvl="0" w:tplc="0C4C2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60A34"/>
    <w:multiLevelType w:val="hybridMultilevel"/>
    <w:tmpl w:val="A68CF162"/>
    <w:lvl w:ilvl="0" w:tplc="7A7C423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28"/>
  </w:num>
  <w:num w:numId="4">
    <w:abstractNumId w:val="20"/>
  </w:num>
  <w:num w:numId="5">
    <w:abstractNumId w:val="1"/>
  </w:num>
  <w:num w:numId="6">
    <w:abstractNumId w:val="41"/>
  </w:num>
  <w:num w:numId="7">
    <w:abstractNumId w:val="8"/>
  </w:num>
  <w:num w:numId="8">
    <w:abstractNumId w:val="57"/>
  </w:num>
  <w:num w:numId="9">
    <w:abstractNumId w:val="10"/>
  </w:num>
  <w:num w:numId="10">
    <w:abstractNumId w:val="30"/>
  </w:num>
  <w:num w:numId="11">
    <w:abstractNumId w:val="37"/>
  </w:num>
  <w:num w:numId="12">
    <w:abstractNumId w:val="0"/>
  </w:num>
  <w:num w:numId="13">
    <w:abstractNumId w:val="46"/>
  </w:num>
  <w:num w:numId="14">
    <w:abstractNumId w:val="21"/>
  </w:num>
  <w:num w:numId="15">
    <w:abstractNumId w:val="6"/>
  </w:num>
  <w:num w:numId="16">
    <w:abstractNumId w:val="47"/>
  </w:num>
  <w:num w:numId="17">
    <w:abstractNumId w:val="48"/>
  </w:num>
  <w:num w:numId="18">
    <w:abstractNumId w:val="14"/>
  </w:num>
  <w:num w:numId="19">
    <w:abstractNumId w:val="11"/>
  </w:num>
  <w:num w:numId="20">
    <w:abstractNumId w:val="29"/>
  </w:num>
  <w:num w:numId="21">
    <w:abstractNumId w:val="26"/>
  </w:num>
  <w:num w:numId="22">
    <w:abstractNumId w:val="19"/>
  </w:num>
  <w:num w:numId="23">
    <w:abstractNumId w:val="3"/>
  </w:num>
  <w:num w:numId="24">
    <w:abstractNumId w:val="52"/>
  </w:num>
  <w:num w:numId="25">
    <w:abstractNumId w:val="49"/>
  </w:num>
  <w:num w:numId="26">
    <w:abstractNumId w:val="5"/>
  </w:num>
  <w:num w:numId="27">
    <w:abstractNumId w:val="27"/>
  </w:num>
  <w:num w:numId="28">
    <w:abstractNumId w:val="35"/>
  </w:num>
  <w:num w:numId="29">
    <w:abstractNumId w:val="59"/>
  </w:num>
  <w:num w:numId="30">
    <w:abstractNumId w:val="18"/>
  </w:num>
  <w:num w:numId="31">
    <w:abstractNumId w:val="12"/>
  </w:num>
  <w:num w:numId="32">
    <w:abstractNumId w:val="42"/>
  </w:num>
  <w:num w:numId="33">
    <w:abstractNumId w:val="51"/>
  </w:num>
  <w:num w:numId="34">
    <w:abstractNumId w:val="22"/>
  </w:num>
  <w:num w:numId="35">
    <w:abstractNumId w:val="58"/>
  </w:num>
  <w:num w:numId="36">
    <w:abstractNumId w:val="24"/>
  </w:num>
  <w:num w:numId="37">
    <w:abstractNumId w:val="44"/>
  </w:num>
  <w:num w:numId="38">
    <w:abstractNumId w:val="45"/>
  </w:num>
  <w:num w:numId="39">
    <w:abstractNumId w:val="25"/>
  </w:num>
  <w:num w:numId="40">
    <w:abstractNumId w:val="9"/>
  </w:num>
  <w:num w:numId="41">
    <w:abstractNumId w:val="31"/>
  </w:num>
  <w:num w:numId="42">
    <w:abstractNumId w:val="15"/>
  </w:num>
  <w:num w:numId="43">
    <w:abstractNumId w:val="53"/>
  </w:num>
  <w:num w:numId="44">
    <w:abstractNumId w:val="38"/>
  </w:num>
  <w:num w:numId="45">
    <w:abstractNumId w:val="55"/>
  </w:num>
  <w:num w:numId="46">
    <w:abstractNumId w:val="2"/>
  </w:num>
  <w:num w:numId="47">
    <w:abstractNumId w:val="33"/>
  </w:num>
  <w:num w:numId="48">
    <w:abstractNumId w:val="23"/>
  </w:num>
  <w:num w:numId="49">
    <w:abstractNumId w:val="7"/>
  </w:num>
  <w:num w:numId="50">
    <w:abstractNumId w:val="16"/>
  </w:num>
  <w:num w:numId="51">
    <w:abstractNumId w:val="56"/>
  </w:num>
  <w:num w:numId="52">
    <w:abstractNumId w:val="4"/>
  </w:num>
  <w:num w:numId="53">
    <w:abstractNumId w:val="43"/>
  </w:num>
  <w:num w:numId="54">
    <w:abstractNumId w:val="50"/>
  </w:num>
  <w:num w:numId="55">
    <w:abstractNumId w:val="54"/>
  </w:num>
  <w:num w:numId="56">
    <w:abstractNumId w:val="32"/>
  </w:num>
  <w:num w:numId="57">
    <w:abstractNumId w:val="13"/>
  </w:num>
  <w:num w:numId="58">
    <w:abstractNumId w:val="36"/>
  </w:num>
  <w:num w:numId="59">
    <w:abstractNumId w:val="17"/>
  </w:num>
  <w:num w:numId="60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C8"/>
    <w:rsid w:val="00000CA8"/>
    <w:rsid w:val="00000D67"/>
    <w:rsid w:val="0000177C"/>
    <w:rsid w:val="0000321A"/>
    <w:rsid w:val="00003E8E"/>
    <w:rsid w:val="00006306"/>
    <w:rsid w:val="0001076A"/>
    <w:rsid w:val="00010C46"/>
    <w:rsid w:val="00011D10"/>
    <w:rsid w:val="00012C52"/>
    <w:rsid w:val="00012DD9"/>
    <w:rsid w:val="000139E1"/>
    <w:rsid w:val="000151FE"/>
    <w:rsid w:val="000154C1"/>
    <w:rsid w:val="00016559"/>
    <w:rsid w:val="000175FE"/>
    <w:rsid w:val="00021257"/>
    <w:rsid w:val="00021C73"/>
    <w:rsid w:val="00021FB4"/>
    <w:rsid w:val="00022C21"/>
    <w:rsid w:val="00024C2A"/>
    <w:rsid w:val="00025F02"/>
    <w:rsid w:val="00026705"/>
    <w:rsid w:val="00031918"/>
    <w:rsid w:val="00031E21"/>
    <w:rsid w:val="0003251D"/>
    <w:rsid w:val="0003315B"/>
    <w:rsid w:val="0003471C"/>
    <w:rsid w:val="00034908"/>
    <w:rsid w:val="000353AA"/>
    <w:rsid w:val="000359BD"/>
    <w:rsid w:val="000362EE"/>
    <w:rsid w:val="00036CC1"/>
    <w:rsid w:val="00037B7C"/>
    <w:rsid w:val="00037D7B"/>
    <w:rsid w:val="000409CA"/>
    <w:rsid w:val="00040E73"/>
    <w:rsid w:val="00041860"/>
    <w:rsid w:val="00042086"/>
    <w:rsid w:val="0004505E"/>
    <w:rsid w:val="00046C01"/>
    <w:rsid w:val="000475F9"/>
    <w:rsid w:val="0005106F"/>
    <w:rsid w:val="00053792"/>
    <w:rsid w:val="00053E2B"/>
    <w:rsid w:val="00054A53"/>
    <w:rsid w:val="000557CB"/>
    <w:rsid w:val="00055F9E"/>
    <w:rsid w:val="0005679A"/>
    <w:rsid w:val="0006143D"/>
    <w:rsid w:val="00062682"/>
    <w:rsid w:val="000667EA"/>
    <w:rsid w:val="000705D8"/>
    <w:rsid w:val="00071F12"/>
    <w:rsid w:val="00072480"/>
    <w:rsid w:val="00072F7F"/>
    <w:rsid w:val="00073ECD"/>
    <w:rsid w:val="00075433"/>
    <w:rsid w:val="00075BAA"/>
    <w:rsid w:val="00076D6F"/>
    <w:rsid w:val="000808B1"/>
    <w:rsid w:val="000814EC"/>
    <w:rsid w:val="000814F2"/>
    <w:rsid w:val="00081CB3"/>
    <w:rsid w:val="00082ED6"/>
    <w:rsid w:val="0008356A"/>
    <w:rsid w:val="000838A2"/>
    <w:rsid w:val="00083E35"/>
    <w:rsid w:val="0008436B"/>
    <w:rsid w:val="000845B4"/>
    <w:rsid w:val="00084A78"/>
    <w:rsid w:val="00086CF3"/>
    <w:rsid w:val="000903C0"/>
    <w:rsid w:val="00091107"/>
    <w:rsid w:val="000914FD"/>
    <w:rsid w:val="0009159B"/>
    <w:rsid w:val="000939B2"/>
    <w:rsid w:val="00094994"/>
    <w:rsid w:val="00094AAF"/>
    <w:rsid w:val="000968CE"/>
    <w:rsid w:val="00096DAD"/>
    <w:rsid w:val="00097DC1"/>
    <w:rsid w:val="000A021C"/>
    <w:rsid w:val="000A03FB"/>
    <w:rsid w:val="000A071A"/>
    <w:rsid w:val="000A1013"/>
    <w:rsid w:val="000A2448"/>
    <w:rsid w:val="000A279B"/>
    <w:rsid w:val="000A38F5"/>
    <w:rsid w:val="000A45ED"/>
    <w:rsid w:val="000A4919"/>
    <w:rsid w:val="000A51D3"/>
    <w:rsid w:val="000A54D8"/>
    <w:rsid w:val="000A667E"/>
    <w:rsid w:val="000A6BC3"/>
    <w:rsid w:val="000A6EB7"/>
    <w:rsid w:val="000B07D3"/>
    <w:rsid w:val="000B114C"/>
    <w:rsid w:val="000B12E4"/>
    <w:rsid w:val="000B1360"/>
    <w:rsid w:val="000B2F52"/>
    <w:rsid w:val="000B3503"/>
    <w:rsid w:val="000B4023"/>
    <w:rsid w:val="000B54E9"/>
    <w:rsid w:val="000B5506"/>
    <w:rsid w:val="000B5FDF"/>
    <w:rsid w:val="000B6B88"/>
    <w:rsid w:val="000B73EC"/>
    <w:rsid w:val="000B778C"/>
    <w:rsid w:val="000B7F31"/>
    <w:rsid w:val="000C07AA"/>
    <w:rsid w:val="000C09BC"/>
    <w:rsid w:val="000C0DD1"/>
    <w:rsid w:val="000C244E"/>
    <w:rsid w:val="000C455C"/>
    <w:rsid w:val="000C4F65"/>
    <w:rsid w:val="000C553B"/>
    <w:rsid w:val="000C5EE8"/>
    <w:rsid w:val="000C636B"/>
    <w:rsid w:val="000C6DBE"/>
    <w:rsid w:val="000C7167"/>
    <w:rsid w:val="000C7309"/>
    <w:rsid w:val="000D062F"/>
    <w:rsid w:val="000D08C9"/>
    <w:rsid w:val="000D1BFE"/>
    <w:rsid w:val="000D35A3"/>
    <w:rsid w:val="000D3AE0"/>
    <w:rsid w:val="000D3C9E"/>
    <w:rsid w:val="000D647A"/>
    <w:rsid w:val="000E0A93"/>
    <w:rsid w:val="000E2F82"/>
    <w:rsid w:val="000E33A2"/>
    <w:rsid w:val="000E43B3"/>
    <w:rsid w:val="000E5715"/>
    <w:rsid w:val="000E69AE"/>
    <w:rsid w:val="000E6C4C"/>
    <w:rsid w:val="000E71CA"/>
    <w:rsid w:val="000E7650"/>
    <w:rsid w:val="000E7965"/>
    <w:rsid w:val="000E7CA6"/>
    <w:rsid w:val="000F1975"/>
    <w:rsid w:val="000F1AD9"/>
    <w:rsid w:val="000F1F02"/>
    <w:rsid w:val="000F2761"/>
    <w:rsid w:val="000F2B2F"/>
    <w:rsid w:val="000F379F"/>
    <w:rsid w:val="000F4718"/>
    <w:rsid w:val="000F6B35"/>
    <w:rsid w:val="000F7D7C"/>
    <w:rsid w:val="001001D4"/>
    <w:rsid w:val="001002E3"/>
    <w:rsid w:val="001014D2"/>
    <w:rsid w:val="0010231F"/>
    <w:rsid w:val="001027AF"/>
    <w:rsid w:val="00103C6D"/>
    <w:rsid w:val="00105929"/>
    <w:rsid w:val="00107622"/>
    <w:rsid w:val="00111201"/>
    <w:rsid w:val="00111639"/>
    <w:rsid w:val="00111D93"/>
    <w:rsid w:val="0011231F"/>
    <w:rsid w:val="00112959"/>
    <w:rsid w:val="001130C0"/>
    <w:rsid w:val="001133CC"/>
    <w:rsid w:val="00113736"/>
    <w:rsid w:val="0011470E"/>
    <w:rsid w:val="00117990"/>
    <w:rsid w:val="00120132"/>
    <w:rsid w:val="00120470"/>
    <w:rsid w:val="00120B43"/>
    <w:rsid w:val="00120D99"/>
    <w:rsid w:val="00120E38"/>
    <w:rsid w:val="0012212E"/>
    <w:rsid w:val="00123D94"/>
    <w:rsid w:val="00124F32"/>
    <w:rsid w:val="001252C6"/>
    <w:rsid w:val="00126621"/>
    <w:rsid w:val="00127C62"/>
    <w:rsid w:val="00130E6F"/>
    <w:rsid w:val="00130F29"/>
    <w:rsid w:val="00131639"/>
    <w:rsid w:val="001319A6"/>
    <w:rsid w:val="001329F4"/>
    <w:rsid w:val="00132B66"/>
    <w:rsid w:val="0013304F"/>
    <w:rsid w:val="00133254"/>
    <w:rsid w:val="00133556"/>
    <w:rsid w:val="0013460A"/>
    <w:rsid w:val="001349F7"/>
    <w:rsid w:val="00134C21"/>
    <w:rsid w:val="001354A9"/>
    <w:rsid w:val="00135936"/>
    <w:rsid w:val="00136610"/>
    <w:rsid w:val="001372CB"/>
    <w:rsid w:val="00137356"/>
    <w:rsid w:val="0013760B"/>
    <w:rsid w:val="00137E95"/>
    <w:rsid w:val="00140027"/>
    <w:rsid w:val="001403C9"/>
    <w:rsid w:val="00140BF7"/>
    <w:rsid w:val="001413DF"/>
    <w:rsid w:val="0014163A"/>
    <w:rsid w:val="0014230A"/>
    <w:rsid w:val="00142A1F"/>
    <w:rsid w:val="00142F86"/>
    <w:rsid w:val="00143262"/>
    <w:rsid w:val="00143694"/>
    <w:rsid w:val="00143ECE"/>
    <w:rsid w:val="00143F79"/>
    <w:rsid w:val="001445DA"/>
    <w:rsid w:val="00145244"/>
    <w:rsid w:val="00146392"/>
    <w:rsid w:val="00146C3D"/>
    <w:rsid w:val="00147FEA"/>
    <w:rsid w:val="00151CA0"/>
    <w:rsid w:val="0015298E"/>
    <w:rsid w:val="00152CDA"/>
    <w:rsid w:val="00153B29"/>
    <w:rsid w:val="0015416A"/>
    <w:rsid w:val="001544D9"/>
    <w:rsid w:val="0015478E"/>
    <w:rsid w:val="00154F75"/>
    <w:rsid w:val="00155388"/>
    <w:rsid w:val="001568F9"/>
    <w:rsid w:val="00156AAA"/>
    <w:rsid w:val="00157BB6"/>
    <w:rsid w:val="001603C9"/>
    <w:rsid w:val="00163E4C"/>
    <w:rsid w:val="00165875"/>
    <w:rsid w:val="00166ADA"/>
    <w:rsid w:val="00166F7F"/>
    <w:rsid w:val="00167A4A"/>
    <w:rsid w:val="00167B5C"/>
    <w:rsid w:val="00170511"/>
    <w:rsid w:val="001706A4"/>
    <w:rsid w:val="00171C10"/>
    <w:rsid w:val="001724BE"/>
    <w:rsid w:val="00172557"/>
    <w:rsid w:val="00173407"/>
    <w:rsid w:val="001743A8"/>
    <w:rsid w:val="0017469B"/>
    <w:rsid w:val="001755A4"/>
    <w:rsid w:val="00176237"/>
    <w:rsid w:val="00177237"/>
    <w:rsid w:val="00177F97"/>
    <w:rsid w:val="001802E3"/>
    <w:rsid w:val="00180826"/>
    <w:rsid w:val="00180902"/>
    <w:rsid w:val="00180D02"/>
    <w:rsid w:val="00181CA7"/>
    <w:rsid w:val="00182229"/>
    <w:rsid w:val="0018236B"/>
    <w:rsid w:val="00183439"/>
    <w:rsid w:val="001836CF"/>
    <w:rsid w:val="0018386D"/>
    <w:rsid w:val="00183D52"/>
    <w:rsid w:val="00184201"/>
    <w:rsid w:val="00184F9F"/>
    <w:rsid w:val="00186466"/>
    <w:rsid w:val="0018647B"/>
    <w:rsid w:val="0018662F"/>
    <w:rsid w:val="00190928"/>
    <w:rsid w:val="00191279"/>
    <w:rsid w:val="001927C7"/>
    <w:rsid w:val="0019283F"/>
    <w:rsid w:val="00193DEE"/>
    <w:rsid w:val="0019680C"/>
    <w:rsid w:val="001A0B9B"/>
    <w:rsid w:val="001A163E"/>
    <w:rsid w:val="001A1C26"/>
    <w:rsid w:val="001A3358"/>
    <w:rsid w:val="001A467C"/>
    <w:rsid w:val="001A5067"/>
    <w:rsid w:val="001A5166"/>
    <w:rsid w:val="001A5B89"/>
    <w:rsid w:val="001A5C1A"/>
    <w:rsid w:val="001A5E1F"/>
    <w:rsid w:val="001A7CED"/>
    <w:rsid w:val="001B18A9"/>
    <w:rsid w:val="001B22E9"/>
    <w:rsid w:val="001B231C"/>
    <w:rsid w:val="001B2D1A"/>
    <w:rsid w:val="001B33A0"/>
    <w:rsid w:val="001B380A"/>
    <w:rsid w:val="001B3A15"/>
    <w:rsid w:val="001B428C"/>
    <w:rsid w:val="001B45B8"/>
    <w:rsid w:val="001B5C1E"/>
    <w:rsid w:val="001B6917"/>
    <w:rsid w:val="001B7AE8"/>
    <w:rsid w:val="001C0B75"/>
    <w:rsid w:val="001C0BF1"/>
    <w:rsid w:val="001C28EF"/>
    <w:rsid w:val="001C2A68"/>
    <w:rsid w:val="001C4A11"/>
    <w:rsid w:val="001C5BDF"/>
    <w:rsid w:val="001C5EE3"/>
    <w:rsid w:val="001C6057"/>
    <w:rsid w:val="001C6CB3"/>
    <w:rsid w:val="001C6D4D"/>
    <w:rsid w:val="001D042D"/>
    <w:rsid w:val="001D111E"/>
    <w:rsid w:val="001D1374"/>
    <w:rsid w:val="001D29E0"/>
    <w:rsid w:val="001D3105"/>
    <w:rsid w:val="001D3938"/>
    <w:rsid w:val="001D4F8C"/>
    <w:rsid w:val="001D5B4E"/>
    <w:rsid w:val="001D5EE9"/>
    <w:rsid w:val="001D6308"/>
    <w:rsid w:val="001D6DF0"/>
    <w:rsid w:val="001D7A20"/>
    <w:rsid w:val="001E4D34"/>
    <w:rsid w:val="001E4E40"/>
    <w:rsid w:val="001E503D"/>
    <w:rsid w:val="001E5257"/>
    <w:rsid w:val="001E5442"/>
    <w:rsid w:val="001E678A"/>
    <w:rsid w:val="001E7F77"/>
    <w:rsid w:val="001F2D20"/>
    <w:rsid w:val="001F6388"/>
    <w:rsid w:val="001F64D5"/>
    <w:rsid w:val="001F67A1"/>
    <w:rsid w:val="001F6BDC"/>
    <w:rsid w:val="001F7476"/>
    <w:rsid w:val="001F79A6"/>
    <w:rsid w:val="001F7B76"/>
    <w:rsid w:val="0020001C"/>
    <w:rsid w:val="002004D9"/>
    <w:rsid w:val="00200C6A"/>
    <w:rsid w:val="00202322"/>
    <w:rsid w:val="00202E6E"/>
    <w:rsid w:val="00203E93"/>
    <w:rsid w:val="00204726"/>
    <w:rsid w:val="00205E85"/>
    <w:rsid w:val="002071C9"/>
    <w:rsid w:val="0020774A"/>
    <w:rsid w:val="00210091"/>
    <w:rsid w:val="0021114B"/>
    <w:rsid w:val="0021245F"/>
    <w:rsid w:val="002125A1"/>
    <w:rsid w:val="002127C5"/>
    <w:rsid w:val="00212C8C"/>
    <w:rsid w:val="002144D0"/>
    <w:rsid w:val="00215717"/>
    <w:rsid w:val="0021663A"/>
    <w:rsid w:val="00216665"/>
    <w:rsid w:val="0021701D"/>
    <w:rsid w:val="0021783E"/>
    <w:rsid w:val="00220EF3"/>
    <w:rsid w:val="00221632"/>
    <w:rsid w:val="002220B7"/>
    <w:rsid w:val="00223826"/>
    <w:rsid w:val="00223E8D"/>
    <w:rsid w:val="00223F00"/>
    <w:rsid w:val="00224749"/>
    <w:rsid w:val="002248D2"/>
    <w:rsid w:val="00225CD1"/>
    <w:rsid w:val="002260DE"/>
    <w:rsid w:val="0023212D"/>
    <w:rsid w:val="0023221F"/>
    <w:rsid w:val="0023268E"/>
    <w:rsid w:val="00232752"/>
    <w:rsid w:val="00232BF3"/>
    <w:rsid w:val="0023344D"/>
    <w:rsid w:val="0023385D"/>
    <w:rsid w:val="002339C9"/>
    <w:rsid w:val="00233FA1"/>
    <w:rsid w:val="00234899"/>
    <w:rsid w:val="00235883"/>
    <w:rsid w:val="002363B6"/>
    <w:rsid w:val="00236BE0"/>
    <w:rsid w:val="00236C31"/>
    <w:rsid w:val="00236E25"/>
    <w:rsid w:val="00240336"/>
    <w:rsid w:val="0024146B"/>
    <w:rsid w:val="0024366F"/>
    <w:rsid w:val="00243EEF"/>
    <w:rsid w:val="00244800"/>
    <w:rsid w:val="00244A87"/>
    <w:rsid w:val="002451D9"/>
    <w:rsid w:val="00245612"/>
    <w:rsid w:val="002457EB"/>
    <w:rsid w:val="00246952"/>
    <w:rsid w:val="00246E96"/>
    <w:rsid w:val="002477E3"/>
    <w:rsid w:val="002508B9"/>
    <w:rsid w:val="0025218E"/>
    <w:rsid w:val="00252570"/>
    <w:rsid w:val="00252A56"/>
    <w:rsid w:val="00252D3B"/>
    <w:rsid w:val="00252DB1"/>
    <w:rsid w:val="00253118"/>
    <w:rsid w:val="002537B5"/>
    <w:rsid w:val="00253843"/>
    <w:rsid w:val="00253A64"/>
    <w:rsid w:val="00253C68"/>
    <w:rsid w:val="0025499E"/>
    <w:rsid w:val="00255202"/>
    <w:rsid w:val="002558C2"/>
    <w:rsid w:val="00256940"/>
    <w:rsid w:val="00256ED1"/>
    <w:rsid w:val="00257310"/>
    <w:rsid w:val="00257E40"/>
    <w:rsid w:val="002611FC"/>
    <w:rsid w:val="00262309"/>
    <w:rsid w:val="00262996"/>
    <w:rsid w:val="00263A42"/>
    <w:rsid w:val="00263E20"/>
    <w:rsid w:val="00264574"/>
    <w:rsid w:val="002645C0"/>
    <w:rsid w:val="00264B26"/>
    <w:rsid w:val="00264BAA"/>
    <w:rsid w:val="00264F02"/>
    <w:rsid w:val="00265EA3"/>
    <w:rsid w:val="0026631B"/>
    <w:rsid w:val="00266A72"/>
    <w:rsid w:val="00266DDE"/>
    <w:rsid w:val="00267200"/>
    <w:rsid w:val="0026771A"/>
    <w:rsid w:val="002705E4"/>
    <w:rsid w:val="00270600"/>
    <w:rsid w:val="00270945"/>
    <w:rsid w:val="00270B59"/>
    <w:rsid w:val="00271027"/>
    <w:rsid w:val="00271919"/>
    <w:rsid w:val="002729C3"/>
    <w:rsid w:val="00272F99"/>
    <w:rsid w:val="00273116"/>
    <w:rsid w:val="002736B9"/>
    <w:rsid w:val="002745D8"/>
    <w:rsid w:val="00274963"/>
    <w:rsid w:val="00274992"/>
    <w:rsid w:val="00274D35"/>
    <w:rsid w:val="002751D8"/>
    <w:rsid w:val="00275566"/>
    <w:rsid w:val="00275762"/>
    <w:rsid w:val="0027648A"/>
    <w:rsid w:val="00280053"/>
    <w:rsid w:val="0028102E"/>
    <w:rsid w:val="00283A40"/>
    <w:rsid w:val="0028412D"/>
    <w:rsid w:val="00284616"/>
    <w:rsid w:val="00285038"/>
    <w:rsid w:val="002850F5"/>
    <w:rsid w:val="00285F12"/>
    <w:rsid w:val="00285F7C"/>
    <w:rsid w:val="00286B51"/>
    <w:rsid w:val="00287930"/>
    <w:rsid w:val="00290C8D"/>
    <w:rsid w:val="00290CDB"/>
    <w:rsid w:val="00291A4A"/>
    <w:rsid w:val="00292ACF"/>
    <w:rsid w:val="00292B45"/>
    <w:rsid w:val="00292FD0"/>
    <w:rsid w:val="002940E9"/>
    <w:rsid w:val="00294E44"/>
    <w:rsid w:val="00295741"/>
    <w:rsid w:val="00296DC8"/>
    <w:rsid w:val="002974E2"/>
    <w:rsid w:val="00297AC8"/>
    <w:rsid w:val="002A0E12"/>
    <w:rsid w:val="002A117A"/>
    <w:rsid w:val="002A15F5"/>
    <w:rsid w:val="002A24D9"/>
    <w:rsid w:val="002A2FBA"/>
    <w:rsid w:val="002A3759"/>
    <w:rsid w:val="002A474B"/>
    <w:rsid w:val="002A4757"/>
    <w:rsid w:val="002A4B87"/>
    <w:rsid w:val="002A4D15"/>
    <w:rsid w:val="002A59A0"/>
    <w:rsid w:val="002A6867"/>
    <w:rsid w:val="002A6D27"/>
    <w:rsid w:val="002A7FB7"/>
    <w:rsid w:val="002B009E"/>
    <w:rsid w:val="002B0D85"/>
    <w:rsid w:val="002B0FF3"/>
    <w:rsid w:val="002B17F3"/>
    <w:rsid w:val="002B25C3"/>
    <w:rsid w:val="002B262E"/>
    <w:rsid w:val="002B2635"/>
    <w:rsid w:val="002B4787"/>
    <w:rsid w:val="002B531D"/>
    <w:rsid w:val="002B6A9A"/>
    <w:rsid w:val="002B6F24"/>
    <w:rsid w:val="002B7A02"/>
    <w:rsid w:val="002C06D1"/>
    <w:rsid w:val="002C13D0"/>
    <w:rsid w:val="002C1B29"/>
    <w:rsid w:val="002C1D78"/>
    <w:rsid w:val="002C2084"/>
    <w:rsid w:val="002C22A0"/>
    <w:rsid w:val="002C5FE6"/>
    <w:rsid w:val="002D0F66"/>
    <w:rsid w:val="002D1C1F"/>
    <w:rsid w:val="002D3FC9"/>
    <w:rsid w:val="002D4600"/>
    <w:rsid w:val="002D58BB"/>
    <w:rsid w:val="002D604F"/>
    <w:rsid w:val="002D6DC2"/>
    <w:rsid w:val="002D75B5"/>
    <w:rsid w:val="002E0E4A"/>
    <w:rsid w:val="002E18BE"/>
    <w:rsid w:val="002E3530"/>
    <w:rsid w:val="002E3F07"/>
    <w:rsid w:val="002E52C5"/>
    <w:rsid w:val="002E5AA1"/>
    <w:rsid w:val="002E71B0"/>
    <w:rsid w:val="002E73E7"/>
    <w:rsid w:val="002E7746"/>
    <w:rsid w:val="002F0A45"/>
    <w:rsid w:val="002F1843"/>
    <w:rsid w:val="002F23DB"/>
    <w:rsid w:val="002F3532"/>
    <w:rsid w:val="002F35CD"/>
    <w:rsid w:val="002F3BC1"/>
    <w:rsid w:val="002F4013"/>
    <w:rsid w:val="002F4F4C"/>
    <w:rsid w:val="002F5995"/>
    <w:rsid w:val="00300645"/>
    <w:rsid w:val="003019D4"/>
    <w:rsid w:val="00302955"/>
    <w:rsid w:val="003038B0"/>
    <w:rsid w:val="003041DF"/>
    <w:rsid w:val="003044BC"/>
    <w:rsid w:val="0030495E"/>
    <w:rsid w:val="00304CE6"/>
    <w:rsid w:val="0030518A"/>
    <w:rsid w:val="003051AA"/>
    <w:rsid w:val="00305430"/>
    <w:rsid w:val="00306BB7"/>
    <w:rsid w:val="003072B7"/>
    <w:rsid w:val="003112F1"/>
    <w:rsid w:val="003143F9"/>
    <w:rsid w:val="003151BE"/>
    <w:rsid w:val="00316B50"/>
    <w:rsid w:val="00316B70"/>
    <w:rsid w:val="00317651"/>
    <w:rsid w:val="00317ADC"/>
    <w:rsid w:val="00320CC1"/>
    <w:rsid w:val="0032126A"/>
    <w:rsid w:val="00321DF5"/>
    <w:rsid w:val="00321F4A"/>
    <w:rsid w:val="0032281B"/>
    <w:rsid w:val="00323524"/>
    <w:rsid w:val="00323BC6"/>
    <w:rsid w:val="0032545D"/>
    <w:rsid w:val="00326B7E"/>
    <w:rsid w:val="00327E75"/>
    <w:rsid w:val="0033034A"/>
    <w:rsid w:val="003307A4"/>
    <w:rsid w:val="00330A27"/>
    <w:rsid w:val="003310E7"/>
    <w:rsid w:val="00332BFE"/>
    <w:rsid w:val="0033322C"/>
    <w:rsid w:val="0033370D"/>
    <w:rsid w:val="00337B41"/>
    <w:rsid w:val="0034164B"/>
    <w:rsid w:val="0034170F"/>
    <w:rsid w:val="00342062"/>
    <w:rsid w:val="00343740"/>
    <w:rsid w:val="00343C49"/>
    <w:rsid w:val="003449DB"/>
    <w:rsid w:val="00344A3A"/>
    <w:rsid w:val="00345655"/>
    <w:rsid w:val="00346C06"/>
    <w:rsid w:val="00346E4E"/>
    <w:rsid w:val="0035123F"/>
    <w:rsid w:val="00351F9F"/>
    <w:rsid w:val="003524A9"/>
    <w:rsid w:val="00354683"/>
    <w:rsid w:val="003557E4"/>
    <w:rsid w:val="00355F59"/>
    <w:rsid w:val="00355FEC"/>
    <w:rsid w:val="003572CA"/>
    <w:rsid w:val="003606E8"/>
    <w:rsid w:val="00360E9D"/>
    <w:rsid w:val="00360FD1"/>
    <w:rsid w:val="00361B95"/>
    <w:rsid w:val="00362CE2"/>
    <w:rsid w:val="00362D94"/>
    <w:rsid w:val="00363347"/>
    <w:rsid w:val="00363A00"/>
    <w:rsid w:val="0036539A"/>
    <w:rsid w:val="00366245"/>
    <w:rsid w:val="00366AB5"/>
    <w:rsid w:val="0037188B"/>
    <w:rsid w:val="00371BA6"/>
    <w:rsid w:val="00371FC6"/>
    <w:rsid w:val="003723F1"/>
    <w:rsid w:val="00372825"/>
    <w:rsid w:val="00372A06"/>
    <w:rsid w:val="00373247"/>
    <w:rsid w:val="00374F68"/>
    <w:rsid w:val="003750F9"/>
    <w:rsid w:val="00376868"/>
    <w:rsid w:val="00380067"/>
    <w:rsid w:val="003808E0"/>
    <w:rsid w:val="00380EE0"/>
    <w:rsid w:val="00382037"/>
    <w:rsid w:val="003832A0"/>
    <w:rsid w:val="00383FD2"/>
    <w:rsid w:val="00384DF5"/>
    <w:rsid w:val="00386959"/>
    <w:rsid w:val="003906AA"/>
    <w:rsid w:val="0039074A"/>
    <w:rsid w:val="00390777"/>
    <w:rsid w:val="00391107"/>
    <w:rsid w:val="003917D1"/>
    <w:rsid w:val="003919C1"/>
    <w:rsid w:val="00391BDC"/>
    <w:rsid w:val="00391E4C"/>
    <w:rsid w:val="003921A6"/>
    <w:rsid w:val="00392353"/>
    <w:rsid w:val="00392B51"/>
    <w:rsid w:val="00393E03"/>
    <w:rsid w:val="00394964"/>
    <w:rsid w:val="00395462"/>
    <w:rsid w:val="00395861"/>
    <w:rsid w:val="003959A0"/>
    <w:rsid w:val="00395FED"/>
    <w:rsid w:val="003962CA"/>
    <w:rsid w:val="00397594"/>
    <w:rsid w:val="003979AD"/>
    <w:rsid w:val="00397CFB"/>
    <w:rsid w:val="003A053C"/>
    <w:rsid w:val="003A2035"/>
    <w:rsid w:val="003A21BC"/>
    <w:rsid w:val="003A2C27"/>
    <w:rsid w:val="003A3E96"/>
    <w:rsid w:val="003A4CA8"/>
    <w:rsid w:val="003A56DD"/>
    <w:rsid w:val="003A6FE8"/>
    <w:rsid w:val="003A70FB"/>
    <w:rsid w:val="003A721D"/>
    <w:rsid w:val="003B042D"/>
    <w:rsid w:val="003B0931"/>
    <w:rsid w:val="003B14CB"/>
    <w:rsid w:val="003B1605"/>
    <w:rsid w:val="003B1ECB"/>
    <w:rsid w:val="003B1F7A"/>
    <w:rsid w:val="003B3658"/>
    <w:rsid w:val="003B3D74"/>
    <w:rsid w:val="003B56CD"/>
    <w:rsid w:val="003B6039"/>
    <w:rsid w:val="003B608C"/>
    <w:rsid w:val="003B6207"/>
    <w:rsid w:val="003B661F"/>
    <w:rsid w:val="003B6B22"/>
    <w:rsid w:val="003B71F2"/>
    <w:rsid w:val="003B7A25"/>
    <w:rsid w:val="003C0283"/>
    <w:rsid w:val="003C045D"/>
    <w:rsid w:val="003C1CBD"/>
    <w:rsid w:val="003C24E4"/>
    <w:rsid w:val="003C501A"/>
    <w:rsid w:val="003C51DE"/>
    <w:rsid w:val="003C5C95"/>
    <w:rsid w:val="003C693B"/>
    <w:rsid w:val="003C6A93"/>
    <w:rsid w:val="003C6B23"/>
    <w:rsid w:val="003C6FF1"/>
    <w:rsid w:val="003D034B"/>
    <w:rsid w:val="003D1223"/>
    <w:rsid w:val="003D220D"/>
    <w:rsid w:val="003D4696"/>
    <w:rsid w:val="003D5138"/>
    <w:rsid w:val="003D57BA"/>
    <w:rsid w:val="003D5F70"/>
    <w:rsid w:val="003D605D"/>
    <w:rsid w:val="003D6197"/>
    <w:rsid w:val="003D67BD"/>
    <w:rsid w:val="003D7FD9"/>
    <w:rsid w:val="003E1A84"/>
    <w:rsid w:val="003E1F44"/>
    <w:rsid w:val="003E2549"/>
    <w:rsid w:val="003E419C"/>
    <w:rsid w:val="003E4C56"/>
    <w:rsid w:val="003E5762"/>
    <w:rsid w:val="003E5B6D"/>
    <w:rsid w:val="003E6341"/>
    <w:rsid w:val="003E6D38"/>
    <w:rsid w:val="003E6F74"/>
    <w:rsid w:val="003E7881"/>
    <w:rsid w:val="003E79B5"/>
    <w:rsid w:val="003F0AE7"/>
    <w:rsid w:val="003F2913"/>
    <w:rsid w:val="003F51CA"/>
    <w:rsid w:val="003F5808"/>
    <w:rsid w:val="003F61EB"/>
    <w:rsid w:val="003F6E17"/>
    <w:rsid w:val="003F7747"/>
    <w:rsid w:val="00400DF5"/>
    <w:rsid w:val="00402517"/>
    <w:rsid w:val="0040281F"/>
    <w:rsid w:val="004031A9"/>
    <w:rsid w:val="00403377"/>
    <w:rsid w:val="0040387C"/>
    <w:rsid w:val="00403E15"/>
    <w:rsid w:val="00404D92"/>
    <w:rsid w:val="0040615C"/>
    <w:rsid w:val="00411CE3"/>
    <w:rsid w:val="00414D48"/>
    <w:rsid w:val="00415B25"/>
    <w:rsid w:val="00416070"/>
    <w:rsid w:val="004205AC"/>
    <w:rsid w:val="00423D7B"/>
    <w:rsid w:val="004243D7"/>
    <w:rsid w:val="0042466D"/>
    <w:rsid w:val="00426BAF"/>
    <w:rsid w:val="00427793"/>
    <w:rsid w:val="0043004F"/>
    <w:rsid w:val="00430B4E"/>
    <w:rsid w:val="00431B0C"/>
    <w:rsid w:val="00434C28"/>
    <w:rsid w:val="00434E5E"/>
    <w:rsid w:val="00435328"/>
    <w:rsid w:val="0044007C"/>
    <w:rsid w:val="004403C8"/>
    <w:rsid w:val="0044116A"/>
    <w:rsid w:val="004414A1"/>
    <w:rsid w:val="004432D8"/>
    <w:rsid w:val="0044372E"/>
    <w:rsid w:val="004438BD"/>
    <w:rsid w:val="00444389"/>
    <w:rsid w:val="00445672"/>
    <w:rsid w:val="00445960"/>
    <w:rsid w:val="00445FF3"/>
    <w:rsid w:val="0044704E"/>
    <w:rsid w:val="0044757F"/>
    <w:rsid w:val="0044766C"/>
    <w:rsid w:val="00447D76"/>
    <w:rsid w:val="004509D0"/>
    <w:rsid w:val="00450CB4"/>
    <w:rsid w:val="00451698"/>
    <w:rsid w:val="004519EA"/>
    <w:rsid w:val="00452A00"/>
    <w:rsid w:val="00452FDC"/>
    <w:rsid w:val="00454BFD"/>
    <w:rsid w:val="004656D9"/>
    <w:rsid w:val="00465BAF"/>
    <w:rsid w:val="0046682A"/>
    <w:rsid w:val="00466E35"/>
    <w:rsid w:val="00467334"/>
    <w:rsid w:val="00470BAF"/>
    <w:rsid w:val="00470F89"/>
    <w:rsid w:val="00471565"/>
    <w:rsid w:val="004718DF"/>
    <w:rsid w:val="00471B5E"/>
    <w:rsid w:val="00471F21"/>
    <w:rsid w:val="0047309F"/>
    <w:rsid w:val="00473171"/>
    <w:rsid w:val="00473B18"/>
    <w:rsid w:val="00474236"/>
    <w:rsid w:val="0047464C"/>
    <w:rsid w:val="004748DA"/>
    <w:rsid w:val="00474FAD"/>
    <w:rsid w:val="00475241"/>
    <w:rsid w:val="00476452"/>
    <w:rsid w:val="004767F6"/>
    <w:rsid w:val="00476861"/>
    <w:rsid w:val="0048094E"/>
    <w:rsid w:val="00481A39"/>
    <w:rsid w:val="00481CE8"/>
    <w:rsid w:val="0048204E"/>
    <w:rsid w:val="004820D3"/>
    <w:rsid w:val="0048296E"/>
    <w:rsid w:val="00483209"/>
    <w:rsid w:val="00483D33"/>
    <w:rsid w:val="00486E95"/>
    <w:rsid w:val="00487B97"/>
    <w:rsid w:val="004904E9"/>
    <w:rsid w:val="004907B9"/>
    <w:rsid w:val="00491C4E"/>
    <w:rsid w:val="00491C6F"/>
    <w:rsid w:val="004922CA"/>
    <w:rsid w:val="00492735"/>
    <w:rsid w:val="0049306D"/>
    <w:rsid w:val="0049307F"/>
    <w:rsid w:val="004931EF"/>
    <w:rsid w:val="00493DED"/>
    <w:rsid w:val="00494F40"/>
    <w:rsid w:val="0049615B"/>
    <w:rsid w:val="00496A80"/>
    <w:rsid w:val="00497298"/>
    <w:rsid w:val="0049775A"/>
    <w:rsid w:val="00497AF4"/>
    <w:rsid w:val="004A146B"/>
    <w:rsid w:val="004A3641"/>
    <w:rsid w:val="004A4862"/>
    <w:rsid w:val="004A5279"/>
    <w:rsid w:val="004A5651"/>
    <w:rsid w:val="004A6A89"/>
    <w:rsid w:val="004A73EA"/>
    <w:rsid w:val="004B06A9"/>
    <w:rsid w:val="004B3532"/>
    <w:rsid w:val="004B380E"/>
    <w:rsid w:val="004B444C"/>
    <w:rsid w:val="004B4735"/>
    <w:rsid w:val="004B5FF7"/>
    <w:rsid w:val="004B6114"/>
    <w:rsid w:val="004B78C3"/>
    <w:rsid w:val="004B7D0A"/>
    <w:rsid w:val="004C1A7A"/>
    <w:rsid w:val="004C261B"/>
    <w:rsid w:val="004C2638"/>
    <w:rsid w:val="004C2FEF"/>
    <w:rsid w:val="004C3DE2"/>
    <w:rsid w:val="004C44D9"/>
    <w:rsid w:val="004C667E"/>
    <w:rsid w:val="004C66D2"/>
    <w:rsid w:val="004C6B8C"/>
    <w:rsid w:val="004C77C0"/>
    <w:rsid w:val="004D0A9B"/>
    <w:rsid w:val="004D45A4"/>
    <w:rsid w:val="004D4687"/>
    <w:rsid w:val="004D46E2"/>
    <w:rsid w:val="004D648D"/>
    <w:rsid w:val="004D6C07"/>
    <w:rsid w:val="004D6C97"/>
    <w:rsid w:val="004E0439"/>
    <w:rsid w:val="004E0536"/>
    <w:rsid w:val="004E1487"/>
    <w:rsid w:val="004E2730"/>
    <w:rsid w:val="004E293D"/>
    <w:rsid w:val="004E587E"/>
    <w:rsid w:val="004E5E24"/>
    <w:rsid w:val="004E6E24"/>
    <w:rsid w:val="004E776C"/>
    <w:rsid w:val="004E7D8C"/>
    <w:rsid w:val="004F0F88"/>
    <w:rsid w:val="004F16E4"/>
    <w:rsid w:val="004F41B1"/>
    <w:rsid w:val="004F4247"/>
    <w:rsid w:val="004F5329"/>
    <w:rsid w:val="004F60C7"/>
    <w:rsid w:val="004F6513"/>
    <w:rsid w:val="004F7270"/>
    <w:rsid w:val="005031E2"/>
    <w:rsid w:val="00503E9A"/>
    <w:rsid w:val="00505622"/>
    <w:rsid w:val="0050607F"/>
    <w:rsid w:val="0050716F"/>
    <w:rsid w:val="005108B1"/>
    <w:rsid w:val="00510E11"/>
    <w:rsid w:val="005113D1"/>
    <w:rsid w:val="0051219D"/>
    <w:rsid w:val="005129C8"/>
    <w:rsid w:val="00512A8C"/>
    <w:rsid w:val="00512F33"/>
    <w:rsid w:val="005133A4"/>
    <w:rsid w:val="00513D14"/>
    <w:rsid w:val="00514480"/>
    <w:rsid w:val="0051463A"/>
    <w:rsid w:val="00515BF2"/>
    <w:rsid w:val="00517800"/>
    <w:rsid w:val="0051784A"/>
    <w:rsid w:val="00517E04"/>
    <w:rsid w:val="00520DDF"/>
    <w:rsid w:val="00522DC8"/>
    <w:rsid w:val="00523F4E"/>
    <w:rsid w:val="00525F0D"/>
    <w:rsid w:val="0052602B"/>
    <w:rsid w:val="0052669E"/>
    <w:rsid w:val="00526781"/>
    <w:rsid w:val="0052732B"/>
    <w:rsid w:val="00527C68"/>
    <w:rsid w:val="00527D93"/>
    <w:rsid w:val="005300B1"/>
    <w:rsid w:val="005300B5"/>
    <w:rsid w:val="00530628"/>
    <w:rsid w:val="0053064F"/>
    <w:rsid w:val="00530BBF"/>
    <w:rsid w:val="00531AFA"/>
    <w:rsid w:val="00532963"/>
    <w:rsid w:val="005340F8"/>
    <w:rsid w:val="00534DE1"/>
    <w:rsid w:val="00535BA0"/>
    <w:rsid w:val="005360FD"/>
    <w:rsid w:val="005364B1"/>
    <w:rsid w:val="00537461"/>
    <w:rsid w:val="005374CC"/>
    <w:rsid w:val="005411F2"/>
    <w:rsid w:val="00541529"/>
    <w:rsid w:val="00542308"/>
    <w:rsid w:val="00544EE7"/>
    <w:rsid w:val="00545A94"/>
    <w:rsid w:val="0054661A"/>
    <w:rsid w:val="005473CB"/>
    <w:rsid w:val="005514C8"/>
    <w:rsid w:val="005516B5"/>
    <w:rsid w:val="0055571A"/>
    <w:rsid w:val="005622EE"/>
    <w:rsid w:val="005638ED"/>
    <w:rsid w:val="0056419E"/>
    <w:rsid w:val="005641E0"/>
    <w:rsid w:val="00565045"/>
    <w:rsid w:val="00565E35"/>
    <w:rsid w:val="0056620A"/>
    <w:rsid w:val="005703C6"/>
    <w:rsid w:val="00571479"/>
    <w:rsid w:val="00572381"/>
    <w:rsid w:val="00572CD5"/>
    <w:rsid w:val="00572ED3"/>
    <w:rsid w:val="005750E2"/>
    <w:rsid w:val="005763BC"/>
    <w:rsid w:val="00576905"/>
    <w:rsid w:val="0057725B"/>
    <w:rsid w:val="005772A2"/>
    <w:rsid w:val="00580199"/>
    <w:rsid w:val="00584D8C"/>
    <w:rsid w:val="0058598C"/>
    <w:rsid w:val="00585EC5"/>
    <w:rsid w:val="0058639F"/>
    <w:rsid w:val="00586881"/>
    <w:rsid w:val="00590BC3"/>
    <w:rsid w:val="00590D52"/>
    <w:rsid w:val="00591588"/>
    <w:rsid w:val="00592099"/>
    <w:rsid w:val="005936A2"/>
    <w:rsid w:val="00593D59"/>
    <w:rsid w:val="00593D81"/>
    <w:rsid w:val="00594746"/>
    <w:rsid w:val="005947A3"/>
    <w:rsid w:val="00594D4C"/>
    <w:rsid w:val="00595608"/>
    <w:rsid w:val="0059571E"/>
    <w:rsid w:val="00596EF4"/>
    <w:rsid w:val="005A0E7D"/>
    <w:rsid w:val="005A239E"/>
    <w:rsid w:val="005A2C41"/>
    <w:rsid w:val="005A4306"/>
    <w:rsid w:val="005A47D2"/>
    <w:rsid w:val="005A5004"/>
    <w:rsid w:val="005A6104"/>
    <w:rsid w:val="005A6309"/>
    <w:rsid w:val="005A64A4"/>
    <w:rsid w:val="005A6783"/>
    <w:rsid w:val="005A7373"/>
    <w:rsid w:val="005B0355"/>
    <w:rsid w:val="005B06F8"/>
    <w:rsid w:val="005B0972"/>
    <w:rsid w:val="005B0A28"/>
    <w:rsid w:val="005B0E99"/>
    <w:rsid w:val="005B13F1"/>
    <w:rsid w:val="005B1E98"/>
    <w:rsid w:val="005B26AE"/>
    <w:rsid w:val="005B3362"/>
    <w:rsid w:val="005B36D6"/>
    <w:rsid w:val="005B6431"/>
    <w:rsid w:val="005B6BC9"/>
    <w:rsid w:val="005B7289"/>
    <w:rsid w:val="005B7888"/>
    <w:rsid w:val="005B7896"/>
    <w:rsid w:val="005B7FD2"/>
    <w:rsid w:val="005C2240"/>
    <w:rsid w:val="005C481A"/>
    <w:rsid w:val="005C5001"/>
    <w:rsid w:val="005D153A"/>
    <w:rsid w:val="005D2DFB"/>
    <w:rsid w:val="005D2E90"/>
    <w:rsid w:val="005D2F8A"/>
    <w:rsid w:val="005D32C7"/>
    <w:rsid w:val="005D4FDF"/>
    <w:rsid w:val="005D510F"/>
    <w:rsid w:val="005D5CC8"/>
    <w:rsid w:val="005D7D68"/>
    <w:rsid w:val="005E088B"/>
    <w:rsid w:val="005E1B32"/>
    <w:rsid w:val="005E27A7"/>
    <w:rsid w:val="005E409E"/>
    <w:rsid w:val="005E4CD9"/>
    <w:rsid w:val="005E5B46"/>
    <w:rsid w:val="005E6164"/>
    <w:rsid w:val="005E6C35"/>
    <w:rsid w:val="005E74EB"/>
    <w:rsid w:val="005E7D1D"/>
    <w:rsid w:val="005F1137"/>
    <w:rsid w:val="005F1EFC"/>
    <w:rsid w:val="005F4097"/>
    <w:rsid w:val="005F4252"/>
    <w:rsid w:val="005F48A4"/>
    <w:rsid w:val="005F4EDE"/>
    <w:rsid w:val="005F5005"/>
    <w:rsid w:val="005F583A"/>
    <w:rsid w:val="005F5F85"/>
    <w:rsid w:val="005F6433"/>
    <w:rsid w:val="005F651F"/>
    <w:rsid w:val="005F654D"/>
    <w:rsid w:val="006007EC"/>
    <w:rsid w:val="00600891"/>
    <w:rsid w:val="00600E07"/>
    <w:rsid w:val="00601180"/>
    <w:rsid w:val="006011ED"/>
    <w:rsid w:val="00601D29"/>
    <w:rsid w:val="006052B7"/>
    <w:rsid w:val="0060576F"/>
    <w:rsid w:val="0060723D"/>
    <w:rsid w:val="00607BF6"/>
    <w:rsid w:val="006100C6"/>
    <w:rsid w:val="00611CBF"/>
    <w:rsid w:val="00611D64"/>
    <w:rsid w:val="0061209E"/>
    <w:rsid w:val="0061302B"/>
    <w:rsid w:val="00613F0E"/>
    <w:rsid w:val="00614EA4"/>
    <w:rsid w:val="00615092"/>
    <w:rsid w:val="00615368"/>
    <w:rsid w:val="0061684B"/>
    <w:rsid w:val="00616A16"/>
    <w:rsid w:val="006201D2"/>
    <w:rsid w:val="006216C7"/>
    <w:rsid w:val="00621870"/>
    <w:rsid w:val="00621BE2"/>
    <w:rsid w:val="00622950"/>
    <w:rsid w:val="00622D7B"/>
    <w:rsid w:val="006232D8"/>
    <w:rsid w:val="0062350E"/>
    <w:rsid w:val="0062413E"/>
    <w:rsid w:val="006244F6"/>
    <w:rsid w:val="00624663"/>
    <w:rsid w:val="006333E4"/>
    <w:rsid w:val="00633DA2"/>
    <w:rsid w:val="00634FD5"/>
    <w:rsid w:val="00635767"/>
    <w:rsid w:val="00635DA2"/>
    <w:rsid w:val="0063756E"/>
    <w:rsid w:val="00637E38"/>
    <w:rsid w:val="00641AD7"/>
    <w:rsid w:val="00642883"/>
    <w:rsid w:val="00643CF2"/>
    <w:rsid w:val="006442F1"/>
    <w:rsid w:val="006458B6"/>
    <w:rsid w:val="00645DD1"/>
    <w:rsid w:val="00646B22"/>
    <w:rsid w:val="00647E9F"/>
    <w:rsid w:val="00650382"/>
    <w:rsid w:val="006511E8"/>
    <w:rsid w:val="006516E0"/>
    <w:rsid w:val="00651AE8"/>
    <w:rsid w:val="00652127"/>
    <w:rsid w:val="00652405"/>
    <w:rsid w:val="006525D8"/>
    <w:rsid w:val="006533F3"/>
    <w:rsid w:val="00653A48"/>
    <w:rsid w:val="00653B22"/>
    <w:rsid w:val="0065443D"/>
    <w:rsid w:val="00654A40"/>
    <w:rsid w:val="00654F75"/>
    <w:rsid w:val="0065585D"/>
    <w:rsid w:val="00655B92"/>
    <w:rsid w:val="00655CD9"/>
    <w:rsid w:val="00655D20"/>
    <w:rsid w:val="00656390"/>
    <w:rsid w:val="00656A11"/>
    <w:rsid w:val="00657A6B"/>
    <w:rsid w:val="006609D9"/>
    <w:rsid w:val="0066213C"/>
    <w:rsid w:val="00662E99"/>
    <w:rsid w:val="0066322C"/>
    <w:rsid w:val="00663837"/>
    <w:rsid w:val="00663A6F"/>
    <w:rsid w:val="00663E92"/>
    <w:rsid w:val="00664954"/>
    <w:rsid w:val="00665150"/>
    <w:rsid w:val="0066587B"/>
    <w:rsid w:val="00666F27"/>
    <w:rsid w:val="0067166B"/>
    <w:rsid w:val="0067189A"/>
    <w:rsid w:val="00672D71"/>
    <w:rsid w:val="00673681"/>
    <w:rsid w:val="00673E36"/>
    <w:rsid w:val="0067517C"/>
    <w:rsid w:val="006753D2"/>
    <w:rsid w:val="0067559B"/>
    <w:rsid w:val="00676A7C"/>
    <w:rsid w:val="00677E56"/>
    <w:rsid w:val="00680291"/>
    <w:rsid w:val="00680D97"/>
    <w:rsid w:val="00680EA4"/>
    <w:rsid w:val="00682409"/>
    <w:rsid w:val="00682509"/>
    <w:rsid w:val="00682CA7"/>
    <w:rsid w:val="006836A4"/>
    <w:rsid w:val="00683D48"/>
    <w:rsid w:val="00683E06"/>
    <w:rsid w:val="0068421C"/>
    <w:rsid w:val="00684ACC"/>
    <w:rsid w:val="0068598D"/>
    <w:rsid w:val="006868C8"/>
    <w:rsid w:val="006871CF"/>
    <w:rsid w:val="00690353"/>
    <w:rsid w:val="00690AF2"/>
    <w:rsid w:val="00690C49"/>
    <w:rsid w:val="00691F44"/>
    <w:rsid w:val="00692876"/>
    <w:rsid w:val="006939AD"/>
    <w:rsid w:val="00693F2C"/>
    <w:rsid w:val="0069422E"/>
    <w:rsid w:val="00694CBE"/>
    <w:rsid w:val="00696F2E"/>
    <w:rsid w:val="00697533"/>
    <w:rsid w:val="006A03EF"/>
    <w:rsid w:val="006A1167"/>
    <w:rsid w:val="006A1F90"/>
    <w:rsid w:val="006A2388"/>
    <w:rsid w:val="006A2FF5"/>
    <w:rsid w:val="006A3AD7"/>
    <w:rsid w:val="006A500B"/>
    <w:rsid w:val="006A79AF"/>
    <w:rsid w:val="006B0291"/>
    <w:rsid w:val="006B1248"/>
    <w:rsid w:val="006B16ED"/>
    <w:rsid w:val="006B2665"/>
    <w:rsid w:val="006B4CF2"/>
    <w:rsid w:val="006B5526"/>
    <w:rsid w:val="006B70A7"/>
    <w:rsid w:val="006B7C32"/>
    <w:rsid w:val="006C1A81"/>
    <w:rsid w:val="006C1BC2"/>
    <w:rsid w:val="006C3C06"/>
    <w:rsid w:val="006C3EC8"/>
    <w:rsid w:val="006C41A4"/>
    <w:rsid w:val="006C51E2"/>
    <w:rsid w:val="006C528A"/>
    <w:rsid w:val="006C61DB"/>
    <w:rsid w:val="006C6219"/>
    <w:rsid w:val="006C6B8A"/>
    <w:rsid w:val="006C6C74"/>
    <w:rsid w:val="006D0138"/>
    <w:rsid w:val="006D09D5"/>
    <w:rsid w:val="006D2C9B"/>
    <w:rsid w:val="006D371D"/>
    <w:rsid w:val="006D3F71"/>
    <w:rsid w:val="006D5B68"/>
    <w:rsid w:val="006D66E4"/>
    <w:rsid w:val="006D68CC"/>
    <w:rsid w:val="006D71C2"/>
    <w:rsid w:val="006D7343"/>
    <w:rsid w:val="006D7FB0"/>
    <w:rsid w:val="006E145C"/>
    <w:rsid w:val="006E2486"/>
    <w:rsid w:val="006E3C53"/>
    <w:rsid w:val="006E5A6A"/>
    <w:rsid w:val="006E5DCD"/>
    <w:rsid w:val="006E74E4"/>
    <w:rsid w:val="006F0F30"/>
    <w:rsid w:val="006F1C38"/>
    <w:rsid w:val="006F2656"/>
    <w:rsid w:val="006F32D7"/>
    <w:rsid w:val="006F4722"/>
    <w:rsid w:val="006F6CF7"/>
    <w:rsid w:val="006F7B42"/>
    <w:rsid w:val="006F7D15"/>
    <w:rsid w:val="006F7DAA"/>
    <w:rsid w:val="006F7ED3"/>
    <w:rsid w:val="00701923"/>
    <w:rsid w:val="0070251B"/>
    <w:rsid w:val="0070386C"/>
    <w:rsid w:val="00703DC6"/>
    <w:rsid w:val="00703F3B"/>
    <w:rsid w:val="007054E9"/>
    <w:rsid w:val="007064A6"/>
    <w:rsid w:val="0070728B"/>
    <w:rsid w:val="00707498"/>
    <w:rsid w:val="0071207C"/>
    <w:rsid w:val="00713800"/>
    <w:rsid w:val="00713C22"/>
    <w:rsid w:val="00715FF2"/>
    <w:rsid w:val="00717773"/>
    <w:rsid w:val="00717F97"/>
    <w:rsid w:val="00720139"/>
    <w:rsid w:val="007203B1"/>
    <w:rsid w:val="00722A38"/>
    <w:rsid w:val="00722DC5"/>
    <w:rsid w:val="00723245"/>
    <w:rsid w:val="00723A19"/>
    <w:rsid w:val="00724221"/>
    <w:rsid w:val="00725516"/>
    <w:rsid w:val="007258FF"/>
    <w:rsid w:val="00726551"/>
    <w:rsid w:val="00726928"/>
    <w:rsid w:val="007271D5"/>
    <w:rsid w:val="00727270"/>
    <w:rsid w:val="00727B12"/>
    <w:rsid w:val="00730BE5"/>
    <w:rsid w:val="00731B04"/>
    <w:rsid w:val="00732297"/>
    <w:rsid w:val="00732D6A"/>
    <w:rsid w:val="00733487"/>
    <w:rsid w:val="0073376A"/>
    <w:rsid w:val="00733994"/>
    <w:rsid w:val="00735F0E"/>
    <w:rsid w:val="00736999"/>
    <w:rsid w:val="00737319"/>
    <w:rsid w:val="00740E42"/>
    <w:rsid w:val="00741713"/>
    <w:rsid w:val="007417C3"/>
    <w:rsid w:val="007427BB"/>
    <w:rsid w:val="00742FFC"/>
    <w:rsid w:val="007441A3"/>
    <w:rsid w:val="007447A4"/>
    <w:rsid w:val="00744DB0"/>
    <w:rsid w:val="00745B7D"/>
    <w:rsid w:val="0074634F"/>
    <w:rsid w:val="0074700D"/>
    <w:rsid w:val="00747D8A"/>
    <w:rsid w:val="00750CB3"/>
    <w:rsid w:val="007516E2"/>
    <w:rsid w:val="00751E4B"/>
    <w:rsid w:val="00752E1F"/>
    <w:rsid w:val="00754B7D"/>
    <w:rsid w:val="007555E9"/>
    <w:rsid w:val="007559F0"/>
    <w:rsid w:val="00756156"/>
    <w:rsid w:val="0075693F"/>
    <w:rsid w:val="00756D55"/>
    <w:rsid w:val="0075788B"/>
    <w:rsid w:val="0076029F"/>
    <w:rsid w:val="007604D4"/>
    <w:rsid w:val="007606DE"/>
    <w:rsid w:val="0076205C"/>
    <w:rsid w:val="00762544"/>
    <w:rsid w:val="00763C5E"/>
    <w:rsid w:val="00764392"/>
    <w:rsid w:val="00764F1E"/>
    <w:rsid w:val="007712D4"/>
    <w:rsid w:val="007719FD"/>
    <w:rsid w:val="00773EBE"/>
    <w:rsid w:val="00776636"/>
    <w:rsid w:val="007769A6"/>
    <w:rsid w:val="00777AAB"/>
    <w:rsid w:val="00777B5F"/>
    <w:rsid w:val="00777CF6"/>
    <w:rsid w:val="007819FD"/>
    <w:rsid w:val="00781B6B"/>
    <w:rsid w:val="00781BA1"/>
    <w:rsid w:val="00782425"/>
    <w:rsid w:val="007837DC"/>
    <w:rsid w:val="00784821"/>
    <w:rsid w:val="00785DBE"/>
    <w:rsid w:val="0078618C"/>
    <w:rsid w:val="007876D7"/>
    <w:rsid w:val="00787E0F"/>
    <w:rsid w:val="0079133F"/>
    <w:rsid w:val="00792858"/>
    <w:rsid w:val="00793337"/>
    <w:rsid w:val="00795B01"/>
    <w:rsid w:val="0079792D"/>
    <w:rsid w:val="00797978"/>
    <w:rsid w:val="007A3165"/>
    <w:rsid w:val="007A3BD6"/>
    <w:rsid w:val="007A3F31"/>
    <w:rsid w:val="007A3F5C"/>
    <w:rsid w:val="007A431C"/>
    <w:rsid w:val="007A4D01"/>
    <w:rsid w:val="007A5657"/>
    <w:rsid w:val="007A6CE7"/>
    <w:rsid w:val="007A6D4A"/>
    <w:rsid w:val="007A71A6"/>
    <w:rsid w:val="007B02F6"/>
    <w:rsid w:val="007B0C2E"/>
    <w:rsid w:val="007B1605"/>
    <w:rsid w:val="007B1C26"/>
    <w:rsid w:val="007B2B3A"/>
    <w:rsid w:val="007B30F3"/>
    <w:rsid w:val="007B3B6B"/>
    <w:rsid w:val="007B486A"/>
    <w:rsid w:val="007B48BD"/>
    <w:rsid w:val="007B4CE1"/>
    <w:rsid w:val="007B561D"/>
    <w:rsid w:val="007B5E50"/>
    <w:rsid w:val="007B62D2"/>
    <w:rsid w:val="007B759C"/>
    <w:rsid w:val="007B76B5"/>
    <w:rsid w:val="007C03F8"/>
    <w:rsid w:val="007C0459"/>
    <w:rsid w:val="007C0D03"/>
    <w:rsid w:val="007C2EA1"/>
    <w:rsid w:val="007C4CE7"/>
    <w:rsid w:val="007C618A"/>
    <w:rsid w:val="007C61BB"/>
    <w:rsid w:val="007C66F5"/>
    <w:rsid w:val="007C78CF"/>
    <w:rsid w:val="007C7F6A"/>
    <w:rsid w:val="007D013C"/>
    <w:rsid w:val="007D18C1"/>
    <w:rsid w:val="007D18C7"/>
    <w:rsid w:val="007D1AA7"/>
    <w:rsid w:val="007D220C"/>
    <w:rsid w:val="007D2FB5"/>
    <w:rsid w:val="007D3427"/>
    <w:rsid w:val="007D36AF"/>
    <w:rsid w:val="007D3797"/>
    <w:rsid w:val="007D54C1"/>
    <w:rsid w:val="007D5BD7"/>
    <w:rsid w:val="007D7101"/>
    <w:rsid w:val="007E1A82"/>
    <w:rsid w:val="007E1B5F"/>
    <w:rsid w:val="007E4213"/>
    <w:rsid w:val="007E454A"/>
    <w:rsid w:val="007E7C52"/>
    <w:rsid w:val="007F2224"/>
    <w:rsid w:val="007F2EED"/>
    <w:rsid w:val="007F3C33"/>
    <w:rsid w:val="007F415B"/>
    <w:rsid w:val="007F4327"/>
    <w:rsid w:val="007F4995"/>
    <w:rsid w:val="007F4F76"/>
    <w:rsid w:val="007F5A08"/>
    <w:rsid w:val="007F6375"/>
    <w:rsid w:val="007F73F3"/>
    <w:rsid w:val="007F785D"/>
    <w:rsid w:val="007F7E33"/>
    <w:rsid w:val="00801446"/>
    <w:rsid w:val="0080172E"/>
    <w:rsid w:val="00801D8C"/>
    <w:rsid w:val="00802966"/>
    <w:rsid w:val="008033AF"/>
    <w:rsid w:val="008036D5"/>
    <w:rsid w:val="00804911"/>
    <w:rsid w:val="0080631C"/>
    <w:rsid w:val="00807832"/>
    <w:rsid w:val="00807C75"/>
    <w:rsid w:val="008103ED"/>
    <w:rsid w:val="0081079D"/>
    <w:rsid w:val="008109F2"/>
    <w:rsid w:val="00810B2E"/>
    <w:rsid w:val="00811224"/>
    <w:rsid w:val="00811755"/>
    <w:rsid w:val="00812D52"/>
    <w:rsid w:val="00812D81"/>
    <w:rsid w:val="00812DDA"/>
    <w:rsid w:val="00812E2E"/>
    <w:rsid w:val="00813593"/>
    <w:rsid w:val="00813A5E"/>
    <w:rsid w:val="00815C7A"/>
    <w:rsid w:val="00816924"/>
    <w:rsid w:val="00816DC3"/>
    <w:rsid w:val="00820D61"/>
    <w:rsid w:val="0082120B"/>
    <w:rsid w:val="00821A44"/>
    <w:rsid w:val="00821D58"/>
    <w:rsid w:val="00821EE6"/>
    <w:rsid w:val="008227C0"/>
    <w:rsid w:val="00822BA0"/>
    <w:rsid w:val="00822EBB"/>
    <w:rsid w:val="00822FF6"/>
    <w:rsid w:val="00823216"/>
    <w:rsid w:val="00823276"/>
    <w:rsid w:val="00823340"/>
    <w:rsid w:val="008240CF"/>
    <w:rsid w:val="008259B4"/>
    <w:rsid w:val="00827BC3"/>
    <w:rsid w:val="008304F9"/>
    <w:rsid w:val="00830CE0"/>
    <w:rsid w:val="00831587"/>
    <w:rsid w:val="0083194E"/>
    <w:rsid w:val="00834492"/>
    <w:rsid w:val="00834B88"/>
    <w:rsid w:val="008354AE"/>
    <w:rsid w:val="00836034"/>
    <w:rsid w:val="008364D4"/>
    <w:rsid w:val="008369D2"/>
    <w:rsid w:val="00837223"/>
    <w:rsid w:val="008376B2"/>
    <w:rsid w:val="00837721"/>
    <w:rsid w:val="008404FF"/>
    <w:rsid w:val="00840B81"/>
    <w:rsid w:val="00840CD1"/>
    <w:rsid w:val="00841A26"/>
    <w:rsid w:val="008426D1"/>
    <w:rsid w:val="00842DEC"/>
    <w:rsid w:val="008445D3"/>
    <w:rsid w:val="00844741"/>
    <w:rsid w:val="00844E0F"/>
    <w:rsid w:val="00845632"/>
    <w:rsid w:val="008462E2"/>
    <w:rsid w:val="00846432"/>
    <w:rsid w:val="0084693F"/>
    <w:rsid w:val="00847F8E"/>
    <w:rsid w:val="00850C41"/>
    <w:rsid w:val="00852874"/>
    <w:rsid w:val="00853943"/>
    <w:rsid w:val="00854B46"/>
    <w:rsid w:val="00854E8B"/>
    <w:rsid w:val="0085528D"/>
    <w:rsid w:val="00856792"/>
    <w:rsid w:val="00856F87"/>
    <w:rsid w:val="00862025"/>
    <w:rsid w:val="0086266B"/>
    <w:rsid w:val="00863B5F"/>
    <w:rsid w:val="008648D5"/>
    <w:rsid w:val="00864FBD"/>
    <w:rsid w:val="00866B2D"/>
    <w:rsid w:val="00867841"/>
    <w:rsid w:val="00867B84"/>
    <w:rsid w:val="0087040C"/>
    <w:rsid w:val="008707BB"/>
    <w:rsid w:val="00870846"/>
    <w:rsid w:val="008709E5"/>
    <w:rsid w:val="00871A20"/>
    <w:rsid w:val="00872465"/>
    <w:rsid w:val="008733DC"/>
    <w:rsid w:val="008752E2"/>
    <w:rsid w:val="00875489"/>
    <w:rsid w:val="0087555F"/>
    <w:rsid w:val="00876D6F"/>
    <w:rsid w:val="00877267"/>
    <w:rsid w:val="00877ED8"/>
    <w:rsid w:val="00880B11"/>
    <w:rsid w:val="00881F6B"/>
    <w:rsid w:val="0088478B"/>
    <w:rsid w:val="008859B7"/>
    <w:rsid w:val="008861A6"/>
    <w:rsid w:val="00886C11"/>
    <w:rsid w:val="00886E8B"/>
    <w:rsid w:val="008871A7"/>
    <w:rsid w:val="008876E7"/>
    <w:rsid w:val="0089265A"/>
    <w:rsid w:val="008926E1"/>
    <w:rsid w:val="00893BEB"/>
    <w:rsid w:val="00894669"/>
    <w:rsid w:val="00895FD0"/>
    <w:rsid w:val="00897658"/>
    <w:rsid w:val="00897FE7"/>
    <w:rsid w:val="008A05B4"/>
    <w:rsid w:val="008A06ED"/>
    <w:rsid w:val="008A0EB4"/>
    <w:rsid w:val="008A1FDB"/>
    <w:rsid w:val="008A2C6D"/>
    <w:rsid w:val="008A2F1C"/>
    <w:rsid w:val="008A35D5"/>
    <w:rsid w:val="008A4187"/>
    <w:rsid w:val="008A5099"/>
    <w:rsid w:val="008A59B4"/>
    <w:rsid w:val="008B310D"/>
    <w:rsid w:val="008B312D"/>
    <w:rsid w:val="008B37D0"/>
    <w:rsid w:val="008B3EC1"/>
    <w:rsid w:val="008B5154"/>
    <w:rsid w:val="008B5186"/>
    <w:rsid w:val="008B59B4"/>
    <w:rsid w:val="008B5B38"/>
    <w:rsid w:val="008B66DD"/>
    <w:rsid w:val="008C0F42"/>
    <w:rsid w:val="008C1DEE"/>
    <w:rsid w:val="008C3AA0"/>
    <w:rsid w:val="008C42F7"/>
    <w:rsid w:val="008C4BC8"/>
    <w:rsid w:val="008C53B0"/>
    <w:rsid w:val="008C57CF"/>
    <w:rsid w:val="008C65F3"/>
    <w:rsid w:val="008C7C04"/>
    <w:rsid w:val="008D0D40"/>
    <w:rsid w:val="008D161D"/>
    <w:rsid w:val="008D18F7"/>
    <w:rsid w:val="008D3F0C"/>
    <w:rsid w:val="008D4051"/>
    <w:rsid w:val="008D5EB1"/>
    <w:rsid w:val="008E0694"/>
    <w:rsid w:val="008E3B63"/>
    <w:rsid w:val="008E4915"/>
    <w:rsid w:val="008E4BA0"/>
    <w:rsid w:val="008E4EA5"/>
    <w:rsid w:val="008E571F"/>
    <w:rsid w:val="008E5991"/>
    <w:rsid w:val="008E6822"/>
    <w:rsid w:val="008E6C93"/>
    <w:rsid w:val="008E75B5"/>
    <w:rsid w:val="008F0051"/>
    <w:rsid w:val="008F4820"/>
    <w:rsid w:val="008F4F7F"/>
    <w:rsid w:val="008F52F1"/>
    <w:rsid w:val="008F6241"/>
    <w:rsid w:val="008F6CE9"/>
    <w:rsid w:val="008F6FC0"/>
    <w:rsid w:val="008F7409"/>
    <w:rsid w:val="009012CE"/>
    <w:rsid w:val="00901D50"/>
    <w:rsid w:val="009025F2"/>
    <w:rsid w:val="00902E82"/>
    <w:rsid w:val="00902F1C"/>
    <w:rsid w:val="009045D6"/>
    <w:rsid w:val="009060D1"/>
    <w:rsid w:val="00907DD0"/>
    <w:rsid w:val="00910AEB"/>
    <w:rsid w:val="00911020"/>
    <w:rsid w:val="009112D2"/>
    <w:rsid w:val="009123B4"/>
    <w:rsid w:val="009139CD"/>
    <w:rsid w:val="0091418B"/>
    <w:rsid w:val="00915192"/>
    <w:rsid w:val="009155AB"/>
    <w:rsid w:val="0091695B"/>
    <w:rsid w:val="00917118"/>
    <w:rsid w:val="009174BA"/>
    <w:rsid w:val="00917A3C"/>
    <w:rsid w:val="009203F4"/>
    <w:rsid w:val="009219BB"/>
    <w:rsid w:val="00921CCC"/>
    <w:rsid w:val="00921F03"/>
    <w:rsid w:val="0092378F"/>
    <w:rsid w:val="00925804"/>
    <w:rsid w:val="00926EFC"/>
    <w:rsid w:val="00927A1C"/>
    <w:rsid w:val="00927A73"/>
    <w:rsid w:val="009302B6"/>
    <w:rsid w:val="009303F7"/>
    <w:rsid w:val="00930F48"/>
    <w:rsid w:val="00931A7F"/>
    <w:rsid w:val="00932012"/>
    <w:rsid w:val="009321F5"/>
    <w:rsid w:val="009339EA"/>
    <w:rsid w:val="00933F91"/>
    <w:rsid w:val="0093646B"/>
    <w:rsid w:val="00937520"/>
    <w:rsid w:val="00937ABF"/>
    <w:rsid w:val="00937BA8"/>
    <w:rsid w:val="009409A6"/>
    <w:rsid w:val="00941C72"/>
    <w:rsid w:val="00942233"/>
    <w:rsid w:val="00942649"/>
    <w:rsid w:val="00942805"/>
    <w:rsid w:val="00942D85"/>
    <w:rsid w:val="009433F4"/>
    <w:rsid w:val="00944320"/>
    <w:rsid w:val="009445D7"/>
    <w:rsid w:val="00944872"/>
    <w:rsid w:val="00945C8B"/>
    <w:rsid w:val="00945F20"/>
    <w:rsid w:val="00945F60"/>
    <w:rsid w:val="009460AE"/>
    <w:rsid w:val="009504B1"/>
    <w:rsid w:val="00950740"/>
    <w:rsid w:val="00950FCC"/>
    <w:rsid w:val="00951753"/>
    <w:rsid w:val="00955A67"/>
    <w:rsid w:val="0095635E"/>
    <w:rsid w:val="00960D09"/>
    <w:rsid w:val="00961C3E"/>
    <w:rsid w:val="00961ED5"/>
    <w:rsid w:val="00962A27"/>
    <w:rsid w:val="00962E41"/>
    <w:rsid w:val="00963EC7"/>
    <w:rsid w:val="00965E56"/>
    <w:rsid w:val="00967299"/>
    <w:rsid w:val="00967A95"/>
    <w:rsid w:val="00967CB0"/>
    <w:rsid w:val="009701D2"/>
    <w:rsid w:val="009743ED"/>
    <w:rsid w:val="0097495A"/>
    <w:rsid w:val="00974993"/>
    <w:rsid w:val="00974B0E"/>
    <w:rsid w:val="00974C82"/>
    <w:rsid w:val="00976264"/>
    <w:rsid w:val="00977B12"/>
    <w:rsid w:val="00982554"/>
    <w:rsid w:val="00986831"/>
    <w:rsid w:val="009906C8"/>
    <w:rsid w:val="0099160A"/>
    <w:rsid w:val="00991785"/>
    <w:rsid w:val="009943CD"/>
    <w:rsid w:val="009944EC"/>
    <w:rsid w:val="00994608"/>
    <w:rsid w:val="009947C3"/>
    <w:rsid w:val="009956E0"/>
    <w:rsid w:val="0099759F"/>
    <w:rsid w:val="009A0C3F"/>
    <w:rsid w:val="009A1169"/>
    <w:rsid w:val="009A1739"/>
    <w:rsid w:val="009A1930"/>
    <w:rsid w:val="009A1FD8"/>
    <w:rsid w:val="009A2541"/>
    <w:rsid w:val="009A3755"/>
    <w:rsid w:val="009A4EF4"/>
    <w:rsid w:val="009A553F"/>
    <w:rsid w:val="009A7BCA"/>
    <w:rsid w:val="009B0F0D"/>
    <w:rsid w:val="009B1168"/>
    <w:rsid w:val="009B1464"/>
    <w:rsid w:val="009B383B"/>
    <w:rsid w:val="009B44CC"/>
    <w:rsid w:val="009B7128"/>
    <w:rsid w:val="009B7462"/>
    <w:rsid w:val="009B75F5"/>
    <w:rsid w:val="009C0102"/>
    <w:rsid w:val="009C0538"/>
    <w:rsid w:val="009C1A8E"/>
    <w:rsid w:val="009C206E"/>
    <w:rsid w:val="009C25FF"/>
    <w:rsid w:val="009C2F9A"/>
    <w:rsid w:val="009C3978"/>
    <w:rsid w:val="009C4E20"/>
    <w:rsid w:val="009C544E"/>
    <w:rsid w:val="009C546B"/>
    <w:rsid w:val="009C5CC3"/>
    <w:rsid w:val="009C61FA"/>
    <w:rsid w:val="009C6C41"/>
    <w:rsid w:val="009C7F55"/>
    <w:rsid w:val="009D21D9"/>
    <w:rsid w:val="009D2941"/>
    <w:rsid w:val="009D5F0A"/>
    <w:rsid w:val="009D6873"/>
    <w:rsid w:val="009D69D3"/>
    <w:rsid w:val="009D70DA"/>
    <w:rsid w:val="009D73EF"/>
    <w:rsid w:val="009D762C"/>
    <w:rsid w:val="009E3E96"/>
    <w:rsid w:val="009E5A69"/>
    <w:rsid w:val="009E78B4"/>
    <w:rsid w:val="009E7CE1"/>
    <w:rsid w:val="009F015D"/>
    <w:rsid w:val="009F02F4"/>
    <w:rsid w:val="009F0BE2"/>
    <w:rsid w:val="009F1424"/>
    <w:rsid w:val="009F2235"/>
    <w:rsid w:val="009F33D8"/>
    <w:rsid w:val="009F3D7E"/>
    <w:rsid w:val="009F3E26"/>
    <w:rsid w:val="009F421E"/>
    <w:rsid w:val="009F4DF4"/>
    <w:rsid w:val="009F57AF"/>
    <w:rsid w:val="009F6269"/>
    <w:rsid w:val="009F6B65"/>
    <w:rsid w:val="009F6FFD"/>
    <w:rsid w:val="009F78DA"/>
    <w:rsid w:val="009F7F93"/>
    <w:rsid w:val="009F7F9D"/>
    <w:rsid w:val="00A01254"/>
    <w:rsid w:val="00A027CD"/>
    <w:rsid w:val="00A02A94"/>
    <w:rsid w:val="00A02BAC"/>
    <w:rsid w:val="00A02C14"/>
    <w:rsid w:val="00A04694"/>
    <w:rsid w:val="00A049B6"/>
    <w:rsid w:val="00A0751C"/>
    <w:rsid w:val="00A07ADB"/>
    <w:rsid w:val="00A11165"/>
    <w:rsid w:val="00A1125C"/>
    <w:rsid w:val="00A112AB"/>
    <w:rsid w:val="00A11557"/>
    <w:rsid w:val="00A1305B"/>
    <w:rsid w:val="00A136A9"/>
    <w:rsid w:val="00A13855"/>
    <w:rsid w:val="00A13E4A"/>
    <w:rsid w:val="00A14447"/>
    <w:rsid w:val="00A16855"/>
    <w:rsid w:val="00A16DCE"/>
    <w:rsid w:val="00A17A2F"/>
    <w:rsid w:val="00A17CF8"/>
    <w:rsid w:val="00A21D9C"/>
    <w:rsid w:val="00A21E1C"/>
    <w:rsid w:val="00A230D8"/>
    <w:rsid w:val="00A23EFF"/>
    <w:rsid w:val="00A24ADE"/>
    <w:rsid w:val="00A2697E"/>
    <w:rsid w:val="00A26BC8"/>
    <w:rsid w:val="00A26C2B"/>
    <w:rsid w:val="00A26F70"/>
    <w:rsid w:val="00A272C4"/>
    <w:rsid w:val="00A30356"/>
    <w:rsid w:val="00A3081B"/>
    <w:rsid w:val="00A30A97"/>
    <w:rsid w:val="00A31A08"/>
    <w:rsid w:val="00A31CA8"/>
    <w:rsid w:val="00A33343"/>
    <w:rsid w:val="00A40564"/>
    <w:rsid w:val="00A4058A"/>
    <w:rsid w:val="00A40B29"/>
    <w:rsid w:val="00A40F8D"/>
    <w:rsid w:val="00A41061"/>
    <w:rsid w:val="00A41D4A"/>
    <w:rsid w:val="00A44206"/>
    <w:rsid w:val="00A4439A"/>
    <w:rsid w:val="00A44CD8"/>
    <w:rsid w:val="00A45163"/>
    <w:rsid w:val="00A50BFE"/>
    <w:rsid w:val="00A52733"/>
    <w:rsid w:val="00A52AD7"/>
    <w:rsid w:val="00A53FD7"/>
    <w:rsid w:val="00A5556C"/>
    <w:rsid w:val="00A5574D"/>
    <w:rsid w:val="00A56C7B"/>
    <w:rsid w:val="00A60757"/>
    <w:rsid w:val="00A60E20"/>
    <w:rsid w:val="00A61ABE"/>
    <w:rsid w:val="00A6238E"/>
    <w:rsid w:val="00A62E7A"/>
    <w:rsid w:val="00A63A88"/>
    <w:rsid w:val="00A63B09"/>
    <w:rsid w:val="00A65170"/>
    <w:rsid w:val="00A652B3"/>
    <w:rsid w:val="00A65FDE"/>
    <w:rsid w:val="00A6683E"/>
    <w:rsid w:val="00A66D1D"/>
    <w:rsid w:val="00A70557"/>
    <w:rsid w:val="00A707A5"/>
    <w:rsid w:val="00A71AC5"/>
    <w:rsid w:val="00A72F73"/>
    <w:rsid w:val="00A743D4"/>
    <w:rsid w:val="00A75102"/>
    <w:rsid w:val="00A76231"/>
    <w:rsid w:val="00A8186F"/>
    <w:rsid w:val="00A822BD"/>
    <w:rsid w:val="00A824B4"/>
    <w:rsid w:val="00A82CA9"/>
    <w:rsid w:val="00A831F0"/>
    <w:rsid w:val="00A85AB3"/>
    <w:rsid w:val="00A85F4C"/>
    <w:rsid w:val="00A87359"/>
    <w:rsid w:val="00A87619"/>
    <w:rsid w:val="00A90687"/>
    <w:rsid w:val="00A906F7"/>
    <w:rsid w:val="00A92B11"/>
    <w:rsid w:val="00A9311B"/>
    <w:rsid w:val="00A93429"/>
    <w:rsid w:val="00A93A7D"/>
    <w:rsid w:val="00A94220"/>
    <w:rsid w:val="00A949F9"/>
    <w:rsid w:val="00A94C8C"/>
    <w:rsid w:val="00A9706A"/>
    <w:rsid w:val="00A97A6C"/>
    <w:rsid w:val="00A97E46"/>
    <w:rsid w:val="00AA2BFE"/>
    <w:rsid w:val="00AA4420"/>
    <w:rsid w:val="00AA6857"/>
    <w:rsid w:val="00AA6A44"/>
    <w:rsid w:val="00AA6C0D"/>
    <w:rsid w:val="00AA70A7"/>
    <w:rsid w:val="00AB13D1"/>
    <w:rsid w:val="00AB26DF"/>
    <w:rsid w:val="00AB3594"/>
    <w:rsid w:val="00AB39F9"/>
    <w:rsid w:val="00AB3E80"/>
    <w:rsid w:val="00AB41CA"/>
    <w:rsid w:val="00AB4416"/>
    <w:rsid w:val="00AB4439"/>
    <w:rsid w:val="00AB4549"/>
    <w:rsid w:val="00AB47B6"/>
    <w:rsid w:val="00AB6290"/>
    <w:rsid w:val="00AB68C1"/>
    <w:rsid w:val="00AB770F"/>
    <w:rsid w:val="00AB7B99"/>
    <w:rsid w:val="00AC0369"/>
    <w:rsid w:val="00AC07BB"/>
    <w:rsid w:val="00AC095E"/>
    <w:rsid w:val="00AC0988"/>
    <w:rsid w:val="00AC0C05"/>
    <w:rsid w:val="00AC1B7C"/>
    <w:rsid w:val="00AC2E5A"/>
    <w:rsid w:val="00AC39D9"/>
    <w:rsid w:val="00AC4EC7"/>
    <w:rsid w:val="00AC54AB"/>
    <w:rsid w:val="00AC57AD"/>
    <w:rsid w:val="00AC5890"/>
    <w:rsid w:val="00AC5D9F"/>
    <w:rsid w:val="00AC5F08"/>
    <w:rsid w:val="00AC64BC"/>
    <w:rsid w:val="00AC6DA3"/>
    <w:rsid w:val="00AC7475"/>
    <w:rsid w:val="00AD00F8"/>
    <w:rsid w:val="00AD0BDD"/>
    <w:rsid w:val="00AD1C14"/>
    <w:rsid w:val="00AD2A81"/>
    <w:rsid w:val="00AD2FC7"/>
    <w:rsid w:val="00AD30B7"/>
    <w:rsid w:val="00AD34F3"/>
    <w:rsid w:val="00AD378D"/>
    <w:rsid w:val="00AD3ECE"/>
    <w:rsid w:val="00AD4C7F"/>
    <w:rsid w:val="00AD4DC3"/>
    <w:rsid w:val="00AD563F"/>
    <w:rsid w:val="00AD5DDB"/>
    <w:rsid w:val="00AD73F2"/>
    <w:rsid w:val="00AD7C40"/>
    <w:rsid w:val="00AE0C89"/>
    <w:rsid w:val="00AE1090"/>
    <w:rsid w:val="00AE3C6F"/>
    <w:rsid w:val="00AE3E76"/>
    <w:rsid w:val="00AE3FF9"/>
    <w:rsid w:val="00AE442F"/>
    <w:rsid w:val="00AE4484"/>
    <w:rsid w:val="00AE5901"/>
    <w:rsid w:val="00AF085F"/>
    <w:rsid w:val="00AF0CF8"/>
    <w:rsid w:val="00AF100F"/>
    <w:rsid w:val="00AF1281"/>
    <w:rsid w:val="00AF44BF"/>
    <w:rsid w:val="00AF46FF"/>
    <w:rsid w:val="00AF6C3A"/>
    <w:rsid w:val="00B01B1B"/>
    <w:rsid w:val="00B027E0"/>
    <w:rsid w:val="00B0402D"/>
    <w:rsid w:val="00B04761"/>
    <w:rsid w:val="00B048F3"/>
    <w:rsid w:val="00B04B33"/>
    <w:rsid w:val="00B05A08"/>
    <w:rsid w:val="00B0697A"/>
    <w:rsid w:val="00B0790D"/>
    <w:rsid w:val="00B102FF"/>
    <w:rsid w:val="00B11494"/>
    <w:rsid w:val="00B116D4"/>
    <w:rsid w:val="00B116F2"/>
    <w:rsid w:val="00B12A90"/>
    <w:rsid w:val="00B1338F"/>
    <w:rsid w:val="00B14535"/>
    <w:rsid w:val="00B14C28"/>
    <w:rsid w:val="00B14EA2"/>
    <w:rsid w:val="00B15193"/>
    <w:rsid w:val="00B15989"/>
    <w:rsid w:val="00B15DD0"/>
    <w:rsid w:val="00B15FE6"/>
    <w:rsid w:val="00B16B23"/>
    <w:rsid w:val="00B207DA"/>
    <w:rsid w:val="00B20AA7"/>
    <w:rsid w:val="00B3056F"/>
    <w:rsid w:val="00B31B81"/>
    <w:rsid w:val="00B34487"/>
    <w:rsid w:val="00B34622"/>
    <w:rsid w:val="00B3526B"/>
    <w:rsid w:val="00B35594"/>
    <w:rsid w:val="00B35C22"/>
    <w:rsid w:val="00B36EE1"/>
    <w:rsid w:val="00B41B41"/>
    <w:rsid w:val="00B41E84"/>
    <w:rsid w:val="00B41F8A"/>
    <w:rsid w:val="00B42782"/>
    <w:rsid w:val="00B4397C"/>
    <w:rsid w:val="00B44047"/>
    <w:rsid w:val="00B44A2A"/>
    <w:rsid w:val="00B46026"/>
    <w:rsid w:val="00B47054"/>
    <w:rsid w:val="00B50AEA"/>
    <w:rsid w:val="00B520CD"/>
    <w:rsid w:val="00B539AD"/>
    <w:rsid w:val="00B54108"/>
    <w:rsid w:val="00B55D95"/>
    <w:rsid w:val="00B55E57"/>
    <w:rsid w:val="00B5621E"/>
    <w:rsid w:val="00B5654E"/>
    <w:rsid w:val="00B5700A"/>
    <w:rsid w:val="00B576D6"/>
    <w:rsid w:val="00B6047E"/>
    <w:rsid w:val="00B614C0"/>
    <w:rsid w:val="00B62C6C"/>
    <w:rsid w:val="00B64D42"/>
    <w:rsid w:val="00B6534A"/>
    <w:rsid w:val="00B65796"/>
    <w:rsid w:val="00B65CD5"/>
    <w:rsid w:val="00B666DC"/>
    <w:rsid w:val="00B70772"/>
    <w:rsid w:val="00B70874"/>
    <w:rsid w:val="00B70F43"/>
    <w:rsid w:val="00B7132D"/>
    <w:rsid w:val="00B72F27"/>
    <w:rsid w:val="00B7324D"/>
    <w:rsid w:val="00B73BAB"/>
    <w:rsid w:val="00B73CC6"/>
    <w:rsid w:val="00B74172"/>
    <w:rsid w:val="00B76912"/>
    <w:rsid w:val="00B77BC2"/>
    <w:rsid w:val="00B77C9A"/>
    <w:rsid w:val="00B77FF3"/>
    <w:rsid w:val="00B81312"/>
    <w:rsid w:val="00B843A8"/>
    <w:rsid w:val="00B84843"/>
    <w:rsid w:val="00B849F1"/>
    <w:rsid w:val="00B85D43"/>
    <w:rsid w:val="00B85E25"/>
    <w:rsid w:val="00B8697E"/>
    <w:rsid w:val="00B86980"/>
    <w:rsid w:val="00B86A48"/>
    <w:rsid w:val="00B86BDF"/>
    <w:rsid w:val="00B8778F"/>
    <w:rsid w:val="00B87D9E"/>
    <w:rsid w:val="00B87DA3"/>
    <w:rsid w:val="00B90B1F"/>
    <w:rsid w:val="00B91E6F"/>
    <w:rsid w:val="00B92395"/>
    <w:rsid w:val="00B927B3"/>
    <w:rsid w:val="00B92D30"/>
    <w:rsid w:val="00B93E0B"/>
    <w:rsid w:val="00B94602"/>
    <w:rsid w:val="00B94B78"/>
    <w:rsid w:val="00B951F0"/>
    <w:rsid w:val="00B953F3"/>
    <w:rsid w:val="00B955A4"/>
    <w:rsid w:val="00B95E67"/>
    <w:rsid w:val="00B96011"/>
    <w:rsid w:val="00B96472"/>
    <w:rsid w:val="00B97AAF"/>
    <w:rsid w:val="00B97EED"/>
    <w:rsid w:val="00B97F51"/>
    <w:rsid w:val="00BA02CA"/>
    <w:rsid w:val="00BA0DF2"/>
    <w:rsid w:val="00BA12FD"/>
    <w:rsid w:val="00BA1476"/>
    <w:rsid w:val="00BA365F"/>
    <w:rsid w:val="00BA50DC"/>
    <w:rsid w:val="00BA5A02"/>
    <w:rsid w:val="00BA6836"/>
    <w:rsid w:val="00BA6B42"/>
    <w:rsid w:val="00BA6B45"/>
    <w:rsid w:val="00BA7327"/>
    <w:rsid w:val="00BA736C"/>
    <w:rsid w:val="00BB1319"/>
    <w:rsid w:val="00BB1BA2"/>
    <w:rsid w:val="00BB1D88"/>
    <w:rsid w:val="00BB3F66"/>
    <w:rsid w:val="00BB4CC7"/>
    <w:rsid w:val="00BB4D2C"/>
    <w:rsid w:val="00BB68F6"/>
    <w:rsid w:val="00BB6AE3"/>
    <w:rsid w:val="00BB6F46"/>
    <w:rsid w:val="00BC000D"/>
    <w:rsid w:val="00BC02D6"/>
    <w:rsid w:val="00BC1992"/>
    <w:rsid w:val="00BC2D37"/>
    <w:rsid w:val="00BC3215"/>
    <w:rsid w:val="00BC3A8B"/>
    <w:rsid w:val="00BC50A6"/>
    <w:rsid w:val="00BC5753"/>
    <w:rsid w:val="00BC6073"/>
    <w:rsid w:val="00BC6C28"/>
    <w:rsid w:val="00BC75A3"/>
    <w:rsid w:val="00BD0329"/>
    <w:rsid w:val="00BD0D20"/>
    <w:rsid w:val="00BD13E1"/>
    <w:rsid w:val="00BD228B"/>
    <w:rsid w:val="00BD26B4"/>
    <w:rsid w:val="00BD31CC"/>
    <w:rsid w:val="00BD3939"/>
    <w:rsid w:val="00BD3C3C"/>
    <w:rsid w:val="00BD3E7A"/>
    <w:rsid w:val="00BD4386"/>
    <w:rsid w:val="00BD4851"/>
    <w:rsid w:val="00BD54AF"/>
    <w:rsid w:val="00BD5C35"/>
    <w:rsid w:val="00BD5EB4"/>
    <w:rsid w:val="00BD6669"/>
    <w:rsid w:val="00BD6B3B"/>
    <w:rsid w:val="00BD6D36"/>
    <w:rsid w:val="00BD6ED2"/>
    <w:rsid w:val="00BD7E3E"/>
    <w:rsid w:val="00BE194F"/>
    <w:rsid w:val="00BE1EC8"/>
    <w:rsid w:val="00BE38A3"/>
    <w:rsid w:val="00BE3D4A"/>
    <w:rsid w:val="00BE488A"/>
    <w:rsid w:val="00BE6CAA"/>
    <w:rsid w:val="00BE6FE5"/>
    <w:rsid w:val="00BE7407"/>
    <w:rsid w:val="00BE7D3A"/>
    <w:rsid w:val="00BF0309"/>
    <w:rsid w:val="00BF2CEB"/>
    <w:rsid w:val="00BF306C"/>
    <w:rsid w:val="00BF3560"/>
    <w:rsid w:val="00BF6063"/>
    <w:rsid w:val="00BF7788"/>
    <w:rsid w:val="00BF7953"/>
    <w:rsid w:val="00C00EA9"/>
    <w:rsid w:val="00C00FC0"/>
    <w:rsid w:val="00C017D1"/>
    <w:rsid w:val="00C01FE7"/>
    <w:rsid w:val="00C044BD"/>
    <w:rsid w:val="00C06D70"/>
    <w:rsid w:val="00C1071B"/>
    <w:rsid w:val="00C10EDC"/>
    <w:rsid w:val="00C1183C"/>
    <w:rsid w:val="00C12966"/>
    <w:rsid w:val="00C13E9A"/>
    <w:rsid w:val="00C14089"/>
    <w:rsid w:val="00C14BF2"/>
    <w:rsid w:val="00C157C9"/>
    <w:rsid w:val="00C16EC8"/>
    <w:rsid w:val="00C1708C"/>
    <w:rsid w:val="00C23354"/>
    <w:rsid w:val="00C233B4"/>
    <w:rsid w:val="00C23617"/>
    <w:rsid w:val="00C23E77"/>
    <w:rsid w:val="00C25586"/>
    <w:rsid w:val="00C25761"/>
    <w:rsid w:val="00C257CB"/>
    <w:rsid w:val="00C26262"/>
    <w:rsid w:val="00C27929"/>
    <w:rsid w:val="00C30110"/>
    <w:rsid w:val="00C3176D"/>
    <w:rsid w:val="00C31F4A"/>
    <w:rsid w:val="00C325BF"/>
    <w:rsid w:val="00C32825"/>
    <w:rsid w:val="00C33882"/>
    <w:rsid w:val="00C35E39"/>
    <w:rsid w:val="00C3677C"/>
    <w:rsid w:val="00C3697A"/>
    <w:rsid w:val="00C40750"/>
    <w:rsid w:val="00C409AB"/>
    <w:rsid w:val="00C40F17"/>
    <w:rsid w:val="00C41797"/>
    <w:rsid w:val="00C42493"/>
    <w:rsid w:val="00C434E4"/>
    <w:rsid w:val="00C444CC"/>
    <w:rsid w:val="00C44C2B"/>
    <w:rsid w:val="00C44DEC"/>
    <w:rsid w:val="00C468EC"/>
    <w:rsid w:val="00C46F28"/>
    <w:rsid w:val="00C47355"/>
    <w:rsid w:val="00C51145"/>
    <w:rsid w:val="00C5119E"/>
    <w:rsid w:val="00C516E0"/>
    <w:rsid w:val="00C5200D"/>
    <w:rsid w:val="00C526CA"/>
    <w:rsid w:val="00C53502"/>
    <w:rsid w:val="00C53D8A"/>
    <w:rsid w:val="00C5412C"/>
    <w:rsid w:val="00C54E36"/>
    <w:rsid w:val="00C55738"/>
    <w:rsid w:val="00C55B4D"/>
    <w:rsid w:val="00C560C8"/>
    <w:rsid w:val="00C5613A"/>
    <w:rsid w:val="00C5622C"/>
    <w:rsid w:val="00C56AB8"/>
    <w:rsid w:val="00C56B7C"/>
    <w:rsid w:val="00C570FB"/>
    <w:rsid w:val="00C606D1"/>
    <w:rsid w:val="00C620FA"/>
    <w:rsid w:val="00C6333F"/>
    <w:rsid w:val="00C641B5"/>
    <w:rsid w:val="00C64446"/>
    <w:rsid w:val="00C6540D"/>
    <w:rsid w:val="00C65638"/>
    <w:rsid w:val="00C670FB"/>
    <w:rsid w:val="00C676A2"/>
    <w:rsid w:val="00C72166"/>
    <w:rsid w:val="00C73284"/>
    <w:rsid w:val="00C73AB6"/>
    <w:rsid w:val="00C7482D"/>
    <w:rsid w:val="00C7698D"/>
    <w:rsid w:val="00C76AB3"/>
    <w:rsid w:val="00C76C16"/>
    <w:rsid w:val="00C77C54"/>
    <w:rsid w:val="00C806AB"/>
    <w:rsid w:val="00C81049"/>
    <w:rsid w:val="00C81AC6"/>
    <w:rsid w:val="00C82684"/>
    <w:rsid w:val="00C82804"/>
    <w:rsid w:val="00C83103"/>
    <w:rsid w:val="00C8399F"/>
    <w:rsid w:val="00C843B2"/>
    <w:rsid w:val="00C84EDE"/>
    <w:rsid w:val="00C85031"/>
    <w:rsid w:val="00C85749"/>
    <w:rsid w:val="00C85FC0"/>
    <w:rsid w:val="00C86179"/>
    <w:rsid w:val="00C86507"/>
    <w:rsid w:val="00C86F5A"/>
    <w:rsid w:val="00C87296"/>
    <w:rsid w:val="00C87FB3"/>
    <w:rsid w:val="00C91E4A"/>
    <w:rsid w:val="00C91E9A"/>
    <w:rsid w:val="00C93844"/>
    <w:rsid w:val="00C946F8"/>
    <w:rsid w:val="00C94AF9"/>
    <w:rsid w:val="00C95F10"/>
    <w:rsid w:val="00C96B92"/>
    <w:rsid w:val="00C97F59"/>
    <w:rsid w:val="00CA0881"/>
    <w:rsid w:val="00CA0FFF"/>
    <w:rsid w:val="00CA4134"/>
    <w:rsid w:val="00CA4497"/>
    <w:rsid w:val="00CA45E6"/>
    <w:rsid w:val="00CA4CDE"/>
    <w:rsid w:val="00CA4DAC"/>
    <w:rsid w:val="00CA50A3"/>
    <w:rsid w:val="00CA5127"/>
    <w:rsid w:val="00CA59BB"/>
    <w:rsid w:val="00CA5F2D"/>
    <w:rsid w:val="00CA714A"/>
    <w:rsid w:val="00CA74CD"/>
    <w:rsid w:val="00CA780B"/>
    <w:rsid w:val="00CB0C57"/>
    <w:rsid w:val="00CB1A33"/>
    <w:rsid w:val="00CB26E9"/>
    <w:rsid w:val="00CB2FB8"/>
    <w:rsid w:val="00CB31C1"/>
    <w:rsid w:val="00CB432B"/>
    <w:rsid w:val="00CB5765"/>
    <w:rsid w:val="00CB59D7"/>
    <w:rsid w:val="00CB5B0E"/>
    <w:rsid w:val="00CB5DCB"/>
    <w:rsid w:val="00CB68E8"/>
    <w:rsid w:val="00CB6DE7"/>
    <w:rsid w:val="00CC007F"/>
    <w:rsid w:val="00CC1EB5"/>
    <w:rsid w:val="00CC4027"/>
    <w:rsid w:val="00CC4201"/>
    <w:rsid w:val="00CC46A0"/>
    <w:rsid w:val="00CC488D"/>
    <w:rsid w:val="00CC5413"/>
    <w:rsid w:val="00CC56AC"/>
    <w:rsid w:val="00CC6846"/>
    <w:rsid w:val="00CC6874"/>
    <w:rsid w:val="00CC798B"/>
    <w:rsid w:val="00CC7C5B"/>
    <w:rsid w:val="00CD1D49"/>
    <w:rsid w:val="00CD22F6"/>
    <w:rsid w:val="00CD3327"/>
    <w:rsid w:val="00CD378C"/>
    <w:rsid w:val="00CD53C2"/>
    <w:rsid w:val="00CD619A"/>
    <w:rsid w:val="00CE07EA"/>
    <w:rsid w:val="00CE0897"/>
    <w:rsid w:val="00CE0BC1"/>
    <w:rsid w:val="00CE1334"/>
    <w:rsid w:val="00CE4B3F"/>
    <w:rsid w:val="00CE5F88"/>
    <w:rsid w:val="00CE67BD"/>
    <w:rsid w:val="00CE6AC0"/>
    <w:rsid w:val="00CE7C64"/>
    <w:rsid w:val="00CF01E9"/>
    <w:rsid w:val="00CF05B9"/>
    <w:rsid w:val="00CF0835"/>
    <w:rsid w:val="00CF0C7C"/>
    <w:rsid w:val="00CF247C"/>
    <w:rsid w:val="00CF26C1"/>
    <w:rsid w:val="00CF26FA"/>
    <w:rsid w:val="00CF2A1E"/>
    <w:rsid w:val="00CF3A0C"/>
    <w:rsid w:val="00CF45FD"/>
    <w:rsid w:val="00CF4A7A"/>
    <w:rsid w:val="00CF5E65"/>
    <w:rsid w:val="00CF5E87"/>
    <w:rsid w:val="00CF6061"/>
    <w:rsid w:val="00CF6A3B"/>
    <w:rsid w:val="00D03E2F"/>
    <w:rsid w:val="00D06F7B"/>
    <w:rsid w:val="00D06FA2"/>
    <w:rsid w:val="00D12113"/>
    <w:rsid w:val="00D12140"/>
    <w:rsid w:val="00D12ABC"/>
    <w:rsid w:val="00D13BFD"/>
    <w:rsid w:val="00D14F01"/>
    <w:rsid w:val="00D156EB"/>
    <w:rsid w:val="00D159C1"/>
    <w:rsid w:val="00D16539"/>
    <w:rsid w:val="00D16827"/>
    <w:rsid w:val="00D16B55"/>
    <w:rsid w:val="00D17BD9"/>
    <w:rsid w:val="00D17F13"/>
    <w:rsid w:val="00D17F59"/>
    <w:rsid w:val="00D2077F"/>
    <w:rsid w:val="00D218F2"/>
    <w:rsid w:val="00D2215D"/>
    <w:rsid w:val="00D223AA"/>
    <w:rsid w:val="00D22F71"/>
    <w:rsid w:val="00D23D1A"/>
    <w:rsid w:val="00D241E2"/>
    <w:rsid w:val="00D24BA9"/>
    <w:rsid w:val="00D26240"/>
    <w:rsid w:val="00D26F17"/>
    <w:rsid w:val="00D309F3"/>
    <w:rsid w:val="00D30F6A"/>
    <w:rsid w:val="00D315AA"/>
    <w:rsid w:val="00D315C3"/>
    <w:rsid w:val="00D32062"/>
    <w:rsid w:val="00D322A7"/>
    <w:rsid w:val="00D34FBF"/>
    <w:rsid w:val="00D353E6"/>
    <w:rsid w:val="00D36630"/>
    <w:rsid w:val="00D36B0B"/>
    <w:rsid w:val="00D378B8"/>
    <w:rsid w:val="00D37E82"/>
    <w:rsid w:val="00D37FDA"/>
    <w:rsid w:val="00D40D4B"/>
    <w:rsid w:val="00D41D46"/>
    <w:rsid w:val="00D422D4"/>
    <w:rsid w:val="00D43317"/>
    <w:rsid w:val="00D473E3"/>
    <w:rsid w:val="00D50644"/>
    <w:rsid w:val="00D50D0E"/>
    <w:rsid w:val="00D51060"/>
    <w:rsid w:val="00D524C1"/>
    <w:rsid w:val="00D52883"/>
    <w:rsid w:val="00D535F6"/>
    <w:rsid w:val="00D546B4"/>
    <w:rsid w:val="00D5743D"/>
    <w:rsid w:val="00D601BE"/>
    <w:rsid w:val="00D602D8"/>
    <w:rsid w:val="00D60631"/>
    <w:rsid w:val="00D60A17"/>
    <w:rsid w:val="00D60A93"/>
    <w:rsid w:val="00D61655"/>
    <w:rsid w:val="00D61979"/>
    <w:rsid w:val="00D61CC4"/>
    <w:rsid w:val="00D6344B"/>
    <w:rsid w:val="00D63C04"/>
    <w:rsid w:val="00D643BD"/>
    <w:rsid w:val="00D65A40"/>
    <w:rsid w:val="00D662FB"/>
    <w:rsid w:val="00D66456"/>
    <w:rsid w:val="00D666BD"/>
    <w:rsid w:val="00D66ADB"/>
    <w:rsid w:val="00D70248"/>
    <w:rsid w:val="00D72257"/>
    <w:rsid w:val="00D7326B"/>
    <w:rsid w:val="00D73647"/>
    <w:rsid w:val="00D7403F"/>
    <w:rsid w:val="00D74CB2"/>
    <w:rsid w:val="00D75046"/>
    <w:rsid w:val="00D76096"/>
    <w:rsid w:val="00D762D2"/>
    <w:rsid w:val="00D76941"/>
    <w:rsid w:val="00D769E2"/>
    <w:rsid w:val="00D77B3F"/>
    <w:rsid w:val="00D80F34"/>
    <w:rsid w:val="00D81A9E"/>
    <w:rsid w:val="00D81AF2"/>
    <w:rsid w:val="00D81DFB"/>
    <w:rsid w:val="00D81F56"/>
    <w:rsid w:val="00D82C3E"/>
    <w:rsid w:val="00D82E3C"/>
    <w:rsid w:val="00D833F3"/>
    <w:rsid w:val="00D834C3"/>
    <w:rsid w:val="00D838DF"/>
    <w:rsid w:val="00D846DC"/>
    <w:rsid w:val="00D84FB1"/>
    <w:rsid w:val="00D85FCE"/>
    <w:rsid w:val="00D8714E"/>
    <w:rsid w:val="00D87618"/>
    <w:rsid w:val="00D87C08"/>
    <w:rsid w:val="00D908BF"/>
    <w:rsid w:val="00D910CD"/>
    <w:rsid w:val="00D91506"/>
    <w:rsid w:val="00D928F7"/>
    <w:rsid w:val="00D92AA7"/>
    <w:rsid w:val="00D93C9D"/>
    <w:rsid w:val="00D93F2D"/>
    <w:rsid w:val="00D9422E"/>
    <w:rsid w:val="00D9431C"/>
    <w:rsid w:val="00D954F5"/>
    <w:rsid w:val="00D96C6D"/>
    <w:rsid w:val="00D96EF8"/>
    <w:rsid w:val="00D97A33"/>
    <w:rsid w:val="00DA082E"/>
    <w:rsid w:val="00DA209E"/>
    <w:rsid w:val="00DA244B"/>
    <w:rsid w:val="00DA2A01"/>
    <w:rsid w:val="00DA5E72"/>
    <w:rsid w:val="00DA72B7"/>
    <w:rsid w:val="00DA75A8"/>
    <w:rsid w:val="00DB040C"/>
    <w:rsid w:val="00DB08EB"/>
    <w:rsid w:val="00DB0F4F"/>
    <w:rsid w:val="00DB1A14"/>
    <w:rsid w:val="00DB3290"/>
    <w:rsid w:val="00DB332F"/>
    <w:rsid w:val="00DB37BC"/>
    <w:rsid w:val="00DB45CE"/>
    <w:rsid w:val="00DB4D9C"/>
    <w:rsid w:val="00DB5663"/>
    <w:rsid w:val="00DB5CA1"/>
    <w:rsid w:val="00DB7DCF"/>
    <w:rsid w:val="00DC0015"/>
    <w:rsid w:val="00DC00B8"/>
    <w:rsid w:val="00DC0385"/>
    <w:rsid w:val="00DC14A1"/>
    <w:rsid w:val="00DC15B8"/>
    <w:rsid w:val="00DC280B"/>
    <w:rsid w:val="00DC4B46"/>
    <w:rsid w:val="00DC5A0F"/>
    <w:rsid w:val="00DC6862"/>
    <w:rsid w:val="00DC7288"/>
    <w:rsid w:val="00DC7700"/>
    <w:rsid w:val="00DC7EB1"/>
    <w:rsid w:val="00DD0CAE"/>
    <w:rsid w:val="00DD1100"/>
    <w:rsid w:val="00DD1314"/>
    <w:rsid w:val="00DD20B7"/>
    <w:rsid w:val="00DD2327"/>
    <w:rsid w:val="00DD30B5"/>
    <w:rsid w:val="00DD343A"/>
    <w:rsid w:val="00DD3AD7"/>
    <w:rsid w:val="00DD488A"/>
    <w:rsid w:val="00DD4E8D"/>
    <w:rsid w:val="00DD6498"/>
    <w:rsid w:val="00DE0A54"/>
    <w:rsid w:val="00DE0B8C"/>
    <w:rsid w:val="00DE12D6"/>
    <w:rsid w:val="00DE2382"/>
    <w:rsid w:val="00DE2C7D"/>
    <w:rsid w:val="00DE2E8B"/>
    <w:rsid w:val="00DE2F48"/>
    <w:rsid w:val="00DE36B8"/>
    <w:rsid w:val="00DE41B6"/>
    <w:rsid w:val="00DE5182"/>
    <w:rsid w:val="00DE5E43"/>
    <w:rsid w:val="00DF2A3D"/>
    <w:rsid w:val="00DF4E68"/>
    <w:rsid w:val="00DF4FCE"/>
    <w:rsid w:val="00DF604C"/>
    <w:rsid w:val="00DF722E"/>
    <w:rsid w:val="00DF7C60"/>
    <w:rsid w:val="00E00530"/>
    <w:rsid w:val="00E00910"/>
    <w:rsid w:val="00E0222C"/>
    <w:rsid w:val="00E0267A"/>
    <w:rsid w:val="00E031B7"/>
    <w:rsid w:val="00E038C8"/>
    <w:rsid w:val="00E03999"/>
    <w:rsid w:val="00E03CD0"/>
    <w:rsid w:val="00E03F73"/>
    <w:rsid w:val="00E0536D"/>
    <w:rsid w:val="00E06A98"/>
    <w:rsid w:val="00E06D0F"/>
    <w:rsid w:val="00E077F2"/>
    <w:rsid w:val="00E078EE"/>
    <w:rsid w:val="00E07BD6"/>
    <w:rsid w:val="00E07C0A"/>
    <w:rsid w:val="00E1099F"/>
    <w:rsid w:val="00E10C95"/>
    <w:rsid w:val="00E11061"/>
    <w:rsid w:val="00E11E10"/>
    <w:rsid w:val="00E12119"/>
    <w:rsid w:val="00E12B00"/>
    <w:rsid w:val="00E12F28"/>
    <w:rsid w:val="00E139F6"/>
    <w:rsid w:val="00E14B02"/>
    <w:rsid w:val="00E1582E"/>
    <w:rsid w:val="00E15D0A"/>
    <w:rsid w:val="00E15F4D"/>
    <w:rsid w:val="00E20257"/>
    <w:rsid w:val="00E202E0"/>
    <w:rsid w:val="00E21185"/>
    <w:rsid w:val="00E21272"/>
    <w:rsid w:val="00E21B1F"/>
    <w:rsid w:val="00E221C7"/>
    <w:rsid w:val="00E25389"/>
    <w:rsid w:val="00E26866"/>
    <w:rsid w:val="00E26915"/>
    <w:rsid w:val="00E27ECB"/>
    <w:rsid w:val="00E304CA"/>
    <w:rsid w:val="00E305BD"/>
    <w:rsid w:val="00E307AF"/>
    <w:rsid w:val="00E3185C"/>
    <w:rsid w:val="00E3283B"/>
    <w:rsid w:val="00E32A07"/>
    <w:rsid w:val="00E32B15"/>
    <w:rsid w:val="00E33A9E"/>
    <w:rsid w:val="00E34872"/>
    <w:rsid w:val="00E34C50"/>
    <w:rsid w:val="00E37210"/>
    <w:rsid w:val="00E37A3E"/>
    <w:rsid w:val="00E37FFC"/>
    <w:rsid w:val="00E404E3"/>
    <w:rsid w:val="00E40B6B"/>
    <w:rsid w:val="00E40C4F"/>
    <w:rsid w:val="00E41AB3"/>
    <w:rsid w:val="00E426D6"/>
    <w:rsid w:val="00E426D7"/>
    <w:rsid w:val="00E437F0"/>
    <w:rsid w:val="00E44D98"/>
    <w:rsid w:val="00E44EF3"/>
    <w:rsid w:val="00E46414"/>
    <w:rsid w:val="00E46677"/>
    <w:rsid w:val="00E46FF2"/>
    <w:rsid w:val="00E47D93"/>
    <w:rsid w:val="00E515FD"/>
    <w:rsid w:val="00E5353F"/>
    <w:rsid w:val="00E537D3"/>
    <w:rsid w:val="00E5391C"/>
    <w:rsid w:val="00E5498F"/>
    <w:rsid w:val="00E55130"/>
    <w:rsid w:val="00E553C5"/>
    <w:rsid w:val="00E554CC"/>
    <w:rsid w:val="00E55EA3"/>
    <w:rsid w:val="00E57C4A"/>
    <w:rsid w:val="00E60209"/>
    <w:rsid w:val="00E60248"/>
    <w:rsid w:val="00E60914"/>
    <w:rsid w:val="00E60E62"/>
    <w:rsid w:val="00E622B9"/>
    <w:rsid w:val="00E62982"/>
    <w:rsid w:val="00E63366"/>
    <w:rsid w:val="00E646F1"/>
    <w:rsid w:val="00E64853"/>
    <w:rsid w:val="00E64DA3"/>
    <w:rsid w:val="00E666C0"/>
    <w:rsid w:val="00E666EE"/>
    <w:rsid w:val="00E671A6"/>
    <w:rsid w:val="00E715DF"/>
    <w:rsid w:val="00E73313"/>
    <w:rsid w:val="00E7443B"/>
    <w:rsid w:val="00E7503D"/>
    <w:rsid w:val="00E77B06"/>
    <w:rsid w:val="00E82670"/>
    <w:rsid w:val="00E82FC5"/>
    <w:rsid w:val="00E83C2D"/>
    <w:rsid w:val="00E83C62"/>
    <w:rsid w:val="00E83C90"/>
    <w:rsid w:val="00E84515"/>
    <w:rsid w:val="00E84F3A"/>
    <w:rsid w:val="00E870C0"/>
    <w:rsid w:val="00E91423"/>
    <w:rsid w:val="00E91CAB"/>
    <w:rsid w:val="00E92066"/>
    <w:rsid w:val="00E92525"/>
    <w:rsid w:val="00E92B2C"/>
    <w:rsid w:val="00E94310"/>
    <w:rsid w:val="00E95094"/>
    <w:rsid w:val="00E950C6"/>
    <w:rsid w:val="00E97288"/>
    <w:rsid w:val="00E97944"/>
    <w:rsid w:val="00E979ED"/>
    <w:rsid w:val="00E97DE1"/>
    <w:rsid w:val="00EA0F49"/>
    <w:rsid w:val="00EA2D6E"/>
    <w:rsid w:val="00EA4D54"/>
    <w:rsid w:val="00EA6BCC"/>
    <w:rsid w:val="00EA6DEF"/>
    <w:rsid w:val="00EB00D2"/>
    <w:rsid w:val="00EB0B0B"/>
    <w:rsid w:val="00EB226F"/>
    <w:rsid w:val="00EB2AC6"/>
    <w:rsid w:val="00EB33CA"/>
    <w:rsid w:val="00EB5A91"/>
    <w:rsid w:val="00EB5D89"/>
    <w:rsid w:val="00EB7327"/>
    <w:rsid w:val="00EB75D8"/>
    <w:rsid w:val="00EB78DA"/>
    <w:rsid w:val="00EC0156"/>
    <w:rsid w:val="00EC07D5"/>
    <w:rsid w:val="00EC0B34"/>
    <w:rsid w:val="00EC2741"/>
    <w:rsid w:val="00EC31F7"/>
    <w:rsid w:val="00EC3E10"/>
    <w:rsid w:val="00EC43C9"/>
    <w:rsid w:val="00EC4C42"/>
    <w:rsid w:val="00EC7FEB"/>
    <w:rsid w:val="00ED0191"/>
    <w:rsid w:val="00ED0F5A"/>
    <w:rsid w:val="00ED0FFC"/>
    <w:rsid w:val="00ED1FFE"/>
    <w:rsid w:val="00ED2560"/>
    <w:rsid w:val="00ED3482"/>
    <w:rsid w:val="00ED353B"/>
    <w:rsid w:val="00ED3A34"/>
    <w:rsid w:val="00ED3F4A"/>
    <w:rsid w:val="00ED44A2"/>
    <w:rsid w:val="00ED49DD"/>
    <w:rsid w:val="00ED4CE8"/>
    <w:rsid w:val="00ED4E87"/>
    <w:rsid w:val="00ED5D65"/>
    <w:rsid w:val="00ED668B"/>
    <w:rsid w:val="00ED68C0"/>
    <w:rsid w:val="00ED6D9B"/>
    <w:rsid w:val="00ED6F82"/>
    <w:rsid w:val="00EE0369"/>
    <w:rsid w:val="00EE21B0"/>
    <w:rsid w:val="00EE2AB1"/>
    <w:rsid w:val="00EE2DE3"/>
    <w:rsid w:val="00EE38FF"/>
    <w:rsid w:val="00EE46E5"/>
    <w:rsid w:val="00EE4E63"/>
    <w:rsid w:val="00EE5411"/>
    <w:rsid w:val="00EE578A"/>
    <w:rsid w:val="00EE651C"/>
    <w:rsid w:val="00EE6BAB"/>
    <w:rsid w:val="00EE6EE2"/>
    <w:rsid w:val="00EE792C"/>
    <w:rsid w:val="00EF1026"/>
    <w:rsid w:val="00EF190B"/>
    <w:rsid w:val="00EF23B1"/>
    <w:rsid w:val="00EF3154"/>
    <w:rsid w:val="00EF31E3"/>
    <w:rsid w:val="00EF365D"/>
    <w:rsid w:val="00EF49C7"/>
    <w:rsid w:val="00EF4B2B"/>
    <w:rsid w:val="00EF52B8"/>
    <w:rsid w:val="00EF635C"/>
    <w:rsid w:val="00EF7870"/>
    <w:rsid w:val="00EF7AA7"/>
    <w:rsid w:val="00F01177"/>
    <w:rsid w:val="00F01184"/>
    <w:rsid w:val="00F015D3"/>
    <w:rsid w:val="00F035D8"/>
    <w:rsid w:val="00F074B6"/>
    <w:rsid w:val="00F11744"/>
    <w:rsid w:val="00F11CE5"/>
    <w:rsid w:val="00F12A55"/>
    <w:rsid w:val="00F13069"/>
    <w:rsid w:val="00F1395C"/>
    <w:rsid w:val="00F14677"/>
    <w:rsid w:val="00F172E8"/>
    <w:rsid w:val="00F21213"/>
    <w:rsid w:val="00F21435"/>
    <w:rsid w:val="00F21C33"/>
    <w:rsid w:val="00F21C73"/>
    <w:rsid w:val="00F228EE"/>
    <w:rsid w:val="00F233E1"/>
    <w:rsid w:val="00F23B2B"/>
    <w:rsid w:val="00F24143"/>
    <w:rsid w:val="00F25FA0"/>
    <w:rsid w:val="00F2637B"/>
    <w:rsid w:val="00F26481"/>
    <w:rsid w:val="00F30AAC"/>
    <w:rsid w:val="00F30B39"/>
    <w:rsid w:val="00F317DB"/>
    <w:rsid w:val="00F3260B"/>
    <w:rsid w:val="00F32EA9"/>
    <w:rsid w:val="00F35A01"/>
    <w:rsid w:val="00F36577"/>
    <w:rsid w:val="00F40BF4"/>
    <w:rsid w:val="00F415B8"/>
    <w:rsid w:val="00F41AAA"/>
    <w:rsid w:val="00F41E13"/>
    <w:rsid w:val="00F43DE0"/>
    <w:rsid w:val="00F456FD"/>
    <w:rsid w:val="00F467A6"/>
    <w:rsid w:val="00F47A56"/>
    <w:rsid w:val="00F506B1"/>
    <w:rsid w:val="00F52613"/>
    <w:rsid w:val="00F54E6A"/>
    <w:rsid w:val="00F55213"/>
    <w:rsid w:val="00F555D8"/>
    <w:rsid w:val="00F5566E"/>
    <w:rsid w:val="00F55C07"/>
    <w:rsid w:val="00F566D8"/>
    <w:rsid w:val="00F56C99"/>
    <w:rsid w:val="00F616C9"/>
    <w:rsid w:val="00F6197C"/>
    <w:rsid w:val="00F6205D"/>
    <w:rsid w:val="00F62904"/>
    <w:rsid w:val="00F62C41"/>
    <w:rsid w:val="00F63B37"/>
    <w:rsid w:val="00F64FDE"/>
    <w:rsid w:val="00F66CE2"/>
    <w:rsid w:val="00F675B4"/>
    <w:rsid w:val="00F678FF"/>
    <w:rsid w:val="00F7001F"/>
    <w:rsid w:val="00F70BF0"/>
    <w:rsid w:val="00F73B7D"/>
    <w:rsid w:val="00F7518D"/>
    <w:rsid w:val="00F77EB2"/>
    <w:rsid w:val="00F82588"/>
    <w:rsid w:val="00F8263D"/>
    <w:rsid w:val="00F82669"/>
    <w:rsid w:val="00F83E25"/>
    <w:rsid w:val="00F8623B"/>
    <w:rsid w:val="00F866C0"/>
    <w:rsid w:val="00F8690E"/>
    <w:rsid w:val="00F86C09"/>
    <w:rsid w:val="00F929FE"/>
    <w:rsid w:val="00F96358"/>
    <w:rsid w:val="00F96B5A"/>
    <w:rsid w:val="00F9739E"/>
    <w:rsid w:val="00F975A5"/>
    <w:rsid w:val="00FA19F9"/>
    <w:rsid w:val="00FA1FB1"/>
    <w:rsid w:val="00FA31E1"/>
    <w:rsid w:val="00FA39A8"/>
    <w:rsid w:val="00FA5490"/>
    <w:rsid w:val="00FA5779"/>
    <w:rsid w:val="00FA5B71"/>
    <w:rsid w:val="00FA6033"/>
    <w:rsid w:val="00FA6D25"/>
    <w:rsid w:val="00FA6DE5"/>
    <w:rsid w:val="00FA7B83"/>
    <w:rsid w:val="00FB1B0B"/>
    <w:rsid w:val="00FB3914"/>
    <w:rsid w:val="00FB4F0A"/>
    <w:rsid w:val="00FB5543"/>
    <w:rsid w:val="00FB64E5"/>
    <w:rsid w:val="00FB6E5E"/>
    <w:rsid w:val="00FB6F00"/>
    <w:rsid w:val="00FC0086"/>
    <w:rsid w:val="00FC266F"/>
    <w:rsid w:val="00FC2E8A"/>
    <w:rsid w:val="00FC3DB6"/>
    <w:rsid w:val="00FC4EAC"/>
    <w:rsid w:val="00FC65FC"/>
    <w:rsid w:val="00FC6712"/>
    <w:rsid w:val="00FC68FD"/>
    <w:rsid w:val="00FC6D79"/>
    <w:rsid w:val="00FC76AA"/>
    <w:rsid w:val="00FD0C0D"/>
    <w:rsid w:val="00FD2931"/>
    <w:rsid w:val="00FD318A"/>
    <w:rsid w:val="00FD3FBF"/>
    <w:rsid w:val="00FD536A"/>
    <w:rsid w:val="00FD67A9"/>
    <w:rsid w:val="00FD70D7"/>
    <w:rsid w:val="00FD78CF"/>
    <w:rsid w:val="00FD7D78"/>
    <w:rsid w:val="00FD7EE9"/>
    <w:rsid w:val="00FE2D8D"/>
    <w:rsid w:val="00FE4799"/>
    <w:rsid w:val="00FE51CE"/>
    <w:rsid w:val="00FE5966"/>
    <w:rsid w:val="00FE5F10"/>
    <w:rsid w:val="00FE6730"/>
    <w:rsid w:val="00FE79CC"/>
    <w:rsid w:val="00FE7BD2"/>
    <w:rsid w:val="00FE7D1A"/>
    <w:rsid w:val="00FF0AA2"/>
    <w:rsid w:val="00FF1389"/>
    <w:rsid w:val="00FF2FED"/>
    <w:rsid w:val="00FF37B1"/>
    <w:rsid w:val="00FF46B9"/>
    <w:rsid w:val="00FF5F9A"/>
    <w:rsid w:val="00FF67F9"/>
    <w:rsid w:val="00FF6A5E"/>
    <w:rsid w:val="00FF70F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8A7F8-40A0-4B38-A80E-D4821E3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AD9"/>
    <w:pPr>
      <w:spacing w:after="33" w:line="271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0F1A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qFormat/>
    <w:rsid w:val="00B41F8A"/>
    <w:pPr>
      <w:ind w:left="720"/>
      <w:contextualSpacing/>
    </w:pPr>
  </w:style>
  <w:style w:type="table" w:styleId="TableGrid0">
    <w:name w:val="Table Grid"/>
    <w:basedOn w:val="TableNormal"/>
    <w:uiPriority w:val="59"/>
    <w:rsid w:val="00476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975"/>
    <w:pPr>
      <w:suppressAutoHyphens/>
      <w:autoSpaceDN w:val="0"/>
      <w:spacing w:after="33" w:line="268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kern w:val="3"/>
      <w:sz w:val="20"/>
    </w:rPr>
  </w:style>
  <w:style w:type="numbering" w:customStyle="1" w:styleId="WWNum46">
    <w:name w:val="WWNum46"/>
    <w:rsid w:val="00723245"/>
    <w:pPr>
      <w:numPr>
        <w:numId w:val="26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B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92B45"/>
  </w:style>
  <w:style w:type="character" w:styleId="Hyperlink">
    <w:name w:val="Hyperlink"/>
    <w:basedOn w:val="DefaultParagraphFont"/>
    <w:uiPriority w:val="99"/>
    <w:unhideWhenUsed/>
    <w:rsid w:val="00FA7B83"/>
    <w:rPr>
      <w:color w:val="0000FF"/>
      <w:u w:val="single"/>
    </w:rPr>
  </w:style>
  <w:style w:type="paragraph" w:customStyle="1" w:styleId="formattext">
    <w:name w:val="formattext"/>
    <w:basedOn w:val="Normal"/>
    <w:rsid w:val="009672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1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B8"/>
    <w:rPr>
      <w:rFonts w:ascii="Times New Roman" w:eastAsia="Times New Roman" w:hAnsi="Times New Roman" w:cs="Times New Roman"/>
      <w:color w:val="000000"/>
      <w:sz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F29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user-name">
    <w:name w:val="user-name"/>
    <w:rsid w:val="003112F1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B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B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68F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68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68FD"/>
    <w:pPr>
      <w:spacing w:after="100"/>
      <w:ind w:left="200"/>
    </w:pPr>
  </w:style>
  <w:style w:type="character" w:styleId="Strong">
    <w:name w:val="Strong"/>
    <w:basedOn w:val="DefaultParagraphFont"/>
    <w:uiPriority w:val="22"/>
    <w:qFormat/>
    <w:rsid w:val="00941C7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B09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naxarar">
    <w:name w:val="naxarar"/>
    <w:basedOn w:val="Normal"/>
    <w:rsid w:val="00F035D8"/>
    <w:pPr>
      <w:spacing w:after="0" w:line="240" w:lineRule="auto"/>
      <w:ind w:left="397" w:right="283" w:firstLine="0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paragraph" w:customStyle="1" w:styleId="hodvatsken">
    <w:name w:val="hodvats ken"/>
    <w:basedOn w:val="Normal"/>
    <w:rsid w:val="00F035D8"/>
    <w:pPr>
      <w:tabs>
        <w:tab w:val="left" w:pos="993"/>
        <w:tab w:val="left" w:pos="1985"/>
      </w:tabs>
      <w:spacing w:before="57" w:after="170" w:line="260" w:lineRule="exact"/>
      <w:ind w:right="0" w:firstLine="0"/>
      <w:jc w:val="center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26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021C7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a">
    <w:name w:val="Բաժնի անվանում"/>
    <w:basedOn w:val="ListParagraph"/>
    <w:link w:val="Char"/>
    <w:qFormat/>
    <w:rsid w:val="00CC488D"/>
    <w:pPr>
      <w:autoSpaceDE w:val="0"/>
      <w:autoSpaceDN w:val="0"/>
      <w:adjustRightInd w:val="0"/>
      <w:spacing w:after="0" w:line="276" w:lineRule="auto"/>
      <w:ind w:right="0" w:hanging="360"/>
    </w:pPr>
    <w:rPr>
      <w:rFonts w:ascii="GHEA Grapalat" w:eastAsiaTheme="minorHAnsi" w:hAnsi="GHEA Grapalat"/>
      <w:b/>
      <w:bCs/>
      <w:color w:val="333333"/>
      <w:sz w:val="28"/>
      <w:szCs w:val="24"/>
      <w:lang w:val="hy-AM" w:eastAsia="en-US"/>
    </w:rPr>
  </w:style>
  <w:style w:type="character" w:customStyle="1" w:styleId="Char">
    <w:name w:val="Բաժնի անվանում Char"/>
    <w:basedOn w:val="DefaultParagraphFont"/>
    <w:link w:val="a"/>
    <w:rsid w:val="00CC488D"/>
    <w:rPr>
      <w:rFonts w:ascii="GHEA Grapalat" w:eastAsiaTheme="minorHAnsi" w:hAnsi="GHEA Grapalat" w:cs="Times New Roman"/>
      <w:b/>
      <w:bCs/>
      <w:color w:val="333333"/>
      <w:sz w:val="28"/>
      <w:szCs w:val="24"/>
      <w:lang w:val="hy-AM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7C9A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7C9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80%D6%80%D5%A1%D5%BA%D5%A1%D6%80%D5%A1%D5%AF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1550-7A68-4EE3-8219-AAAFCDB9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232</Pages>
  <Words>48675</Words>
  <Characters>277452</Characters>
  <Application>Microsoft Office Word</Application>
  <DocSecurity>0</DocSecurity>
  <Lines>2312</Lines>
  <Paragraphs>650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Havelvac HHSHN 30-01-2014.doc</vt:lpstr>
      <vt:lpstr>Microsoft Word - Havelvac HHSHN 30-01-2014.doc</vt:lpstr>
    </vt:vector>
  </TitlesOfParts>
  <Company/>
  <LinksUpToDate>false</LinksUpToDate>
  <CharactersWithSpaces>325477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Havelvac HHSHN 30-01-2014.doc</dc:title>
  <dc:creator>h.petrosyan</dc:creator>
  <cp:keywords>https:/mul2-mud.gov.am/tasks/717995/oneclick/14Havelvac04-NOR.docx?token=15a2b51e4cb23914f8261d2776315eef</cp:keywords>
  <cp:lastModifiedBy>Heghine Musayelyan</cp:lastModifiedBy>
  <cp:revision>2</cp:revision>
  <cp:lastPrinted>2023-03-27T14:31:00Z</cp:lastPrinted>
  <dcterms:created xsi:type="dcterms:W3CDTF">2024-09-17T13:09:00Z</dcterms:created>
  <dcterms:modified xsi:type="dcterms:W3CDTF">2024-09-17T13:09:00Z</dcterms:modified>
</cp:coreProperties>
</file>