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66A8" w14:textId="00480B99" w:rsidR="00944DFB" w:rsidRDefault="00944DFB" w:rsidP="00944DFB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7"/>
          <w:szCs w:val="27"/>
          <w:lang w:val="hy-AM"/>
        </w:rPr>
      </w:pPr>
      <w:r>
        <w:rPr>
          <w:rStyle w:val="Strong"/>
          <w:rFonts w:ascii="GHEA Grapalat" w:hAnsi="GHEA Grapalat"/>
          <w:color w:val="000000"/>
          <w:sz w:val="27"/>
          <w:szCs w:val="27"/>
          <w:lang w:val="hy-AM"/>
        </w:rPr>
        <w:t>ՆԱԽԱԳԻԾ</w:t>
      </w:r>
    </w:p>
    <w:p w14:paraId="66F1ACCB" w14:textId="77777777" w:rsidR="00944DFB" w:rsidRPr="00944DFB" w:rsidRDefault="00944DFB" w:rsidP="00944DFB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7"/>
          <w:szCs w:val="27"/>
          <w:lang w:val="hy-AM"/>
        </w:rPr>
      </w:pPr>
    </w:p>
    <w:p w14:paraId="6C3BCE75" w14:textId="6B07C9E6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 ԿԱՌԱՎԱՐՈՒԹՅՈՒՆ</w:t>
      </w:r>
    </w:p>
    <w:p w14:paraId="4D6C54AA" w14:textId="77777777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Fonts w:ascii="Calibri" w:hAnsi="Calibri" w:cs="Calibri"/>
          <w:color w:val="000000"/>
          <w:sz w:val="21"/>
          <w:szCs w:val="21"/>
        </w:rPr>
        <w:t> </w:t>
      </w:r>
    </w:p>
    <w:p w14:paraId="4FF8E8D4" w14:textId="77777777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Fonts w:ascii="GHEA Grapalat" w:hAnsi="GHEA Grapalat"/>
          <w:b/>
          <w:bCs/>
          <w:color w:val="000000"/>
          <w:sz w:val="36"/>
          <w:szCs w:val="36"/>
        </w:rPr>
        <w:t>Ո Ր Ո Շ ՈՒ Մ</w:t>
      </w:r>
    </w:p>
    <w:p w14:paraId="1B08FC83" w14:textId="77777777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Fonts w:ascii="Calibri" w:hAnsi="Calibri" w:cs="Calibri"/>
          <w:color w:val="000000"/>
          <w:sz w:val="21"/>
          <w:szCs w:val="21"/>
        </w:rPr>
        <w:t> </w:t>
      </w:r>
    </w:p>
    <w:p w14:paraId="42CBEBDB" w14:textId="525AA56C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Fonts w:ascii="GHEA Grapalat" w:hAnsi="GHEA Grapalat"/>
          <w:color w:val="000000"/>
          <w:sz w:val="21"/>
          <w:szCs w:val="21"/>
          <w:lang w:val="hy-AM"/>
        </w:rPr>
        <w:t>-------</w:t>
      </w:r>
      <w:r w:rsidRPr="00EF45B4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EF45B4">
        <w:rPr>
          <w:rFonts w:ascii="GHEA Grapalat" w:hAnsi="GHEA Grapalat"/>
          <w:color w:val="000000"/>
          <w:sz w:val="21"/>
          <w:szCs w:val="21"/>
          <w:lang w:val="hy-AM"/>
        </w:rPr>
        <w:t>------------------</w:t>
      </w:r>
      <w:r w:rsidRPr="00EF45B4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5B6812">
        <w:rPr>
          <w:rFonts w:ascii="GHEA Grapalat" w:hAnsi="GHEA Grapalat"/>
          <w:noProof/>
          <w:color w:val="000000"/>
          <w:sz w:val="21"/>
          <w:szCs w:val="21"/>
          <w:lang w:val="hy-AM"/>
        </w:rPr>
        <w:t>2024 թվականի</w:t>
      </w:r>
      <w:r w:rsidRPr="00EF45B4">
        <w:rPr>
          <w:rFonts w:ascii="GHEA Grapalat" w:hAnsi="GHEA Grapalat"/>
          <w:color w:val="000000"/>
          <w:sz w:val="21"/>
          <w:szCs w:val="21"/>
        </w:rPr>
        <w:t xml:space="preserve"> N -Ն</w:t>
      </w:r>
    </w:p>
    <w:p w14:paraId="2424083A" w14:textId="77777777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Fonts w:ascii="Calibri" w:hAnsi="Calibri" w:cs="Calibri"/>
          <w:color w:val="000000"/>
          <w:sz w:val="21"/>
          <w:szCs w:val="21"/>
        </w:rPr>
        <w:t> </w:t>
      </w:r>
    </w:p>
    <w:p w14:paraId="155C607B" w14:textId="2361BA33" w:rsidR="00EF45B4" w:rsidRPr="00CC0E78" w:rsidRDefault="00EF45B4" w:rsidP="00EF45B4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CC0E78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ԿԱՌԱՎԱՐՈՒԹՅԱՆ 2012 ԹՎԱԿԱՆԻ ԴԵԿՏԵՄԲԵՐԻ 27-Ի N 1691-Ն ՈՐՈՇՄԱՆ ՄԵՋ ՓՈՓՈԽՈՒԹՅՈՒՆ ԿԱՏԱՐԵԼՈՒ ՄԱՍԻՆ</w:t>
      </w:r>
    </w:p>
    <w:p w14:paraId="77310114" w14:textId="77777777" w:rsidR="005D7045" w:rsidRPr="00EF45B4" w:rsidRDefault="005D7045" w:rsidP="00EF45B4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</w:p>
    <w:p w14:paraId="13EE0622" w14:textId="77777777" w:rsidR="00EF45B4" w:rsidRPr="00EF45B4" w:rsidRDefault="00EF45B4" w:rsidP="00EF45B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EF45B4">
        <w:rPr>
          <w:rFonts w:ascii="Calibri" w:hAnsi="Calibri" w:cs="Calibri"/>
          <w:color w:val="000000"/>
          <w:sz w:val="21"/>
          <w:szCs w:val="21"/>
        </w:rPr>
        <w:t> </w:t>
      </w:r>
    </w:p>
    <w:p w14:paraId="2D6E09B7" w14:textId="77777777" w:rsidR="00EF45B4" w:rsidRPr="005B6812" w:rsidRDefault="00EF45B4" w:rsidP="005D704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5B6812">
        <w:rPr>
          <w:rFonts w:ascii="GHEA Grapalat" w:hAnsi="GHEA Grapalat"/>
          <w:noProof/>
          <w:color w:val="000000"/>
          <w:lang w:val="hy-AM"/>
        </w:rPr>
        <w:t>Ղեկավարվելով «Նորմատիվ իրավական ակտերի մասին» Հայաստանի Հանրապետության օրենքի 33-րդ հոդվածի և 34-րդ հոդվածի 1-ին մասի պահանջներով՝ Հայաստանի Հանրապետության կառավարությունը</w:t>
      </w:r>
      <w:r w:rsidRPr="005B6812">
        <w:rPr>
          <w:rFonts w:ascii="Calibri" w:hAnsi="Calibri" w:cs="Calibri"/>
          <w:noProof/>
          <w:color w:val="000000"/>
          <w:lang w:val="hy-AM"/>
        </w:rPr>
        <w:t> </w:t>
      </w:r>
      <w:r w:rsidRPr="005B6812">
        <w:rPr>
          <w:rStyle w:val="Emphasis"/>
          <w:rFonts w:ascii="GHEA Grapalat" w:hAnsi="GHEA Grapalat"/>
          <w:b/>
          <w:bCs/>
          <w:noProof/>
          <w:color w:val="000000"/>
          <w:lang w:val="hy-AM"/>
        </w:rPr>
        <w:t>որոշում է.</w:t>
      </w:r>
    </w:p>
    <w:p w14:paraId="37EC2C99" w14:textId="66A4C302" w:rsidR="002E49A8" w:rsidRPr="005B6812" w:rsidRDefault="00EF45B4" w:rsidP="005D704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5B6812">
        <w:rPr>
          <w:rFonts w:ascii="GHEA Grapalat" w:hAnsi="GHEA Grapalat"/>
          <w:noProof/>
          <w:color w:val="000000"/>
          <w:lang w:val="hy-AM"/>
        </w:rPr>
        <w:t xml:space="preserve">1. Հայաստանի Հանրապետության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 </w:t>
      </w:r>
      <w:r w:rsidRPr="005B6812">
        <w:rPr>
          <w:rFonts w:ascii="Calibri" w:hAnsi="Calibri" w:cs="Calibri"/>
          <w:noProof/>
          <w:color w:val="000000"/>
          <w:shd w:val="clear" w:color="auto" w:fill="FFFFFF"/>
          <w:lang w:val="hy-AM"/>
        </w:rPr>
        <w:t> </w:t>
      </w:r>
      <w:r w:rsidRPr="005B6812">
        <w:rPr>
          <w:rFonts w:ascii="GHEA Grapalat" w:hAnsi="GHEA Grapalat"/>
          <w:noProof/>
          <w:color w:val="000000"/>
          <w:shd w:val="clear" w:color="auto" w:fill="FFFFFF"/>
          <w:lang w:val="hy-AM"/>
        </w:rPr>
        <w:t>N 1 հավելվածի 2-րդ կետի 6-րդ ենթակետ</w:t>
      </w:r>
      <w:r w:rsidR="002E49A8" w:rsidRPr="005B6812">
        <w:rPr>
          <w:rFonts w:ascii="GHEA Grapalat" w:hAnsi="GHEA Grapalat"/>
          <w:noProof/>
          <w:color w:val="000000"/>
          <w:shd w:val="clear" w:color="auto" w:fill="FFFFFF"/>
          <w:lang w:val="hy-AM"/>
        </w:rPr>
        <w:t>ի</w:t>
      </w:r>
      <w:r w:rsidRPr="005B681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իբ. </w:t>
      </w:r>
      <w:r w:rsidR="002E49A8" w:rsidRPr="005B6812">
        <w:rPr>
          <w:rFonts w:ascii="GHEA Grapalat" w:hAnsi="GHEA Grapalat"/>
          <w:noProof/>
          <w:color w:val="000000"/>
          <w:shd w:val="clear" w:color="auto" w:fill="FFFFFF"/>
          <w:lang w:val="hy-AM"/>
        </w:rPr>
        <w:t>պ</w:t>
      </w:r>
      <w:r w:rsidRPr="005B6812">
        <w:rPr>
          <w:rFonts w:ascii="GHEA Grapalat" w:hAnsi="GHEA Grapalat"/>
          <w:noProof/>
          <w:color w:val="000000"/>
          <w:shd w:val="clear" w:color="auto" w:fill="FFFFFF"/>
          <w:lang w:val="hy-AM"/>
        </w:rPr>
        <w:t>արբերությունը շարադրել հետևյալ խմբագրությամբ</w:t>
      </w:r>
      <w:r w:rsidR="002E49A8" w:rsidRPr="005B6812">
        <w:rPr>
          <w:rFonts w:ascii="GHEA Grapalat" w:hAnsi="GHEA Grapalat"/>
          <w:noProof/>
          <w:color w:val="000000"/>
          <w:shd w:val="clear" w:color="auto" w:fill="FFFFFF"/>
          <w:lang w:val="hy-AM"/>
        </w:rPr>
        <w:t>՝</w:t>
      </w:r>
    </w:p>
    <w:p w14:paraId="587916B8" w14:textId="6C8CB8C8" w:rsidR="002E49A8" w:rsidRPr="002E49A8" w:rsidRDefault="00EF45B4" w:rsidP="005D704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E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«իբ</w:t>
      </w:r>
      <w:r w:rsidR="002E49A8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E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«Պետական եկամուտների կոմիտեի ուսումնական կենտրոն» պետական ոչ առևտրային կազմակերպությունը և «Պետական եկամուտների կոմիտեի «ՋԻ ՍՈԼՅՈՒՇՆՍ» պետական ոչ առևտրային կազմակերպությունը,»</w:t>
      </w:r>
      <w:r w:rsidR="009176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</w:p>
    <w:p w14:paraId="6A894AB5" w14:textId="2EB23A05" w:rsidR="00EF45B4" w:rsidRPr="002E49A8" w:rsidRDefault="002E49A8" w:rsidP="005D70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2E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EF45B4" w:rsidRPr="002E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sectPr w:rsidR="00EF45B4" w:rsidRPr="002E4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FC"/>
    <w:rsid w:val="0018643D"/>
    <w:rsid w:val="002768FC"/>
    <w:rsid w:val="002E49A8"/>
    <w:rsid w:val="005B6812"/>
    <w:rsid w:val="005D7045"/>
    <w:rsid w:val="00917671"/>
    <w:rsid w:val="00944DFB"/>
    <w:rsid w:val="00CC0E78"/>
    <w:rsid w:val="00E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E927"/>
  <w15:chartTrackingRefBased/>
  <w15:docId w15:val="{9355389F-CB81-4B61-BDA8-6CD933F2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5B4"/>
    <w:rPr>
      <w:b/>
      <w:bCs/>
    </w:rPr>
  </w:style>
  <w:style w:type="character" w:styleId="Emphasis">
    <w:name w:val="Emphasis"/>
    <w:basedOn w:val="DefaultParagraphFont"/>
    <w:uiPriority w:val="20"/>
    <w:qFormat/>
    <w:rsid w:val="00EF4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136A-7D2C-4ACF-B0A2-A60882FE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https://mul2-taxservice.gov.am/tasks/2987863/oneclick/1691 popokh.docx?token=b329755752ccec99779887b76516dfda</cp:keywords>
  <dc:description/>
  <cp:lastModifiedBy>Marine Asatryan</cp:lastModifiedBy>
  <cp:revision>7</cp:revision>
  <dcterms:created xsi:type="dcterms:W3CDTF">2024-06-09T07:54:00Z</dcterms:created>
  <dcterms:modified xsi:type="dcterms:W3CDTF">2024-06-20T10:38:00Z</dcterms:modified>
</cp:coreProperties>
</file>