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26D80" w14:textId="77777777" w:rsidR="0083598E" w:rsidRDefault="0083598E" w:rsidP="0083598E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76CFA8C1" w14:textId="77777777" w:rsidR="0083598E" w:rsidRDefault="0083598E" w:rsidP="0083598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1789EB7A" w14:textId="77777777" w:rsidR="0083598E" w:rsidRDefault="0083598E" w:rsidP="0083598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 Ր Ո Շ ՈՒ Մ</w:t>
      </w:r>
    </w:p>
    <w:p w14:paraId="211B686F" w14:textId="77777777" w:rsidR="0083598E" w:rsidRPr="000A1CC3" w:rsidRDefault="0083598E" w:rsidP="0083598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 __________ 202</w:t>
      </w:r>
      <w:r>
        <w:rPr>
          <w:rFonts w:ascii="GHEA Grapalat" w:hAnsi="GHEA Grapalat"/>
          <w:sz w:val="24"/>
          <w:szCs w:val="24"/>
          <w:lang w:val="hy-AM"/>
        </w:rPr>
        <w:t xml:space="preserve">4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N -Ն</w:t>
      </w:r>
    </w:p>
    <w:p w14:paraId="5255B11E" w14:textId="77777777" w:rsidR="0066682C" w:rsidRPr="000A1CC3" w:rsidRDefault="0066682C" w:rsidP="0083598E">
      <w:pPr>
        <w:jc w:val="center"/>
        <w:rPr>
          <w:rFonts w:ascii="GHEA Grapalat" w:hAnsi="GHEA Grapalat"/>
          <w:sz w:val="24"/>
          <w:szCs w:val="24"/>
        </w:rPr>
      </w:pPr>
    </w:p>
    <w:p w14:paraId="5026FBE1" w14:textId="6324AC0A" w:rsidR="00FA3B38" w:rsidRPr="0011791B" w:rsidRDefault="0083598E" w:rsidP="0011791B">
      <w:pPr>
        <w:pStyle w:val="a"/>
        <w:spacing w:after="120"/>
        <w:ind w:right="-10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GHEA Grapalat" w:hAnsi="GHEA Grapalat"/>
          <w:b/>
          <w:bCs/>
          <w:sz w:val="24"/>
          <w:szCs w:val="24"/>
        </w:rPr>
        <w:t>ՀԱՅԱՍՏԱՆԻ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ՏԱՐԱԾՔ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ՆԵՐՄՈՒԾՎՈՂ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ԵԱՏՄ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ԱՏԳ</w:t>
      </w:r>
      <w:r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ԱԱ</w:t>
      </w:r>
      <w:r w:rsidR="00576BD1" w:rsidRPr="000A1CC3">
        <w:rPr>
          <w:rFonts w:ascii="GHEA Grapalat" w:hAnsi="GHEA Grapalat"/>
          <w:b/>
          <w:bCs/>
          <w:sz w:val="24"/>
          <w:szCs w:val="24"/>
          <w:lang w:val="en-US"/>
        </w:rPr>
        <w:t xml:space="preserve"> 5401 10 140 0</w:t>
      </w:r>
      <w:r w:rsidR="0011791B">
        <w:rPr>
          <w:rFonts w:ascii="GHEA Grapalat" w:hAnsi="GHEA Grapalat"/>
          <w:b/>
          <w:bCs/>
          <w:sz w:val="24"/>
          <w:szCs w:val="24"/>
        </w:rPr>
        <w:t xml:space="preserve">, </w:t>
      </w:r>
      <w:r w:rsidR="0011791B" w:rsidRPr="000A1CC3">
        <w:rPr>
          <w:rFonts w:ascii="GHEA Grapalat" w:hAnsi="GHEA Grapalat"/>
          <w:b/>
          <w:bCs/>
          <w:sz w:val="24"/>
          <w:szCs w:val="24"/>
          <w:lang w:val="en-US"/>
        </w:rPr>
        <w:t>5401 10 1</w:t>
      </w:r>
      <w:r w:rsidR="0011791B">
        <w:rPr>
          <w:rFonts w:ascii="GHEA Grapalat" w:hAnsi="GHEA Grapalat"/>
          <w:b/>
          <w:bCs/>
          <w:sz w:val="24"/>
          <w:szCs w:val="24"/>
        </w:rPr>
        <w:t>8</w:t>
      </w:r>
      <w:r w:rsidR="0011791B" w:rsidRPr="000A1CC3">
        <w:rPr>
          <w:rFonts w:ascii="GHEA Grapalat" w:hAnsi="GHEA Grapalat"/>
          <w:b/>
          <w:bCs/>
          <w:sz w:val="24"/>
          <w:szCs w:val="24"/>
          <w:lang w:val="en-US"/>
        </w:rPr>
        <w:t>0 0</w:t>
      </w:r>
      <w:r w:rsidR="0011791B">
        <w:rPr>
          <w:rFonts w:ascii="GHEA Grapalat" w:hAnsi="GHEA Grapalat"/>
          <w:b/>
          <w:bCs/>
          <w:sz w:val="24"/>
          <w:szCs w:val="24"/>
        </w:rPr>
        <w:t xml:space="preserve"> և </w:t>
      </w:r>
      <w:r w:rsidR="0011791B" w:rsidRPr="000A1CC3">
        <w:rPr>
          <w:rFonts w:ascii="GHEA Grapalat" w:hAnsi="GHEA Grapalat"/>
          <w:b/>
          <w:bCs/>
          <w:sz w:val="24"/>
          <w:szCs w:val="24"/>
          <w:lang w:val="en-US"/>
        </w:rPr>
        <w:t>5508 10 100 0</w:t>
      </w:r>
      <w:r w:rsidR="0011791B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1791B">
        <w:rPr>
          <w:rFonts w:ascii="GHEA Grapalat" w:hAnsi="GHEA Grapalat"/>
          <w:b/>
          <w:bCs/>
          <w:sz w:val="24"/>
          <w:szCs w:val="24"/>
        </w:rPr>
        <w:t>ԾԱԾԿԱԳՐԵՐԻՆ ԴԱՍՎՈՂ</w:t>
      </w:r>
      <w:r w:rsidR="003C3D69" w:rsidRPr="0011791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16015" w:rsidRPr="0011791B">
        <w:rPr>
          <w:rFonts w:ascii="GHEA Grapalat" w:hAnsi="GHEA Grapalat"/>
          <w:b/>
          <w:bCs/>
          <w:sz w:val="24"/>
          <w:szCs w:val="24"/>
        </w:rPr>
        <w:t>ՄԱՆՐԱԾԱԽ ՎԱՃԱՌՔԻ ՀԱՄԱՐ ՉԲԱԺՆԵԾՐԱՐՎԱԾ</w:t>
      </w:r>
      <w:r w:rsidR="00916015">
        <w:rPr>
          <w:rFonts w:ascii="GHEA Grapalat" w:hAnsi="GHEA Grapalat"/>
          <w:b/>
          <w:bCs/>
          <w:sz w:val="24"/>
          <w:szCs w:val="24"/>
        </w:rPr>
        <w:t xml:space="preserve"> ԱՌԱՆՁԻՆ ՏԵՍԱԿԻ </w:t>
      </w:r>
      <w:r w:rsidR="00916015" w:rsidRPr="0011791B">
        <w:rPr>
          <w:rFonts w:ascii="GHEA Grapalat" w:hAnsi="GHEA Grapalat"/>
          <w:b/>
          <w:bCs/>
          <w:sz w:val="24"/>
          <w:szCs w:val="24"/>
        </w:rPr>
        <w:t>ԿԱՐԻ</w:t>
      </w:r>
      <w:r w:rsidR="00916015">
        <w:rPr>
          <w:rFonts w:ascii="GHEA Grapalat" w:hAnsi="GHEA Grapalat"/>
          <w:b/>
          <w:bCs/>
          <w:sz w:val="24"/>
          <w:szCs w:val="24"/>
        </w:rPr>
        <w:t xml:space="preserve"> ԹԵԼԵՐԻ</w:t>
      </w:r>
      <w:r w:rsidR="00916015" w:rsidRPr="0011791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16015">
        <w:rPr>
          <w:rFonts w:ascii="GHEA Grapalat" w:hAnsi="GHEA Grapalat"/>
          <w:b/>
          <w:bCs/>
          <w:sz w:val="24"/>
          <w:szCs w:val="24"/>
        </w:rPr>
        <w:t xml:space="preserve">ՆԿԱՏՄԱՄԲ </w:t>
      </w:r>
      <w:r w:rsidRPr="0011791B">
        <w:rPr>
          <w:rFonts w:ascii="GHEA Grapalat" w:hAnsi="GHEA Grapalat"/>
          <w:b/>
          <w:bCs/>
          <w:sz w:val="24"/>
          <w:szCs w:val="24"/>
        </w:rPr>
        <w:t>ՍԱԿԱԳՆԱՅԻՆ ԱՐՏՈՆՈՒԹՅՈՒՆ ԿԻՐԱՌԵԼՈՒ ԵՎ ՆԵՐՄՈՒԾՄԱՆ ԸՆԹԱՑԱԿԱՐԳԸ ՀԱՍՏԱՏԵԼՈՒ ՄԱՍԻՆ</w:t>
      </w:r>
    </w:p>
    <w:p w14:paraId="62915C00" w14:textId="77777777" w:rsidR="00FA3B38" w:rsidRPr="0011791B" w:rsidRDefault="00FA3B38" w:rsidP="0083598E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0312E87" w14:textId="01D73061" w:rsidR="004C6802" w:rsidRPr="00793F61" w:rsidRDefault="004C6802" w:rsidP="004C680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42AE8">
        <w:rPr>
          <w:rFonts w:ascii="Calibri" w:hAnsi="Calibri" w:cs="Calibri"/>
          <w:sz w:val="24"/>
          <w:szCs w:val="24"/>
          <w:lang w:val="hy-AM"/>
        </w:rPr>
        <w:t> 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Ղեկավարվելով «Մաքսային կարգավորման մասին» օրենքի 338-րդ հոդվածի 6-րդ </w:t>
      </w:r>
      <w:r>
        <w:rPr>
          <w:rFonts w:ascii="GHEA Grapalat" w:hAnsi="GHEA Grapalat"/>
          <w:sz w:val="24"/>
          <w:szCs w:val="24"/>
          <w:lang w:val="hy-AM"/>
        </w:rPr>
        <w:t>մաս</w:t>
      </w:r>
      <w:r w:rsidRPr="00793F61">
        <w:rPr>
          <w:rFonts w:ascii="GHEA Grapalat" w:hAnsi="GHEA Grapalat"/>
          <w:sz w:val="24"/>
          <w:szCs w:val="24"/>
          <w:lang w:val="hy-AM"/>
        </w:rPr>
        <w:t>ով, Եվրասիական տնտեսական հանձնաժողովի խորհրդի 202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ապրիլի 22</w:t>
      </w:r>
      <w:r w:rsidRPr="00793F61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627A">
        <w:rPr>
          <w:rFonts w:ascii="GHEA Grapalat" w:hAnsi="GHEA Grapalat"/>
          <w:sz w:val="24"/>
          <w:szCs w:val="24"/>
          <w:lang w:val="hy-AM"/>
        </w:rPr>
        <w:t>№</w:t>
      </w:r>
      <w:r w:rsidRPr="00793F61">
        <w:rPr>
          <w:rFonts w:ascii="Cambria Math" w:hAnsi="Cambria Math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39</w:t>
      </w:r>
      <w:r w:rsidRPr="00793F61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>
        <w:rPr>
          <w:rFonts w:ascii="GHEA Grapalat" w:hAnsi="GHEA Grapalat"/>
          <w:sz w:val="24"/>
          <w:szCs w:val="24"/>
          <w:lang w:val="hy-AM"/>
        </w:rPr>
        <w:t>1-ին կետ</w:t>
      </w:r>
      <w:r w:rsidRPr="00793F61">
        <w:rPr>
          <w:rFonts w:ascii="GHEA Grapalat" w:hAnsi="GHEA Grapalat"/>
          <w:sz w:val="24"/>
          <w:szCs w:val="24"/>
          <w:lang w:val="hy-AM"/>
        </w:rPr>
        <w:t>ով` Հայաստանի Հանրապետության կառավարությունը</w:t>
      </w:r>
      <w:r w:rsidRPr="00793F61">
        <w:rPr>
          <w:rFonts w:ascii="Calibri" w:hAnsi="Calibri" w:cs="Calibri"/>
          <w:sz w:val="24"/>
          <w:szCs w:val="24"/>
          <w:lang w:val="hy-AM"/>
        </w:rPr>
        <w:t> </w:t>
      </w:r>
      <w:r w:rsidRPr="00793F61">
        <w:rPr>
          <w:rFonts w:ascii="GHEA Grapalat" w:hAnsi="GHEA Grapalat"/>
          <w:sz w:val="24"/>
          <w:szCs w:val="24"/>
          <w:lang w:val="hy-AM"/>
        </w:rPr>
        <w:t>որոշում է.</w:t>
      </w:r>
    </w:p>
    <w:p w14:paraId="0A7428C7" w14:textId="77777777" w:rsidR="00482105" w:rsidRDefault="003B3E13" w:rsidP="003B3E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Սահմանել, որ</w:t>
      </w:r>
      <w:r w:rsidR="00482105">
        <w:rPr>
          <w:rFonts w:ascii="GHEA Grapalat" w:hAnsi="GHEA Grapalat"/>
          <w:sz w:val="24"/>
          <w:szCs w:val="24"/>
          <w:lang w:val="hy-AM"/>
        </w:rPr>
        <w:t>՝</w:t>
      </w:r>
    </w:p>
    <w:p w14:paraId="2C11905B" w14:textId="6B520F4B" w:rsidR="003B3E13" w:rsidRDefault="006A44AB" w:rsidP="003B3E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6A44AB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2" w:rsidRPr="00F57E92">
        <w:rPr>
          <w:rFonts w:ascii="GHEA Grapalat" w:hAnsi="GHEA Grapalat"/>
          <w:sz w:val="24"/>
          <w:szCs w:val="24"/>
          <w:lang w:val="hy-AM"/>
        </w:rPr>
        <w:t>ԵԱՏՄ ԱՏԳ ԱԱ 5401 10 140 0 ծածկագրին դասվող մանրածախ վաճառքի համար չբաժնեծրարված</w:t>
      </w:r>
      <w:r w:rsidR="00A778D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E92" w:rsidRPr="00F57E92">
        <w:rPr>
          <w:rFonts w:ascii="GHEA Grapalat" w:hAnsi="GHEA Grapalat"/>
          <w:sz w:val="24"/>
          <w:szCs w:val="24"/>
          <w:lang w:val="hy-AM"/>
        </w:rPr>
        <w:t>սինթետիկ թելերի</w:t>
      </w:r>
      <w:r w:rsidR="009C35B5">
        <w:rPr>
          <w:rFonts w:ascii="GHEA Grapalat" w:hAnsi="GHEA Grapalat"/>
          <w:sz w:val="24"/>
          <w:szCs w:val="24"/>
          <w:lang w:val="hy-AM"/>
        </w:rPr>
        <w:t>ց</w:t>
      </w:r>
      <w:r w:rsidR="009C35B5" w:rsidRPr="009C3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A778D2">
        <w:rPr>
          <w:rFonts w:ascii="GHEA Grapalat" w:hAnsi="GHEA Grapalat"/>
          <w:sz w:val="24"/>
          <w:szCs w:val="24"/>
          <w:lang w:val="hy-AM"/>
        </w:rPr>
        <w:t xml:space="preserve">միջուկով 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>կարի</w:t>
      </w:r>
      <w:r w:rsidR="009C3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>թելերի</w:t>
      </w:r>
      <w:r w:rsidR="003B3E13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տարածք </w:t>
      </w:r>
      <w:r w:rsidR="003B3E13" w:rsidRPr="007A1E96">
        <w:rPr>
          <w:rFonts w:ascii="GHEA Grapalat" w:hAnsi="GHEA Grapalat"/>
          <w:sz w:val="24"/>
          <w:szCs w:val="24"/>
          <w:lang w:val="hy-AM"/>
        </w:rPr>
        <w:t>«Բացթողում՝ ներքին</w:t>
      </w:r>
      <w:r w:rsidR="003B3E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սպառման համար» </w:t>
      </w:r>
      <w:r w:rsidR="006A75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մաքսային ընթացակարգով </w:t>
      </w:r>
      <w:r w:rsidR="006A750A">
        <w:rPr>
          <w:rFonts w:ascii="GHEA Grapalat" w:hAnsi="GHEA Grapalat"/>
          <w:sz w:val="24"/>
          <w:szCs w:val="24"/>
          <w:lang w:val="hy-AM"/>
        </w:rPr>
        <w:t>ներմուծումը թու</w:t>
      </w:r>
      <w:r w:rsidR="001164EE">
        <w:rPr>
          <w:rFonts w:ascii="GHEA Grapalat" w:hAnsi="GHEA Grapalat"/>
          <w:sz w:val="24"/>
          <w:szCs w:val="24"/>
          <w:lang w:val="hy-AM"/>
        </w:rPr>
        <w:t>յ</w:t>
      </w:r>
      <w:r w:rsidR="006A750A">
        <w:rPr>
          <w:rFonts w:ascii="GHEA Grapalat" w:hAnsi="GHEA Grapalat"/>
          <w:sz w:val="24"/>
          <w:szCs w:val="24"/>
          <w:lang w:val="hy-AM"/>
        </w:rPr>
        <w:t xml:space="preserve">լատրվում է 0 տոկոս ներմուծման մաքսատուրքի դրույքաչափի կիրառման պայմանով՝ </w:t>
      </w:r>
      <w:r w:rsidR="00EE3FDA" w:rsidRPr="00EE3FDA">
        <w:rPr>
          <w:rFonts w:ascii="GHEA Grapalat" w:hAnsi="GHEA Grapalat"/>
          <w:sz w:val="24"/>
          <w:szCs w:val="24"/>
          <w:lang w:val="hy-AM"/>
        </w:rPr>
        <w:t>յուրաքանչ</w:t>
      </w:r>
      <w:r w:rsidR="002F6EB1">
        <w:rPr>
          <w:rFonts w:ascii="GHEA Grapalat" w:hAnsi="GHEA Grapalat"/>
          <w:sz w:val="24"/>
          <w:szCs w:val="24"/>
          <w:lang w:val="hy-AM"/>
        </w:rPr>
        <w:t>յ</w:t>
      </w:r>
      <w:r w:rsidR="00EE3FDA" w:rsidRPr="00EE3FDA">
        <w:rPr>
          <w:rFonts w:ascii="GHEA Grapalat" w:hAnsi="GHEA Grapalat"/>
          <w:sz w:val="24"/>
          <w:szCs w:val="24"/>
          <w:lang w:val="hy-AM"/>
        </w:rPr>
        <w:t>ուր տարվա համար</w:t>
      </w:r>
      <w:r w:rsidR="003B3E13">
        <w:rPr>
          <w:rFonts w:ascii="GHEA Grapalat" w:hAnsi="GHEA Grapalat"/>
          <w:sz w:val="24"/>
          <w:szCs w:val="24"/>
          <w:lang w:val="hy-AM"/>
        </w:rPr>
        <w:t xml:space="preserve"> </w:t>
      </w:r>
      <w:r w:rsidR="00536EE5">
        <w:rPr>
          <w:rFonts w:ascii="GHEA Grapalat" w:hAnsi="GHEA Grapalat"/>
          <w:sz w:val="24"/>
          <w:szCs w:val="24"/>
          <w:lang w:val="hy-AM"/>
        </w:rPr>
        <w:t>38,1</w:t>
      </w:r>
      <w:r w:rsidR="003B3E13">
        <w:rPr>
          <w:rFonts w:ascii="GHEA Grapalat" w:hAnsi="GHEA Grapalat"/>
          <w:sz w:val="24"/>
          <w:szCs w:val="24"/>
          <w:lang w:val="hy-AM"/>
        </w:rPr>
        <w:t xml:space="preserve"> տոննայից ոչ ավելի ծավալով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05858A68" w14:textId="4621A92E" w:rsidR="00F409C0" w:rsidRDefault="006A44AB" w:rsidP="003B3E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="00F409C0" w:rsidRPr="00F57E92">
        <w:rPr>
          <w:rFonts w:ascii="GHEA Grapalat" w:hAnsi="GHEA Grapalat"/>
          <w:sz w:val="24"/>
          <w:szCs w:val="24"/>
          <w:lang w:val="hy-AM"/>
        </w:rPr>
        <w:t xml:space="preserve">ԵԱՏՄ ԱՏԳ ԱԱ </w:t>
      </w:r>
      <w:r w:rsidR="008A330E" w:rsidRPr="008A330E">
        <w:rPr>
          <w:rFonts w:ascii="GHEA Grapalat" w:hAnsi="GHEA Grapalat"/>
          <w:sz w:val="24"/>
          <w:szCs w:val="24"/>
          <w:lang w:val="hy-AM"/>
        </w:rPr>
        <w:t>5401 10 180 0</w:t>
      </w:r>
      <w:r w:rsidR="008A330E" w:rsidRPr="008A330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409C0" w:rsidRPr="00F57E92">
        <w:rPr>
          <w:rFonts w:ascii="GHEA Grapalat" w:hAnsi="GHEA Grapalat"/>
          <w:sz w:val="24"/>
          <w:szCs w:val="24"/>
          <w:lang w:val="hy-AM"/>
        </w:rPr>
        <w:t>ծածկագրին դասվող մանրածախ վաճառքի համար չբաժնեծրարված</w:t>
      </w:r>
      <w:r w:rsidR="00A778D2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>սինթետիկ թելերի</w:t>
      </w:r>
      <w:r w:rsidR="009C35B5">
        <w:rPr>
          <w:rFonts w:ascii="GHEA Grapalat" w:hAnsi="GHEA Grapalat"/>
          <w:sz w:val="24"/>
          <w:szCs w:val="24"/>
          <w:lang w:val="hy-AM"/>
        </w:rPr>
        <w:t>ց</w:t>
      </w:r>
      <w:r w:rsidR="00A778D2">
        <w:rPr>
          <w:rFonts w:ascii="GHEA Grapalat" w:hAnsi="GHEA Grapalat"/>
          <w:sz w:val="24"/>
          <w:szCs w:val="24"/>
          <w:lang w:val="hy-AM"/>
        </w:rPr>
        <w:t xml:space="preserve"> առանց միջուկի</w:t>
      </w:r>
      <w:r w:rsidR="009C35B5" w:rsidRPr="009C3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>կարի</w:t>
      </w:r>
      <w:r w:rsidR="009C3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>թելերի</w:t>
      </w:r>
      <w:r w:rsidR="00F409C0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տարածք </w:t>
      </w:r>
      <w:r w:rsidR="00F409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«Բացթողում՝ ներքին սպառման համար» մաքսային ընթացակարգով </w:t>
      </w:r>
      <w:r w:rsidR="00F409C0">
        <w:rPr>
          <w:rFonts w:ascii="GHEA Grapalat" w:hAnsi="GHEA Grapalat"/>
          <w:sz w:val="24"/>
          <w:szCs w:val="24"/>
          <w:lang w:val="hy-AM"/>
        </w:rPr>
        <w:t xml:space="preserve">ներմուծումը </w:t>
      </w:r>
      <w:r w:rsidR="006A750A">
        <w:rPr>
          <w:rFonts w:ascii="GHEA Grapalat" w:hAnsi="GHEA Grapalat"/>
          <w:sz w:val="24"/>
          <w:szCs w:val="24"/>
          <w:lang w:val="hy-AM"/>
        </w:rPr>
        <w:t>թու</w:t>
      </w:r>
      <w:r w:rsidR="001164EE">
        <w:rPr>
          <w:rFonts w:ascii="GHEA Grapalat" w:hAnsi="GHEA Grapalat"/>
          <w:sz w:val="24"/>
          <w:szCs w:val="24"/>
          <w:lang w:val="hy-AM"/>
        </w:rPr>
        <w:t>յ</w:t>
      </w:r>
      <w:r w:rsidR="006A750A">
        <w:rPr>
          <w:rFonts w:ascii="GHEA Grapalat" w:hAnsi="GHEA Grapalat"/>
          <w:sz w:val="24"/>
          <w:szCs w:val="24"/>
          <w:lang w:val="hy-AM"/>
        </w:rPr>
        <w:t xml:space="preserve">լատրվում է 0 տոկոս </w:t>
      </w:r>
      <w:r w:rsidR="00F409C0">
        <w:rPr>
          <w:rFonts w:ascii="GHEA Grapalat" w:hAnsi="GHEA Grapalat"/>
          <w:sz w:val="24"/>
          <w:szCs w:val="24"/>
          <w:lang w:val="hy-AM"/>
        </w:rPr>
        <w:t xml:space="preserve">ներմուծման մաքսատուրքի </w:t>
      </w:r>
      <w:r w:rsidR="006A750A">
        <w:rPr>
          <w:rFonts w:ascii="GHEA Grapalat" w:hAnsi="GHEA Grapalat"/>
          <w:sz w:val="24"/>
          <w:szCs w:val="24"/>
          <w:lang w:val="hy-AM"/>
        </w:rPr>
        <w:t xml:space="preserve">դրույքաչափի կիրառման պայմանով՝ </w:t>
      </w:r>
      <w:r w:rsidR="00EE3FDA" w:rsidRPr="00EE3FDA">
        <w:rPr>
          <w:rFonts w:ascii="GHEA Grapalat" w:hAnsi="GHEA Grapalat"/>
          <w:sz w:val="24"/>
          <w:szCs w:val="24"/>
          <w:lang w:val="hy-AM"/>
        </w:rPr>
        <w:t>յուրաքանչ</w:t>
      </w:r>
      <w:r w:rsidR="002F6EB1">
        <w:rPr>
          <w:rFonts w:ascii="GHEA Grapalat" w:hAnsi="GHEA Grapalat"/>
          <w:sz w:val="24"/>
          <w:szCs w:val="24"/>
          <w:lang w:val="hy-AM"/>
        </w:rPr>
        <w:t>յ</w:t>
      </w:r>
      <w:r w:rsidR="00EE3FDA" w:rsidRPr="00EE3FDA">
        <w:rPr>
          <w:rFonts w:ascii="GHEA Grapalat" w:hAnsi="GHEA Grapalat"/>
          <w:sz w:val="24"/>
          <w:szCs w:val="24"/>
          <w:lang w:val="hy-AM"/>
        </w:rPr>
        <w:t xml:space="preserve">ուր տարվա համար </w:t>
      </w:r>
      <w:r w:rsidR="00DB2C91">
        <w:rPr>
          <w:rFonts w:ascii="GHEA Grapalat" w:hAnsi="GHEA Grapalat"/>
          <w:sz w:val="24"/>
          <w:szCs w:val="24"/>
          <w:lang w:val="hy-AM"/>
        </w:rPr>
        <w:t>22,7</w:t>
      </w:r>
      <w:r w:rsidR="00F409C0">
        <w:rPr>
          <w:rFonts w:ascii="GHEA Grapalat" w:hAnsi="GHEA Grapalat"/>
          <w:sz w:val="24"/>
          <w:szCs w:val="24"/>
          <w:lang w:val="hy-AM"/>
        </w:rPr>
        <w:t xml:space="preserve"> տոննայից ոչ ավելի ծավալով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41E1F5BA" w14:textId="14642A26" w:rsidR="00536EE5" w:rsidRDefault="005900D0" w:rsidP="005900D0">
      <w:pPr>
        <w:tabs>
          <w:tab w:val="left" w:pos="81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    </w:t>
      </w:r>
      <w:r w:rsidR="006A44AB">
        <w:rPr>
          <w:rFonts w:ascii="GHEA Grapalat" w:hAnsi="GHEA Grapalat"/>
          <w:sz w:val="24"/>
          <w:szCs w:val="24"/>
          <w:lang w:val="hy-AM"/>
        </w:rPr>
        <w:t xml:space="preserve">3) </w:t>
      </w:r>
      <w:r w:rsidR="00536EE5" w:rsidRPr="00F57E92">
        <w:rPr>
          <w:rFonts w:ascii="GHEA Grapalat" w:hAnsi="GHEA Grapalat"/>
          <w:sz w:val="24"/>
          <w:szCs w:val="24"/>
          <w:lang w:val="hy-AM"/>
        </w:rPr>
        <w:t xml:space="preserve">ԵԱՏՄ ԱՏԳ ԱԱ </w:t>
      </w:r>
      <w:r w:rsidR="00536EE5" w:rsidRPr="00536EE5">
        <w:rPr>
          <w:rFonts w:ascii="GHEA Grapalat" w:hAnsi="GHEA Grapalat"/>
          <w:sz w:val="24"/>
          <w:szCs w:val="24"/>
          <w:lang w:val="hy-AM"/>
        </w:rPr>
        <w:t xml:space="preserve">5508 10 100 0 </w:t>
      </w:r>
      <w:r w:rsidR="00536EE5" w:rsidRPr="00F57E92">
        <w:rPr>
          <w:rFonts w:ascii="GHEA Grapalat" w:hAnsi="GHEA Grapalat"/>
          <w:sz w:val="24"/>
          <w:szCs w:val="24"/>
          <w:lang w:val="hy-AM"/>
        </w:rPr>
        <w:t>ծածկագրին դասվող մանրածախ վաճառքի համար չբաժնեծրարված</w:t>
      </w:r>
      <w:r w:rsidR="009C35B5" w:rsidRPr="007A1E96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 xml:space="preserve">սինթետիկ </w:t>
      </w:r>
      <w:r w:rsidR="00A778D2">
        <w:rPr>
          <w:rFonts w:ascii="GHEA Grapalat" w:hAnsi="GHEA Grapalat"/>
          <w:sz w:val="24"/>
          <w:szCs w:val="24"/>
          <w:lang w:val="hy-AM"/>
        </w:rPr>
        <w:t>մանրա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>թելերի</w:t>
      </w:r>
      <w:r w:rsidR="009C35B5">
        <w:rPr>
          <w:rFonts w:ascii="GHEA Grapalat" w:hAnsi="GHEA Grapalat"/>
          <w:sz w:val="24"/>
          <w:szCs w:val="24"/>
          <w:lang w:val="hy-AM"/>
        </w:rPr>
        <w:t>ց</w:t>
      </w:r>
      <w:r w:rsidR="009C35B5" w:rsidRPr="009C3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>կարի</w:t>
      </w:r>
      <w:r w:rsidR="009C3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5B5" w:rsidRPr="00F57E92">
        <w:rPr>
          <w:rFonts w:ascii="GHEA Grapalat" w:hAnsi="GHEA Grapalat"/>
          <w:sz w:val="24"/>
          <w:szCs w:val="24"/>
          <w:lang w:val="hy-AM"/>
        </w:rPr>
        <w:t>թելերի</w:t>
      </w:r>
      <w:r w:rsidR="00536EE5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տարածք </w:t>
      </w:r>
      <w:r w:rsidR="00536E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«Բացթողում՝ ներքին սպառման համար» մաքսային ընթացակարգով </w:t>
      </w:r>
      <w:r w:rsidR="00536EE5">
        <w:rPr>
          <w:rFonts w:ascii="GHEA Grapalat" w:hAnsi="GHEA Grapalat"/>
          <w:sz w:val="24"/>
          <w:szCs w:val="24"/>
          <w:lang w:val="hy-AM"/>
        </w:rPr>
        <w:t>ներմուծումը</w:t>
      </w:r>
      <w:r w:rsidR="006A750A">
        <w:rPr>
          <w:rFonts w:ascii="GHEA Grapalat" w:hAnsi="GHEA Grapalat"/>
          <w:sz w:val="24"/>
          <w:szCs w:val="24"/>
          <w:lang w:val="hy-AM"/>
        </w:rPr>
        <w:t xml:space="preserve"> թու</w:t>
      </w:r>
      <w:r w:rsidR="001164EE">
        <w:rPr>
          <w:rFonts w:ascii="GHEA Grapalat" w:hAnsi="GHEA Grapalat"/>
          <w:sz w:val="24"/>
          <w:szCs w:val="24"/>
          <w:lang w:val="hy-AM"/>
        </w:rPr>
        <w:t>յ</w:t>
      </w:r>
      <w:r w:rsidR="006A750A">
        <w:rPr>
          <w:rFonts w:ascii="GHEA Grapalat" w:hAnsi="GHEA Grapalat"/>
          <w:sz w:val="24"/>
          <w:szCs w:val="24"/>
          <w:lang w:val="hy-AM"/>
        </w:rPr>
        <w:t xml:space="preserve">լատրվում է 0 տոկոս ներմուծման մաքսատուրքի դրույքաչափի կիրառման պայմանով՝ </w:t>
      </w:r>
      <w:r w:rsidR="00EE3FDA" w:rsidRPr="00EE3FDA">
        <w:rPr>
          <w:rFonts w:ascii="GHEA Grapalat" w:hAnsi="GHEA Grapalat"/>
          <w:sz w:val="24"/>
          <w:szCs w:val="24"/>
          <w:lang w:val="hy-AM"/>
        </w:rPr>
        <w:t>յուրաքանչ</w:t>
      </w:r>
      <w:r w:rsidR="002F6EB1">
        <w:rPr>
          <w:rFonts w:ascii="GHEA Grapalat" w:hAnsi="GHEA Grapalat"/>
          <w:sz w:val="24"/>
          <w:szCs w:val="24"/>
          <w:lang w:val="hy-AM"/>
        </w:rPr>
        <w:t>յ</w:t>
      </w:r>
      <w:r w:rsidR="00EE3FDA" w:rsidRPr="00EE3FDA">
        <w:rPr>
          <w:rFonts w:ascii="GHEA Grapalat" w:hAnsi="GHEA Grapalat"/>
          <w:sz w:val="24"/>
          <w:szCs w:val="24"/>
          <w:lang w:val="hy-AM"/>
        </w:rPr>
        <w:t>ուր տարվա համար</w:t>
      </w:r>
      <w:r w:rsidR="008D7536">
        <w:rPr>
          <w:rFonts w:ascii="GHEA Grapalat" w:hAnsi="GHEA Grapalat"/>
          <w:sz w:val="24"/>
          <w:szCs w:val="24"/>
          <w:lang w:val="hy-AM"/>
        </w:rPr>
        <w:t xml:space="preserve"> </w:t>
      </w:r>
      <w:r w:rsidR="00536EE5">
        <w:rPr>
          <w:rFonts w:ascii="GHEA Grapalat" w:hAnsi="GHEA Grapalat"/>
          <w:sz w:val="24"/>
          <w:szCs w:val="24"/>
          <w:lang w:val="hy-AM"/>
        </w:rPr>
        <w:t>26 տոննայից ոչ ավելի ծավալով:</w:t>
      </w:r>
    </w:p>
    <w:p w14:paraId="38DBAA95" w14:textId="0AAF62D5" w:rsidR="003B3E13" w:rsidRDefault="003B3E13" w:rsidP="003B3E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Սահմանել Հայաստանի Հանրապետության պետական եկամուտների կոմիտեին լիազոր մարմին՝ Եվրասիական տնտեսական հանձնաժողովի խորհրդի 2024 թվականի </w:t>
      </w:r>
      <w:r w:rsidR="00AE76FA">
        <w:rPr>
          <w:rFonts w:ascii="GHEA Grapalat" w:hAnsi="GHEA Grapalat"/>
          <w:sz w:val="24"/>
          <w:szCs w:val="24"/>
          <w:lang w:val="hy-AM"/>
        </w:rPr>
        <w:t>ապրիլի 22</w:t>
      </w:r>
      <w:r>
        <w:rPr>
          <w:rFonts w:ascii="GHEA Grapalat" w:hAnsi="GHEA Grapalat"/>
          <w:sz w:val="24"/>
          <w:szCs w:val="24"/>
          <w:lang w:val="hy-AM"/>
        </w:rPr>
        <w:t>-ի №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="00AE76FA">
        <w:rPr>
          <w:rFonts w:ascii="GHEA Grapalat" w:hAnsi="GHEA Grapalat"/>
          <w:sz w:val="24"/>
          <w:szCs w:val="24"/>
          <w:lang w:val="hy-AM"/>
        </w:rPr>
        <w:t>39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կիրարկման իմաստով:</w:t>
      </w:r>
    </w:p>
    <w:p w14:paraId="5E2BE075" w14:textId="3A9CF940" w:rsidR="003B3E13" w:rsidRDefault="008861A4" w:rsidP="008861A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3B3E13">
        <w:rPr>
          <w:rFonts w:ascii="GHEA Grapalat" w:hAnsi="GHEA Grapalat"/>
          <w:sz w:val="24"/>
          <w:szCs w:val="24"/>
          <w:lang w:val="hy-AM"/>
        </w:rPr>
        <w:t>3. Հաստատել</w:t>
      </w:r>
      <w:r w:rsidR="0034431F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4431F" w:rsidRPr="0034431F">
        <w:rPr>
          <w:rFonts w:ascii="GHEA Grapalat" w:hAnsi="GHEA Grapalat"/>
          <w:sz w:val="24"/>
          <w:szCs w:val="24"/>
          <w:lang w:val="hy-AM"/>
        </w:rPr>
        <w:t>ԵԱՏՄ ԱՏԳ ԱԱ 5401 10 140 0, 5401 10 180 0 և 5508 10 100 0 ծածկագրերին դասվող</w:t>
      </w:r>
      <w:r w:rsidR="0034431F" w:rsidRPr="0034431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4431F" w:rsidRPr="00F57E92">
        <w:rPr>
          <w:rFonts w:ascii="GHEA Grapalat" w:hAnsi="GHEA Grapalat"/>
          <w:sz w:val="24"/>
          <w:szCs w:val="24"/>
          <w:lang w:val="hy-AM"/>
        </w:rPr>
        <w:t xml:space="preserve">մանրածախ վաճառքի համար չբաժնեծրարված </w:t>
      </w:r>
      <w:r w:rsidR="00A778D2">
        <w:rPr>
          <w:rFonts w:ascii="GHEA Grapalat" w:hAnsi="GHEA Grapalat"/>
          <w:sz w:val="24"/>
          <w:szCs w:val="24"/>
          <w:lang w:val="hy-AM"/>
        </w:rPr>
        <w:t>առանձին տեսակի</w:t>
      </w:r>
      <w:r w:rsidR="0034431F" w:rsidRPr="009C3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31F" w:rsidRPr="00F57E92">
        <w:rPr>
          <w:rFonts w:ascii="GHEA Grapalat" w:hAnsi="GHEA Grapalat"/>
          <w:sz w:val="24"/>
          <w:szCs w:val="24"/>
          <w:lang w:val="hy-AM"/>
        </w:rPr>
        <w:t>կարի</w:t>
      </w:r>
      <w:r w:rsidR="0034431F">
        <w:rPr>
          <w:rFonts w:ascii="GHEA Grapalat" w:hAnsi="GHEA Grapalat"/>
          <w:sz w:val="24"/>
          <w:szCs w:val="24"/>
          <w:lang w:val="hy-AM"/>
        </w:rPr>
        <w:t xml:space="preserve"> </w:t>
      </w:r>
      <w:r w:rsidR="0034431F" w:rsidRPr="00F57E92">
        <w:rPr>
          <w:rFonts w:ascii="GHEA Grapalat" w:hAnsi="GHEA Grapalat"/>
          <w:sz w:val="24"/>
          <w:szCs w:val="24"/>
          <w:lang w:val="hy-AM"/>
        </w:rPr>
        <w:t>թելերի</w:t>
      </w:r>
      <w:r w:rsidR="003B3E13">
        <w:rPr>
          <w:rFonts w:ascii="GHEA Grapalat" w:hAnsi="GHEA Grapalat"/>
          <w:sz w:val="24"/>
          <w:szCs w:val="24"/>
          <w:lang w:val="hy-AM"/>
        </w:rPr>
        <w:t>՝ Հայաստանի Հանրապետությ</w:t>
      </w:r>
      <w:r w:rsidR="006A44AB">
        <w:rPr>
          <w:rFonts w:ascii="GHEA Grapalat" w:hAnsi="GHEA Grapalat"/>
          <w:sz w:val="24"/>
          <w:szCs w:val="24"/>
          <w:lang w:val="hy-AM"/>
        </w:rPr>
        <w:t>ա</w:t>
      </w:r>
      <w:r w:rsidR="003B3E13">
        <w:rPr>
          <w:rFonts w:ascii="GHEA Grapalat" w:hAnsi="GHEA Grapalat"/>
          <w:sz w:val="24"/>
          <w:szCs w:val="24"/>
          <w:lang w:val="hy-AM"/>
        </w:rPr>
        <w:t>ն տարածք ներմուծման ընթացակարգը` համաձայն հավելվածի:</w:t>
      </w:r>
    </w:p>
    <w:p w14:paraId="11B74E52" w14:textId="78DED0A2" w:rsidR="00183150" w:rsidRDefault="008861A4" w:rsidP="008861A4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3B3E13">
        <w:rPr>
          <w:rFonts w:ascii="GHEA Grapalat" w:hAnsi="GHEA Grapalat"/>
          <w:sz w:val="24"/>
          <w:szCs w:val="24"/>
          <w:lang w:val="hy-AM"/>
        </w:rPr>
        <w:t xml:space="preserve">4. Սույն որոշումն ուժի մեջ է մտնում պաշտոնական հրապարակմանը հաջորդող օրվանից և գործում է </w:t>
      </w:r>
      <w:r w:rsidR="003B3E13" w:rsidRPr="00DB628E">
        <w:rPr>
          <w:rFonts w:ascii="GHEA Grapalat" w:hAnsi="GHEA Grapalat"/>
          <w:sz w:val="24"/>
          <w:szCs w:val="24"/>
          <w:lang w:val="hy-AM"/>
        </w:rPr>
        <w:t>մինչև 202</w:t>
      </w:r>
      <w:r w:rsidR="00DB628E" w:rsidRPr="00DB628E">
        <w:rPr>
          <w:rFonts w:ascii="GHEA Grapalat" w:hAnsi="GHEA Grapalat"/>
          <w:sz w:val="24"/>
          <w:szCs w:val="24"/>
          <w:lang w:val="hy-AM"/>
        </w:rPr>
        <w:t>5</w:t>
      </w:r>
      <w:r w:rsidR="003B3E13" w:rsidRPr="00DB628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B628E" w:rsidRPr="00DB628E">
        <w:rPr>
          <w:rFonts w:ascii="GHEA Grapalat" w:hAnsi="GHEA Grapalat"/>
          <w:sz w:val="24"/>
          <w:szCs w:val="24"/>
          <w:lang w:val="hy-AM"/>
        </w:rPr>
        <w:t>դեկտեմբերի</w:t>
      </w:r>
      <w:r w:rsidR="003B3E13" w:rsidRPr="00DB628E">
        <w:rPr>
          <w:rFonts w:ascii="GHEA Grapalat" w:hAnsi="GHEA Grapalat"/>
          <w:sz w:val="24"/>
          <w:szCs w:val="24"/>
          <w:lang w:val="hy-AM"/>
        </w:rPr>
        <w:t xml:space="preserve"> </w:t>
      </w:r>
      <w:r w:rsidR="00DB628E" w:rsidRPr="00DB628E">
        <w:rPr>
          <w:rFonts w:ascii="GHEA Grapalat" w:hAnsi="GHEA Grapalat"/>
          <w:sz w:val="24"/>
          <w:szCs w:val="24"/>
          <w:lang w:val="hy-AM"/>
        </w:rPr>
        <w:t>31</w:t>
      </w:r>
      <w:r w:rsidR="003B3E13" w:rsidRPr="00DB628E">
        <w:rPr>
          <w:rFonts w:ascii="GHEA Grapalat" w:hAnsi="GHEA Grapalat"/>
          <w:sz w:val="24"/>
          <w:szCs w:val="24"/>
          <w:lang w:val="hy-AM"/>
        </w:rPr>
        <w:t>-ը ներառյալ։</w:t>
      </w:r>
    </w:p>
    <w:p w14:paraId="6502C305" w14:textId="77777777" w:rsidR="00FF0A03" w:rsidRDefault="00FF0A03" w:rsidP="005D2D0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B3CB8D2" w14:textId="77777777" w:rsidR="00153CE5" w:rsidRDefault="00153CE5" w:rsidP="005D2D0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D309C3" w14:textId="1B018C57" w:rsidR="006958C0" w:rsidRDefault="003B3E13" w:rsidP="006958C0">
      <w:pPr>
        <w:spacing w:after="0" w:line="276" w:lineRule="auto"/>
        <w:ind w:firstLine="43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 Հանրապետության</w:t>
      </w:r>
      <w:r w:rsidR="0024169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958C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6958C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6958C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6958C0">
        <w:rPr>
          <w:rFonts w:ascii="GHEA Grapalat" w:hAnsi="GHEA Grapalat"/>
          <w:b/>
          <w:bCs/>
          <w:sz w:val="24"/>
          <w:szCs w:val="24"/>
          <w:lang w:val="hy-AM"/>
        </w:rPr>
        <w:tab/>
      </w:r>
    </w:p>
    <w:p w14:paraId="226C29FC" w14:textId="07DE4F85" w:rsidR="008031BD" w:rsidRDefault="003B3E13" w:rsidP="00153CE5">
      <w:pPr>
        <w:spacing w:after="0" w:line="276" w:lineRule="auto"/>
        <w:ind w:left="72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վարչապետ </w:t>
      </w:r>
      <w:r w:rsidR="0024169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24169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937492">
        <w:rPr>
          <w:rFonts w:ascii="GHEA Grapalat" w:hAnsi="GHEA Grapalat"/>
          <w:b/>
          <w:bCs/>
          <w:sz w:val="24"/>
          <w:szCs w:val="24"/>
          <w:lang w:val="hy-AM"/>
        </w:rPr>
        <w:t xml:space="preserve">        </w:t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153CE5"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="00153CE5">
        <w:rPr>
          <w:rFonts w:ascii="GHEA Grapalat" w:hAnsi="GHEA Grapalat"/>
          <w:b/>
          <w:bCs/>
          <w:sz w:val="24"/>
          <w:szCs w:val="24"/>
          <w:lang w:val="hy-AM"/>
        </w:rPr>
        <w:t xml:space="preserve"> Փաշինյան</w:t>
      </w:r>
    </w:p>
    <w:p w14:paraId="0EB1DADD" w14:textId="65C3B3EA" w:rsidR="003B3E13" w:rsidRDefault="00153CE5" w:rsidP="00153CE5">
      <w:pPr>
        <w:spacing w:after="0" w:line="276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3B3E13">
        <w:rPr>
          <w:rFonts w:ascii="GHEA Grapalat" w:hAnsi="GHEA Grapalat"/>
          <w:sz w:val="24"/>
          <w:szCs w:val="24"/>
          <w:lang w:val="hy-AM"/>
        </w:rPr>
        <w:tab/>
      </w:r>
      <w:r w:rsidR="003B3E13">
        <w:rPr>
          <w:rFonts w:ascii="GHEA Grapalat" w:hAnsi="GHEA Grapalat"/>
          <w:sz w:val="24"/>
          <w:szCs w:val="24"/>
          <w:lang w:val="hy-AM"/>
        </w:rPr>
        <w:tab/>
      </w:r>
      <w:r w:rsidR="003B3E13">
        <w:rPr>
          <w:rFonts w:ascii="GHEA Grapalat" w:hAnsi="GHEA Grapalat"/>
          <w:sz w:val="24"/>
          <w:szCs w:val="24"/>
          <w:lang w:val="hy-AM"/>
        </w:rPr>
        <w:tab/>
      </w:r>
      <w:r w:rsidR="003B3E13">
        <w:rPr>
          <w:rFonts w:ascii="GHEA Grapalat" w:hAnsi="GHEA Grapalat"/>
          <w:sz w:val="24"/>
          <w:szCs w:val="24"/>
          <w:lang w:val="hy-AM"/>
        </w:rPr>
        <w:tab/>
      </w:r>
    </w:p>
    <w:p w14:paraId="0AD32458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A13E7C1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ACB373F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70E544A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DF7B53B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7523EAF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77799E2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48C8C25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4FBBE85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8F5F915" w14:textId="77777777" w:rsidR="00FF0A03" w:rsidRDefault="00FF0A0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0D2C08" w14:textId="5269C8CB" w:rsidR="008031BD" w:rsidRDefault="003B3E1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Հավելված</w:t>
      </w:r>
    </w:p>
    <w:p w14:paraId="5A68AD90" w14:textId="77777777" w:rsidR="008031BD" w:rsidRDefault="003B3E1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2024 թվականի</w:t>
      </w:r>
    </w:p>
    <w:p w14:paraId="7647524A" w14:textId="74EA4512" w:rsidR="002F4B43" w:rsidRDefault="003B3E1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  <w:t>____________ __-ի N _____-Ն որոշման</w:t>
      </w:r>
    </w:p>
    <w:p w14:paraId="240196C3" w14:textId="77777777" w:rsidR="000A1CC3" w:rsidRDefault="000A1CC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</w:pPr>
    </w:p>
    <w:p w14:paraId="7CAB0D93" w14:textId="77777777" w:rsidR="000A1CC3" w:rsidRDefault="000A1CC3" w:rsidP="008031BD">
      <w:pPr>
        <w:spacing w:after="0" w:line="276" w:lineRule="auto"/>
        <w:ind w:right="90"/>
        <w:jc w:val="right"/>
        <w:rPr>
          <w:rFonts w:ascii="GHEA Grapalat" w:hAnsi="GHEA Grapalat"/>
          <w:b/>
          <w:bCs/>
          <w:kern w:val="0"/>
          <w:sz w:val="24"/>
          <w:szCs w:val="24"/>
          <w:lang w:val="hy-AM"/>
          <w14:ligatures w14:val="none"/>
        </w:rPr>
      </w:pPr>
    </w:p>
    <w:p w14:paraId="784D8EBC" w14:textId="77777777" w:rsidR="00FF0A03" w:rsidRDefault="00FF0A03" w:rsidP="000A1CC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CECC700" w14:textId="2DDC5249" w:rsidR="000A1CC3" w:rsidRDefault="000A1CC3" w:rsidP="000A1CC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Ը Ն Թ Ա Ց Ա Կ Ա Ր Գ</w:t>
      </w:r>
    </w:p>
    <w:p w14:paraId="194CAED8" w14:textId="05520377" w:rsidR="00FF0A03" w:rsidRPr="0034431F" w:rsidRDefault="0034431F" w:rsidP="0034431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4431F">
        <w:rPr>
          <w:rFonts w:ascii="GHEA Grapalat" w:hAnsi="GHEA Grapalat"/>
          <w:b/>
          <w:bCs/>
          <w:sz w:val="24"/>
          <w:szCs w:val="24"/>
          <w:lang w:val="hy-AM"/>
        </w:rPr>
        <w:t xml:space="preserve">ԵԱՏՄ ԱՏԳ ԱԱ 5401 10 140 0, 5401 10 180 0 և 5508 10 100 0 ԾԱԾԿԱԳՐԵՐԻՆ ԴԱՍՎՈՂ ՄԱՆՐԱԾԱԽ ՎԱՃԱՌՔԻ ՀԱՄԱՐ ՉԲԱԺՆԵԾՐԱՐՎԱԾ </w:t>
      </w:r>
      <w:r w:rsidR="00916015" w:rsidRPr="00916015">
        <w:rPr>
          <w:rFonts w:ascii="GHEA Grapalat" w:hAnsi="GHEA Grapalat"/>
          <w:b/>
          <w:bCs/>
          <w:sz w:val="24"/>
          <w:szCs w:val="24"/>
          <w:lang w:val="hy-AM"/>
        </w:rPr>
        <w:t>ԱՌԱՆՁԻՆ ՏԵՍԱԿԻ ԿԱՐԻ ԹԵԼԵՐԻ</w:t>
      </w:r>
      <w:r w:rsidRPr="0034431F">
        <w:rPr>
          <w:rFonts w:ascii="GHEA Grapalat" w:hAnsi="GHEA Grapalat"/>
          <w:b/>
          <w:bCs/>
          <w:sz w:val="24"/>
          <w:szCs w:val="24"/>
          <w:lang w:val="hy-AM"/>
        </w:rPr>
        <w:t>՝ ՀԱՅԱՍՏԱՆԻ ՀԱՆՐԱՊԵՏՈՒԹՅ</w:t>
      </w:r>
      <w:r w:rsidR="006A44AB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34431F">
        <w:rPr>
          <w:rFonts w:ascii="GHEA Grapalat" w:hAnsi="GHEA Grapalat"/>
          <w:b/>
          <w:bCs/>
          <w:sz w:val="24"/>
          <w:szCs w:val="24"/>
          <w:lang w:val="hy-AM"/>
        </w:rPr>
        <w:t>Ն ՏԱՐԱԾՔ ՆԵՐՄՈՒԾՄԱՆ</w:t>
      </w:r>
    </w:p>
    <w:p w14:paraId="1554189B" w14:textId="77777777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Սույն ընթացակարգով կարգավորվում են Հայաստանի Հանրապետություն սակագնային արտոնության կիրառմամբ ապրանքների ներմուծման ժամանակ ծագող հարաբերությունները:</w:t>
      </w:r>
    </w:p>
    <w:p w14:paraId="5640C04F" w14:textId="77777777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 Սույն որոշմամբ նախատեսված մաքսատուրքի սակագնային արտոնության կիրառման նպատակով հայտատուն ապրանքի ներմուծումից հետո Եվրասիական տնտեսական միության մաքսային օրենսգրքով սահմանված ժամկետում համապատասխան մաքսային մարմին է ներկայացնում՝</w:t>
      </w:r>
    </w:p>
    <w:p w14:paraId="0D1E8AEB" w14:textId="60C6E84F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 մաքսային հայտարարագիր,</w:t>
      </w:r>
    </w:p>
    <w:p w14:paraId="67C40248" w14:textId="0D5C98E6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 Հայաստանի Հանրապետության կառավարության 2015 թվականի մարտի 10-ի № 228-Ն որոշմանը համապատասխան Հայաստանի Հանրապետության էկոնոմիկայի նախարարության կողմից տրամադրված</w:t>
      </w:r>
      <w:r w:rsidR="00840D0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659864BD" w14:textId="133231E1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Սույն ընթացակարգով նախատեսված սակագնային արտոնության կիրառմամբ լրացված մաքսային հայտարարագրի մաքսային մարմինների հայտարարագրման ավտոմատ համակարգի կողմից գրանցումը դիտվում է որպես լիազոր մարմնի կողմից տրամադրված թույլտվություն՝ Եվրասիական տնտեսական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հանձնաժողովի խորհրդի </w:t>
      </w:r>
      <w:r w:rsidR="00142EA5">
        <w:rPr>
          <w:rFonts w:ascii="GHEA Grapalat" w:hAnsi="GHEA Grapalat"/>
          <w:sz w:val="24"/>
          <w:szCs w:val="24"/>
          <w:lang w:val="hy-AM"/>
        </w:rPr>
        <w:t>2024 թվականի ապրիլի 22-ի №</w:t>
      </w:r>
      <w:r w:rsidR="00142EA5">
        <w:rPr>
          <w:rFonts w:ascii="Cambria Math" w:hAnsi="Cambria Math"/>
          <w:sz w:val="24"/>
          <w:szCs w:val="24"/>
          <w:lang w:val="hy-AM"/>
        </w:rPr>
        <w:t xml:space="preserve"> </w:t>
      </w:r>
      <w:r w:rsidR="00142EA5">
        <w:rPr>
          <w:rFonts w:ascii="GHEA Grapalat" w:hAnsi="GHEA Grapalat"/>
          <w:sz w:val="24"/>
          <w:szCs w:val="24"/>
          <w:lang w:val="hy-AM"/>
        </w:rPr>
        <w:t xml:space="preserve">39 </w:t>
      </w:r>
      <w:r>
        <w:rPr>
          <w:rFonts w:ascii="GHEA Grapalat" w:hAnsi="GHEA Grapalat"/>
          <w:sz w:val="24"/>
          <w:szCs w:val="24"/>
          <w:lang w:val="hy-AM"/>
        </w:rPr>
        <w:t>որոշման կիրարկման իմաստով:</w:t>
      </w:r>
    </w:p>
    <w:p w14:paraId="225D85AC" w14:textId="02DB2E55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 Սույն որոշմամբ նախատեսված սակագնային արտոնության կիրառման նպատակներով նախնական մաքսային հայտարարագրման դեպքում ապրանքի հայտարարագրի գրանցում է համարվում Եվրասիական տնտեսական միության մաքսային օրենսգրքի 114-րդ հոդվածի 3-րդ</w:t>
      </w:r>
      <w:r w:rsidR="007E0892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892">
        <w:rPr>
          <w:rFonts w:ascii="GHEA Grapalat" w:hAnsi="GHEA Grapalat"/>
          <w:sz w:val="24"/>
          <w:szCs w:val="24"/>
          <w:lang w:val="hy-AM"/>
        </w:rPr>
        <w:t>մասի</w:t>
      </w:r>
      <w:r>
        <w:rPr>
          <w:rFonts w:ascii="GHEA Grapalat" w:hAnsi="GHEA Grapalat"/>
          <w:sz w:val="24"/>
          <w:szCs w:val="24"/>
          <w:lang w:val="hy-AM"/>
        </w:rPr>
        <w:t xml:space="preserve"> 2-րդ </w:t>
      </w:r>
      <w:r w:rsidR="007E0892">
        <w:rPr>
          <w:rFonts w:ascii="GHEA Grapalat" w:hAnsi="GHEA Grapalat"/>
          <w:sz w:val="24"/>
          <w:szCs w:val="24"/>
          <w:lang w:val="hy-AM"/>
        </w:rPr>
        <w:t>կետ</w:t>
      </w:r>
      <w:r w:rsidR="007E0892">
        <w:rPr>
          <w:rFonts w:ascii="GHEA Grapalat" w:hAnsi="GHEA Grapalat"/>
          <w:sz w:val="24"/>
          <w:szCs w:val="24"/>
          <w:lang w:val="hy-AM"/>
        </w:rPr>
        <w:t xml:space="preserve">ով </w:t>
      </w:r>
      <w:r>
        <w:rPr>
          <w:rFonts w:ascii="GHEA Grapalat" w:hAnsi="GHEA Grapalat"/>
          <w:sz w:val="24"/>
          <w:szCs w:val="24"/>
          <w:lang w:val="hy-AM"/>
        </w:rPr>
        <w:t>նախատեսված տեղեկությունների ներկայացման արդյունքում մաքսային մարմինների կողմից նախնական մաքսային հայտարարագրում ճշգրտումների (փոփոխությունների, լրացումների) գրանցումը։</w:t>
      </w:r>
    </w:p>
    <w:p w14:paraId="78DDD73F" w14:textId="77777777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5. Սույն ընթացակարգով նախատեսված սակագնային արտոնության կիրառմամբ լրացված մաքսային հայտարարագրի գրանցումը կամ բացթողումը սակագնային արտոնության կիրառմամբ մերժվում է, եթե սույն որոշմամբ սահմանված սակագնային արտոնության կիրառմամբ ներմուծվող (ներմուծված) ապրանքների նախատեսված քանակը սպառվել է նշված փաստաթղթերի գրանցման կամ բացթողման պահի դրությամբ:</w:t>
      </w:r>
    </w:p>
    <w:p w14:paraId="71977BD4" w14:textId="77777777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 Ապրանքների նկատմամբ սակագնային արտոնության կիրառմամբ բացթողումը թույլատրվում է մաքսային մարմինների կողմից ժամանակագրական սկզբունքով, հերթականությամբ՝ հիմք ընդունելով մաքսային հայտարարագրերի գրանցման պահը, իսկ դրանց քանակական հաշվառումն իրականացվում է էլեկտրոնային եղանակով՝ հայտարարագրման համակարգի կիրառմամբ։ Միաժամանակ գրանցված մաքսային հայտարարագրերի առկայության պարագայում սակագնային արտոնության կիրառման հնարավորությունը տրամադրվում է առավել վաղ Հայաստանի Հանրապետության մաքսային սահմանը հատած ապրանքներին:</w:t>
      </w:r>
    </w:p>
    <w:p w14:paraId="66BD8379" w14:textId="1B9201DD" w:rsidR="000A1CC3" w:rsidRDefault="000A1CC3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7. </w:t>
      </w:r>
      <w:r w:rsidR="00CA4EDD" w:rsidRPr="00290D59">
        <w:rPr>
          <w:rFonts w:ascii="GHEA Grapalat" w:hAnsi="GHEA Grapalat"/>
          <w:sz w:val="24"/>
          <w:szCs w:val="24"/>
          <w:lang w:val="hy-AM"/>
        </w:rPr>
        <w:t>Հայաստանի Հանրապետության պետական եկամուտների կոմիտեն</w:t>
      </w:r>
      <w:r w:rsidR="006A44AB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4AB" w:rsidRPr="00290D59">
        <w:rPr>
          <w:rFonts w:ascii="GHEA Grapalat" w:hAnsi="GHEA Grapalat"/>
          <w:sz w:val="24"/>
          <w:szCs w:val="24"/>
          <w:lang w:val="hy-AM"/>
        </w:rPr>
        <w:t>2024-202</w:t>
      </w:r>
      <w:r w:rsidR="006A44AB">
        <w:rPr>
          <w:rFonts w:ascii="GHEA Grapalat" w:hAnsi="GHEA Grapalat"/>
          <w:sz w:val="24"/>
          <w:szCs w:val="24"/>
          <w:lang w:val="hy-AM"/>
        </w:rPr>
        <w:t>5</w:t>
      </w:r>
      <w:r w:rsidR="006A44AB" w:rsidRPr="00290D59">
        <w:rPr>
          <w:rFonts w:ascii="GHEA Grapalat" w:hAnsi="GHEA Grapalat"/>
          <w:sz w:val="24"/>
          <w:szCs w:val="24"/>
          <w:lang w:val="hy-AM"/>
        </w:rPr>
        <w:t xml:space="preserve"> թվականների ընթացքում</w:t>
      </w:r>
      <w:r w:rsidR="006A44AB">
        <w:rPr>
          <w:rFonts w:ascii="GHEA Grapalat" w:hAnsi="GHEA Grapalat"/>
          <w:sz w:val="24"/>
          <w:szCs w:val="24"/>
          <w:lang w:val="hy-AM"/>
        </w:rPr>
        <w:t>,</w:t>
      </w:r>
      <w:r w:rsidR="006A44AB" w:rsidRPr="00290D59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4AB">
        <w:rPr>
          <w:rFonts w:ascii="GHEA Grapalat" w:hAnsi="GHEA Grapalat"/>
          <w:sz w:val="24"/>
          <w:szCs w:val="24"/>
          <w:lang w:val="hy-AM"/>
        </w:rPr>
        <w:t>եռ</w:t>
      </w:r>
      <w:r w:rsidR="006A44AB" w:rsidRPr="00290D59">
        <w:rPr>
          <w:rFonts w:ascii="GHEA Grapalat" w:hAnsi="GHEA Grapalat"/>
          <w:sz w:val="24"/>
          <w:szCs w:val="24"/>
          <w:lang w:val="hy-AM"/>
        </w:rPr>
        <w:t>ամ</w:t>
      </w:r>
      <w:r w:rsidR="006A44AB">
        <w:rPr>
          <w:rFonts w:ascii="GHEA Grapalat" w:hAnsi="GHEA Grapalat"/>
          <w:sz w:val="24"/>
          <w:szCs w:val="24"/>
          <w:lang w:val="hy-AM"/>
        </w:rPr>
        <w:t>ս</w:t>
      </w:r>
      <w:r w:rsidR="006A44AB" w:rsidRPr="00290D59">
        <w:rPr>
          <w:rFonts w:ascii="GHEA Grapalat" w:hAnsi="GHEA Grapalat"/>
          <w:sz w:val="24"/>
          <w:szCs w:val="24"/>
          <w:lang w:val="hy-AM"/>
        </w:rPr>
        <w:t xml:space="preserve">յակային պարբերականությամբ` </w:t>
      </w:r>
      <w:r w:rsidR="006A44AB">
        <w:rPr>
          <w:rFonts w:ascii="GHEA Grapalat" w:hAnsi="GHEA Grapalat"/>
          <w:sz w:val="24"/>
          <w:szCs w:val="24"/>
          <w:lang w:val="hy-AM"/>
        </w:rPr>
        <w:t xml:space="preserve">յուրաքանչյուր եռամսյակի համար </w:t>
      </w:r>
      <w:r w:rsidR="006A44AB" w:rsidRPr="00290D59">
        <w:rPr>
          <w:rFonts w:ascii="GHEA Grapalat" w:hAnsi="GHEA Grapalat"/>
          <w:sz w:val="24"/>
          <w:szCs w:val="24"/>
          <w:lang w:val="hy-AM"/>
        </w:rPr>
        <w:t>մինչև հաջորդող ամսվա 15-ը</w:t>
      </w:r>
      <w:r w:rsidR="006A44AB">
        <w:rPr>
          <w:rFonts w:ascii="GHEA Grapalat" w:hAnsi="GHEA Grapalat"/>
          <w:sz w:val="24"/>
          <w:szCs w:val="24"/>
          <w:lang w:val="hy-AM"/>
        </w:rPr>
        <w:t>,</w:t>
      </w:r>
      <w:r w:rsidR="00CA4EDD" w:rsidRPr="00290D5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="00CA4EDD" w:rsidRPr="00290D59">
        <w:rPr>
          <w:rFonts w:ascii="GHEA Grapalat" w:hAnsi="GHEA Grapalat"/>
          <w:sz w:val="24"/>
          <w:szCs w:val="24"/>
          <w:lang w:val="hy-AM"/>
        </w:rPr>
        <w:lastRenderedPageBreak/>
        <w:t>էկոնոմիկայի նախարարություն է ներկայացնում Հայաստանի Հանրապետություն ապրանքների ներմուծման մասին տեղեկատվություն</w:t>
      </w:r>
      <w:r w:rsidR="006A44AB">
        <w:rPr>
          <w:rFonts w:ascii="GHEA Grapalat" w:hAnsi="GHEA Grapalat"/>
          <w:sz w:val="24"/>
          <w:szCs w:val="24"/>
          <w:lang w:val="hy-AM"/>
        </w:rPr>
        <w:t>։</w:t>
      </w:r>
    </w:p>
    <w:p w14:paraId="60A191B4" w14:textId="77777777" w:rsidR="006A44AB" w:rsidRDefault="006A44AB" w:rsidP="000A1CC3">
      <w:pPr>
        <w:spacing w:after="0" w:line="360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</w:p>
    <w:p w14:paraId="0F69A7B4" w14:textId="77777777" w:rsidR="000A1CC3" w:rsidRDefault="000A1CC3" w:rsidP="000A1CC3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635369B3" w14:textId="77777777" w:rsidR="000A1CC3" w:rsidRDefault="000A1CC3" w:rsidP="000A1CC3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վարչապետի աշխատակազմի</w:t>
      </w:r>
    </w:p>
    <w:p w14:paraId="120AD28B" w14:textId="5497C6B4" w:rsidR="000A1CC3" w:rsidRDefault="000A1CC3" w:rsidP="000A1CC3">
      <w:pPr>
        <w:spacing w:after="0" w:line="276" w:lineRule="auto"/>
        <w:ind w:left="72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ղեկավար</w:t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sz w:val="24"/>
          <w:szCs w:val="24"/>
          <w:lang w:val="hy-AM"/>
        </w:rPr>
        <w:tab/>
        <w:t>Ա. Հարությունյան</w:t>
      </w:r>
    </w:p>
    <w:p w14:paraId="089CC2BF" w14:textId="77777777" w:rsidR="000A1CC3" w:rsidRPr="008031BD" w:rsidRDefault="000A1CC3" w:rsidP="000A1CC3">
      <w:pPr>
        <w:spacing w:after="0" w:line="276" w:lineRule="auto"/>
        <w:ind w:right="90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0A1CC3" w:rsidRPr="008031BD" w:rsidSect="005D2D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78"/>
    <w:rsid w:val="00042028"/>
    <w:rsid w:val="0009620A"/>
    <w:rsid w:val="000A1CC3"/>
    <w:rsid w:val="000B59D1"/>
    <w:rsid w:val="000C6B8F"/>
    <w:rsid w:val="001164EE"/>
    <w:rsid w:val="0011791B"/>
    <w:rsid w:val="00142EA5"/>
    <w:rsid w:val="00153CE5"/>
    <w:rsid w:val="00157A5A"/>
    <w:rsid w:val="00174B32"/>
    <w:rsid w:val="00183150"/>
    <w:rsid w:val="001871CE"/>
    <w:rsid w:val="00195789"/>
    <w:rsid w:val="001F0AB4"/>
    <w:rsid w:val="001F3498"/>
    <w:rsid w:val="00241699"/>
    <w:rsid w:val="00274F74"/>
    <w:rsid w:val="002C3978"/>
    <w:rsid w:val="002E60BB"/>
    <w:rsid w:val="002F1FE9"/>
    <w:rsid w:val="002F4B43"/>
    <w:rsid w:val="002F6EB1"/>
    <w:rsid w:val="00304132"/>
    <w:rsid w:val="0034431F"/>
    <w:rsid w:val="003A6862"/>
    <w:rsid w:val="003B3E13"/>
    <w:rsid w:val="003C3D69"/>
    <w:rsid w:val="00482105"/>
    <w:rsid w:val="004C6802"/>
    <w:rsid w:val="004E695A"/>
    <w:rsid w:val="00536EE5"/>
    <w:rsid w:val="005524ED"/>
    <w:rsid w:val="00576BD1"/>
    <w:rsid w:val="005900D0"/>
    <w:rsid w:val="005A325A"/>
    <w:rsid w:val="005D2D0E"/>
    <w:rsid w:val="0062465D"/>
    <w:rsid w:val="0066682C"/>
    <w:rsid w:val="006958C0"/>
    <w:rsid w:val="006A44AB"/>
    <w:rsid w:val="006A750A"/>
    <w:rsid w:val="006E2971"/>
    <w:rsid w:val="007A1E96"/>
    <w:rsid w:val="007E0892"/>
    <w:rsid w:val="008031BD"/>
    <w:rsid w:val="0083598E"/>
    <w:rsid w:val="00840D02"/>
    <w:rsid w:val="00856E73"/>
    <w:rsid w:val="008824E4"/>
    <w:rsid w:val="008861A4"/>
    <w:rsid w:val="008930BB"/>
    <w:rsid w:val="00895092"/>
    <w:rsid w:val="008A330E"/>
    <w:rsid w:val="008B0F8C"/>
    <w:rsid w:val="008D7536"/>
    <w:rsid w:val="008F2A3C"/>
    <w:rsid w:val="00916015"/>
    <w:rsid w:val="00937492"/>
    <w:rsid w:val="009419BF"/>
    <w:rsid w:val="00992226"/>
    <w:rsid w:val="009A3F70"/>
    <w:rsid w:val="009C35B5"/>
    <w:rsid w:val="009F1118"/>
    <w:rsid w:val="009F6501"/>
    <w:rsid w:val="00A258CB"/>
    <w:rsid w:val="00A778D2"/>
    <w:rsid w:val="00A86943"/>
    <w:rsid w:val="00AE76FA"/>
    <w:rsid w:val="00BA231D"/>
    <w:rsid w:val="00BE0604"/>
    <w:rsid w:val="00C003ED"/>
    <w:rsid w:val="00CA4EDD"/>
    <w:rsid w:val="00D17B04"/>
    <w:rsid w:val="00D84E8D"/>
    <w:rsid w:val="00DB0776"/>
    <w:rsid w:val="00DB2C91"/>
    <w:rsid w:val="00DB628E"/>
    <w:rsid w:val="00DD1C6F"/>
    <w:rsid w:val="00E1077E"/>
    <w:rsid w:val="00E70E8E"/>
    <w:rsid w:val="00EA659C"/>
    <w:rsid w:val="00EE3FDA"/>
    <w:rsid w:val="00F15585"/>
    <w:rsid w:val="00F228F1"/>
    <w:rsid w:val="00F236B7"/>
    <w:rsid w:val="00F409C0"/>
    <w:rsid w:val="00F57E92"/>
    <w:rsid w:val="00FA3B38"/>
    <w:rsid w:val="00FF0A03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18F2"/>
  <w15:chartTrackingRefBased/>
  <w15:docId w15:val="{AC86CD5C-A5CC-464E-9370-47A55AB6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8E"/>
    <w:pPr>
      <w:spacing w:line="25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код в колонке"/>
    <w:basedOn w:val="Normal"/>
    <w:rsid w:val="0011791B"/>
    <w:pPr>
      <w:widowControl w:val="0"/>
      <w:overflowPunct w:val="0"/>
      <w:autoSpaceDE w:val="0"/>
      <w:autoSpaceDN w:val="0"/>
      <w:adjustRightInd w:val="0"/>
      <w:spacing w:after="0" w:line="240" w:lineRule="auto"/>
      <w:ind w:left="28" w:right="28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val="hy-AM" w:eastAsia="hy-AM" w:bidi="hy-AM"/>
      <w14:ligatures w14:val="none"/>
    </w:rPr>
  </w:style>
  <w:style w:type="paragraph" w:styleId="ListParagraph">
    <w:name w:val="List Paragraph"/>
    <w:basedOn w:val="Normal"/>
    <w:uiPriority w:val="34"/>
    <w:qFormat/>
    <w:rsid w:val="00F4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A. Deroyan</dc:creator>
  <cp:keywords/>
  <dc:description/>
  <cp:lastModifiedBy>Kristine T. Hayrapetyan</cp:lastModifiedBy>
  <cp:revision>42</cp:revision>
  <cp:lastPrinted>2024-08-01T06:54:00Z</cp:lastPrinted>
  <dcterms:created xsi:type="dcterms:W3CDTF">2024-07-02T06:43:00Z</dcterms:created>
  <dcterms:modified xsi:type="dcterms:W3CDTF">2024-08-06T13:27:00Z</dcterms:modified>
</cp:coreProperties>
</file>