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1C779" w14:textId="77777777" w:rsidR="00D8681F" w:rsidRDefault="00D8681F" w:rsidP="00D8681F">
      <w:pPr>
        <w:spacing w:after="0" w:line="360" w:lineRule="auto"/>
        <w:jc w:val="right"/>
        <w:rPr>
          <w:rFonts w:ascii="GHEA Grapalat" w:hAnsi="GHEA Grapalat"/>
          <w:b/>
          <w:lang w:val="hy-AM"/>
        </w:rPr>
      </w:pPr>
    </w:p>
    <w:p w14:paraId="0F145176" w14:textId="6000A2C8" w:rsidR="00D8681F" w:rsidRPr="00E45F06" w:rsidRDefault="00D8681F" w:rsidP="00147186">
      <w:pPr>
        <w:tabs>
          <w:tab w:val="left" w:pos="567"/>
        </w:tabs>
        <w:spacing w:after="0" w:line="360" w:lineRule="auto"/>
        <w:ind w:firstLine="567"/>
        <w:jc w:val="right"/>
        <w:rPr>
          <w:rFonts w:ascii="GHEA Grapalat" w:hAnsi="GHEA Grapalat"/>
          <w:b/>
          <w:lang w:val="hy-AM"/>
        </w:rPr>
      </w:pPr>
      <w:r w:rsidRPr="003C7904">
        <w:rPr>
          <w:rFonts w:ascii="GHEA Grapalat" w:hAnsi="GHEA Grapalat"/>
          <w:b/>
          <w:lang w:val="hy-AM"/>
        </w:rPr>
        <w:t>ՆԱԽԱԳԻԾ</w:t>
      </w:r>
    </w:p>
    <w:p w14:paraId="1985C9E0" w14:textId="77777777" w:rsidR="00D8681F" w:rsidRPr="00E45F06" w:rsidRDefault="00D8681F" w:rsidP="00147186">
      <w:pPr>
        <w:tabs>
          <w:tab w:val="left" w:pos="567"/>
        </w:tabs>
        <w:spacing w:after="0" w:line="360" w:lineRule="auto"/>
        <w:ind w:firstLine="567"/>
        <w:jc w:val="right"/>
        <w:rPr>
          <w:rFonts w:ascii="GHEA Grapalat" w:hAnsi="GHEA Grapalat"/>
          <w:b/>
          <w:lang w:val="hy-AM"/>
        </w:rPr>
      </w:pPr>
    </w:p>
    <w:p w14:paraId="3C9E5E15" w14:textId="77777777" w:rsidR="00D8681F" w:rsidRPr="00567ECA" w:rsidRDefault="00D8681F" w:rsidP="00147186">
      <w:pPr>
        <w:tabs>
          <w:tab w:val="left" w:pos="567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14:paraId="228C1EF4" w14:textId="77777777" w:rsidR="00D8681F" w:rsidRPr="009E6D7B" w:rsidRDefault="00D8681F" w:rsidP="00147186">
      <w:pPr>
        <w:tabs>
          <w:tab w:val="left" w:pos="567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14:paraId="748C2984" w14:textId="77777777" w:rsidR="00D8681F" w:rsidRPr="009E6D7B" w:rsidRDefault="00D8681F" w:rsidP="0014718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>
        <w:rPr>
          <w:rFonts w:ascii="GHEA Grapalat" w:hAnsi="GHEA Grapalat" w:cs="IRTEK Courier"/>
          <w:b/>
          <w:lang w:val="af-ZA"/>
        </w:rPr>
        <w:t>................» 202</w:t>
      </w:r>
      <w:r>
        <w:rPr>
          <w:rFonts w:ascii="GHEA Grapalat" w:hAnsi="GHEA Grapalat" w:cs="IRTEK Courier"/>
          <w:b/>
          <w:lang w:val="hy-AM"/>
        </w:rPr>
        <w:t>4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14:paraId="4021939B" w14:textId="77777777" w:rsidR="00D8681F" w:rsidRPr="009E6D7B" w:rsidRDefault="00D8681F" w:rsidP="0014718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b/>
          <w:lang w:val="af-ZA"/>
        </w:rPr>
      </w:pPr>
    </w:p>
    <w:p w14:paraId="63287574" w14:textId="77777777" w:rsidR="00D8681F" w:rsidRDefault="00D8681F" w:rsidP="00147186">
      <w:pPr>
        <w:tabs>
          <w:tab w:val="left" w:pos="567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2</w:t>
      </w:r>
      <w:r w:rsidRPr="00C37013">
        <w:rPr>
          <w:rFonts w:ascii="GHEA Grapalat" w:hAnsi="GHEA Grapalat"/>
          <w:b/>
          <w:bCs/>
          <w:lang w:val="af-ZA"/>
        </w:rPr>
        <w:t>0</w:t>
      </w:r>
      <w:r>
        <w:rPr>
          <w:rFonts w:ascii="GHEA Grapalat" w:hAnsi="GHEA Grapalat"/>
          <w:b/>
          <w:bCs/>
          <w:lang w:val="hy-AM"/>
        </w:rPr>
        <w:t>23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14:paraId="222EBC4F" w14:textId="65EB8B38" w:rsidR="00D8681F" w:rsidRPr="001319D9" w:rsidRDefault="00D8681F" w:rsidP="00147186">
      <w:pPr>
        <w:tabs>
          <w:tab w:val="left" w:pos="567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ԱՊՐԻԼԻ 21</w:t>
      </w:r>
      <w:r w:rsidRPr="009E6D7B">
        <w:rPr>
          <w:rFonts w:ascii="GHEA Grapalat" w:hAnsi="GHEA Grapalat"/>
          <w:b/>
          <w:bCs/>
          <w:lang w:val="af-ZA"/>
        </w:rPr>
        <w:t>-</w:t>
      </w:r>
      <w:r w:rsidRPr="007A3758">
        <w:rPr>
          <w:rFonts w:ascii="GHEA Grapalat" w:hAnsi="GHEA Grapalat"/>
          <w:b/>
          <w:bCs/>
          <w:lang w:val="hy-AM"/>
        </w:rPr>
        <w:t>Ի</w:t>
      </w:r>
      <w:r w:rsidRPr="009E6D7B">
        <w:rPr>
          <w:rFonts w:ascii="GHEA Grapalat" w:hAnsi="GHEA Grapalat"/>
          <w:b/>
          <w:bCs/>
          <w:lang w:val="af-ZA"/>
        </w:rPr>
        <w:t xml:space="preserve"> N </w:t>
      </w:r>
      <w:r>
        <w:rPr>
          <w:rFonts w:ascii="GHEA Grapalat" w:hAnsi="GHEA Grapalat"/>
          <w:b/>
          <w:bCs/>
          <w:lang w:val="hy-AM"/>
        </w:rPr>
        <w:t>595-</w:t>
      </w:r>
      <w:r w:rsidRPr="009E6D7B">
        <w:rPr>
          <w:rFonts w:ascii="GHEA Grapalat" w:hAnsi="GHEA Grapalat"/>
          <w:b/>
          <w:bCs/>
          <w:lang w:val="af-ZA"/>
        </w:rPr>
        <w:t xml:space="preserve">Ն </w:t>
      </w:r>
      <w:r w:rsidRPr="007A3758">
        <w:rPr>
          <w:rFonts w:ascii="GHEA Grapalat" w:hAnsi="GHEA Grapalat"/>
          <w:b/>
          <w:bCs/>
          <w:lang w:val="hy-AM"/>
        </w:rPr>
        <w:t>ՈՐՈՇՄԱՆ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ՄԵՋ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>ՓՈՓՈԽՈՒԹՅՈՒՆ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ԵՎ ԼՐԱՑՈՒՄ</w:t>
      </w:r>
    </w:p>
    <w:p w14:paraId="75FADC04" w14:textId="77777777" w:rsidR="00D8681F" w:rsidRPr="00BB7CAB" w:rsidRDefault="00D8681F" w:rsidP="00147186">
      <w:pPr>
        <w:tabs>
          <w:tab w:val="left" w:pos="567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14:paraId="3E1460C6" w14:textId="77777777" w:rsidR="00D8681F" w:rsidRPr="00D8681F" w:rsidRDefault="00D8681F" w:rsidP="00147186">
      <w:pPr>
        <w:tabs>
          <w:tab w:val="left" w:pos="567"/>
        </w:tabs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8C65A8E" w14:textId="2ED16AA4" w:rsidR="002909D6" w:rsidRPr="00D8681F" w:rsidRDefault="002909D6" w:rsidP="00147186">
      <w:pPr>
        <w:tabs>
          <w:tab w:val="left" w:pos="567"/>
        </w:tabs>
        <w:ind w:firstLine="567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«Նորմատիվ իրա</w:t>
      </w:r>
      <w:bookmarkStart w:id="0" w:name="_GoBack"/>
      <w:bookmarkEnd w:id="0"/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վական ակտերի մասին» Հայաստանի Հանրապետության օրենքի 33-րդ և 34-րդ հոդվածները՝ Հայաստանի Հանրապետության կառավարությունը</w:t>
      </w:r>
      <w:r w:rsidRPr="00D8681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8681F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62724470" w14:textId="6FBC1E41" w:rsidR="002909D6" w:rsidRPr="00D8681F" w:rsidRDefault="002909D6" w:rsidP="00147186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395F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Pr="0078395F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8395F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202</w:t>
      </w:r>
      <w:r w:rsidR="003E5DEE"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ապրիլի </w:t>
      </w:r>
      <w:r w:rsidR="003E5DEE"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21</w:t>
      </w: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«</w:t>
      </w:r>
      <w:r w:rsidR="003E5DEE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3E5DEE"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ետական գույքի անհատույց օգտագործման տրամադրման կարգը </w:t>
      </w:r>
      <w:r w:rsidR="003E5DEE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3E5DEE"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պայմանները սահմանելու մասին</w:t>
      </w: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N </w:t>
      </w:r>
      <w:r w:rsidR="003E5DEE"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595</w:t>
      </w: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(այսուհետ՝ </w:t>
      </w:r>
      <w:r w:rsidR="003E5DEE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րոշում) մեջ կատարել հետևյալ </w:t>
      </w: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փոփոխությունը</w:t>
      </w:r>
      <w:r w:rsidR="0078395F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լրացումը</w:t>
      </w:r>
      <w:r w:rsidRPr="00D868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D1DD4F7" w14:textId="0C7FE1F3" w:rsidR="003E5DEE" w:rsidRPr="0078395F" w:rsidRDefault="003E5DEE" w:rsidP="00147186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Որոշմամբ հաստատված </w:t>
      </w:r>
      <w:r w:rsidRPr="00CE0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 հավելվածի 4</w:t>
      </w:r>
      <w:r w:rsidRPr="00CE0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4-րդ ենթակետը</w:t>
      </w:r>
      <w:r w:rsidRPr="00CE0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շարադրել հետևյալ խմբագրությամբ՝</w:t>
      </w: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955D8E4" w14:textId="3338FE82" w:rsidR="0078395F" w:rsidRPr="0078395F" w:rsidRDefault="003E5DEE" w:rsidP="00147186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 4) </w:t>
      </w:r>
      <w:r w:rsidR="00474115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այլ կազմակերպություններին իրենց կողմից ներկայացված գույքի բարելավման ներդրումային ծրագրում սահմանված ժամկետով, եթե ներկայացված գույքի բարելավմանն ուղղված ներդրումային ծրագիրը համապատասխանում է սույն որոշման 4-րդ հավելվածով սահմանված պայմաններին։ </w:t>
      </w:r>
      <w:r w:rsidR="004201C0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474115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այմանագիրը կնքվում է գույքի բարելավման ներդրումային ծրագրում սահմանված ժամկետով, որը չի կարող գերազանցել 10 տարին։ Ժամկետը կարող է երկարաձգվել ևս մեկ անգամ` մինչև 5 տարի ժամկետով, եթե պայմանագրով սահմանված ժամկետում ներդրումային պարտավորությունները կատարվել են և տվյալ գույքի օգտագործման նպատակով կառավարությունն այլ ծրագրեր չունի ու գույքը պետական կարիքների բավարարման </w:t>
      </w:r>
      <w:r w:rsidR="00474115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համար անհրաժեշտ չէ։</w:t>
      </w:r>
      <w:r w:rsidR="004201C0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 որում </w:t>
      </w:r>
      <w:bookmarkStart w:id="1" w:name="_Hlk173856956"/>
      <w:r w:rsidR="004201C0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կողմից հավանության արժանացած սպորտի</w:t>
      </w:r>
      <w:r w:rsidR="00CE0AB1" w:rsidRPr="00CE0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E0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կրթության</w:t>
      </w:r>
      <w:r w:rsidR="004201C0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մշակույթի զարգացմանն ուղղված ներդրումային ծրագ</w:t>
      </w:r>
      <w:bookmarkEnd w:id="1"/>
      <w:r w:rsidR="004201C0"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րերի վրա չեն տարածվում սույն որոշման 4-րդ հավելվածով սահմանված պայմանները, իսկ տարածքն անհատույց օգտագործման է տրամադրվում ծրագրով սահմանված ժամկետով։</w:t>
      </w: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8395F" w:rsidRPr="0078395F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976F344" w14:textId="1ECCD8BC" w:rsidR="0078395F" w:rsidRDefault="0078395F" w:rsidP="00147186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Որոշմամբ հաստատված N 4 հավելվածի 1-ին կետում «կազմակերպությունների» բառից հետո լրացնել «, ինչպես նաև ՀՀ կառավարության կողմից հավանության արժանացած </w:t>
      </w:r>
      <w:r w:rsidR="00CE0AB1" w:rsidRPr="00CE0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սպորտի, կրթության կամ մշակույթի </w:t>
      </w:r>
      <w:r w:rsidRPr="00783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զարգացմանն ուղղված ներդրումային ծրագիր ներկայացրած կազմակերպությունների»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6CF03D1B" w14:textId="77777777" w:rsidR="00B807D0" w:rsidRDefault="00B807D0" w:rsidP="00147186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 xml:space="preserve">2. Սույն որոշումն ուժի մեջ է մտնում պաշտոնական </w:t>
      </w:r>
      <w:r w:rsidRPr="000655D6">
        <w:rPr>
          <w:rFonts w:ascii="GHEA Grapalat" w:hAnsi="GHEA Grapalat" w:cs="GHEA Grapalat"/>
          <w:bCs/>
          <w:color w:val="000000" w:themeColor="text1"/>
          <w:lang w:val="hy-AM"/>
        </w:rPr>
        <w:t xml:space="preserve">հրապարակման </w:t>
      </w:r>
      <w:r w:rsidRPr="005E3847">
        <w:rPr>
          <w:rFonts w:ascii="GHEA Grapalat" w:hAnsi="GHEA Grapalat" w:cs="GHEA Grapalat"/>
          <w:bCs/>
          <w:color w:val="000000" w:themeColor="text1"/>
          <w:lang w:val="hy-AM"/>
        </w:rPr>
        <w:t xml:space="preserve">հաջորդող </w:t>
      </w:r>
      <w:r w:rsidRPr="005E3847">
        <w:rPr>
          <w:rFonts w:ascii="GHEA Grapalat" w:hAnsi="GHEA Grapalat"/>
          <w:color w:val="000000" w:themeColor="text1"/>
          <w:lang w:val="hy-AM"/>
        </w:rPr>
        <w:t>օր</w:t>
      </w:r>
      <w:r>
        <w:rPr>
          <w:rFonts w:ascii="GHEA Grapalat" w:hAnsi="GHEA Grapalat"/>
          <w:color w:val="000000" w:themeColor="text1"/>
          <w:lang w:val="hy-AM"/>
        </w:rPr>
        <w:t>վանից</w:t>
      </w:r>
      <w:r w:rsidRPr="005E3847">
        <w:rPr>
          <w:rFonts w:ascii="GHEA Grapalat" w:hAnsi="GHEA Grapalat"/>
          <w:color w:val="000000" w:themeColor="text1"/>
          <w:lang w:val="hy-AM"/>
        </w:rPr>
        <w:t>։</w:t>
      </w:r>
    </w:p>
    <w:p w14:paraId="5765384F" w14:textId="77777777" w:rsidR="00B807D0" w:rsidRPr="00B807D0" w:rsidRDefault="00B807D0" w:rsidP="00DE7EC2">
      <w:pPr>
        <w:pStyle w:val="ListParagraph"/>
        <w:shd w:val="clear" w:color="auto" w:fill="FFFFFF"/>
        <w:ind w:firstLine="567"/>
        <w:rPr>
          <w:color w:val="000000" w:themeColor="text1"/>
          <w:lang w:val="hy-AM"/>
        </w:rPr>
      </w:pPr>
    </w:p>
    <w:p w14:paraId="55147585" w14:textId="77777777" w:rsidR="00B807D0" w:rsidRDefault="00B807D0" w:rsidP="00B807D0">
      <w:pPr>
        <w:pStyle w:val="ListParagraph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612E0025" w14:textId="2B396CEC" w:rsidR="00B807D0" w:rsidRPr="00B807D0" w:rsidRDefault="00B807D0" w:rsidP="00B807D0">
      <w:pPr>
        <w:pStyle w:val="ListParagraph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B807D0">
        <w:rPr>
          <w:rFonts w:ascii="GHEA Grapalat" w:hAnsi="GHEA Grapalat"/>
          <w:color w:val="000000" w:themeColor="text1"/>
          <w:lang w:val="hy-AM"/>
        </w:rPr>
        <w:t>ՀԱՅԱՍՏԱՆԻ ՀԱՆՐԱՊԵՏՈՒԹՅԱՆ</w:t>
      </w:r>
    </w:p>
    <w:p w14:paraId="3CC8764A" w14:textId="1534F220" w:rsidR="00B807D0" w:rsidRPr="00B807D0" w:rsidRDefault="00B807D0" w:rsidP="00B807D0">
      <w:pPr>
        <w:pStyle w:val="ListParagraph"/>
        <w:spacing w:line="360" w:lineRule="auto"/>
        <w:jc w:val="right"/>
        <w:rPr>
          <w:rFonts w:ascii="GHEA Grapalat" w:hAnsi="GHEA Grapalat"/>
          <w:color w:val="000000" w:themeColor="text1"/>
          <w:lang w:val="hy-AM"/>
        </w:rPr>
      </w:pPr>
      <w:r w:rsidRPr="00B807D0">
        <w:rPr>
          <w:rFonts w:ascii="GHEA Grapalat" w:hAnsi="GHEA Grapalat"/>
          <w:color w:val="000000" w:themeColor="text1"/>
          <w:lang w:val="hy-AM"/>
        </w:rPr>
        <w:t>ՎԱՐՉԱՊԵՏ</w:t>
      </w: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>
        <w:rPr>
          <w:rFonts w:ascii="GHEA Grapalat" w:hAnsi="GHEA Grapalat"/>
          <w:color w:val="000000" w:themeColor="text1"/>
          <w:lang w:val="hy-AM"/>
        </w:rPr>
        <w:tab/>
      </w:r>
      <w:r w:rsidRPr="00B807D0">
        <w:rPr>
          <w:rFonts w:ascii="GHEA Grapalat" w:hAnsi="GHEA Grapalat"/>
          <w:color w:val="000000" w:themeColor="text1"/>
          <w:lang w:val="hy-AM"/>
        </w:rPr>
        <w:t>Ն.ՓԱՇԻՆՅԱՆ</w:t>
      </w:r>
    </w:p>
    <w:p w14:paraId="716ECF78" w14:textId="77777777" w:rsidR="00B807D0" w:rsidRPr="00B807D0" w:rsidRDefault="00B807D0" w:rsidP="00B807D0">
      <w:pPr>
        <w:pStyle w:val="ListParagraph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431A1F96" w14:textId="77777777" w:rsidR="00B807D0" w:rsidRPr="00B807D0" w:rsidRDefault="00B807D0" w:rsidP="00B807D0">
      <w:pPr>
        <w:pStyle w:val="ListParagraph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B807D0">
        <w:rPr>
          <w:rFonts w:ascii="GHEA Grapalat" w:hAnsi="GHEA Grapalat"/>
          <w:color w:val="000000" w:themeColor="text1"/>
          <w:lang w:val="hy-AM"/>
        </w:rPr>
        <w:t>Երևան</w:t>
      </w:r>
    </w:p>
    <w:p w14:paraId="33A35860" w14:textId="77777777" w:rsidR="00B807D0" w:rsidRPr="00B807D0" w:rsidRDefault="00B807D0" w:rsidP="00B807D0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B807D0" w:rsidRPr="00B807D0" w:rsidSect="00D8681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15"/>
    <w:rsid w:val="00055A63"/>
    <w:rsid w:val="00147186"/>
    <w:rsid w:val="001C2FF3"/>
    <w:rsid w:val="002909D6"/>
    <w:rsid w:val="003744DC"/>
    <w:rsid w:val="003E5DEE"/>
    <w:rsid w:val="004201C0"/>
    <w:rsid w:val="00474115"/>
    <w:rsid w:val="0078395F"/>
    <w:rsid w:val="00B807D0"/>
    <w:rsid w:val="00CE0AB1"/>
    <w:rsid w:val="00D8681F"/>
    <w:rsid w:val="00DE7EC2"/>
    <w:rsid w:val="00E45F06"/>
    <w:rsid w:val="00F2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09D6"/>
    <w:rPr>
      <w:i/>
      <w:iCs/>
    </w:rPr>
  </w:style>
  <w:style w:type="paragraph" w:styleId="ListParagraph">
    <w:name w:val="List Paragraph"/>
    <w:basedOn w:val="Normal"/>
    <w:uiPriority w:val="34"/>
    <w:qFormat/>
    <w:rsid w:val="003E5D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 Ghulyan</cp:lastModifiedBy>
  <cp:revision>19</cp:revision>
  <cp:lastPrinted>2024-08-07T13:13:00Z</cp:lastPrinted>
  <dcterms:created xsi:type="dcterms:W3CDTF">2024-08-06T12:44:00Z</dcterms:created>
  <dcterms:modified xsi:type="dcterms:W3CDTF">2024-08-07T13:17:00Z</dcterms:modified>
</cp:coreProperties>
</file>