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30C97" w14:textId="77777777" w:rsidR="00A55E5B" w:rsidRPr="005E33F1" w:rsidRDefault="007C1878" w:rsidP="004F71AC">
      <w:pPr>
        <w:pStyle w:val="NormalWeb"/>
        <w:shd w:val="clear" w:color="auto" w:fill="FFFFFF"/>
        <w:spacing w:before="0" w:beforeAutospacing="0" w:after="0" w:afterAutospacing="0" w:line="360" w:lineRule="auto"/>
        <w:ind w:firstLine="375"/>
        <w:jc w:val="right"/>
        <w:rPr>
          <w:rFonts w:ascii="GHEA Grapalat" w:hAnsi="GHEA Grapalat"/>
          <w:bCs/>
        </w:rPr>
      </w:pPr>
      <w:r w:rsidRPr="005E33F1">
        <w:rPr>
          <w:rFonts w:ascii="GHEA Grapalat" w:hAnsi="GHEA Grapalat"/>
          <w:bCs/>
        </w:rPr>
        <w:tab/>
      </w:r>
      <w:r w:rsidR="00A55E5B" w:rsidRPr="005E33F1">
        <w:rPr>
          <w:rFonts w:ascii="GHEA Grapalat" w:hAnsi="GHEA Grapalat"/>
          <w:bCs/>
        </w:rPr>
        <w:t>ՆԱԽԱԳԻԾ</w:t>
      </w:r>
    </w:p>
    <w:p w14:paraId="4B1180EC" w14:textId="77777777" w:rsidR="00813FB6" w:rsidRPr="005E33F1" w:rsidRDefault="00813FB6" w:rsidP="001E0B84">
      <w:pPr>
        <w:pStyle w:val="NormalWeb"/>
        <w:shd w:val="clear" w:color="auto" w:fill="FFFFFF"/>
        <w:spacing w:before="0" w:beforeAutospacing="0" w:after="0" w:afterAutospacing="0" w:line="360" w:lineRule="auto"/>
        <w:rPr>
          <w:rFonts w:ascii="GHEA Grapalat" w:hAnsi="GHEA Grapalat"/>
          <w:bCs/>
        </w:rPr>
      </w:pPr>
    </w:p>
    <w:p w14:paraId="798BAE47" w14:textId="77777777" w:rsidR="00DD01BE" w:rsidRPr="005E33F1" w:rsidRDefault="00A55E5B" w:rsidP="004F71AC">
      <w:pPr>
        <w:pStyle w:val="NormalWeb"/>
        <w:shd w:val="clear" w:color="auto" w:fill="FFFFFF"/>
        <w:spacing w:before="0" w:beforeAutospacing="0" w:after="0" w:afterAutospacing="0" w:line="360" w:lineRule="auto"/>
        <w:ind w:firstLine="375"/>
        <w:jc w:val="center"/>
        <w:rPr>
          <w:rFonts w:ascii="GHEA Grapalat" w:hAnsi="GHEA Grapalat"/>
        </w:rPr>
      </w:pPr>
      <w:r w:rsidRPr="005E33F1">
        <w:rPr>
          <w:rFonts w:ascii="GHEA Grapalat" w:hAnsi="GHEA Grapalat"/>
          <w:bCs/>
        </w:rPr>
        <w:t>Հ</w:t>
      </w:r>
      <w:r w:rsidR="00DD01BE" w:rsidRPr="005E33F1">
        <w:rPr>
          <w:rFonts w:ascii="GHEA Grapalat" w:hAnsi="GHEA Grapalat"/>
          <w:bCs/>
        </w:rPr>
        <w:t>ԱՅԱՍՏԱՆԻ ՀԱՆՐԱՊԵՏՈՒԹՅԱՆ ԿԱՌԱՎԱՐՈՒԹՅՈՒՆ</w:t>
      </w:r>
    </w:p>
    <w:p w14:paraId="7EA9E41B" w14:textId="77777777" w:rsidR="00DD01BE" w:rsidRPr="005E33F1" w:rsidRDefault="00DD01BE" w:rsidP="004F71AC">
      <w:pPr>
        <w:pStyle w:val="NormalWeb"/>
        <w:shd w:val="clear" w:color="auto" w:fill="FFFFFF"/>
        <w:spacing w:before="0" w:beforeAutospacing="0" w:after="0" w:afterAutospacing="0" w:line="360" w:lineRule="auto"/>
        <w:ind w:firstLine="375"/>
        <w:jc w:val="both"/>
        <w:rPr>
          <w:rFonts w:ascii="GHEA Grapalat" w:hAnsi="GHEA Grapalat"/>
        </w:rPr>
      </w:pPr>
      <w:r w:rsidRPr="005E33F1">
        <w:rPr>
          <w:rFonts w:ascii="Calibri" w:hAnsi="Calibri" w:cs="Calibri"/>
        </w:rPr>
        <w:t> </w:t>
      </w:r>
    </w:p>
    <w:p w14:paraId="56A0EC00" w14:textId="77777777" w:rsidR="00DD01BE" w:rsidRPr="005E33F1" w:rsidRDefault="00DD01BE" w:rsidP="004F71AC">
      <w:pPr>
        <w:pStyle w:val="NormalWeb"/>
        <w:shd w:val="clear" w:color="auto" w:fill="FFFFFF"/>
        <w:spacing w:before="0" w:beforeAutospacing="0" w:after="0" w:afterAutospacing="0" w:line="360" w:lineRule="auto"/>
        <w:ind w:firstLine="375"/>
        <w:jc w:val="center"/>
        <w:rPr>
          <w:rFonts w:ascii="GHEA Grapalat" w:hAnsi="GHEA Grapalat"/>
        </w:rPr>
      </w:pPr>
      <w:r w:rsidRPr="005E33F1">
        <w:rPr>
          <w:rFonts w:ascii="GHEA Grapalat" w:hAnsi="GHEA Grapalat"/>
          <w:bCs/>
        </w:rPr>
        <w:t>Ո Ր Ո Շ ՈՒ Մ</w:t>
      </w:r>
    </w:p>
    <w:p w14:paraId="768A9024" w14:textId="77777777" w:rsidR="00DD01BE" w:rsidRPr="005E33F1" w:rsidRDefault="00DD01BE" w:rsidP="004F71AC">
      <w:pPr>
        <w:pStyle w:val="NormalWeb"/>
        <w:shd w:val="clear" w:color="auto" w:fill="FFFFFF"/>
        <w:spacing w:before="0" w:beforeAutospacing="0" w:after="0" w:afterAutospacing="0" w:line="360" w:lineRule="auto"/>
        <w:ind w:firstLine="375"/>
        <w:jc w:val="both"/>
        <w:rPr>
          <w:rFonts w:ascii="GHEA Grapalat" w:hAnsi="GHEA Grapalat"/>
        </w:rPr>
      </w:pPr>
      <w:r w:rsidRPr="005E33F1">
        <w:rPr>
          <w:rFonts w:ascii="Calibri" w:hAnsi="Calibri" w:cs="Calibri"/>
        </w:rPr>
        <w:t> </w:t>
      </w:r>
    </w:p>
    <w:p w14:paraId="3CC8B49B" w14:textId="672DE8A7" w:rsidR="00DD01BE" w:rsidRPr="005E33F1" w:rsidRDefault="00DF0BC6" w:rsidP="004F71AC">
      <w:pPr>
        <w:pStyle w:val="NormalWeb"/>
        <w:shd w:val="clear" w:color="auto" w:fill="FFFFFF"/>
        <w:spacing w:before="0" w:beforeAutospacing="0" w:after="0" w:afterAutospacing="0" w:line="360" w:lineRule="auto"/>
        <w:ind w:firstLine="375"/>
        <w:jc w:val="center"/>
        <w:rPr>
          <w:rFonts w:ascii="GHEA Grapalat" w:hAnsi="GHEA Grapalat"/>
        </w:rPr>
      </w:pPr>
      <w:r w:rsidRPr="005E33F1">
        <w:rPr>
          <w:rFonts w:ascii="GHEA Grapalat" w:hAnsi="GHEA Grapalat"/>
        </w:rPr>
        <w:t>-----------</w:t>
      </w:r>
      <w:r w:rsidR="00DD01BE" w:rsidRPr="005E33F1">
        <w:rPr>
          <w:rFonts w:ascii="GHEA Grapalat" w:hAnsi="GHEA Grapalat"/>
        </w:rPr>
        <w:t xml:space="preserve"> 202</w:t>
      </w:r>
      <w:r w:rsidR="006E4AB3">
        <w:rPr>
          <w:rFonts w:ascii="GHEA Grapalat" w:hAnsi="GHEA Grapalat"/>
        </w:rPr>
        <w:t>4</w:t>
      </w:r>
      <w:r w:rsidR="008D385A" w:rsidRPr="005E33F1">
        <w:rPr>
          <w:rFonts w:ascii="GHEA Grapalat" w:hAnsi="GHEA Grapalat"/>
        </w:rPr>
        <w:t xml:space="preserve"> </w:t>
      </w:r>
      <w:proofErr w:type="spellStart"/>
      <w:r w:rsidR="00DD01BE" w:rsidRPr="005E33F1">
        <w:rPr>
          <w:rFonts w:ascii="GHEA Grapalat" w:hAnsi="GHEA Grapalat"/>
        </w:rPr>
        <w:t>թվականի</w:t>
      </w:r>
      <w:proofErr w:type="spellEnd"/>
      <w:r w:rsidR="00DD01BE" w:rsidRPr="005E33F1">
        <w:rPr>
          <w:rFonts w:ascii="GHEA Grapalat" w:hAnsi="GHEA Grapalat"/>
        </w:rPr>
        <w:t xml:space="preserve"> N </w:t>
      </w:r>
      <w:r w:rsidRPr="005E33F1">
        <w:rPr>
          <w:rFonts w:ascii="GHEA Grapalat" w:hAnsi="GHEA Grapalat"/>
        </w:rPr>
        <w:t>------</w:t>
      </w:r>
      <w:r w:rsidR="00DD01BE" w:rsidRPr="005E33F1">
        <w:rPr>
          <w:rFonts w:ascii="GHEA Grapalat" w:hAnsi="GHEA Grapalat"/>
        </w:rPr>
        <w:t>-Ն</w:t>
      </w:r>
    </w:p>
    <w:p w14:paraId="05851122" w14:textId="233008EF" w:rsidR="00813FB6" w:rsidRPr="005E33F1" w:rsidRDefault="00DD01BE" w:rsidP="001E0B84">
      <w:pPr>
        <w:pStyle w:val="NormalWeb"/>
        <w:shd w:val="clear" w:color="auto" w:fill="FFFFFF"/>
        <w:spacing w:before="0" w:beforeAutospacing="0" w:after="0" w:afterAutospacing="0" w:line="360" w:lineRule="auto"/>
        <w:ind w:firstLine="375"/>
        <w:jc w:val="both"/>
        <w:rPr>
          <w:rFonts w:ascii="GHEA Grapalat" w:hAnsi="GHEA Grapalat" w:cs="Calibri"/>
        </w:rPr>
      </w:pPr>
      <w:r w:rsidRPr="005E33F1">
        <w:rPr>
          <w:rFonts w:ascii="Calibri" w:hAnsi="Calibri" w:cs="Calibri"/>
        </w:rPr>
        <w:t> </w:t>
      </w:r>
    </w:p>
    <w:p w14:paraId="5CEF081C" w14:textId="77777777" w:rsidR="00DD01BE" w:rsidRPr="005E33F1" w:rsidRDefault="00DD01BE" w:rsidP="004F71AC">
      <w:pPr>
        <w:pStyle w:val="NormalWeb"/>
        <w:shd w:val="clear" w:color="auto" w:fill="FFFFFF"/>
        <w:spacing w:before="0" w:beforeAutospacing="0" w:after="0" w:afterAutospacing="0" w:line="360" w:lineRule="auto"/>
        <w:ind w:firstLine="375"/>
        <w:jc w:val="center"/>
        <w:rPr>
          <w:rFonts w:ascii="GHEA Grapalat" w:hAnsi="GHEA Grapalat"/>
        </w:rPr>
      </w:pPr>
      <w:r w:rsidRPr="005E33F1">
        <w:rPr>
          <w:rFonts w:ascii="GHEA Grapalat" w:hAnsi="GHEA Grapalat"/>
          <w:bCs/>
        </w:rPr>
        <w:t>ՀԱՅԱՍՏԱՆԻ ՀԱՆՐԱՊԵՏՈՒԹՅԱՆ ԿԱՌԱՎԱՐՈՒԹՅԱՆ 20</w:t>
      </w:r>
      <w:r w:rsidR="00A63DCD" w:rsidRPr="005E33F1">
        <w:rPr>
          <w:rFonts w:ascii="GHEA Grapalat" w:hAnsi="GHEA Grapalat"/>
          <w:bCs/>
        </w:rPr>
        <w:t>22</w:t>
      </w:r>
      <w:r w:rsidR="0071181D" w:rsidRPr="005E33F1">
        <w:rPr>
          <w:rFonts w:ascii="GHEA Grapalat" w:hAnsi="GHEA Grapalat"/>
          <w:bCs/>
        </w:rPr>
        <w:t xml:space="preserve"> ԹՎԱԿԱՆԻ </w:t>
      </w:r>
      <w:r w:rsidR="00A63DCD" w:rsidRPr="005E33F1">
        <w:rPr>
          <w:rFonts w:ascii="GHEA Grapalat" w:hAnsi="GHEA Grapalat"/>
          <w:bCs/>
          <w:lang w:val="ru-RU"/>
        </w:rPr>
        <w:t>ԱՊՐԻԼԻ</w:t>
      </w:r>
      <w:r w:rsidRPr="005E33F1">
        <w:rPr>
          <w:rFonts w:ascii="GHEA Grapalat" w:hAnsi="GHEA Grapalat"/>
          <w:bCs/>
        </w:rPr>
        <w:t xml:space="preserve"> </w:t>
      </w:r>
      <w:r w:rsidR="00A63DCD" w:rsidRPr="005E33F1">
        <w:rPr>
          <w:rFonts w:ascii="GHEA Grapalat" w:hAnsi="GHEA Grapalat"/>
          <w:bCs/>
        </w:rPr>
        <w:t>28</w:t>
      </w:r>
      <w:r w:rsidR="0071181D" w:rsidRPr="005E33F1">
        <w:rPr>
          <w:rFonts w:ascii="GHEA Grapalat" w:hAnsi="GHEA Grapalat"/>
          <w:bCs/>
        </w:rPr>
        <w:t>-</w:t>
      </w:r>
      <w:r w:rsidRPr="005E33F1">
        <w:rPr>
          <w:rFonts w:ascii="GHEA Grapalat" w:hAnsi="GHEA Grapalat"/>
          <w:bCs/>
        </w:rPr>
        <w:t xml:space="preserve">Ի N </w:t>
      </w:r>
      <w:r w:rsidR="00A63DCD" w:rsidRPr="005E33F1">
        <w:rPr>
          <w:rFonts w:ascii="GHEA Grapalat" w:hAnsi="GHEA Grapalat"/>
          <w:bCs/>
        </w:rPr>
        <w:t>596-</w:t>
      </w:r>
      <w:r w:rsidR="00A63DCD" w:rsidRPr="005E33F1">
        <w:rPr>
          <w:rFonts w:ascii="GHEA Grapalat" w:hAnsi="GHEA Grapalat"/>
          <w:bCs/>
          <w:lang w:val="ru-RU"/>
        </w:rPr>
        <w:t>Ն</w:t>
      </w:r>
      <w:r w:rsidRPr="005E33F1">
        <w:rPr>
          <w:rFonts w:ascii="GHEA Grapalat" w:hAnsi="GHEA Grapalat"/>
          <w:bCs/>
        </w:rPr>
        <w:t xml:space="preserve"> ՈՐՈՇՄԱՆ ՄԵՋ</w:t>
      </w:r>
      <w:r w:rsidR="0078137C" w:rsidRPr="005E33F1">
        <w:rPr>
          <w:rFonts w:ascii="GHEA Grapalat" w:hAnsi="GHEA Grapalat"/>
          <w:bCs/>
        </w:rPr>
        <w:t xml:space="preserve"> ՓՈՓՈԽՈՒԹՅՈՒՆՆԵՐ </w:t>
      </w:r>
      <w:r w:rsidR="00250EC4" w:rsidRPr="005E33F1">
        <w:rPr>
          <w:rFonts w:ascii="GHEA Grapalat" w:hAnsi="GHEA Grapalat"/>
          <w:bCs/>
          <w:lang w:val="ru-RU"/>
        </w:rPr>
        <w:t>ԵՎ</w:t>
      </w:r>
      <w:r w:rsidR="00250EC4" w:rsidRPr="005E33F1">
        <w:rPr>
          <w:rFonts w:ascii="GHEA Grapalat" w:hAnsi="GHEA Grapalat"/>
          <w:bCs/>
        </w:rPr>
        <w:t xml:space="preserve"> </w:t>
      </w:r>
      <w:r w:rsidR="00250EC4" w:rsidRPr="005E33F1">
        <w:rPr>
          <w:rFonts w:ascii="GHEA Grapalat" w:hAnsi="GHEA Grapalat"/>
          <w:bCs/>
          <w:lang w:val="ru-RU"/>
        </w:rPr>
        <w:t>ԼՐԱՑՈՒՄՆԵՐ</w:t>
      </w:r>
      <w:r w:rsidR="00250EC4" w:rsidRPr="005E33F1">
        <w:rPr>
          <w:rFonts w:ascii="GHEA Grapalat" w:hAnsi="GHEA Grapalat"/>
          <w:bCs/>
        </w:rPr>
        <w:t xml:space="preserve"> </w:t>
      </w:r>
      <w:r w:rsidRPr="005E33F1">
        <w:rPr>
          <w:rFonts w:ascii="GHEA Grapalat" w:hAnsi="GHEA Grapalat"/>
          <w:bCs/>
        </w:rPr>
        <w:t>ԿԱՏԱՐԵԼՈՒ ՄԱՍԻՆ</w:t>
      </w:r>
    </w:p>
    <w:p w14:paraId="6572D105" w14:textId="7CBE14C7" w:rsidR="0071181D" w:rsidRPr="005E33F1" w:rsidRDefault="00DD01BE" w:rsidP="001E0B84">
      <w:pPr>
        <w:pStyle w:val="NormalWeb"/>
        <w:shd w:val="clear" w:color="auto" w:fill="FFFFFF"/>
        <w:spacing w:before="0" w:beforeAutospacing="0" w:after="0" w:afterAutospacing="0" w:line="360" w:lineRule="auto"/>
        <w:ind w:firstLine="375"/>
        <w:jc w:val="both"/>
        <w:rPr>
          <w:rFonts w:ascii="GHEA Grapalat" w:hAnsi="GHEA Grapalat" w:cs="Calibri"/>
        </w:rPr>
      </w:pPr>
      <w:r w:rsidRPr="005E33F1">
        <w:rPr>
          <w:rFonts w:ascii="Calibri" w:hAnsi="Calibri" w:cs="Calibri"/>
        </w:rPr>
        <w:t> </w:t>
      </w:r>
    </w:p>
    <w:p w14:paraId="00C9A11C" w14:textId="77777777" w:rsidR="00DD01BE" w:rsidRPr="00BD2437" w:rsidRDefault="00DD01BE" w:rsidP="00BD2437">
      <w:pPr>
        <w:pStyle w:val="NormalWeb"/>
        <w:shd w:val="clear" w:color="auto" w:fill="FFFFFF"/>
        <w:spacing w:before="0" w:beforeAutospacing="0" w:after="0" w:afterAutospacing="0" w:line="360" w:lineRule="auto"/>
        <w:ind w:firstLine="720"/>
        <w:jc w:val="center"/>
        <w:rPr>
          <w:rStyle w:val="Emphasis"/>
          <w:rFonts w:ascii="GHEA Grapalat" w:hAnsi="GHEA Grapalat"/>
          <w:bCs/>
          <w:i w:val="0"/>
        </w:rPr>
      </w:pPr>
      <w:proofErr w:type="spellStart"/>
      <w:r w:rsidRPr="00BD2437">
        <w:rPr>
          <w:rFonts w:ascii="GHEA Grapalat" w:hAnsi="GHEA Grapalat"/>
        </w:rPr>
        <w:t>Ղեկավարվելով</w:t>
      </w:r>
      <w:proofErr w:type="spellEnd"/>
      <w:r w:rsidRPr="00BD2437">
        <w:rPr>
          <w:rFonts w:ascii="GHEA Grapalat" w:hAnsi="GHEA Grapalat"/>
        </w:rPr>
        <w:t xml:space="preserve"> «</w:t>
      </w:r>
      <w:proofErr w:type="spellStart"/>
      <w:r w:rsidRPr="00BD2437">
        <w:rPr>
          <w:rFonts w:ascii="GHEA Grapalat" w:hAnsi="GHEA Grapalat"/>
        </w:rPr>
        <w:t>Նորմատիվ</w:t>
      </w:r>
      <w:proofErr w:type="spellEnd"/>
      <w:r w:rsidRPr="00BD2437">
        <w:rPr>
          <w:rFonts w:ascii="GHEA Grapalat" w:hAnsi="GHEA Grapalat"/>
        </w:rPr>
        <w:t xml:space="preserve"> </w:t>
      </w:r>
      <w:proofErr w:type="spellStart"/>
      <w:r w:rsidRPr="00BD2437">
        <w:rPr>
          <w:rFonts w:ascii="GHEA Grapalat" w:hAnsi="GHEA Grapalat"/>
        </w:rPr>
        <w:t>իրավական</w:t>
      </w:r>
      <w:proofErr w:type="spellEnd"/>
      <w:r w:rsidRPr="00BD2437">
        <w:rPr>
          <w:rFonts w:ascii="GHEA Grapalat" w:hAnsi="GHEA Grapalat"/>
        </w:rPr>
        <w:t xml:space="preserve"> </w:t>
      </w:r>
      <w:proofErr w:type="spellStart"/>
      <w:r w:rsidRPr="00BD2437">
        <w:rPr>
          <w:rFonts w:ascii="GHEA Grapalat" w:hAnsi="GHEA Grapalat"/>
        </w:rPr>
        <w:t>ակտերի</w:t>
      </w:r>
      <w:proofErr w:type="spellEnd"/>
      <w:r w:rsidRPr="00BD2437">
        <w:rPr>
          <w:rFonts w:ascii="GHEA Grapalat" w:hAnsi="GHEA Grapalat"/>
        </w:rPr>
        <w:t xml:space="preserve"> </w:t>
      </w:r>
      <w:proofErr w:type="spellStart"/>
      <w:r w:rsidRPr="00BD2437">
        <w:rPr>
          <w:rFonts w:ascii="GHEA Grapalat" w:hAnsi="GHEA Grapalat"/>
        </w:rPr>
        <w:t>մասին</w:t>
      </w:r>
      <w:proofErr w:type="spellEnd"/>
      <w:r w:rsidRPr="00BD2437">
        <w:rPr>
          <w:rFonts w:ascii="GHEA Grapalat" w:hAnsi="GHEA Grapalat"/>
        </w:rPr>
        <w:t xml:space="preserve">» </w:t>
      </w:r>
      <w:proofErr w:type="spellStart"/>
      <w:r w:rsidRPr="00BD2437">
        <w:rPr>
          <w:rFonts w:ascii="GHEA Grapalat" w:hAnsi="GHEA Grapalat"/>
        </w:rPr>
        <w:t>օրենքի</w:t>
      </w:r>
      <w:proofErr w:type="spellEnd"/>
      <w:r w:rsidRPr="00BD2437">
        <w:rPr>
          <w:rFonts w:ascii="GHEA Grapalat" w:hAnsi="GHEA Grapalat"/>
        </w:rPr>
        <w:t xml:space="preserve"> 33-րդ և 34-րդ </w:t>
      </w:r>
      <w:proofErr w:type="spellStart"/>
      <w:r w:rsidRPr="00BD2437">
        <w:rPr>
          <w:rFonts w:ascii="GHEA Grapalat" w:hAnsi="GHEA Grapalat"/>
        </w:rPr>
        <w:t>հոդված</w:t>
      </w:r>
      <w:proofErr w:type="spellEnd"/>
      <w:r w:rsidR="00D25171" w:rsidRPr="00BD2437">
        <w:rPr>
          <w:rFonts w:ascii="GHEA Grapalat" w:hAnsi="GHEA Grapalat"/>
          <w:lang w:val="ru-RU"/>
        </w:rPr>
        <w:t>ներ</w:t>
      </w:r>
      <w:r w:rsidRPr="00BD2437">
        <w:rPr>
          <w:rFonts w:ascii="GHEA Grapalat" w:hAnsi="GHEA Grapalat"/>
        </w:rPr>
        <w:t xml:space="preserve">ի 1-ին </w:t>
      </w:r>
      <w:proofErr w:type="spellStart"/>
      <w:r w:rsidRPr="00BD2437">
        <w:rPr>
          <w:rFonts w:ascii="GHEA Grapalat" w:hAnsi="GHEA Grapalat"/>
        </w:rPr>
        <w:t>մաս</w:t>
      </w:r>
      <w:proofErr w:type="spellEnd"/>
      <w:r w:rsidR="00D25171" w:rsidRPr="00BD2437">
        <w:rPr>
          <w:rFonts w:ascii="GHEA Grapalat" w:hAnsi="GHEA Grapalat"/>
          <w:lang w:val="ru-RU"/>
        </w:rPr>
        <w:t>եր</w:t>
      </w:r>
      <w:proofErr w:type="spellStart"/>
      <w:r w:rsidRPr="00BD2437">
        <w:rPr>
          <w:rFonts w:ascii="GHEA Grapalat" w:hAnsi="GHEA Grapalat"/>
        </w:rPr>
        <w:t>ով</w:t>
      </w:r>
      <w:proofErr w:type="spellEnd"/>
      <w:r w:rsidRPr="00BD2437">
        <w:rPr>
          <w:rFonts w:ascii="GHEA Grapalat" w:hAnsi="GHEA Grapalat"/>
        </w:rPr>
        <w:t xml:space="preserve">՝ </w:t>
      </w:r>
      <w:proofErr w:type="spellStart"/>
      <w:r w:rsidRPr="00BD2437">
        <w:rPr>
          <w:rFonts w:ascii="GHEA Grapalat" w:hAnsi="GHEA Grapalat"/>
        </w:rPr>
        <w:t>Հայաստանի</w:t>
      </w:r>
      <w:proofErr w:type="spellEnd"/>
      <w:r w:rsidRPr="00BD2437">
        <w:rPr>
          <w:rFonts w:ascii="GHEA Grapalat" w:hAnsi="GHEA Grapalat"/>
        </w:rPr>
        <w:t xml:space="preserve"> </w:t>
      </w:r>
      <w:proofErr w:type="spellStart"/>
      <w:r w:rsidRPr="00BD2437">
        <w:rPr>
          <w:rFonts w:ascii="GHEA Grapalat" w:hAnsi="GHEA Grapalat"/>
        </w:rPr>
        <w:t>Հանրապետության</w:t>
      </w:r>
      <w:proofErr w:type="spellEnd"/>
      <w:r w:rsidRPr="00BD2437">
        <w:rPr>
          <w:rFonts w:ascii="GHEA Grapalat" w:hAnsi="GHEA Grapalat"/>
        </w:rPr>
        <w:t xml:space="preserve"> </w:t>
      </w:r>
      <w:proofErr w:type="spellStart"/>
      <w:r w:rsidRPr="00BD2437">
        <w:rPr>
          <w:rFonts w:ascii="GHEA Grapalat" w:hAnsi="GHEA Grapalat"/>
        </w:rPr>
        <w:t>կառավարությունը</w:t>
      </w:r>
      <w:proofErr w:type="spellEnd"/>
      <w:r w:rsidRPr="00BD2437">
        <w:rPr>
          <w:rFonts w:ascii="Calibri" w:hAnsi="Calibri" w:cs="Calibri"/>
        </w:rPr>
        <w:t> </w:t>
      </w:r>
      <w:proofErr w:type="spellStart"/>
      <w:r w:rsidRPr="00BD2437">
        <w:rPr>
          <w:rStyle w:val="Emphasis"/>
          <w:rFonts w:ascii="GHEA Grapalat" w:hAnsi="GHEA Grapalat"/>
          <w:i w:val="0"/>
          <w:iCs w:val="0"/>
        </w:rPr>
        <w:t>որոշում</w:t>
      </w:r>
      <w:proofErr w:type="spellEnd"/>
      <w:r w:rsidRPr="00BD2437">
        <w:rPr>
          <w:rStyle w:val="Emphasis"/>
          <w:rFonts w:ascii="GHEA Grapalat" w:hAnsi="GHEA Grapalat"/>
          <w:i w:val="0"/>
          <w:iCs w:val="0"/>
        </w:rPr>
        <w:t xml:space="preserve"> է</w:t>
      </w:r>
      <w:r w:rsidRPr="00BD2437">
        <w:rPr>
          <w:rStyle w:val="Emphasis"/>
          <w:rFonts w:ascii="GHEA Grapalat" w:hAnsi="GHEA Grapalat"/>
          <w:bCs/>
          <w:i w:val="0"/>
        </w:rPr>
        <w:t>.</w:t>
      </w:r>
    </w:p>
    <w:p w14:paraId="4F437A50" w14:textId="77777777" w:rsidR="00872AAB" w:rsidRPr="00BD2437" w:rsidRDefault="00872AAB" w:rsidP="00BD2437">
      <w:pPr>
        <w:pStyle w:val="NormalWeb"/>
        <w:shd w:val="clear" w:color="auto" w:fill="FFFFFF"/>
        <w:spacing w:before="0" w:beforeAutospacing="0" w:after="0" w:afterAutospacing="0" w:line="360" w:lineRule="auto"/>
        <w:ind w:firstLine="720"/>
        <w:jc w:val="center"/>
        <w:rPr>
          <w:rFonts w:ascii="GHEA Grapalat" w:hAnsi="GHEA Grapalat"/>
        </w:rPr>
      </w:pPr>
    </w:p>
    <w:p w14:paraId="0AE95230" w14:textId="67434E92" w:rsidR="007967B4" w:rsidRPr="00BD2437" w:rsidRDefault="00365C89" w:rsidP="00BD2437">
      <w:pPr>
        <w:pStyle w:val="NormalWeb"/>
        <w:numPr>
          <w:ilvl w:val="0"/>
          <w:numId w:val="3"/>
        </w:numPr>
        <w:shd w:val="clear" w:color="auto" w:fill="FFFFFF"/>
        <w:tabs>
          <w:tab w:val="left" w:pos="0"/>
          <w:tab w:val="left" w:pos="284"/>
        </w:tabs>
        <w:spacing w:before="0" w:beforeAutospacing="0" w:after="0" w:afterAutospacing="0" w:line="360" w:lineRule="auto"/>
        <w:ind w:left="142" w:hanging="142"/>
        <w:jc w:val="both"/>
        <w:rPr>
          <w:rFonts w:ascii="GHEA Grapalat" w:hAnsi="GHEA Grapalat"/>
        </w:rPr>
      </w:pPr>
      <w:proofErr w:type="spellStart"/>
      <w:r w:rsidRPr="00BD2437">
        <w:rPr>
          <w:rFonts w:ascii="GHEA Grapalat" w:hAnsi="GHEA Grapalat"/>
        </w:rPr>
        <w:t>Հայաստանի</w:t>
      </w:r>
      <w:proofErr w:type="spellEnd"/>
      <w:r w:rsidRPr="00BD2437">
        <w:rPr>
          <w:rFonts w:ascii="GHEA Grapalat" w:hAnsi="GHEA Grapalat"/>
        </w:rPr>
        <w:t xml:space="preserve"> </w:t>
      </w:r>
      <w:proofErr w:type="spellStart"/>
      <w:r w:rsidRPr="00BD2437">
        <w:rPr>
          <w:rFonts w:ascii="GHEA Grapalat" w:hAnsi="GHEA Grapalat"/>
        </w:rPr>
        <w:t>Հանրապետության</w:t>
      </w:r>
      <w:proofErr w:type="spellEnd"/>
      <w:r w:rsidRPr="00BD2437">
        <w:rPr>
          <w:rFonts w:ascii="GHEA Grapalat" w:hAnsi="GHEA Grapalat"/>
        </w:rPr>
        <w:t xml:space="preserve"> </w:t>
      </w:r>
      <w:proofErr w:type="spellStart"/>
      <w:r w:rsidRPr="00BD2437">
        <w:rPr>
          <w:rFonts w:ascii="GHEA Grapalat" w:hAnsi="GHEA Grapalat"/>
        </w:rPr>
        <w:t>կառավարության</w:t>
      </w:r>
      <w:proofErr w:type="spellEnd"/>
      <w:r w:rsidRPr="00BD2437">
        <w:rPr>
          <w:rFonts w:ascii="GHEA Grapalat" w:hAnsi="GHEA Grapalat"/>
        </w:rPr>
        <w:t xml:space="preserve"> 20</w:t>
      </w:r>
      <w:r w:rsidR="003B701E" w:rsidRPr="00BD2437">
        <w:rPr>
          <w:rFonts w:ascii="GHEA Grapalat" w:hAnsi="GHEA Grapalat"/>
        </w:rPr>
        <w:t>22</w:t>
      </w:r>
      <w:r w:rsidRPr="00BD2437">
        <w:rPr>
          <w:rFonts w:ascii="GHEA Grapalat" w:hAnsi="GHEA Grapalat"/>
        </w:rPr>
        <w:t xml:space="preserve"> </w:t>
      </w:r>
      <w:proofErr w:type="spellStart"/>
      <w:r w:rsidRPr="00BD2437">
        <w:rPr>
          <w:rFonts w:ascii="GHEA Grapalat" w:hAnsi="GHEA Grapalat"/>
        </w:rPr>
        <w:t>թվականի</w:t>
      </w:r>
      <w:proofErr w:type="spellEnd"/>
      <w:r w:rsidRPr="00BD2437">
        <w:rPr>
          <w:rFonts w:ascii="GHEA Grapalat" w:hAnsi="GHEA Grapalat"/>
        </w:rPr>
        <w:t xml:space="preserve"> </w:t>
      </w:r>
      <w:r w:rsidR="004839E5" w:rsidRPr="00BD2437">
        <w:rPr>
          <w:rFonts w:ascii="GHEA Grapalat" w:hAnsi="GHEA Grapalat"/>
          <w:lang w:val="ru-RU"/>
        </w:rPr>
        <w:t>ապրիլի</w:t>
      </w:r>
      <w:r w:rsidRPr="00BD2437">
        <w:rPr>
          <w:rFonts w:ascii="GHEA Grapalat" w:hAnsi="GHEA Grapalat"/>
        </w:rPr>
        <w:t xml:space="preserve"> </w:t>
      </w:r>
      <w:r w:rsidR="006E49FF" w:rsidRPr="00BD2437">
        <w:rPr>
          <w:rFonts w:ascii="GHEA Grapalat" w:hAnsi="GHEA Grapalat"/>
        </w:rPr>
        <w:t>28</w:t>
      </w:r>
      <w:r w:rsidRPr="00BD2437">
        <w:rPr>
          <w:rFonts w:ascii="GHEA Grapalat" w:hAnsi="GHEA Grapalat"/>
        </w:rPr>
        <w:t>-ի</w:t>
      </w:r>
      <w:r w:rsidR="00547805" w:rsidRPr="00BD2437">
        <w:rPr>
          <w:rFonts w:ascii="GHEA Grapalat" w:hAnsi="GHEA Grapalat"/>
        </w:rPr>
        <w:t>՝</w:t>
      </w:r>
      <w:r w:rsidRPr="00BD2437">
        <w:rPr>
          <w:rFonts w:ascii="GHEA Grapalat" w:hAnsi="GHEA Grapalat"/>
        </w:rPr>
        <w:t xml:space="preserve"> «</w:t>
      </w:r>
      <w:r w:rsidR="005D5723" w:rsidRPr="00BD2437">
        <w:rPr>
          <w:rStyle w:val="Strong"/>
          <w:rFonts w:ascii="GHEA Grapalat" w:hAnsi="GHEA Grapalat"/>
          <w:b w:val="0"/>
          <w:lang w:val="hy-AM"/>
        </w:rPr>
        <w:t>Ուսուցիչների կամավոր ատեստավորման, կամավոր ատեստավորման արդյունքով ուսուցչի դրույքաչափի և դրան հատկացվող հավելավճարի տրամադրման, կա</w:t>
      </w:r>
      <w:r w:rsidR="004D7DFE" w:rsidRPr="00BD2437">
        <w:rPr>
          <w:rStyle w:val="Strong"/>
          <w:rFonts w:ascii="GHEA Grapalat" w:hAnsi="GHEA Grapalat"/>
          <w:b w:val="0"/>
          <w:lang w:val="hy-AM"/>
        </w:rPr>
        <w:t>մավոր ատեստավորման</w:t>
      </w:r>
      <w:r w:rsidR="00872AAB" w:rsidRPr="00BD2437">
        <w:rPr>
          <w:rStyle w:val="Strong"/>
          <w:rFonts w:ascii="GHEA Grapalat" w:hAnsi="GHEA Grapalat"/>
          <w:b w:val="0"/>
          <w:bCs w:val="0"/>
          <w:lang w:val="hy-AM"/>
        </w:rPr>
        <w:t xml:space="preserve"> </w:t>
      </w:r>
      <w:r w:rsidR="004D7DFE" w:rsidRPr="00BD2437">
        <w:rPr>
          <w:rStyle w:val="Strong"/>
          <w:rFonts w:ascii="GHEA Grapalat" w:hAnsi="GHEA Grapalat"/>
          <w:b w:val="0"/>
          <w:lang w:val="hy-AM"/>
        </w:rPr>
        <w:t xml:space="preserve">հանձնաժողովի </w:t>
      </w:r>
      <w:r w:rsidR="005D5723" w:rsidRPr="00BD2437">
        <w:rPr>
          <w:rStyle w:val="Strong"/>
          <w:rFonts w:ascii="GHEA Grapalat" w:hAnsi="GHEA Grapalat"/>
          <w:b w:val="0"/>
          <w:lang w:val="hy-AM"/>
        </w:rPr>
        <w:t>ձևավորման կարգը հաստատելու մասին</w:t>
      </w:r>
      <w:r w:rsidRPr="00BD2437">
        <w:rPr>
          <w:rFonts w:ascii="GHEA Grapalat" w:hAnsi="GHEA Grapalat"/>
          <w:lang w:val="hy-AM"/>
        </w:rPr>
        <w:t xml:space="preserve">» N </w:t>
      </w:r>
      <w:r w:rsidR="006E49FF" w:rsidRPr="00BD2437">
        <w:rPr>
          <w:rFonts w:ascii="GHEA Grapalat" w:hAnsi="GHEA Grapalat"/>
          <w:lang w:val="hy-AM"/>
        </w:rPr>
        <w:t>596-Ն</w:t>
      </w:r>
      <w:r w:rsidRPr="00BD2437">
        <w:rPr>
          <w:rFonts w:ascii="GHEA Grapalat" w:hAnsi="GHEA Grapalat"/>
          <w:lang w:val="hy-AM"/>
        </w:rPr>
        <w:t xml:space="preserve"> որոշման</w:t>
      </w:r>
      <w:r w:rsidR="004172CD" w:rsidRPr="00BD2437">
        <w:rPr>
          <w:rFonts w:ascii="GHEA Grapalat" w:hAnsi="GHEA Grapalat"/>
          <w:lang w:val="hy-AM"/>
        </w:rPr>
        <w:t xml:space="preserve"> </w:t>
      </w:r>
      <w:r w:rsidR="00034AFC" w:rsidRPr="00BD2437">
        <w:rPr>
          <w:rFonts w:ascii="GHEA Grapalat" w:hAnsi="GHEA Grapalat"/>
          <w:lang w:val="hy-AM"/>
        </w:rPr>
        <w:t>հ</w:t>
      </w:r>
      <w:r w:rsidR="004172CD" w:rsidRPr="00BD2437">
        <w:rPr>
          <w:rFonts w:ascii="GHEA Grapalat" w:hAnsi="GHEA Grapalat"/>
          <w:lang w:val="hy-AM"/>
        </w:rPr>
        <w:t xml:space="preserve">ավելվածում կատարել </w:t>
      </w:r>
      <w:r w:rsidR="004172CD" w:rsidRPr="00BD2437">
        <w:rPr>
          <w:rStyle w:val="Strong"/>
          <w:rFonts w:ascii="GHEA Grapalat" w:eastAsia="Arial Unicode MS" w:hAnsi="GHEA Grapalat"/>
          <w:b w:val="0"/>
          <w:lang w:val="hy-AM"/>
        </w:rPr>
        <w:t>կատարել հետևյալ փոփոխությունները և լրացումները</w:t>
      </w:r>
      <w:r w:rsidR="007967B4" w:rsidRPr="00BD2437">
        <w:rPr>
          <w:rFonts w:ascii="GHEA Grapalat" w:hAnsi="GHEA Grapalat"/>
          <w:lang w:val="hy-AM"/>
        </w:rPr>
        <w:t>.</w:t>
      </w:r>
    </w:p>
    <w:p w14:paraId="0E97809B" w14:textId="25F79582" w:rsidR="00AE6D11" w:rsidRPr="00BD2437" w:rsidRDefault="00AE6D11" w:rsidP="00BD2437">
      <w:pPr>
        <w:pStyle w:val="NormalWeb"/>
        <w:numPr>
          <w:ilvl w:val="0"/>
          <w:numId w:val="14"/>
        </w:numPr>
        <w:shd w:val="clear" w:color="auto" w:fill="FFFFFF"/>
        <w:tabs>
          <w:tab w:val="left" w:pos="0"/>
          <w:tab w:val="left" w:pos="426"/>
        </w:tabs>
        <w:spacing w:before="0" w:beforeAutospacing="0" w:after="0" w:afterAutospacing="0" w:line="360" w:lineRule="auto"/>
        <w:ind w:left="142" w:firstLine="0"/>
        <w:jc w:val="both"/>
        <w:rPr>
          <w:rFonts w:ascii="GHEA Grapalat" w:hAnsi="GHEA Grapalat"/>
          <w:lang w:val="hy-AM"/>
        </w:rPr>
      </w:pPr>
      <w:r w:rsidRPr="00BD2437">
        <w:rPr>
          <w:rFonts w:ascii="GHEA Grapalat" w:hAnsi="GHEA Grapalat"/>
        </w:rPr>
        <w:t xml:space="preserve">5.1 </w:t>
      </w:r>
      <w:proofErr w:type="spellStart"/>
      <w:r w:rsidRPr="00BD2437">
        <w:rPr>
          <w:rFonts w:ascii="GHEA Grapalat" w:hAnsi="GHEA Grapalat"/>
        </w:rPr>
        <w:t>կետում</w:t>
      </w:r>
      <w:proofErr w:type="spellEnd"/>
      <w:r w:rsidRPr="00BD2437">
        <w:rPr>
          <w:rFonts w:ascii="GHEA Grapalat" w:hAnsi="GHEA Grapalat"/>
        </w:rPr>
        <w:t xml:space="preserve"> «</w:t>
      </w:r>
      <w:proofErr w:type="spellStart"/>
      <w:r w:rsidRPr="00BD2437">
        <w:rPr>
          <w:rFonts w:ascii="GHEA Grapalat" w:hAnsi="GHEA Grapalat"/>
          <w:shd w:val="clear" w:color="auto" w:fill="FFFFFF"/>
        </w:rPr>
        <w:t>Ատեստավորմանը</w:t>
      </w:r>
      <w:proofErr w:type="spellEnd"/>
      <w:r w:rsidRPr="00BD2437">
        <w:rPr>
          <w:rFonts w:ascii="GHEA Grapalat" w:hAnsi="GHEA Grapalat"/>
          <w:shd w:val="clear" w:color="auto" w:fill="FFFFFF"/>
        </w:rPr>
        <w:t xml:space="preserve"> </w:t>
      </w:r>
      <w:proofErr w:type="spellStart"/>
      <w:r w:rsidRPr="00BD2437">
        <w:rPr>
          <w:rFonts w:ascii="GHEA Grapalat" w:hAnsi="GHEA Grapalat"/>
          <w:shd w:val="clear" w:color="auto" w:fill="FFFFFF"/>
        </w:rPr>
        <w:t>կարող</w:t>
      </w:r>
      <w:proofErr w:type="spellEnd"/>
      <w:r w:rsidRPr="00BD2437">
        <w:rPr>
          <w:rFonts w:ascii="GHEA Grapalat" w:hAnsi="GHEA Grapalat"/>
          <w:shd w:val="clear" w:color="auto" w:fill="FFFFFF"/>
        </w:rPr>
        <w:t xml:space="preserve"> է </w:t>
      </w:r>
      <w:proofErr w:type="spellStart"/>
      <w:r w:rsidRPr="00BD2437">
        <w:rPr>
          <w:rFonts w:ascii="GHEA Grapalat" w:hAnsi="GHEA Grapalat"/>
          <w:shd w:val="clear" w:color="auto" w:fill="FFFFFF"/>
        </w:rPr>
        <w:t>մասնակցել</w:t>
      </w:r>
      <w:proofErr w:type="spellEnd"/>
      <w:r w:rsidRPr="00BD2437">
        <w:rPr>
          <w:rFonts w:ascii="GHEA Grapalat" w:hAnsi="GHEA Grapalat"/>
          <w:shd w:val="clear" w:color="auto" w:fill="FFFFFF"/>
        </w:rPr>
        <w:t xml:space="preserve"> </w:t>
      </w:r>
      <w:proofErr w:type="spellStart"/>
      <w:r w:rsidRPr="00BD2437">
        <w:rPr>
          <w:rFonts w:ascii="GHEA Grapalat" w:hAnsi="GHEA Grapalat"/>
          <w:shd w:val="clear" w:color="auto" w:fill="FFFFFF"/>
        </w:rPr>
        <w:t>նաև</w:t>
      </w:r>
      <w:proofErr w:type="spellEnd"/>
      <w:r w:rsidRPr="00BD2437">
        <w:rPr>
          <w:rFonts w:ascii="GHEA Grapalat" w:hAnsi="GHEA Grapalat"/>
          <w:shd w:val="clear" w:color="auto" w:fill="FFFFFF"/>
        </w:rPr>
        <w:t xml:space="preserve"> «</w:t>
      </w:r>
      <w:proofErr w:type="spellStart"/>
      <w:r w:rsidRPr="00BD2437">
        <w:rPr>
          <w:rFonts w:ascii="GHEA Grapalat" w:hAnsi="GHEA Grapalat"/>
          <w:shd w:val="clear" w:color="auto" w:fill="FFFFFF"/>
        </w:rPr>
        <w:t>Հանրակրթության</w:t>
      </w:r>
      <w:proofErr w:type="spellEnd"/>
      <w:r w:rsidRPr="00BD2437">
        <w:rPr>
          <w:rFonts w:ascii="GHEA Grapalat" w:hAnsi="GHEA Grapalat"/>
          <w:shd w:val="clear" w:color="auto" w:fill="FFFFFF"/>
        </w:rPr>
        <w:t xml:space="preserve"> </w:t>
      </w:r>
      <w:proofErr w:type="spellStart"/>
      <w:r w:rsidRPr="00BD2437">
        <w:rPr>
          <w:rFonts w:ascii="GHEA Grapalat" w:hAnsi="GHEA Grapalat"/>
          <w:shd w:val="clear" w:color="auto" w:fill="FFFFFF"/>
        </w:rPr>
        <w:t>մասին</w:t>
      </w:r>
      <w:proofErr w:type="spellEnd"/>
      <w:r w:rsidRPr="00BD2437">
        <w:rPr>
          <w:rFonts w:ascii="GHEA Grapalat" w:hAnsi="GHEA Grapalat"/>
          <w:shd w:val="clear" w:color="auto" w:fill="FFFFFF"/>
        </w:rPr>
        <w:t xml:space="preserve">» </w:t>
      </w:r>
      <w:proofErr w:type="spellStart"/>
      <w:r w:rsidRPr="00BD2437">
        <w:rPr>
          <w:rFonts w:ascii="GHEA Grapalat" w:hAnsi="GHEA Grapalat"/>
          <w:shd w:val="clear" w:color="auto" w:fill="FFFFFF"/>
        </w:rPr>
        <w:t>օրենքի</w:t>
      </w:r>
      <w:proofErr w:type="spellEnd"/>
      <w:r w:rsidRPr="00BD2437">
        <w:rPr>
          <w:rFonts w:ascii="GHEA Grapalat" w:hAnsi="GHEA Grapalat"/>
          <w:shd w:val="clear" w:color="auto" w:fill="FFFFFF"/>
        </w:rPr>
        <w:t xml:space="preserve"> 26-րդ </w:t>
      </w:r>
      <w:proofErr w:type="spellStart"/>
      <w:r w:rsidRPr="00BD2437">
        <w:rPr>
          <w:rFonts w:ascii="GHEA Grapalat" w:hAnsi="GHEA Grapalat"/>
          <w:shd w:val="clear" w:color="auto" w:fill="FFFFFF"/>
        </w:rPr>
        <w:t>հոդվածի</w:t>
      </w:r>
      <w:proofErr w:type="spellEnd"/>
      <w:r w:rsidRPr="00BD2437">
        <w:rPr>
          <w:rFonts w:ascii="GHEA Grapalat" w:hAnsi="GHEA Grapalat"/>
          <w:shd w:val="clear" w:color="auto" w:fill="FFFFFF"/>
        </w:rPr>
        <w:t xml:space="preserve"> 1-ին և 2-րդ </w:t>
      </w:r>
      <w:proofErr w:type="spellStart"/>
      <w:r w:rsidRPr="00BD2437">
        <w:rPr>
          <w:rFonts w:ascii="GHEA Grapalat" w:hAnsi="GHEA Grapalat"/>
          <w:shd w:val="clear" w:color="auto" w:fill="FFFFFF"/>
        </w:rPr>
        <w:t>մասերի</w:t>
      </w:r>
      <w:proofErr w:type="spellEnd"/>
      <w:r w:rsidRPr="00BD2437">
        <w:rPr>
          <w:rFonts w:ascii="GHEA Grapalat" w:hAnsi="GHEA Grapalat"/>
          <w:shd w:val="clear" w:color="auto" w:fill="FFFFFF"/>
        </w:rPr>
        <w:t xml:space="preserve"> </w:t>
      </w:r>
      <w:proofErr w:type="spellStart"/>
      <w:r w:rsidRPr="00BD2437">
        <w:rPr>
          <w:rFonts w:ascii="GHEA Grapalat" w:hAnsi="GHEA Grapalat"/>
          <w:shd w:val="clear" w:color="auto" w:fill="FFFFFF"/>
        </w:rPr>
        <w:t>պահանջներին</w:t>
      </w:r>
      <w:proofErr w:type="spellEnd"/>
      <w:r w:rsidRPr="00BD2437">
        <w:rPr>
          <w:rFonts w:ascii="GHEA Grapalat" w:hAnsi="GHEA Grapalat"/>
          <w:shd w:val="clear" w:color="auto" w:fill="FFFFFF"/>
        </w:rPr>
        <w:t xml:space="preserve"> </w:t>
      </w:r>
      <w:proofErr w:type="spellStart"/>
      <w:r w:rsidRPr="00BD2437">
        <w:rPr>
          <w:rFonts w:ascii="GHEA Grapalat" w:hAnsi="GHEA Grapalat"/>
          <w:shd w:val="clear" w:color="auto" w:fill="FFFFFF"/>
        </w:rPr>
        <w:t>համապատասխանող</w:t>
      </w:r>
      <w:proofErr w:type="spellEnd"/>
      <w:r w:rsidRPr="00BD2437">
        <w:rPr>
          <w:rFonts w:ascii="GHEA Grapalat" w:hAnsi="GHEA Grapalat"/>
          <w:shd w:val="clear" w:color="auto" w:fill="FFFFFF"/>
        </w:rPr>
        <w:t xml:space="preserve">» </w:t>
      </w:r>
      <w:proofErr w:type="spellStart"/>
      <w:r w:rsidRPr="00BD2437">
        <w:rPr>
          <w:rFonts w:ascii="GHEA Grapalat" w:hAnsi="GHEA Grapalat"/>
          <w:shd w:val="clear" w:color="auto" w:fill="FFFFFF"/>
        </w:rPr>
        <w:t>բառերը</w:t>
      </w:r>
      <w:proofErr w:type="spellEnd"/>
      <w:r w:rsidRPr="00BD2437">
        <w:rPr>
          <w:rFonts w:ascii="GHEA Grapalat" w:hAnsi="GHEA Grapalat"/>
          <w:shd w:val="clear" w:color="auto" w:fill="FFFFFF"/>
        </w:rPr>
        <w:t xml:space="preserve"> </w:t>
      </w:r>
      <w:proofErr w:type="spellStart"/>
      <w:r w:rsidRPr="00BD2437">
        <w:rPr>
          <w:rFonts w:ascii="GHEA Grapalat" w:hAnsi="GHEA Grapalat"/>
          <w:shd w:val="clear" w:color="auto" w:fill="FFFFFF"/>
        </w:rPr>
        <w:t>փոխարինել</w:t>
      </w:r>
      <w:proofErr w:type="spellEnd"/>
      <w:r w:rsidRPr="00BD2437">
        <w:rPr>
          <w:rFonts w:ascii="GHEA Grapalat" w:hAnsi="GHEA Grapalat"/>
          <w:shd w:val="clear" w:color="auto" w:fill="FFFFFF"/>
        </w:rPr>
        <w:t xml:space="preserve"> </w:t>
      </w:r>
      <w:r w:rsidRPr="00BD2437">
        <w:rPr>
          <w:rFonts w:ascii="GHEA Grapalat" w:hAnsi="GHEA Grapalat"/>
        </w:rPr>
        <w:t>«</w:t>
      </w:r>
      <w:proofErr w:type="spellStart"/>
      <w:r w:rsidRPr="00BD2437">
        <w:rPr>
          <w:rFonts w:ascii="GHEA Grapalat" w:hAnsi="GHEA Grapalat"/>
        </w:rPr>
        <w:t>Ատեստավորմանը</w:t>
      </w:r>
      <w:proofErr w:type="spellEnd"/>
      <w:r w:rsidRPr="00BD2437">
        <w:rPr>
          <w:rFonts w:ascii="GHEA Grapalat" w:hAnsi="GHEA Grapalat"/>
        </w:rPr>
        <w:t xml:space="preserve"> </w:t>
      </w:r>
      <w:proofErr w:type="spellStart"/>
      <w:r w:rsidRPr="00BD2437">
        <w:rPr>
          <w:rFonts w:ascii="GHEA Grapalat" w:hAnsi="GHEA Grapalat"/>
        </w:rPr>
        <w:t>կարող</w:t>
      </w:r>
      <w:proofErr w:type="spellEnd"/>
      <w:r w:rsidRPr="00BD2437">
        <w:rPr>
          <w:rFonts w:ascii="GHEA Grapalat" w:hAnsi="GHEA Grapalat"/>
        </w:rPr>
        <w:t xml:space="preserve"> է </w:t>
      </w:r>
      <w:proofErr w:type="spellStart"/>
      <w:r w:rsidRPr="00BD2437">
        <w:rPr>
          <w:rFonts w:ascii="GHEA Grapalat" w:hAnsi="GHEA Grapalat"/>
        </w:rPr>
        <w:t>մասնակցել</w:t>
      </w:r>
      <w:proofErr w:type="spellEnd"/>
      <w:r w:rsidRPr="00BD2437">
        <w:rPr>
          <w:rFonts w:ascii="GHEA Grapalat" w:hAnsi="GHEA Grapalat"/>
        </w:rPr>
        <w:t xml:space="preserve"> </w:t>
      </w:r>
      <w:proofErr w:type="spellStart"/>
      <w:r w:rsidRPr="00BD2437">
        <w:rPr>
          <w:rFonts w:ascii="GHEA Grapalat" w:hAnsi="GHEA Grapalat"/>
        </w:rPr>
        <w:t>նաև</w:t>
      </w:r>
      <w:proofErr w:type="spellEnd"/>
      <w:r w:rsidRPr="00BD2437">
        <w:rPr>
          <w:rFonts w:ascii="GHEA Grapalat" w:hAnsi="GHEA Grapalat"/>
        </w:rPr>
        <w:t xml:space="preserve"> «</w:t>
      </w:r>
      <w:proofErr w:type="spellStart"/>
      <w:r w:rsidRPr="00BD2437">
        <w:rPr>
          <w:rFonts w:ascii="GHEA Grapalat" w:hAnsi="GHEA Grapalat"/>
        </w:rPr>
        <w:t>Հանրակրթության</w:t>
      </w:r>
      <w:proofErr w:type="spellEnd"/>
      <w:r w:rsidRPr="00BD2437">
        <w:rPr>
          <w:rFonts w:ascii="GHEA Grapalat" w:hAnsi="GHEA Grapalat"/>
        </w:rPr>
        <w:t xml:space="preserve"> </w:t>
      </w:r>
      <w:proofErr w:type="spellStart"/>
      <w:r w:rsidRPr="00BD2437">
        <w:rPr>
          <w:rFonts w:ascii="GHEA Grapalat" w:hAnsi="GHEA Grapalat"/>
        </w:rPr>
        <w:t>մասին</w:t>
      </w:r>
      <w:proofErr w:type="spellEnd"/>
      <w:r w:rsidRPr="00BD2437">
        <w:rPr>
          <w:rFonts w:ascii="GHEA Grapalat" w:hAnsi="GHEA Grapalat"/>
        </w:rPr>
        <w:t xml:space="preserve">» </w:t>
      </w:r>
      <w:proofErr w:type="spellStart"/>
      <w:r w:rsidRPr="00BD2437">
        <w:rPr>
          <w:rFonts w:ascii="GHEA Grapalat" w:hAnsi="GHEA Grapalat"/>
        </w:rPr>
        <w:t>օրենքի</w:t>
      </w:r>
      <w:proofErr w:type="spellEnd"/>
      <w:r w:rsidRPr="00BD2437">
        <w:rPr>
          <w:rFonts w:ascii="GHEA Grapalat" w:hAnsi="GHEA Grapalat"/>
        </w:rPr>
        <w:t xml:space="preserve"> 26-րդ </w:t>
      </w:r>
      <w:proofErr w:type="spellStart"/>
      <w:r w:rsidRPr="00BD2437">
        <w:rPr>
          <w:rFonts w:ascii="GHEA Grapalat" w:hAnsi="GHEA Grapalat"/>
        </w:rPr>
        <w:t>հոդվածի</w:t>
      </w:r>
      <w:proofErr w:type="spellEnd"/>
      <w:r w:rsidRPr="00BD2437">
        <w:rPr>
          <w:rFonts w:ascii="GHEA Grapalat" w:hAnsi="GHEA Grapalat"/>
        </w:rPr>
        <w:t xml:space="preserve"> 1-ին </w:t>
      </w:r>
      <w:proofErr w:type="spellStart"/>
      <w:r w:rsidRPr="00BD2437">
        <w:rPr>
          <w:rFonts w:ascii="GHEA Grapalat" w:hAnsi="GHEA Grapalat"/>
        </w:rPr>
        <w:t>մասի</w:t>
      </w:r>
      <w:proofErr w:type="spellEnd"/>
      <w:r w:rsidRPr="00BD2437">
        <w:rPr>
          <w:rFonts w:ascii="GHEA Grapalat" w:hAnsi="GHEA Grapalat"/>
        </w:rPr>
        <w:t xml:space="preserve"> և 2-րդ </w:t>
      </w:r>
      <w:proofErr w:type="spellStart"/>
      <w:r w:rsidRPr="00BD2437">
        <w:rPr>
          <w:rFonts w:ascii="GHEA Grapalat" w:hAnsi="GHEA Grapalat"/>
        </w:rPr>
        <w:t>մասի</w:t>
      </w:r>
      <w:proofErr w:type="spellEnd"/>
      <w:r w:rsidRPr="00BD2437">
        <w:rPr>
          <w:rFonts w:ascii="GHEA Grapalat" w:hAnsi="GHEA Grapalat"/>
        </w:rPr>
        <w:t xml:space="preserve"> 1-ին և 2-րդ </w:t>
      </w:r>
      <w:proofErr w:type="spellStart"/>
      <w:r w:rsidRPr="00BD2437">
        <w:rPr>
          <w:rFonts w:ascii="GHEA Grapalat" w:hAnsi="GHEA Grapalat"/>
        </w:rPr>
        <w:t>կետերի</w:t>
      </w:r>
      <w:proofErr w:type="spellEnd"/>
      <w:r w:rsidRPr="00BD2437">
        <w:rPr>
          <w:rFonts w:ascii="GHEA Grapalat" w:hAnsi="GHEA Grapalat"/>
        </w:rPr>
        <w:t xml:space="preserve"> </w:t>
      </w:r>
      <w:proofErr w:type="spellStart"/>
      <w:r w:rsidRPr="00BD2437">
        <w:rPr>
          <w:rFonts w:ascii="GHEA Grapalat" w:hAnsi="GHEA Grapalat"/>
        </w:rPr>
        <w:t>պահանջներին</w:t>
      </w:r>
      <w:proofErr w:type="spellEnd"/>
      <w:r w:rsidRPr="00BD2437">
        <w:rPr>
          <w:rFonts w:ascii="GHEA Grapalat" w:hAnsi="GHEA Grapalat"/>
        </w:rPr>
        <w:t xml:space="preserve"> </w:t>
      </w:r>
      <w:proofErr w:type="spellStart"/>
      <w:r w:rsidRPr="00BD2437">
        <w:rPr>
          <w:rFonts w:ascii="GHEA Grapalat" w:hAnsi="GHEA Grapalat"/>
        </w:rPr>
        <w:t>համապատասխանող</w:t>
      </w:r>
      <w:proofErr w:type="spellEnd"/>
      <w:r w:rsidRPr="00BD2437">
        <w:rPr>
          <w:rFonts w:ascii="GHEA Grapalat" w:hAnsi="GHEA Grapalat"/>
        </w:rPr>
        <w:t xml:space="preserve">» </w:t>
      </w:r>
      <w:proofErr w:type="spellStart"/>
      <w:r w:rsidRPr="00BD2437">
        <w:rPr>
          <w:rFonts w:ascii="GHEA Grapalat" w:hAnsi="GHEA Grapalat"/>
        </w:rPr>
        <w:t>բառերով</w:t>
      </w:r>
      <w:proofErr w:type="spellEnd"/>
      <w:r w:rsidRPr="00BD2437">
        <w:rPr>
          <w:rFonts w:ascii="GHEA Grapalat" w:hAnsi="GHEA Grapalat"/>
        </w:rPr>
        <w:t>:</w:t>
      </w:r>
    </w:p>
    <w:p w14:paraId="262F6702" w14:textId="0B6E8AAA" w:rsidR="00AE6D11" w:rsidRPr="00BD2437" w:rsidRDefault="00AE6D11" w:rsidP="00BD2437">
      <w:pPr>
        <w:pStyle w:val="NormalWeb"/>
        <w:numPr>
          <w:ilvl w:val="0"/>
          <w:numId w:val="14"/>
        </w:numPr>
        <w:shd w:val="clear" w:color="auto" w:fill="FFFFFF"/>
        <w:tabs>
          <w:tab w:val="left" w:pos="0"/>
          <w:tab w:val="left" w:pos="426"/>
        </w:tabs>
        <w:spacing w:before="0" w:beforeAutospacing="0" w:after="0" w:afterAutospacing="0" w:line="360" w:lineRule="auto"/>
        <w:ind w:left="142" w:firstLine="0"/>
        <w:jc w:val="both"/>
        <w:rPr>
          <w:rFonts w:ascii="GHEA Grapalat" w:hAnsi="GHEA Grapalat"/>
          <w:lang w:val="hy-AM"/>
        </w:rPr>
      </w:pPr>
      <w:r w:rsidRPr="00BD2437">
        <w:rPr>
          <w:rFonts w:ascii="GHEA Grapalat" w:hAnsi="GHEA Grapalat"/>
          <w:lang w:val="hy-AM"/>
        </w:rPr>
        <w:t xml:space="preserve">5.1 կետը լրացնել նոր՝ 5.2 </w:t>
      </w:r>
      <w:r w:rsidR="00024B80">
        <w:rPr>
          <w:rFonts w:ascii="GHEA Grapalat" w:hAnsi="GHEA Grapalat"/>
          <w:lang w:val="hy-AM"/>
        </w:rPr>
        <w:t>կետ</w:t>
      </w:r>
      <w:r w:rsidRPr="00BD2437">
        <w:rPr>
          <w:rFonts w:ascii="GHEA Grapalat" w:hAnsi="GHEA Grapalat"/>
          <w:lang w:val="hy-AM"/>
        </w:rPr>
        <w:t>ով՝ հետևյալ բովանդակությամբ.</w:t>
      </w:r>
    </w:p>
    <w:p w14:paraId="35ED80DC" w14:textId="1E5E73F1" w:rsidR="00AE6D11" w:rsidRPr="00BD2437" w:rsidRDefault="004C0CF9" w:rsidP="00024B80">
      <w:pPr>
        <w:pStyle w:val="NormalWeb"/>
        <w:shd w:val="clear" w:color="auto" w:fill="FFFFFF"/>
        <w:spacing w:before="0" w:beforeAutospacing="0" w:after="0" w:afterAutospacing="0" w:line="360" w:lineRule="auto"/>
        <w:ind w:left="142"/>
        <w:jc w:val="both"/>
        <w:rPr>
          <w:rFonts w:ascii="GHEA Grapalat" w:hAnsi="GHEA Grapalat"/>
          <w:lang w:val="hy-AM"/>
        </w:rPr>
      </w:pPr>
      <w:r w:rsidRPr="00BD2437">
        <w:rPr>
          <w:rFonts w:ascii="GHEA Grapalat" w:hAnsi="GHEA Grapalat"/>
          <w:lang w:val="hy-AM"/>
        </w:rPr>
        <w:t>«</w:t>
      </w:r>
      <w:r w:rsidR="00024B80">
        <w:rPr>
          <w:rFonts w:ascii="GHEA Grapalat" w:hAnsi="GHEA Grapalat"/>
          <w:lang w:val="hy-AM"/>
        </w:rPr>
        <w:t>5.2</w:t>
      </w:r>
      <w:r w:rsidRPr="00BD2437">
        <w:rPr>
          <w:rFonts w:ascii="GHEA Grapalat" w:hAnsi="GHEA Grapalat"/>
          <w:lang w:val="hy-AM"/>
        </w:rPr>
        <w:t xml:space="preserve">. Ատեստավորմանը կարող են մասնակցել նաև </w:t>
      </w:r>
      <w:r w:rsidRPr="00BD2437">
        <w:rPr>
          <w:rFonts w:ascii="GHEA Grapalat" w:hAnsi="GHEA Grapalat"/>
          <w:shd w:val="clear" w:color="auto" w:fill="FFFFFF"/>
          <w:lang w:val="hy-AM"/>
        </w:rPr>
        <w:t>«Հանրակրթության մասին» օրենքի 38-րդ հոդվածի 5-րդ մասի պահանջով մասնագիտական գործունեությունը դադարեցված բարձրագույն կրթություն չունեցող անձինք</w:t>
      </w:r>
      <w:r w:rsidRPr="00BD2437">
        <w:rPr>
          <w:rFonts w:ascii="GHEA Grapalat" w:hAnsi="GHEA Grapalat"/>
          <w:lang w:val="hy-AM"/>
        </w:rPr>
        <w:t>:»:</w:t>
      </w:r>
      <w:bookmarkStart w:id="0" w:name="_GoBack"/>
      <w:bookmarkEnd w:id="0"/>
    </w:p>
    <w:p w14:paraId="54F78389" w14:textId="3302EB68" w:rsidR="00E8653F" w:rsidRPr="00BD2437" w:rsidRDefault="00B71BDF" w:rsidP="00BD2437">
      <w:pPr>
        <w:pStyle w:val="NormalWeb"/>
        <w:numPr>
          <w:ilvl w:val="0"/>
          <w:numId w:val="14"/>
        </w:numPr>
        <w:shd w:val="clear" w:color="auto" w:fill="FFFFFF"/>
        <w:tabs>
          <w:tab w:val="left" w:pos="0"/>
          <w:tab w:val="left" w:pos="426"/>
        </w:tabs>
        <w:spacing w:before="0" w:beforeAutospacing="0" w:after="0" w:afterAutospacing="0" w:line="360" w:lineRule="auto"/>
        <w:ind w:left="142" w:firstLine="0"/>
        <w:jc w:val="both"/>
        <w:rPr>
          <w:rFonts w:ascii="GHEA Grapalat" w:hAnsi="GHEA Grapalat"/>
          <w:lang w:val="hy-AM"/>
        </w:rPr>
      </w:pPr>
      <w:r w:rsidRPr="00BD2437">
        <w:rPr>
          <w:rFonts w:ascii="GHEA Grapalat" w:hAnsi="GHEA Grapalat"/>
          <w:lang w:val="hy-AM"/>
        </w:rPr>
        <w:t>7</w:t>
      </w:r>
      <w:r w:rsidR="004E7AD0" w:rsidRPr="00BD2437">
        <w:rPr>
          <w:rFonts w:ascii="GHEA Grapalat" w:hAnsi="GHEA Grapalat"/>
          <w:lang w:val="hy-AM"/>
        </w:rPr>
        <w:t>-րդ կետ</w:t>
      </w:r>
      <w:r w:rsidR="00E8653F" w:rsidRPr="00BD2437">
        <w:rPr>
          <w:rFonts w:ascii="GHEA Grapalat" w:hAnsi="GHEA Grapalat"/>
          <w:lang w:val="hy-AM"/>
        </w:rPr>
        <w:t xml:space="preserve">ը </w:t>
      </w:r>
      <w:r w:rsidR="004E7AD0" w:rsidRPr="00BD2437">
        <w:rPr>
          <w:rFonts w:ascii="GHEA Grapalat" w:hAnsi="GHEA Grapalat"/>
          <w:lang w:val="hy-AM"/>
        </w:rPr>
        <w:t xml:space="preserve"> </w:t>
      </w:r>
      <w:r w:rsidR="00E8653F" w:rsidRPr="00BD2437">
        <w:rPr>
          <w:rFonts w:ascii="GHEA Grapalat" w:hAnsi="GHEA Grapalat"/>
          <w:lang w:val="hy-AM"/>
        </w:rPr>
        <w:t>շարադրել հետևյալ խմբագրությամբ.</w:t>
      </w:r>
    </w:p>
    <w:p w14:paraId="0A8FCE4E" w14:textId="445093B8" w:rsidR="004E7AD0" w:rsidRPr="00BD2437" w:rsidRDefault="00E8653F" w:rsidP="00BD2437">
      <w:pPr>
        <w:pStyle w:val="NormalWeb"/>
        <w:shd w:val="clear" w:color="auto" w:fill="FFFFFF"/>
        <w:tabs>
          <w:tab w:val="left" w:pos="0"/>
        </w:tabs>
        <w:spacing w:before="0" w:beforeAutospacing="0" w:after="0" w:afterAutospacing="0" w:line="360" w:lineRule="auto"/>
        <w:ind w:left="142"/>
        <w:jc w:val="both"/>
        <w:rPr>
          <w:rFonts w:ascii="GHEA Grapalat" w:hAnsi="GHEA Grapalat"/>
          <w:lang w:val="hy-AM"/>
        </w:rPr>
      </w:pPr>
      <w:r w:rsidRPr="00BD2437">
        <w:rPr>
          <w:rFonts w:ascii="GHEA Grapalat" w:hAnsi="GHEA Grapalat"/>
          <w:lang w:val="hy-AM"/>
        </w:rPr>
        <w:t>«</w:t>
      </w:r>
      <w:r w:rsidR="009574FE" w:rsidRPr="00BD2437">
        <w:rPr>
          <w:rFonts w:ascii="GHEA Grapalat" w:hAnsi="GHEA Grapalat"/>
          <w:lang w:val="hy-AM"/>
        </w:rPr>
        <w:t>7</w:t>
      </w:r>
      <w:r w:rsidR="002A78FB" w:rsidRPr="00BD2437">
        <w:rPr>
          <w:rFonts w:ascii="GHEA Grapalat" w:hAnsi="GHEA Grapalat"/>
          <w:lang w:val="hy-AM"/>
        </w:rPr>
        <w:t xml:space="preserve">. </w:t>
      </w:r>
      <w:r w:rsidR="00B71BDF" w:rsidRPr="00BD2437">
        <w:rPr>
          <w:rFonts w:ascii="GHEA Grapalat" w:hAnsi="GHEA Grapalat"/>
          <w:shd w:val="clear" w:color="auto" w:fill="FFFFFF"/>
          <w:lang w:val="hy-AM"/>
        </w:rPr>
        <w:t>Ատեստավորում</w:t>
      </w:r>
      <w:r w:rsidR="00FA2B7E" w:rsidRPr="00BD2437">
        <w:rPr>
          <w:rFonts w:ascii="GHEA Grapalat" w:hAnsi="GHEA Grapalat"/>
          <w:shd w:val="clear" w:color="auto" w:fill="FFFFFF"/>
          <w:lang w:val="hy-AM"/>
        </w:rPr>
        <w:t xml:space="preserve">ն </w:t>
      </w:r>
      <w:r w:rsidR="00B71BDF" w:rsidRPr="00BD2437">
        <w:rPr>
          <w:rFonts w:ascii="GHEA Grapalat" w:hAnsi="GHEA Grapalat"/>
          <w:shd w:val="clear" w:color="auto" w:fill="FFFFFF"/>
          <w:lang w:val="hy-AM"/>
        </w:rPr>
        <w:t>ըստ առարկաների իրականացվում է էլեկտրոնային թեստավորման, անհնարինության դեպքում՝ թղթային եղանակով</w:t>
      </w:r>
      <w:r w:rsidR="009E4492" w:rsidRPr="00BD2437">
        <w:rPr>
          <w:rFonts w:ascii="GHEA Grapalat" w:hAnsi="GHEA Grapalat" w:cs="GHEA Grapalat"/>
          <w:shd w:val="clear" w:color="auto" w:fill="FFFFFF"/>
          <w:lang w:val="hy-AM"/>
        </w:rPr>
        <w:t>:</w:t>
      </w:r>
      <w:r w:rsidR="008D515A" w:rsidRPr="00BD2437">
        <w:rPr>
          <w:rFonts w:ascii="GHEA Grapalat" w:hAnsi="GHEA Grapalat" w:cs="GHEA Grapalat"/>
          <w:shd w:val="clear" w:color="auto" w:fill="FFFFFF"/>
          <w:lang w:val="hy-AM"/>
        </w:rPr>
        <w:t>»</w:t>
      </w:r>
      <w:r w:rsidR="009E4492" w:rsidRPr="00BD2437">
        <w:rPr>
          <w:rFonts w:ascii="GHEA Grapalat" w:hAnsi="GHEA Grapalat"/>
          <w:shd w:val="clear" w:color="auto" w:fill="FFFFFF"/>
          <w:lang w:val="hy-AM"/>
        </w:rPr>
        <w:t>:</w:t>
      </w:r>
      <w:r w:rsidRPr="00BD2437">
        <w:rPr>
          <w:rFonts w:ascii="GHEA Grapalat" w:hAnsi="GHEA Grapalat"/>
          <w:lang w:val="hy-AM"/>
        </w:rPr>
        <w:t xml:space="preserve"> </w:t>
      </w:r>
    </w:p>
    <w:p w14:paraId="30CFE6EC" w14:textId="09AD1A30" w:rsidR="00A56454" w:rsidRPr="00BD2437" w:rsidRDefault="00A56454" w:rsidP="00BD2437">
      <w:pPr>
        <w:pStyle w:val="NormalWeb"/>
        <w:numPr>
          <w:ilvl w:val="0"/>
          <w:numId w:val="14"/>
        </w:numPr>
        <w:shd w:val="clear" w:color="auto" w:fill="FFFFFF"/>
        <w:tabs>
          <w:tab w:val="left" w:pos="0"/>
          <w:tab w:val="left" w:pos="426"/>
        </w:tabs>
        <w:spacing w:before="0" w:beforeAutospacing="0" w:after="0" w:afterAutospacing="0" w:line="360" w:lineRule="auto"/>
        <w:ind w:left="142" w:firstLine="0"/>
        <w:jc w:val="both"/>
        <w:rPr>
          <w:rFonts w:ascii="GHEA Grapalat" w:hAnsi="GHEA Grapalat"/>
          <w:lang w:val="hy-AM"/>
        </w:rPr>
      </w:pPr>
      <w:r w:rsidRPr="00BD2437">
        <w:rPr>
          <w:rFonts w:ascii="GHEA Grapalat" w:hAnsi="GHEA Grapalat"/>
          <w:lang w:val="hy-AM"/>
        </w:rPr>
        <w:t>8-րդ կետը շարադրել հետևյալ խմբագրությամբ.</w:t>
      </w:r>
    </w:p>
    <w:p w14:paraId="32DAA9B4" w14:textId="63670F21" w:rsidR="00A56454" w:rsidRPr="00BD2437" w:rsidRDefault="00A56454" w:rsidP="00BD2437">
      <w:pPr>
        <w:pStyle w:val="NormalWeb"/>
        <w:shd w:val="clear" w:color="auto" w:fill="FFFFFF"/>
        <w:tabs>
          <w:tab w:val="left" w:pos="0"/>
          <w:tab w:val="left" w:pos="426"/>
        </w:tabs>
        <w:spacing w:before="0" w:beforeAutospacing="0" w:after="0" w:afterAutospacing="0" w:line="360" w:lineRule="auto"/>
        <w:ind w:left="142"/>
        <w:jc w:val="both"/>
        <w:rPr>
          <w:rFonts w:ascii="GHEA Grapalat" w:hAnsi="GHEA Grapalat"/>
        </w:rPr>
      </w:pPr>
      <w:r w:rsidRPr="00BD2437">
        <w:rPr>
          <w:rFonts w:ascii="GHEA Grapalat" w:hAnsi="GHEA Grapalat"/>
          <w:lang w:val="hy-AM"/>
        </w:rPr>
        <w:lastRenderedPageBreak/>
        <w:t xml:space="preserve">«8. </w:t>
      </w:r>
      <w:r w:rsidR="00A9157D" w:rsidRPr="0040569E">
        <w:rPr>
          <w:rFonts w:ascii="GHEA Grapalat" w:hAnsi="GHEA Grapalat"/>
          <w:color w:val="000000"/>
          <w:lang w:val="hy-AM" w:eastAsia="ru-RU"/>
        </w:rPr>
        <w:t xml:space="preserve">«Մայրենի», «Հայոց լեզու», «Գրականություն» և «Հայ գրականություն» առարկաներ դասավանդող ուսուցիչներն ատեստավորվում են միայն «Հայոց լեզու» առարկայից, «Մայրենի լեզու (քրդերեն)» և «Մայրենի լեզու և գրականություն (քրդերեն)» առարկաներ դասավանդող ուսուցիչներն ատեստավորվում են միայն «Մայրենի լեզու (քրդերեն)» առարկայից, «Հայոց պատմություն» և «Համաշխարհային պատմություն» դասավանդող ուսուցիչներն ատեստավորվում են «Պատմություն» առարկայից, </w:t>
      </w:r>
      <w:r w:rsidRPr="00BD2437">
        <w:rPr>
          <w:rFonts w:ascii="GHEA Grapalat" w:hAnsi="GHEA Grapalat"/>
          <w:lang w:val="hy-AM"/>
        </w:rPr>
        <w:t>«Աշխարհագրություն» և «Հայաստանի աշխարհագրություն» առարկաները դասավանդող ուսուցիչներն ատեստավորվում են «Աշխարհագրություն» առարկայից, «Ինֆորմատիկա» և «Թվային գրագիտություն և համակարգչային գիտություն» առարկաները դասավանդող ուսուցիչներն ատեստավորվում են «Ինֆորմատիկա» առարկայից, իսկ «Հանրահաշիվ» և «Երկրաչափություն» առարկաները ներառվելու են մեկ թեստում, 1-4-</w:t>
      </w:r>
      <w:r w:rsidR="00A035B8">
        <w:rPr>
          <w:rFonts w:ascii="GHEA Grapalat" w:hAnsi="GHEA Grapalat"/>
          <w:lang w:val="hy-AM"/>
        </w:rPr>
        <w:t>րդ դասարաններում դասավանդող դաս</w:t>
      </w:r>
      <w:r w:rsidRPr="00BD2437">
        <w:rPr>
          <w:rFonts w:ascii="GHEA Grapalat" w:hAnsi="GHEA Grapalat"/>
          <w:lang w:val="hy-AM"/>
        </w:rPr>
        <w:t>վարները թեստավորվում են մեկ միասնական թեստով, որում ներառված են հարցեր «Մայրենի», «Մաթեմատիկա» և «Ես և շրջակա աշխարհը» առարկաներից։»</w:t>
      </w:r>
      <w:r w:rsidRPr="00BD2437">
        <w:rPr>
          <w:rFonts w:ascii="GHEA Grapalat" w:hAnsi="GHEA Grapalat"/>
        </w:rPr>
        <w:t>:</w:t>
      </w:r>
    </w:p>
    <w:p w14:paraId="4E205489" w14:textId="69164D6D" w:rsidR="003D4121" w:rsidRPr="00BD2437" w:rsidRDefault="00A9157D" w:rsidP="00BD2437">
      <w:pPr>
        <w:pStyle w:val="NormalWeb"/>
        <w:numPr>
          <w:ilvl w:val="0"/>
          <w:numId w:val="14"/>
        </w:numPr>
        <w:shd w:val="clear" w:color="auto" w:fill="FFFFFF"/>
        <w:tabs>
          <w:tab w:val="left" w:pos="0"/>
          <w:tab w:val="left" w:pos="426"/>
        </w:tabs>
        <w:spacing w:before="0" w:beforeAutospacing="0" w:after="0" w:afterAutospacing="0" w:line="360" w:lineRule="auto"/>
        <w:ind w:left="142" w:firstLine="0"/>
        <w:jc w:val="both"/>
        <w:rPr>
          <w:rFonts w:ascii="GHEA Grapalat" w:hAnsi="GHEA Grapalat"/>
          <w:lang w:val="hy-AM"/>
        </w:rPr>
      </w:pPr>
      <w:r>
        <w:rPr>
          <w:rFonts w:ascii="GHEA Grapalat" w:hAnsi="GHEA Grapalat"/>
          <w:lang w:val="hy-AM"/>
        </w:rPr>
        <w:t>9</w:t>
      </w:r>
      <w:r w:rsidR="003D4121" w:rsidRPr="00BD2437">
        <w:rPr>
          <w:rFonts w:ascii="GHEA Grapalat" w:hAnsi="GHEA Grapalat"/>
          <w:lang w:val="hy-AM"/>
        </w:rPr>
        <w:t>-րդ կետը շարադրել հետևյալ խմբագրությամբ.</w:t>
      </w:r>
      <w:r w:rsidR="003D4121" w:rsidRPr="00BD2437">
        <w:rPr>
          <w:rFonts w:ascii="GHEA Grapalat" w:hAnsi="GHEA Grapalat"/>
        </w:rPr>
        <w:t xml:space="preserve"> </w:t>
      </w:r>
    </w:p>
    <w:p w14:paraId="2A666970" w14:textId="5902CABB" w:rsidR="00E65ECB" w:rsidRPr="00BD2437" w:rsidRDefault="003D4121" w:rsidP="00BD2437">
      <w:pPr>
        <w:pStyle w:val="NormalWeb"/>
        <w:shd w:val="clear" w:color="auto" w:fill="FFFFFF"/>
        <w:tabs>
          <w:tab w:val="left" w:pos="0"/>
          <w:tab w:val="left" w:pos="426"/>
        </w:tabs>
        <w:spacing w:before="0" w:beforeAutospacing="0" w:after="0" w:afterAutospacing="0" w:line="360" w:lineRule="auto"/>
        <w:ind w:left="142"/>
        <w:jc w:val="both"/>
        <w:rPr>
          <w:rFonts w:ascii="GHEA Grapalat" w:hAnsi="GHEA Grapalat"/>
          <w:lang w:val="hy-AM"/>
        </w:rPr>
      </w:pPr>
      <w:r w:rsidRPr="00BD2437">
        <w:rPr>
          <w:rFonts w:ascii="GHEA Grapalat" w:hAnsi="GHEA Grapalat"/>
          <w:lang w:val="hy-AM"/>
        </w:rPr>
        <w:t xml:space="preserve"> </w:t>
      </w:r>
      <w:r w:rsidR="007737D8" w:rsidRPr="00BD2437">
        <w:rPr>
          <w:rFonts w:ascii="GHEA Grapalat" w:hAnsi="GHEA Grapalat"/>
          <w:lang w:val="hy-AM"/>
        </w:rPr>
        <w:t>«</w:t>
      </w:r>
      <w:r w:rsidRPr="00BD2437">
        <w:rPr>
          <w:rFonts w:ascii="GHEA Grapalat" w:hAnsi="GHEA Grapalat"/>
          <w:lang w:val="hy-AM"/>
        </w:rPr>
        <w:t xml:space="preserve">9. </w:t>
      </w:r>
      <w:r w:rsidRPr="00BD2437">
        <w:rPr>
          <w:rFonts w:ascii="Calibri" w:hAnsi="Calibri" w:cs="Calibri"/>
          <w:lang w:val="hy-AM"/>
        </w:rPr>
        <w:t> </w:t>
      </w:r>
      <w:r w:rsidRPr="00BD2437">
        <w:rPr>
          <w:rFonts w:ascii="GHEA Grapalat" w:hAnsi="GHEA Grapalat"/>
          <w:lang w:val="hy-AM"/>
        </w:rPr>
        <w:t>5-12-</w:t>
      </w:r>
      <w:r w:rsidRPr="00BD2437">
        <w:rPr>
          <w:rFonts w:ascii="GHEA Grapalat" w:hAnsi="GHEA Grapalat" w:cs="GHEA Grapalat"/>
          <w:lang w:val="hy-AM"/>
        </w:rPr>
        <w:t>րդ</w:t>
      </w:r>
      <w:r w:rsidRPr="00BD2437">
        <w:rPr>
          <w:rFonts w:ascii="GHEA Grapalat" w:hAnsi="GHEA Grapalat"/>
          <w:lang w:val="hy-AM"/>
        </w:rPr>
        <w:t xml:space="preserve"> </w:t>
      </w:r>
      <w:r w:rsidRPr="00BD2437">
        <w:rPr>
          <w:rFonts w:ascii="GHEA Grapalat" w:hAnsi="GHEA Grapalat" w:cs="GHEA Grapalat"/>
          <w:lang w:val="hy-AM"/>
        </w:rPr>
        <w:t>դասարաններում</w:t>
      </w:r>
      <w:r w:rsidRPr="00BD2437">
        <w:rPr>
          <w:rFonts w:ascii="GHEA Grapalat" w:hAnsi="GHEA Grapalat"/>
          <w:lang w:val="hy-AM"/>
        </w:rPr>
        <w:t xml:space="preserve"> </w:t>
      </w:r>
      <w:r w:rsidRPr="00BD2437">
        <w:rPr>
          <w:rFonts w:ascii="GHEA Grapalat" w:hAnsi="GHEA Grapalat" w:cs="GHEA Grapalat"/>
          <w:lang w:val="hy-AM"/>
        </w:rPr>
        <w:t>դասավանդվող</w:t>
      </w:r>
      <w:r w:rsidRPr="00BD2437">
        <w:rPr>
          <w:rFonts w:ascii="GHEA Grapalat" w:hAnsi="GHEA Grapalat"/>
          <w:lang w:val="hy-AM"/>
        </w:rPr>
        <w:t xml:space="preserve"> </w:t>
      </w:r>
      <w:r w:rsidRPr="00BD2437">
        <w:rPr>
          <w:rFonts w:ascii="GHEA Grapalat" w:hAnsi="GHEA Grapalat" w:cs="GHEA Grapalat"/>
          <w:lang w:val="hy-AM"/>
        </w:rPr>
        <w:t>«Մայրենի»</w:t>
      </w:r>
      <w:r w:rsidRPr="00BD2437">
        <w:rPr>
          <w:rFonts w:ascii="GHEA Grapalat" w:hAnsi="GHEA Grapalat"/>
          <w:lang w:val="hy-AM"/>
        </w:rPr>
        <w:t xml:space="preserve">, </w:t>
      </w:r>
      <w:r w:rsidRPr="00BD2437">
        <w:rPr>
          <w:rFonts w:ascii="GHEA Grapalat" w:hAnsi="GHEA Grapalat" w:cs="GHEA Grapalat"/>
          <w:lang w:val="hy-AM"/>
        </w:rPr>
        <w:t>«Հայոց</w:t>
      </w:r>
      <w:r w:rsidRPr="00BD2437">
        <w:rPr>
          <w:rFonts w:ascii="GHEA Grapalat" w:hAnsi="GHEA Grapalat"/>
          <w:lang w:val="hy-AM"/>
        </w:rPr>
        <w:t xml:space="preserve"> </w:t>
      </w:r>
      <w:r w:rsidRPr="00BD2437">
        <w:rPr>
          <w:rFonts w:ascii="GHEA Grapalat" w:hAnsi="GHEA Grapalat" w:cs="GHEA Grapalat"/>
          <w:lang w:val="hy-AM"/>
        </w:rPr>
        <w:t>լեզու»</w:t>
      </w:r>
      <w:r w:rsidRPr="00BD2437">
        <w:rPr>
          <w:rFonts w:ascii="GHEA Grapalat" w:hAnsi="GHEA Grapalat"/>
          <w:lang w:val="hy-AM"/>
        </w:rPr>
        <w:t xml:space="preserve">, </w:t>
      </w:r>
      <w:r w:rsidRPr="00BD2437">
        <w:rPr>
          <w:rFonts w:ascii="GHEA Grapalat" w:hAnsi="GHEA Grapalat" w:cs="GHEA Grapalat"/>
          <w:lang w:val="hy-AM"/>
        </w:rPr>
        <w:t>«Հայոց</w:t>
      </w:r>
      <w:r w:rsidRPr="00BD2437">
        <w:rPr>
          <w:rFonts w:ascii="GHEA Grapalat" w:hAnsi="GHEA Grapalat"/>
          <w:lang w:val="hy-AM"/>
        </w:rPr>
        <w:t xml:space="preserve"> </w:t>
      </w:r>
      <w:r w:rsidRPr="00BD2437">
        <w:rPr>
          <w:rFonts w:ascii="GHEA Grapalat" w:hAnsi="GHEA Grapalat" w:cs="GHEA Grapalat"/>
          <w:lang w:val="hy-AM"/>
        </w:rPr>
        <w:t>պատմություն»</w:t>
      </w:r>
      <w:r w:rsidRPr="00BD2437">
        <w:rPr>
          <w:rFonts w:ascii="GHEA Grapalat" w:hAnsi="GHEA Grapalat"/>
          <w:lang w:val="hy-AM"/>
        </w:rPr>
        <w:t xml:space="preserve">, </w:t>
      </w:r>
      <w:r w:rsidRPr="00BD2437">
        <w:rPr>
          <w:rFonts w:ascii="GHEA Grapalat" w:hAnsi="GHEA Grapalat" w:cs="GHEA Grapalat"/>
          <w:lang w:val="hy-AM"/>
        </w:rPr>
        <w:t>«Համաշխարհային</w:t>
      </w:r>
      <w:r w:rsidRPr="00BD2437">
        <w:rPr>
          <w:rFonts w:ascii="GHEA Grapalat" w:hAnsi="GHEA Grapalat"/>
          <w:lang w:val="hy-AM"/>
        </w:rPr>
        <w:t xml:space="preserve"> </w:t>
      </w:r>
      <w:r w:rsidRPr="00BD2437">
        <w:rPr>
          <w:rFonts w:ascii="GHEA Grapalat" w:hAnsi="GHEA Grapalat" w:cs="GHEA Grapalat"/>
          <w:lang w:val="hy-AM"/>
        </w:rPr>
        <w:t>պատմություն»</w:t>
      </w:r>
      <w:r w:rsidRPr="00BD2437">
        <w:rPr>
          <w:rFonts w:ascii="GHEA Grapalat" w:hAnsi="GHEA Grapalat"/>
          <w:lang w:val="hy-AM"/>
        </w:rPr>
        <w:t xml:space="preserve">, </w:t>
      </w:r>
      <w:r w:rsidRPr="00BD2437">
        <w:rPr>
          <w:rFonts w:ascii="GHEA Grapalat" w:hAnsi="GHEA Grapalat" w:cs="GHEA Grapalat"/>
          <w:lang w:val="hy-AM"/>
        </w:rPr>
        <w:t>«Իմ</w:t>
      </w:r>
      <w:r w:rsidRPr="00BD2437">
        <w:rPr>
          <w:rFonts w:ascii="GHEA Grapalat" w:hAnsi="GHEA Grapalat"/>
          <w:lang w:val="hy-AM"/>
        </w:rPr>
        <w:t xml:space="preserve"> </w:t>
      </w:r>
      <w:r w:rsidRPr="00BD2437">
        <w:rPr>
          <w:rFonts w:ascii="GHEA Grapalat" w:hAnsi="GHEA Grapalat" w:cs="GHEA Grapalat"/>
          <w:lang w:val="hy-AM"/>
        </w:rPr>
        <w:t>հայրենիքը»</w:t>
      </w:r>
      <w:r w:rsidR="008B103A">
        <w:rPr>
          <w:rFonts w:ascii="GHEA Grapalat" w:hAnsi="GHEA Grapalat"/>
          <w:lang w:val="hy-AM"/>
        </w:rPr>
        <w:t>, «Իմ հայրենիքը և</w:t>
      </w:r>
      <w:r w:rsidRPr="00BD2437">
        <w:rPr>
          <w:rFonts w:ascii="GHEA Grapalat" w:hAnsi="GHEA Grapalat"/>
          <w:lang w:val="hy-AM"/>
        </w:rPr>
        <w:t xml:space="preserve"> աշխարհը», «Մաթեմատիկա», «Հանրահաշիվ» և «Երկրաչափություն», «Բնագիտություն» («Բնություն»), «Ֆիզիկա», «Քիմիա», «Կենսաբանություն», «Աշխարհագրություն» («Հայաստանի աշխարհագրություն»), «Ռուսաց լեզու», «Անգլերեն», «Ֆրանսերեն», «Գերմաներեն», «Հայոց եկեղեցու պատմություն», «Ինֆորմատիկա» (տարրական դասարանից սկսած՝ «Թվային գրագիտություն և համակարգչային գիտություն»), «Հասարակագիտություն», «Նախնական զինվորական պատրաստություն», «Ֆիզկուլտուրա», «Երաժշտություն», «Կերպարվեստ», «Տեխնոլոգիա», «Շախմատ» առարկաների ուսուցիչների, ինչպես նաև «Ասորերեն լեզու», «Եզդիերեն», «Մայրենի լեզու (քրդերեն)» առարկաների ուսուցիչների, դասվարների և խմբակավարների ատեստավորումն իրականացվում է</w:t>
      </w:r>
      <w:r w:rsidRPr="00BD2437">
        <w:rPr>
          <w:rFonts w:ascii="Calibri" w:hAnsi="Calibri" w:cs="Calibri"/>
          <w:lang w:val="hy-AM"/>
        </w:rPr>
        <w:t> </w:t>
      </w:r>
      <w:r w:rsidRPr="00BD2437">
        <w:rPr>
          <w:rFonts w:ascii="GHEA Grapalat" w:hAnsi="GHEA Grapalat"/>
          <w:lang w:val="hy-AM"/>
        </w:rPr>
        <w:t xml:space="preserve"> </w:t>
      </w:r>
      <w:r w:rsidRPr="00BD2437">
        <w:rPr>
          <w:rFonts w:ascii="GHEA Grapalat" w:hAnsi="GHEA Grapalat" w:cs="GHEA Grapalat"/>
          <w:lang w:val="hy-AM"/>
        </w:rPr>
        <w:t>թեստավորման</w:t>
      </w:r>
      <w:r w:rsidRPr="00BD2437">
        <w:rPr>
          <w:rFonts w:ascii="GHEA Grapalat" w:hAnsi="GHEA Grapalat"/>
          <w:lang w:val="hy-AM"/>
        </w:rPr>
        <w:t xml:space="preserve"> </w:t>
      </w:r>
      <w:r w:rsidRPr="00BD2437">
        <w:rPr>
          <w:rFonts w:ascii="GHEA Grapalat" w:hAnsi="GHEA Grapalat" w:cs="GHEA Grapalat"/>
          <w:lang w:val="hy-AM"/>
        </w:rPr>
        <w:t>եղանակով</w:t>
      </w:r>
      <w:r w:rsidRPr="00BD2437">
        <w:rPr>
          <w:rFonts w:ascii="GHEA Grapalat" w:hAnsi="GHEA Grapalat"/>
          <w:lang w:val="hy-AM"/>
        </w:rPr>
        <w:t>:</w:t>
      </w:r>
    </w:p>
    <w:p w14:paraId="0A5B72C3" w14:textId="1602AC67" w:rsidR="00E65ECB" w:rsidRPr="00BD2437" w:rsidRDefault="00E65ECB" w:rsidP="00BD2437">
      <w:pPr>
        <w:pStyle w:val="NormalWeb"/>
        <w:numPr>
          <w:ilvl w:val="0"/>
          <w:numId w:val="14"/>
        </w:numPr>
        <w:shd w:val="clear" w:color="auto" w:fill="FFFFFF"/>
        <w:tabs>
          <w:tab w:val="left" w:pos="426"/>
        </w:tabs>
        <w:spacing w:before="0" w:beforeAutospacing="0" w:after="0" w:afterAutospacing="0" w:line="360" w:lineRule="auto"/>
        <w:ind w:left="284" w:hanging="142"/>
        <w:jc w:val="both"/>
        <w:rPr>
          <w:rFonts w:ascii="GHEA Grapalat" w:hAnsi="GHEA Grapalat"/>
          <w:lang w:val="hy-AM"/>
        </w:rPr>
      </w:pPr>
      <w:r w:rsidRPr="00BD2437">
        <w:rPr>
          <w:rFonts w:ascii="GHEA Grapalat" w:hAnsi="GHEA Grapalat"/>
          <w:lang w:val="hy-AM"/>
        </w:rPr>
        <w:t>10-րդ կետը շարադրել հետևյալ խմբագրությամբ.</w:t>
      </w:r>
    </w:p>
    <w:p w14:paraId="6C90E046" w14:textId="20D26255" w:rsidR="00E65ECB" w:rsidRPr="00BD2437" w:rsidRDefault="00E65ECB" w:rsidP="006C231F">
      <w:pPr>
        <w:pStyle w:val="NormalWeb"/>
        <w:shd w:val="clear" w:color="auto" w:fill="FFFFFF"/>
        <w:spacing w:before="0" w:beforeAutospacing="0" w:after="0" w:afterAutospacing="0" w:line="360" w:lineRule="auto"/>
        <w:ind w:left="142"/>
        <w:jc w:val="both"/>
        <w:rPr>
          <w:rFonts w:ascii="GHEA Grapalat" w:hAnsi="GHEA Grapalat"/>
          <w:lang w:val="hy-AM"/>
        </w:rPr>
      </w:pPr>
      <w:r w:rsidRPr="00BD2437">
        <w:rPr>
          <w:rFonts w:ascii="GHEA Grapalat" w:hAnsi="GHEA Grapalat"/>
          <w:lang w:val="hy-AM"/>
        </w:rPr>
        <w:t>«10. «Բնագիտություն» («Բնո</w:t>
      </w:r>
      <w:r w:rsidR="00A9157D">
        <w:rPr>
          <w:rFonts w:ascii="GHEA Grapalat" w:hAnsi="GHEA Grapalat"/>
          <w:lang w:val="hy-AM"/>
        </w:rPr>
        <w:t>ւթյուն»), «Իմ հայրենիքը», «Իմ հայրենիքը և</w:t>
      </w:r>
      <w:r w:rsidRPr="00BD2437">
        <w:rPr>
          <w:rFonts w:ascii="GHEA Grapalat" w:hAnsi="GHEA Grapalat"/>
          <w:lang w:val="hy-AM"/>
        </w:rPr>
        <w:t xml:space="preserve"> աշխարհը» առարկաները դասավանդող ուսուցիչներն ատեստավորման համար ընտրում են կրթության իրենց որակավորմանը համապատասխան առարկան:»:</w:t>
      </w:r>
    </w:p>
    <w:p w14:paraId="164EC9B2" w14:textId="47942716" w:rsidR="00E65ECB" w:rsidRPr="00BD2437" w:rsidRDefault="00E65ECB" w:rsidP="00BD2437">
      <w:pPr>
        <w:pStyle w:val="NormalWeb"/>
        <w:numPr>
          <w:ilvl w:val="0"/>
          <w:numId w:val="14"/>
        </w:numPr>
        <w:shd w:val="clear" w:color="auto" w:fill="FFFFFF"/>
        <w:tabs>
          <w:tab w:val="left" w:pos="0"/>
          <w:tab w:val="left" w:pos="426"/>
          <w:tab w:val="left" w:pos="993"/>
        </w:tabs>
        <w:spacing w:before="0" w:beforeAutospacing="0" w:after="0" w:afterAutospacing="0" w:line="360" w:lineRule="auto"/>
        <w:ind w:left="142" w:firstLine="0"/>
        <w:jc w:val="both"/>
        <w:rPr>
          <w:rFonts w:ascii="GHEA Grapalat" w:hAnsi="GHEA Grapalat"/>
          <w:lang w:val="hy-AM"/>
        </w:rPr>
      </w:pPr>
      <w:r w:rsidRPr="00BD2437">
        <w:rPr>
          <w:rFonts w:ascii="GHEA Grapalat" w:hAnsi="GHEA Grapalat"/>
          <w:lang w:val="hy-AM"/>
        </w:rPr>
        <w:t>Ուժը կորցրած ճանաչել 17-րդ կետի 4-րդ ենթակետը:</w:t>
      </w:r>
    </w:p>
    <w:p w14:paraId="6B942503" w14:textId="11CFA43A" w:rsidR="002A78FB" w:rsidRPr="00BD2437" w:rsidRDefault="009574FE" w:rsidP="00BD2437">
      <w:pPr>
        <w:pStyle w:val="NormalWeb"/>
        <w:numPr>
          <w:ilvl w:val="0"/>
          <w:numId w:val="14"/>
        </w:numPr>
        <w:shd w:val="clear" w:color="auto" w:fill="FFFFFF"/>
        <w:tabs>
          <w:tab w:val="left" w:pos="0"/>
          <w:tab w:val="left" w:pos="426"/>
          <w:tab w:val="left" w:pos="993"/>
        </w:tabs>
        <w:spacing w:before="0" w:beforeAutospacing="0" w:after="0" w:afterAutospacing="0" w:line="360" w:lineRule="auto"/>
        <w:ind w:left="142" w:firstLine="0"/>
        <w:jc w:val="both"/>
        <w:rPr>
          <w:rFonts w:ascii="GHEA Grapalat" w:hAnsi="GHEA Grapalat"/>
          <w:lang w:val="hy-AM"/>
        </w:rPr>
      </w:pPr>
      <w:r w:rsidRPr="00BD2437">
        <w:rPr>
          <w:rFonts w:ascii="GHEA Grapalat" w:hAnsi="GHEA Grapalat"/>
          <w:lang w:val="hy-AM"/>
        </w:rPr>
        <w:lastRenderedPageBreak/>
        <w:t>18-րդ կետը</w:t>
      </w:r>
      <w:r w:rsidR="002A78FB" w:rsidRPr="00BD2437">
        <w:rPr>
          <w:rFonts w:ascii="GHEA Grapalat" w:hAnsi="GHEA Grapalat"/>
          <w:lang w:val="hy-AM"/>
        </w:rPr>
        <w:t xml:space="preserve">  շարադրել հետևյալ խմբագրությամբ.</w:t>
      </w:r>
    </w:p>
    <w:p w14:paraId="68899B52" w14:textId="31551F9C" w:rsidR="00125084" w:rsidRPr="00BD2437" w:rsidRDefault="009574FE" w:rsidP="00BD2437">
      <w:pPr>
        <w:pStyle w:val="NormalWeb"/>
        <w:shd w:val="clear" w:color="auto" w:fill="FFFFFF"/>
        <w:tabs>
          <w:tab w:val="left" w:pos="0"/>
        </w:tabs>
        <w:spacing w:before="0" w:beforeAutospacing="0" w:after="0" w:afterAutospacing="0" w:line="360" w:lineRule="auto"/>
        <w:ind w:left="142"/>
        <w:jc w:val="both"/>
        <w:rPr>
          <w:rFonts w:ascii="GHEA Grapalat" w:hAnsi="GHEA Grapalat"/>
          <w:lang w:val="hy-AM"/>
        </w:rPr>
      </w:pPr>
      <w:r w:rsidRPr="00BD2437">
        <w:rPr>
          <w:rFonts w:ascii="GHEA Grapalat" w:hAnsi="GHEA Grapalat"/>
          <w:shd w:val="clear" w:color="auto" w:fill="FFFFFF"/>
          <w:lang w:val="hy-AM"/>
        </w:rPr>
        <w:t>«18</w:t>
      </w:r>
      <w:r w:rsidR="002A78FB" w:rsidRPr="00BD2437">
        <w:rPr>
          <w:rFonts w:ascii="GHEA Grapalat" w:hAnsi="GHEA Grapalat"/>
          <w:shd w:val="clear" w:color="auto" w:fill="FFFFFF"/>
          <w:lang w:val="hy-AM"/>
        </w:rPr>
        <w:t>.</w:t>
      </w:r>
      <w:r w:rsidRPr="00BD2437">
        <w:rPr>
          <w:rFonts w:ascii="GHEA Grapalat" w:hAnsi="GHEA Grapalat"/>
          <w:lang w:val="hy-AM"/>
        </w:rPr>
        <w:t xml:space="preserve"> Հայտարարությամբ նշված ժամկետի ավարտից հետո ներկայացված հայտերը չեն ընդունվում</w:t>
      </w:r>
      <w:r w:rsidR="00C12B1E" w:rsidRPr="00BD2437">
        <w:rPr>
          <w:rFonts w:ascii="GHEA Grapalat" w:hAnsi="GHEA Grapalat"/>
          <w:shd w:val="clear" w:color="auto" w:fill="FFFFFF"/>
          <w:lang w:val="hy-AM"/>
        </w:rPr>
        <w:t>:»:</w:t>
      </w:r>
    </w:p>
    <w:p w14:paraId="601CDF2D" w14:textId="28E7901E" w:rsidR="00AE031A" w:rsidRPr="00BD2437" w:rsidRDefault="009521CC" w:rsidP="00311789">
      <w:pPr>
        <w:pStyle w:val="NormalWeb"/>
        <w:numPr>
          <w:ilvl w:val="0"/>
          <w:numId w:val="14"/>
        </w:numPr>
        <w:shd w:val="clear" w:color="auto" w:fill="FFFFFF"/>
        <w:tabs>
          <w:tab w:val="left" w:pos="0"/>
          <w:tab w:val="left" w:pos="142"/>
        </w:tabs>
        <w:spacing w:before="0" w:beforeAutospacing="0" w:after="0" w:afterAutospacing="0" w:line="360" w:lineRule="auto"/>
        <w:ind w:left="142" w:firstLine="0"/>
        <w:jc w:val="both"/>
        <w:rPr>
          <w:rFonts w:ascii="GHEA Grapalat" w:hAnsi="GHEA Grapalat"/>
          <w:lang w:val="hy-AM"/>
        </w:rPr>
      </w:pPr>
      <w:r w:rsidRPr="00BD2437">
        <w:rPr>
          <w:rFonts w:ascii="GHEA Grapalat" w:hAnsi="GHEA Grapalat"/>
          <w:lang w:val="hy-AM"/>
        </w:rPr>
        <w:t>19-րդ կետը շարադրել հետևյալ խմբագրությամբ.</w:t>
      </w:r>
      <w:r w:rsidR="00AE031A" w:rsidRPr="00BD2437">
        <w:rPr>
          <w:rFonts w:ascii="GHEA Grapalat" w:hAnsi="GHEA Grapalat"/>
          <w:lang w:val="hy-AM"/>
        </w:rPr>
        <w:t xml:space="preserve"> </w:t>
      </w:r>
    </w:p>
    <w:p w14:paraId="021889C9" w14:textId="489BFEA4" w:rsidR="00534547" w:rsidRPr="00882D8E" w:rsidRDefault="00F404C2" w:rsidP="006C231F">
      <w:pPr>
        <w:pStyle w:val="NormalWeb"/>
        <w:shd w:val="clear" w:color="auto" w:fill="FFFFFF"/>
        <w:spacing w:before="0" w:beforeAutospacing="0" w:after="0" w:afterAutospacing="0" w:line="360" w:lineRule="auto"/>
        <w:ind w:left="142"/>
        <w:jc w:val="both"/>
        <w:rPr>
          <w:rFonts w:ascii="GHEA Grapalat" w:hAnsi="GHEA Grapalat"/>
          <w:lang w:val="hy-AM"/>
        </w:rPr>
      </w:pPr>
      <w:r w:rsidRPr="00BD2437">
        <w:rPr>
          <w:rFonts w:ascii="GHEA Grapalat" w:hAnsi="GHEA Grapalat"/>
          <w:lang w:val="hy-AM"/>
        </w:rPr>
        <w:t>«</w:t>
      </w:r>
      <w:r w:rsidR="009521CC" w:rsidRPr="00BD2437">
        <w:rPr>
          <w:rFonts w:ascii="GHEA Grapalat" w:hAnsi="GHEA Grapalat"/>
          <w:lang w:val="hy-AM"/>
        </w:rPr>
        <w:t>19. Ատեստավորմանը մասնակցելու համար հայտերը ներկայացվնում են Կրթության կառավարման տեղեկատվական համակարգի էլեկտրոնային մատյանում (matyan.emis.am) և նույն էջում ստանում հաղորդագրություն՝ հայտն ընդունված լինելու վերաբերյալ:</w:t>
      </w:r>
      <w:r w:rsidR="00882D8E">
        <w:rPr>
          <w:rFonts w:ascii="GHEA Grapalat" w:hAnsi="GHEA Grapalat"/>
          <w:shd w:val="clear" w:color="auto" w:fill="FFFFFF"/>
          <w:lang w:val="hy-AM"/>
        </w:rPr>
        <w:t>»</w:t>
      </w:r>
      <w:r w:rsidR="00882D8E" w:rsidRPr="00882D8E">
        <w:rPr>
          <w:rFonts w:ascii="GHEA Grapalat" w:hAnsi="GHEA Grapalat"/>
          <w:shd w:val="clear" w:color="auto" w:fill="FFFFFF"/>
          <w:lang w:val="hy-AM"/>
        </w:rPr>
        <w:t>:</w:t>
      </w:r>
    </w:p>
    <w:p w14:paraId="2EEE4D5C" w14:textId="2D6F0AD4" w:rsidR="00DC361F" w:rsidRPr="00BD2437" w:rsidRDefault="001B16E7" w:rsidP="00311789">
      <w:pPr>
        <w:pStyle w:val="ListParagraph"/>
        <w:widowControl w:val="0"/>
        <w:numPr>
          <w:ilvl w:val="0"/>
          <w:numId w:val="14"/>
        </w:numPr>
        <w:tabs>
          <w:tab w:val="left" w:pos="142"/>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hAnsi="GHEA Grapalat"/>
          <w:sz w:val="24"/>
          <w:szCs w:val="24"/>
          <w:lang w:val="hy-AM"/>
        </w:rPr>
        <w:t>20-րդ կետում «</w:t>
      </w:r>
      <w:r w:rsidRPr="00BD2437">
        <w:rPr>
          <w:rFonts w:ascii="GHEA Grapalat" w:hAnsi="GHEA Grapalat"/>
          <w:sz w:val="24"/>
          <w:szCs w:val="24"/>
          <w:shd w:val="clear" w:color="auto" w:fill="FFFFFF"/>
          <w:lang w:val="hy-AM"/>
        </w:rPr>
        <w:t>Ատեստավորման հայտ ներկայացնելիս պահանջվում է հետևյալ տեղեկատվությունը՝</w:t>
      </w:r>
      <w:r w:rsidRPr="00BD2437">
        <w:rPr>
          <w:rFonts w:ascii="GHEA Grapalat" w:hAnsi="GHEA Grapalat"/>
          <w:sz w:val="24"/>
          <w:szCs w:val="24"/>
          <w:lang w:val="hy-AM"/>
        </w:rPr>
        <w:t xml:space="preserve">» բառերը </w:t>
      </w:r>
      <w:r w:rsidR="0030754E" w:rsidRPr="00BD2437">
        <w:rPr>
          <w:rFonts w:ascii="GHEA Grapalat" w:hAnsi="GHEA Grapalat"/>
          <w:sz w:val="24"/>
          <w:szCs w:val="24"/>
          <w:lang w:val="hy-AM"/>
        </w:rPr>
        <w:t>փոխար</w:t>
      </w:r>
      <w:r w:rsidRPr="00BD2437">
        <w:rPr>
          <w:rFonts w:ascii="GHEA Grapalat" w:hAnsi="GHEA Grapalat"/>
          <w:sz w:val="24"/>
          <w:szCs w:val="24"/>
          <w:lang w:val="hy-AM"/>
        </w:rPr>
        <w:t xml:space="preserve">ինել </w:t>
      </w:r>
      <w:r w:rsidRPr="00BD2437">
        <w:rPr>
          <w:rFonts w:ascii="GHEA Grapalat" w:hAnsi="GHEA Grapalat"/>
          <w:sz w:val="24"/>
          <w:szCs w:val="24"/>
          <w:shd w:val="clear" w:color="auto" w:fill="FFFFFF"/>
          <w:lang w:val="hy-AM"/>
        </w:rPr>
        <w:t>«</w:t>
      </w:r>
      <w:r w:rsidRPr="00BD2437">
        <w:rPr>
          <w:rFonts w:ascii="GHEA Grapalat" w:hAnsi="GHEA Grapalat"/>
          <w:sz w:val="24"/>
          <w:szCs w:val="24"/>
          <w:lang w:val="hy-AM"/>
        </w:rPr>
        <w:t>Կայքում</w:t>
      </w:r>
      <w:r w:rsidRPr="00BD2437">
        <w:rPr>
          <w:rFonts w:ascii="Calibri" w:hAnsi="Calibri" w:cs="Calibri"/>
          <w:sz w:val="24"/>
          <w:szCs w:val="24"/>
          <w:lang w:val="hy-AM"/>
        </w:rPr>
        <w:t> </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ատեստավորման</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հայտ</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ներկայացնելիս</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Կրթության</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կառավարման</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տեղեկատվական</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համակարգից</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հայտում</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ամրագրվում</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է</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հետևյալ</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տեղեկատվությունը՝</w:t>
      </w:r>
      <w:r w:rsidRPr="00BD2437">
        <w:rPr>
          <w:rFonts w:ascii="GHEA Grapalat" w:hAnsi="GHEA Grapalat"/>
          <w:sz w:val="24"/>
          <w:szCs w:val="24"/>
          <w:shd w:val="clear" w:color="auto" w:fill="FFFFFF"/>
          <w:lang w:val="hy-AM"/>
        </w:rPr>
        <w:t>» բառերով:</w:t>
      </w:r>
    </w:p>
    <w:p w14:paraId="026A9434" w14:textId="3AD7C920" w:rsidR="007568FE" w:rsidRPr="00BD2437" w:rsidRDefault="00F52F57" w:rsidP="00BD2437">
      <w:pPr>
        <w:pStyle w:val="NormalWeb"/>
        <w:numPr>
          <w:ilvl w:val="0"/>
          <w:numId w:val="14"/>
        </w:numPr>
        <w:shd w:val="clear" w:color="auto" w:fill="FFFFFF"/>
        <w:tabs>
          <w:tab w:val="left" w:pos="0"/>
          <w:tab w:val="left" w:pos="426"/>
        </w:tabs>
        <w:spacing w:before="0" w:beforeAutospacing="0" w:after="0" w:afterAutospacing="0" w:line="360" w:lineRule="auto"/>
        <w:ind w:left="-426" w:firstLine="568"/>
        <w:jc w:val="both"/>
        <w:rPr>
          <w:rFonts w:ascii="GHEA Grapalat" w:hAnsi="GHEA Grapalat"/>
          <w:lang w:val="hy-AM"/>
        </w:rPr>
      </w:pPr>
      <w:r w:rsidRPr="00BD2437">
        <w:rPr>
          <w:rFonts w:ascii="GHEA Grapalat" w:hAnsi="GHEA Grapalat"/>
          <w:lang w:val="hy-AM"/>
        </w:rPr>
        <w:t>2</w:t>
      </w:r>
      <w:r w:rsidR="00F84824" w:rsidRPr="00BD2437">
        <w:rPr>
          <w:rFonts w:ascii="GHEA Grapalat" w:hAnsi="GHEA Grapalat"/>
          <w:lang w:val="hy-AM"/>
        </w:rPr>
        <w:t xml:space="preserve">0-րդ կետը </w:t>
      </w:r>
      <w:r w:rsidRPr="00BD2437">
        <w:rPr>
          <w:rFonts w:ascii="GHEA Grapalat" w:hAnsi="GHEA Grapalat"/>
          <w:lang w:val="hy-AM"/>
        </w:rPr>
        <w:t>լրացնել նոր</w:t>
      </w:r>
      <w:r w:rsidR="00882D8E" w:rsidRPr="00882D8E">
        <w:rPr>
          <w:rFonts w:ascii="GHEA Grapalat" w:hAnsi="GHEA Grapalat"/>
          <w:lang w:val="hy-AM"/>
        </w:rPr>
        <w:t>՝</w:t>
      </w:r>
      <w:r w:rsidRPr="00BD2437">
        <w:rPr>
          <w:rFonts w:ascii="GHEA Grapalat" w:hAnsi="GHEA Grapalat"/>
          <w:lang w:val="hy-AM"/>
        </w:rPr>
        <w:t xml:space="preserve"> 6-րդ ենթակետով՝ </w:t>
      </w:r>
      <w:r w:rsidR="00F84824" w:rsidRPr="00BD2437">
        <w:rPr>
          <w:rFonts w:ascii="GHEA Grapalat" w:hAnsi="GHEA Grapalat"/>
          <w:lang w:val="hy-AM"/>
        </w:rPr>
        <w:t>հետևյալ</w:t>
      </w:r>
      <w:r w:rsidR="004166A0" w:rsidRPr="00BD2437">
        <w:rPr>
          <w:rFonts w:ascii="GHEA Grapalat" w:hAnsi="GHEA Grapalat"/>
          <w:lang w:val="hy-AM"/>
        </w:rPr>
        <w:t xml:space="preserve"> </w:t>
      </w:r>
      <w:r w:rsidRPr="00BD2437">
        <w:rPr>
          <w:rFonts w:ascii="GHEA Grapalat" w:hAnsi="GHEA Grapalat"/>
          <w:lang w:val="hy-AM"/>
        </w:rPr>
        <w:t>բովանդակությամբ</w:t>
      </w:r>
      <w:r w:rsidR="00F84824" w:rsidRPr="00BD2437">
        <w:rPr>
          <w:rFonts w:ascii="GHEA Grapalat" w:hAnsi="GHEA Grapalat"/>
          <w:lang w:val="hy-AM"/>
        </w:rPr>
        <w:t>.</w:t>
      </w:r>
    </w:p>
    <w:p w14:paraId="4DC43A80" w14:textId="34F5FC49" w:rsidR="000A4B57" w:rsidRPr="00BD2437" w:rsidRDefault="00F52F57" w:rsidP="00BD2437">
      <w:pPr>
        <w:widowControl w:val="0"/>
        <w:tabs>
          <w:tab w:val="left" w:pos="953"/>
        </w:tabs>
        <w:autoSpaceDE w:val="0"/>
        <w:autoSpaceDN w:val="0"/>
        <w:spacing w:after="0" w:line="360" w:lineRule="auto"/>
        <w:ind w:left="142" w:right="283"/>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«6)</w:t>
      </w:r>
      <w:r w:rsidRPr="00BD2437">
        <w:rPr>
          <w:rFonts w:ascii="GHEA Grapalat" w:hAnsi="GHEA Grapalat" w:cs="Arial"/>
          <w:sz w:val="24"/>
          <w:szCs w:val="24"/>
          <w:lang w:val="hy-AM"/>
        </w:rPr>
        <w:t xml:space="preserve"> համաձայնություն՝ տեխնիկական սարքերի առկայության ստուգում անցնելու վերաբերյալ</w:t>
      </w:r>
      <w:r w:rsidR="00F84824" w:rsidRPr="00BD2437">
        <w:rPr>
          <w:rFonts w:ascii="GHEA Grapalat" w:eastAsia="Times New Roman" w:hAnsi="GHEA Grapalat" w:cs="Times New Roman"/>
          <w:sz w:val="24"/>
          <w:szCs w:val="24"/>
          <w:lang w:val="hy-AM"/>
        </w:rPr>
        <w:t>:»</w:t>
      </w:r>
      <w:r w:rsidR="00882D8E">
        <w:rPr>
          <w:rFonts w:ascii="GHEA Grapalat" w:eastAsia="Times New Roman" w:hAnsi="GHEA Grapalat" w:cs="Times New Roman"/>
          <w:sz w:val="24"/>
          <w:szCs w:val="24"/>
          <w:lang w:val="hy-AM"/>
        </w:rPr>
        <w:t>:</w:t>
      </w:r>
    </w:p>
    <w:p w14:paraId="6C9EEA73" w14:textId="69CA6851" w:rsidR="00F84824" w:rsidRPr="00BD2437" w:rsidRDefault="00F52F57" w:rsidP="006C231F">
      <w:pPr>
        <w:pStyle w:val="ListParagraph"/>
        <w:widowControl w:val="0"/>
        <w:numPr>
          <w:ilvl w:val="0"/>
          <w:numId w:val="14"/>
        </w:numPr>
        <w:tabs>
          <w:tab w:val="left" w:pos="284"/>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20.1 կետը 2</w:t>
      </w:r>
      <w:r w:rsidR="00CC3288" w:rsidRPr="00BD2437">
        <w:rPr>
          <w:rFonts w:ascii="GHEA Grapalat" w:eastAsia="Times New Roman" w:hAnsi="GHEA Grapalat" w:cs="Times New Roman"/>
          <w:sz w:val="24"/>
          <w:szCs w:val="24"/>
          <w:lang w:val="hy-AM"/>
        </w:rPr>
        <w:t>-րդ ենթակետը շարադրել հետևյալ</w:t>
      </w:r>
      <w:r w:rsidR="004454D9" w:rsidRPr="00BD2437">
        <w:rPr>
          <w:rFonts w:ascii="GHEA Grapalat" w:eastAsia="Times New Roman" w:hAnsi="GHEA Grapalat" w:cs="Times New Roman"/>
          <w:sz w:val="24"/>
          <w:szCs w:val="24"/>
          <w:lang w:val="hy-AM"/>
        </w:rPr>
        <w:t xml:space="preserve"> </w:t>
      </w:r>
      <w:r w:rsidR="00A44D2B" w:rsidRPr="00BD2437">
        <w:rPr>
          <w:rFonts w:ascii="GHEA Grapalat" w:eastAsia="Times New Roman" w:hAnsi="GHEA Grapalat" w:cs="Times New Roman"/>
          <w:sz w:val="24"/>
          <w:szCs w:val="24"/>
          <w:lang w:val="hy-AM"/>
        </w:rPr>
        <w:t>խմբագրությամբ</w:t>
      </w:r>
      <w:r w:rsidR="00CC3288" w:rsidRPr="00BD2437">
        <w:rPr>
          <w:rFonts w:ascii="GHEA Grapalat" w:eastAsia="Times New Roman" w:hAnsi="GHEA Grapalat" w:cs="Times New Roman"/>
          <w:sz w:val="24"/>
          <w:szCs w:val="24"/>
          <w:lang w:val="hy-AM"/>
        </w:rPr>
        <w:t>.</w:t>
      </w:r>
      <w:r w:rsidR="0030754E" w:rsidRPr="00BD2437">
        <w:rPr>
          <w:rFonts w:ascii="GHEA Grapalat" w:eastAsia="Times New Roman" w:hAnsi="GHEA Grapalat" w:cs="Times New Roman"/>
          <w:sz w:val="24"/>
          <w:szCs w:val="24"/>
          <w:lang w:val="hy-AM"/>
        </w:rPr>
        <w:t xml:space="preserve"> </w:t>
      </w:r>
    </w:p>
    <w:p w14:paraId="7FAD7D03" w14:textId="2542CBEB" w:rsidR="00A96648" w:rsidRPr="00BD2437" w:rsidRDefault="00F52F57" w:rsidP="00BD2437">
      <w:pPr>
        <w:widowControl w:val="0"/>
        <w:tabs>
          <w:tab w:val="left" w:pos="953"/>
        </w:tabs>
        <w:autoSpaceDE w:val="0"/>
        <w:autoSpaceDN w:val="0"/>
        <w:spacing w:after="0" w:line="360" w:lineRule="auto"/>
        <w:ind w:left="142" w:right="283"/>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w:t>
      </w:r>
      <w:r w:rsidR="0030754E" w:rsidRPr="00BD2437">
        <w:rPr>
          <w:rFonts w:ascii="GHEA Grapalat" w:eastAsia="Times New Roman" w:hAnsi="GHEA Grapalat" w:cs="Times New Roman"/>
          <w:sz w:val="24"/>
          <w:szCs w:val="24"/>
          <w:lang w:val="hy-AM"/>
        </w:rPr>
        <w:t>2</w:t>
      </w:r>
      <w:r w:rsidR="0030754E" w:rsidRPr="00BD2437">
        <w:rPr>
          <w:rFonts w:ascii="GHEA Grapalat" w:hAnsi="GHEA Grapalat"/>
          <w:sz w:val="24"/>
          <w:szCs w:val="24"/>
          <w:shd w:val="clear" w:color="auto" w:fill="FFFFFF"/>
          <w:lang w:val="hy-AM"/>
        </w:rPr>
        <w:t xml:space="preserve">) </w:t>
      </w:r>
      <w:r w:rsidR="0030754E" w:rsidRPr="00BD2437">
        <w:rPr>
          <w:rFonts w:ascii="GHEA Grapalat" w:hAnsi="GHEA Grapalat"/>
          <w:sz w:val="24"/>
          <w:szCs w:val="24"/>
          <w:lang w:val="hy-AM"/>
        </w:rPr>
        <w:t xml:space="preserve">բարձրագույն կրթությունը հավաստող փաստաթուղթը (դիպլոմը), սույն հավելվածի 5.2-րդ կետով սահմանված դեպքում՝ </w:t>
      </w:r>
      <w:r w:rsidR="0030754E" w:rsidRPr="00BD2437">
        <w:rPr>
          <w:rFonts w:ascii="GHEA Grapalat" w:hAnsi="GHEA Grapalat" w:cs="Arial"/>
          <w:sz w:val="24"/>
          <w:szCs w:val="24"/>
          <w:shd w:val="clear" w:color="auto" w:fill="FFFFFF"/>
          <w:lang w:val="hy-AM"/>
        </w:rPr>
        <w:t xml:space="preserve">մասնագիտական կրթության մասին հավաստող փաստաթուղթ, </w:t>
      </w:r>
      <w:r w:rsidR="0030754E" w:rsidRPr="00BD2437">
        <w:rPr>
          <w:rFonts w:ascii="GHEA Grapalat" w:hAnsi="GHEA Grapalat"/>
          <w:sz w:val="24"/>
          <w:szCs w:val="24"/>
          <w:lang w:val="hy-AM"/>
        </w:rPr>
        <w:t xml:space="preserve">5.3-րդ կետով սահմանված դեպքում՝ </w:t>
      </w:r>
      <w:r w:rsidR="0030754E" w:rsidRPr="00BD2437">
        <w:rPr>
          <w:rFonts w:ascii="GHEA Grapalat" w:hAnsi="GHEA Grapalat" w:cs="Arial"/>
          <w:sz w:val="24"/>
          <w:szCs w:val="24"/>
          <w:shd w:val="clear" w:color="auto" w:fill="FFFFFF"/>
          <w:lang w:val="hy-AM"/>
        </w:rPr>
        <w:t>դպրոցում աշխատած լինելու մասին տեղեկանք, առկայության դեպքում՝ մասնագիտական կրթության մասին հավաստող փաստաթուղթ</w:t>
      </w:r>
      <w:r w:rsidR="00B92EE7" w:rsidRPr="00BD2437">
        <w:rPr>
          <w:rFonts w:ascii="GHEA Grapalat" w:eastAsia="Times New Roman" w:hAnsi="GHEA Grapalat" w:cs="Times New Roman"/>
          <w:sz w:val="24"/>
          <w:szCs w:val="24"/>
          <w:lang w:val="hy-AM"/>
        </w:rPr>
        <w:t>:</w:t>
      </w:r>
      <w:r w:rsidR="004166A0" w:rsidRPr="00BD2437">
        <w:rPr>
          <w:rFonts w:ascii="GHEA Grapalat" w:eastAsia="Times New Roman" w:hAnsi="GHEA Grapalat" w:cs="Times New Roman"/>
          <w:sz w:val="24"/>
          <w:szCs w:val="24"/>
          <w:lang w:val="hy-AM"/>
        </w:rPr>
        <w:t>»</w:t>
      </w:r>
      <w:r w:rsidR="0030754E" w:rsidRPr="00BD2437">
        <w:rPr>
          <w:rFonts w:ascii="GHEA Grapalat" w:eastAsia="Times New Roman" w:hAnsi="GHEA Grapalat" w:cs="Times New Roman"/>
          <w:sz w:val="24"/>
          <w:szCs w:val="24"/>
          <w:lang w:val="hy-AM"/>
        </w:rPr>
        <w:t>:</w:t>
      </w:r>
    </w:p>
    <w:p w14:paraId="026B594B" w14:textId="034B9317" w:rsidR="00835647" w:rsidRPr="00BD2437" w:rsidRDefault="00835647" w:rsidP="006C231F">
      <w:pPr>
        <w:pStyle w:val="NormalWeb"/>
        <w:numPr>
          <w:ilvl w:val="0"/>
          <w:numId w:val="14"/>
        </w:numPr>
        <w:shd w:val="clear" w:color="auto" w:fill="FFFFFF"/>
        <w:tabs>
          <w:tab w:val="left" w:pos="0"/>
        </w:tabs>
        <w:spacing w:before="0" w:beforeAutospacing="0" w:after="0" w:afterAutospacing="0" w:line="360" w:lineRule="auto"/>
        <w:ind w:left="0" w:firstLine="142"/>
        <w:jc w:val="both"/>
        <w:rPr>
          <w:rFonts w:ascii="GHEA Grapalat" w:hAnsi="GHEA Grapalat"/>
          <w:lang w:val="hy-AM"/>
        </w:rPr>
      </w:pPr>
      <w:r w:rsidRPr="00BD2437">
        <w:rPr>
          <w:rFonts w:ascii="GHEA Grapalat" w:hAnsi="GHEA Grapalat"/>
          <w:lang w:val="hy-AM"/>
        </w:rPr>
        <w:t>20.1 կետը լրացնել նոր</w:t>
      </w:r>
      <w:r w:rsidR="00882D8E" w:rsidRPr="00882D8E">
        <w:rPr>
          <w:rFonts w:ascii="GHEA Grapalat" w:hAnsi="GHEA Grapalat"/>
          <w:lang w:val="hy-AM"/>
        </w:rPr>
        <w:t>՝</w:t>
      </w:r>
      <w:r w:rsidRPr="00BD2437">
        <w:rPr>
          <w:rFonts w:ascii="GHEA Grapalat" w:hAnsi="GHEA Grapalat"/>
          <w:lang w:val="hy-AM"/>
        </w:rPr>
        <w:t xml:space="preserve"> 7-րդ ենթակետով՝ հետևյալ բովանդակությամբ.</w:t>
      </w:r>
    </w:p>
    <w:p w14:paraId="6B4D5455" w14:textId="650F316C" w:rsidR="00835647" w:rsidRPr="00BD2437" w:rsidRDefault="00835647" w:rsidP="00BD2437">
      <w:pPr>
        <w:widowControl w:val="0"/>
        <w:tabs>
          <w:tab w:val="left" w:pos="953"/>
        </w:tabs>
        <w:autoSpaceDE w:val="0"/>
        <w:autoSpaceDN w:val="0"/>
        <w:spacing w:after="0" w:line="360" w:lineRule="auto"/>
        <w:ind w:left="142" w:right="283"/>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 xml:space="preserve"> «7)</w:t>
      </w:r>
      <w:r w:rsidRPr="00BD2437">
        <w:rPr>
          <w:rFonts w:ascii="GHEA Grapalat" w:hAnsi="GHEA Grapalat" w:cs="Arial"/>
          <w:sz w:val="24"/>
          <w:szCs w:val="24"/>
          <w:lang w:val="hy-AM"/>
        </w:rPr>
        <w:t xml:space="preserve"> համաձայնություն՝ տեխնիկական սարքերի առկայության ստուգում անցնելու վերաբերյալ</w:t>
      </w:r>
      <w:r w:rsidR="00882D8E">
        <w:rPr>
          <w:rFonts w:ascii="GHEA Grapalat" w:eastAsia="Times New Roman" w:hAnsi="GHEA Grapalat" w:cs="Times New Roman"/>
          <w:sz w:val="24"/>
          <w:szCs w:val="24"/>
          <w:lang w:val="hy-AM"/>
        </w:rPr>
        <w:t>:»:</w:t>
      </w:r>
    </w:p>
    <w:p w14:paraId="475A8AB0" w14:textId="6E72527C" w:rsidR="009209DC" w:rsidRPr="00BD2437" w:rsidRDefault="0030754E" w:rsidP="006C231F">
      <w:pPr>
        <w:pStyle w:val="ListParagraph"/>
        <w:widowControl w:val="0"/>
        <w:numPr>
          <w:ilvl w:val="0"/>
          <w:numId w:val="14"/>
        </w:numPr>
        <w:tabs>
          <w:tab w:val="left" w:pos="502"/>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eastAsia="MS Gothic" w:hAnsi="GHEA Grapalat" w:cs="Cambria Math"/>
          <w:sz w:val="24"/>
          <w:szCs w:val="24"/>
          <w:lang w:val="hy-AM"/>
        </w:rPr>
        <w:t>22-րդ կետը շարադրել հետևյալ խմբագրությամբ.</w:t>
      </w:r>
    </w:p>
    <w:p w14:paraId="77876ECE" w14:textId="6117AF0D" w:rsidR="009209DC" w:rsidRPr="00BD2437" w:rsidRDefault="009209DC" w:rsidP="00EC2453">
      <w:pPr>
        <w:pStyle w:val="NormalWeb"/>
        <w:shd w:val="clear" w:color="auto" w:fill="FFFFFF"/>
        <w:spacing w:before="0" w:beforeAutospacing="0" w:after="0" w:afterAutospacing="0" w:line="360" w:lineRule="auto"/>
        <w:ind w:left="142" w:firstLine="233"/>
        <w:jc w:val="both"/>
        <w:rPr>
          <w:rFonts w:ascii="GHEA Grapalat" w:hAnsi="GHEA Grapalat"/>
          <w:lang w:val="hy-AM"/>
        </w:rPr>
      </w:pPr>
      <w:r w:rsidRPr="00BD2437">
        <w:rPr>
          <w:rFonts w:ascii="GHEA Grapalat" w:hAnsi="GHEA Grapalat"/>
          <w:lang w:val="hy-AM"/>
        </w:rPr>
        <w:t>«</w:t>
      </w:r>
      <w:r w:rsidR="0030754E" w:rsidRPr="00BD2437">
        <w:rPr>
          <w:rFonts w:ascii="GHEA Grapalat" w:hAnsi="GHEA Grapalat"/>
          <w:lang w:val="hy-AM"/>
        </w:rPr>
        <w:t>22. «Կրթական տեխնոլոգիաների ազգային կենտրոն» (ԿՏԱԿ) պետական ոչ առևտրային կազմակերպության կայքում հայտերի ներկայացման վերջնաժամկետը լրանալուց հետո ինքնաշխատ եղանակով ձևավորվում են հայտ ներկայացրած ուսուցիչների ցուցակները: Ատեստավորման նպատակով հայտ ներկայացրած մասնակից</w:t>
      </w:r>
      <w:r w:rsidR="00144C2D" w:rsidRPr="00BD2437">
        <w:rPr>
          <w:rFonts w:ascii="GHEA Grapalat" w:hAnsi="GHEA Grapalat"/>
          <w:lang w:val="hy-AM"/>
        </w:rPr>
        <w:t>ների</w:t>
      </w:r>
      <w:r w:rsidR="0030754E" w:rsidRPr="00BD2437">
        <w:rPr>
          <w:rFonts w:ascii="GHEA Grapalat" w:hAnsi="GHEA Grapalat"/>
          <w:lang w:val="hy-AM"/>
        </w:rPr>
        <w:t>՝ ինքնաշխատ եղանակով ձևավորված ցուցակները հասանելի են նաև ԳԹԿ-ին։</w:t>
      </w:r>
      <w:r w:rsidR="00BA3309" w:rsidRPr="00BD2437">
        <w:rPr>
          <w:rFonts w:ascii="GHEA Grapalat" w:hAnsi="GHEA Grapalat"/>
          <w:shd w:val="clear" w:color="auto" w:fill="FFFFFF"/>
          <w:lang w:val="hy-AM"/>
        </w:rPr>
        <w:t>»։</w:t>
      </w:r>
    </w:p>
    <w:p w14:paraId="21B2D21E" w14:textId="647BFC02" w:rsidR="00BA3309" w:rsidRPr="00BD2437" w:rsidRDefault="00B86B11" w:rsidP="00EC2453">
      <w:pPr>
        <w:pStyle w:val="ListParagraph"/>
        <w:widowControl w:val="0"/>
        <w:numPr>
          <w:ilvl w:val="0"/>
          <w:numId w:val="14"/>
        </w:numPr>
        <w:tabs>
          <w:tab w:val="left" w:pos="502"/>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23</w:t>
      </w:r>
      <w:r w:rsidR="00A96648" w:rsidRPr="00BD2437">
        <w:rPr>
          <w:rFonts w:ascii="GHEA Grapalat" w:eastAsia="Times New Roman" w:hAnsi="GHEA Grapalat" w:cs="Times New Roman"/>
          <w:sz w:val="24"/>
          <w:szCs w:val="24"/>
          <w:lang w:val="hy-AM"/>
        </w:rPr>
        <w:t>-րդ կետ</w:t>
      </w:r>
      <w:r w:rsidRPr="00BD2437">
        <w:rPr>
          <w:rFonts w:ascii="GHEA Grapalat" w:eastAsia="Times New Roman" w:hAnsi="GHEA Grapalat" w:cs="Times New Roman"/>
          <w:sz w:val="24"/>
          <w:szCs w:val="24"/>
          <w:lang w:val="hy-AM"/>
        </w:rPr>
        <w:t>ում «թեստավորման տևողությունը» բառերից հետո լրացնել «</w:t>
      </w:r>
      <w:r w:rsidRPr="00BD2437">
        <w:rPr>
          <w:rFonts w:ascii="GHEA Grapalat" w:hAnsi="GHEA Grapalat"/>
          <w:sz w:val="24"/>
          <w:szCs w:val="24"/>
          <w:lang w:val="hy-AM"/>
        </w:rPr>
        <w:t>(թղթային եղանակով իրականացման դեպքում՝ ձևաթղթի լրացման կարգը)»</w:t>
      </w:r>
      <w:r w:rsidR="00BA3309" w:rsidRPr="00BD2437">
        <w:rPr>
          <w:rFonts w:ascii="GHEA Grapalat" w:eastAsia="Times New Roman" w:hAnsi="GHEA Grapalat" w:cs="Times New Roman"/>
          <w:sz w:val="24"/>
          <w:szCs w:val="24"/>
          <w:lang w:val="hy-AM"/>
        </w:rPr>
        <w:t xml:space="preserve"> </w:t>
      </w:r>
      <w:r w:rsidR="00882D8E">
        <w:rPr>
          <w:rFonts w:ascii="GHEA Grapalat" w:eastAsia="Times New Roman" w:hAnsi="GHEA Grapalat" w:cs="Times New Roman"/>
          <w:sz w:val="24"/>
          <w:szCs w:val="24"/>
          <w:lang w:val="hy-AM"/>
        </w:rPr>
        <w:t>բառերը:</w:t>
      </w:r>
    </w:p>
    <w:p w14:paraId="7B7A25DD" w14:textId="56006A31" w:rsidR="00385524" w:rsidRPr="00BD2437" w:rsidRDefault="00385524" w:rsidP="00EC2453">
      <w:pPr>
        <w:pStyle w:val="ListParagraph"/>
        <w:widowControl w:val="0"/>
        <w:numPr>
          <w:ilvl w:val="0"/>
          <w:numId w:val="14"/>
        </w:numPr>
        <w:tabs>
          <w:tab w:val="left" w:pos="502"/>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lastRenderedPageBreak/>
        <w:t>24-րդ կետում «</w:t>
      </w:r>
      <w:r w:rsidRPr="00BD2437">
        <w:rPr>
          <w:rFonts w:ascii="GHEA Grapalat" w:hAnsi="GHEA Grapalat"/>
          <w:sz w:val="24"/>
          <w:szCs w:val="24"/>
          <w:lang w:val="hy-AM"/>
        </w:rPr>
        <w:t>Հայտ ներկայացրած ուսուցիչների ցուցակների հիման վրա ԳԹԿ-ն Երևան քաղաքում և մարզկենտրոններում, ուսուցիչների ատեստավորումը կազմակերպելու նպատակով» բառերը փփոխարինել «Հայտ ներկայացրած մասնակիցների ցուցակների հիման վրա ԳԹԿ-ն ատեստավորումը կազմակերպելու նպատակով</w:t>
      </w:r>
      <w:r w:rsidR="00882D8E">
        <w:rPr>
          <w:rFonts w:ascii="GHEA Grapalat" w:hAnsi="GHEA Grapalat"/>
          <w:sz w:val="24"/>
          <w:szCs w:val="24"/>
          <w:lang w:val="hy-AM"/>
        </w:rPr>
        <w:t>»:</w:t>
      </w:r>
    </w:p>
    <w:p w14:paraId="2AADB829" w14:textId="50CF1A94" w:rsidR="00055936" w:rsidRPr="00BD2437" w:rsidRDefault="00C463DB" w:rsidP="00EC2453">
      <w:pPr>
        <w:pStyle w:val="ListParagraph"/>
        <w:widowControl w:val="0"/>
        <w:numPr>
          <w:ilvl w:val="0"/>
          <w:numId w:val="14"/>
        </w:numPr>
        <w:tabs>
          <w:tab w:val="left" w:pos="502"/>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25-րդ, 26-րդ, 29-րդ, 30-րդ</w:t>
      </w:r>
      <w:r w:rsidR="00363D8C" w:rsidRPr="00BD2437">
        <w:rPr>
          <w:rFonts w:ascii="GHEA Grapalat" w:eastAsia="Times New Roman" w:hAnsi="GHEA Grapalat" w:cs="Times New Roman"/>
          <w:sz w:val="24"/>
          <w:szCs w:val="24"/>
          <w:lang w:val="hy-AM"/>
        </w:rPr>
        <w:t>, 36-րդ</w:t>
      </w:r>
      <w:r w:rsidR="00AC64B8" w:rsidRPr="00BD2437">
        <w:rPr>
          <w:rFonts w:ascii="GHEA Grapalat" w:eastAsia="Times New Roman" w:hAnsi="GHEA Grapalat" w:cs="Times New Roman"/>
          <w:sz w:val="24"/>
          <w:szCs w:val="24"/>
          <w:lang w:val="hy-AM"/>
        </w:rPr>
        <w:t>, 39-րդ, 40-րդ, 41-րդ</w:t>
      </w:r>
      <w:r w:rsidR="007072A7" w:rsidRPr="00BD2437">
        <w:rPr>
          <w:rFonts w:ascii="GHEA Grapalat" w:eastAsia="Times New Roman" w:hAnsi="GHEA Grapalat" w:cs="Times New Roman"/>
          <w:sz w:val="24"/>
          <w:szCs w:val="24"/>
          <w:lang w:val="hy-AM"/>
        </w:rPr>
        <w:t>, 45-րդ</w:t>
      </w:r>
      <w:r w:rsidR="00882D8E" w:rsidRPr="00882D8E">
        <w:rPr>
          <w:rFonts w:ascii="GHEA Grapalat" w:eastAsia="Times New Roman" w:hAnsi="GHEA Grapalat" w:cs="Times New Roman"/>
          <w:sz w:val="24"/>
          <w:szCs w:val="24"/>
          <w:lang w:val="hy-AM"/>
        </w:rPr>
        <w:t>, 65-րդ կետերում, 66-րդ կետի 2-րդ ենթակետում, 68-րդ</w:t>
      </w:r>
      <w:r w:rsidR="00882D8E">
        <w:rPr>
          <w:rFonts w:ascii="GHEA Grapalat" w:eastAsia="Times New Roman" w:hAnsi="GHEA Grapalat" w:cs="Times New Roman"/>
          <w:sz w:val="24"/>
          <w:szCs w:val="24"/>
          <w:lang w:val="hy-AM"/>
        </w:rPr>
        <w:t xml:space="preserve"> կետում </w:t>
      </w:r>
      <w:r w:rsidRPr="00BD2437">
        <w:rPr>
          <w:rFonts w:ascii="GHEA Grapalat" w:eastAsia="Times New Roman" w:hAnsi="GHEA Grapalat" w:cs="Times New Roman"/>
          <w:sz w:val="24"/>
          <w:szCs w:val="24"/>
          <w:lang w:val="hy-AM"/>
        </w:rPr>
        <w:t>«ուսուցիչ» բառը փոխարինել «մասնակից» բառով՝ համապատասխան հոլովաձևով</w:t>
      </w:r>
      <w:r w:rsidR="00C71F1A" w:rsidRPr="00C71F1A">
        <w:rPr>
          <w:rFonts w:ascii="GHEA Grapalat" w:eastAsia="Times New Roman" w:hAnsi="GHEA Grapalat" w:cs="Times New Roman"/>
          <w:sz w:val="24"/>
          <w:szCs w:val="24"/>
          <w:lang w:val="hy-AM"/>
        </w:rPr>
        <w:t xml:space="preserve"> և թվով</w:t>
      </w:r>
      <w:r w:rsidRPr="00BD2437">
        <w:rPr>
          <w:rFonts w:ascii="GHEA Grapalat" w:eastAsia="Times New Roman" w:hAnsi="GHEA Grapalat" w:cs="Times New Roman"/>
          <w:sz w:val="24"/>
          <w:szCs w:val="24"/>
          <w:lang w:val="hy-AM"/>
        </w:rPr>
        <w:t>:</w:t>
      </w:r>
    </w:p>
    <w:p w14:paraId="5BA0BECA" w14:textId="1CC61113" w:rsidR="00055936" w:rsidRPr="00BD2437" w:rsidRDefault="00055936" w:rsidP="00EC2453">
      <w:pPr>
        <w:pStyle w:val="ListParagraph"/>
        <w:widowControl w:val="0"/>
        <w:numPr>
          <w:ilvl w:val="0"/>
          <w:numId w:val="14"/>
        </w:numPr>
        <w:tabs>
          <w:tab w:val="left" w:pos="502"/>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 xml:space="preserve">27-րդ կետում </w:t>
      </w:r>
      <w:r w:rsidRPr="00BD2437">
        <w:rPr>
          <w:rFonts w:ascii="GHEA Grapalat" w:hAnsi="GHEA Grapalat"/>
          <w:sz w:val="24"/>
          <w:szCs w:val="24"/>
          <w:lang w:val="hy-AM"/>
        </w:rPr>
        <w:t>«</w:t>
      </w:r>
      <w:r w:rsidRPr="00BD2437">
        <w:rPr>
          <w:rFonts w:ascii="GHEA Grapalat" w:hAnsi="GHEA Grapalat"/>
          <w:sz w:val="24"/>
          <w:szCs w:val="24"/>
          <w:shd w:val="clear" w:color="auto" w:fill="FFFFFF"/>
          <w:lang w:val="hy-AM"/>
        </w:rPr>
        <w:t>Կենտրոնում հերթապահների ցուցակը կազմում և նրանց ներկայությունն ապահովում է տվյալ ուսումնական հաստատության տնօրենը:</w:t>
      </w:r>
      <w:r w:rsidRPr="00BD2437">
        <w:rPr>
          <w:rFonts w:ascii="GHEA Grapalat" w:hAnsi="GHEA Grapalat"/>
          <w:sz w:val="24"/>
          <w:szCs w:val="24"/>
          <w:lang w:val="hy-AM"/>
        </w:rPr>
        <w:t>» բառերը փոխարինել «Կենտրոնում հերթապահների ցուցակը կազմում և նրանց ներկայությունն ապահովում է տվյալ հաստատության ղեկավարը:» բառերով</w:t>
      </w:r>
      <w:r w:rsidR="00882D8E">
        <w:rPr>
          <w:rFonts w:ascii="GHEA Grapalat" w:hAnsi="GHEA Grapalat"/>
          <w:sz w:val="24"/>
          <w:szCs w:val="24"/>
          <w:lang w:val="hy-AM"/>
        </w:rPr>
        <w:t>:</w:t>
      </w:r>
    </w:p>
    <w:p w14:paraId="40092DD6" w14:textId="16EAD388" w:rsidR="00055936" w:rsidRPr="00BD2437" w:rsidRDefault="00055936" w:rsidP="00EC2453">
      <w:pPr>
        <w:pStyle w:val="ListParagraph"/>
        <w:widowControl w:val="0"/>
        <w:numPr>
          <w:ilvl w:val="0"/>
          <w:numId w:val="14"/>
        </w:numPr>
        <w:tabs>
          <w:tab w:val="left" w:pos="502"/>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28-րդ կետում «</w:t>
      </w:r>
      <w:r w:rsidRPr="00BD2437">
        <w:rPr>
          <w:rFonts w:ascii="GHEA Grapalat" w:hAnsi="GHEA Grapalat"/>
          <w:sz w:val="24"/>
          <w:szCs w:val="24"/>
          <w:lang w:val="hy-AM"/>
        </w:rPr>
        <w:t>յուրաքանչյուր ատեստավորման» բառերը փոխարինել «ատեստավորման յուրաքանչյուր» բառերով:</w:t>
      </w:r>
    </w:p>
    <w:p w14:paraId="7C48FBA5" w14:textId="422EB22A" w:rsidR="00055936" w:rsidRPr="00BD2437" w:rsidRDefault="00055936" w:rsidP="00EC2453">
      <w:pPr>
        <w:pStyle w:val="ListParagraph"/>
        <w:widowControl w:val="0"/>
        <w:numPr>
          <w:ilvl w:val="0"/>
          <w:numId w:val="14"/>
        </w:numPr>
        <w:tabs>
          <w:tab w:val="left" w:pos="502"/>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hAnsi="GHEA Grapalat"/>
          <w:sz w:val="24"/>
          <w:szCs w:val="24"/>
          <w:lang w:val="hy-AM"/>
        </w:rPr>
        <w:t>31-րդ կետում «</w:t>
      </w:r>
      <w:r w:rsidRPr="00BD2437">
        <w:rPr>
          <w:rFonts w:ascii="GHEA Grapalat" w:hAnsi="GHEA Grapalat"/>
          <w:sz w:val="24"/>
          <w:szCs w:val="24"/>
          <w:shd w:val="clear" w:color="auto" w:fill="FFFFFF"/>
          <w:lang w:val="hy-AM"/>
        </w:rPr>
        <w:t>Ատեստավորման օրն ուսուցիչն» բառերը փոխարինել «Ատեստավորման օրը մասնակիցն» բառերով</w:t>
      </w:r>
      <w:r w:rsidR="00882D8E">
        <w:rPr>
          <w:rFonts w:ascii="GHEA Grapalat" w:hAnsi="GHEA Grapalat"/>
          <w:sz w:val="24"/>
          <w:szCs w:val="24"/>
          <w:shd w:val="clear" w:color="auto" w:fill="FFFFFF"/>
          <w:lang w:val="hy-AM"/>
        </w:rPr>
        <w:t>:</w:t>
      </w:r>
    </w:p>
    <w:p w14:paraId="02A8ACCA" w14:textId="77777777" w:rsidR="00363D8C" w:rsidRPr="00BD2437" w:rsidRDefault="00363D8C" w:rsidP="00EC2453">
      <w:pPr>
        <w:pStyle w:val="ListParagraph"/>
        <w:widowControl w:val="0"/>
        <w:numPr>
          <w:ilvl w:val="0"/>
          <w:numId w:val="14"/>
        </w:numPr>
        <w:tabs>
          <w:tab w:val="left" w:pos="502"/>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hAnsi="GHEA Grapalat"/>
          <w:sz w:val="24"/>
          <w:szCs w:val="24"/>
          <w:shd w:val="clear" w:color="auto" w:fill="FFFFFF"/>
          <w:lang w:val="hy-AM"/>
        </w:rPr>
        <w:t>32-րդ կետը շարադրել հետևյալ խմբագրությամբ.</w:t>
      </w:r>
    </w:p>
    <w:p w14:paraId="67C901B3" w14:textId="7ECDEC49" w:rsidR="00363D8C" w:rsidRPr="00BD2437" w:rsidRDefault="00363D8C" w:rsidP="00BD2437">
      <w:pPr>
        <w:pStyle w:val="ListParagraph"/>
        <w:widowControl w:val="0"/>
        <w:tabs>
          <w:tab w:val="left" w:pos="502"/>
        </w:tabs>
        <w:autoSpaceDE w:val="0"/>
        <w:autoSpaceDN w:val="0"/>
        <w:spacing w:after="0" w:line="360" w:lineRule="auto"/>
        <w:ind w:left="142" w:right="283"/>
        <w:jc w:val="both"/>
        <w:rPr>
          <w:rFonts w:ascii="GHEA Grapalat" w:eastAsia="Times New Roman" w:hAnsi="GHEA Grapalat" w:cs="Times New Roman"/>
          <w:sz w:val="24"/>
          <w:szCs w:val="24"/>
          <w:lang w:val="hy-AM"/>
        </w:rPr>
      </w:pPr>
      <w:r w:rsidRPr="00BD2437">
        <w:rPr>
          <w:rFonts w:ascii="GHEA Grapalat" w:hAnsi="GHEA Grapalat"/>
          <w:sz w:val="24"/>
          <w:szCs w:val="24"/>
          <w:shd w:val="clear" w:color="auto" w:fill="FFFFFF"/>
          <w:lang w:val="hy-AM"/>
        </w:rPr>
        <w:t>«</w:t>
      </w:r>
      <w:r w:rsidRPr="00BD2437">
        <w:rPr>
          <w:rFonts w:ascii="GHEA Grapalat" w:hAnsi="GHEA Grapalat"/>
          <w:sz w:val="24"/>
          <w:szCs w:val="24"/>
          <w:lang w:val="hy-AM"/>
        </w:rPr>
        <w:t>32. Մասնակիցների մուտքը կենտրոն սկսվում է ատեստավորման կենտրոնի ղեկավարի հրահանգով: Ատեստավորման սենյակ մուտք գործելուց առաջ ստուգվում է հեռախոսի կամ այլ սարքերի առկայությունը, հայտնաբերելու դեպքում այն հանձնվում է ատեստավորման կենտրոնի պատասխանատուին, որից հետո մասնակիցը  մուտք է գործում ատեստավորման սենյակ՝ իր հետ տանելով միայն անձը հաստատող փաստաթուղթը և անցաթուղթը:</w:t>
      </w:r>
      <w:r w:rsidR="00882D8E">
        <w:rPr>
          <w:rFonts w:ascii="GHEA Grapalat" w:hAnsi="GHEA Grapalat"/>
          <w:sz w:val="24"/>
          <w:szCs w:val="24"/>
          <w:shd w:val="clear" w:color="auto" w:fill="FFFFFF"/>
          <w:lang w:val="hy-AM"/>
        </w:rPr>
        <w:t>»:</w:t>
      </w:r>
    </w:p>
    <w:p w14:paraId="0EFD1EB6" w14:textId="541C2BED" w:rsidR="00363D8C" w:rsidRDefault="00363D8C" w:rsidP="00EC2453">
      <w:pPr>
        <w:pStyle w:val="ListParagraph"/>
        <w:widowControl w:val="0"/>
        <w:numPr>
          <w:ilvl w:val="0"/>
          <w:numId w:val="14"/>
        </w:numPr>
        <w:tabs>
          <w:tab w:val="left" w:pos="502"/>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 xml:space="preserve">33-րդ կետը շարադրել հետևյալ խմբագրությամբ. </w:t>
      </w:r>
    </w:p>
    <w:p w14:paraId="7F14329B" w14:textId="2806ADC1" w:rsidR="00BD2437" w:rsidRPr="00882D8E" w:rsidRDefault="00BD2437" w:rsidP="00BD2437">
      <w:pPr>
        <w:pStyle w:val="ListParagraph"/>
        <w:widowControl w:val="0"/>
        <w:tabs>
          <w:tab w:val="left" w:pos="502"/>
        </w:tabs>
        <w:autoSpaceDE w:val="0"/>
        <w:autoSpaceDN w:val="0"/>
        <w:spacing w:after="0" w:line="360" w:lineRule="auto"/>
        <w:ind w:left="142" w:right="283"/>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w:t>
      </w:r>
      <w:r w:rsidRPr="00BD2437">
        <w:rPr>
          <w:rFonts w:ascii="GHEA Grapalat" w:eastAsia="Times New Roman" w:hAnsi="GHEA Grapalat" w:cs="Times New Roman"/>
          <w:sz w:val="24"/>
          <w:szCs w:val="24"/>
          <w:lang w:val="hy-AM"/>
        </w:rPr>
        <w:t>33. Մասնակիցը մոտենում է իր խմբի ներկայացուցչին (թղթային եղանակով իրականացման դեպքում՝ ստանում պատասխանների ձևաթուղթը), ցուցակում ստորագրում է իր անվան դիմաց և նստում ըստ վիճակահանության արդյունքի՝ համապատասխան նստարանին:</w:t>
      </w:r>
      <w:r w:rsidR="00882D8E">
        <w:rPr>
          <w:rFonts w:ascii="GHEA Grapalat" w:eastAsia="Times New Roman" w:hAnsi="GHEA Grapalat" w:cs="Times New Roman"/>
          <w:sz w:val="24"/>
          <w:szCs w:val="24"/>
          <w:lang w:val="hy-AM"/>
        </w:rPr>
        <w:t>»</w:t>
      </w:r>
      <w:r w:rsidR="00882D8E" w:rsidRPr="00882D8E">
        <w:rPr>
          <w:rFonts w:ascii="GHEA Grapalat" w:eastAsia="Times New Roman" w:hAnsi="GHEA Grapalat" w:cs="Times New Roman"/>
          <w:sz w:val="24"/>
          <w:szCs w:val="24"/>
          <w:lang w:val="hy-AM"/>
        </w:rPr>
        <w:t>:</w:t>
      </w:r>
    </w:p>
    <w:p w14:paraId="57CE130A" w14:textId="5369CD78" w:rsidR="00363D8C" w:rsidRPr="00BD2437" w:rsidRDefault="002C27EC" w:rsidP="00EC2453">
      <w:pPr>
        <w:pStyle w:val="ListParagraph"/>
        <w:widowControl w:val="0"/>
        <w:numPr>
          <w:ilvl w:val="0"/>
          <w:numId w:val="14"/>
        </w:numPr>
        <w:tabs>
          <w:tab w:val="left" w:pos="502"/>
        </w:tabs>
        <w:autoSpaceDE w:val="0"/>
        <w:autoSpaceDN w:val="0"/>
        <w:spacing w:after="0" w:line="360" w:lineRule="auto"/>
        <w:ind w:left="142" w:right="283" w:firstLine="0"/>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Հավելվածը լրացնել նոր՝ 33.1, 33.2, 33.3, 33.4, 33.5, 33.6, 33.7, 33.8, 33.9, 33.10, 33.11, 33.12, 33.13, 33.14 կետերով՝ հետևյալ բովանդակությամբ.</w:t>
      </w:r>
    </w:p>
    <w:p w14:paraId="20A7DE56" w14:textId="1AB227B7" w:rsidR="002C27EC" w:rsidRPr="00BD2437" w:rsidRDefault="002C27EC" w:rsidP="00EC2453">
      <w:pPr>
        <w:pStyle w:val="NormalWeb"/>
        <w:shd w:val="clear" w:color="auto" w:fill="FFFFFF"/>
        <w:spacing w:before="0" w:beforeAutospacing="0" w:after="0" w:afterAutospacing="0" w:line="360" w:lineRule="auto"/>
        <w:ind w:left="142"/>
        <w:jc w:val="both"/>
        <w:rPr>
          <w:rFonts w:ascii="GHEA Grapalat" w:hAnsi="GHEA Grapalat"/>
          <w:lang w:val="hy-AM"/>
        </w:rPr>
      </w:pPr>
      <w:r w:rsidRPr="00BD2437">
        <w:rPr>
          <w:rFonts w:ascii="GHEA Grapalat" w:hAnsi="GHEA Grapalat"/>
          <w:lang w:val="hy-AM"/>
        </w:rPr>
        <w:t>«33.1. Էլեկտրոնային եղանակով թեստավորվելու դեպքում մասնակիցը մուտք</w:t>
      </w:r>
      <w:r w:rsidR="00882D8E">
        <w:rPr>
          <w:rFonts w:ascii="GHEA Grapalat" w:hAnsi="GHEA Grapalat"/>
          <w:lang w:val="hy-AM"/>
        </w:rPr>
        <w:t xml:space="preserve"> է գործում հարմարեցված տարածք,</w:t>
      </w:r>
      <w:r w:rsidRPr="00BD2437">
        <w:rPr>
          <w:rFonts w:ascii="GHEA Grapalat" w:hAnsi="GHEA Grapalat"/>
          <w:lang w:val="hy-AM"/>
        </w:rPr>
        <w:t xml:space="preserve"> համակարգիչներից մեկի առջև զբաղեցնելու տեղը որոշվում է վիճակահանության արդյունքում՝ ներկայացուցիչներից մեկի ներկայությամբ: Աշխատանքն </w:t>
      </w:r>
      <w:r w:rsidRPr="00BD2437">
        <w:rPr>
          <w:rFonts w:ascii="GHEA Grapalat" w:hAnsi="GHEA Grapalat"/>
          <w:lang w:val="hy-AM"/>
        </w:rPr>
        <w:lastRenderedPageBreak/>
        <w:t>սկսվելուց 15 րոպե առաջ ներկայացուցիչը մասնակիցների համար ընթերցում է ատեստավորման անցկացման կարգը, տեղեկացնո</w:t>
      </w:r>
      <w:r w:rsidR="00882D8E">
        <w:rPr>
          <w:rFonts w:ascii="GHEA Grapalat" w:hAnsi="GHEA Grapalat"/>
          <w:lang w:val="hy-AM"/>
        </w:rPr>
        <w:t>ւմ բողոքարկման գործընթացի մասին:</w:t>
      </w:r>
    </w:p>
    <w:p w14:paraId="630944A9" w14:textId="4C10FC9F" w:rsidR="002C27EC" w:rsidRPr="00BD2437" w:rsidRDefault="00882D8E" w:rsidP="00EC2453">
      <w:pPr>
        <w:pStyle w:val="NormalWeb"/>
        <w:shd w:val="clear" w:color="auto" w:fill="FFFFFF"/>
        <w:spacing w:before="0" w:beforeAutospacing="0" w:after="0" w:afterAutospacing="0" w:line="360" w:lineRule="auto"/>
        <w:ind w:left="142"/>
        <w:jc w:val="both"/>
        <w:rPr>
          <w:rFonts w:ascii="GHEA Grapalat" w:hAnsi="GHEA Grapalat"/>
          <w:lang w:val="hy-AM"/>
        </w:rPr>
      </w:pPr>
      <w:r>
        <w:rPr>
          <w:rFonts w:ascii="GHEA Grapalat" w:hAnsi="GHEA Grapalat"/>
          <w:lang w:val="hy-AM"/>
        </w:rPr>
        <w:t>33.2. Է</w:t>
      </w:r>
      <w:r w:rsidR="002C27EC" w:rsidRPr="00BD2437">
        <w:rPr>
          <w:rFonts w:ascii="GHEA Grapalat" w:hAnsi="GHEA Grapalat"/>
          <w:lang w:val="hy-AM"/>
        </w:rPr>
        <w:t>լեկտրոնային թեստավորման հարցաշարը ներբեռնվում է թեստավորման համար ստեղծված էլեկտրոնայ</w:t>
      </w:r>
      <w:r w:rsidR="00A30807">
        <w:rPr>
          <w:rFonts w:ascii="GHEA Grapalat" w:hAnsi="GHEA Grapalat"/>
          <w:lang w:val="hy-AM"/>
        </w:rPr>
        <w:t>ին համակարգի միասնական բազայում:</w:t>
      </w:r>
    </w:p>
    <w:p w14:paraId="759BE2CE" w14:textId="47EADFC2" w:rsidR="002C27EC" w:rsidRPr="00BD2437" w:rsidRDefault="00A30807" w:rsidP="00EC2453">
      <w:pPr>
        <w:pStyle w:val="NormalWeb"/>
        <w:shd w:val="clear" w:color="auto" w:fill="FFFFFF"/>
        <w:spacing w:before="0" w:beforeAutospacing="0" w:after="0" w:afterAutospacing="0" w:line="360" w:lineRule="auto"/>
        <w:ind w:left="142"/>
        <w:jc w:val="both"/>
        <w:rPr>
          <w:rFonts w:ascii="GHEA Grapalat" w:hAnsi="GHEA Grapalat"/>
          <w:lang w:val="hy-AM"/>
        </w:rPr>
      </w:pPr>
      <w:r>
        <w:rPr>
          <w:rFonts w:ascii="GHEA Grapalat" w:hAnsi="GHEA Grapalat"/>
          <w:lang w:val="hy-AM"/>
        </w:rPr>
        <w:t>33.3. Ս</w:t>
      </w:r>
      <w:r w:rsidR="002C27EC" w:rsidRPr="00BD2437">
        <w:rPr>
          <w:rFonts w:ascii="GHEA Grapalat" w:hAnsi="GHEA Grapalat"/>
          <w:lang w:val="hy-AM"/>
        </w:rPr>
        <w:t>ույն հավելվածի 42-45-րդ, 47- 50-րդ կետերով սահման</w:t>
      </w:r>
      <w:r>
        <w:rPr>
          <w:rFonts w:ascii="GHEA Grapalat" w:hAnsi="GHEA Grapalat"/>
          <w:lang w:val="hy-AM"/>
        </w:rPr>
        <w:t>ված դրույթները կիրառելի են նաև է</w:t>
      </w:r>
      <w:r w:rsidR="002C27EC" w:rsidRPr="00BD2437">
        <w:rPr>
          <w:rFonts w:ascii="GHEA Grapalat" w:hAnsi="GHEA Grapalat"/>
          <w:lang w:val="hy-AM"/>
        </w:rPr>
        <w:t>լեկտրոնային թեստավորման եղանակով ատես</w:t>
      </w:r>
      <w:r>
        <w:rPr>
          <w:rFonts w:ascii="GHEA Grapalat" w:hAnsi="GHEA Grapalat"/>
          <w:lang w:val="hy-AM"/>
        </w:rPr>
        <w:t>տավորումն իրականացնելու դեպքում:</w:t>
      </w:r>
    </w:p>
    <w:p w14:paraId="7858E9C0" w14:textId="5EB53437" w:rsidR="002C27EC" w:rsidRPr="00BD2437" w:rsidRDefault="002C27EC" w:rsidP="00EC2453">
      <w:pPr>
        <w:pStyle w:val="NormalWeb"/>
        <w:shd w:val="clear" w:color="auto" w:fill="FFFFFF"/>
        <w:spacing w:before="0" w:beforeAutospacing="0" w:after="0" w:afterAutospacing="0" w:line="360" w:lineRule="auto"/>
        <w:ind w:left="142" w:hanging="142"/>
        <w:jc w:val="both"/>
        <w:rPr>
          <w:rFonts w:ascii="GHEA Grapalat" w:hAnsi="GHEA Grapalat"/>
          <w:lang w:val="hy-AM"/>
        </w:rPr>
      </w:pPr>
      <w:r w:rsidRPr="00BD2437">
        <w:rPr>
          <w:rFonts w:ascii="Calibri" w:hAnsi="Calibri" w:cs="Calibri"/>
          <w:lang w:val="hy-AM"/>
        </w:rPr>
        <w:t> </w:t>
      </w:r>
      <w:r w:rsidRPr="00BD2437">
        <w:rPr>
          <w:rFonts w:ascii="GHEA Grapalat" w:hAnsi="GHEA Grapalat"/>
          <w:lang w:val="hy-AM"/>
        </w:rPr>
        <w:t>3</w:t>
      </w:r>
      <w:r w:rsidR="00A30807">
        <w:rPr>
          <w:rFonts w:ascii="GHEA Grapalat" w:hAnsi="GHEA Grapalat"/>
          <w:lang w:val="hy-AM"/>
        </w:rPr>
        <w:t>3.4. Թ</w:t>
      </w:r>
      <w:r w:rsidRPr="00BD2437">
        <w:rPr>
          <w:rFonts w:ascii="GHEA Grapalat" w:hAnsi="GHEA Grapalat"/>
          <w:lang w:val="hy-AM"/>
        </w:rPr>
        <w:t>եստավորման յուրաքանչյուր ճիշտ պատասխան գնահատվում է 1 միավո</w:t>
      </w:r>
      <w:r w:rsidR="00A30807">
        <w:rPr>
          <w:rFonts w:ascii="GHEA Grapalat" w:hAnsi="GHEA Grapalat"/>
          <w:lang w:val="hy-AM"/>
        </w:rPr>
        <w:t>ր, իսկ սխալ պատասխանը՝ 0 միավոր:</w:t>
      </w:r>
    </w:p>
    <w:p w14:paraId="23E8F5FA" w14:textId="7172F905" w:rsidR="002C27EC" w:rsidRPr="00BD2437" w:rsidRDefault="00A30807" w:rsidP="00C225A1">
      <w:pPr>
        <w:pStyle w:val="NormalWeb"/>
        <w:shd w:val="clear" w:color="auto" w:fill="FFFFFF"/>
        <w:spacing w:before="0" w:beforeAutospacing="0" w:after="0" w:afterAutospacing="0" w:line="360" w:lineRule="auto"/>
        <w:ind w:left="142"/>
        <w:jc w:val="both"/>
        <w:rPr>
          <w:rFonts w:ascii="GHEA Grapalat" w:hAnsi="GHEA Grapalat"/>
          <w:lang w:val="hy-AM"/>
        </w:rPr>
      </w:pPr>
      <w:r>
        <w:rPr>
          <w:rFonts w:ascii="GHEA Grapalat" w:hAnsi="GHEA Grapalat"/>
          <w:lang w:val="hy-AM"/>
        </w:rPr>
        <w:t xml:space="preserve">33.5. </w:t>
      </w:r>
      <w:r w:rsidRPr="00A30807">
        <w:rPr>
          <w:rFonts w:ascii="GHEA Grapalat" w:hAnsi="GHEA Grapalat"/>
          <w:lang w:val="hy-AM"/>
        </w:rPr>
        <w:t>Հ</w:t>
      </w:r>
      <w:r w:rsidR="002C27EC" w:rsidRPr="00BD2437">
        <w:rPr>
          <w:rFonts w:ascii="GHEA Grapalat" w:hAnsi="GHEA Grapalat"/>
          <w:lang w:val="hy-AM"/>
        </w:rPr>
        <w:t xml:space="preserve">ամակարգ </w:t>
      </w:r>
      <w:r>
        <w:rPr>
          <w:rFonts w:ascii="GHEA Grapalat" w:hAnsi="GHEA Grapalat"/>
          <w:lang w:val="hy-AM"/>
        </w:rPr>
        <w:t>մուտք գործելուց հետո, համակարգը</w:t>
      </w:r>
      <w:r w:rsidR="002C27EC" w:rsidRPr="00BD2437">
        <w:rPr>
          <w:rFonts w:ascii="GHEA Grapalat" w:hAnsi="GHEA Grapalat"/>
          <w:lang w:val="hy-AM"/>
        </w:rPr>
        <w:t xml:space="preserve"> միասնական բազայից մասնակցի համար ձևավորում է թեստ և ֆիքսում աշխատանքի սկիզբը։ Մասնակցի էջում հայտնված ժամացույցը հետհաշվարկի միջոցով ցույց է տալիս թեստավ</w:t>
      </w:r>
      <w:r>
        <w:rPr>
          <w:rFonts w:ascii="GHEA Grapalat" w:hAnsi="GHEA Grapalat"/>
          <w:lang w:val="hy-AM"/>
        </w:rPr>
        <w:t>որման համար նախատեսված ժամանակը:</w:t>
      </w:r>
    </w:p>
    <w:p w14:paraId="3B314931" w14:textId="3A54693E" w:rsidR="002C27EC" w:rsidRPr="00BD2437" w:rsidRDefault="00A30807" w:rsidP="00C225A1">
      <w:pPr>
        <w:pStyle w:val="NormalWeb"/>
        <w:shd w:val="clear" w:color="auto" w:fill="FFFFFF"/>
        <w:spacing w:before="0" w:beforeAutospacing="0" w:after="0" w:afterAutospacing="0" w:line="360" w:lineRule="auto"/>
        <w:ind w:left="142"/>
        <w:jc w:val="both"/>
        <w:rPr>
          <w:rFonts w:ascii="GHEA Grapalat" w:hAnsi="GHEA Grapalat"/>
          <w:lang w:val="hy-AM"/>
        </w:rPr>
      </w:pPr>
      <w:r>
        <w:rPr>
          <w:rFonts w:ascii="GHEA Grapalat" w:hAnsi="GHEA Grapalat"/>
          <w:lang w:val="hy-AM"/>
        </w:rPr>
        <w:t>33.6. Թ</w:t>
      </w:r>
      <w:r w:rsidR="002C27EC" w:rsidRPr="00BD2437">
        <w:rPr>
          <w:rFonts w:ascii="GHEA Grapalat" w:hAnsi="GHEA Grapalat"/>
          <w:lang w:val="hy-AM"/>
        </w:rPr>
        <w:t>եստը բաղկացած է հարցերից, որոնց պատասխանները կարող են ներկայացված լինել մի քանի</w:t>
      </w:r>
      <w:r w:rsidR="002C27EC" w:rsidRPr="00BD2437">
        <w:rPr>
          <w:rFonts w:ascii="Calibri" w:hAnsi="Calibri" w:cs="Calibri"/>
          <w:lang w:val="hy-AM"/>
        </w:rPr>
        <w:t> </w:t>
      </w:r>
      <w:r w:rsidR="002C27EC" w:rsidRPr="00BD2437">
        <w:rPr>
          <w:rFonts w:ascii="GHEA Grapalat" w:hAnsi="GHEA Grapalat"/>
          <w:lang w:val="hy-AM"/>
        </w:rPr>
        <w:t xml:space="preserve"> </w:t>
      </w:r>
      <w:r w:rsidR="002C27EC" w:rsidRPr="00BD2437">
        <w:rPr>
          <w:rFonts w:ascii="GHEA Grapalat" w:hAnsi="GHEA Grapalat" w:cs="GHEA Grapalat"/>
          <w:lang w:val="hy-AM"/>
        </w:rPr>
        <w:t>ենթադրյալ</w:t>
      </w:r>
      <w:r w:rsidR="002C27EC" w:rsidRPr="00BD2437">
        <w:rPr>
          <w:rFonts w:ascii="GHEA Grapalat" w:hAnsi="GHEA Grapalat"/>
          <w:lang w:val="hy-AM"/>
        </w:rPr>
        <w:t xml:space="preserve"> </w:t>
      </w:r>
      <w:r w:rsidR="002C27EC" w:rsidRPr="00BD2437">
        <w:rPr>
          <w:rFonts w:ascii="GHEA Grapalat" w:hAnsi="GHEA Grapalat" w:cs="GHEA Grapalat"/>
          <w:lang w:val="hy-AM"/>
        </w:rPr>
        <w:t>պատասխաններով</w:t>
      </w:r>
      <w:r w:rsidR="002C27EC" w:rsidRPr="00BD2437">
        <w:rPr>
          <w:rFonts w:ascii="GHEA Grapalat" w:hAnsi="GHEA Grapalat"/>
          <w:lang w:val="hy-AM"/>
        </w:rPr>
        <w:t xml:space="preserve">, </w:t>
      </w:r>
      <w:r w:rsidR="002C27EC" w:rsidRPr="00BD2437">
        <w:rPr>
          <w:rFonts w:ascii="GHEA Grapalat" w:hAnsi="GHEA Grapalat" w:cs="GHEA Grapalat"/>
          <w:lang w:val="hy-AM"/>
        </w:rPr>
        <w:t>որոնցից</w:t>
      </w:r>
      <w:r w:rsidR="002C27EC" w:rsidRPr="00BD2437">
        <w:rPr>
          <w:rFonts w:ascii="GHEA Grapalat" w:hAnsi="GHEA Grapalat"/>
          <w:lang w:val="hy-AM"/>
        </w:rPr>
        <w:t xml:space="preserve"> </w:t>
      </w:r>
      <w:r w:rsidR="002C27EC" w:rsidRPr="00BD2437">
        <w:rPr>
          <w:rFonts w:ascii="GHEA Grapalat" w:hAnsi="GHEA Grapalat" w:cs="GHEA Grapalat"/>
          <w:lang w:val="hy-AM"/>
        </w:rPr>
        <w:t>մեկը</w:t>
      </w:r>
      <w:r w:rsidR="002C27EC" w:rsidRPr="00BD2437">
        <w:rPr>
          <w:rFonts w:ascii="GHEA Grapalat" w:hAnsi="GHEA Grapalat"/>
          <w:lang w:val="hy-AM"/>
        </w:rPr>
        <w:t xml:space="preserve"> </w:t>
      </w:r>
      <w:r w:rsidR="002C27EC" w:rsidRPr="00BD2437">
        <w:rPr>
          <w:rFonts w:ascii="GHEA Grapalat" w:hAnsi="GHEA Grapalat" w:cs="GHEA Grapalat"/>
          <w:lang w:val="hy-AM"/>
        </w:rPr>
        <w:t>միանշանակ</w:t>
      </w:r>
      <w:r w:rsidR="002C27EC" w:rsidRPr="00BD2437">
        <w:rPr>
          <w:rFonts w:ascii="GHEA Grapalat" w:hAnsi="GHEA Grapalat"/>
          <w:lang w:val="hy-AM"/>
        </w:rPr>
        <w:t xml:space="preserve"> </w:t>
      </w:r>
      <w:r w:rsidR="002C27EC" w:rsidRPr="00BD2437">
        <w:rPr>
          <w:rFonts w:ascii="GHEA Grapalat" w:hAnsi="GHEA Grapalat" w:cs="GHEA Grapalat"/>
          <w:lang w:val="hy-AM"/>
        </w:rPr>
        <w:t>ճիշտ</w:t>
      </w:r>
      <w:r w:rsidR="002C27EC" w:rsidRPr="00BD2437">
        <w:rPr>
          <w:rFonts w:ascii="GHEA Grapalat" w:hAnsi="GHEA Grapalat"/>
          <w:lang w:val="hy-AM"/>
        </w:rPr>
        <w:t xml:space="preserve"> </w:t>
      </w:r>
      <w:r w:rsidR="002C27EC" w:rsidRPr="00BD2437">
        <w:rPr>
          <w:rFonts w:ascii="GHEA Grapalat" w:hAnsi="GHEA Grapalat" w:cs="GHEA Grapalat"/>
          <w:lang w:val="hy-AM"/>
        </w:rPr>
        <w:t>պատասխանն</w:t>
      </w:r>
      <w:r w:rsidR="002C27EC" w:rsidRPr="00BD2437">
        <w:rPr>
          <w:rFonts w:ascii="GHEA Grapalat" w:hAnsi="GHEA Grapalat"/>
          <w:lang w:val="hy-AM"/>
        </w:rPr>
        <w:t xml:space="preserve"> </w:t>
      </w:r>
      <w:r w:rsidR="002C27EC" w:rsidRPr="00BD2437">
        <w:rPr>
          <w:rFonts w:ascii="GHEA Grapalat" w:hAnsi="GHEA Grapalat" w:cs="GHEA Grapalat"/>
          <w:lang w:val="hy-AM"/>
        </w:rPr>
        <w:t>է</w:t>
      </w:r>
      <w:r>
        <w:rPr>
          <w:rFonts w:ascii="GHEA Grapalat" w:hAnsi="GHEA Grapalat"/>
          <w:lang w:val="hy-AM"/>
        </w:rPr>
        <w:t>:</w:t>
      </w:r>
    </w:p>
    <w:p w14:paraId="6CD1C0AE" w14:textId="043C471A" w:rsidR="002C27EC" w:rsidRPr="00882D8E" w:rsidRDefault="00A30807" w:rsidP="00C225A1">
      <w:pPr>
        <w:pStyle w:val="NormalWeb"/>
        <w:shd w:val="clear" w:color="auto" w:fill="FFFFFF"/>
        <w:spacing w:before="0" w:beforeAutospacing="0" w:after="0" w:afterAutospacing="0" w:line="360" w:lineRule="auto"/>
        <w:ind w:left="142"/>
        <w:jc w:val="both"/>
        <w:rPr>
          <w:rFonts w:ascii="GHEA Grapalat" w:hAnsi="GHEA Grapalat"/>
          <w:lang w:val="hy-AM"/>
        </w:rPr>
      </w:pPr>
      <w:r>
        <w:rPr>
          <w:rFonts w:ascii="GHEA Grapalat" w:hAnsi="GHEA Grapalat"/>
          <w:lang w:val="hy-AM"/>
        </w:rPr>
        <w:t>33.7. Մ</w:t>
      </w:r>
      <w:r w:rsidR="002C27EC" w:rsidRPr="00882D8E">
        <w:rPr>
          <w:rFonts w:ascii="GHEA Grapalat" w:hAnsi="GHEA Grapalat"/>
          <w:lang w:val="hy-AM"/>
        </w:rPr>
        <w:t xml:space="preserve">ասնակիցը ծանոթանում է հարցերին և յուրաքանչյուր հարցի վերաբերյալ նախատեսված համապատասխան վանդակում կատարում է նշում` ընտրելով </w:t>
      </w:r>
      <w:r>
        <w:rPr>
          <w:rFonts w:ascii="GHEA Grapalat" w:hAnsi="GHEA Grapalat"/>
          <w:lang w:val="hy-AM"/>
        </w:rPr>
        <w:t>մեկ` իր կարծիքով ճիշտ պատասխանը:</w:t>
      </w:r>
    </w:p>
    <w:p w14:paraId="45D9B1EC" w14:textId="52FF6B99" w:rsidR="002C27EC" w:rsidRPr="00882D8E" w:rsidRDefault="00A30807" w:rsidP="0078430F">
      <w:pPr>
        <w:pStyle w:val="NormalWeb"/>
        <w:shd w:val="clear" w:color="auto" w:fill="FFFFFF"/>
        <w:spacing w:before="0" w:beforeAutospacing="0" w:after="0" w:afterAutospacing="0" w:line="360" w:lineRule="auto"/>
        <w:ind w:left="142"/>
        <w:jc w:val="both"/>
        <w:rPr>
          <w:rFonts w:ascii="GHEA Grapalat" w:hAnsi="GHEA Grapalat"/>
          <w:lang w:val="hy-AM"/>
        </w:rPr>
      </w:pPr>
      <w:r>
        <w:rPr>
          <w:rFonts w:ascii="GHEA Grapalat" w:hAnsi="GHEA Grapalat"/>
          <w:lang w:val="hy-AM"/>
        </w:rPr>
        <w:t>33.8. Ա</w:t>
      </w:r>
      <w:r w:rsidR="002C27EC" w:rsidRPr="00882D8E">
        <w:rPr>
          <w:rFonts w:ascii="GHEA Grapalat" w:hAnsi="GHEA Grapalat"/>
          <w:lang w:val="hy-AM"/>
        </w:rPr>
        <w:t>շխատանքն ավարտելուց հետո մասնակիցը սեղմում է թեստի ներքևում ստեղծված «Ավարտել» կոճակը։ «Ավարտել» կոճակը սեղմելուց հետո համակարգը ինքնաշխատ եղանակով ձևավորում է ամփոփաթերթ, որտեղ նշվում է մասնակցի կողմից յուրաքանչյուր առաջադրանքին տրված պատասխանը, տվյալ առաջադրանքի ճիշտ պատասխանը, ճիշտ պատասխանների քանակը և ընդհանուր առաջադրանքների համեմատ ճիշտ պատասխա</w:t>
      </w:r>
      <w:r>
        <w:rPr>
          <w:rFonts w:ascii="GHEA Grapalat" w:hAnsi="GHEA Grapalat"/>
          <w:lang w:val="hy-AM"/>
        </w:rPr>
        <w:t>նների տոկոսային հարաբերությունը:</w:t>
      </w:r>
    </w:p>
    <w:p w14:paraId="4B8B74FD" w14:textId="34E0C500" w:rsidR="002C27EC" w:rsidRPr="00A30807" w:rsidRDefault="00A30807" w:rsidP="0078430F">
      <w:pPr>
        <w:pStyle w:val="NormalWeb"/>
        <w:shd w:val="clear" w:color="auto" w:fill="FFFFFF"/>
        <w:spacing w:before="0" w:beforeAutospacing="0" w:after="0" w:afterAutospacing="0" w:line="360" w:lineRule="auto"/>
        <w:ind w:firstLine="142"/>
        <w:jc w:val="both"/>
        <w:rPr>
          <w:rFonts w:ascii="GHEA Grapalat" w:hAnsi="GHEA Grapalat"/>
          <w:lang w:val="hy-AM"/>
        </w:rPr>
      </w:pPr>
      <w:r w:rsidRPr="00A30807">
        <w:rPr>
          <w:rFonts w:ascii="GHEA Grapalat" w:hAnsi="GHEA Grapalat"/>
          <w:lang w:val="hy-AM"/>
        </w:rPr>
        <w:t>33.9. Մ</w:t>
      </w:r>
      <w:r w:rsidR="002C27EC" w:rsidRPr="00A30807">
        <w:rPr>
          <w:rFonts w:ascii="GHEA Grapalat" w:hAnsi="GHEA Grapalat"/>
          <w:lang w:val="hy-AM"/>
        </w:rPr>
        <w:t>ասնակիցը համարվում է քննությունը հաղթահարած՝ թեստավորման առաջադրանքների առնվազն 90 տո</w:t>
      </w:r>
      <w:r>
        <w:rPr>
          <w:rFonts w:ascii="GHEA Grapalat" w:hAnsi="GHEA Grapalat"/>
          <w:lang w:val="hy-AM"/>
        </w:rPr>
        <w:t>կոսին ճիշտ պատասխանելու դեպքում:</w:t>
      </w:r>
    </w:p>
    <w:p w14:paraId="4013E7F9" w14:textId="317880E1" w:rsidR="002C27EC" w:rsidRPr="00A30807" w:rsidRDefault="00A30807" w:rsidP="0078430F">
      <w:pPr>
        <w:pStyle w:val="NormalWeb"/>
        <w:shd w:val="clear" w:color="auto" w:fill="FFFFFF"/>
        <w:spacing w:before="0" w:beforeAutospacing="0" w:after="0" w:afterAutospacing="0" w:line="360" w:lineRule="auto"/>
        <w:ind w:firstLine="142"/>
        <w:jc w:val="both"/>
        <w:rPr>
          <w:rFonts w:ascii="GHEA Grapalat" w:hAnsi="GHEA Grapalat"/>
          <w:lang w:val="hy-AM"/>
        </w:rPr>
      </w:pPr>
      <w:r w:rsidRPr="00A30807">
        <w:rPr>
          <w:rFonts w:ascii="GHEA Grapalat" w:hAnsi="GHEA Grapalat"/>
          <w:lang w:val="hy-AM"/>
        </w:rPr>
        <w:t>33.10. Թ</w:t>
      </w:r>
      <w:r w:rsidR="002C27EC" w:rsidRPr="00A30807">
        <w:rPr>
          <w:rFonts w:ascii="GHEA Grapalat" w:hAnsi="GHEA Grapalat"/>
          <w:lang w:val="hy-AM"/>
        </w:rPr>
        <w:t>եստավորման առաջադրանքների կատարման համար հատկացված ժամանակն սպառվելուց հետո համակարգը փակում է առաջադրանքների կատարման համար նախատեսված պատուհանը, և ինքնաշխատ ե</w:t>
      </w:r>
      <w:r>
        <w:rPr>
          <w:rFonts w:ascii="GHEA Grapalat" w:hAnsi="GHEA Grapalat"/>
          <w:lang w:val="hy-AM"/>
        </w:rPr>
        <w:t>ղանակով ձևավորում է ամփոփաթերթը:</w:t>
      </w:r>
    </w:p>
    <w:p w14:paraId="56B72208" w14:textId="619F512A" w:rsidR="002C27EC" w:rsidRPr="00A30807" w:rsidRDefault="00A30807" w:rsidP="008222E2">
      <w:pPr>
        <w:pStyle w:val="NormalWeb"/>
        <w:shd w:val="clear" w:color="auto" w:fill="FFFFFF"/>
        <w:spacing w:before="0" w:beforeAutospacing="0" w:after="0" w:afterAutospacing="0" w:line="360" w:lineRule="auto"/>
        <w:ind w:firstLine="142"/>
        <w:jc w:val="both"/>
        <w:rPr>
          <w:rFonts w:ascii="GHEA Grapalat" w:hAnsi="GHEA Grapalat"/>
          <w:lang w:val="hy-AM"/>
        </w:rPr>
      </w:pPr>
      <w:r w:rsidRPr="00A30807">
        <w:rPr>
          <w:rFonts w:ascii="GHEA Grapalat" w:hAnsi="GHEA Grapalat"/>
          <w:lang w:val="hy-AM"/>
        </w:rPr>
        <w:t>33.11. Ա</w:t>
      </w:r>
      <w:r w:rsidR="002C27EC" w:rsidRPr="00A30807">
        <w:rPr>
          <w:rFonts w:ascii="GHEA Grapalat" w:hAnsi="GHEA Grapalat"/>
          <w:lang w:val="hy-AM"/>
        </w:rPr>
        <w:t>մփոփաթերթը ձևավորվելուց հետո հասանելի է համակարգում՝ Հանձ</w:t>
      </w:r>
      <w:r>
        <w:rPr>
          <w:rFonts w:ascii="GHEA Grapalat" w:hAnsi="GHEA Grapalat"/>
          <w:lang w:val="hy-AM"/>
        </w:rPr>
        <w:t>նաժողովի և տվյալ մասնակցի էջում:</w:t>
      </w:r>
    </w:p>
    <w:p w14:paraId="4AA1804C" w14:textId="08FA5548" w:rsidR="002C27EC" w:rsidRPr="00A30807" w:rsidRDefault="00A30807" w:rsidP="008222E2">
      <w:pPr>
        <w:pStyle w:val="NormalWeb"/>
        <w:shd w:val="clear" w:color="auto" w:fill="FFFFFF"/>
        <w:spacing w:before="0" w:beforeAutospacing="0" w:after="0" w:afterAutospacing="0" w:line="360" w:lineRule="auto"/>
        <w:ind w:firstLine="142"/>
        <w:jc w:val="both"/>
        <w:rPr>
          <w:rFonts w:ascii="GHEA Grapalat" w:hAnsi="GHEA Grapalat"/>
          <w:lang w:val="hy-AM"/>
        </w:rPr>
      </w:pPr>
      <w:r w:rsidRPr="00A30807">
        <w:rPr>
          <w:rFonts w:ascii="GHEA Grapalat" w:hAnsi="GHEA Grapalat"/>
          <w:lang w:val="hy-AM"/>
        </w:rPr>
        <w:lastRenderedPageBreak/>
        <w:t>33.12. Թ</w:t>
      </w:r>
      <w:r w:rsidR="002C27EC" w:rsidRPr="00A30807">
        <w:rPr>
          <w:rFonts w:ascii="GHEA Grapalat" w:hAnsi="GHEA Grapalat"/>
          <w:lang w:val="hy-AM"/>
        </w:rPr>
        <w:t>եստավորման ժամանակ առաջադրանքները կատարելու համար նախատեսված ժամանակը լրանալուց հետո համակարգը ինքնաշխատ ձևով կազմում է արձանագրություն, որտեղ նշվում է յուրաքանչյուր մասնակցի անունը, ազգանունը, հայրանունը, ճիշտ պատասխանների քանակը և բոլոր առաջադրանքների համեմատությամբ ճիշտ պատասխանների տոկոսային հարաբերությունը։ Արձանագրությունը հրապարակվո</w:t>
      </w:r>
      <w:r w:rsidRPr="00A30807">
        <w:rPr>
          <w:rFonts w:ascii="GHEA Grapalat" w:hAnsi="GHEA Grapalat"/>
          <w:lang w:val="hy-AM"/>
        </w:rPr>
        <w:t>ւմ է համապատասխան ցուցանակի վրա:</w:t>
      </w:r>
    </w:p>
    <w:p w14:paraId="30C3B2F6" w14:textId="0FEF446B" w:rsidR="002C27EC" w:rsidRPr="00A30807" w:rsidRDefault="00A30807" w:rsidP="008222E2">
      <w:pPr>
        <w:pStyle w:val="NormalWeb"/>
        <w:shd w:val="clear" w:color="auto" w:fill="FFFFFF"/>
        <w:spacing w:before="0" w:beforeAutospacing="0" w:after="0" w:afterAutospacing="0" w:line="360" w:lineRule="auto"/>
        <w:ind w:firstLine="142"/>
        <w:jc w:val="both"/>
        <w:rPr>
          <w:rFonts w:ascii="GHEA Grapalat" w:hAnsi="GHEA Grapalat"/>
          <w:lang w:val="hy-AM"/>
        </w:rPr>
      </w:pPr>
      <w:r w:rsidRPr="00A30807">
        <w:rPr>
          <w:rFonts w:ascii="GHEA Grapalat" w:hAnsi="GHEA Grapalat"/>
          <w:lang w:val="hy-AM"/>
        </w:rPr>
        <w:t>33.13.Ա</w:t>
      </w:r>
      <w:r w:rsidR="002C27EC" w:rsidRPr="00A30807">
        <w:rPr>
          <w:rFonts w:ascii="GHEA Grapalat" w:hAnsi="GHEA Grapalat"/>
          <w:lang w:val="hy-AM"/>
        </w:rPr>
        <w:t>շխատանքն ավարտած մասնակիցն անմիջապես մոտենում է ներկայացուցչին, հայտնում իր ստացած միա</w:t>
      </w:r>
      <w:r>
        <w:rPr>
          <w:rFonts w:ascii="GHEA Grapalat" w:hAnsi="GHEA Grapalat"/>
          <w:lang w:val="hy-AM"/>
        </w:rPr>
        <w:t>վորը և դուրս գալիս քննասենյակից:</w:t>
      </w:r>
    </w:p>
    <w:p w14:paraId="5EB5488E" w14:textId="672DAB9F" w:rsidR="002C27EC" w:rsidRPr="00A30807" w:rsidRDefault="002C27EC" w:rsidP="008222E2">
      <w:pPr>
        <w:pStyle w:val="NormalWeb"/>
        <w:shd w:val="clear" w:color="auto" w:fill="FFFFFF"/>
        <w:spacing w:before="0" w:beforeAutospacing="0" w:after="0" w:afterAutospacing="0" w:line="360" w:lineRule="auto"/>
        <w:jc w:val="both"/>
        <w:rPr>
          <w:rFonts w:ascii="GHEA Grapalat" w:hAnsi="GHEA Grapalat"/>
          <w:lang w:val="hy-AM"/>
        </w:rPr>
      </w:pPr>
      <w:r w:rsidRPr="00A30807">
        <w:rPr>
          <w:rFonts w:ascii="Calibri" w:hAnsi="Calibri" w:cs="Calibri"/>
          <w:lang w:val="hy-AM"/>
        </w:rPr>
        <w:t> </w:t>
      </w:r>
      <w:r w:rsidRPr="00A30807">
        <w:rPr>
          <w:rFonts w:ascii="GHEA Grapalat" w:hAnsi="GHEA Grapalat"/>
          <w:lang w:val="hy-AM"/>
        </w:rPr>
        <w:t xml:space="preserve">33.14. </w:t>
      </w:r>
      <w:r w:rsidR="00A30807" w:rsidRPr="00A30807">
        <w:rPr>
          <w:rFonts w:ascii="GHEA Grapalat" w:hAnsi="GHEA Grapalat" w:cs="GHEA Grapalat"/>
          <w:lang w:val="hy-AM"/>
        </w:rPr>
        <w:t>Թ</w:t>
      </w:r>
      <w:r w:rsidRPr="00A30807">
        <w:rPr>
          <w:rFonts w:ascii="GHEA Grapalat" w:hAnsi="GHEA Grapalat" w:cs="GHEA Grapalat"/>
          <w:lang w:val="hy-AM"/>
        </w:rPr>
        <w:t>եստավորման</w:t>
      </w:r>
      <w:r w:rsidRPr="00A30807">
        <w:rPr>
          <w:rFonts w:ascii="GHEA Grapalat" w:hAnsi="GHEA Grapalat"/>
          <w:lang w:val="hy-AM"/>
        </w:rPr>
        <w:t xml:space="preserve"> </w:t>
      </w:r>
      <w:r w:rsidRPr="00A30807">
        <w:rPr>
          <w:rFonts w:ascii="GHEA Grapalat" w:hAnsi="GHEA Grapalat" w:cs="GHEA Grapalat"/>
          <w:lang w:val="hy-AM"/>
        </w:rPr>
        <w:t>արդյունքում</w:t>
      </w:r>
      <w:r w:rsidRPr="00A30807">
        <w:rPr>
          <w:rFonts w:ascii="GHEA Grapalat" w:hAnsi="GHEA Grapalat"/>
          <w:lang w:val="hy-AM"/>
        </w:rPr>
        <w:t xml:space="preserve"> </w:t>
      </w:r>
      <w:r w:rsidRPr="00A30807">
        <w:rPr>
          <w:rFonts w:ascii="GHEA Grapalat" w:hAnsi="GHEA Grapalat" w:cs="GHEA Grapalat"/>
          <w:lang w:val="hy-AM"/>
        </w:rPr>
        <w:t>ստացած</w:t>
      </w:r>
      <w:r w:rsidRPr="00A30807">
        <w:rPr>
          <w:rFonts w:ascii="GHEA Grapalat" w:hAnsi="GHEA Grapalat"/>
          <w:lang w:val="hy-AM"/>
        </w:rPr>
        <w:t xml:space="preserve"> </w:t>
      </w:r>
      <w:r w:rsidRPr="00A30807">
        <w:rPr>
          <w:rFonts w:ascii="GHEA Grapalat" w:hAnsi="GHEA Grapalat" w:cs="GHEA Grapalat"/>
          <w:lang w:val="hy-AM"/>
        </w:rPr>
        <w:t>արդյունքի</w:t>
      </w:r>
      <w:r w:rsidRPr="00A30807">
        <w:rPr>
          <w:rFonts w:ascii="GHEA Grapalat" w:hAnsi="GHEA Grapalat"/>
          <w:lang w:val="hy-AM"/>
        </w:rPr>
        <w:t xml:space="preserve"> </w:t>
      </w:r>
      <w:r w:rsidRPr="00A30807">
        <w:rPr>
          <w:rFonts w:ascii="GHEA Grapalat" w:hAnsi="GHEA Grapalat" w:cs="GHEA Grapalat"/>
          <w:lang w:val="hy-AM"/>
        </w:rPr>
        <w:t>բողոքարկումն</w:t>
      </w:r>
      <w:r w:rsidRPr="00A30807">
        <w:rPr>
          <w:rFonts w:ascii="GHEA Grapalat" w:hAnsi="GHEA Grapalat"/>
          <w:lang w:val="hy-AM"/>
        </w:rPr>
        <w:t xml:space="preserve"> </w:t>
      </w:r>
      <w:r w:rsidRPr="00A30807">
        <w:rPr>
          <w:rFonts w:ascii="GHEA Grapalat" w:hAnsi="GHEA Grapalat" w:cs="GHEA Grapalat"/>
          <w:lang w:val="hy-AM"/>
        </w:rPr>
        <w:t>իրականա</w:t>
      </w:r>
      <w:r w:rsidRPr="00A30807">
        <w:rPr>
          <w:rFonts w:ascii="GHEA Grapalat" w:hAnsi="GHEA Grapalat"/>
          <w:lang w:val="hy-AM"/>
        </w:rPr>
        <w:t>ցվում է սույն կարգի 63-68-րդ (բացառությամբ 66-րդ կետի 2-րդ ենթակետի) կետերով սա</w:t>
      </w:r>
      <w:r w:rsidR="00A30807">
        <w:rPr>
          <w:rFonts w:ascii="GHEA Grapalat" w:hAnsi="GHEA Grapalat"/>
          <w:lang w:val="hy-AM"/>
        </w:rPr>
        <w:t>հմանված կարգով և ժամկետներում:»:</w:t>
      </w:r>
    </w:p>
    <w:p w14:paraId="21BCB7C7" w14:textId="77777777" w:rsidR="001439F2" w:rsidRPr="00BD2437" w:rsidRDefault="002C27EC" w:rsidP="00BD2437">
      <w:pPr>
        <w:pStyle w:val="ListParagraph"/>
        <w:widowControl w:val="0"/>
        <w:numPr>
          <w:ilvl w:val="0"/>
          <w:numId w:val="14"/>
        </w:numPr>
        <w:tabs>
          <w:tab w:val="left" w:pos="502"/>
        </w:tabs>
        <w:autoSpaceDE w:val="0"/>
        <w:autoSpaceDN w:val="0"/>
        <w:spacing w:after="0" w:line="360" w:lineRule="auto"/>
        <w:ind w:left="142" w:right="283" w:hanging="142"/>
        <w:jc w:val="both"/>
        <w:rPr>
          <w:rFonts w:ascii="GHEA Grapalat" w:eastAsia="Times New Roman" w:hAnsi="GHEA Grapalat" w:cs="Times New Roman"/>
          <w:sz w:val="24"/>
          <w:szCs w:val="24"/>
          <w:lang w:val="hy-AM"/>
        </w:rPr>
      </w:pPr>
      <w:r w:rsidRPr="00311789">
        <w:rPr>
          <w:rFonts w:ascii="GHEA Grapalat" w:eastAsia="Times New Roman" w:hAnsi="GHEA Grapalat" w:cs="Times New Roman"/>
          <w:sz w:val="24"/>
          <w:szCs w:val="24"/>
          <w:lang w:val="hy-AM"/>
        </w:rPr>
        <w:t>34-րդ կետը շարադրել հետևյալ խմբագրությամբ.</w:t>
      </w:r>
    </w:p>
    <w:p w14:paraId="4B1387C2" w14:textId="3CC56D80" w:rsidR="001439F2" w:rsidRPr="00BD2437" w:rsidRDefault="002C27EC" w:rsidP="00BD2437">
      <w:pPr>
        <w:pStyle w:val="ListParagraph"/>
        <w:widowControl w:val="0"/>
        <w:tabs>
          <w:tab w:val="left" w:pos="502"/>
        </w:tabs>
        <w:autoSpaceDE w:val="0"/>
        <w:autoSpaceDN w:val="0"/>
        <w:spacing w:after="0" w:line="360" w:lineRule="auto"/>
        <w:ind w:left="142" w:right="283"/>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w:t>
      </w:r>
      <w:r w:rsidRPr="00BD2437">
        <w:rPr>
          <w:rFonts w:ascii="GHEA Grapalat" w:hAnsi="GHEA Grapalat"/>
          <w:sz w:val="24"/>
          <w:szCs w:val="24"/>
          <w:lang w:val="hy-AM"/>
        </w:rPr>
        <w:t xml:space="preserve"> </w:t>
      </w:r>
      <w:r w:rsidR="001439F2" w:rsidRPr="00BD2437">
        <w:rPr>
          <w:rFonts w:ascii="GHEA Grapalat" w:hAnsi="GHEA Grapalat"/>
          <w:sz w:val="24"/>
          <w:szCs w:val="24"/>
          <w:lang w:val="hy-AM"/>
        </w:rPr>
        <w:t xml:space="preserve">34. </w:t>
      </w:r>
      <w:r w:rsidRPr="00BD2437">
        <w:rPr>
          <w:rFonts w:ascii="GHEA Grapalat" w:hAnsi="GHEA Grapalat"/>
          <w:sz w:val="24"/>
          <w:szCs w:val="24"/>
          <w:lang w:val="hy-AM"/>
        </w:rPr>
        <w:t>Թղթային եղանակով ատեստավորվելու դեպքում մասնակիցն ատեստավորման սենյակ է տանում միայն</w:t>
      </w:r>
      <w:r w:rsidRPr="00BD2437">
        <w:rPr>
          <w:rFonts w:ascii="Calibri" w:hAnsi="Calibri" w:cs="Calibri"/>
          <w:sz w:val="24"/>
          <w:szCs w:val="24"/>
          <w:lang w:val="hy-AM"/>
        </w:rPr>
        <w:t> </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անձը</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հաստատող</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փաստաթուղթը</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և</w:t>
      </w:r>
      <w:r w:rsidRPr="00BD2437">
        <w:rPr>
          <w:rFonts w:ascii="GHEA Grapalat" w:hAnsi="GHEA Grapalat"/>
          <w:sz w:val="24"/>
          <w:szCs w:val="24"/>
          <w:lang w:val="hy-AM"/>
        </w:rPr>
        <w:t xml:space="preserve"> </w:t>
      </w:r>
      <w:r w:rsidRPr="00BD2437">
        <w:rPr>
          <w:rFonts w:ascii="GHEA Grapalat" w:hAnsi="GHEA Grapalat" w:cs="GHEA Grapalat"/>
          <w:sz w:val="24"/>
          <w:szCs w:val="24"/>
          <w:lang w:val="hy-AM"/>
        </w:rPr>
        <w:t>անցաթուղթը</w:t>
      </w:r>
      <w:r w:rsidRPr="00BD2437">
        <w:rPr>
          <w:rFonts w:ascii="GHEA Grapalat" w:hAnsi="GHEA Grapalat"/>
          <w:sz w:val="24"/>
          <w:szCs w:val="24"/>
          <w:lang w:val="hy-AM"/>
        </w:rPr>
        <w:t>:</w:t>
      </w:r>
      <w:r w:rsidRPr="00BD2437">
        <w:rPr>
          <w:rFonts w:ascii="GHEA Grapalat" w:eastAsia="Times New Roman" w:hAnsi="GHEA Grapalat" w:cs="Times New Roman"/>
          <w:sz w:val="24"/>
          <w:szCs w:val="24"/>
          <w:lang w:val="hy-AM"/>
        </w:rPr>
        <w:t>»</w:t>
      </w:r>
      <w:r w:rsidR="00A30807">
        <w:rPr>
          <w:rFonts w:ascii="GHEA Grapalat" w:eastAsia="Times New Roman" w:hAnsi="GHEA Grapalat" w:cs="Times New Roman"/>
          <w:sz w:val="24"/>
          <w:szCs w:val="24"/>
          <w:lang w:val="hy-AM"/>
        </w:rPr>
        <w:t>:</w:t>
      </w:r>
    </w:p>
    <w:p w14:paraId="30B9456F" w14:textId="77777777" w:rsidR="001439F2" w:rsidRPr="00BD2437" w:rsidRDefault="001439F2" w:rsidP="008222E2">
      <w:pPr>
        <w:pStyle w:val="ListParagraph"/>
        <w:widowControl w:val="0"/>
        <w:numPr>
          <w:ilvl w:val="0"/>
          <w:numId w:val="14"/>
        </w:numPr>
        <w:tabs>
          <w:tab w:val="left" w:pos="142"/>
        </w:tabs>
        <w:autoSpaceDE w:val="0"/>
        <w:autoSpaceDN w:val="0"/>
        <w:spacing w:after="0" w:line="360" w:lineRule="auto"/>
        <w:ind w:right="283"/>
        <w:jc w:val="both"/>
        <w:rPr>
          <w:rFonts w:ascii="GHEA Grapalat" w:eastAsia="Times New Roman" w:hAnsi="GHEA Grapalat" w:cs="Times New Roman"/>
          <w:sz w:val="24"/>
          <w:szCs w:val="24"/>
          <w:lang w:val="hy-AM"/>
        </w:rPr>
      </w:pPr>
      <w:r w:rsidRPr="00BD2437">
        <w:rPr>
          <w:rFonts w:ascii="GHEA Grapalat" w:eastAsia="Times New Roman" w:hAnsi="GHEA Grapalat" w:cs="Times New Roman"/>
          <w:sz w:val="24"/>
          <w:szCs w:val="24"/>
          <w:lang w:val="hy-AM"/>
        </w:rPr>
        <w:t>35-րդ կետը շարադրել հետևյալ խմբագրությամբ.</w:t>
      </w:r>
    </w:p>
    <w:p w14:paraId="7AAF8CD5" w14:textId="180B468C" w:rsidR="00AC64B8" w:rsidRPr="00BD2437" w:rsidRDefault="008222E2" w:rsidP="00C71F1A">
      <w:pPr>
        <w:widowControl w:val="0"/>
        <w:tabs>
          <w:tab w:val="left" w:pos="284"/>
        </w:tabs>
        <w:autoSpaceDE w:val="0"/>
        <w:autoSpaceDN w:val="0"/>
        <w:spacing w:after="0" w:line="360" w:lineRule="auto"/>
        <w:ind w:left="284" w:right="283" w:hanging="285"/>
        <w:jc w:val="both"/>
        <w:rPr>
          <w:rFonts w:ascii="GHEA Grapalat" w:hAnsi="GHEA Grapalat"/>
          <w:sz w:val="24"/>
          <w:szCs w:val="24"/>
          <w:lang w:val="hy-AM"/>
        </w:rPr>
      </w:pPr>
      <w:r w:rsidRPr="008222E2">
        <w:rPr>
          <w:rFonts w:ascii="GHEA Grapalat" w:eastAsia="Times New Roman" w:hAnsi="GHEA Grapalat" w:cs="Times New Roman"/>
          <w:sz w:val="24"/>
          <w:szCs w:val="24"/>
          <w:lang w:val="hy-AM"/>
        </w:rPr>
        <w:t xml:space="preserve">   </w:t>
      </w:r>
      <w:r w:rsidR="001439F2" w:rsidRPr="00BD2437">
        <w:rPr>
          <w:rFonts w:ascii="GHEA Grapalat" w:eastAsia="Times New Roman" w:hAnsi="GHEA Grapalat" w:cs="Times New Roman"/>
          <w:sz w:val="24"/>
          <w:szCs w:val="24"/>
          <w:lang w:val="hy-AM"/>
        </w:rPr>
        <w:t xml:space="preserve">«35. </w:t>
      </w:r>
      <w:r w:rsidR="001439F2" w:rsidRPr="00BD2437">
        <w:rPr>
          <w:rFonts w:ascii="GHEA Grapalat" w:hAnsi="GHEA Grapalat"/>
          <w:sz w:val="24"/>
          <w:szCs w:val="24"/>
          <w:lang w:val="hy-AM"/>
        </w:rPr>
        <w:t>Աշխատանքն սկսվելուց 15 րոպե առաջ ներկայացուցիչը մասնակիցների համար ընթերցում է ատեստավորման անցկացման կարգը, տեղեկացնում բողոքարկման գործընթացի մասին</w:t>
      </w:r>
      <w:r w:rsidR="00A30807">
        <w:rPr>
          <w:rFonts w:ascii="GHEA Grapalat" w:hAnsi="GHEA Grapalat"/>
          <w:sz w:val="24"/>
          <w:szCs w:val="24"/>
          <w:lang w:val="hy-AM"/>
        </w:rPr>
        <w:t>:»:</w:t>
      </w:r>
    </w:p>
    <w:p w14:paraId="5975149B" w14:textId="4D3B13C6" w:rsidR="00AC64B8" w:rsidRPr="00BD2437" w:rsidRDefault="008222E2" w:rsidP="008222E2">
      <w:pPr>
        <w:pStyle w:val="ListParagraph"/>
        <w:widowControl w:val="0"/>
        <w:numPr>
          <w:ilvl w:val="0"/>
          <w:numId w:val="14"/>
        </w:numPr>
        <w:tabs>
          <w:tab w:val="left" w:pos="0"/>
        </w:tabs>
        <w:autoSpaceDE w:val="0"/>
        <w:autoSpaceDN w:val="0"/>
        <w:spacing w:after="0" w:line="360" w:lineRule="auto"/>
        <w:ind w:left="142" w:right="283" w:hanging="142"/>
        <w:jc w:val="both"/>
        <w:rPr>
          <w:rFonts w:ascii="GHEA Grapalat" w:eastAsia="Times New Roman" w:hAnsi="GHEA Grapalat" w:cs="Times New Roman"/>
          <w:sz w:val="24"/>
          <w:szCs w:val="24"/>
          <w:lang w:val="hy-AM"/>
        </w:rPr>
      </w:pPr>
      <w:r w:rsidRPr="008222E2">
        <w:rPr>
          <w:rFonts w:ascii="GHEA Grapalat" w:eastAsia="Times New Roman" w:hAnsi="GHEA Grapalat" w:cs="Times New Roman"/>
          <w:sz w:val="24"/>
          <w:szCs w:val="24"/>
          <w:lang w:val="hy-AM"/>
        </w:rPr>
        <w:t xml:space="preserve"> </w:t>
      </w:r>
      <w:r w:rsidR="00AC64B8" w:rsidRPr="00BD2437">
        <w:rPr>
          <w:rFonts w:ascii="GHEA Grapalat" w:eastAsia="Times New Roman" w:hAnsi="GHEA Grapalat" w:cs="Times New Roman"/>
          <w:sz w:val="24"/>
          <w:szCs w:val="24"/>
          <w:lang w:val="hy-AM"/>
        </w:rPr>
        <w:t xml:space="preserve">38-րդ կետը շարադրել հետևյալ խմբագրությամբ. </w:t>
      </w:r>
    </w:p>
    <w:p w14:paraId="11A93C04" w14:textId="46EC16EC" w:rsidR="001439F2" w:rsidRPr="00BD2437" w:rsidRDefault="00AC64B8" w:rsidP="00BD2437">
      <w:pPr>
        <w:pStyle w:val="NormalWeb"/>
        <w:shd w:val="clear" w:color="auto" w:fill="FFFFFF"/>
        <w:spacing w:before="0" w:beforeAutospacing="0" w:after="0" w:afterAutospacing="0" w:line="360" w:lineRule="auto"/>
        <w:ind w:firstLine="375"/>
        <w:jc w:val="both"/>
        <w:rPr>
          <w:rFonts w:ascii="GHEA Grapalat" w:hAnsi="GHEA Grapalat"/>
          <w:lang w:val="hy-AM"/>
        </w:rPr>
      </w:pPr>
      <w:r w:rsidRPr="00BD2437">
        <w:rPr>
          <w:rFonts w:ascii="GHEA Grapalat" w:hAnsi="GHEA Grapalat"/>
          <w:lang w:val="hy-AM"/>
        </w:rPr>
        <w:t>«38. Թղթային եղանակով ատեստավորումն անցկացվում է թեստերի միջոցով: Թեստերը բաղկացած են ընտրովի և կարճ պատասխա</w:t>
      </w:r>
      <w:r w:rsidR="00A30807">
        <w:rPr>
          <w:rFonts w:ascii="GHEA Grapalat" w:hAnsi="GHEA Grapalat"/>
          <w:lang w:val="hy-AM"/>
        </w:rPr>
        <w:t>ններ պահանջող առաջադրանքներից:»:</w:t>
      </w:r>
    </w:p>
    <w:p w14:paraId="79D27484" w14:textId="77777777" w:rsidR="003F1527" w:rsidRPr="00BD2437" w:rsidRDefault="003F1527" w:rsidP="008222E2">
      <w:pPr>
        <w:pStyle w:val="NormalWeb"/>
        <w:numPr>
          <w:ilvl w:val="0"/>
          <w:numId w:val="14"/>
        </w:numPr>
        <w:shd w:val="clear" w:color="auto" w:fill="FFFFFF"/>
        <w:spacing w:before="0" w:beforeAutospacing="0" w:after="0" w:afterAutospacing="0" w:line="360" w:lineRule="auto"/>
        <w:ind w:left="-142" w:firstLine="142"/>
        <w:jc w:val="both"/>
        <w:rPr>
          <w:rFonts w:ascii="GHEA Grapalat" w:hAnsi="GHEA Grapalat"/>
          <w:lang w:val="hy-AM"/>
        </w:rPr>
      </w:pPr>
      <w:r w:rsidRPr="00BD2437">
        <w:rPr>
          <w:rFonts w:ascii="GHEA Grapalat" w:hAnsi="GHEA Grapalat"/>
          <w:lang w:val="hy-AM"/>
        </w:rPr>
        <w:t>42-րդ կետը շարադրել հետևյալ խմբագրությամբ.</w:t>
      </w:r>
    </w:p>
    <w:p w14:paraId="4EC6CB19" w14:textId="07B0561E" w:rsidR="003F1527" w:rsidRPr="00A30807" w:rsidRDefault="003F1527" w:rsidP="00BD2437">
      <w:pPr>
        <w:pStyle w:val="NormalWeb"/>
        <w:shd w:val="clear" w:color="auto" w:fill="FFFFFF"/>
        <w:spacing w:before="0" w:beforeAutospacing="0" w:after="0" w:afterAutospacing="0" w:line="360" w:lineRule="auto"/>
        <w:ind w:left="360"/>
        <w:jc w:val="both"/>
        <w:rPr>
          <w:rFonts w:ascii="GHEA Grapalat" w:hAnsi="GHEA Grapalat"/>
          <w:lang w:val="hy-AM"/>
        </w:rPr>
      </w:pPr>
      <w:r w:rsidRPr="00BD2437">
        <w:rPr>
          <w:rFonts w:ascii="GHEA Grapalat" w:hAnsi="GHEA Grapalat"/>
          <w:lang w:val="hy-AM"/>
        </w:rPr>
        <w:t>«</w:t>
      </w:r>
      <w:r w:rsidR="0034030D" w:rsidRPr="0034030D">
        <w:rPr>
          <w:rFonts w:ascii="GHEA Grapalat" w:hAnsi="GHEA Grapalat"/>
          <w:lang w:val="hy-AM"/>
        </w:rPr>
        <w:t xml:space="preserve">42. </w:t>
      </w:r>
      <w:r w:rsidRPr="00BD2437">
        <w:rPr>
          <w:rFonts w:ascii="GHEA Grapalat" w:hAnsi="GHEA Grapalat"/>
          <w:lang w:val="hy-AM"/>
        </w:rPr>
        <w:t>Ատեստավորման սկիզբը հայտարարվելուց հետո արգելվում է ուշացած մասնակցի մուտքն ատեստավորման սենյակ:»</w:t>
      </w:r>
      <w:r w:rsidR="00A30807" w:rsidRPr="00A30807">
        <w:rPr>
          <w:rFonts w:ascii="GHEA Grapalat" w:hAnsi="GHEA Grapalat"/>
          <w:lang w:val="hy-AM"/>
        </w:rPr>
        <w:t>:</w:t>
      </w:r>
    </w:p>
    <w:p w14:paraId="4069F03D" w14:textId="14252180" w:rsidR="007072A7" w:rsidRPr="00BD2437" w:rsidRDefault="007072A7" w:rsidP="00BD2437">
      <w:pPr>
        <w:pStyle w:val="NormalWeb"/>
        <w:numPr>
          <w:ilvl w:val="0"/>
          <w:numId w:val="14"/>
        </w:numPr>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43-րդ կետը շարադրել հետևյալ խմբագրությամբ.</w:t>
      </w:r>
    </w:p>
    <w:p w14:paraId="134320A1" w14:textId="12E484C2" w:rsidR="003F1527" w:rsidRPr="00BD2437" w:rsidRDefault="003F1527" w:rsidP="00BD2437">
      <w:pPr>
        <w:pStyle w:val="NormalWeb"/>
        <w:shd w:val="clear" w:color="auto" w:fill="FFFFFF"/>
        <w:spacing w:before="0" w:beforeAutospacing="0" w:after="0" w:afterAutospacing="0" w:line="360" w:lineRule="auto"/>
        <w:ind w:left="360"/>
        <w:jc w:val="both"/>
        <w:rPr>
          <w:rFonts w:ascii="GHEA Grapalat" w:hAnsi="GHEA Grapalat"/>
          <w:lang w:val="hy-AM"/>
        </w:rPr>
      </w:pPr>
      <w:r w:rsidRPr="00BD2437">
        <w:rPr>
          <w:rFonts w:ascii="GHEA Grapalat" w:hAnsi="GHEA Grapalat"/>
          <w:lang w:val="hy-AM"/>
        </w:rPr>
        <w:t>«</w:t>
      </w:r>
      <w:r w:rsidR="0034030D" w:rsidRPr="0034030D">
        <w:rPr>
          <w:rFonts w:ascii="GHEA Grapalat" w:hAnsi="GHEA Grapalat"/>
          <w:lang w:val="hy-AM"/>
        </w:rPr>
        <w:t xml:space="preserve">43. </w:t>
      </w:r>
      <w:r w:rsidRPr="00BD2437">
        <w:rPr>
          <w:rFonts w:ascii="GHEA Grapalat" w:hAnsi="GHEA Grapalat"/>
          <w:lang w:val="hy-AM"/>
        </w:rPr>
        <w:t xml:space="preserve">Թեստավորման ընթացքում արգելվում է ատեստավորման սենյակ ներս բերել կապի միջոցներ, տպագիր, մեքենագիր, ձեռագիր նյութեր կամ տեխնիկական սարքեր, թեստավորման առաջադրանքների կատարման համար աղբյուր հանդիսացող այլ միջոցներ, ինչպես նաև թեստավորման ընթացքում չի թույլատրվում աղմկել, հուշել, խոսել, առանց կենտրոնի ղեկավարի թույլտվության տեղը փոխել, թեստավորման հառաջադրանքների </w:t>
      </w:r>
      <w:r w:rsidRPr="00BD2437">
        <w:rPr>
          <w:rFonts w:ascii="GHEA Grapalat" w:hAnsi="GHEA Grapalat"/>
          <w:lang w:val="hy-AM"/>
        </w:rPr>
        <w:lastRenderedPageBreak/>
        <w:t>կատարման հետ կապված մասնագիտական հարցեր տալ ատեստավ</w:t>
      </w:r>
      <w:r w:rsidR="00A30807">
        <w:rPr>
          <w:rFonts w:ascii="GHEA Grapalat" w:hAnsi="GHEA Grapalat"/>
          <w:lang w:val="hy-AM"/>
        </w:rPr>
        <w:t>որման սենյակում գտնվող անձանց:»:</w:t>
      </w:r>
    </w:p>
    <w:p w14:paraId="09D0B895" w14:textId="62DF7C89" w:rsidR="007072A7" w:rsidRPr="00BD2437" w:rsidRDefault="007072A7" w:rsidP="00BD2437">
      <w:pPr>
        <w:pStyle w:val="NormalWeb"/>
        <w:numPr>
          <w:ilvl w:val="0"/>
          <w:numId w:val="14"/>
        </w:numPr>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44-րդ կետում</w:t>
      </w:r>
      <w:r w:rsidRPr="00BD2437">
        <w:rPr>
          <w:rFonts w:ascii="GHEA Grapalat" w:hAnsi="GHEA Grapalat" w:cs="Arial Unicode"/>
          <w:shd w:val="clear" w:color="auto" w:fill="FFFFFF"/>
          <w:lang w:val="hy-AM"/>
        </w:rPr>
        <w:t xml:space="preserve"> «Գրավոր</w:t>
      </w:r>
      <w:r w:rsidRPr="00BD2437">
        <w:rPr>
          <w:rFonts w:ascii="GHEA Grapalat" w:hAnsi="GHEA Grapalat"/>
          <w:shd w:val="clear" w:color="auto" w:fill="FFFFFF"/>
          <w:lang w:val="hy-AM"/>
        </w:rPr>
        <w:t xml:space="preserve"> </w:t>
      </w:r>
      <w:r w:rsidRPr="00BD2437">
        <w:rPr>
          <w:rFonts w:ascii="GHEA Grapalat" w:hAnsi="GHEA Grapalat" w:cs="Arial Unicode"/>
          <w:shd w:val="clear" w:color="auto" w:fill="FFFFFF"/>
          <w:lang w:val="hy-AM"/>
        </w:rPr>
        <w:t>աշխատանքի</w:t>
      </w:r>
      <w:r w:rsidRPr="00BD2437">
        <w:rPr>
          <w:rFonts w:ascii="GHEA Grapalat" w:hAnsi="GHEA Grapalat"/>
          <w:shd w:val="clear" w:color="auto" w:fill="FFFFFF"/>
          <w:lang w:val="hy-AM"/>
        </w:rPr>
        <w:t xml:space="preserve"> </w:t>
      </w:r>
      <w:r w:rsidRPr="00BD2437">
        <w:rPr>
          <w:rFonts w:ascii="GHEA Grapalat" w:hAnsi="GHEA Grapalat" w:cs="Arial Unicode"/>
          <w:shd w:val="clear" w:color="auto" w:fill="FFFFFF"/>
          <w:lang w:val="hy-AM"/>
        </w:rPr>
        <w:t>ընթացքում</w:t>
      </w:r>
      <w:r w:rsidRPr="00BD2437">
        <w:rPr>
          <w:rFonts w:ascii="GHEA Grapalat" w:hAnsi="GHEA Grapalat"/>
          <w:shd w:val="clear" w:color="auto" w:fill="FFFFFF"/>
          <w:lang w:val="hy-AM"/>
        </w:rPr>
        <w:t xml:space="preserve"> </w:t>
      </w:r>
      <w:r w:rsidRPr="00BD2437">
        <w:rPr>
          <w:rFonts w:ascii="GHEA Grapalat" w:hAnsi="GHEA Grapalat" w:cs="Arial Unicode"/>
          <w:shd w:val="clear" w:color="auto" w:fill="FFFFFF"/>
          <w:lang w:val="hy-AM"/>
        </w:rPr>
        <w:t>ատեստավորման</w:t>
      </w:r>
      <w:r w:rsidRPr="00BD2437">
        <w:rPr>
          <w:rFonts w:ascii="GHEA Grapalat" w:hAnsi="GHEA Grapalat"/>
          <w:shd w:val="clear" w:color="auto" w:fill="FFFFFF"/>
          <w:lang w:val="hy-AM"/>
        </w:rPr>
        <w:t xml:space="preserve"> </w:t>
      </w:r>
      <w:r w:rsidRPr="00BD2437">
        <w:rPr>
          <w:rFonts w:ascii="GHEA Grapalat" w:hAnsi="GHEA Grapalat" w:cs="Arial Unicode"/>
          <w:shd w:val="clear" w:color="auto" w:fill="FFFFFF"/>
          <w:lang w:val="hy-AM"/>
        </w:rPr>
        <w:t>սենյակից</w:t>
      </w:r>
      <w:r w:rsidRPr="00BD2437">
        <w:rPr>
          <w:rFonts w:ascii="GHEA Grapalat" w:hAnsi="GHEA Grapalat"/>
          <w:shd w:val="clear" w:color="auto" w:fill="FFFFFF"/>
          <w:lang w:val="hy-AM"/>
        </w:rPr>
        <w:t xml:space="preserve"> </w:t>
      </w:r>
      <w:r w:rsidRPr="00BD2437">
        <w:rPr>
          <w:rFonts w:ascii="GHEA Grapalat" w:hAnsi="GHEA Grapalat" w:cs="Arial Unicode"/>
          <w:shd w:val="clear" w:color="auto" w:fill="FFFFFF"/>
          <w:lang w:val="hy-AM"/>
        </w:rPr>
        <w:t>ուսուցիչը»</w:t>
      </w:r>
      <w:r w:rsidRPr="00BD2437">
        <w:rPr>
          <w:rFonts w:ascii="Calibri" w:hAnsi="Calibri" w:cs="Calibri"/>
          <w:shd w:val="clear" w:color="auto" w:fill="FFFFFF"/>
          <w:lang w:val="hy-AM"/>
        </w:rPr>
        <w:t> </w:t>
      </w:r>
      <w:r w:rsidRPr="00BD2437">
        <w:rPr>
          <w:rFonts w:ascii="GHEA Grapalat" w:hAnsi="GHEA Grapalat" w:cs="Arial"/>
          <w:shd w:val="clear" w:color="auto" w:fill="FFFFFF"/>
          <w:lang w:val="hy-AM"/>
        </w:rPr>
        <w:t>բառերը փոխարինել «</w:t>
      </w:r>
      <w:r w:rsidRPr="00BD2437">
        <w:rPr>
          <w:rFonts w:ascii="Calibri" w:hAnsi="Calibri" w:cs="Calibri"/>
          <w:shd w:val="clear" w:color="auto" w:fill="FFFFFF"/>
          <w:lang w:val="hy-AM"/>
        </w:rPr>
        <w:t> </w:t>
      </w:r>
      <w:r w:rsidRPr="00BD2437">
        <w:rPr>
          <w:rFonts w:ascii="GHEA Grapalat" w:hAnsi="GHEA Grapalat" w:cs="Arial Unicode"/>
          <w:shd w:val="clear" w:color="auto" w:fill="FFFFFF"/>
          <w:lang w:val="hy-AM"/>
        </w:rPr>
        <w:t>Թեստավորման</w:t>
      </w:r>
      <w:r w:rsidRPr="00BD2437">
        <w:rPr>
          <w:rFonts w:ascii="GHEA Grapalat" w:hAnsi="GHEA Grapalat"/>
          <w:shd w:val="clear" w:color="auto" w:fill="FFFFFF"/>
          <w:lang w:val="hy-AM"/>
        </w:rPr>
        <w:t xml:space="preserve"> </w:t>
      </w:r>
      <w:r w:rsidRPr="00BD2437">
        <w:rPr>
          <w:rFonts w:ascii="GHEA Grapalat" w:hAnsi="GHEA Grapalat" w:cs="Arial Unicode"/>
          <w:shd w:val="clear" w:color="auto" w:fill="FFFFFF"/>
          <w:lang w:val="hy-AM"/>
        </w:rPr>
        <w:t>ընթացքում</w:t>
      </w:r>
      <w:r w:rsidRPr="00BD2437">
        <w:rPr>
          <w:rFonts w:ascii="GHEA Grapalat" w:hAnsi="GHEA Grapalat"/>
          <w:shd w:val="clear" w:color="auto" w:fill="FFFFFF"/>
          <w:lang w:val="hy-AM"/>
        </w:rPr>
        <w:t xml:space="preserve"> </w:t>
      </w:r>
      <w:r w:rsidRPr="00BD2437">
        <w:rPr>
          <w:rFonts w:ascii="GHEA Grapalat" w:hAnsi="GHEA Grapalat" w:cs="Arial Unicode"/>
          <w:shd w:val="clear" w:color="auto" w:fill="FFFFFF"/>
          <w:lang w:val="hy-AM"/>
        </w:rPr>
        <w:t>ատեստավորման</w:t>
      </w:r>
      <w:r w:rsidRPr="00BD2437">
        <w:rPr>
          <w:rFonts w:ascii="GHEA Grapalat" w:hAnsi="GHEA Grapalat"/>
          <w:shd w:val="clear" w:color="auto" w:fill="FFFFFF"/>
          <w:lang w:val="hy-AM"/>
        </w:rPr>
        <w:t xml:space="preserve"> </w:t>
      </w:r>
      <w:r w:rsidRPr="00BD2437">
        <w:rPr>
          <w:rFonts w:ascii="GHEA Grapalat" w:hAnsi="GHEA Grapalat" w:cs="Arial Unicode"/>
          <w:shd w:val="clear" w:color="auto" w:fill="FFFFFF"/>
          <w:lang w:val="hy-AM"/>
        </w:rPr>
        <w:t>սենյակից</w:t>
      </w:r>
      <w:r w:rsidRPr="00BD2437">
        <w:rPr>
          <w:rFonts w:ascii="GHEA Grapalat" w:hAnsi="GHEA Grapalat"/>
          <w:shd w:val="clear" w:color="auto" w:fill="FFFFFF"/>
          <w:lang w:val="hy-AM"/>
        </w:rPr>
        <w:t xml:space="preserve"> </w:t>
      </w:r>
      <w:r w:rsidRPr="00BD2437">
        <w:rPr>
          <w:rFonts w:ascii="GHEA Grapalat" w:hAnsi="GHEA Grapalat" w:cs="Arial Unicode"/>
          <w:shd w:val="clear" w:color="auto" w:fill="FFFFFF"/>
          <w:lang w:val="hy-AM"/>
        </w:rPr>
        <w:t>մասնակիցը</w:t>
      </w:r>
      <w:r w:rsidRPr="00BD2437">
        <w:rPr>
          <w:rFonts w:ascii="GHEA Grapalat" w:hAnsi="GHEA Grapalat" w:cs="Arial"/>
          <w:shd w:val="clear" w:color="auto" w:fill="FFFFFF"/>
          <w:lang w:val="hy-AM"/>
        </w:rPr>
        <w:t>» բառերով:</w:t>
      </w:r>
    </w:p>
    <w:p w14:paraId="457CE163" w14:textId="46957541" w:rsidR="007072A7" w:rsidRPr="00BD2437" w:rsidRDefault="007072A7" w:rsidP="00BD2437">
      <w:pPr>
        <w:pStyle w:val="NormalWeb"/>
        <w:numPr>
          <w:ilvl w:val="0"/>
          <w:numId w:val="14"/>
        </w:numPr>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47-րդ կետում «</w:t>
      </w:r>
      <w:r w:rsidRPr="00BD2437">
        <w:rPr>
          <w:rFonts w:ascii="GHEA Grapalat" w:hAnsi="GHEA Grapalat"/>
          <w:shd w:val="clear" w:color="auto" w:fill="FFFFFF"/>
          <w:lang w:val="hy-AM"/>
        </w:rPr>
        <w:t>Ուսուցիչների գրավոր աշխատանքի</w:t>
      </w:r>
      <w:r w:rsidRPr="00BD2437">
        <w:rPr>
          <w:rFonts w:ascii="GHEA Grapalat" w:hAnsi="GHEA Grapalat"/>
          <w:lang w:val="hy-AM"/>
        </w:rPr>
        <w:t>» բառերը փոխարինել «Թեստավորման»</w:t>
      </w:r>
      <w:r w:rsidR="00B92BA3" w:rsidRPr="00BD2437">
        <w:rPr>
          <w:rFonts w:ascii="GHEA Grapalat" w:hAnsi="GHEA Grapalat"/>
          <w:lang w:val="hy-AM"/>
        </w:rPr>
        <w:t xml:space="preserve"> բառերով:</w:t>
      </w:r>
    </w:p>
    <w:p w14:paraId="3D8586E9" w14:textId="5D624A30" w:rsidR="00B92BA3" w:rsidRPr="00BD2437" w:rsidRDefault="00B92BA3" w:rsidP="00BD2437">
      <w:pPr>
        <w:pStyle w:val="NormalWeb"/>
        <w:numPr>
          <w:ilvl w:val="0"/>
          <w:numId w:val="14"/>
        </w:numPr>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48-51-րդ կետերը շարադրել հետևյալ խմբագրությամբ.</w:t>
      </w:r>
    </w:p>
    <w:p w14:paraId="3B87BBC0" w14:textId="0FC1C6CA" w:rsidR="00B92BA3" w:rsidRPr="00BD2437" w:rsidRDefault="00B92BA3" w:rsidP="00BD2437">
      <w:pPr>
        <w:pStyle w:val="NormalWeb"/>
        <w:shd w:val="clear" w:color="auto" w:fill="FFFFFF"/>
        <w:spacing w:before="0" w:beforeAutospacing="0" w:after="0" w:afterAutospacing="0" w:line="360" w:lineRule="auto"/>
        <w:ind w:firstLine="375"/>
        <w:jc w:val="both"/>
        <w:rPr>
          <w:rFonts w:ascii="GHEA Grapalat" w:hAnsi="GHEA Grapalat"/>
          <w:lang w:val="hy-AM"/>
        </w:rPr>
      </w:pPr>
      <w:r w:rsidRPr="00BD2437">
        <w:rPr>
          <w:rFonts w:ascii="GHEA Grapalat" w:hAnsi="GHEA Grapalat"/>
          <w:lang w:val="hy-AM"/>
        </w:rPr>
        <w:t>«48. Աաշխատանքի ավարտից 30 րոպե առաջ ներկայացուցիչը մասնակիցների ուշադրությունն է հրավիրում ժամանակի վրա և հիշեցնում սահմանված ժամին աշխատանքն ավարտին հասցնելու անհրաժեշտության մասին:</w:t>
      </w:r>
    </w:p>
    <w:p w14:paraId="613A7C88" w14:textId="7E5A9A2B" w:rsidR="00B92BA3" w:rsidRPr="00BD2437" w:rsidRDefault="00B92BA3" w:rsidP="00BD2437">
      <w:pPr>
        <w:pStyle w:val="NormalWeb"/>
        <w:shd w:val="clear" w:color="auto" w:fill="FFFFFF"/>
        <w:spacing w:before="0" w:beforeAutospacing="0" w:after="0" w:afterAutospacing="0" w:line="360" w:lineRule="auto"/>
        <w:ind w:firstLine="375"/>
        <w:jc w:val="both"/>
        <w:rPr>
          <w:rFonts w:ascii="GHEA Grapalat" w:hAnsi="GHEA Grapalat"/>
          <w:lang w:val="hy-AM"/>
        </w:rPr>
      </w:pPr>
      <w:r w:rsidRPr="00BD2437">
        <w:rPr>
          <w:rFonts w:ascii="GHEA Grapalat" w:hAnsi="GHEA Grapalat"/>
          <w:lang w:val="hy-AM"/>
        </w:rPr>
        <w:t>49. Եթե ատեստավորման ընթացքում (և էլեկտրանային, և թղթային եղանակով իրականացվող) մասնակիցն առանց թույլտվության դուրս է գալիս ատեստավորման սենյակից, խոսում է այլ մասնակիցների հետ, փոխում է տեղը, եթե գրավոր աշխատանքի ընթացքում մասնակիցը զրուցում է, կամ նրա մոտ հայտնաբերվում է բջջային հեռախոս կամ այլ կապի միջոց, ապա ներկայացուցիչը պարտավոր է կենտրոնի ղեկավարի և պատասխանատու ներկայացուցչի մասնակցությամբ դադարեցնել նրա ատեստավորումը՝ այդ մասին արձանագրելով քննասենյակի մասնակիցների խմբի ցուցակի «Նշում» սյունակում, և տեղյակ պահել մասնակցին:</w:t>
      </w:r>
    </w:p>
    <w:p w14:paraId="6D734CC8" w14:textId="23A83D32" w:rsidR="00B92BA3" w:rsidRPr="00BD2437" w:rsidRDefault="00B92BA3" w:rsidP="00BD2437">
      <w:pPr>
        <w:pStyle w:val="NormalWeb"/>
        <w:shd w:val="clear" w:color="auto" w:fill="FFFFFF"/>
        <w:spacing w:before="0" w:beforeAutospacing="0" w:after="0" w:afterAutospacing="0" w:line="360" w:lineRule="auto"/>
        <w:ind w:firstLine="375"/>
        <w:jc w:val="both"/>
        <w:rPr>
          <w:rFonts w:ascii="GHEA Grapalat" w:hAnsi="GHEA Grapalat"/>
          <w:lang w:val="hy-AM"/>
        </w:rPr>
      </w:pPr>
      <w:r w:rsidRPr="00BD2437">
        <w:rPr>
          <w:rFonts w:ascii="GHEA Grapalat" w:hAnsi="GHEA Grapalat"/>
          <w:lang w:val="hy-AM"/>
        </w:rPr>
        <w:t>50. Ատեստավորումը դադարեցվելուց հետո ատեստավորման տվյալ սենյակի պատասխանատու ներկայացուցիչն արձանագրում է կատարված խախտումը: Ատեստավորման գործընթացը դադարեցված, աշխատանքը սահմանված ժա</w:t>
      </w:r>
      <w:r w:rsidR="00737B10" w:rsidRPr="00BD2437">
        <w:rPr>
          <w:rFonts w:ascii="GHEA Grapalat" w:hAnsi="GHEA Grapalat"/>
          <w:lang w:val="hy-AM"/>
        </w:rPr>
        <w:t>մանակին չավարտած մասնակցի</w:t>
      </w:r>
      <w:r w:rsidRPr="00BD2437">
        <w:rPr>
          <w:rFonts w:ascii="GHEA Grapalat" w:hAnsi="GHEA Grapalat"/>
          <w:lang w:val="hy-AM"/>
        </w:rPr>
        <w:t xml:space="preserve"> աշխատանքը գնահատվում է 0 միավոր (թղթային եղանակով իրականացվելու դեպքում պատասխանների ձևաթուղթը չի սքանավորվում և չի ստուգվում):</w:t>
      </w:r>
    </w:p>
    <w:p w14:paraId="6EC02BEE" w14:textId="44BA2FD3" w:rsidR="00B92BA3" w:rsidRPr="00BD2437" w:rsidRDefault="00770DF8" w:rsidP="00BD2437">
      <w:pPr>
        <w:pStyle w:val="NormalWeb"/>
        <w:shd w:val="clear" w:color="auto" w:fill="FFFFFF"/>
        <w:spacing w:before="0" w:beforeAutospacing="0" w:after="0" w:afterAutospacing="0" w:line="360" w:lineRule="auto"/>
        <w:ind w:firstLine="375"/>
        <w:jc w:val="both"/>
        <w:rPr>
          <w:rFonts w:ascii="GHEA Grapalat" w:hAnsi="GHEA Grapalat"/>
          <w:lang w:val="hy-AM"/>
        </w:rPr>
      </w:pPr>
      <w:r w:rsidRPr="00BD2437">
        <w:rPr>
          <w:rFonts w:ascii="GHEA Grapalat" w:hAnsi="GHEA Grapalat"/>
          <w:lang w:val="hy-AM"/>
        </w:rPr>
        <w:t xml:space="preserve">51. </w:t>
      </w:r>
      <w:r w:rsidR="00B92BA3" w:rsidRPr="00BD2437">
        <w:rPr>
          <w:rFonts w:ascii="GHEA Grapalat" w:hAnsi="GHEA Grapalat"/>
          <w:lang w:val="hy-AM"/>
        </w:rPr>
        <w:t>Աշխատանքն ավարտած, կամ հիվանդության պատճառով, կամ սեփական նախաձեռնությամբ աշխատանքն</w:t>
      </w:r>
      <w:r w:rsidRPr="00BD2437">
        <w:rPr>
          <w:rFonts w:ascii="GHEA Grapalat" w:hAnsi="GHEA Grapalat"/>
          <w:lang w:val="hy-AM"/>
        </w:rPr>
        <w:t xml:space="preserve"> անավարտ թողած մասնակիցը մոտենում է ներկայացուցչին, </w:t>
      </w:r>
      <w:r w:rsidR="00B92BA3" w:rsidRPr="00BD2437">
        <w:rPr>
          <w:rFonts w:ascii="GHEA Grapalat" w:hAnsi="GHEA Grapalat"/>
          <w:lang w:val="hy-AM"/>
        </w:rPr>
        <w:t>արձանագրություն կազմելու համար (թղթային եղանակով ատեստավորման դեպքում՝ պատճենահանում պատասխանների ձևաթուղթը), այնուհետև մոտենում իր խմբի նե</w:t>
      </w:r>
      <w:r w:rsidRPr="00BD2437">
        <w:rPr>
          <w:rFonts w:ascii="GHEA Grapalat" w:hAnsi="GHEA Grapalat"/>
          <w:lang w:val="hy-AM"/>
        </w:rPr>
        <w:t>րկայացուցչին: Մասանկիցը</w:t>
      </w:r>
      <w:r w:rsidR="00B92BA3" w:rsidRPr="00BD2437">
        <w:rPr>
          <w:rFonts w:ascii="GHEA Grapalat" w:hAnsi="GHEA Grapalat"/>
          <w:lang w:val="hy-AM"/>
        </w:rPr>
        <w:t xml:space="preserve"> թեստը և պատասխանների ձևաթուղթը ներկայացուցչին է հանձնում` ստորագրելով իր խմբի ցուցակի համապատասխան տեղում: Ներկայացուցիչը </w:t>
      </w:r>
      <w:r w:rsidR="00B92BA3" w:rsidRPr="00BD2437">
        <w:rPr>
          <w:rFonts w:ascii="GHEA Grapalat" w:hAnsi="GHEA Grapalat"/>
          <w:lang w:val="hy-AM"/>
        </w:rPr>
        <w:lastRenderedPageBreak/>
        <w:t xml:space="preserve">համեմատում է թեստի և պատասխանների ձևաթղթում նշված թեստի համարները: </w:t>
      </w:r>
      <w:r w:rsidRPr="00BD2437">
        <w:rPr>
          <w:rFonts w:ascii="GHEA Grapalat" w:hAnsi="GHEA Grapalat"/>
          <w:lang w:val="hy-AM"/>
        </w:rPr>
        <w:t>Մասանկիցը</w:t>
      </w:r>
      <w:r w:rsidR="00B92BA3" w:rsidRPr="00BD2437">
        <w:rPr>
          <w:rFonts w:ascii="GHEA Grapalat" w:hAnsi="GHEA Grapalat"/>
          <w:lang w:val="hy-AM"/>
        </w:rPr>
        <w:t xml:space="preserve"> պատասխանների ձևաթղթի պատճեն</w:t>
      </w:r>
      <w:r w:rsidRPr="00BD2437">
        <w:rPr>
          <w:rFonts w:ascii="GHEA Grapalat" w:hAnsi="GHEA Grapalat"/>
          <w:lang w:val="hy-AM"/>
        </w:rPr>
        <w:t>ահանված օրինակը պահում է իր մոտ</w:t>
      </w:r>
      <w:r w:rsidR="00A30807">
        <w:rPr>
          <w:rFonts w:ascii="GHEA Grapalat" w:hAnsi="GHEA Grapalat"/>
          <w:lang w:val="hy-AM"/>
        </w:rPr>
        <w:t>:»:</w:t>
      </w:r>
    </w:p>
    <w:p w14:paraId="7441D8A0" w14:textId="120FDA65" w:rsidR="00ED0344" w:rsidRPr="00BD2437" w:rsidRDefault="00ED0344" w:rsidP="00BD2437">
      <w:pPr>
        <w:pStyle w:val="NormalWeb"/>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32) 64-րդ կետում «</w:t>
      </w:r>
      <w:r w:rsidRPr="00BD2437">
        <w:rPr>
          <w:rFonts w:ascii="GHEA Grapalat" w:hAnsi="GHEA Grapalat"/>
          <w:shd w:val="clear" w:color="auto" w:fill="FFFFFF"/>
          <w:lang w:val="hy-AM"/>
        </w:rPr>
        <w:t>Ուսուցչի գիտելիքի գրավոր ստուգման արդյունքի</w:t>
      </w:r>
      <w:r w:rsidRPr="00BD2437">
        <w:rPr>
          <w:rFonts w:ascii="GHEA Grapalat" w:hAnsi="GHEA Grapalat"/>
          <w:lang w:val="hy-AM"/>
        </w:rPr>
        <w:t>» բառերը փոխարինել «</w:t>
      </w:r>
      <w:r w:rsidR="00A30807">
        <w:rPr>
          <w:rFonts w:ascii="GHEA Grapalat" w:hAnsi="GHEA Grapalat"/>
          <w:lang w:val="hy-AM"/>
        </w:rPr>
        <w:t>Ատեստավորման արդյունքի» բառերով:</w:t>
      </w:r>
    </w:p>
    <w:p w14:paraId="549FB024" w14:textId="056A59EB" w:rsidR="00ED0344" w:rsidRPr="00BD2437" w:rsidRDefault="00ED0344" w:rsidP="00BD2437">
      <w:pPr>
        <w:pStyle w:val="NormalWeb"/>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33) 67-րդ կետը շարադրել հետևյալ խմբագրությամբ.</w:t>
      </w:r>
    </w:p>
    <w:p w14:paraId="0427C983" w14:textId="1E63AAC7" w:rsidR="00ED0344" w:rsidRPr="00BD2437" w:rsidRDefault="00ED0344" w:rsidP="00BD2437">
      <w:pPr>
        <w:pStyle w:val="NormalWeb"/>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 xml:space="preserve">«67. Բողոքարկման արդյունքում ընդունվում է որոշում մասնակցի աշխատանքի միավորի պահպանման, բարձրացման կամ իջեցման մասին: Հանձնաժողովի ընդունած որոշման հիման վրա մասնակցի աշխատանքի բողոքարկման արդյունքները հրապարակվում են ԳԹԿ-ի կայքէջում բողոքարկման ավարտից հետո՝ </w:t>
      </w:r>
      <w:r w:rsidR="00A30807">
        <w:rPr>
          <w:rFonts w:ascii="GHEA Grapalat" w:hAnsi="GHEA Grapalat"/>
          <w:lang w:val="hy-AM"/>
        </w:rPr>
        <w:t>3 աշխատանքային օրվա ընթացքում:»:</w:t>
      </w:r>
    </w:p>
    <w:p w14:paraId="794AFD66" w14:textId="13533D41" w:rsidR="00FB424E" w:rsidRPr="00BD2437" w:rsidRDefault="00FB424E" w:rsidP="00BD2437">
      <w:pPr>
        <w:pStyle w:val="NormalWeb"/>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34) 72-րդ կետում «օրենսդրությամբ սահմանված կարգով տրամադրվող» բառերից հե</w:t>
      </w:r>
      <w:r w:rsidR="00A30807">
        <w:rPr>
          <w:rFonts w:ascii="GHEA Grapalat" w:hAnsi="GHEA Grapalat"/>
          <w:lang w:val="hy-AM"/>
        </w:rPr>
        <w:t>տո լրացնել «մանկավարժական» բառը:</w:t>
      </w:r>
    </w:p>
    <w:p w14:paraId="374A1462" w14:textId="6BE82470" w:rsidR="00FB424E" w:rsidRPr="00BD2437" w:rsidRDefault="00FB424E" w:rsidP="00BD2437">
      <w:pPr>
        <w:pStyle w:val="NormalWeb"/>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35) 73-րդ կետում «Ատեստավորումն անցած ուսուցիչներին» բառերից հետո լրացնել «(այդ թվում՝ հեռավար</w:t>
      </w:r>
      <w:r w:rsidR="00A30807">
        <w:rPr>
          <w:rFonts w:ascii="GHEA Grapalat" w:hAnsi="GHEA Grapalat"/>
          <w:lang w:val="hy-AM"/>
        </w:rPr>
        <w:t xml:space="preserve"> ուսուցում իրականացնող)» բառերը:</w:t>
      </w:r>
    </w:p>
    <w:p w14:paraId="7A5A7333" w14:textId="367BF19D" w:rsidR="002C27EC" w:rsidRPr="00BD2437" w:rsidRDefault="00FB424E" w:rsidP="00BD2437">
      <w:pPr>
        <w:pStyle w:val="NormalWeb"/>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 xml:space="preserve">36) </w:t>
      </w:r>
      <w:r w:rsidR="00D06975" w:rsidRPr="00BD2437">
        <w:rPr>
          <w:rFonts w:ascii="GHEA Grapalat" w:hAnsi="GHEA Grapalat"/>
          <w:lang w:val="hy-AM"/>
        </w:rPr>
        <w:t>73-րդ կետը լրացնել նոր՝ 73.1 և 73.2 կետերով՝ հետևյալ բովանդակությամբ:</w:t>
      </w:r>
    </w:p>
    <w:p w14:paraId="4F5E4789" w14:textId="54FC9171" w:rsidR="00D06975" w:rsidRPr="00BD2437" w:rsidRDefault="00D06975" w:rsidP="00BD2437">
      <w:pPr>
        <w:pStyle w:val="NormalWeb"/>
        <w:shd w:val="clear" w:color="auto" w:fill="FFFFFF"/>
        <w:spacing w:before="0" w:beforeAutospacing="0" w:after="0" w:afterAutospacing="0" w:line="360" w:lineRule="auto"/>
        <w:ind w:firstLine="375"/>
        <w:jc w:val="both"/>
        <w:rPr>
          <w:rFonts w:ascii="GHEA Grapalat" w:hAnsi="GHEA Grapalat"/>
          <w:lang w:val="hy-AM"/>
        </w:rPr>
      </w:pPr>
      <w:r w:rsidRPr="00BD2437">
        <w:rPr>
          <w:rFonts w:ascii="GHEA Grapalat" w:hAnsi="GHEA Grapalat"/>
          <w:lang w:val="hy-AM"/>
        </w:rPr>
        <w:t>«73.1.Հաստատությունում դասավանդող վարչական աշխատողին կամավոր ատեստավորման արդյունքում հավելավճարը հաշվարկվում է մի</w:t>
      </w:r>
      <w:r w:rsidR="00A30807">
        <w:rPr>
          <w:rFonts w:ascii="GHEA Grapalat" w:hAnsi="GHEA Grapalat"/>
          <w:lang w:val="hy-AM"/>
        </w:rPr>
        <w:t>այն դասավանդվող ժամերի նկատմամբ:</w:t>
      </w:r>
    </w:p>
    <w:p w14:paraId="6A14AE9F" w14:textId="41B515DF" w:rsidR="00D06975" w:rsidRPr="00BD2437" w:rsidRDefault="00D06975" w:rsidP="00BD2437">
      <w:pPr>
        <w:pStyle w:val="NormalWeb"/>
        <w:shd w:val="clear" w:color="auto" w:fill="FFFFFF"/>
        <w:spacing w:before="0" w:beforeAutospacing="0" w:after="0" w:afterAutospacing="0" w:line="360" w:lineRule="auto"/>
        <w:ind w:firstLine="375"/>
        <w:jc w:val="both"/>
        <w:rPr>
          <w:rFonts w:ascii="GHEA Grapalat" w:hAnsi="GHEA Grapalat"/>
          <w:lang w:val="hy-AM"/>
        </w:rPr>
      </w:pPr>
      <w:r w:rsidRPr="00BD2437">
        <w:rPr>
          <w:rFonts w:ascii="GHEA Grapalat" w:hAnsi="GHEA Grapalat"/>
          <w:lang w:val="hy-AM"/>
        </w:rPr>
        <w:t>73.2. «Նախնական զինվորական պատրաստություն» առարկան դասավանդող ուսուցչին հավելավճարը տրամադրվում է դասավանդվող ժամերի նկատմամբ, որի 0.5 դրույքը</w:t>
      </w:r>
      <w:r w:rsidRPr="00BD2437">
        <w:rPr>
          <w:rFonts w:ascii="Calibri" w:hAnsi="Calibri" w:cs="Calibri"/>
          <w:lang w:val="hy-AM"/>
        </w:rPr>
        <w:t> </w:t>
      </w:r>
      <w:r w:rsidRPr="00BD2437">
        <w:rPr>
          <w:rFonts w:ascii="GHEA Grapalat" w:hAnsi="GHEA Grapalat"/>
          <w:lang w:val="hy-AM"/>
        </w:rPr>
        <w:t xml:space="preserve"> </w:t>
      </w:r>
      <w:r w:rsidRPr="00BD2437">
        <w:rPr>
          <w:rFonts w:ascii="GHEA Grapalat" w:hAnsi="GHEA Grapalat" w:cs="GHEA Grapalat"/>
          <w:lang w:val="hy-AM"/>
        </w:rPr>
        <w:t>հավասարեցված</w:t>
      </w:r>
      <w:r w:rsidRPr="00BD2437">
        <w:rPr>
          <w:rFonts w:ascii="GHEA Grapalat" w:hAnsi="GHEA Grapalat"/>
          <w:lang w:val="hy-AM"/>
        </w:rPr>
        <w:t xml:space="preserve"> </w:t>
      </w:r>
      <w:r w:rsidRPr="00BD2437">
        <w:rPr>
          <w:rFonts w:ascii="GHEA Grapalat" w:hAnsi="GHEA Grapalat" w:cs="GHEA Grapalat"/>
          <w:lang w:val="hy-AM"/>
        </w:rPr>
        <w:t>է</w:t>
      </w:r>
      <w:r w:rsidRPr="00BD2437">
        <w:rPr>
          <w:rFonts w:ascii="GHEA Grapalat" w:hAnsi="GHEA Grapalat"/>
          <w:lang w:val="hy-AM"/>
        </w:rPr>
        <w:t xml:space="preserve"> </w:t>
      </w:r>
      <w:r w:rsidRPr="00BD2437">
        <w:rPr>
          <w:rFonts w:ascii="GHEA Grapalat" w:hAnsi="GHEA Grapalat" w:cs="GHEA Grapalat"/>
          <w:lang w:val="hy-AM"/>
        </w:rPr>
        <w:t>ուսուցչական</w:t>
      </w:r>
      <w:r w:rsidRPr="00BD2437">
        <w:rPr>
          <w:rFonts w:ascii="GHEA Grapalat" w:hAnsi="GHEA Grapalat"/>
          <w:lang w:val="hy-AM"/>
        </w:rPr>
        <w:t xml:space="preserve"> </w:t>
      </w:r>
      <w:r w:rsidRPr="00BD2437">
        <w:rPr>
          <w:rFonts w:ascii="GHEA Grapalat" w:hAnsi="GHEA Grapalat" w:cs="GHEA Grapalat"/>
          <w:lang w:val="hy-AM"/>
        </w:rPr>
        <w:t>մեկ</w:t>
      </w:r>
      <w:r w:rsidR="00A30807">
        <w:rPr>
          <w:rFonts w:ascii="GHEA Grapalat" w:hAnsi="GHEA Grapalat"/>
          <w:lang w:val="hy-AM"/>
        </w:rPr>
        <w:t xml:space="preserve"> դրույքին:»:</w:t>
      </w:r>
    </w:p>
    <w:p w14:paraId="16E71453" w14:textId="49C304E3" w:rsidR="00D06975" w:rsidRPr="00BD2437" w:rsidRDefault="00D06975" w:rsidP="00BD2437">
      <w:pPr>
        <w:pStyle w:val="NormalWeb"/>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37) 76-րդ կետի 1-ին, 2-րդ և 3-րդ ենթակետերում «տրվում է» բառից հե</w:t>
      </w:r>
      <w:r w:rsidR="00A30807">
        <w:rPr>
          <w:rFonts w:ascii="GHEA Grapalat" w:hAnsi="GHEA Grapalat"/>
          <w:lang w:val="hy-AM"/>
        </w:rPr>
        <w:t>տո լրացնել «մանկավարժական» բառը:</w:t>
      </w:r>
    </w:p>
    <w:p w14:paraId="62B9E650" w14:textId="7B3DE83F" w:rsidR="00D06975" w:rsidRPr="00BD2437" w:rsidRDefault="00D06975" w:rsidP="00BD2437">
      <w:pPr>
        <w:pStyle w:val="NormalWeb"/>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38) 76-րդ կետի 5-րդ ենթակետը շարադրել հետևյալ խմբագրությամբ.</w:t>
      </w:r>
    </w:p>
    <w:p w14:paraId="51D53422" w14:textId="599F5680" w:rsidR="00D06975" w:rsidRPr="00A30807" w:rsidRDefault="00D06975" w:rsidP="00BD2437">
      <w:pPr>
        <w:pStyle w:val="NormalWeb"/>
        <w:shd w:val="clear" w:color="auto" w:fill="FFFFFF"/>
        <w:spacing w:before="0" w:beforeAutospacing="0" w:after="0" w:afterAutospacing="0" w:line="360" w:lineRule="auto"/>
        <w:ind w:firstLine="375"/>
        <w:jc w:val="both"/>
        <w:rPr>
          <w:rFonts w:ascii="GHEA Grapalat" w:hAnsi="GHEA Grapalat"/>
          <w:lang w:val="hy-AM"/>
        </w:rPr>
      </w:pPr>
      <w:r w:rsidRPr="00BD2437">
        <w:rPr>
          <w:rFonts w:ascii="GHEA Grapalat" w:hAnsi="GHEA Grapalat"/>
          <w:lang w:val="hy-AM"/>
        </w:rPr>
        <w:t>«5) 0-59 տոկոս արդյունքի դեպքում ուսուցիչը ենթակա է վերաատեստավորման՝ հաջորդ ատեստավորման ժամանակ:»</w:t>
      </w:r>
      <w:r w:rsidR="00A30807" w:rsidRPr="00A30807">
        <w:rPr>
          <w:rFonts w:ascii="GHEA Grapalat" w:hAnsi="GHEA Grapalat"/>
          <w:lang w:val="hy-AM"/>
        </w:rPr>
        <w:t>:</w:t>
      </w:r>
    </w:p>
    <w:p w14:paraId="48DEB5D9" w14:textId="73E1E5E4" w:rsidR="00D06975" w:rsidRPr="00BD2437" w:rsidRDefault="00BD2437" w:rsidP="00BD2437">
      <w:pPr>
        <w:pStyle w:val="NormalWeb"/>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t>39) 77.1-ը շարադրել հետևյալ խմբագրությամբ.</w:t>
      </w:r>
    </w:p>
    <w:p w14:paraId="339846D3" w14:textId="6148EBFE" w:rsidR="00BD2437" w:rsidRPr="00BD2437" w:rsidRDefault="00BD2437" w:rsidP="00BD2437">
      <w:pPr>
        <w:pStyle w:val="NormalWeb"/>
        <w:shd w:val="clear" w:color="auto" w:fill="FFFFFF"/>
        <w:spacing w:before="0" w:beforeAutospacing="0" w:after="0" w:afterAutospacing="0" w:line="360" w:lineRule="auto"/>
        <w:ind w:firstLine="375"/>
        <w:jc w:val="both"/>
        <w:rPr>
          <w:rFonts w:ascii="GHEA Grapalat" w:hAnsi="GHEA Grapalat"/>
          <w:lang w:val="hy-AM"/>
        </w:rPr>
      </w:pPr>
      <w:r w:rsidRPr="00BD2437">
        <w:rPr>
          <w:rFonts w:ascii="GHEA Grapalat" w:hAnsi="GHEA Grapalat"/>
          <w:lang w:val="hy-AM"/>
        </w:rPr>
        <w:t xml:space="preserve">«77.1. 0-59 տոկոս արդյունք ցուցաբերած ուսուցիչների մասին տեղեկատվությունը, ըստ ենթակայության, նախարարությունը ներկայացնում է լիազոր մարմնին՝ տնօրենի կողմից տվյալ ուսուցչի համար սույն կարգի 78-րդ կետով սահմանված վերապատրաստումը և վերաատեստավորմանը մասնակցությունն ապահովելու համար, որի նպատակով </w:t>
      </w:r>
      <w:r w:rsidRPr="00BD2437">
        <w:rPr>
          <w:rFonts w:ascii="GHEA Grapalat" w:hAnsi="GHEA Grapalat" w:cs="Arial"/>
          <w:lang w:val="hy-AM"/>
        </w:rPr>
        <w:t xml:space="preserve">Կրթության կառավարման տեղեկատվական համակարգում </w:t>
      </w:r>
      <w:r w:rsidRPr="00BD2437">
        <w:rPr>
          <w:rFonts w:ascii="GHEA Grapalat" w:hAnsi="GHEA Grapalat"/>
          <w:lang w:val="hy-AM"/>
        </w:rPr>
        <w:t>ուս</w:t>
      </w:r>
      <w:r w:rsidR="00A30807">
        <w:rPr>
          <w:rFonts w:ascii="GHEA Grapalat" w:hAnsi="GHEA Grapalat"/>
          <w:lang w:val="hy-AM"/>
        </w:rPr>
        <w:t>ուցչի էջում կատարվում է նշում:»:</w:t>
      </w:r>
    </w:p>
    <w:p w14:paraId="02EB2D2B" w14:textId="3602C05E" w:rsidR="00BD2437" w:rsidRPr="00BD2437" w:rsidRDefault="00BD2437" w:rsidP="00BD2437">
      <w:pPr>
        <w:pStyle w:val="NormalWeb"/>
        <w:shd w:val="clear" w:color="auto" w:fill="FFFFFF"/>
        <w:spacing w:before="0" w:beforeAutospacing="0" w:after="0" w:afterAutospacing="0" w:line="360" w:lineRule="auto"/>
        <w:jc w:val="both"/>
        <w:rPr>
          <w:rFonts w:ascii="GHEA Grapalat" w:hAnsi="GHEA Grapalat"/>
          <w:lang w:val="hy-AM"/>
        </w:rPr>
      </w:pPr>
      <w:r w:rsidRPr="00BD2437">
        <w:rPr>
          <w:rFonts w:ascii="GHEA Grapalat" w:hAnsi="GHEA Grapalat"/>
          <w:lang w:val="hy-AM"/>
        </w:rPr>
        <w:lastRenderedPageBreak/>
        <w:t>40) 78.1 կետում «</w:t>
      </w:r>
      <w:r w:rsidRPr="00BD2437">
        <w:rPr>
          <w:rFonts w:ascii="GHEA Grapalat" w:hAnsi="GHEA Grapalat"/>
          <w:shd w:val="clear" w:color="auto" w:fill="FFFFFF"/>
          <w:lang w:val="hy-AM"/>
        </w:rPr>
        <w:t>կամ ատեստավորման համեմատ»</w:t>
      </w:r>
      <w:r w:rsidRPr="00BD2437">
        <w:rPr>
          <w:rFonts w:ascii="GHEA Grapalat" w:hAnsi="GHEA Grapalat" w:cs="Calibri"/>
          <w:shd w:val="clear" w:color="auto" w:fill="FFFFFF"/>
          <w:lang w:val="hy-AM"/>
        </w:rPr>
        <w:t xml:space="preserve"> բառերը փոխարինել «</w:t>
      </w:r>
      <w:r w:rsidRPr="00BD2437">
        <w:rPr>
          <w:rFonts w:ascii="GHEA Grapalat" w:hAnsi="GHEA Grapalat"/>
          <w:lang w:val="hy-AM"/>
        </w:rPr>
        <w:t>կամ նախորդ ատեստավորման արդյ</w:t>
      </w:r>
      <w:r w:rsidR="00A30807">
        <w:rPr>
          <w:rFonts w:ascii="GHEA Grapalat" w:hAnsi="GHEA Grapalat"/>
          <w:lang w:val="hy-AM"/>
        </w:rPr>
        <w:t>ունքի համեմատ» բառերով:</w:t>
      </w:r>
    </w:p>
    <w:p w14:paraId="592A4995" w14:textId="77777777" w:rsidR="00363D8C" w:rsidRPr="00BD2437" w:rsidRDefault="00363D8C" w:rsidP="00BD2437">
      <w:pPr>
        <w:pStyle w:val="NormalWeb"/>
        <w:shd w:val="clear" w:color="auto" w:fill="FFFFFF"/>
        <w:spacing w:before="0" w:beforeAutospacing="0" w:after="0" w:afterAutospacing="0" w:line="360" w:lineRule="auto"/>
        <w:ind w:firstLine="375"/>
        <w:jc w:val="both"/>
        <w:rPr>
          <w:rFonts w:ascii="GHEA Grapalat" w:hAnsi="GHEA Grapalat"/>
          <w:shd w:val="clear" w:color="auto" w:fill="FFFFFF"/>
          <w:lang w:val="hy-AM"/>
        </w:rPr>
      </w:pPr>
    </w:p>
    <w:p w14:paraId="58D08958" w14:textId="1CE81482" w:rsidR="004E7AD0" w:rsidRPr="00BD2437" w:rsidRDefault="00CA0F83" w:rsidP="00BD2437">
      <w:pPr>
        <w:pStyle w:val="NormalWeb"/>
        <w:numPr>
          <w:ilvl w:val="0"/>
          <w:numId w:val="3"/>
        </w:numPr>
        <w:shd w:val="clear" w:color="auto" w:fill="FFFFFF"/>
        <w:tabs>
          <w:tab w:val="left" w:pos="0"/>
        </w:tabs>
        <w:spacing w:before="0" w:beforeAutospacing="0" w:after="0" w:afterAutospacing="0" w:line="360" w:lineRule="auto"/>
        <w:ind w:left="142"/>
        <w:jc w:val="both"/>
        <w:rPr>
          <w:rFonts w:ascii="GHEA Grapalat" w:hAnsi="GHEA Grapalat"/>
          <w:lang w:val="hy-AM"/>
        </w:rPr>
      </w:pPr>
      <w:r w:rsidRPr="00BD2437">
        <w:rPr>
          <w:rFonts w:ascii="GHEA Grapalat" w:hAnsi="GHEA Grapalat"/>
          <w:lang w:val="hy-AM"/>
        </w:rPr>
        <w:t>Սույն որոշումն ուժի մեջ է մտնում պաշտոնական հրապարակման</w:t>
      </w:r>
      <w:r w:rsidR="002178E0" w:rsidRPr="00BD2437">
        <w:rPr>
          <w:rFonts w:ascii="GHEA Grapalat" w:hAnsi="GHEA Grapalat"/>
          <w:lang w:val="hy-AM"/>
        </w:rPr>
        <w:t>ը</w:t>
      </w:r>
      <w:r w:rsidR="006F4BB6" w:rsidRPr="00BD2437">
        <w:rPr>
          <w:rFonts w:ascii="GHEA Grapalat" w:hAnsi="GHEA Grapalat"/>
          <w:lang w:val="hy-AM"/>
        </w:rPr>
        <w:t xml:space="preserve"> </w:t>
      </w:r>
      <w:r w:rsidRPr="00BD2437">
        <w:rPr>
          <w:rFonts w:ascii="GHEA Grapalat" w:hAnsi="GHEA Grapalat"/>
          <w:lang w:val="hy-AM"/>
        </w:rPr>
        <w:t>հաջորդող օր</w:t>
      </w:r>
      <w:r w:rsidR="00C261AD" w:rsidRPr="00BD2437">
        <w:rPr>
          <w:rFonts w:ascii="GHEA Grapalat" w:hAnsi="GHEA Grapalat"/>
          <w:lang w:val="hy-AM"/>
        </w:rPr>
        <w:t>վանից</w:t>
      </w:r>
      <w:r w:rsidR="00441A60" w:rsidRPr="00BD2437">
        <w:rPr>
          <w:rFonts w:ascii="GHEA Grapalat" w:hAnsi="GHEA Grapalat"/>
          <w:lang w:val="hy-AM"/>
        </w:rPr>
        <w:t xml:space="preserve">: </w:t>
      </w:r>
    </w:p>
    <w:p w14:paraId="5331D434" w14:textId="77777777" w:rsidR="004E7AD0" w:rsidRDefault="004E7AD0" w:rsidP="00BD2437">
      <w:pPr>
        <w:spacing w:after="0" w:line="360" w:lineRule="auto"/>
        <w:ind w:firstLine="720"/>
        <w:jc w:val="right"/>
        <w:rPr>
          <w:rFonts w:ascii="GHEA Grapalat" w:eastAsia="Times New Roman" w:hAnsi="GHEA Grapalat" w:cs="Times New Roman"/>
          <w:sz w:val="24"/>
          <w:szCs w:val="24"/>
          <w:lang w:val="hy-AM"/>
        </w:rPr>
      </w:pPr>
    </w:p>
    <w:p w14:paraId="4178A3E8" w14:textId="77777777" w:rsidR="0060471F" w:rsidRDefault="0060471F" w:rsidP="00BD2437">
      <w:pPr>
        <w:spacing w:after="0" w:line="360" w:lineRule="auto"/>
        <w:ind w:firstLine="720"/>
        <w:jc w:val="right"/>
        <w:rPr>
          <w:rFonts w:ascii="GHEA Grapalat" w:eastAsia="Times New Roman" w:hAnsi="GHEA Grapalat" w:cs="Times New Roman"/>
          <w:sz w:val="24"/>
          <w:szCs w:val="24"/>
          <w:lang w:val="hy-AM"/>
        </w:rPr>
      </w:pPr>
    </w:p>
    <w:p w14:paraId="4C34CF0D" w14:textId="77777777" w:rsidR="0060471F" w:rsidRPr="005E33F1" w:rsidRDefault="0060471F" w:rsidP="00BD2437">
      <w:pPr>
        <w:spacing w:after="0" w:line="360" w:lineRule="auto"/>
        <w:ind w:firstLine="720"/>
        <w:jc w:val="right"/>
        <w:rPr>
          <w:rFonts w:ascii="GHEA Grapalat" w:eastAsia="Times New Roman" w:hAnsi="GHEA Grapalat" w:cs="Times New Roman"/>
          <w:sz w:val="24"/>
          <w:szCs w:val="24"/>
          <w:lang w:val="hy-AM"/>
        </w:rPr>
      </w:pPr>
    </w:p>
    <w:p w14:paraId="296AB033" w14:textId="77777777" w:rsidR="00BF4E92" w:rsidRPr="005E33F1" w:rsidRDefault="004125D4" w:rsidP="004F71AC">
      <w:pPr>
        <w:shd w:val="clear" w:color="auto" w:fill="FFFFFF"/>
        <w:spacing w:after="0" w:line="360" w:lineRule="auto"/>
        <w:rPr>
          <w:rFonts w:ascii="GHEA Grapalat" w:eastAsia="Times New Roman" w:hAnsi="GHEA Grapalat" w:cs="Times New Roman"/>
          <w:sz w:val="24"/>
          <w:szCs w:val="24"/>
          <w:lang w:val="hy-AM"/>
        </w:rPr>
      </w:pPr>
      <w:r w:rsidRPr="005E33F1">
        <w:rPr>
          <w:rFonts w:ascii="GHEA Grapalat" w:eastAsia="Times New Roman" w:hAnsi="GHEA Grapalat" w:cs="Times New Roman"/>
          <w:sz w:val="24"/>
          <w:szCs w:val="24"/>
          <w:lang w:val="hy-AM"/>
        </w:rPr>
        <w:t xml:space="preserve">       ՀԱՅԱՍՏԱՆԻ ՀԱՆՐԱՊԵՏՈՒԹՅԱՆ </w:t>
      </w:r>
    </w:p>
    <w:p w14:paraId="7CF66539" w14:textId="77777777" w:rsidR="0081634C" w:rsidRPr="005E33F1" w:rsidRDefault="002B45F1" w:rsidP="004F71AC">
      <w:pPr>
        <w:shd w:val="clear" w:color="auto" w:fill="FFFFFF"/>
        <w:spacing w:after="0" w:line="360" w:lineRule="auto"/>
        <w:rPr>
          <w:rFonts w:ascii="GHEA Grapalat" w:eastAsia="Times New Roman" w:hAnsi="GHEA Grapalat" w:cs="Times New Roman"/>
          <w:sz w:val="24"/>
          <w:szCs w:val="24"/>
          <w:lang w:val="hy-AM"/>
        </w:rPr>
      </w:pPr>
      <w:r w:rsidRPr="005E33F1">
        <w:rPr>
          <w:rFonts w:ascii="GHEA Grapalat" w:eastAsia="Times New Roman" w:hAnsi="GHEA Grapalat" w:cs="Times New Roman"/>
          <w:sz w:val="24"/>
          <w:szCs w:val="24"/>
          <w:lang w:val="hy-AM"/>
        </w:rPr>
        <w:t xml:space="preserve">                                                </w:t>
      </w:r>
      <w:r w:rsidR="004125D4" w:rsidRPr="005E33F1">
        <w:rPr>
          <w:rFonts w:ascii="GHEA Grapalat" w:eastAsia="Times New Roman" w:hAnsi="GHEA Grapalat" w:cs="Times New Roman"/>
          <w:sz w:val="24"/>
          <w:szCs w:val="24"/>
          <w:lang w:val="hy-AM"/>
        </w:rPr>
        <w:t xml:space="preserve">ՎԱՐՉԱՊԵՏ՝                 </w:t>
      </w:r>
      <w:r w:rsidR="00BF4E92" w:rsidRPr="005E33F1">
        <w:rPr>
          <w:rFonts w:ascii="GHEA Grapalat" w:eastAsia="Times New Roman" w:hAnsi="GHEA Grapalat" w:cs="Times New Roman"/>
          <w:sz w:val="24"/>
          <w:szCs w:val="24"/>
          <w:lang w:val="hy-AM"/>
        </w:rPr>
        <w:t xml:space="preserve">          </w:t>
      </w:r>
      <w:r w:rsidR="004125D4" w:rsidRPr="005E33F1">
        <w:rPr>
          <w:rFonts w:ascii="GHEA Grapalat" w:eastAsia="Times New Roman" w:hAnsi="GHEA Grapalat" w:cs="Times New Roman"/>
          <w:sz w:val="24"/>
          <w:szCs w:val="24"/>
          <w:lang w:val="hy-AM"/>
        </w:rPr>
        <w:t xml:space="preserve"> Ն</w:t>
      </w:r>
      <w:r w:rsidR="00D51C3E" w:rsidRPr="005E33F1">
        <w:rPr>
          <w:rFonts w:ascii="GHEA Grapalat" w:eastAsia="Times New Roman" w:hAnsi="GHEA Grapalat" w:cs="Times New Roman"/>
          <w:sz w:val="24"/>
          <w:szCs w:val="24"/>
          <w:lang w:val="hy-AM"/>
        </w:rPr>
        <w:t>.</w:t>
      </w:r>
      <w:r w:rsidR="004125D4" w:rsidRPr="005E33F1">
        <w:rPr>
          <w:rFonts w:ascii="GHEA Grapalat" w:eastAsia="Times New Roman" w:hAnsi="GHEA Grapalat" w:cs="Times New Roman"/>
          <w:sz w:val="24"/>
          <w:szCs w:val="24"/>
          <w:lang w:val="hy-AM"/>
        </w:rPr>
        <w:t xml:space="preserve"> ՓԱՇԻՆՅԱ</w:t>
      </w:r>
      <w:r w:rsidR="009007AC" w:rsidRPr="005E33F1">
        <w:rPr>
          <w:rFonts w:ascii="GHEA Grapalat" w:eastAsia="Times New Roman" w:hAnsi="GHEA Grapalat" w:cs="Times New Roman"/>
          <w:sz w:val="24"/>
          <w:szCs w:val="24"/>
          <w:lang w:val="hy-AM"/>
        </w:rPr>
        <w:t>Ն</w:t>
      </w:r>
      <w:r w:rsidR="00C757C0" w:rsidRPr="005E33F1">
        <w:rPr>
          <w:rFonts w:ascii="GHEA Grapalat" w:hAnsi="GHEA Grapalat"/>
          <w:sz w:val="24"/>
          <w:szCs w:val="24"/>
          <w:lang w:val="hy-AM"/>
        </w:rPr>
        <w:t xml:space="preserve">            </w:t>
      </w:r>
    </w:p>
    <w:sectPr w:rsidR="0081634C" w:rsidRPr="005E33F1" w:rsidSect="005842C2">
      <w:pgSz w:w="12240" w:h="15840"/>
      <w:pgMar w:top="426" w:right="758"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Arial Unicode">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1FA2"/>
    <w:multiLevelType w:val="hybridMultilevel"/>
    <w:tmpl w:val="7AF8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F0720"/>
    <w:multiLevelType w:val="hybridMultilevel"/>
    <w:tmpl w:val="DB02660A"/>
    <w:lvl w:ilvl="0" w:tplc="09E4F224">
      <w:start w:val="5"/>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07E33DAC"/>
    <w:multiLevelType w:val="multilevel"/>
    <w:tmpl w:val="5B70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571AD9"/>
    <w:multiLevelType w:val="hybridMultilevel"/>
    <w:tmpl w:val="5B6CA9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2430F"/>
    <w:multiLevelType w:val="hybridMultilevel"/>
    <w:tmpl w:val="F92A6DE2"/>
    <w:lvl w:ilvl="0" w:tplc="09E4F224">
      <w:start w:val="5"/>
      <w:numFmt w:val="decimal"/>
      <w:lvlText w:val="%1"/>
      <w:lvlJc w:val="left"/>
      <w:pPr>
        <w:ind w:left="1438"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AC60C05"/>
    <w:multiLevelType w:val="multilevel"/>
    <w:tmpl w:val="6E7C29C2"/>
    <w:lvl w:ilvl="0">
      <w:start w:val="1"/>
      <w:numFmt w:val="decimal"/>
      <w:lvlText w:val="%1."/>
      <w:lvlJc w:val="left"/>
      <w:pPr>
        <w:ind w:left="276" w:hanging="216"/>
      </w:pPr>
      <w:rPr>
        <w:rFonts w:ascii="Sylfaen" w:eastAsia="Sylfaen" w:hAnsi="Sylfaen" w:cs="Sylfaen" w:hint="default"/>
        <w:spacing w:val="0"/>
        <w:w w:val="75"/>
        <w:sz w:val="26"/>
        <w:szCs w:val="26"/>
        <w:lang w:val="pt-PT" w:eastAsia="en-US" w:bidi="ar-SA"/>
      </w:rPr>
    </w:lvl>
    <w:lvl w:ilvl="1">
      <w:start w:val="1"/>
      <w:numFmt w:val="decimal"/>
      <w:lvlText w:val="%1.%2."/>
      <w:lvlJc w:val="left"/>
      <w:pPr>
        <w:ind w:left="276" w:hanging="375"/>
      </w:pPr>
      <w:rPr>
        <w:rFonts w:ascii="Sylfaen" w:eastAsia="Sylfaen" w:hAnsi="Sylfaen" w:cs="Sylfaen" w:hint="default"/>
        <w:spacing w:val="0"/>
        <w:w w:val="75"/>
        <w:sz w:val="26"/>
        <w:szCs w:val="26"/>
        <w:lang w:val="pt-PT" w:eastAsia="en-US" w:bidi="ar-SA"/>
      </w:rPr>
    </w:lvl>
    <w:lvl w:ilvl="2">
      <w:numFmt w:val="bullet"/>
      <w:lvlText w:val="•"/>
      <w:lvlJc w:val="left"/>
      <w:pPr>
        <w:ind w:left="2228" w:hanging="375"/>
      </w:pPr>
      <w:rPr>
        <w:rFonts w:hint="default"/>
        <w:lang w:val="pt-PT" w:eastAsia="en-US" w:bidi="ar-SA"/>
      </w:rPr>
    </w:lvl>
    <w:lvl w:ilvl="3">
      <w:numFmt w:val="bullet"/>
      <w:lvlText w:val="•"/>
      <w:lvlJc w:val="left"/>
      <w:pPr>
        <w:ind w:left="3337" w:hanging="375"/>
      </w:pPr>
      <w:rPr>
        <w:rFonts w:hint="default"/>
        <w:lang w:val="pt-PT" w:eastAsia="en-US" w:bidi="ar-SA"/>
      </w:rPr>
    </w:lvl>
    <w:lvl w:ilvl="4">
      <w:numFmt w:val="bullet"/>
      <w:lvlText w:val="•"/>
      <w:lvlJc w:val="left"/>
      <w:pPr>
        <w:ind w:left="4446" w:hanging="375"/>
      </w:pPr>
      <w:rPr>
        <w:rFonts w:hint="default"/>
        <w:lang w:val="pt-PT" w:eastAsia="en-US" w:bidi="ar-SA"/>
      </w:rPr>
    </w:lvl>
    <w:lvl w:ilvl="5">
      <w:numFmt w:val="bullet"/>
      <w:lvlText w:val="•"/>
      <w:lvlJc w:val="left"/>
      <w:pPr>
        <w:ind w:left="5555" w:hanging="375"/>
      </w:pPr>
      <w:rPr>
        <w:rFonts w:hint="default"/>
        <w:lang w:val="pt-PT" w:eastAsia="en-US" w:bidi="ar-SA"/>
      </w:rPr>
    </w:lvl>
    <w:lvl w:ilvl="6">
      <w:numFmt w:val="bullet"/>
      <w:lvlText w:val="•"/>
      <w:lvlJc w:val="left"/>
      <w:pPr>
        <w:ind w:left="6664" w:hanging="375"/>
      </w:pPr>
      <w:rPr>
        <w:rFonts w:hint="default"/>
        <w:lang w:val="pt-PT" w:eastAsia="en-US" w:bidi="ar-SA"/>
      </w:rPr>
    </w:lvl>
    <w:lvl w:ilvl="7">
      <w:numFmt w:val="bullet"/>
      <w:lvlText w:val="•"/>
      <w:lvlJc w:val="left"/>
      <w:pPr>
        <w:ind w:left="7773" w:hanging="375"/>
      </w:pPr>
      <w:rPr>
        <w:rFonts w:hint="default"/>
        <w:lang w:val="pt-PT" w:eastAsia="en-US" w:bidi="ar-SA"/>
      </w:rPr>
    </w:lvl>
    <w:lvl w:ilvl="8">
      <w:numFmt w:val="bullet"/>
      <w:lvlText w:val="•"/>
      <w:lvlJc w:val="left"/>
      <w:pPr>
        <w:ind w:left="8882" w:hanging="375"/>
      </w:pPr>
      <w:rPr>
        <w:rFonts w:hint="default"/>
        <w:lang w:val="pt-PT" w:eastAsia="en-US" w:bidi="ar-SA"/>
      </w:rPr>
    </w:lvl>
  </w:abstractNum>
  <w:abstractNum w:abstractNumId="6">
    <w:nsid w:val="10506F46"/>
    <w:multiLevelType w:val="multilevel"/>
    <w:tmpl w:val="56E6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FF52D0"/>
    <w:multiLevelType w:val="hybridMultilevel"/>
    <w:tmpl w:val="541E560E"/>
    <w:lvl w:ilvl="0" w:tplc="B95A35E0">
      <w:start w:val="1"/>
      <w:numFmt w:val="decimal"/>
      <w:lvlText w:val="%1)"/>
      <w:lvlJc w:val="left"/>
      <w:pPr>
        <w:ind w:left="276" w:hanging="231"/>
      </w:pPr>
      <w:rPr>
        <w:rFonts w:ascii="Sylfaen" w:eastAsia="Sylfaen" w:hAnsi="Sylfaen" w:cs="Sylfaen" w:hint="default"/>
        <w:spacing w:val="0"/>
        <w:w w:val="75"/>
        <w:sz w:val="26"/>
        <w:szCs w:val="26"/>
        <w:lang w:val="pt-PT" w:eastAsia="en-US" w:bidi="ar-SA"/>
      </w:rPr>
    </w:lvl>
    <w:lvl w:ilvl="1" w:tplc="1FDEECE2">
      <w:numFmt w:val="bullet"/>
      <w:lvlText w:val="•"/>
      <w:lvlJc w:val="left"/>
      <w:pPr>
        <w:ind w:left="1362" w:hanging="231"/>
      </w:pPr>
      <w:rPr>
        <w:rFonts w:hint="default"/>
        <w:lang w:val="pt-PT" w:eastAsia="en-US" w:bidi="ar-SA"/>
      </w:rPr>
    </w:lvl>
    <w:lvl w:ilvl="2" w:tplc="2A289FA2">
      <w:numFmt w:val="bullet"/>
      <w:lvlText w:val="•"/>
      <w:lvlJc w:val="left"/>
      <w:pPr>
        <w:ind w:left="2444" w:hanging="231"/>
      </w:pPr>
      <w:rPr>
        <w:rFonts w:hint="default"/>
        <w:lang w:val="pt-PT" w:eastAsia="en-US" w:bidi="ar-SA"/>
      </w:rPr>
    </w:lvl>
    <w:lvl w:ilvl="3" w:tplc="B936EB2C">
      <w:numFmt w:val="bullet"/>
      <w:lvlText w:val="•"/>
      <w:lvlJc w:val="left"/>
      <w:pPr>
        <w:ind w:left="3526" w:hanging="231"/>
      </w:pPr>
      <w:rPr>
        <w:rFonts w:hint="default"/>
        <w:lang w:val="pt-PT" w:eastAsia="en-US" w:bidi="ar-SA"/>
      </w:rPr>
    </w:lvl>
    <w:lvl w:ilvl="4" w:tplc="8A46324A">
      <w:numFmt w:val="bullet"/>
      <w:lvlText w:val="•"/>
      <w:lvlJc w:val="left"/>
      <w:pPr>
        <w:ind w:left="4608" w:hanging="231"/>
      </w:pPr>
      <w:rPr>
        <w:rFonts w:hint="default"/>
        <w:lang w:val="pt-PT" w:eastAsia="en-US" w:bidi="ar-SA"/>
      </w:rPr>
    </w:lvl>
    <w:lvl w:ilvl="5" w:tplc="AEE8AC14">
      <w:numFmt w:val="bullet"/>
      <w:lvlText w:val="•"/>
      <w:lvlJc w:val="left"/>
      <w:pPr>
        <w:ind w:left="5690" w:hanging="231"/>
      </w:pPr>
      <w:rPr>
        <w:rFonts w:hint="default"/>
        <w:lang w:val="pt-PT" w:eastAsia="en-US" w:bidi="ar-SA"/>
      </w:rPr>
    </w:lvl>
    <w:lvl w:ilvl="6" w:tplc="ED42993C">
      <w:numFmt w:val="bullet"/>
      <w:lvlText w:val="•"/>
      <w:lvlJc w:val="left"/>
      <w:pPr>
        <w:ind w:left="6772" w:hanging="231"/>
      </w:pPr>
      <w:rPr>
        <w:rFonts w:hint="default"/>
        <w:lang w:val="pt-PT" w:eastAsia="en-US" w:bidi="ar-SA"/>
      </w:rPr>
    </w:lvl>
    <w:lvl w:ilvl="7" w:tplc="25B299A4">
      <w:numFmt w:val="bullet"/>
      <w:lvlText w:val="•"/>
      <w:lvlJc w:val="left"/>
      <w:pPr>
        <w:ind w:left="7854" w:hanging="231"/>
      </w:pPr>
      <w:rPr>
        <w:rFonts w:hint="default"/>
        <w:lang w:val="pt-PT" w:eastAsia="en-US" w:bidi="ar-SA"/>
      </w:rPr>
    </w:lvl>
    <w:lvl w:ilvl="8" w:tplc="91F8492E">
      <w:numFmt w:val="bullet"/>
      <w:lvlText w:val="•"/>
      <w:lvlJc w:val="left"/>
      <w:pPr>
        <w:ind w:left="8936" w:hanging="231"/>
      </w:pPr>
      <w:rPr>
        <w:rFonts w:hint="default"/>
        <w:lang w:val="pt-PT" w:eastAsia="en-US" w:bidi="ar-SA"/>
      </w:rPr>
    </w:lvl>
  </w:abstractNum>
  <w:abstractNum w:abstractNumId="8">
    <w:nsid w:val="18900242"/>
    <w:multiLevelType w:val="multilevel"/>
    <w:tmpl w:val="8F78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160DB3"/>
    <w:multiLevelType w:val="hybridMultilevel"/>
    <w:tmpl w:val="8D0434CA"/>
    <w:lvl w:ilvl="0" w:tplc="886E4892">
      <w:start w:val="1"/>
      <w:numFmt w:val="decimal"/>
      <w:lvlText w:val="%1."/>
      <w:lvlJc w:val="left"/>
      <w:pPr>
        <w:ind w:left="1146" w:hanging="360"/>
      </w:pPr>
      <w:rPr>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3791E3B"/>
    <w:multiLevelType w:val="multilevel"/>
    <w:tmpl w:val="EE1E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1A5AAF"/>
    <w:multiLevelType w:val="hybridMultilevel"/>
    <w:tmpl w:val="69265E66"/>
    <w:lvl w:ilvl="0" w:tplc="04190011">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2DD63352"/>
    <w:multiLevelType w:val="hybridMultilevel"/>
    <w:tmpl w:val="1D0E2ACA"/>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3FA435D1"/>
    <w:multiLevelType w:val="hybridMultilevel"/>
    <w:tmpl w:val="1DEC45EE"/>
    <w:lvl w:ilvl="0" w:tplc="04090011">
      <w:start w:val="1"/>
      <w:numFmt w:val="decimal"/>
      <w:lvlText w:val="%1)"/>
      <w:lvlJc w:val="left"/>
      <w:pPr>
        <w:ind w:left="360"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nsid w:val="45C31782"/>
    <w:multiLevelType w:val="hybridMultilevel"/>
    <w:tmpl w:val="2E0E58F8"/>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4D933B2A"/>
    <w:multiLevelType w:val="hybridMultilevel"/>
    <w:tmpl w:val="05805358"/>
    <w:lvl w:ilvl="0" w:tplc="0688DD0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nsid w:val="56651624"/>
    <w:multiLevelType w:val="hybridMultilevel"/>
    <w:tmpl w:val="898ADED6"/>
    <w:lvl w:ilvl="0" w:tplc="585AFB12">
      <w:start w:val="1"/>
      <w:numFmt w:val="decimal"/>
      <w:lvlText w:val="%1)"/>
      <w:lvlJc w:val="left"/>
      <w:pPr>
        <w:ind w:left="502"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0524D6"/>
    <w:multiLevelType w:val="multilevel"/>
    <w:tmpl w:val="B32C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7"/>
  </w:num>
  <w:num w:numId="4">
    <w:abstractNumId w:val="11"/>
  </w:num>
  <w:num w:numId="5">
    <w:abstractNumId w:val="2"/>
  </w:num>
  <w:num w:numId="6">
    <w:abstractNumId w:val="14"/>
  </w:num>
  <w:num w:numId="7">
    <w:abstractNumId w:val="3"/>
  </w:num>
  <w:num w:numId="8">
    <w:abstractNumId w:val="8"/>
  </w:num>
  <w:num w:numId="9">
    <w:abstractNumId w:val="6"/>
  </w:num>
  <w:num w:numId="10">
    <w:abstractNumId w:val="18"/>
  </w:num>
  <w:num w:numId="11">
    <w:abstractNumId w:val="10"/>
  </w:num>
  <w:num w:numId="12">
    <w:abstractNumId w:val="16"/>
  </w:num>
  <w:num w:numId="13">
    <w:abstractNumId w:val="15"/>
  </w:num>
  <w:num w:numId="14">
    <w:abstractNumId w:val="13"/>
  </w:num>
  <w:num w:numId="15">
    <w:abstractNumId w:val="12"/>
  </w:num>
  <w:num w:numId="16">
    <w:abstractNumId w:val="1"/>
  </w:num>
  <w:num w:numId="17">
    <w:abstractNumId w:val="4"/>
  </w:num>
  <w:num w:numId="18">
    <w:abstractNumId w:val="5"/>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54"/>
    <w:rsid w:val="00003113"/>
    <w:rsid w:val="000158AA"/>
    <w:rsid w:val="000176B8"/>
    <w:rsid w:val="00022AB7"/>
    <w:rsid w:val="00024B80"/>
    <w:rsid w:val="000254CF"/>
    <w:rsid w:val="00026711"/>
    <w:rsid w:val="00030B80"/>
    <w:rsid w:val="00030D05"/>
    <w:rsid w:val="00034AFC"/>
    <w:rsid w:val="00035417"/>
    <w:rsid w:val="00035ABD"/>
    <w:rsid w:val="00042F47"/>
    <w:rsid w:val="00043342"/>
    <w:rsid w:val="00043FF7"/>
    <w:rsid w:val="000443E3"/>
    <w:rsid w:val="00050161"/>
    <w:rsid w:val="00050D39"/>
    <w:rsid w:val="00050FC5"/>
    <w:rsid w:val="00055936"/>
    <w:rsid w:val="0006340A"/>
    <w:rsid w:val="00063B34"/>
    <w:rsid w:val="000664FE"/>
    <w:rsid w:val="00066593"/>
    <w:rsid w:val="00076219"/>
    <w:rsid w:val="0007754F"/>
    <w:rsid w:val="00077825"/>
    <w:rsid w:val="00081E92"/>
    <w:rsid w:val="0008290F"/>
    <w:rsid w:val="00084659"/>
    <w:rsid w:val="000852E1"/>
    <w:rsid w:val="00092EE4"/>
    <w:rsid w:val="00094DFE"/>
    <w:rsid w:val="0009661B"/>
    <w:rsid w:val="000966B2"/>
    <w:rsid w:val="000977A9"/>
    <w:rsid w:val="000A4B57"/>
    <w:rsid w:val="000A4DC6"/>
    <w:rsid w:val="000A5F52"/>
    <w:rsid w:val="000B10CB"/>
    <w:rsid w:val="000B1C89"/>
    <w:rsid w:val="000B1D75"/>
    <w:rsid w:val="000B1DC4"/>
    <w:rsid w:val="000B3010"/>
    <w:rsid w:val="000B52EC"/>
    <w:rsid w:val="000B56D8"/>
    <w:rsid w:val="000B65F1"/>
    <w:rsid w:val="000C07A2"/>
    <w:rsid w:val="000C6486"/>
    <w:rsid w:val="000D2302"/>
    <w:rsid w:val="000D3838"/>
    <w:rsid w:val="000D5952"/>
    <w:rsid w:val="000D5D2C"/>
    <w:rsid w:val="000F2329"/>
    <w:rsid w:val="000F4048"/>
    <w:rsid w:val="000F473E"/>
    <w:rsid w:val="000F4F68"/>
    <w:rsid w:val="000F63D8"/>
    <w:rsid w:val="000F7390"/>
    <w:rsid w:val="001047EC"/>
    <w:rsid w:val="00110C3F"/>
    <w:rsid w:val="0011531B"/>
    <w:rsid w:val="001225A8"/>
    <w:rsid w:val="001236BB"/>
    <w:rsid w:val="00123BDE"/>
    <w:rsid w:val="00125084"/>
    <w:rsid w:val="00140382"/>
    <w:rsid w:val="00142811"/>
    <w:rsid w:val="00142CD5"/>
    <w:rsid w:val="001439F2"/>
    <w:rsid w:val="00143D6E"/>
    <w:rsid w:val="00144C2D"/>
    <w:rsid w:val="00145FAA"/>
    <w:rsid w:val="0014687F"/>
    <w:rsid w:val="00154768"/>
    <w:rsid w:val="001572C4"/>
    <w:rsid w:val="00167146"/>
    <w:rsid w:val="00167A53"/>
    <w:rsid w:val="00171ABE"/>
    <w:rsid w:val="00175275"/>
    <w:rsid w:val="00175896"/>
    <w:rsid w:val="00176676"/>
    <w:rsid w:val="00177864"/>
    <w:rsid w:val="001815F6"/>
    <w:rsid w:val="00181A79"/>
    <w:rsid w:val="00181EEB"/>
    <w:rsid w:val="0018383B"/>
    <w:rsid w:val="00185130"/>
    <w:rsid w:val="00190D2D"/>
    <w:rsid w:val="0019518E"/>
    <w:rsid w:val="0019734F"/>
    <w:rsid w:val="00197D6B"/>
    <w:rsid w:val="001A0290"/>
    <w:rsid w:val="001A45DE"/>
    <w:rsid w:val="001A629D"/>
    <w:rsid w:val="001B16E7"/>
    <w:rsid w:val="001B624F"/>
    <w:rsid w:val="001C381A"/>
    <w:rsid w:val="001C3FAF"/>
    <w:rsid w:val="001C5ED5"/>
    <w:rsid w:val="001D0B50"/>
    <w:rsid w:val="001D2A01"/>
    <w:rsid w:val="001D46D0"/>
    <w:rsid w:val="001D711C"/>
    <w:rsid w:val="001E0B84"/>
    <w:rsid w:val="001E27CD"/>
    <w:rsid w:val="001E3261"/>
    <w:rsid w:val="001E6FA6"/>
    <w:rsid w:val="001F3B47"/>
    <w:rsid w:val="001F4610"/>
    <w:rsid w:val="001F47E8"/>
    <w:rsid w:val="00202811"/>
    <w:rsid w:val="00204D79"/>
    <w:rsid w:val="0021093A"/>
    <w:rsid w:val="00214319"/>
    <w:rsid w:val="002178E0"/>
    <w:rsid w:val="002202DE"/>
    <w:rsid w:val="002247E2"/>
    <w:rsid w:val="002272C7"/>
    <w:rsid w:val="00227EAA"/>
    <w:rsid w:val="002302F9"/>
    <w:rsid w:val="00234282"/>
    <w:rsid w:val="002352C1"/>
    <w:rsid w:val="00235FEB"/>
    <w:rsid w:val="002379B6"/>
    <w:rsid w:val="00237E55"/>
    <w:rsid w:val="002405FB"/>
    <w:rsid w:val="00240F09"/>
    <w:rsid w:val="00241E01"/>
    <w:rsid w:val="00244342"/>
    <w:rsid w:val="0024635C"/>
    <w:rsid w:val="00247E48"/>
    <w:rsid w:val="00250658"/>
    <w:rsid w:val="00250EC4"/>
    <w:rsid w:val="0025136C"/>
    <w:rsid w:val="002522AC"/>
    <w:rsid w:val="00255422"/>
    <w:rsid w:val="00256A7A"/>
    <w:rsid w:val="00261D26"/>
    <w:rsid w:val="00263B93"/>
    <w:rsid w:val="0027229D"/>
    <w:rsid w:val="00272D5F"/>
    <w:rsid w:val="002736F9"/>
    <w:rsid w:val="00283C67"/>
    <w:rsid w:val="002867DD"/>
    <w:rsid w:val="0029174D"/>
    <w:rsid w:val="002920F4"/>
    <w:rsid w:val="0029281D"/>
    <w:rsid w:val="002939A1"/>
    <w:rsid w:val="00297B07"/>
    <w:rsid w:val="002A009C"/>
    <w:rsid w:val="002A3027"/>
    <w:rsid w:val="002A3A6A"/>
    <w:rsid w:val="002A78FB"/>
    <w:rsid w:val="002B0E4A"/>
    <w:rsid w:val="002B45F1"/>
    <w:rsid w:val="002B5709"/>
    <w:rsid w:val="002C27EC"/>
    <w:rsid w:val="002D0708"/>
    <w:rsid w:val="002D12FF"/>
    <w:rsid w:val="002D1AE2"/>
    <w:rsid w:val="002D43E0"/>
    <w:rsid w:val="002E001B"/>
    <w:rsid w:val="002E0670"/>
    <w:rsid w:val="002E3F63"/>
    <w:rsid w:val="002E49A6"/>
    <w:rsid w:val="002E5C7A"/>
    <w:rsid w:val="002E7D75"/>
    <w:rsid w:val="002F111E"/>
    <w:rsid w:val="002F62C5"/>
    <w:rsid w:val="002F775C"/>
    <w:rsid w:val="002F7E22"/>
    <w:rsid w:val="00301BF0"/>
    <w:rsid w:val="003048F8"/>
    <w:rsid w:val="00305DAF"/>
    <w:rsid w:val="0030754E"/>
    <w:rsid w:val="003077C7"/>
    <w:rsid w:val="00311789"/>
    <w:rsid w:val="00314AD7"/>
    <w:rsid w:val="00320266"/>
    <w:rsid w:val="0032180B"/>
    <w:rsid w:val="00330878"/>
    <w:rsid w:val="00335560"/>
    <w:rsid w:val="0033703F"/>
    <w:rsid w:val="00337B30"/>
    <w:rsid w:val="0034030D"/>
    <w:rsid w:val="0034141F"/>
    <w:rsid w:val="0034326D"/>
    <w:rsid w:val="00344E68"/>
    <w:rsid w:val="00344FB2"/>
    <w:rsid w:val="00346D17"/>
    <w:rsid w:val="00352303"/>
    <w:rsid w:val="003542B3"/>
    <w:rsid w:val="003548B5"/>
    <w:rsid w:val="00354E81"/>
    <w:rsid w:val="00360AA6"/>
    <w:rsid w:val="00363D8C"/>
    <w:rsid w:val="00365C89"/>
    <w:rsid w:val="0037043A"/>
    <w:rsid w:val="00373384"/>
    <w:rsid w:val="00373FD8"/>
    <w:rsid w:val="00375ED4"/>
    <w:rsid w:val="0037695A"/>
    <w:rsid w:val="00385524"/>
    <w:rsid w:val="0038784B"/>
    <w:rsid w:val="0039138D"/>
    <w:rsid w:val="003A036A"/>
    <w:rsid w:val="003A31B1"/>
    <w:rsid w:val="003B4E3F"/>
    <w:rsid w:val="003B701E"/>
    <w:rsid w:val="003C61E9"/>
    <w:rsid w:val="003D0656"/>
    <w:rsid w:val="003D13B6"/>
    <w:rsid w:val="003D24B6"/>
    <w:rsid w:val="003D39FC"/>
    <w:rsid w:val="003D4121"/>
    <w:rsid w:val="003E123E"/>
    <w:rsid w:val="003E1FD2"/>
    <w:rsid w:val="003E33CE"/>
    <w:rsid w:val="003E79F0"/>
    <w:rsid w:val="003F1527"/>
    <w:rsid w:val="003F4C42"/>
    <w:rsid w:val="003F763C"/>
    <w:rsid w:val="004008B8"/>
    <w:rsid w:val="00402D31"/>
    <w:rsid w:val="00403208"/>
    <w:rsid w:val="004075C1"/>
    <w:rsid w:val="004125D4"/>
    <w:rsid w:val="004166A0"/>
    <w:rsid w:val="00416DE7"/>
    <w:rsid w:val="004172CD"/>
    <w:rsid w:val="00417527"/>
    <w:rsid w:val="00424465"/>
    <w:rsid w:val="004326C4"/>
    <w:rsid w:val="00435828"/>
    <w:rsid w:val="00441A60"/>
    <w:rsid w:val="00441D54"/>
    <w:rsid w:val="00442DCD"/>
    <w:rsid w:val="0044475B"/>
    <w:rsid w:val="004454CC"/>
    <w:rsid w:val="004454D9"/>
    <w:rsid w:val="004478EE"/>
    <w:rsid w:val="00450A5D"/>
    <w:rsid w:val="0045423E"/>
    <w:rsid w:val="00454B0C"/>
    <w:rsid w:val="004613F8"/>
    <w:rsid w:val="00461C88"/>
    <w:rsid w:val="00466B01"/>
    <w:rsid w:val="00467C9C"/>
    <w:rsid w:val="00471067"/>
    <w:rsid w:val="00473E04"/>
    <w:rsid w:val="0048348B"/>
    <w:rsid w:val="004839E5"/>
    <w:rsid w:val="00487AD0"/>
    <w:rsid w:val="0049164E"/>
    <w:rsid w:val="004953EC"/>
    <w:rsid w:val="00495445"/>
    <w:rsid w:val="0049751B"/>
    <w:rsid w:val="004A1416"/>
    <w:rsid w:val="004A460D"/>
    <w:rsid w:val="004B2B9A"/>
    <w:rsid w:val="004B2EF2"/>
    <w:rsid w:val="004B6C4C"/>
    <w:rsid w:val="004B7502"/>
    <w:rsid w:val="004B7771"/>
    <w:rsid w:val="004C0C23"/>
    <w:rsid w:val="004C0CF9"/>
    <w:rsid w:val="004C1A86"/>
    <w:rsid w:val="004C3832"/>
    <w:rsid w:val="004D455E"/>
    <w:rsid w:val="004D7DFE"/>
    <w:rsid w:val="004D7EFB"/>
    <w:rsid w:val="004E204D"/>
    <w:rsid w:val="004E3CD9"/>
    <w:rsid w:val="004E3D28"/>
    <w:rsid w:val="004E4F65"/>
    <w:rsid w:val="004E6690"/>
    <w:rsid w:val="004E6870"/>
    <w:rsid w:val="004E6B02"/>
    <w:rsid w:val="004E7AD0"/>
    <w:rsid w:val="004F0DE6"/>
    <w:rsid w:val="004F0EDF"/>
    <w:rsid w:val="004F14F1"/>
    <w:rsid w:val="004F71AC"/>
    <w:rsid w:val="00500588"/>
    <w:rsid w:val="00501FF6"/>
    <w:rsid w:val="005021FB"/>
    <w:rsid w:val="00512A61"/>
    <w:rsid w:val="0052165A"/>
    <w:rsid w:val="00527272"/>
    <w:rsid w:val="0053226B"/>
    <w:rsid w:val="00534547"/>
    <w:rsid w:val="00537E92"/>
    <w:rsid w:val="0054165F"/>
    <w:rsid w:val="005418DF"/>
    <w:rsid w:val="00545BB3"/>
    <w:rsid w:val="00547805"/>
    <w:rsid w:val="00547E9B"/>
    <w:rsid w:val="00550236"/>
    <w:rsid w:val="00551F2B"/>
    <w:rsid w:val="00554BC9"/>
    <w:rsid w:val="005560DE"/>
    <w:rsid w:val="00557858"/>
    <w:rsid w:val="005608E6"/>
    <w:rsid w:val="00562E20"/>
    <w:rsid w:val="00566F53"/>
    <w:rsid w:val="00572066"/>
    <w:rsid w:val="00572115"/>
    <w:rsid w:val="00573653"/>
    <w:rsid w:val="00574DA8"/>
    <w:rsid w:val="00576E80"/>
    <w:rsid w:val="00577F5B"/>
    <w:rsid w:val="005833A0"/>
    <w:rsid w:val="0058397E"/>
    <w:rsid w:val="005842C2"/>
    <w:rsid w:val="00584F89"/>
    <w:rsid w:val="00594134"/>
    <w:rsid w:val="00595F90"/>
    <w:rsid w:val="005A1E64"/>
    <w:rsid w:val="005A29E9"/>
    <w:rsid w:val="005A38DF"/>
    <w:rsid w:val="005A5414"/>
    <w:rsid w:val="005B1A68"/>
    <w:rsid w:val="005B4AAB"/>
    <w:rsid w:val="005B6C17"/>
    <w:rsid w:val="005B70AA"/>
    <w:rsid w:val="005C1424"/>
    <w:rsid w:val="005C236F"/>
    <w:rsid w:val="005C3D97"/>
    <w:rsid w:val="005D5723"/>
    <w:rsid w:val="005D5F30"/>
    <w:rsid w:val="005D6DED"/>
    <w:rsid w:val="005D7286"/>
    <w:rsid w:val="005D7CE0"/>
    <w:rsid w:val="005E0355"/>
    <w:rsid w:val="005E1970"/>
    <w:rsid w:val="005E33D1"/>
    <w:rsid w:val="005E33F1"/>
    <w:rsid w:val="005E36D6"/>
    <w:rsid w:val="005E3ACC"/>
    <w:rsid w:val="005E4DAB"/>
    <w:rsid w:val="005E71A9"/>
    <w:rsid w:val="005F606E"/>
    <w:rsid w:val="005F6EF5"/>
    <w:rsid w:val="005F7880"/>
    <w:rsid w:val="0060051A"/>
    <w:rsid w:val="0060471F"/>
    <w:rsid w:val="0061089F"/>
    <w:rsid w:val="006120B8"/>
    <w:rsid w:val="00613E66"/>
    <w:rsid w:val="00614178"/>
    <w:rsid w:val="00620B4E"/>
    <w:rsid w:val="00627DB5"/>
    <w:rsid w:val="00630D97"/>
    <w:rsid w:val="00637F14"/>
    <w:rsid w:val="006438CA"/>
    <w:rsid w:val="00644C77"/>
    <w:rsid w:val="00645308"/>
    <w:rsid w:val="00645428"/>
    <w:rsid w:val="00650D75"/>
    <w:rsid w:val="00664D19"/>
    <w:rsid w:val="00664F24"/>
    <w:rsid w:val="006668EF"/>
    <w:rsid w:val="00666B86"/>
    <w:rsid w:val="00673FA4"/>
    <w:rsid w:val="00674FB5"/>
    <w:rsid w:val="00675E34"/>
    <w:rsid w:val="00675FFF"/>
    <w:rsid w:val="006764C0"/>
    <w:rsid w:val="00681BD7"/>
    <w:rsid w:val="006836E2"/>
    <w:rsid w:val="006852E6"/>
    <w:rsid w:val="00691039"/>
    <w:rsid w:val="006916C2"/>
    <w:rsid w:val="006963B5"/>
    <w:rsid w:val="006A21A4"/>
    <w:rsid w:val="006A322A"/>
    <w:rsid w:val="006A60AE"/>
    <w:rsid w:val="006A7007"/>
    <w:rsid w:val="006B3271"/>
    <w:rsid w:val="006B5720"/>
    <w:rsid w:val="006B578E"/>
    <w:rsid w:val="006B755E"/>
    <w:rsid w:val="006C008E"/>
    <w:rsid w:val="006C1A0C"/>
    <w:rsid w:val="006C1DF7"/>
    <w:rsid w:val="006C231F"/>
    <w:rsid w:val="006C249A"/>
    <w:rsid w:val="006C25C1"/>
    <w:rsid w:val="006C2DD6"/>
    <w:rsid w:val="006C376C"/>
    <w:rsid w:val="006C5C88"/>
    <w:rsid w:val="006C6B8C"/>
    <w:rsid w:val="006D15F7"/>
    <w:rsid w:val="006D4F2A"/>
    <w:rsid w:val="006D6898"/>
    <w:rsid w:val="006E3059"/>
    <w:rsid w:val="006E49FF"/>
    <w:rsid w:val="006E4AB3"/>
    <w:rsid w:val="006E6F33"/>
    <w:rsid w:val="006F1D59"/>
    <w:rsid w:val="006F4BB6"/>
    <w:rsid w:val="006F57C2"/>
    <w:rsid w:val="00702CCA"/>
    <w:rsid w:val="00704132"/>
    <w:rsid w:val="007072A7"/>
    <w:rsid w:val="00707B82"/>
    <w:rsid w:val="0071181D"/>
    <w:rsid w:val="00712E25"/>
    <w:rsid w:val="007133FE"/>
    <w:rsid w:val="007163F8"/>
    <w:rsid w:val="00717D5F"/>
    <w:rsid w:val="00720525"/>
    <w:rsid w:val="00721212"/>
    <w:rsid w:val="0072489F"/>
    <w:rsid w:val="0072548A"/>
    <w:rsid w:val="007276BE"/>
    <w:rsid w:val="00730653"/>
    <w:rsid w:val="00730815"/>
    <w:rsid w:val="00730D0B"/>
    <w:rsid w:val="0073583D"/>
    <w:rsid w:val="00737B10"/>
    <w:rsid w:val="00742523"/>
    <w:rsid w:val="0074420C"/>
    <w:rsid w:val="00750339"/>
    <w:rsid w:val="00750A8B"/>
    <w:rsid w:val="00751D12"/>
    <w:rsid w:val="0075498A"/>
    <w:rsid w:val="00755E18"/>
    <w:rsid w:val="00756150"/>
    <w:rsid w:val="007568FE"/>
    <w:rsid w:val="00760C3B"/>
    <w:rsid w:val="0076181E"/>
    <w:rsid w:val="00761992"/>
    <w:rsid w:val="00764CAC"/>
    <w:rsid w:val="00770DF8"/>
    <w:rsid w:val="00771745"/>
    <w:rsid w:val="007737D8"/>
    <w:rsid w:val="007761AA"/>
    <w:rsid w:val="0078137C"/>
    <w:rsid w:val="0078146A"/>
    <w:rsid w:val="00782015"/>
    <w:rsid w:val="0078430F"/>
    <w:rsid w:val="00790A80"/>
    <w:rsid w:val="00794216"/>
    <w:rsid w:val="007967B4"/>
    <w:rsid w:val="007B330D"/>
    <w:rsid w:val="007B4D1A"/>
    <w:rsid w:val="007B6F21"/>
    <w:rsid w:val="007C148F"/>
    <w:rsid w:val="007C1878"/>
    <w:rsid w:val="007C1A79"/>
    <w:rsid w:val="007C340E"/>
    <w:rsid w:val="007D3668"/>
    <w:rsid w:val="007D3F43"/>
    <w:rsid w:val="007D4DDC"/>
    <w:rsid w:val="007D72E0"/>
    <w:rsid w:val="007D7D50"/>
    <w:rsid w:val="007E08C3"/>
    <w:rsid w:val="007E5A7E"/>
    <w:rsid w:val="007F39EA"/>
    <w:rsid w:val="007F3C54"/>
    <w:rsid w:val="007F6B34"/>
    <w:rsid w:val="00802CDF"/>
    <w:rsid w:val="00803E67"/>
    <w:rsid w:val="008064FD"/>
    <w:rsid w:val="00806574"/>
    <w:rsid w:val="008065C4"/>
    <w:rsid w:val="00813FB6"/>
    <w:rsid w:val="0081634C"/>
    <w:rsid w:val="00820F47"/>
    <w:rsid w:val="00821441"/>
    <w:rsid w:val="00822157"/>
    <w:rsid w:val="008222E2"/>
    <w:rsid w:val="00825B4E"/>
    <w:rsid w:val="00826308"/>
    <w:rsid w:val="00832280"/>
    <w:rsid w:val="008343E0"/>
    <w:rsid w:val="00835647"/>
    <w:rsid w:val="00835762"/>
    <w:rsid w:val="00836309"/>
    <w:rsid w:val="00837872"/>
    <w:rsid w:val="008379F3"/>
    <w:rsid w:val="0084099D"/>
    <w:rsid w:val="0084311F"/>
    <w:rsid w:val="00843B6B"/>
    <w:rsid w:val="008445BD"/>
    <w:rsid w:val="00845701"/>
    <w:rsid w:val="00847EF3"/>
    <w:rsid w:val="00852050"/>
    <w:rsid w:val="00853AD8"/>
    <w:rsid w:val="008551F8"/>
    <w:rsid w:val="008578EF"/>
    <w:rsid w:val="0086106A"/>
    <w:rsid w:val="00865FDF"/>
    <w:rsid w:val="008700CA"/>
    <w:rsid w:val="00872AAB"/>
    <w:rsid w:val="00882D8E"/>
    <w:rsid w:val="008901B5"/>
    <w:rsid w:val="00890330"/>
    <w:rsid w:val="008906F0"/>
    <w:rsid w:val="00891CFF"/>
    <w:rsid w:val="00892932"/>
    <w:rsid w:val="00893D41"/>
    <w:rsid w:val="008A4699"/>
    <w:rsid w:val="008A57EE"/>
    <w:rsid w:val="008A6C47"/>
    <w:rsid w:val="008A6F06"/>
    <w:rsid w:val="008B003A"/>
    <w:rsid w:val="008B03CA"/>
    <w:rsid w:val="008B103A"/>
    <w:rsid w:val="008B1BE4"/>
    <w:rsid w:val="008B1F1F"/>
    <w:rsid w:val="008B236B"/>
    <w:rsid w:val="008B4007"/>
    <w:rsid w:val="008B441D"/>
    <w:rsid w:val="008B47C9"/>
    <w:rsid w:val="008B4C3E"/>
    <w:rsid w:val="008C0673"/>
    <w:rsid w:val="008C637B"/>
    <w:rsid w:val="008D0388"/>
    <w:rsid w:val="008D249A"/>
    <w:rsid w:val="008D385A"/>
    <w:rsid w:val="008D515A"/>
    <w:rsid w:val="008D5323"/>
    <w:rsid w:val="008D5811"/>
    <w:rsid w:val="008D74C1"/>
    <w:rsid w:val="008D7633"/>
    <w:rsid w:val="008E03F8"/>
    <w:rsid w:val="008E15D3"/>
    <w:rsid w:val="008E3453"/>
    <w:rsid w:val="008F02C5"/>
    <w:rsid w:val="008F2EEF"/>
    <w:rsid w:val="008F3F1B"/>
    <w:rsid w:val="0090009C"/>
    <w:rsid w:val="009004B3"/>
    <w:rsid w:val="009007AC"/>
    <w:rsid w:val="009008B1"/>
    <w:rsid w:val="009076C2"/>
    <w:rsid w:val="009128AF"/>
    <w:rsid w:val="009131DA"/>
    <w:rsid w:val="0091650A"/>
    <w:rsid w:val="009209DC"/>
    <w:rsid w:val="0092140E"/>
    <w:rsid w:val="00921738"/>
    <w:rsid w:val="00921E36"/>
    <w:rsid w:val="00924908"/>
    <w:rsid w:val="009367D2"/>
    <w:rsid w:val="00945DF2"/>
    <w:rsid w:val="00946093"/>
    <w:rsid w:val="009521CC"/>
    <w:rsid w:val="00952275"/>
    <w:rsid w:val="009574FE"/>
    <w:rsid w:val="00960329"/>
    <w:rsid w:val="00960495"/>
    <w:rsid w:val="009607D0"/>
    <w:rsid w:val="009622C5"/>
    <w:rsid w:val="00964FFA"/>
    <w:rsid w:val="009652AD"/>
    <w:rsid w:val="009653DA"/>
    <w:rsid w:val="00966A7D"/>
    <w:rsid w:val="00966DC3"/>
    <w:rsid w:val="009709FB"/>
    <w:rsid w:val="00975779"/>
    <w:rsid w:val="0098387F"/>
    <w:rsid w:val="00983C36"/>
    <w:rsid w:val="009845D4"/>
    <w:rsid w:val="009852B6"/>
    <w:rsid w:val="009874D5"/>
    <w:rsid w:val="0099109B"/>
    <w:rsid w:val="0099592B"/>
    <w:rsid w:val="00995E10"/>
    <w:rsid w:val="00995F98"/>
    <w:rsid w:val="009963A5"/>
    <w:rsid w:val="00997B1C"/>
    <w:rsid w:val="009A58FF"/>
    <w:rsid w:val="009B0826"/>
    <w:rsid w:val="009B1FBE"/>
    <w:rsid w:val="009B4EEE"/>
    <w:rsid w:val="009B6D4F"/>
    <w:rsid w:val="009C1973"/>
    <w:rsid w:val="009C229F"/>
    <w:rsid w:val="009D4026"/>
    <w:rsid w:val="009D5434"/>
    <w:rsid w:val="009E066B"/>
    <w:rsid w:val="009E3B5D"/>
    <w:rsid w:val="009E3BA7"/>
    <w:rsid w:val="009E4492"/>
    <w:rsid w:val="009E5DC0"/>
    <w:rsid w:val="009E7B08"/>
    <w:rsid w:val="009E7F2D"/>
    <w:rsid w:val="009F23C5"/>
    <w:rsid w:val="009F3714"/>
    <w:rsid w:val="009F3978"/>
    <w:rsid w:val="00A010B6"/>
    <w:rsid w:val="00A0218F"/>
    <w:rsid w:val="00A035B8"/>
    <w:rsid w:val="00A22643"/>
    <w:rsid w:val="00A2541B"/>
    <w:rsid w:val="00A25B6C"/>
    <w:rsid w:val="00A27081"/>
    <w:rsid w:val="00A30807"/>
    <w:rsid w:val="00A30BC5"/>
    <w:rsid w:val="00A33C11"/>
    <w:rsid w:val="00A33CEF"/>
    <w:rsid w:val="00A34576"/>
    <w:rsid w:val="00A36F9F"/>
    <w:rsid w:val="00A408FE"/>
    <w:rsid w:val="00A42188"/>
    <w:rsid w:val="00A4241F"/>
    <w:rsid w:val="00A42888"/>
    <w:rsid w:val="00A433CF"/>
    <w:rsid w:val="00A43CD3"/>
    <w:rsid w:val="00A447FE"/>
    <w:rsid w:val="00A44D2B"/>
    <w:rsid w:val="00A5117E"/>
    <w:rsid w:val="00A518CD"/>
    <w:rsid w:val="00A524F9"/>
    <w:rsid w:val="00A55E5B"/>
    <w:rsid w:val="00A56454"/>
    <w:rsid w:val="00A63DAA"/>
    <w:rsid w:val="00A63DCD"/>
    <w:rsid w:val="00A664D8"/>
    <w:rsid w:val="00A723C1"/>
    <w:rsid w:val="00A72C4F"/>
    <w:rsid w:val="00A74B5A"/>
    <w:rsid w:val="00A80C58"/>
    <w:rsid w:val="00A8325B"/>
    <w:rsid w:val="00A86702"/>
    <w:rsid w:val="00A9157D"/>
    <w:rsid w:val="00A921B3"/>
    <w:rsid w:val="00A96648"/>
    <w:rsid w:val="00A96B8B"/>
    <w:rsid w:val="00AA24C7"/>
    <w:rsid w:val="00AA539E"/>
    <w:rsid w:val="00AA770F"/>
    <w:rsid w:val="00AB1D42"/>
    <w:rsid w:val="00AB2453"/>
    <w:rsid w:val="00AB2FC9"/>
    <w:rsid w:val="00AB4849"/>
    <w:rsid w:val="00AB4CFC"/>
    <w:rsid w:val="00AB7C7B"/>
    <w:rsid w:val="00AC0C8E"/>
    <w:rsid w:val="00AC147C"/>
    <w:rsid w:val="00AC45EC"/>
    <w:rsid w:val="00AC5D57"/>
    <w:rsid w:val="00AC64B8"/>
    <w:rsid w:val="00AD3400"/>
    <w:rsid w:val="00AD70E2"/>
    <w:rsid w:val="00AE022E"/>
    <w:rsid w:val="00AE031A"/>
    <w:rsid w:val="00AE1812"/>
    <w:rsid w:val="00AE59E5"/>
    <w:rsid w:val="00AE6D11"/>
    <w:rsid w:val="00AE7120"/>
    <w:rsid w:val="00AF12B3"/>
    <w:rsid w:val="00AF242F"/>
    <w:rsid w:val="00AF7332"/>
    <w:rsid w:val="00B00F84"/>
    <w:rsid w:val="00B022FF"/>
    <w:rsid w:val="00B02679"/>
    <w:rsid w:val="00B0291A"/>
    <w:rsid w:val="00B02C14"/>
    <w:rsid w:val="00B02F43"/>
    <w:rsid w:val="00B0380D"/>
    <w:rsid w:val="00B14769"/>
    <w:rsid w:val="00B20B95"/>
    <w:rsid w:val="00B23B87"/>
    <w:rsid w:val="00B24DD7"/>
    <w:rsid w:val="00B2757B"/>
    <w:rsid w:val="00B372B3"/>
    <w:rsid w:val="00B5239A"/>
    <w:rsid w:val="00B53CEB"/>
    <w:rsid w:val="00B56FCC"/>
    <w:rsid w:val="00B6270C"/>
    <w:rsid w:val="00B64D97"/>
    <w:rsid w:val="00B65B7F"/>
    <w:rsid w:val="00B674D8"/>
    <w:rsid w:val="00B70663"/>
    <w:rsid w:val="00B70A6F"/>
    <w:rsid w:val="00B71BDF"/>
    <w:rsid w:val="00B72C93"/>
    <w:rsid w:val="00B74521"/>
    <w:rsid w:val="00B8200B"/>
    <w:rsid w:val="00B8346A"/>
    <w:rsid w:val="00B83ED0"/>
    <w:rsid w:val="00B86B11"/>
    <w:rsid w:val="00B9075B"/>
    <w:rsid w:val="00B91871"/>
    <w:rsid w:val="00B92673"/>
    <w:rsid w:val="00B92BA3"/>
    <w:rsid w:val="00B92EE7"/>
    <w:rsid w:val="00B9402A"/>
    <w:rsid w:val="00BA0C80"/>
    <w:rsid w:val="00BA3309"/>
    <w:rsid w:val="00BA467E"/>
    <w:rsid w:val="00BB1197"/>
    <w:rsid w:val="00BB2790"/>
    <w:rsid w:val="00BB2996"/>
    <w:rsid w:val="00BB3461"/>
    <w:rsid w:val="00BB65EF"/>
    <w:rsid w:val="00BB7128"/>
    <w:rsid w:val="00BC25BF"/>
    <w:rsid w:val="00BC3595"/>
    <w:rsid w:val="00BC732F"/>
    <w:rsid w:val="00BD0889"/>
    <w:rsid w:val="00BD14AC"/>
    <w:rsid w:val="00BD2437"/>
    <w:rsid w:val="00BD380B"/>
    <w:rsid w:val="00BD3925"/>
    <w:rsid w:val="00BD78E5"/>
    <w:rsid w:val="00BD7B20"/>
    <w:rsid w:val="00BE1337"/>
    <w:rsid w:val="00BE16C0"/>
    <w:rsid w:val="00BE4940"/>
    <w:rsid w:val="00BE5E30"/>
    <w:rsid w:val="00BE642F"/>
    <w:rsid w:val="00BF2CD7"/>
    <w:rsid w:val="00BF4E92"/>
    <w:rsid w:val="00C019AE"/>
    <w:rsid w:val="00C04C71"/>
    <w:rsid w:val="00C0616E"/>
    <w:rsid w:val="00C063CF"/>
    <w:rsid w:val="00C0756A"/>
    <w:rsid w:val="00C11C14"/>
    <w:rsid w:val="00C12B1E"/>
    <w:rsid w:val="00C2033E"/>
    <w:rsid w:val="00C225A1"/>
    <w:rsid w:val="00C24649"/>
    <w:rsid w:val="00C261AD"/>
    <w:rsid w:val="00C33D62"/>
    <w:rsid w:val="00C3416F"/>
    <w:rsid w:val="00C345E0"/>
    <w:rsid w:val="00C36E1C"/>
    <w:rsid w:val="00C42E11"/>
    <w:rsid w:val="00C4526A"/>
    <w:rsid w:val="00C45587"/>
    <w:rsid w:val="00C463DB"/>
    <w:rsid w:val="00C4683D"/>
    <w:rsid w:val="00C510B8"/>
    <w:rsid w:val="00C51E0F"/>
    <w:rsid w:val="00C553B0"/>
    <w:rsid w:val="00C612DB"/>
    <w:rsid w:val="00C66983"/>
    <w:rsid w:val="00C70D57"/>
    <w:rsid w:val="00C71F1A"/>
    <w:rsid w:val="00C726A7"/>
    <w:rsid w:val="00C72A32"/>
    <w:rsid w:val="00C72D98"/>
    <w:rsid w:val="00C73FA5"/>
    <w:rsid w:val="00C757C0"/>
    <w:rsid w:val="00C77587"/>
    <w:rsid w:val="00C80B07"/>
    <w:rsid w:val="00C80B78"/>
    <w:rsid w:val="00C81EA9"/>
    <w:rsid w:val="00C822FF"/>
    <w:rsid w:val="00C8768E"/>
    <w:rsid w:val="00C937AD"/>
    <w:rsid w:val="00C93BE6"/>
    <w:rsid w:val="00C97A65"/>
    <w:rsid w:val="00CA06DB"/>
    <w:rsid w:val="00CA0F83"/>
    <w:rsid w:val="00CA2398"/>
    <w:rsid w:val="00CA32CA"/>
    <w:rsid w:val="00CA66FE"/>
    <w:rsid w:val="00CA6885"/>
    <w:rsid w:val="00CB2BC3"/>
    <w:rsid w:val="00CB498C"/>
    <w:rsid w:val="00CC18C0"/>
    <w:rsid w:val="00CC3288"/>
    <w:rsid w:val="00CC5037"/>
    <w:rsid w:val="00CD1557"/>
    <w:rsid w:val="00CD1A3F"/>
    <w:rsid w:val="00CD302C"/>
    <w:rsid w:val="00CD39BD"/>
    <w:rsid w:val="00CE2F3A"/>
    <w:rsid w:val="00CE44A8"/>
    <w:rsid w:val="00CF071B"/>
    <w:rsid w:val="00D02F50"/>
    <w:rsid w:val="00D033E2"/>
    <w:rsid w:val="00D0344A"/>
    <w:rsid w:val="00D03C7C"/>
    <w:rsid w:val="00D06975"/>
    <w:rsid w:val="00D1024E"/>
    <w:rsid w:val="00D12A49"/>
    <w:rsid w:val="00D17BC7"/>
    <w:rsid w:val="00D20FAB"/>
    <w:rsid w:val="00D25171"/>
    <w:rsid w:val="00D31C9F"/>
    <w:rsid w:val="00D33DC7"/>
    <w:rsid w:val="00D40968"/>
    <w:rsid w:val="00D414AD"/>
    <w:rsid w:val="00D432A7"/>
    <w:rsid w:val="00D51C3E"/>
    <w:rsid w:val="00D5249B"/>
    <w:rsid w:val="00D53632"/>
    <w:rsid w:val="00D551E2"/>
    <w:rsid w:val="00D57174"/>
    <w:rsid w:val="00D640B4"/>
    <w:rsid w:val="00D75D3A"/>
    <w:rsid w:val="00D77678"/>
    <w:rsid w:val="00D8122D"/>
    <w:rsid w:val="00D82A37"/>
    <w:rsid w:val="00DA1588"/>
    <w:rsid w:val="00DA3251"/>
    <w:rsid w:val="00DA3C6E"/>
    <w:rsid w:val="00DA5310"/>
    <w:rsid w:val="00DB3141"/>
    <w:rsid w:val="00DB31F8"/>
    <w:rsid w:val="00DB61DF"/>
    <w:rsid w:val="00DB707A"/>
    <w:rsid w:val="00DC2555"/>
    <w:rsid w:val="00DC361F"/>
    <w:rsid w:val="00DC6E8B"/>
    <w:rsid w:val="00DC7298"/>
    <w:rsid w:val="00DD01BE"/>
    <w:rsid w:val="00DD1BFE"/>
    <w:rsid w:val="00DD2A3F"/>
    <w:rsid w:val="00DD37F1"/>
    <w:rsid w:val="00DD7875"/>
    <w:rsid w:val="00DE143E"/>
    <w:rsid w:val="00DE1941"/>
    <w:rsid w:val="00DE25C4"/>
    <w:rsid w:val="00DE3AD5"/>
    <w:rsid w:val="00DE5B83"/>
    <w:rsid w:val="00DE6106"/>
    <w:rsid w:val="00DF0BC6"/>
    <w:rsid w:val="00DF3B54"/>
    <w:rsid w:val="00DF59A2"/>
    <w:rsid w:val="00E004D3"/>
    <w:rsid w:val="00E02570"/>
    <w:rsid w:val="00E10270"/>
    <w:rsid w:val="00E1222E"/>
    <w:rsid w:val="00E12242"/>
    <w:rsid w:val="00E170CB"/>
    <w:rsid w:val="00E201CD"/>
    <w:rsid w:val="00E231A6"/>
    <w:rsid w:val="00E249C8"/>
    <w:rsid w:val="00E26786"/>
    <w:rsid w:val="00E27A84"/>
    <w:rsid w:val="00E33651"/>
    <w:rsid w:val="00E4234D"/>
    <w:rsid w:val="00E52A0E"/>
    <w:rsid w:val="00E544A6"/>
    <w:rsid w:val="00E602CD"/>
    <w:rsid w:val="00E610FD"/>
    <w:rsid w:val="00E6248C"/>
    <w:rsid w:val="00E64347"/>
    <w:rsid w:val="00E65ECB"/>
    <w:rsid w:val="00E65F3D"/>
    <w:rsid w:val="00E67A41"/>
    <w:rsid w:val="00E75335"/>
    <w:rsid w:val="00E753B7"/>
    <w:rsid w:val="00E774C3"/>
    <w:rsid w:val="00E81E8A"/>
    <w:rsid w:val="00E8653F"/>
    <w:rsid w:val="00E867A0"/>
    <w:rsid w:val="00E90156"/>
    <w:rsid w:val="00E90C8D"/>
    <w:rsid w:val="00E93292"/>
    <w:rsid w:val="00E93773"/>
    <w:rsid w:val="00E94ADB"/>
    <w:rsid w:val="00E961CD"/>
    <w:rsid w:val="00E96904"/>
    <w:rsid w:val="00EA0C54"/>
    <w:rsid w:val="00EA0DE8"/>
    <w:rsid w:val="00EB1B50"/>
    <w:rsid w:val="00EB325C"/>
    <w:rsid w:val="00EB4E9E"/>
    <w:rsid w:val="00EB6111"/>
    <w:rsid w:val="00EB61C3"/>
    <w:rsid w:val="00EC14F8"/>
    <w:rsid w:val="00EC19B2"/>
    <w:rsid w:val="00EC2453"/>
    <w:rsid w:val="00EC3C95"/>
    <w:rsid w:val="00EC71F4"/>
    <w:rsid w:val="00EC7892"/>
    <w:rsid w:val="00ED0344"/>
    <w:rsid w:val="00ED087E"/>
    <w:rsid w:val="00ED1804"/>
    <w:rsid w:val="00ED353A"/>
    <w:rsid w:val="00ED6CBB"/>
    <w:rsid w:val="00EE56E0"/>
    <w:rsid w:val="00EF0873"/>
    <w:rsid w:val="00EF0D3F"/>
    <w:rsid w:val="00EF4F1E"/>
    <w:rsid w:val="00EF68BD"/>
    <w:rsid w:val="00EF6953"/>
    <w:rsid w:val="00EF6B38"/>
    <w:rsid w:val="00EF777E"/>
    <w:rsid w:val="00EF79D4"/>
    <w:rsid w:val="00F008EA"/>
    <w:rsid w:val="00F03677"/>
    <w:rsid w:val="00F0446C"/>
    <w:rsid w:val="00F0527D"/>
    <w:rsid w:val="00F05768"/>
    <w:rsid w:val="00F10EAA"/>
    <w:rsid w:val="00F11B96"/>
    <w:rsid w:val="00F202B3"/>
    <w:rsid w:val="00F20A15"/>
    <w:rsid w:val="00F22AD5"/>
    <w:rsid w:val="00F238AE"/>
    <w:rsid w:val="00F25605"/>
    <w:rsid w:val="00F300C0"/>
    <w:rsid w:val="00F3328D"/>
    <w:rsid w:val="00F334CF"/>
    <w:rsid w:val="00F3579A"/>
    <w:rsid w:val="00F35FDD"/>
    <w:rsid w:val="00F401D8"/>
    <w:rsid w:val="00F404C2"/>
    <w:rsid w:val="00F40B1A"/>
    <w:rsid w:val="00F40E3F"/>
    <w:rsid w:val="00F45602"/>
    <w:rsid w:val="00F47E72"/>
    <w:rsid w:val="00F50205"/>
    <w:rsid w:val="00F5063A"/>
    <w:rsid w:val="00F51D4E"/>
    <w:rsid w:val="00F51D89"/>
    <w:rsid w:val="00F52F57"/>
    <w:rsid w:val="00F5464B"/>
    <w:rsid w:val="00F61999"/>
    <w:rsid w:val="00F61F72"/>
    <w:rsid w:val="00F66D6D"/>
    <w:rsid w:val="00F67B4C"/>
    <w:rsid w:val="00F7204D"/>
    <w:rsid w:val="00F733CD"/>
    <w:rsid w:val="00F74237"/>
    <w:rsid w:val="00F753D7"/>
    <w:rsid w:val="00F76ABC"/>
    <w:rsid w:val="00F76B26"/>
    <w:rsid w:val="00F84824"/>
    <w:rsid w:val="00F86B2A"/>
    <w:rsid w:val="00F91649"/>
    <w:rsid w:val="00F91E94"/>
    <w:rsid w:val="00F93006"/>
    <w:rsid w:val="00FA18C1"/>
    <w:rsid w:val="00FA1E05"/>
    <w:rsid w:val="00FA2B7E"/>
    <w:rsid w:val="00FA57A1"/>
    <w:rsid w:val="00FB0CB0"/>
    <w:rsid w:val="00FB0F9E"/>
    <w:rsid w:val="00FB289E"/>
    <w:rsid w:val="00FB3C09"/>
    <w:rsid w:val="00FB424E"/>
    <w:rsid w:val="00FB7F8D"/>
    <w:rsid w:val="00FC1A9B"/>
    <w:rsid w:val="00FD07B4"/>
    <w:rsid w:val="00FD11FA"/>
    <w:rsid w:val="00FD1731"/>
    <w:rsid w:val="00FD1FD7"/>
    <w:rsid w:val="00FE0173"/>
    <w:rsid w:val="00FE529D"/>
    <w:rsid w:val="00FE565A"/>
    <w:rsid w:val="00FE5F38"/>
    <w:rsid w:val="00FF0482"/>
    <w:rsid w:val="00FF057F"/>
    <w:rsid w:val="00FF08D7"/>
    <w:rsid w:val="00FF096E"/>
    <w:rsid w:val="00FF2BDD"/>
    <w:rsid w:val="00FF4CF0"/>
    <w:rsid w:val="00FF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986C"/>
  <w15:docId w15:val="{3953BD50-FF67-43BB-B0A9-FBDB7D6A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DD01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01BE"/>
    <w:rPr>
      <w:b/>
      <w:bCs/>
    </w:rPr>
  </w:style>
  <w:style w:type="character" w:styleId="Emphasis">
    <w:name w:val="Emphasis"/>
    <w:basedOn w:val="DefaultParagraphFont"/>
    <w:uiPriority w:val="20"/>
    <w:qFormat/>
    <w:rsid w:val="00DD01BE"/>
    <w:rPr>
      <w:i/>
      <w:iCs/>
    </w:rPr>
  </w:style>
  <w:style w:type="paragraph" w:customStyle="1" w:styleId="norm">
    <w:name w:val="norm"/>
    <w:basedOn w:val="Normal"/>
    <w:link w:val="normChar"/>
    <w:rsid w:val="005E33D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E33D1"/>
    <w:rPr>
      <w:rFonts w:ascii="Arial Armenian" w:eastAsia="Times New Roman" w:hAnsi="Arial Armenian" w:cs="Times New Roman"/>
      <w:szCs w:val="20"/>
      <w:lang w:eastAsia="ru-RU"/>
    </w:rPr>
  </w:style>
  <w:style w:type="paragraph" w:styleId="ListParagraph">
    <w:name w:val="List Paragraph"/>
    <w:aliases w:val="Akapit z listą BS,List Paragraph 1,List_Paragraph,Multilevel para_II,PDP DOCUMENT SUBTITLE"/>
    <w:basedOn w:val="Normal"/>
    <w:uiPriority w:val="1"/>
    <w:qFormat/>
    <w:rsid w:val="005E33D1"/>
    <w:pPr>
      <w:ind w:left="720"/>
      <w:contextualSpacing/>
    </w:pPr>
  </w:style>
  <w:style w:type="character" w:styleId="Hyperlink">
    <w:name w:val="Hyperlink"/>
    <w:basedOn w:val="DefaultParagraphFont"/>
    <w:uiPriority w:val="99"/>
    <w:semiHidden/>
    <w:unhideWhenUsed/>
    <w:rsid w:val="00D551E2"/>
    <w:rPr>
      <w:color w:val="0000FF"/>
      <w:u w:val="single"/>
    </w:rPr>
  </w:style>
  <w:style w:type="paragraph" w:customStyle="1" w:styleId="msonormal0">
    <w:name w:val="msonormal"/>
    <w:basedOn w:val="Normal"/>
    <w:rsid w:val="00F753D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42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4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7E2"/>
    <w:rPr>
      <w:rFonts w:ascii="Segoe UI" w:hAnsi="Segoe UI" w:cs="Segoe UI"/>
      <w:sz w:val="18"/>
      <w:szCs w:val="18"/>
    </w:rPr>
  </w:style>
  <w:style w:type="character" w:styleId="CommentReference">
    <w:name w:val="annotation reference"/>
    <w:basedOn w:val="DefaultParagraphFont"/>
    <w:uiPriority w:val="99"/>
    <w:semiHidden/>
    <w:unhideWhenUsed/>
    <w:rsid w:val="00A96648"/>
    <w:rPr>
      <w:sz w:val="16"/>
      <w:szCs w:val="16"/>
    </w:rPr>
  </w:style>
  <w:style w:type="paragraph" w:styleId="CommentText">
    <w:name w:val="annotation text"/>
    <w:basedOn w:val="Normal"/>
    <w:link w:val="CommentTextChar"/>
    <w:uiPriority w:val="99"/>
    <w:semiHidden/>
    <w:unhideWhenUsed/>
    <w:rsid w:val="00A96648"/>
    <w:pPr>
      <w:widowControl w:val="0"/>
      <w:autoSpaceDE w:val="0"/>
      <w:autoSpaceDN w:val="0"/>
      <w:spacing w:after="0" w:line="240" w:lineRule="auto"/>
    </w:pPr>
    <w:rPr>
      <w:rFonts w:ascii="Sylfaen" w:eastAsia="Sylfaen" w:hAnsi="Sylfaen" w:cs="Sylfaen"/>
      <w:sz w:val="20"/>
      <w:szCs w:val="20"/>
      <w:lang w:val="pt-PT"/>
    </w:rPr>
  </w:style>
  <w:style w:type="character" w:customStyle="1" w:styleId="CommentTextChar">
    <w:name w:val="Comment Text Char"/>
    <w:basedOn w:val="DefaultParagraphFont"/>
    <w:link w:val="CommentText"/>
    <w:uiPriority w:val="99"/>
    <w:semiHidden/>
    <w:rsid w:val="00A96648"/>
    <w:rPr>
      <w:rFonts w:ascii="Sylfaen" w:eastAsia="Sylfaen" w:hAnsi="Sylfaen" w:cs="Sylfaen"/>
      <w:sz w:val="20"/>
      <w:szCs w:val="20"/>
      <w:lang w:val="pt-PT"/>
    </w:rPr>
  </w:style>
  <w:style w:type="paragraph" w:styleId="CommentSubject">
    <w:name w:val="annotation subject"/>
    <w:basedOn w:val="CommentText"/>
    <w:next w:val="CommentText"/>
    <w:link w:val="CommentSubjectChar"/>
    <w:uiPriority w:val="99"/>
    <w:semiHidden/>
    <w:unhideWhenUsed/>
    <w:rsid w:val="009209DC"/>
    <w:pPr>
      <w:widowControl/>
      <w:autoSpaceDE/>
      <w:autoSpaceDN/>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209DC"/>
    <w:rPr>
      <w:rFonts w:ascii="Sylfaen" w:eastAsia="Sylfaen" w:hAnsi="Sylfaen" w:cs="Sylfae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5900">
      <w:bodyDiv w:val="1"/>
      <w:marLeft w:val="0"/>
      <w:marRight w:val="0"/>
      <w:marTop w:val="0"/>
      <w:marBottom w:val="0"/>
      <w:divBdr>
        <w:top w:val="none" w:sz="0" w:space="0" w:color="auto"/>
        <w:left w:val="none" w:sz="0" w:space="0" w:color="auto"/>
        <w:bottom w:val="none" w:sz="0" w:space="0" w:color="auto"/>
        <w:right w:val="none" w:sz="0" w:space="0" w:color="auto"/>
      </w:divBdr>
    </w:div>
    <w:div w:id="106628921">
      <w:bodyDiv w:val="1"/>
      <w:marLeft w:val="0"/>
      <w:marRight w:val="0"/>
      <w:marTop w:val="0"/>
      <w:marBottom w:val="0"/>
      <w:divBdr>
        <w:top w:val="none" w:sz="0" w:space="0" w:color="auto"/>
        <w:left w:val="none" w:sz="0" w:space="0" w:color="auto"/>
        <w:bottom w:val="none" w:sz="0" w:space="0" w:color="auto"/>
        <w:right w:val="none" w:sz="0" w:space="0" w:color="auto"/>
      </w:divBdr>
    </w:div>
    <w:div w:id="162672978">
      <w:bodyDiv w:val="1"/>
      <w:marLeft w:val="0"/>
      <w:marRight w:val="0"/>
      <w:marTop w:val="0"/>
      <w:marBottom w:val="0"/>
      <w:divBdr>
        <w:top w:val="none" w:sz="0" w:space="0" w:color="auto"/>
        <w:left w:val="none" w:sz="0" w:space="0" w:color="auto"/>
        <w:bottom w:val="none" w:sz="0" w:space="0" w:color="auto"/>
        <w:right w:val="none" w:sz="0" w:space="0" w:color="auto"/>
      </w:divBdr>
    </w:div>
    <w:div w:id="227768285">
      <w:bodyDiv w:val="1"/>
      <w:marLeft w:val="0"/>
      <w:marRight w:val="0"/>
      <w:marTop w:val="0"/>
      <w:marBottom w:val="0"/>
      <w:divBdr>
        <w:top w:val="none" w:sz="0" w:space="0" w:color="auto"/>
        <w:left w:val="none" w:sz="0" w:space="0" w:color="auto"/>
        <w:bottom w:val="none" w:sz="0" w:space="0" w:color="auto"/>
        <w:right w:val="none" w:sz="0" w:space="0" w:color="auto"/>
      </w:divBdr>
    </w:div>
    <w:div w:id="281422727">
      <w:bodyDiv w:val="1"/>
      <w:marLeft w:val="0"/>
      <w:marRight w:val="0"/>
      <w:marTop w:val="0"/>
      <w:marBottom w:val="0"/>
      <w:divBdr>
        <w:top w:val="none" w:sz="0" w:space="0" w:color="auto"/>
        <w:left w:val="none" w:sz="0" w:space="0" w:color="auto"/>
        <w:bottom w:val="none" w:sz="0" w:space="0" w:color="auto"/>
        <w:right w:val="none" w:sz="0" w:space="0" w:color="auto"/>
      </w:divBdr>
    </w:div>
    <w:div w:id="448937958">
      <w:bodyDiv w:val="1"/>
      <w:marLeft w:val="0"/>
      <w:marRight w:val="0"/>
      <w:marTop w:val="0"/>
      <w:marBottom w:val="0"/>
      <w:divBdr>
        <w:top w:val="none" w:sz="0" w:space="0" w:color="auto"/>
        <w:left w:val="none" w:sz="0" w:space="0" w:color="auto"/>
        <w:bottom w:val="none" w:sz="0" w:space="0" w:color="auto"/>
        <w:right w:val="none" w:sz="0" w:space="0" w:color="auto"/>
      </w:divBdr>
    </w:div>
    <w:div w:id="457794319">
      <w:bodyDiv w:val="1"/>
      <w:marLeft w:val="0"/>
      <w:marRight w:val="0"/>
      <w:marTop w:val="0"/>
      <w:marBottom w:val="0"/>
      <w:divBdr>
        <w:top w:val="none" w:sz="0" w:space="0" w:color="auto"/>
        <w:left w:val="none" w:sz="0" w:space="0" w:color="auto"/>
        <w:bottom w:val="none" w:sz="0" w:space="0" w:color="auto"/>
        <w:right w:val="none" w:sz="0" w:space="0" w:color="auto"/>
      </w:divBdr>
    </w:div>
    <w:div w:id="609823684">
      <w:bodyDiv w:val="1"/>
      <w:marLeft w:val="0"/>
      <w:marRight w:val="0"/>
      <w:marTop w:val="0"/>
      <w:marBottom w:val="0"/>
      <w:divBdr>
        <w:top w:val="none" w:sz="0" w:space="0" w:color="auto"/>
        <w:left w:val="none" w:sz="0" w:space="0" w:color="auto"/>
        <w:bottom w:val="none" w:sz="0" w:space="0" w:color="auto"/>
        <w:right w:val="none" w:sz="0" w:space="0" w:color="auto"/>
      </w:divBdr>
    </w:div>
    <w:div w:id="652218547">
      <w:bodyDiv w:val="1"/>
      <w:marLeft w:val="0"/>
      <w:marRight w:val="0"/>
      <w:marTop w:val="0"/>
      <w:marBottom w:val="0"/>
      <w:divBdr>
        <w:top w:val="none" w:sz="0" w:space="0" w:color="auto"/>
        <w:left w:val="none" w:sz="0" w:space="0" w:color="auto"/>
        <w:bottom w:val="none" w:sz="0" w:space="0" w:color="auto"/>
        <w:right w:val="none" w:sz="0" w:space="0" w:color="auto"/>
      </w:divBdr>
    </w:div>
    <w:div w:id="777062692">
      <w:bodyDiv w:val="1"/>
      <w:marLeft w:val="0"/>
      <w:marRight w:val="0"/>
      <w:marTop w:val="0"/>
      <w:marBottom w:val="0"/>
      <w:divBdr>
        <w:top w:val="none" w:sz="0" w:space="0" w:color="auto"/>
        <w:left w:val="none" w:sz="0" w:space="0" w:color="auto"/>
        <w:bottom w:val="none" w:sz="0" w:space="0" w:color="auto"/>
        <w:right w:val="none" w:sz="0" w:space="0" w:color="auto"/>
      </w:divBdr>
    </w:div>
    <w:div w:id="813723033">
      <w:bodyDiv w:val="1"/>
      <w:marLeft w:val="0"/>
      <w:marRight w:val="0"/>
      <w:marTop w:val="0"/>
      <w:marBottom w:val="0"/>
      <w:divBdr>
        <w:top w:val="none" w:sz="0" w:space="0" w:color="auto"/>
        <w:left w:val="none" w:sz="0" w:space="0" w:color="auto"/>
        <w:bottom w:val="none" w:sz="0" w:space="0" w:color="auto"/>
        <w:right w:val="none" w:sz="0" w:space="0" w:color="auto"/>
      </w:divBdr>
    </w:div>
    <w:div w:id="821509885">
      <w:bodyDiv w:val="1"/>
      <w:marLeft w:val="0"/>
      <w:marRight w:val="0"/>
      <w:marTop w:val="0"/>
      <w:marBottom w:val="0"/>
      <w:divBdr>
        <w:top w:val="none" w:sz="0" w:space="0" w:color="auto"/>
        <w:left w:val="none" w:sz="0" w:space="0" w:color="auto"/>
        <w:bottom w:val="none" w:sz="0" w:space="0" w:color="auto"/>
        <w:right w:val="none" w:sz="0" w:space="0" w:color="auto"/>
      </w:divBdr>
    </w:div>
    <w:div w:id="840318667">
      <w:bodyDiv w:val="1"/>
      <w:marLeft w:val="0"/>
      <w:marRight w:val="0"/>
      <w:marTop w:val="0"/>
      <w:marBottom w:val="0"/>
      <w:divBdr>
        <w:top w:val="none" w:sz="0" w:space="0" w:color="auto"/>
        <w:left w:val="none" w:sz="0" w:space="0" w:color="auto"/>
        <w:bottom w:val="none" w:sz="0" w:space="0" w:color="auto"/>
        <w:right w:val="none" w:sz="0" w:space="0" w:color="auto"/>
      </w:divBdr>
    </w:div>
    <w:div w:id="861550349">
      <w:bodyDiv w:val="1"/>
      <w:marLeft w:val="0"/>
      <w:marRight w:val="0"/>
      <w:marTop w:val="0"/>
      <w:marBottom w:val="0"/>
      <w:divBdr>
        <w:top w:val="none" w:sz="0" w:space="0" w:color="auto"/>
        <w:left w:val="none" w:sz="0" w:space="0" w:color="auto"/>
        <w:bottom w:val="none" w:sz="0" w:space="0" w:color="auto"/>
        <w:right w:val="none" w:sz="0" w:space="0" w:color="auto"/>
      </w:divBdr>
    </w:div>
    <w:div w:id="944070682">
      <w:bodyDiv w:val="1"/>
      <w:marLeft w:val="0"/>
      <w:marRight w:val="0"/>
      <w:marTop w:val="0"/>
      <w:marBottom w:val="0"/>
      <w:divBdr>
        <w:top w:val="none" w:sz="0" w:space="0" w:color="auto"/>
        <w:left w:val="none" w:sz="0" w:space="0" w:color="auto"/>
        <w:bottom w:val="none" w:sz="0" w:space="0" w:color="auto"/>
        <w:right w:val="none" w:sz="0" w:space="0" w:color="auto"/>
      </w:divBdr>
    </w:div>
    <w:div w:id="969819411">
      <w:bodyDiv w:val="1"/>
      <w:marLeft w:val="0"/>
      <w:marRight w:val="0"/>
      <w:marTop w:val="0"/>
      <w:marBottom w:val="0"/>
      <w:divBdr>
        <w:top w:val="none" w:sz="0" w:space="0" w:color="auto"/>
        <w:left w:val="none" w:sz="0" w:space="0" w:color="auto"/>
        <w:bottom w:val="none" w:sz="0" w:space="0" w:color="auto"/>
        <w:right w:val="none" w:sz="0" w:space="0" w:color="auto"/>
      </w:divBdr>
    </w:div>
    <w:div w:id="1008824913">
      <w:bodyDiv w:val="1"/>
      <w:marLeft w:val="0"/>
      <w:marRight w:val="0"/>
      <w:marTop w:val="0"/>
      <w:marBottom w:val="0"/>
      <w:divBdr>
        <w:top w:val="none" w:sz="0" w:space="0" w:color="auto"/>
        <w:left w:val="none" w:sz="0" w:space="0" w:color="auto"/>
        <w:bottom w:val="none" w:sz="0" w:space="0" w:color="auto"/>
        <w:right w:val="none" w:sz="0" w:space="0" w:color="auto"/>
      </w:divBdr>
    </w:div>
    <w:div w:id="1056663078">
      <w:bodyDiv w:val="1"/>
      <w:marLeft w:val="0"/>
      <w:marRight w:val="0"/>
      <w:marTop w:val="0"/>
      <w:marBottom w:val="0"/>
      <w:divBdr>
        <w:top w:val="none" w:sz="0" w:space="0" w:color="auto"/>
        <w:left w:val="none" w:sz="0" w:space="0" w:color="auto"/>
        <w:bottom w:val="none" w:sz="0" w:space="0" w:color="auto"/>
        <w:right w:val="none" w:sz="0" w:space="0" w:color="auto"/>
      </w:divBdr>
    </w:div>
    <w:div w:id="1075663763">
      <w:bodyDiv w:val="1"/>
      <w:marLeft w:val="0"/>
      <w:marRight w:val="0"/>
      <w:marTop w:val="0"/>
      <w:marBottom w:val="0"/>
      <w:divBdr>
        <w:top w:val="none" w:sz="0" w:space="0" w:color="auto"/>
        <w:left w:val="none" w:sz="0" w:space="0" w:color="auto"/>
        <w:bottom w:val="none" w:sz="0" w:space="0" w:color="auto"/>
        <w:right w:val="none" w:sz="0" w:space="0" w:color="auto"/>
      </w:divBdr>
    </w:div>
    <w:div w:id="1124815350">
      <w:bodyDiv w:val="1"/>
      <w:marLeft w:val="0"/>
      <w:marRight w:val="0"/>
      <w:marTop w:val="0"/>
      <w:marBottom w:val="0"/>
      <w:divBdr>
        <w:top w:val="none" w:sz="0" w:space="0" w:color="auto"/>
        <w:left w:val="none" w:sz="0" w:space="0" w:color="auto"/>
        <w:bottom w:val="none" w:sz="0" w:space="0" w:color="auto"/>
        <w:right w:val="none" w:sz="0" w:space="0" w:color="auto"/>
      </w:divBdr>
    </w:div>
    <w:div w:id="1153763024">
      <w:bodyDiv w:val="1"/>
      <w:marLeft w:val="0"/>
      <w:marRight w:val="0"/>
      <w:marTop w:val="0"/>
      <w:marBottom w:val="0"/>
      <w:divBdr>
        <w:top w:val="none" w:sz="0" w:space="0" w:color="auto"/>
        <w:left w:val="none" w:sz="0" w:space="0" w:color="auto"/>
        <w:bottom w:val="none" w:sz="0" w:space="0" w:color="auto"/>
        <w:right w:val="none" w:sz="0" w:space="0" w:color="auto"/>
      </w:divBdr>
    </w:div>
    <w:div w:id="1204635553">
      <w:bodyDiv w:val="1"/>
      <w:marLeft w:val="0"/>
      <w:marRight w:val="0"/>
      <w:marTop w:val="0"/>
      <w:marBottom w:val="0"/>
      <w:divBdr>
        <w:top w:val="none" w:sz="0" w:space="0" w:color="auto"/>
        <w:left w:val="none" w:sz="0" w:space="0" w:color="auto"/>
        <w:bottom w:val="none" w:sz="0" w:space="0" w:color="auto"/>
        <w:right w:val="none" w:sz="0" w:space="0" w:color="auto"/>
      </w:divBdr>
    </w:div>
    <w:div w:id="1212153893">
      <w:bodyDiv w:val="1"/>
      <w:marLeft w:val="0"/>
      <w:marRight w:val="0"/>
      <w:marTop w:val="0"/>
      <w:marBottom w:val="0"/>
      <w:divBdr>
        <w:top w:val="none" w:sz="0" w:space="0" w:color="auto"/>
        <w:left w:val="none" w:sz="0" w:space="0" w:color="auto"/>
        <w:bottom w:val="none" w:sz="0" w:space="0" w:color="auto"/>
        <w:right w:val="none" w:sz="0" w:space="0" w:color="auto"/>
      </w:divBdr>
    </w:div>
    <w:div w:id="1221405387">
      <w:bodyDiv w:val="1"/>
      <w:marLeft w:val="0"/>
      <w:marRight w:val="0"/>
      <w:marTop w:val="0"/>
      <w:marBottom w:val="0"/>
      <w:divBdr>
        <w:top w:val="none" w:sz="0" w:space="0" w:color="auto"/>
        <w:left w:val="none" w:sz="0" w:space="0" w:color="auto"/>
        <w:bottom w:val="none" w:sz="0" w:space="0" w:color="auto"/>
        <w:right w:val="none" w:sz="0" w:space="0" w:color="auto"/>
      </w:divBdr>
    </w:div>
    <w:div w:id="1266384148">
      <w:bodyDiv w:val="1"/>
      <w:marLeft w:val="0"/>
      <w:marRight w:val="0"/>
      <w:marTop w:val="0"/>
      <w:marBottom w:val="0"/>
      <w:divBdr>
        <w:top w:val="none" w:sz="0" w:space="0" w:color="auto"/>
        <w:left w:val="none" w:sz="0" w:space="0" w:color="auto"/>
        <w:bottom w:val="none" w:sz="0" w:space="0" w:color="auto"/>
        <w:right w:val="none" w:sz="0" w:space="0" w:color="auto"/>
      </w:divBdr>
    </w:div>
    <w:div w:id="1266811357">
      <w:bodyDiv w:val="1"/>
      <w:marLeft w:val="0"/>
      <w:marRight w:val="0"/>
      <w:marTop w:val="0"/>
      <w:marBottom w:val="0"/>
      <w:divBdr>
        <w:top w:val="none" w:sz="0" w:space="0" w:color="auto"/>
        <w:left w:val="none" w:sz="0" w:space="0" w:color="auto"/>
        <w:bottom w:val="none" w:sz="0" w:space="0" w:color="auto"/>
        <w:right w:val="none" w:sz="0" w:space="0" w:color="auto"/>
      </w:divBdr>
    </w:div>
    <w:div w:id="1307929822">
      <w:bodyDiv w:val="1"/>
      <w:marLeft w:val="0"/>
      <w:marRight w:val="0"/>
      <w:marTop w:val="0"/>
      <w:marBottom w:val="0"/>
      <w:divBdr>
        <w:top w:val="none" w:sz="0" w:space="0" w:color="auto"/>
        <w:left w:val="none" w:sz="0" w:space="0" w:color="auto"/>
        <w:bottom w:val="none" w:sz="0" w:space="0" w:color="auto"/>
        <w:right w:val="none" w:sz="0" w:space="0" w:color="auto"/>
      </w:divBdr>
    </w:div>
    <w:div w:id="1360738212">
      <w:bodyDiv w:val="1"/>
      <w:marLeft w:val="0"/>
      <w:marRight w:val="0"/>
      <w:marTop w:val="0"/>
      <w:marBottom w:val="0"/>
      <w:divBdr>
        <w:top w:val="none" w:sz="0" w:space="0" w:color="auto"/>
        <w:left w:val="none" w:sz="0" w:space="0" w:color="auto"/>
        <w:bottom w:val="none" w:sz="0" w:space="0" w:color="auto"/>
        <w:right w:val="none" w:sz="0" w:space="0" w:color="auto"/>
      </w:divBdr>
    </w:div>
    <w:div w:id="1406755154">
      <w:bodyDiv w:val="1"/>
      <w:marLeft w:val="0"/>
      <w:marRight w:val="0"/>
      <w:marTop w:val="0"/>
      <w:marBottom w:val="0"/>
      <w:divBdr>
        <w:top w:val="none" w:sz="0" w:space="0" w:color="auto"/>
        <w:left w:val="none" w:sz="0" w:space="0" w:color="auto"/>
        <w:bottom w:val="none" w:sz="0" w:space="0" w:color="auto"/>
        <w:right w:val="none" w:sz="0" w:space="0" w:color="auto"/>
      </w:divBdr>
    </w:div>
    <w:div w:id="1473861641">
      <w:bodyDiv w:val="1"/>
      <w:marLeft w:val="0"/>
      <w:marRight w:val="0"/>
      <w:marTop w:val="0"/>
      <w:marBottom w:val="0"/>
      <w:divBdr>
        <w:top w:val="none" w:sz="0" w:space="0" w:color="auto"/>
        <w:left w:val="none" w:sz="0" w:space="0" w:color="auto"/>
        <w:bottom w:val="none" w:sz="0" w:space="0" w:color="auto"/>
        <w:right w:val="none" w:sz="0" w:space="0" w:color="auto"/>
      </w:divBdr>
    </w:div>
    <w:div w:id="1556236469">
      <w:bodyDiv w:val="1"/>
      <w:marLeft w:val="0"/>
      <w:marRight w:val="0"/>
      <w:marTop w:val="0"/>
      <w:marBottom w:val="0"/>
      <w:divBdr>
        <w:top w:val="none" w:sz="0" w:space="0" w:color="auto"/>
        <w:left w:val="none" w:sz="0" w:space="0" w:color="auto"/>
        <w:bottom w:val="none" w:sz="0" w:space="0" w:color="auto"/>
        <w:right w:val="none" w:sz="0" w:space="0" w:color="auto"/>
      </w:divBdr>
    </w:div>
    <w:div w:id="1620339066">
      <w:bodyDiv w:val="1"/>
      <w:marLeft w:val="0"/>
      <w:marRight w:val="0"/>
      <w:marTop w:val="0"/>
      <w:marBottom w:val="0"/>
      <w:divBdr>
        <w:top w:val="none" w:sz="0" w:space="0" w:color="auto"/>
        <w:left w:val="none" w:sz="0" w:space="0" w:color="auto"/>
        <w:bottom w:val="none" w:sz="0" w:space="0" w:color="auto"/>
        <w:right w:val="none" w:sz="0" w:space="0" w:color="auto"/>
      </w:divBdr>
    </w:div>
    <w:div w:id="1903639917">
      <w:bodyDiv w:val="1"/>
      <w:marLeft w:val="0"/>
      <w:marRight w:val="0"/>
      <w:marTop w:val="0"/>
      <w:marBottom w:val="0"/>
      <w:divBdr>
        <w:top w:val="none" w:sz="0" w:space="0" w:color="auto"/>
        <w:left w:val="none" w:sz="0" w:space="0" w:color="auto"/>
        <w:bottom w:val="none" w:sz="0" w:space="0" w:color="auto"/>
        <w:right w:val="none" w:sz="0" w:space="0" w:color="auto"/>
      </w:divBdr>
    </w:div>
    <w:div w:id="1976329274">
      <w:bodyDiv w:val="1"/>
      <w:marLeft w:val="0"/>
      <w:marRight w:val="0"/>
      <w:marTop w:val="0"/>
      <w:marBottom w:val="0"/>
      <w:divBdr>
        <w:top w:val="none" w:sz="0" w:space="0" w:color="auto"/>
        <w:left w:val="none" w:sz="0" w:space="0" w:color="auto"/>
        <w:bottom w:val="none" w:sz="0" w:space="0" w:color="auto"/>
        <w:right w:val="none" w:sz="0" w:space="0" w:color="auto"/>
      </w:divBdr>
    </w:div>
    <w:div w:id="20940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0D2E1-229D-4794-96B7-225D9A9C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9</Pages>
  <Words>2271</Words>
  <Characters>12950</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Shahnazaryan</dc:creator>
  <cp:keywords>https:/mul2-edu.gov.am/tasks/1219346/oneclick/naxagic-596-22.docx?token=d859239344b32766f751ccda15786ffa</cp:keywords>
  <cp:lastModifiedBy>Пользователь Windows</cp:lastModifiedBy>
  <cp:revision>109</cp:revision>
  <cp:lastPrinted>2023-10-31T06:01:00Z</cp:lastPrinted>
  <dcterms:created xsi:type="dcterms:W3CDTF">2023-11-15T12:01:00Z</dcterms:created>
  <dcterms:modified xsi:type="dcterms:W3CDTF">2024-07-15T08:39:00Z</dcterms:modified>
</cp:coreProperties>
</file>