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1E" w:rsidRPr="00A175D8" w:rsidRDefault="00A8751E" w:rsidP="00A8751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</w:rPr>
      </w:pPr>
      <w:bookmarkStart w:id="0" w:name="_GoBack"/>
      <w:bookmarkEnd w:id="0"/>
      <w:r w:rsidRPr="00A175D8">
        <w:rPr>
          <w:rStyle w:val="Strong"/>
          <w:rFonts w:ascii="GHEA Grapalat" w:hAnsi="GHEA Grapalat"/>
          <w:color w:val="000000"/>
        </w:rPr>
        <w:t>ՆԱԽԱԳԻԾ</w:t>
      </w:r>
    </w:p>
    <w:p w:rsidR="00A8751E" w:rsidRPr="00A175D8" w:rsidRDefault="00A8751E" w:rsidP="00A8751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A8751E" w:rsidRPr="00A175D8" w:rsidRDefault="00A8751E" w:rsidP="00A8751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  <w:r w:rsidRPr="00A175D8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A8751E" w:rsidRPr="00A175D8" w:rsidRDefault="00A8751E" w:rsidP="00A8751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  <w:r w:rsidRPr="00A175D8">
        <w:rPr>
          <w:rFonts w:ascii="Calibri" w:hAnsi="Calibri" w:cs="Calibri"/>
          <w:b/>
          <w:color w:val="000000"/>
        </w:rPr>
        <w:t> </w:t>
      </w:r>
    </w:p>
    <w:p w:rsidR="00B676C4" w:rsidRDefault="00A8751E" w:rsidP="0084307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Arial Unicode"/>
          <w:color w:val="000000"/>
        </w:rPr>
      </w:pPr>
      <w:r w:rsidRPr="00A175D8">
        <w:rPr>
          <w:rStyle w:val="Strong"/>
          <w:rFonts w:ascii="GHEA Grapalat" w:hAnsi="GHEA Grapalat"/>
          <w:color w:val="000000"/>
        </w:rPr>
        <w:t>Ո Ր Ո Շ</w:t>
      </w:r>
      <w:r w:rsidRPr="00A175D8">
        <w:rPr>
          <w:rStyle w:val="Strong"/>
          <w:rFonts w:ascii="Calibri" w:hAnsi="Calibri" w:cs="Calibri"/>
          <w:color w:val="000000"/>
        </w:rPr>
        <w:t> </w:t>
      </w:r>
      <w:r w:rsidRPr="00A175D8">
        <w:rPr>
          <w:rStyle w:val="Strong"/>
          <w:rFonts w:ascii="GHEA Grapalat" w:hAnsi="GHEA Grapalat" w:cs="Arial Unicode"/>
          <w:color w:val="000000"/>
        </w:rPr>
        <w:t>ՈՒ</w:t>
      </w:r>
      <w:r w:rsidRPr="00A175D8">
        <w:rPr>
          <w:rStyle w:val="Strong"/>
          <w:rFonts w:ascii="GHEA Grapalat" w:hAnsi="GHEA Grapalat"/>
          <w:color w:val="000000"/>
        </w:rPr>
        <w:t xml:space="preserve"> </w:t>
      </w:r>
      <w:r w:rsidRPr="00A175D8">
        <w:rPr>
          <w:rStyle w:val="Strong"/>
          <w:rFonts w:ascii="GHEA Grapalat" w:hAnsi="GHEA Grapalat" w:cs="Arial Unicode"/>
          <w:color w:val="000000"/>
        </w:rPr>
        <w:t>Մ</w:t>
      </w:r>
    </w:p>
    <w:p w:rsidR="00843079" w:rsidRDefault="00843079" w:rsidP="0084307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Arial Unicode"/>
          <w:color w:val="000000"/>
        </w:rPr>
      </w:pPr>
    </w:p>
    <w:p w:rsidR="0006487A" w:rsidRDefault="00F27795" w:rsidP="00B676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2024 թվականի N –Ն</w:t>
      </w:r>
    </w:p>
    <w:p w:rsidR="00B676C4" w:rsidRPr="00B676C4" w:rsidRDefault="00B676C4" w:rsidP="00B676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</w:p>
    <w:p w:rsidR="00801CCC" w:rsidRPr="00A175D8" w:rsidRDefault="00A8751E" w:rsidP="0060652F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ՄԱՔՍԱՅԻՆ ՄԱՐՄԻՆՆԵՐԻ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ՏԵՂԱԿԱՅՄԱՆ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ՎԱՅՐԵՐԸ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ԳՈՐԾՈՒՆԵՈՒԹՅԱՆ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ՏԱՐԱԾՔՆԵՐԸ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ՍԱՀՄԱՆԵԼՈՒ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ՀԱՅԱՍՏԱՆԻ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ՀԱՆՐԱՊԵՏՈՒԹՅԱ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>Ն ԿԱՌԱՎԱՐՈՒԹՅԱՆ 20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18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ԹՎԱԿԱՆԻ 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ՄԱՅԻՍԻ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-Ի ԹԻՎ 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546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>-Ն ՈՐՈՇՈՒՄՆ ՈՒԺԸ ԿՈՐՑՐԱԾ ՃԱՆԱՉԵԼՈՒ ՄԱՍԻՆ</w:t>
      </w:r>
    </w:p>
    <w:p w:rsidR="005B3C3D" w:rsidRPr="00A175D8" w:rsidRDefault="005B3C3D" w:rsidP="004F669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175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«Մաքսային կարգավորման մասին» օրենքի 212-րդ հոդվածի 4-րդ և 6-րդ մասերին </w:t>
      </w:r>
      <w:r w:rsidR="00EC44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r w:rsidR="00EC44D8" w:rsidRPr="00EC44D8">
        <w:rPr>
          <w:rFonts w:ascii="GHEA Grapalat" w:hAnsi="GHEA Grapalat"/>
          <w:b/>
          <w:bCs/>
          <w:color w:val="000000"/>
          <w:sz w:val="24"/>
          <w:szCs w:val="24"/>
        </w:rPr>
        <w:t></w:t>
      </w:r>
      <w:r w:rsidR="00EC44D8" w:rsidRPr="00EC44D8">
        <w:rPr>
          <w:rFonts w:ascii="GHEA Grapalat" w:hAnsi="GHEA Grapalat"/>
          <w:bCs/>
          <w:color w:val="000000"/>
          <w:sz w:val="24"/>
          <w:szCs w:val="24"/>
        </w:rPr>
        <w:t>Նորմատիվ իրավական ակտերի մասին</w:t>
      </w:r>
      <w:r w:rsidR="00EC44D8" w:rsidRPr="00EC44D8">
        <w:rPr>
          <w:rFonts w:ascii="GHEA Grapalat" w:hAnsi="GHEA Grapalat"/>
          <w:b/>
          <w:bCs/>
          <w:color w:val="000000"/>
          <w:sz w:val="24"/>
          <w:szCs w:val="24"/>
        </w:rPr>
        <w:t></w:t>
      </w:r>
      <w:r w:rsidR="00EC44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օրենքի 37-րդ հոդվածի 1-ին մաս</w:t>
      </w:r>
      <w:r w:rsidR="00B718B3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r w:rsidR="00B718B3" w:rsidRPr="00B718B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718B3" w:rsidRPr="00A175D8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r w:rsidRPr="00A175D8">
        <w:rPr>
          <w:rFonts w:ascii="GHEA Grapalat" w:eastAsia="Times New Roman" w:hAnsi="GHEA Grapalat" w:cs="Times New Roman"/>
          <w:color w:val="000000"/>
          <w:sz w:val="24"/>
          <w:szCs w:val="24"/>
        </w:rPr>
        <w:t>` Հայաստանի Հանրապետության կառավարությունը</w:t>
      </w:r>
      <w:r w:rsidRPr="00A175D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175D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:rsidR="004F669D" w:rsidRPr="004F669D" w:rsidRDefault="005B3C3D" w:rsidP="004F669D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66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Սահմանել </w:t>
      </w:r>
      <w:r w:rsidR="00463F03" w:rsidRPr="004F66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մաքսային մարմինների</w:t>
      </w:r>
      <w:r w:rsidRPr="004F66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տեղակայման վայրերը` համաձայն հավելվածի։</w:t>
      </w:r>
    </w:p>
    <w:p w:rsidR="005B3C3D" w:rsidRPr="004F669D" w:rsidRDefault="005B3C3D" w:rsidP="004F669D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66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Սահմանել, որ`</w:t>
      </w:r>
    </w:p>
    <w:p w:rsidR="00CC2B37" w:rsidRDefault="00166AAA" w:rsidP="00CC2B37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A175D8">
        <w:rPr>
          <w:rFonts w:ascii="GHEA Grapalat" w:hAnsi="GHEA Grapalat"/>
          <w:color w:val="000000"/>
        </w:rPr>
        <w:t>պետական եկամուտների կոմիտեի արտաքին տնտեսական գործունեության մաքսային սպասարկման և հսկողության վարչության գործունեության տարածք է հանդիսանում Հայաստանի Հանրապետության ողջ տարածքը, բացառությամբ սույն կետի 2-րդ և 3-ր</w:t>
      </w:r>
      <w:r w:rsidR="0006487A">
        <w:rPr>
          <w:rFonts w:ascii="GHEA Grapalat" w:hAnsi="GHEA Grapalat"/>
          <w:color w:val="000000"/>
        </w:rPr>
        <w:t>դ ենթակետերով նշված տարածքների,</w:t>
      </w:r>
    </w:p>
    <w:p w:rsidR="00CC2B37" w:rsidRDefault="00166AAA" w:rsidP="00CC2B37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CC2B37">
        <w:rPr>
          <w:rFonts w:ascii="GHEA Grapalat" w:hAnsi="GHEA Grapalat"/>
          <w:color w:val="000000"/>
        </w:rPr>
        <w:t>պետական եկամուտների կոմիտեի էլեկտրոնային առևտրի և օդային տրանս</w:t>
      </w:r>
      <w:r w:rsidR="003013A6">
        <w:rPr>
          <w:rFonts w:ascii="GHEA Grapalat" w:hAnsi="GHEA Grapalat"/>
          <w:color w:val="000000"/>
        </w:rPr>
        <w:softHyphen/>
      </w:r>
      <w:r w:rsidRPr="00CC2B37">
        <w:rPr>
          <w:rFonts w:ascii="GHEA Grapalat" w:hAnsi="GHEA Grapalat"/>
          <w:color w:val="000000"/>
        </w:rPr>
        <w:t>պոր</w:t>
      </w:r>
      <w:r w:rsidR="003013A6">
        <w:rPr>
          <w:rFonts w:ascii="GHEA Grapalat" w:hAnsi="GHEA Grapalat"/>
          <w:color w:val="000000"/>
        </w:rPr>
        <w:softHyphen/>
      </w:r>
      <w:r w:rsidRPr="00CC2B37">
        <w:rPr>
          <w:rFonts w:ascii="GHEA Grapalat" w:hAnsi="GHEA Grapalat"/>
          <w:color w:val="000000"/>
        </w:rPr>
        <w:t>տով իրականացվող փոխադրումների վարչության գործունեության տարածք են հան</w:t>
      </w:r>
      <w:r w:rsidR="003013A6">
        <w:rPr>
          <w:rFonts w:ascii="GHEA Grapalat" w:hAnsi="GHEA Grapalat"/>
          <w:color w:val="000000"/>
        </w:rPr>
        <w:softHyphen/>
      </w:r>
      <w:r w:rsidRPr="00CC2B37">
        <w:rPr>
          <w:rFonts w:ascii="GHEA Grapalat" w:hAnsi="GHEA Grapalat"/>
          <w:color w:val="000000"/>
        </w:rPr>
        <w:t xml:space="preserve">դիսանում </w:t>
      </w:r>
      <w:r w:rsidR="0079752E" w:rsidRPr="00CC2B37">
        <w:rPr>
          <w:rFonts w:ascii="GHEA Grapalat" w:hAnsi="GHEA Grapalat"/>
          <w:lang w:val="hy-AM"/>
        </w:rPr>
        <w:t>Հայաստանի Հանրապետության</w:t>
      </w:r>
      <w:r w:rsidRPr="00CC2B37">
        <w:rPr>
          <w:rFonts w:ascii="GHEA Grapalat" w:hAnsi="GHEA Grapalat"/>
        </w:rPr>
        <w:t xml:space="preserve"> օդանավակայաններ</w:t>
      </w:r>
      <w:r w:rsidR="0079752E" w:rsidRPr="00CC2B37">
        <w:rPr>
          <w:rFonts w:ascii="GHEA Grapalat" w:hAnsi="GHEA Grapalat"/>
          <w:lang w:val="hy-AM"/>
        </w:rPr>
        <w:t xml:space="preserve">ում տեղակայված </w:t>
      </w:r>
      <w:r w:rsidR="004F669D" w:rsidRPr="00CC2B37">
        <w:rPr>
          <w:rFonts w:ascii="GHEA Grapalat" w:hAnsi="GHEA Grapalat"/>
        </w:rPr>
        <w:t>պետա</w:t>
      </w:r>
      <w:r w:rsidR="003013A6">
        <w:rPr>
          <w:rFonts w:ascii="GHEA Grapalat" w:hAnsi="GHEA Grapalat"/>
        </w:rPr>
        <w:softHyphen/>
      </w:r>
      <w:r w:rsidR="004F669D" w:rsidRPr="00CC2B37">
        <w:rPr>
          <w:rFonts w:ascii="GHEA Grapalat" w:hAnsi="GHEA Grapalat"/>
        </w:rPr>
        <w:t xml:space="preserve">կան սահմանի </w:t>
      </w:r>
      <w:r w:rsidR="001F4AA5" w:rsidRPr="00CC2B37">
        <w:rPr>
          <w:rFonts w:ascii="GHEA Grapalat" w:hAnsi="GHEA Grapalat"/>
          <w:lang w:val="hy-AM"/>
        </w:rPr>
        <w:t>անցման կետերը</w:t>
      </w:r>
      <w:r w:rsidR="004F669D" w:rsidRPr="00CC2B37">
        <w:rPr>
          <w:rFonts w:ascii="GHEA Grapalat" w:hAnsi="GHEA Grapalat"/>
        </w:rPr>
        <w:t>,</w:t>
      </w:r>
      <w:r w:rsidRPr="00CC2B37">
        <w:rPr>
          <w:rFonts w:ascii="GHEA Grapalat" w:hAnsi="GHEA Grapalat"/>
        </w:rPr>
        <w:t xml:space="preserve"> </w:t>
      </w:r>
      <w:r w:rsidR="004F669D" w:rsidRPr="00CC2B37">
        <w:rPr>
          <w:rFonts w:ascii="GHEA Grapalat" w:hAnsi="GHEA Grapalat"/>
          <w:color w:val="000000"/>
        </w:rPr>
        <w:t>Հ</w:t>
      </w:r>
      <w:r w:rsidR="009F3E6F">
        <w:rPr>
          <w:rFonts w:ascii="GHEA Grapalat" w:hAnsi="GHEA Grapalat"/>
          <w:color w:val="000000"/>
        </w:rPr>
        <w:t xml:space="preserve">այաստանի </w:t>
      </w:r>
      <w:r w:rsidR="004F669D" w:rsidRPr="00CC2B37">
        <w:rPr>
          <w:rFonts w:ascii="GHEA Grapalat" w:hAnsi="GHEA Grapalat"/>
          <w:color w:val="000000"/>
        </w:rPr>
        <w:t>Հ</w:t>
      </w:r>
      <w:r w:rsidR="009F3E6F">
        <w:rPr>
          <w:rFonts w:ascii="GHEA Grapalat" w:hAnsi="GHEA Grapalat"/>
          <w:color w:val="000000"/>
        </w:rPr>
        <w:t>անրապետության</w:t>
      </w:r>
      <w:r w:rsidR="004F669D" w:rsidRPr="00CC2B37">
        <w:rPr>
          <w:rFonts w:ascii="GHEA Grapalat" w:hAnsi="GHEA Grapalat"/>
          <w:color w:val="000000"/>
        </w:rPr>
        <w:t xml:space="preserve"> տարածքում գործող  միջազգային փոստափոխանակման վայրերը, </w:t>
      </w:r>
      <w:r w:rsidR="003013A6">
        <w:rPr>
          <w:rFonts w:ascii="GHEA Grapalat" w:hAnsi="GHEA Grapalat"/>
          <w:color w:val="000000"/>
          <w:lang w:val="hy-AM"/>
        </w:rPr>
        <w:t xml:space="preserve">միջազգային </w:t>
      </w:r>
      <w:r w:rsidR="004F669D" w:rsidRPr="003013A6">
        <w:rPr>
          <w:rFonts w:ascii="GHEA Grapalat" w:hAnsi="GHEA Grapalat"/>
          <w:color w:val="000000"/>
        </w:rPr>
        <w:t>փոստային</w:t>
      </w:r>
      <w:r w:rsidR="003013A6">
        <w:rPr>
          <w:rFonts w:ascii="GHEA Grapalat" w:hAnsi="GHEA Grapalat"/>
          <w:b/>
          <w:color w:val="000000"/>
          <w:lang w:val="hy-AM"/>
        </w:rPr>
        <w:t xml:space="preserve"> </w:t>
      </w:r>
      <w:r w:rsidR="003013A6" w:rsidRPr="003013A6">
        <w:rPr>
          <w:rFonts w:ascii="GHEA Grapalat" w:hAnsi="GHEA Grapalat"/>
          <w:color w:val="000000"/>
          <w:lang w:val="hy-AM"/>
        </w:rPr>
        <w:t>կապի ծառա</w:t>
      </w:r>
      <w:r w:rsidR="003013A6">
        <w:rPr>
          <w:rFonts w:ascii="GHEA Grapalat" w:hAnsi="GHEA Grapalat"/>
          <w:color w:val="000000"/>
          <w:lang w:val="hy-AM"/>
        </w:rPr>
        <w:softHyphen/>
      </w:r>
      <w:r w:rsidR="003013A6" w:rsidRPr="003013A6">
        <w:rPr>
          <w:rFonts w:ascii="GHEA Grapalat" w:hAnsi="GHEA Grapalat"/>
          <w:color w:val="000000"/>
          <w:lang w:val="hy-AM"/>
        </w:rPr>
        <w:t>յություններ,</w:t>
      </w:r>
      <w:r w:rsidR="003013A6">
        <w:rPr>
          <w:rFonts w:ascii="GHEA Grapalat" w:hAnsi="GHEA Grapalat"/>
          <w:b/>
          <w:color w:val="000000"/>
        </w:rPr>
        <w:t xml:space="preserve"> </w:t>
      </w:r>
      <w:r w:rsidR="003013A6">
        <w:rPr>
          <w:rFonts w:ascii="GHEA Grapalat" w:hAnsi="GHEA Grapalat"/>
          <w:color w:val="000000"/>
          <w:lang w:val="hy-AM"/>
        </w:rPr>
        <w:t>էքսպրես փոստային կապի</w:t>
      </w:r>
      <w:r w:rsidR="003013A6" w:rsidRPr="003013A6">
        <w:rPr>
          <w:rFonts w:ascii="GHEA Grapalat" w:hAnsi="GHEA Grapalat"/>
          <w:color w:val="000000"/>
        </w:rPr>
        <w:t xml:space="preserve"> </w:t>
      </w:r>
      <w:r w:rsidR="003013A6">
        <w:rPr>
          <w:rFonts w:ascii="GHEA Grapalat" w:hAnsi="GHEA Grapalat"/>
          <w:color w:val="000000"/>
          <w:lang w:val="hy-AM"/>
        </w:rPr>
        <w:t>ծառայություններ</w:t>
      </w:r>
      <w:r w:rsidR="0065409E">
        <w:rPr>
          <w:rFonts w:ascii="GHEA Grapalat" w:hAnsi="GHEA Grapalat"/>
          <w:color w:val="000000"/>
          <w:lang w:val="hy-AM"/>
        </w:rPr>
        <w:t>,</w:t>
      </w:r>
      <w:r w:rsidR="0065409E">
        <w:rPr>
          <w:rFonts w:ascii="GHEA Grapalat" w:hAnsi="GHEA Grapalat"/>
          <w:color w:val="000000"/>
        </w:rPr>
        <w:t xml:space="preserve"> </w:t>
      </w:r>
      <w:r w:rsidR="003013A6" w:rsidRPr="003013A6">
        <w:rPr>
          <w:rFonts w:ascii="GHEA Grapalat" w:hAnsi="GHEA Grapalat"/>
          <w:color w:val="000000"/>
        </w:rPr>
        <w:t>սուրհանդակային</w:t>
      </w:r>
      <w:r w:rsidR="003013A6">
        <w:rPr>
          <w:rFonts w:ascii="GHEA Grapalat" w:hAnsi="GHEA Grapalat"/>
          <w:color w:val="000000"/>
          <w:lang w:val="hy-AM"/>
        </w:rPr>
        <w:t xml:space="preserve"> կապի ծառա</w:t>
      </w:r>
      <w:r w:rsidR="0065409E">
        <w:rPr>
          <w:rFonts w:ascii="GHEA Grapalat" w:hAnsi="GHEA Grapalat"/>
          <w:color w:val="000000"/>
          <w:lang w:val="hy-AM"/>
        </w:rPr>
        <w:softHyphen/>
      </w:r>
      <w:r w:rsidR="003013A6">
        <w:rPr>
          <w:rFonts w:ascii="GHEA Grapalat" w:hAnsi="GHEA Grapalat"/>
          <w:color w:val="000000"/>
          <w:lang w:val="hy-AM"/>
        </w:rPr>
        <w:t>յություններ մատուցող իրավաբանական անձանց և անհատ ձեռնար</w:t>
      </w:r>
      <w:r w:rsidR="003013A6">
        <w:rPr>
          <w:rFonts w:ascii="GHEA Grapalat" w:hAnsi="GHEA Grapalat"/>
          <w:color w:val="000000"/>
          <w:lang w:val="hy-AM"/>
        </w:rPr>
        <w:softHyphen/>
        <w:t>կա</w:t>
      </w:r>
      <w:r w:rsidR="003013A6">
        <w:rPr>
          <w:rFonts w:ascii="GHEA Grapalat" w:hAnsi="GHEA Grapalat"/>
          <w:color w:val="000000"/>
          <w:lang w:val="hy-AM"/>
        </w:rPr>
        <w:softHyphen/>
        <w:t>տե</w:t>
      </w:r>
      <w:r w:rsidR="0065409E">
        <w:rPr>
          <w:rFonts w:ascii="GHEA Grapalat" w:hAnsi="GHEA Grapalat"/>
          <w:color w:val="000000"/>
          <w:lang w:val="hy-AM"/>
        </w:rPr>
        <w:softHyphen/>
        <w:t>ր</w:t>
      </w:r>
      <w:r w:rsidR="003013A6">
        <w:rPr>
          <w:rFonts w:ascii="GHEA Grapalat" w:hAnsi="GHEA Grapalat"/>
          <w:color w:val="000000"/>
          <w:lang w:val="hy-AM"/>
        </w:rPr>
        <w:t>ե</w:t>
      </w:r>
      <w:r w:rsidR="0065409E">
        <w:rPr>
          <w:rFonts w:ascii="GHEA Grapalat" w:hAnsi="GHEA Grapalat"/>
          <w:color w:val="000000"/>
          <w:lang w:val="hy-AM"/>
        </w:rPr>
        <w:t>ր</w:t>
      </w:r>
      <w:r w:rsidR="003013A6">
        <w:rPr>
          <w:rFonts w:ascii="GHEA Grapalat" w:hAnsi="GHEA Grapalat"/>
          <w:color w:val="000000"/>
          <w:lang w:val="hy-AM"/>
        </w:rPr>
        <w:t xml:space="preserve">ի </w:t>
      </w:r>
      <w:r w:rsidR="004F669D" w:rsidRPr="00CC2B37">
        <w:rPr>
          <w:rFonts w:ascii="GHEA Grapalat" w:hAnsi="GHEA Grapalat"/>
          <w:color w:val="000000"/>
        </w:rPr>
        <w:t>կողմից փոխադրվող ապրանքների ժամա</w:t>
      </w:r>
      <w:r w:rsidR="009E5FBC">
        <w:rPr>
          <w:rFonts w:ascii="GHEA Grapalat" w:hAnsi="GHEA Grapalat"/>
          <w:color w:val="000000"/>
        </w:rPr>
        <w:softHyphen/>
      </w:r>
      <w:r w:rsidR="004F669D" w:rsidRPr="00CC2B37">
        <w:rPr>
          <w:rFonts w:ascii="GHEA Grapalat" w:hAnsi="GHEA Grapalat"/>
          <w:color w:val="000000"/>
        </w:rPr>
        <w:t xml:space="preserve">նակավոր պահպանության համար, ինչպես նաև էլեկտրոնային առևտրի օպերատորների կողմից կազմակերպված ժամանակավոր պահպանության պահեստների և մաքսային պահեստների </w:t>
      </w:r>
      <w:r w:rsidRPr="00CC2B37">
        <w:rPr>
          <w:rFonts w:ascii="GHEA Grapalat" w:hAnsi="GHEA Grapalat"/>
          <w:color w:val="000000"/>
        </w:rPr>
        <w:t>տարածքները</w:t>
      </w:r>
      <w:r w:rsidR="0006487A">
        <w:rPr>
          <w:rFonts w:ascii="GHEA Grapalat" w:hAnsi="GHEA Grapalat"/>
          <w:color w:val="000000"/>
        </w:rPr>
        <w:t>,</w:t>
      </w:r>
    </w:p>
    <w:p w:rsidR="00DA662F" w:rsidRPr="00CC2B37" w:rsidRDefault="00166AAA" w:rsidP="00CC2B37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CC2B37">
        <w:rPr>
          <w:rFonts w:ascii="GHEA Grapalat" w:hAnsi="GHEA Grapalat"/>
          <w:color w:val="000000"/>
        </w:rPr>
        <w:lastRenderedPageBreak/>
        <w:t xml:space="preserve">պետական եկամուտների կոմիտեի </w:t>
      </w:r>
      <w:r w:rsidRPr="00CC2B37">
        <w:rPr>
          <w:rFonts w:ascii="GHEA Grapalat" w:hAnsi="GHEA Grapalat"/>
          <w:color w:val="000000"/>
          <w:lang w:val="hy-AM"/>
        </w:rPr>
        <w:t xml:space="preserve">պետական սահմանի ցամաքային անցման կետերում մաքսային սպասարկման </w:t>
      </w:r>
      <w:r w:rsidRPr="00CC2B37">
        <w:rPr>
          <w:rFonts w:ascii="GHEA Grapalat" w:hAnsi="GHEA Grapalat"/>
          <w:color w:val="000000"/>
        </w:rPr>
        <w:t>և</w:t>
      </w:r>
      <w:r w:rsidRPr="00CC2B37">
        <w:rPr>
          <w:rFonts w:ascii="GHEA Grapalat" w:hAnsi="GHEA Grapalat"/>
          <w:color w:val="000000"/>
          <w:lang w:val="hy-AM"/>
        </w:rPr>
        <w:t xml:space="preserve"> հսկողության</w:t>
      </w:r>
      <w:r w:rsidRPr="00CC2B37">
        <w:rPr>
          <w:rFonts w:ascii="GHEA Grapalat" w:hAnsi="GHEA Grapalat"/>
          <w:b/>
          <w:color w:val="000000"/>
          <w:lang w:val="hy-AM"/>
        </w:rPr>
        <w:t xml:space="preserve"> </w:t>
      </w:r>
      <w:r w:rsidRPr="00CC2B37">
        <w:rPr>
          <w:rFonts w:ascii="GHEA Grapalat" w:hAnsi="GHEA Grapalat"/>
          <w:color w:val="000000"/>
        </w:rPr>
        <w:t>վարչության</w:t>
      </w:r>
      <w:r w:rsidR="00C9495B" w:rsidRPr="00CC2B37">
        <w:rPr>
          <w:rFonts w:ascii="GHEA Grapalat" w:hAnsi="GHEA Grapalat"/>
          <w:color w:val="000000"/>
          <w:lang w:val="hy-AM"/>
        </w:rPr>
        <w:t>, ինչպես նաև նույն վարչության բաժինների</w:t>
      </w:r>
      <w:r w:rsidRPr="00CC2B37">
        <w:rPr>
          <w:rFonts w:ascii="GHEA Grapalat" w:hAnsi="GHEA Grapalat"/>
          <w:color w:val="000000"/>
        </w:rPr>
        <w:t xml:space="preserve"> գործունեության տարածք են հանդիսանում </w:t>
      </w:r>
      <w:r w:rsidRPr="00CC2B37">
        <w:rPr>
          <w:rFonts w:ascii="GHEA Grapalat" w:hAnsi="GHEA Grapalat"/>
        </w:rPr>
        <w:t xml:space="preserve">Հայաստանի Հանրապետության պետական սահմանի </w:t>
      </w:r>
      <w:r w:rsidR="00B12D29" w:rsidRPr="00CC2B37">
        <w:rPr>
          <w:rFonts w:ascii="GHEA Grapalat" w:hAnsi="GHEA Grapalat"/>
          <w:lang w:val="hy-AM"/>
        </w:rPr>
        <w:t>ցամաքային</w:t>
      </w:r>
      <w:r w:rsidRPr="00CC2B37">
        <w:rPr>
          <w:rFonts w:ascii="GHEA Grapalat" w:hAnsi="GHEA Grapalat"/>
        </w:rPr>
        <w:t xml:space="preserve"> </w:t>
      </w:r>
      <w:r w:rsidR="00B12D29" w:rsidRPr="00CC2B37">
        <w:rPr>
          <w:rFonts w:ascii="GHEA Grapalat" w:hAnsi="GHEA Grapalat"/>
          <w:lang w:val="hy-AM"/>
        </w:rPr>
        <w:t>անցման</w:t>
      </w:r>
      <w:r w:rsidR="00DA662F" w:rsidRPr="00CC2B37">
        <w:rPr>
          <w:rFonts w:ascii="GHEA Grapalat" w:hAnsi="GHEA Grapalat"/>
        </w:rPr>
        <w:t xml:space="preserve"> կետերը</w:t>
      </w:r>
      <w:r w:rsidR="004F669D" w:rsidRPr="00CC2B37">
        <w:rPr>
          <w:rFonts w:ascii="GHEA Grapalat" w:hAnsi="GHEA Grapalat"/>
        </w:rPr>
        <w:t xml:space="preserve"> </w:t>
      </w:r>
      <w:r w:rsidR="00A63113" w:rsidRPr="00CC2B37">
        <w:rPr>
          <w:rFonts w:ascii="GHEA Grapalat" w:hAnsi="GHEA Grapalat"/>
          <w:lang w:val="hy-AM"/>
        </w:rPr>
        <w:t xml:space="preserve"> (ավտոմոբիլային և</w:t>
      </w:r>
      <w:r w:rsidR="00EE266B">
        <w:rPr>
          <w:rFonts w:ascii="GHEA Grapalat" w:hAnsi="GHEA Grapalat"/>
        </w:rPr>
        <w:t xml:space="preserve"> </w:t>
      </w:r>
      <w:r w:rsidR="00A63113" w:rsidRPr="00CC2B37">
        <w:rPr>
          <w:rFonts w:ascii="GHEA Grapalat" w:hAnsi="GHEA Grapalat"/>
          <w:lang w:val="hy-AM"/>
        </w:rPr>
        <w:t>երկաթուղային)</w:t>
      </w:r>
      <w:r w:rsidR="0006487A">
        <w:rPr>
          <w:rFonts w:ascii="GHEA Grapalat" w:hAnsi="GHEA Grapalat"/>
        </w:rPr>
        <w:t>,</w:t>
      </w:r>
    </w:p>
    <w:p w:rsidR="0006487A" w:rsidRDefault="0006487A" w:rsidP="0006487A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6487A">
        <w:rPr>
          <w:rFonts w:ascii="GHEA Grapalat" w:hAnsi="GHEA Grapalat"/>
          <w:lang w:val="hy-AM"/>
        </w:rPr>
        <w:t xml:space="preserve">պետական եկամուտների կոմիտեի </w:t>
      </w:r>
      <w:r>
        <w:rPr>
          <w:rFonts w:ascii="GHEA Grapalat" w:hAnsi="GHEA Grapalat"/>
        </w:rPr>
        <w:t>հ</w:t>
      </w:r>
      <w:r w:rsidRPr="0006487A">
        <w:rPr>
          <w:rFonts w:ascii="GHEA Grapalat" w:hAnsi="GHEA Grapalat"/>
          <w:bCs/>
          <w:lang w:val="hy-AM"/>
        </w:rPr>
        <w:t>ետբացթողումային հսկողության և ստուգումների վարչության</w:t>
      </w:r>
      <w:r>
        <w:rPr>
          <w:rFonts w:ascii="GHEA Grapalat" w:hAnsi="GHEA Grapalat"/>
          <w:bCs/>
        </w:rPr>
        <w:t xml:space="preserve"> </w:t>
      </w:r>
      <w:r w:rsidRPr="0006487A">
        <w:rPr>
          <w:rFonts w:ascii="GHEA Grapalat" w:hAnsi="GHEA Grapalat"/>
          <w:bCs/>
        </w:rPr>
        <w:t>գործունեության տարածք է հանդիսանում Հայաստանի Հանրապետության ողջ տարածքը</w:t>
      </w:r>
      <w:r>
        <w:rPr>
          <w:rFonts w:ascii="GHEA Grapalat" w:hAnsi="GHEA Grapalat"/>
          <w:bCs/>
        </w:rPr>
        <w:t>,</w:t>
      </w:r>
    </w:p>
    <w:p w:rsidR="0006487A" w:rsidRPr="0006487A" w:rsidRDefault="0006487A" w:rsidP="0006487A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6487A">
        <w:rPr>
          <w:rFonts w:ascii="GHEA Grapalat" w:hAnsi="GHEA Grapalat"/>
          <w:lang w:val="hy-AM"/>
        </w:rPr>
        <w:t>պետական եկամուտների կոմիտեի մ</w:t>
      </w:r>
      <w:r w:rsidRPr="0006487A">
        <w:rPr>
          <w:rFonts w:ascii="GHEA Grapalat" w:hAnsi="GHEA Grapalat"/>
          <w:bCs/>
          <w:lang w:val="hy-AM"/>
        </w:rPr>
        <w:t>աքսանենգության դեմ պայքարի վար</w:t>
      </w:r>
      <w:r w:rsidR="009968FC">
        <w:rPr>
          <w:rFonts w:ascii="GHEA Grapalat" w:hAnsi="GHEA Grapalat"/>
          <w:bCs/>
          <w:lang w:val="hy-AM"/>
        </w:rPr>
        <w:softHyphen/>
      </w:r>
      <w:r w:rsidRPr="0006487A">
        <w:rPr>
          <w:rFonts w:ascii="GHEA Grapalat" w:hAnsi="GHEA Grapalat"/>
          <w:bCs/>
          <w:lang w:val="hy-AM"/>
        </w:rPr>
        <w:t>չության գործունեության տարածք է հանդիսանում Հայաստանի Հանրապետության ողջ տարածքը,</w:t>
      </w:r>
    </w:p>
    <w:p w:rsidR="004F669D" w:rsidRPr="0006487A" w:rsidRDefault="00FE687B" w:rsidP="00E43B2C">
      <w:pPr>
        <w:pStyle w:val="NormalWeb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>մաքսային կարգավորման ոլորտի միջազգային պայմանագրերով և ակտերով</w:t>
      </w:r>
      <w:r w:rsidR="00236C42">
        <w:rPr>
          <w:rFonts w:ascii="GHEA Grapalat" w:eastAsia="Calibri" w:hAnsi="GHEA Grapalat"/>
          <w:lang w:val="hy-AM"/>
        </w:rPr>
        <w:t xml:space="preserve"> </w:t>
      </w:r>
      <w:r w:rsidR="007B5CDA">
        <w:rPr>
          <w:rFonts w:ascii="GHEA Grapalat" w:eastAsia="Calibri" w:hAnsi="GHEA Grapalat"/>
          <w:lang w:val="hy-AM"/>
        </w:rPr>
        <w:t xml:space="preserve">սահմանված </w:t>
      </w:r>
      <w:r w:rsidR="00236C42">
        <w:rPr>
          <w:rFonts w:ascii="GHEA Grapalat" w:eastAsia="Calibri" w:hAnsi="GHEA Grapalat"/>
          <w:lang w:val="hy-AM"/>
        </w:rPr>
        <w:t>և</w:t>
      </w:r>
      <w:r>
        <w:rPr>
          <w:rFonts w:ascii="GHEA Grapalat" w:eastAsia="Calibri" w:hAnsi="GHEA Grapalat"/>
          <w:lang w:val="hy-AM"/>
        </w:rPr>
        <w:t xml:space="preserve"> նույն ոլորտի՝ </w:t>
      </w:r>
      <w:r w:rsidR="00CC2B37" w:rsidRPr="0006487A">
        <w:rPr>
          <w:rFonts w:ascii="GHEA Grapalat" w:eastAsia="Calibri" w:hAnsi="GHEA Grapalat"/>
          <w:lang w:val="hy-AM"/>
        </w:rPr>
        <w:t>Հայաստանի Հանրապետության օրենսդրությամբ նա</w:t>
      </w:r>
      <w:r w:rsidR="00236C42">
        <w:rPr>
          <w:rFonts w:ascii="GHEA Grapalat" w:eastAsia="Calibri" w:hAnsi="GHEA Grapalat"/>
          <w:lang w:val="hy-AM"/>
        </w:rPr>
        <w:softHyphen/>
      </w:r>
      <w:r w:rsidR="00CC2B37" w:rsidRPr="0006487A">
        <w:rPr>
          <w:rFonts w:ascii="GHEA Grapalat" w:eastAsia="Calibri" w:hAnsi="GHEA Grapalat"/>
          <w:lang w:val="hy-AM"/>
        </w:rPr>
        <w:t>խա</w:t>
      </w:r>
      <w:r w:rsidR="00236C42">
        <w:rPr>
          <w:rFonts w:ascii="GHEA Grapalat" w:eastAsia="Calibri" w:hAnsi="GHEA Grapalat"/>
          <w:lang w:val="hy-AM"/>
        </w:rPr>
        <w:softHyphen/>
      </w:r>
      <w:r w:rsidR="00CC2B37" w:rsidRPr="0006487A">
        <w:rPr>
          <w:rFonts w:ascii="GHEA Grapalat" w:eastAsia="Calibri" w:hAnsi="GHEA Grapalat"/>
          <w:lang w:val="hy-AM"/>
        </w:rPr>
        <w:t>տեսված դեպքերում ժամանման վայրի մաքսային մարմին, մեկնման վայրի մաքսային մար</w:t>
      </w:r>
      <w:r w:rsidR="00236C42">
        <w:rPr>
          <w:rFonts w:ascii="GHEA Grapalat" w:eastAsia="Calibri" w:hAnsi="GHEA Grapalat"/>
          <w:lang w:val="hy-AM"/>
        </w:rPr>
        <w:softHyphen/>
      </w:r>
      <w:r w:rsidR="00CC2B37" w:rsidRPr="0006487A">
        <w:rPr>
          <w:rFonts w:ascii="GHEA Grapalat" w:eastAsia="Calibri" w:hAnsi="GHEA Grapalat"/>
          <w:lang w:val="hy-AM"/>
        </w:rPr>
        <w:t>մին կամ</w:t>
      </w:r>
      <w:r w:rsidR="00886F97">
        <w:rPr>
          <w:rFonts w:ascii="GHEA Grapalat" w:eastAsia="Calibri" w:hAnsi="GHEA Grapalat"/>
          <w:lang w:val="hy-AM"/>
        </w:rPr>
        <w:t xml:space="preserve"> </w:t>
      </w:r>
      <w:r w:rsidR="00CC2B37" w:rsidRPr="0006487A">
        <w:rPr>
          <w:rFonts w:ascii="GHEA Grapalat" w:eastAsia="Calibri" w:hAnsi="GHEA Grapalat"/>
          <w:lang w:val="hy-AM"/>
        </w:rPr>
        <w:t>նշանակման մաքսային մարմիններ են հանդիսանում համապատաս</w:t>
      </w:r>
      <w:r w:rsidR="00236C42">
        <w:rPr>
          <w:rFonts w:ascii="GHEA Grapalat" w:eastAsia="Calibri" w:hAnsi="GHEA Grapalat"/>
          <w:lang w:val="hy-AM"/>
        </w:rPr>
        <w:softHyphen/>
      </w:r>
      <w:r w:rsidR="00CC2B37" w:rsidRPr="0006487A">
        <w:rPr>
          <w:rFonts w:ascii="GHEA Grapalat" w:eastAsia="Calibri" w:hAnsi="GHEA Grapalat"/>
          <w:lang w:val="hy-AM"/>
        </w:rPr>
        <w:t>խա</w:t>
      </w:r>
      <w:r w:rsidR="00236C42">
        <w:rPr>
          <w:rFonts w:ascii="GHEA Grapalat" w:eastAsia="Calibri" w:hAnsi="GHEA Grapalat"/>
          <w:lang w:val="hy-AM"/>
        </w:rPr>
        <w:softHyphen/>
      </w:r>
      <w:r w:rsidR="00CC2B37" w:rsidRPr="0006487A">
        <w:rPr>
          <w:rFonts w:ascii="GHEA Grapalat" w:eastAsia="Calibri" w:hAnsi="GHEA Grapalat"/>
          <w:lang w:val="hy-AM"/>
        </w:rPr>
        <w:t>նաբար Հայաստանի Հանրապետության տարածք ժամանման վայրում, այդ տարածքից մեկնման վայրում կամ այդ տարածքում նշանակման վայրում մաքսային գործառնություններ և մաքսային հսկողություն իրականացնող պետական եկամուտների կոմիտեի մաքսային ծառայության ստորաբաժանումները:</w:t>
      </w:r>
    </w:p>
    <w:p w:rsidR="00DA662F" w:rsidRPr="007D5392" w:rsidRDefault="00DA662F" w:rsidP="00CC2B37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DA662F">
        <w:rPr>
          <w:rFonts w:ascii="GHEA Grapalat" w:hAnsi="GHEA Grapalat"/>
          <w:lang w:val="hy-AM"/>
        </w:rPr>
        <w:t>Ուժը կորցրած ճանաչել Հայաստանի Հանրապետության կառավարության 20</w:t>
      </w:r>
      <w:r>
        <w:rPr>
          <w:rFonts w:ascii="GHEA Grapalat" w:hAnsi="GHEA Grapalat"/>
          <w:lang w:val="hy-AM"/>
        </w:rPr>
        <w:t>18</w:t>
      </w:r>
      <w:r w:rsidRPr="00DA662F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մայիսի</w:t>
      </w:r>
      <w:r w:rsidRPr="00DA662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</w:t>
      </w:r>
      <w:r w:rsidRPr="00DA662F">
        <w:rPr>
          <w:rFonts w:ascii="GHEA Grapalat" w:hAnsi="GHEA Grapalat"/>
          <w:lang w:val="hy-AM"/>
        </w:rPr>
        <w:t>-ի «</w:t>
      </w:r>
      <w:r w:rsidR="0001177E" w:rsidRPr="0001177E">
        <w:rPr>
          <w:rFonts w:ascii="GHEA Grapalat" w:hAnsi="GHEA Grapalat"/>
          <w:lang w:val="hy-AM"/>
        </w:rPr>
        <w:t xml:space="preserve">Պետական եկամուտների կոմիտեի, պետական եկամուտների կոմիտեի մաքսատուն-վարչությունների ու մաքսային կետ-բաժինների տեղակայման վայրերը </w:t>
      </w:r>
      <w:r w:rsidR="0001177E">
        <w:rPr>
          <w:rFonts w:ascii="GHEA Grapalat" w:hAnsi="GHEA Grapalat"/>
          <w:lang w:val="hy-AM"/>
        </w:rPr>
        <w:t>և</w:t>
      </w:r>
      <w:r w:rsidR="0001177E" w:rsidRPr="0001177E">
        <w:rPr>
          <w:rFonts w:ascii="GHEA Grapalat" w:hAnsi="GHEA Grapalat"/>
          <w:lang w:val="hy-AM"/>
        </w:rPr>
        <w:t xml:space="preserve"> մաքսատուն-վարչությունների գործունեության տարածքները սահմանելու </w:t>
      </w:r>
      <w:r w:rsidR="0001177E">
        <w:rPr>
          <w:rFonts w:ascii="GHEA Grapalat" w:hAnsi="GHEA Grapalat"/>
          <w:lang w:val="hy-AM"/>
        </w:rPr>
        <w:t>և</w:t>
      </w:r>
      <w:r w:rsidR="0001177E" w:rsidRPr="0001177E">
        <w:rPr>
          <w:rFonts w:ascii="GHEA Grapalat" w:hAnsi="GHEA Grapalat"/>
          <w:lang w:val="hy-AM"/>
        </w:rPr>
        <w:t xml:space="preserve"> </w:t>
      </w:r>
      <w:r w:rsidR="0001177E">
        <w:rPr>
          <w:rFonts w:ascii="GHEA Grapalat" w:hAnsi="GHEA Grapalat"/>
          <w:lang w:val="hy-AM"/>
        </w:rPr>
        <w:t>Հ</w:t>
      </w:r>
      <w:r w:rsidR="0001177E" w:rsidRPr="0001177E">
        <w:rPr>
          <w:rFonts w:ascii="GHEA Grapalat" w:hAnsi="GHEA Grapalat"/>
          <w:lang w:val="hy-AM"/>
        </w:rPr>
        <w:t xml:space="preserve">այաստանի </w:t>
      </w:r>
      <w:r w:rsidR="0001177E" w:rsidRPr="007D5392">
        <w:rPr>
          <w:rFonts w:ascii="GHEA Grapalat" w:hAnsi="GHEA Grapalat"/>
          <w:color w:val="000000"/>
          <w:lang w:val="hy-AM"/>
        </w:rPr>
        <w:t>Հանրապետության կառավարության 2005 թվականի հունիսի 9-ի N 865-ն որոշումն ուժը կորցրած ճանաչելու մասին</w:t>
      </w:r>
      <w:r w:rsidRPr="007D5392">
        <w:rPr>
          <w:rFonts w:ascii="GHEA Grapalat" w:hAnsi="GHEA Grapalat"/>
          <w:color w:val="000000"/>
          <w:lang w:val="hy-AM"/>
        </w:rPr>
        <w:t xml:space="preserve">» N </w:t>
      </w:r>
      <w:r w:rsidR="0001177E" w:rsidRPr="007D5392">
        <w:rPr>
          <w:rFonts w:ascii="GHEA Grapalat" w:hAnsi="GHEA Grapalat"/>
          <w:color w:val="000000"/>
          <w:lang w:val="hy-AM"/>
        </w:rPr>
        <w:t>546</w:t>
      </w:r>
      <w:r w:rsidRPr="007D5392">
        <w:rPr>
          <w:rFonts w:ascii="GHEA Grapalat" w:hAnsi="GHEA Grapalat"/>
          <w:color w:val="000000"/>
          <w:lang w:val="hy-AM"/>
        </w:rPr>
        <w:t>-Ն որոշումը:</w:t>
      </w:r>
    </w:p>
    <w:p w:rsidR="00154B71" w:rsidRDefault="00DA662F" w:rsidP="00843079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lang w:val="hy-AM"/>
        </w:rPr>
      </w:pPr>
      <w:r w:rsidRPr="007D5392">
        <w:rPr>
          <w:rFonts w:ascii="GHEA Grapalat" w:hAnsi="GHEA Grapalat"/>
          <w:color w:val="000000"/>
          <w:lang w:val="hy-AM"/>
        </w:rPr>
        <w:t>4. Սույն որոշումն ուժի մեջ է</w:t>
      </w:r>
      <w:r w:rsidRPr="00DA662F">
        <w:rPr>
          <w:rFonts w:ascii="GHEA Grapalat" w:hAnsi="GHEA Grapalat"/>
          <w:color w:val="000000"/>
          <w:lang w:val="hy-AM"/>
        </w:rPr>
        <w:t xml:space="preserve"> մտնում պաշտոնակա</w:t>
      </w:r>
      <w:r w:rsidR="00A62AD8">
        <w:rPr>
          <w:rFonts w:ascii="GHEA Grapalat" w:hAnsi="GHEA Grapalat"/>
          <w:color w:val="000000"/>
          <w:lang w:val="hy-AM"/>
        </w:rPr>
        <w:t xml:space="preserve">ն հրապարակմանը </w:t>
      </w:r>
      <w:r w:rsidR="00F27795">
        <w:rPr>
          <w:rFonts w:ascii="GHEA Grapalat" w:hAnsi="GHEA Grapalat"/>
          <w:color w:val="000000"/>
          <w:lang w:val="hy-AM"/>
        </w:rPr>
        <w:t>հաջորդող օրվանից</w:t>
      </w:r>
      <w:r w:rsidRPr="00DA662F">
        <w:rPr>
          <w:rFonts w:ascii="GHEA Grapalat" w:hAnsi="GHEA Grapalat"/>
          <w:color w:val="000000"/>
          <w:lang w:val="hy-AM"/>
        </w:rPr>
        <w:t>:</w:t>
      </w:r>
      <w:r w:rsidRPr="00DA662F">
        <w:rPr>
          <w:rFonts w:ascii="Calibri" w:hAnsi="Calibri" w:cs="Calibri"/>
          <w:color w:val="000000"/>
          <w:lang w:val="hy-AM"/>
        </w:rPr>
        <w:t> </w:t>
      </w:r>
    </w:p>
    <w:p w:rsidR="00843079" w:rsidRPr="00843079" w:rsidRDefault="00843079" w:rsidP="00843079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154B71" w:rsidRPr="007D5392" w:rsidRDefault="00154B71" w:rsidP="00154B71">
      <w:pPr>
        <w:pStyle w:val="ListParagraph"/>
        <w:tabs>
          <w:tab w:val="left" w:pos="851"/>
        </w:tabs>
        <w:spacing w:after="0" w:line="360" w:lineRule="auto"/>
        <w:ind w:left="567"/>
        <w:rPr>
          <w:rFonts w:ascii="GHEA Grapalat" w:hAnsi="GHEA Grapalat"/>
          <w:sz w:val="24"/>
          <w:szCs w:val="24"/>
          <w:lang w:val="hy-AM"/>
        </w:rPr>
      </w:pPr>
      <w:r w:rsidRPr="007D539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154B71" w:rsidRPr="007D5392" w:rsidRDefault="00154B71" w:rsidP="00154B71">
      <w:pPr>
        <w:pStyle w:val="ListParagraph"/>
        <w:tabs>
          <w:tab w:val="left" w:pos="851"/>
        </w:tabs>
        <w:spacing w:after="0" w:line="360" w:lineRule="auto"/>
        <w:ind w:left="567"/>
        <w:rPr>
          <w:rFonts w:ascii="GHEA Grapalat" w:hAnsi="GHEA Grapalat"/>
          <w:sz w:val="24"/>
          <w:szCs w:val="24"/>
          <w:lang w:val="hy-AM"/>
        </w:rPr>
      </w:pPr>
      <w:r w:rsidRPr="007D5392">
        <w:rPr>
          <w:rFonts w:ascii="GHEA Grapalat" w:hAnsi="GHEA Grapalat"/>
          <w:sz w:val="24"/>
          <w:szCs w:val="24"/>
          <w:lang w:val="hy-AM"/>
        </w:rPr>
        <w:t>ՎԱՐՉԱՊԵՏ</w:t>
      </w:r>
    </w:p>
    <w:p w:rsidR="00154B71" w:rsidRPr="007D5392" w:rsidRDefault="00154B71" w:rsidP="00154B71">
      <w:pPr>
        <w:pStyle w:val="ListParagraph"/>
        <w:tabs>
          <w:tab w:val="left" w:pos="851"/>
        </w:tabs>
        <w:spacing w:after="0" w:line="360" w:lineRule="auto"/>
        <w:ind w:left="567"/>
        <w:jc w:val="right"/>
        <w:rPr>
          <w:lang w:val="hy-AM"/>
        </w:rPr>
      </w:pPr>
      <w:r w:rsidRPr="007D5392">
        <w:rPr>
          <w:rFonts w:ascii="GHEA Grapalat" w:hAnsi="GHEA Grapalat"/>
          <w:sz w:val="24"/>
          <w:szCs w:val="24"/>
          <w:lang w:val="hy-AM"/>
        </w:rPr>
        <w:t>Ն. ՓԱՇԻՆՅԱՆ</w:t>
      </w:r>
    </w:p>
    <w:p w:rsidR="009D2AA4" w:rsidRPr="00A175D8" w:rsidRDefault="003B3296" w:rsidP="000E184C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  <w:r w:rsidR="009D2AA4" w:rsidRPr="00A17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Հավելված</w:t>
      </w:r>
    </w:p>
    <w:p w:rsidR="009D2AA4" w:rsidRPr="00A175D8" w:rsidRDefault="009D2AA4" w:rsidP="00CD66DD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7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</w:t>
      </w:r>
      <w:r w:rsidR="000F10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2024 </w:t>
      </w:r>
      <w:r w:rsidRPr="00A17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</w:p>
    <w:p w:rsidR="009D2AA4" w:rsidRPr="00A175D8" w:rsidRDefault="00CD66DD" w:rsidP="00CD66DD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7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 w:rsidR="009D2AA4" w:rsidRPr="00A17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17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 w:rsidR="009D2AA4" w:rsidRPr="00A175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</w:p>
    <w:p w:rsidR="00166AAA" w:rsidRPr="007D5392" w:rsidRDefault="00166AAA" w:rsidP="005B3C3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3892" w:rsidRDefault="00CC4632" w:rsidP="002538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C46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ՄԱՔՍԱՅԻՆ ՄԱՐՄԻՆՆԵՐԻ ՏԵՂԱԿԱՅՄԱՆ ՎԱՅՐԵՐ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</w:p>
    <w:p w:rsidR="00CC4632" w:rsidRPr="00F135D3" w:rsidRDefault="00CC4632" w:rsidP="00F135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C4632" w:rsidRPr="007D5392" w:rsidRDefault="00F135D3" w:rsidP="00CC463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135D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CC4632" w:rsidRPr="000D7D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եկամուտների կոմիտե` </w:t>
      </w:r>
      <w:r w:rsidR="00BA6A03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եկամուտների կոմիտեի կողմից շահագործվող վարչական շենքերը</w:t>
      </w:r>
      <w:r w:rsidR="00CC4632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CC4632" w:rsidRPr="007D5392" w:rsidRDefault="00CC4632" w:rsidP="00F52378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եկամուտների կոմիտեի էլեկտրոնային առևտրի և օդային տրանսպորտով իրականացվող փոխադրումների վարչություն`</w:t>
      </w:r>
      <w:r w:rsidR="00AD61BF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D450B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եկամուտների կոմիտեի կողմից շահագործվող և</w:t>
      </w:r>
      <w:r w:rsidR="00CD450B" w:rsidRPr="00CD45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D450B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առևտրի և օդային տրանսպորտով իրականացվող փոխադրումների</w:t>
      </w:r>
      <w:r w:rsidR="00CD450B" w:rsidRPr="00CD45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D450B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վարչությանը հատկացված վարչական շենքերը, </w:t>
      </w:r>
      <w:r w:rsidR="00AD61BF" w:rsidRPr="00AD61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AD61BF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օդանավակայաններ</w:t>
      </w:r>
      <w:r w:rsidR="00A631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AD61BF" w:rsidRPr="00AD61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նաև </w:t>
      </w:r>
      <w:r w:rsidR="009F3E6F" w:rsidRPr="009F3E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CC2B37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տարածքում գործող  միջազգային փոստափոխանակման վայրերի, փոստային և սուրհանդակային գործունեություն իրականացնող անձանց կողմից փոխադրվող ապրանքների ժամանակավոր պահպանության համար, ինչպես նաև էլեկտրոնային առևտրի օպերատորների կողմից կազմակերպված ժամանակավոր պահպանության պահեստների և մաքսային պահեստների տարածքները</w:t>
      </w:r>
      <w:r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CC4632" w:rsidRPr="007D5392" w:rsidRDefault="00CC4632" w:rsidP="00CC463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եկամուտների կոմիտեի արտաքին տնտեսական գործունեության մաքսային սպասարկման և հսկողության վարչություն` </w:t>
      </w:r>
      <w:r w:rsidR="00FB1A35"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եկամուտների կոմիտեի կողմից շահագործվող և </w:t>
      </w:r>
      <w:r w:rsidR="00FB1A35" w:rsidRPr="007D5392">
        <w:rPr>
          <w:rFonts w:ascii="GHEA Grapalat" w:eastAsia="Times New Roman" w:hAnsi="GHEA Grapalat" w:cs="Times New Roman"/>
          <w:sz w:val="24"/>
          <w:szCs w:val="24"/>
          <w:lang w:val="hy-AM"/>
        </w:rPr>
        <w:t>արտաքին տնտեսական գործունեության մաքսային սպասարկման և հսկողության վարչությանը հատկացված վարչական շենքերը</w:t>
      </w:r>
      <w:r w:rsidRPr="007D53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նաև </w:t>
      </w:r>
      <w:r w:rsidR="00177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վարչության</w:t>
      </w:r>
      <w:r w:rsidRPr="007D53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գործունեության տարածքում գործող ժամանակավոր պահպանման, մաքսային և ազատ պահեստների ու ազատ տնտեսական գոտիների գտնվելու վայրերը:</w:t>
      </w:r>
    </w:p>
    <w:p w:rsidR="0006487A" w:rsidRDefault="00CC4632" w:rsidP="0006487A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եկամուտների կոմիտեի </w:t>
      </w:r>
      <w:r w:rsidRPr="00353E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սահմանի ցամաքային անցման կետերում մաքսային սպասարկման </w:t>
      </w:r>
      <w:r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353E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հսկողության</w:t>
      </w:r>
      <w:r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վարչություն` </w:t>
      </w:r>
      <w:r w:rsidR="00FB1A35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եկամուտների կոմիտեի կողմից շահագործվող և </w:t>
      </w:r>
      <w:r w:rsidR="00FB1A35" w:rsidRPr="00FB1A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սահմանի ցամաքային</w:t>
      </w:r>
      <w:r w:rsidR="009F3E6F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B1A35" w:rsidRPr="00FB1A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անցման կետերում մաքսային սպասարկման </w:t>
      </w:r>
      <w:r w:rsidR="00FB1A35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FB1A35" w:rsidRPr="00FB1A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հսկողության</w:t>
      </w:r>
      <w:r w:rsidR="00FB1A35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վարչությանը հատկացված վարչական շենքերը, ինչպես նաև </w:t>
      </w:r>
      <w:r w:rsidR="00F559AD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սահմանի </w:t>
      </w:r>
      <w:r w:rsidR="00F559AD" w:rsidRPr="00F559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ցամաքային</w:t>
      </w:r>
      <w:r w:rsidR="00F559AD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F3E6F" w:rsidRPr="009F3E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(ավտոմոբիլային և</w:t>
      </w:r>
      <w:r w:rsidR="00EE266B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F3E6F" w:rsidRPr="009F3E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երկաթուղային)</w:t>
      </w:r>
      <w:r w:rsidR="009F3E6F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559AD" w:rsidRPr="00F559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անցման</w:t>
      </w:r>
      <w:r w:rsidR="00F559AD" w:rsidRPr="00064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կետեր</w:t>
      </w:r>
      <w:r w:rsidR="009C1C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գտնվելու վայրերը:</w:t>
      </w:r>
    </w:p>
    <w:p w:rsidR="0006487A" w:rsidRPr="008254E6" w:rsidRDefault="0006487A" w:rsidP="0006487A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4E6">
        <w:rPr>
          <w:rFonts w:ascii="GHEA Grapalat" w:hAnsi="GHEA Grapalat"/>
          <w:sz w:val="24"/>
          <w:szCs w:val="24"/>
          <w:lang w:val="hy-AM"/>
        </w:rPr>
        <w:lastRenderedPageBreak/>
        <w:t>Պետական եկամուտների կոմիտեի հ</w:t>
      </w:r>
      <w:r w:rsidRPr="008254E6">
        <w:rPr>
          <w:rFonts w:ascii="GHEA Grapalat" w:hAnsi="GHEA Grapalat"/>
          <w:bCs/>
          <w:sz w:val="24"/>
          <w:szCs w:val="24"/>
          <w:lang w:val="hy-AM"/>
        </w:rPr>
        <w:t>ետբացթողումային հսկողության և ստուգումների վարչություն՝ պետական եկամուտների կոմիտեի կողմից շահագործվող և հետբացթողումային հսկողության և ստուգումների վարչությանը հատկացված վարչական շենքերը:</w:t>
      </w:r>
    </w:p>
    <w:p w:rsidR="0006487A" w:rsidRPr="008254E6" w:rsidRDefault="0006487A" w:rsidP="0006487A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4E6">
        <w:rPr>
          <w:rFonts w:ascii="GHEA Grapalat" w:hAnsi="GHEA Grapalat"/>
          <w:sz w:val="24"/>
          <w:szCs w:val="24"/>
          <w:lang w:val="hy-AM"/>
        </w:rPr>
        <w:t>Պետական եկամուտների կոմիտեի մ</w:t>
      </w:r>
      <w:r w:rsidRPr="008254E6">
        <w:rPr>
          <w:rFonts w:ascii="GHEA Grapalat" w:hAnsi="GHEA Grapalat"/>
          <w:bCs/>
          <w:sz w:val="24"/>
          <w:szCs w:val="24"/>
          <w:lang w:val="hy-AM"/>
        </w:rPr>
        <w:t>աքսանենգության դեմ պայքարի վարչություն՝ պետական եկամուտների կոմիտեի կողմից շահագործվող և մաքսանենգության դեմ պայքարի վարչությանը հատկացված վարչական շենքերը:</w:t>
      </w:r>
    </w:p>
    <w:p w:rsidR="0006487A" w:rsidRPr="008254E6" w:rsidRDefault="0006487A" w:rsidP="0006487A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06487A" w:rsidRPr="008254E6" w:rsidSect="003B3296">
      <w:pgSz w:w="12240" w:h="15840"/>
      <w:pgMar w:top="851" w:right="104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7BBF"/>
    <w:multiLevelType w:val="hybridMultilevel"/>
    <w:tmpl w:val="91A0489A"/>
    <w:lvl w:ilvl="0" w:tplc="A1AE18AA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49E06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A0954C4"/>
    <w:multiLevelType w:val="hybridMultilevel"/>
    <w:tmpl w:val="BFF0CC34"/>
    <w:lvl w:ilvl="0" w:tplc="3190ED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C3636B"/>
    <w:multiLevelType w:val="hybridMultilevel"/>
    <w:tmpl w:val="9E50D12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33"/>
    <w:rsid w:val="00002ECF"/>
    <w:rsid w:val="0001177E"/>
    <w:rsid w:val="00043935"/>
    <w:rsid w:val="0006487A"/>
    <w:rsid w:val="000D7D43"/>
    <w:rsid w:val="000E184C"/>
    <w:rsid w:val="000F10B3"/>
    <w:rsid w:val="000F795F"/>
    <w:rsid w:val="00154B71"/>
    <w:rsid w:val="00166AAA"/>
    <w:rsid w:val="001773A0"/>
    <w:rsid w:val="001F4AA5"/>
    <w:rsid w:val="00236C42"/>
    <w:rsid w:val="00253892"/>
    <w:rsid w:val="002E6041"/>
    <w:rsid w:val="003013A6"/>
    <w:rsid w:val="003406D1"/>
    <w:rsid w:val="003B3296"/>
    <w:rsid w:val="00415974"/>
    <w:rsid w:val="00463F03"/>
    <w:rsid w:val="004B62B7"/>
    <w:rsid w:val="004F669D"/>
    <w:rsid w:val="005B3C3D"/>
    <w:rsid w:val="0060652F"/>
    <w:rsid w:val="00641C33"/>
    <w:rsid w:val="0065409E"/>
    <w:rsid w:val="0079752E"/>
    <w:rsid w:val="007B5CDA"/>
    <w:rsid w:val="007D5392"/>
    <w:rsid w:val="00801CCC"/>
    <w:rsid w:val="008254E6"/>
    <w:rsid w:val="008373D3"/>
    <w:rsid w:val="00843079"/>
    <w:rsid w:val="00886F97"/>
    <w:rsid w:val="0097081D"/>
    <w:rsid w:val="009968FC"/>
    <w:rsid w:val="009C1C45"/>
    <w:rsid w:val="009D2AA4"/>
    <w:rsid w:val="009E5FBC"/>
    <w:rsid w:val="009F3E6F"/>
    <w:rsid w:val="00A175D8"/>
    <w:rsid w:val="00A62AD8"/>
    <w:rsid w:val="00A63113"/>
    <w:rsid w:val="00A8751E"/>
    <w:rsid w:val="00AD61BF"/>
    <w:rsid w:val="00B12D29"/>
    <w:rsid w:val="00B21128"/>
    <w:rsid w:val="00B66D2D"/>
    <w:rsid w:val="00B676C4"/>
    <w:rsid w:val="00B718B3"/>
    <w:rsid w:val="00B81455"/>
    <w:rsid w:val="00BA6A03"/>
    <w:rsid w:val="00C12ADC"/>
    <w:rsid w:val="00C9495B"/>
    <w:rsid w:val="00CC2B37"/>
    <w:rsid w:val="00CC4632"/>
    <w:rsid w:val="00CD450B"/>
    <w:rsid w:val="00CD66DD"/>
    <w:rsid w:val="00DA662F"/>
    <w:rsid w:val="00DD1BFB"/>
    <w:rsid w:val="00E75347"/>
    <w:rsid w:val="00EC44D8"/>
    <w:rsid w:val="00EE266B"/>
    <w:rsid w:val="00F135D3"/>
    <w:rsid w:val="00F27795"/>
    <w:rsid w:val="00F52378"/>
    <w:rsid w:val="00F559AD"/>
    <w:rsid w:val="00FB1A35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835A-F4E7-4FB8-A35E-13951932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751E"/>
    <w:rPr>
      <w:b/>
      <w:bCs/>
    </w:rPr>
  </w:style>
  <w:style w:type="character" w:styleId="Emphasis">
    <w:name w:val="Emphasis"/>
    <w:basedOn w:val="DefaultParagraphFont"/>
    <w:uiPriority w:val="20"/>
    <w:qFormat/>
    <w:rsid w:val="005B3C3D"/>
    <w:rPr>
      <w:i/>
      <w:iCs/>
    </w:rPr>
  </w:style>
  <w:style w:type="paragraph" w:styleId="ListParagraph">
    <w:name w:val="List Paragraph"/>
    <w:basedOn w:val="Normal"/>
    <w:uiPriority w:val="34"/>
    <w:qFormat/>
    <w:rsid w:val="00CC4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0E05-D354-49FF-AB34-3F44125D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/>
  <dc:description/>
  <cp:lastModifiedBy>Senik Nersisyan V.</cp:lastModifiedBy>
  <cp:revision>2</cp:revision>
  <cp:lastPrinted>2024-07-02T10:30:00Z</cp:lastPrinted>
  <dcterms:created xsi:type="dcterms:W3CDTF">2024-07-08T11:47:00Z</dcterms:created>
  <dcterms:modified xsi:type="dcterms:W3CDTF">2024-07-08T11:47:00Z</dcterms:modified>
</cp:coreProperties>
</file>