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A91" w:rsidRPr="00080CE6" w:rsidRDefault="00517A91" w:rsidP="00080CE6">
      <w:pPr>
        <w:spacing w:after="0" w:line="360" w:lineRule="auto"/>
        <w:jc w:val="right"/>
        <w:rPr>
          <w:i/>
          <w:lang w:val="hy-AM"/>
        </w:rPr>
      </w:pPr>
      <w:r w:rsidRPr="00080CE6">
        <w:rPr>
          <w:i/>
          <w:lang w:val="hy-AM"/>
        </w:rPr>
        <w:t>ՆԱԽԱԳԻԾ</w:t>
      </w:r>
    </w:p>
    <w:p w:rsidR="000D31F7" w:rsidRPr="00080CE6" w:rsidRDefault="000D31F7" w:rsidP="00080CE6">
      <w:pPr>
        <w:spacing w:after="0" w:line="360" w:lineRule="auto"/>
        <w:jc w:val="right"/>
        <w:rPr>
          <w:i/>
          <w:lang w:val="hy-AM"/>
        </w:rPr>
      </w:pPr>
    </w:p>
    <w:p w:rsidR="00517A91" w:rsidRPr="00080CE6" w:rsidRDefault="00DE330A" w:rsidP="00080CE6">
      <w:pPr>
        <w:spacing w:after="0" w:line="360" w:lineRule="auto"/>
        <w:jc w:val="center"/>
        <w:rPr>
          <w:b/>
          <w:lang w:val="hy-AM"/>
        </w:rPr>
      </w:pPr>
      <w:r w:rsidRPr="00080CE6">
        <w:rPr>
          <w:b/>
          <w:lang w:val="hy-AM"/>
        </w:rPr>
        <w:t>ՀԱՅԱՍՏԱՆԻ ՀԱՆՐԱՊԵՏՈՒԹՅԱՆ</w:t>
      </w:r>
    </w:p>
    <w:p w:rsidR="00517A91" w:rsidRPr="00080CE6" w:rsidRDefault="00517A91" w:rsidP="00080CE6">
      <w:pPr>
        <w:spacing w:after="0" w:line="360" w:lineRule="auto"/>
        <w:jc w:val="center"/>
        <w:rPr>
          <w:b/>
          <w:lang w:val="hy-AM"/>
        </w:rPr>
      </w:pPr>
      <w:r w:rsidRPr="00080CE6">
        <w:rPr>
          <w:b/>
          <w:lang w:val="hy-AM"/>
        </w:rPr>
        <w:t>ԿԱՌԱՎԱՐՈՒԹՅԱՆ ՈՐՈՇՈՒՄ</w:t>
      </w:r>
    </w:p>
    <w:p w:rsidR="003744E6" w:rsidRPr="00080CE6" w:rsidRDefault="003744E6" w:rsidP="00080CE6">
      <w:pPr>
        <w:spacing w:after="0" w:line="360" w:lineRule="auto"/>
        <w:jc w:val="center"/>
        <w:rPr>
          <w:b/>
          <w:lang w:val="hy-AM"/>
        </w:rPr>
      </w:pPr>
    </w:p>
    <w:p w:rsidR="00517A91" w:rsidRPr="00080CE6" w:rsidRDefault="00517A91" w:rsidP="00080CE6">
      <w:pPr>
        <w:spacing w:after="0" w:line="360" w:lineRule="auto"/>
        <w:jc w:val="center"/>
        <w:rPr>
          <w:b/>
          <w:lang w:val="hy-AM"/>
        </w:rPr>
      </w:pPr>
      <w:r w:rsidRPr="00080CE6">
        <w:rPr>
          <w:b/>
          <w:lang w:val="hy-AM"/>
        </w:rPr>
        <w:t>202</w:t>
      </w:r>
      <w:r w:rsidR="008F0AF6" w:rsidRPr="00080CE6">
        <w:rPr>
          <w:b/>
          <w:lang w:val="hy-AM"/>
        </w:rPr>
        <w:t>4</w:t>
      </w:r>
      <w:r w:rsidRPr="00080CE6">
        <w:rPr>
          <w:b/>
          <w:lang w:val="hy-AM"/>
        </w:rPr>
        <w:t xml:space="preserve"> թվականի  __________  «____»  N        -Ն</w:t>
      </w:r>
    </w:p>
    <w:p w:rsidR="00C96F6E" w:rsidRPr="00080CE6" w:rsidRDefault="00C96F6E" w:rsidP="00080CE6">
      <w:pPr>
        <w:spacing w:after="0" w:line="360" w:lineRule="auto"/>
        <w:jc w:val="center"/>
        <w:rPr>
          <w:b/>
        </w:rPr>
      </w:pPr>
    </w:p>
    <w:p w:rsidR="00C96F6E" w:rsidRPr="00080CE6" w:rsidRDefault="00DE330A" w:rsidP="00080CE6">
      <w:pPr>
        <w:spacing w:after="0" w:line="360" w:lineRule="auto"/>
        <w:jc w:val="center"/>
        <w:rPr>
          <w:b/>
          <w:lang w:val="hy-AM"/>
        </w:rPr>
      </w:pPr>
      <w:r w:rsidRPr="00080CE6">
        <w:rPr>
          <w:b/>
          <w:lang w:val="hy-AM"/>
        </w:rPr>
        <w:t xml:space="preserve">ՀԱՅԱՍՏԱՆԻ </w:t>
      </w:r>
      <w:r w:rsidR="000D4C49" w:rsidRPr="00080CE6">
        <w:rPr>
          <w:b/>
          <w:lang w:val="hy-AM"/>
        </w:rPr>
        <w:t xml:space="preserve">ՀԱՆՐԱՊԵՏՈՒԹՅԱՆ ԿԱՌԱՎԱՐՈՒԹՅԱՆ 2006 ԹՎԱԿԱՆԻ ՆՈՅԵՄԲԵՐԻ 16-Ի N 1708-Ն ՈՐՈՇՄԱՆ ՄԵՋ </w:t>
      </w:r>
      <w:r w:rsidR="00B914AC" w:rsidRPr="00080CE6">
        <w:rPr>
          <w:b/>
          <w:lang w:val="hy-AM"/>
        </w:rPr>
        <w:t xml:space="preserve">ՓՈՓՈԽՈՒԹՅՈՒՆ ԵՎ </w:t>
      </w:r>
      <w:r w:rsidR="000D4C49" w:rsidRPr="00080CE6">
        <w:rPr>
          <w:b/>
          <w:lang w:val="hy-AM"/>
        </w:rPr>
        <w:t>ԼՐԱՑՈՒՄՆԵՐ ԿԱՏԱՐԵԼՈՒ ՄԱՍԻՆ</w:t>
      </w:r>
    </w:p>
    <w:p w:rsidR="00C96F6E" w:rsidRPr="00080CE6" w:rsidRDefault="00C96F6E" w:rsidP="00080CE6">
      <w:pPr>
        <w:spacing w:after="0" w:line="360" w:lineRule="auto"/>
        <w:jc w:val="both"/>
        <w:rPr>
          <w:lang w:val="hy-AM"/>
        </w:rPr>
      </w:pPr>
      <w:r w:rsidRPr="00080CE6">
        <w:rPr>
          <w:rFonts w:ascii="Calibri" w:hAnsi="Calibri" w:cs="Calibri"/>
          <w:lang w:val="hy-AM"/>
        </w:rPr>
        <w:t> </w:t>
      </w:r>
    </w:p>
    <w:p w:rsidR="000D4C49" w:rsidRPr="00080CE6" w:rsidRDefault="00861C9A" w:rsidP="00080CE6">
      <w:pPr>
        <w:spacing w:after="0" w:line="360" w:lineRule="auto"/>
        <w:jc w:val="both"/>
        <w:rPr>
          <w:lang w:val="hy-AM"/>
        </w:rPr>
      </w:pPr>
      <w:r w:rsidRPr="00080CE6">
        <w:rPr>
          <w:lang w:val="hy-AM"/>
        </w:rPr>
        <w:tab/>
      </w:r>
      <w:r w:rsidR="000D4C49" w:rsidRPr="00080CE6">
        <w:rPr>
          <w:lang w:val="hy-AM"/>
        </w:rPr>
        <w:t>Հիմք ընդունելով «Նորմատիվ իրավական ակտերի մասին» օրենքի 33-րդ հոդվածը՝ Կառավարությունը որոշում է.</w:t>
      </w:r>
    </w:p>
    <w:p w:rsidR="000D4C49" w:rsidRPr="00080CE6" w:rsidRDefault="004C5D09" w:rsidP="00080CE6">
      <w:pPr>
        <w:spacing w:after="0" w:line="360" w:lineRule="auto"/>
        <w:jc w:val="both"/>
        <w:rPr>
          <w:lang w:val="hy-AM"/>
        </w:rPr>
      </w:pPr>
      <w:r w:rsidRPr="00080CE6">
        <w:rPr>
          <w:lang w:val="hy-AM"/>
        </w:rPr>
        <w:tab/>
        <w:t>1. Հայաստանի Հանրապետության կառավարության 2006 թվականի նոյեմբերի 16-ի «Հայաստանի Հանրապետության պետական բյուջեից համայնքներին սուբվենցիաների տրամադրման կարգը հաստատելու մասին» N 1708-Ն որոշման Հավելված N 2-ի 24-րդ կետի աղյուսակի</w:t>
      </w:r>
      <w:r w:rsidR="00DC77B8" w:rsidRPr="00080CE6">
        <w:rPr>
          <w:lang w:val="hy-AM"/>
        </w:rPr>
        <w:t xml:space="preserve"> (այսուհետ՝ Աղյուսակ)</w:t>
      </w:r>
      <w:r w:rsidR="00B914AC" w:rsidRPr="00080CE6">
        <w:rPr>
          <w:lang w:val="hy-AM"/>
        </w:rPr>
        <w:t>.</w:t>
      </w:r>
    </w:p>
    <w:p w:rsidR="000D4C49" w:rsidRPr="00080CE6" w:rsidRDefault="00BE393F" w:rsidP="00080CE6">
      <w:pPr>
        <w:pStyle w:val="ListParagraph"/>
        <w:numPr>
          <w:ilvl w:val="0"/>
          <w:numId w:val="6"/>
        </w:numPr>
        <w:spacing w:after="0" w:line="360" w:lineRule="auto"/>
        <w:ind w:left="0" w:firstLine="360"/>
        <w:jc w:val="both"/>
        <w:rPr>
          <w:lang w:val="hy-AM"/>
        </w:rPr>
      </w:pPr>
      <w:r w:rsidRPr="00080CE6">
        <w:rPr>
          <w:lang w:val="hy-AM"/>
        </w:rPr>
        <w:t xml:space="preserve">10-րդ </w:t>
      </w:r>
      <w:r w:rsidR="0032491E" w:rsidRPr="00080CE6">
        <w:rPr>
          <w:lang w:val="hy-AM"/>
        </w:rPr>
        <w:t xml:space="preserve">տողի 1-ին սյունակում </w:t>
      </w:r>
      <w:r w:rsidRPr="00080CE6">
        <w:rPr>
          <w:lang w:val="hy-AM"/>
        </w:rPr>
        <w:t xml:space="preserve">«տեղադրում» բառից </w:t>
      </w:r>
      <w:r w:rsidR="0032491E" w:rsidRPr="00080CE6">
        <w:rPr>
          <w:lang w:val="hy-AM"/>
        </w:rPr>
        <w:t>հետո ավելացնել «, կենսավառելիքի (բրիկետ, պելլետ, կենսամեթան) արտադրությունների հիմնում» բառերը,</w:t>
      </w:r>
    </w:p>
    <w:p w:rsidR="004E33E6" w:rsidRPr="00080CE6" w:rsidRDefault="004E33E6" w:rsidP="00080CE6">
      <w:pPr>
        <w:pStyle w:val="ListParagraph"/>
        <w:numPr>
          <w:ilvl w:val="0"/>
          <w:numId w:val="6"/>
        </w:numPr>
        <w:spacing w:after="0" w:line="360" w:lineRule="auto"/>
        <w:ind w:left="-90" w:firstLine="450"/>
        <w:jc w:val="both"/>
        <w:rPr>
          <w:lang w:val="hy-AM"/>
        </w:rPr>
      </w:pPr>
      <w:r w:rsidRPr="00080CE6">
        <w:rPr>
          <w:lang w:val="hy-AM"/>
        </w:rPr>
        <w:t xml:space="preserve">14-րդ տողի 1-ին սյունակում «ձեռքբերում» բառից հետո ավելացնել «բացառությամբ </w:t>
      </w:r>
      <w:r w:rsidR="004A1A65" w:rsidRPr="00080CE6">
        <w:rPr>
          <w:lang w:val="hy-AM"/>
        </w:rPr>
        <w:t>Էլեկտրական շարժիչով հասարակական տրանսպորտային միջոցների և էլեկտրամոբիլների լիցքավորման կետերի (կայանների)</w:t>
      </w:r>
      <w:r w:rsidRPr="00080CE6">
        <w:rPr>
          <w:lang w:val="hy-AM"/>
        </w:rPr>
        <w:t>»</w:t>
      </w:r>
      <w:r w:rsidR="004A1A65" w:rsidRPr="00080CE6">
        <w:rPr>
          <w:lang w:val="hy-AM"/>
        </w:rPr>
        <w:t xml:space="preserve"> </w:t>
      </w:r>
      <w:r w:rsidR="00462CD1" w:rsidRPr="00080CE6">
        <w:rPr>
          <w:lang w:val="hy-AM"/>
        </w:rPr>
        <w:t>բառերը,</w:t>
      </w:r>
    </w:p>
    <w:p w:rsidR="00F71525" w:rsidRPr="00080CE6" w:rsidRDefault="00F71525" w:rsidP="00080CE6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ind w:left="0" w:firstLine="360"/>
        <w:jc w:val="both"/>
        <w:rPr>
          <w:lang w:val="hy-AM"/>
        </w:rPr>
      </w:pPr>
      <w:r w:rsidRPr="00080CE6">
        <w:rPr>
          <w:lang w:val="hy-AM"/>
        </w:rPr>
        <w:t>16-րդ տողի 1-ին սյունակում «փակում» բառից հետո ավելացնել «, կոշտ կենցաղային թափոնների աղբավայրերում և դրանց ազդեցությանը ենթարկվող հարակից տարածքի՝ սանիտարական պահպանման գոտու սահմաններում շրջակա միջավայրի վիճակի աղտոտվածության մոնիթորինգի դիտակայանների ստեղծում» բառերը,</w:t>
      </w:r>
    </w:p>
    <w:p w:rsidR="00F71525" w:rsidRPr="00080CE6" w:rsidRDefault="00F71525" w:rsidP="00080CE6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ind w:left="0" w:firstLine="360"/>
        <w:jc w:val="both"/>
        <w:rPr>
          <w:lang w:val="hy-AM"/>
        </w:rPr>
      </w:pPr>
      <w:r w:rsidRPr="00080CE6">
        <w:rPr>
          <w:lang w:val="hy-AM"/>
        </w:rPr>
        <w:lastRenderedPageBreak/>
        <w:t xml:space="preserve">18-րդ տողի 1-ին սյունակում «Այգիների, պուրակների կառուցում/բարեկարգում» բառերը փոխարինել «Բնակավայրերի կանաչ գոտիների </w:t>
      </w:r>
      <w:r w:rsidR="003F6E83" w:rsidRPr="00080CE6">
        <w:rPr>
          <w:lang w:val="hy-AM"/>
        </w:rPr>
        <w:t>կառուցում/</w:t>
      </w:r>
      <w:r w:rsidRPr="00080CE6">
        <w:rPr>
          <w:lang w:val="hy-AM"/>
        </w:rPr>
        <w:t>բարեկարգում» բառերով</w:t>
      </w:r>
      <w:r w:rsidR="00DC77B8" w:rsidRPr="00080CE6">
        <w:rPr>
          <w:lang w:val="hy-AM"/>
        </w:rPr>
        <w:t>։</w:t>
      </w:r>
    </w:p>
    <w:p w:rsidR="00DC77B8" w:rsidRPr="00080CE6" w:rsidRDefault="00DC77B8" w:rsidP="00080CE6">
      <w:pPr>
        <w:pStyle w:val="ListParagraph"/>
        <w:tabs>
          <w:tab w:val="left" w:pos="0"/>
        </w:tabs>
        <w:spacing w:after="0" w:line="360" w:lineRule="auto"/>
        <w:ind w:left="0" w:firstLine="810"/>
        <w:jc w:val="both"/>
        <w:rPr>
          <w:lang w:val="hy-AM"/>
        </w:rPr>
      </w:pPr>
      <w:r w:rsidRPr="00080CE6">
        <w:rPr>
          <w:lang w:val="hy-AM"/>
        </w:rPr>
        <w:t>2. 21-րդ տողից հետո Աղյուսակը լրացնել հետևյալ բովանդակությամբ նոր տողերով.</w:t>
      </w:r>
    </w:p>
    <w:p w:rsidR="00DC77B8" w:rsidRPr="00080CE6" w:rsidRDefault="00DC77B8" w:rsidP="00080CE6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lang w:val="hy-AM"/>
        </w:rPr>
      </w:pPr>
      <w:r w:rsidRPr="00080CE6">
        <w:rPr>
          <w:lang w:val="hy-AM"/>
        </w:rPr>
        <w:t>«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50"/>
        <w:gridCol w:w="511"/>
        <w:gridCol w:w="531"/>
        <w:gridCol w:w="511"/>
        <w:gridCol w:w="511"/>
        <w:gridCol w:w="511"/>
      </w:tblGrid>
      <w:tr w:rsidR="00DC77B8" w:rsidRPr="00080CE6" w:rsidTr="00DC77B8">
        <w:trPr>
          <w:jc w:val="center"/>
        </w:trPr>
        <w:tc>
          <w:tcPr>
            <w:tcW w:w="7050" w:type="dxa"/>
          </w:tcPr>
          <w:p w:rsidR="00DC77B8" w:rsidRPr="00080CE6" w:rsidRDefault="00DC77B8" w:rsidP="00D92BDD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lang w:val="hy-AM"/>
              </w:rPr>
            </w:pPr>
            <w:r w:rsidRPr="00080CE6">
              <w:rPr>
                <w:lang w:val="hy-AM"/>
              </w:rPr>
              <w:t>Համայնքային անտառների հիմնում (անտառապատում</w:t>
            </w:r>
            <w:bookmarkStart w:id="0" w:name="_GoBack"/>
            <w:bookmarkEnd w:id="0"/>
            <w:r w:rsidR="005D525F" w:rsidRPr="00080CE6">
              <w:rPr>
                <w:lang w:val="hy-AM"/>
              </w:rPr>
              <w:t>)</w:t>
            </w:r>
          </w:p>
        </w:tc>
        <w:tc>
          <w:tcPr>
            <w:tcW w:w="511" w:type="dxa"/>
          </w:tcPr>
          <w:p w:rsidR="00DC77B8" w:rsidRPr="00080CE6" w:rsidRDefault="00DC77B8" w:rsidP="00080CE6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lang w:val="hy-AM"/>
              </w:rPr>
            </w:pPr>
            <w:r w:rsidRPr="00080CE6">
              <w:rPr>
                <w:lang w:val="hy-AM"/>
              </w:rPr>
              <w:t>80</w:t>
            </w:r>
          </w:p>
        </w:tc>
        <w:tc>
          <w:tcPr>
            <w:tcW w:w="531" w:type="dxa"/>
          </w:tcPr>
          <w:p w:rsidR="00DC77B8" w:rsidRPr="00080CE6" w:rsidRDefault="00DC77B8" w:rsidP="00080CE6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lang w:val="hy-AM"/>
              </w:rPr>
            </w:pPr>
            <w:r w:rsidRPr="00080CE6">
              <w:rPr>
                <w:lang w:val="hy-AM"/>
              </w:rPr>
              <w:t>80</w:t>
            </w:r>
          </w:p>
        </w:tc>
        <w:tc>
          <w:tcPr>
            <w:tcW w:w="511" w:type="dxa"/>
          </w:tcPr>
          <w:p w:rsidR="00DC77B8" w:rsidRPr="00080CE6" w:rsidRDefault="00DC77B8" w:rsidP="00080CE6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lang w:val="hy-AM"/>
              </w:rPr>
            </w:pPr>
            <w:r w:rsidRPr="00080CE6">
              <w:rPr>
                <w:lang w:val="hy-AM"/>
              </w:rPr>
              <w:t>80</w:t>
            </w:r>
          </w:p>
        </w:tc>
        <w:tc>
          <w:tcPr>
            <w:tcW w:w="511" w:type="dxa"/>
          </w:tcPr>
          <w:p w:rsidR="00DC77B8" w:rsidRPr="00080CE6" w:rsidRDefault="00DC77B8" w:rsidP="00080CE6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lang w:val="hy-AM"/>
              </w:rPr>
            </w:pPr>
            <w:r w:rsidRPr="00080CE6">
              <w:rPr>
                <w:lang w:val="hy-AM"/>
              </w:rPr>
              <w:t>80</w:t>
            </w:r>
          </w:p>
        </w:tc>
        <w:tc>
          <w:tcPr>
            <w:tcW w:w="511" w:type="dxa"/>
          </w:tcPr>
          <w:p w:rsidR="00DC77B8" w:rsidRPr="00080CE6" w:rsidRDefault="00DC77B8" w:rsidP="00080CE6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lang w:val="hy-AM"/>
              </w:rPr>
            </w:pPr>
            <w:r w:rsidRPr="00080CE6">
              <w:rPr>
                <w:lang w:val="hy-AM"/>
              </w:rPr>
              <w:t>80</w:t>
            </w:r>
          </w:p>
        </w:tc>
      </w:tr>
      <w:tr w:rsidR="004E33E6" w:rsidRPr="00080CE6" w:rsidTr="00C47840">
        <w:trPr>
          <w:jc w:val="center"/>
        </w:trPr>
        <w:tc>
          <w:tcPr>
            <w:tcW w:w="7050" w:type="dxa"/>
          </w:tcPr>
          <w:p w:rsidR="004E33E6" w:rsidRPr="00080CE6" w:rsidRDefault="004E33E6" w:rsidP="00080CE6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lang w:val="hy-AM"/>
              </w:rPr>
            </w:pPr>
            <w:r w:rsidRPr="00080CE6">
              <w:rPr>
                <w:lang w:val="hy-AM"/>
              </w:rPr>
              <w:t>Էլեկտրական շարժիչով հասարակական տրանսպորտային միջոցների ձեռքբերում, էլեկտրամոբիլների լիցքավորման կետերի (կայանների) կառուցում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33E6" w:rsidRPr="00080CE6" w:rsidRDefault="004E33E6" w:rsidP="00080CE6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</w:rPr>
            </w:pPr>
            <w:r w:rsidRPr="00080CE6">
              <w:rPr>
                <w:rFonts w:ascii="GHEA Grapalat" w:hAnsi="GHEA Grapalat"/>
                <w:lang w:val="hy-AM"/>
              </w:rPr>
              <w:t>4</w:t>
            </w:r>
            <w:r w:rsidRPr="00080CE6">
              <w:rPr>
                <w:rFonts w:ascii="GHEA Grapalat" w:hAnsi="GHEA Grapalat"/>
              </w:rPr>
              <w:t>5</w:t>
            </w:r>
          </w:p>
        </w:tc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33E6" w:rsidRPr="00080CE6" w:rsidRDefault="004E33E6" w:rsidP="00080CE6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</w:rPr>
            </w:pPr>
            <w:r w:rsidRPr="00080CE6">
              <w:rPr>
                <w:rFonts w:ascii="GHEA Grapalat" w:hAnsi="GHEA Grapalat"/>
              </w:rPr>
              <w:t>50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33E6" w:rsidRPr="00080CE6" w:rsidRDefault="004E33E6" w:rsidP="00080CE6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</w:rPr>
            </w:pPr>
            <w:r w:rsidRPr="00080CE6">
              <w:rPr>
                <w:rFonts w:ascii="GHEA Grapalat" w:hAnsi="GHEA Grapalat"/>
                <w:lang w:val="hy-AM"/>
              </w:rPr>
              <w:t>5</w:t>
            </w:r>
            <w:r w:rsidRPr="00080CE6">
              <w:rPr>
                <w:rFonts w:ascii="GHEA Grapalat" w:hAnsi="GHEA Grapalat"/>
              </w:rPr>
              <w:t>5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33E6" w:rsidRPr="00080CE6" w:rsidRDefault="004E33E6" w:rsidP="00080CE6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</w:rPr>
            </w:pPr>
            <w:r w:rsidRPr="00080CE6">
              <w:rPr>
                <w:rFonts w:ascii="GHEA Grapalat" w:hAnsi="GHEA Grapalat"/>
                <w:lang w:val="hy-AM"/>
              </w:rPr>
              <w:t>6</w:t>
            </w:r>
            <w:r w:rsidRPr="00080CE6">
              <w:rPr>
                <w:rFonts w:ascii="GHEA Grapalat" w:hAnsi="GHEA Grapalat"/>
              </w:rPr>
              <w:t>0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33E6" w:rsidRPr="00080CE6" w:rsidRDefault="004E33E6" w:rsidP="00080CE6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</w:rPr>
            </w:pPr>
            <w:r w:rsidRPr="00080CE6">
              <w:rPr>
                <w:rFonts w:ascii="GHEA Grapalat" w:hAnsi="GHEA Grapalat"/>
              </w:rPr>
              <w:t>70</w:t>
            </w:r>
          </w:p>
        </w:tc>
      </w:tr>
    </w:tbl>
    <w:p w:rsidR="00107B92" w:rsidRPr="00A46F93" w:rsidRDefault="0085185A" w:rsidP="00080CE6">
      <w:pPr>
        <w:spacing w:after="0" w:line="360" w:lineRule="auto"/>
        <w:jc w:val="both"/>
        <w:rPr>
          <w:b/>
          <w:lang w:val="hy-AM"/>
        </w:rPr>
      </w:pPr>
      <w:r w:rsidRPr="00080CE6">
        <w:rPr>
          <w:lang w:val="hy-AM"/>
        </w:rPr>
        <w:tab/>
      </w:r>
      <w:r w:rsidR="004C5D09" w:rsidRPr="00080CE6">
        <w:rPr>
          <w:lang w:val="hy-AM"/>
        </w:rPr>
        <w:t>3</w:t>
      </w:r>
      <w:r w:rsidR="00DF1726" w:rsidRPr="00080CE6">
        <w:rPr>
          <w:lang w:val="hy-AM"/>
        </w:rPr>
        <w:t>. Սույն որոշումն ուժի մեջ է մտնում պաշտոնական հրապարակմանը հաջորդող օրվանից։</w:t>
      </w:r>
    </w:p>
    <w:sectPr w:rsidR="00107B92" w:rsidRPr="00A46F93" w:rsidSect="0085185A">
      <w:pgSz w:w="12240" w:h="15840"/>
      <w:pgMar w:top="900" w:right="90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7C9" w:rsidRDefault="00A117C9" w:rsidP="000D31F7">
      <w:pPr>
        <w:spacing w:after="0" w:line="240" w:lineRule="auto"/>
      </w:pPr>
      <w:r>
        <w:separator/>
      </w:r>
    </w:p>
  </w:endnote>
  <w:endnote w:type="continuationSeparator" w:id="0">
    <w:p w:rsidR="00A117C9" w:rsidRDefault="00A117C9" w:rsidP="000D3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7C9" w:rsidRDefault="00A117C9" w:rsidP="000D31F7">
      <w:pPr>
        <w:spacing w:after="0" w:line="240" w:lineRule="auto"/>
      </w:pPr>
      <w:r>
        <w:separator/>
      </w:r>
    </w:p>
  </w:footnote>
  <w:footnote w:type="continuationSeparator" w:id="0">
    <w:p w:rsidR="00A117C9" w:rsidRDefault="00A117C9" w:rsidP="000D3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7120"/>
    <w:multiLevelType w:val="hybridMultilevel"/>
    <w:tmpl w:val="489857D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685A20"/>
    <w:multiLevelType w:val="hybridMultilevel"/>
    <w:tmpl w:val="0494234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182C7EA0"/>
    <w:multiLevelType w:val="hybridMultilevel"/>
    <w:tmpl w:val="43601C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47B24"/>
    <w:multiLevelType w:val="hybridMultilevel"/>
    <w:tmpl w:val="E3107164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7C004D4"/>
    <w:multiLevelType w:val="hybridMultilevel"/>
    <w:tmpl w:val="F560298A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F353970"/>
    <w:multiLevelType w:val="hybridMultilevel"/>
    <w:tmpl w:val="5DDAEFA6"/>
    <w:lvl w:ilvl="0" w:tplc="04090011">
      <w:start w:val="1"/>
      <w:numFmt w:val="decimal"/>
      <w:lvlText w:val="%1)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632B2536"/>
    <w:multiLevelType w:val="hybridMultilevel"/>
    <w:tmpl w:val="4C9C875A"/>
    <w:lvl w:ilvl="0" w:tplc="9496ED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EE6"/>
    <w:rsid w:val="000145EB"/>
    <w:rsid w:val="00016606"/>
    <w:rsid w:val="00020811"/>
    <w:rsid w:val="00044828"/>
    <w:rsid w:val="00046EAF"/>
    <w:rsid w:val="00060247"/>
    <w:rsid w:val="00075011"/>
    <w:rsid w:val="00080CE6"/>
    <w:rsid w:val="000955E4"/>
    <w:rsid w:val="000C3997"/>
    <w:rsid w:val="000D31F7"/>
    <w:rsid w:val="000D4004"/>
    <w:rsid w:val="000D4C49"/>
    <w:rsid w:val="000E5631"/>
    <w:rsid w:val="00107B92"/>
    <w:rsid w:val="00114296"/>
    <w:rsid w:val="001161F1"/>
    <w:rsid w:val="001306CC"/>
    <w:rsid w:val="00135B28"/>
    <w:rsid w:val="001422C5"/>
    <w:rsid w:val="001423D5"/>
    <w:rsid w:val="001616BF"/>
    <w:rsid w:val="00170CDC"/>
    <w:rsid w:val="00181AAC"/>
    <w:rsid w:val="001872CF"/>
    <w:rsid w:val="00190D51"/>
    <w:rsid w:val="00196BC9"/>
    <w:rsid w:val="00197366"/>
    <w:rsid w:val="001A6771"/>
    <w:rsid w:val="001C06BD"/>
    <w:rsid w:val="001C1871"/>
    <w:rsid w:val="001F0258"/>
    <w:rsid w:val="001F2956"/>
    <w:rsid w:val="001F3877"/>
    <w:rsid w:val="0020247D"/>
    <w:rsid w:val="00205F0E"/>
    <w:rsid w:val="00210445"/>
    <w:rsid w:val="00225BD5"/>
    <w:rsid w:val="00237D01"/>
    <w:rsid w:val="002536F8"/>
    <w:rsid w:val="0025451E"/>
    <w:rsid w:val="0025510D"/>
    <w:rsid w:val="00264A20"/>
    <w:rsid w:val="00271265"/>
    <w:rsid w:val="00271E92"/>
    <w:rsid w:val="00282263"/>
    <w:rsid w:val="00285C20"/>
    <w:rsid w:val="002860E6"/>
    <w:rsid w:val="002932FB"/>
    <w:rsid w:val="002A39BC"/>
    <w:rsid w:val="002B11EF"/>
    <w:rsid w:val="002B79F9"/>
    <w:rsid w:val="002C081E"/>
    <w:rsid w:val="002C0A94"/>
    <w:rsid w:val="002C1167"/>
    <w:rsid w:val="002D0FDF"/>
    <w:rsid w:val="002D23A3"/>
    <w:rsid w:val="002D4960"/>
    <w:rsid w:val="002D54C3"/>
    <w:rsid w:val="002D7613"/>
    <w:rsid w:val="002E3637"/>
    <w:rsid w:val="002F0560"/>
    <w:rsid w:val="0030146D"/>
    <w:rsid w:val="003048E2"/>
    <w:rsid w:val="0030797B"/>
    <w:rsid w:val="00312E4B"/>
    <w:rsid w:val="003207C4"/>
    <w:rsid w:val="0032155E"/>
    <w:rsid w:val="0032491E"/>
    <w:rsid w:val="00324BE3"/>
    <w:rsid w:val="003253F6"/>
    <w:rsid w:val="00325A25"/>
    <w:rsid w:val="00342DBE"/>
    <w:rsid w:val="00353D4C"/>
    <w:rsid w:val="003611D0"/>
    <w:rsid w:val="003744E6"/>
    <w:rsid w:val="00380C82"/>
    <w:rsid w:val="003A09B0"/>
    <w:rsid w:val="003A3563"/>
    <w:rsid w:val="003A3A3C"/>
    <w:rsid w:val="003A7DEF"/>
    <w:rsid w:val="003B4F83"/>
    <w:rsid w:val="003C31CD"/>
    <w:rsid w:val="003D663D"/>
    <w:rsid w:val="003F5D6E"/>
    <w:rsid w:val="003F6E83"/>
    <w:rsid w:val="003F7092"/>
    <w:rsid w:val="00414962"/>
    <w:rsid w:val="00423CE1"/>
    <w:rsid w:val="00462CD1"/>
    <w:rsid w:val="004634CC"/>
    <w:rsid w:val="004709AE"/>
    <w:rsid w:val="004831A6"/>
    <w:rsid w:val="00487580"/>
    <w:rsid w:val="00495009"/>
    <w:rsid w:val="004A1A65"/>
    <w:rsid w:val="004C28E6"/>
    <w:rsid w:val="004C5D09"/>
    <w:rsid w:val="004D0F99"/>
    <w:rsid w:val="004E0BC3"/>
    <w:rsid w:val="004E33E6"/>
    <w:rsid w:val="004E55A3"/>
    <w:rsid w:val="004F3DD0"/>
    <w:rsid w:val="004F670B"/>
    <w:rsid w:val="005002F9"/>
    <w:rsid w:val="0051712E"/>
    <w:rsid w:val="00517A91"/>
    <w:rsid w:val="00521478"/>
    <w:rsid w:val="00526D5F"/>
    <w:rsid w:val="00535F68"/>
    <w:rsid w:val="005609A7"/>
    <w:rsid w:val="00562AF9"/>
    <w:rsid w:val="005668E1"/>
    <w:rsid w:val="00573428"/>
    <w:rsid w:val="005B175C"/>
    <w:rsid w:val="005C02FF"/>
    <w:rsid w:val="005C0B03"/>
    <w:rsid w:val="005C27C7"/>
    <w:rsid w:val="005C3C8C"/>
    <w:rsid w:val="005C5F9F"/>
    <w:rsid w:val="005D525F"/>
    <w:rsid w:val="005D6581"/>
    <w:rsid w:val="005E7043"/>
    <w:rsid w:val="005F130A"/>
    <w:rsid w:val="006049A8"/>
    <w:rsid w:val="00616081"/>
    <w:rsid w:val="00621AC1"/>
    <w:rsid w:val="00622C3E"/>
    <w:rsid w:val="00624C25"/>
    <w:rsid w:val="00627804"/>
    <w:rsid w:val="0063755C"/>
    <w:rsid w:val="00643B19"/>
    <w:rsid w:val="0067218B"/>
    <w:rsid w:val="00673553"/>
    <w:rsid w:val="00674D9C"/>
    <w:rsid w:val="00675CF1"/>
    <w:rsid w:val="006900DB"/>
    <w:rsid w:val="00690838"/>
    <w:rsid w:val="006937DC"/>
    <w:rsid w:val="006B713F"/>
    <w:rsid w:val="006D2FC7"/>
    <w:rsid w:val="006D37A1"/>
    <w:rsid w:val="006E0CDA"/>
    <w:rsid w:val="006F2389"/>
    <w:rsid w:val="006F6860"/>
    <w:rsid w:val="0072257E"/>
    <w:rsid w:val="00732E7F"/>
    <w:rsid w:val="00735AAF"/>
    <w:rsid w:val="0074119F"/>
    <w:rsid w:val="00743F46"/>
    <w:rsid w:val="00755DA9"/>
    <w:rsid w:val="007579B2"/>
    <w:rsid w:val="0078333A"/>
    <w:rsid w:val="00786EC1"/>
    <w:rsid w:val="00787A9F"/>
    <w:rsid w:val="00791345"/>
    <w:rsid w:val="00797F98"/>
    <w:rsid w:val="007B5E7F"/>
    <w:rsid w:val="007C12DE"/>
    <w:rsid w:val="007D0279"/>
    <w:rsid w:val="007D05D0"/>
    <w:rsid w:val="007D208C"/>
    <w:rsid w:val="007D2D0B"/>
    <w:rsid w:val="00810EE6"/>
    <w:rsid w:val="00812537"/>
    <w:rsid w:val="00812E57"/>
    <w:rsid w:val="00823891"/>
    <w:rsid w:val="00844681"/>
    <w:rsid w:val="0085185A"/>
    <w:rsid w:val="00861C9A"/>
    <w:rsid w:val="008652EF"/>
    <w:rsid w:val="008776AF"/>
    <w:rsid w:val="00893989"/>
    <w:rsid w:val="00895933"/>
    <w:rsid w:val="008A0412"/>
    <w:rsid w:val="008A166D"/>
    <w:rsid w:val="008C3ABE"/>
    <w:rsid w:val="008E061D"/>
    <w:rsid w:val="008E698B"/>
    <w:rsid w:val="008F0AF6"/>
    <w:rsid w:val="008F32AD"/>
    <w:rsid w:val="008F4903"/>
    <w:rsid w:val="008F54CD"/>
    <w:rsid w:val="009014D3"/>
    <w:rsid w:val="00937F4E"/>
    <w:rsid w:val="00940494"/>
    <w:rsid w:val="00945F8B"/>
    <w:rsid w:val="00961B91"/>
    <w:rsid w:val="00961F34"/>
    <w:rsid w:val="00964E2C"/>
    <w:rsid w:val="0097387E"/>
    <w:rsid w:val="00983467"/>
    <w:rsid w:val="0098530E"/>
    <w:rsid w:val="009870D4"/>
    <w:rsid w:val="00993B3F"/>
    <w:rsid w:val="009A33CF"/>
    <w:rsid w:val="009B7691"/>
    <w:rsid w:val="009C1070"/>
    <w:rsid w:val="009C5FF8"/>
    <w:rsid w:val="009C699E"/>
    <w:rsid w:val="009C7074"/>
    <w:rsid w:val="009E0D72"/>
    <w:rsid w:val="009E3A2C"/>
    <w:rsid w:val="009E59B6"/>
    <w:rsid w:val="009F2C79"/>
    <w:rsid w:val="009F3A89"/>
    <w:rsid w:val="009F422B"/>
    <w:rsid w:val="00A117C9"/>
    <w:rsid w:val="00A213C4"/>
    <w:rsid w:val="00A270D5"/>
    <w:rsid w:val="00A36F11"/>
    <w:rsid w:val="00A422AE"/>
    <w:rsid w:val="00A449F6"/>
    <w:rsid w:val="00A46F93"/>
    <w:rsid w:val="00A53A2E"/>
    <w:rsid w:val="00A721E8"/>
    <w:rsid w:val="00A82D1B"/>
    <w:rsid w:val="00AA3529"/>
    <w:rsid w:val="00AA445E"/>
    <w:rsid w:val="00AB2C33"/>
    <w:rsid w:val="00AC1085"/>
    <w:rsid w:val="00AD1B76"/>
    <w:rsid w:val="00AD38D1"/>
    <w:rsid w:val="00AE2C25"/>
    <w:rsid w:val="00AE74DB"/>
    <w:rsid w:val="00AF43D6"/>
    <w:rsid w:val="00B26C15"/>
    <w:rsid w:val="00B43682"/>
    <w:rsid w:val="00B469C3"/>
    <w:rsid w:val="00B5333E"/>
    <w:rsid w:val="00B71F14"/>
    <w:rsid w:val="00B72E04"/>
    <w:rsid w:val="00B85990"/>
    <w:rsid w:val="00B914AC"/>
    <w:rsid w:val="00B93342"/>
    <w:rsid w:val="00BA4EB6"/>
    <w:rsid w:val="00BB4BCB"/>
    <w:rsid w:val="00BB5A3A"/>
    <w:rsid w:val="00BC1B2B"/>
    <w:rsid w:val="00BC5BB9"/>
    <w:rsid w:val="00BE1D15"/>
    <w:rsid w:val="00BE393F"/>
    <w:rsid w:val="00BE5F0C"/>
    <w:rsid w:val="00BE64EF"/>
    <w:rsid w:val="00BE7B50"/>
    <w:rsid w:val="00C0685A"/>
    <w:rsid w:val="00C20D64"/>
    <w:rsid w:val="00C25BFD"/>
    <w:rsid w:val="00C54B79"/>
    <w:rsid w:val="00C61B96"/>
    <w:rsid w:val="00C711C6"/>
    <w:rsid w:val="00C8591E"/>
    <w:rsid w:val="00C86B8C"/>
    <w:rsid w:val="00C870FE"/>
    <w:rsid w:val="00C96F6E"/>
    <w:rsid w:val="00CB6F7D"/>
    <w:rsid w:val="00CC7FEC"/>
    <w:rsid w:val="00CD1C49"/>
    <w:rsid w:val="00CD571B"/>
    <w:rsid w:val="00D0263F"/>
    <w:rsid w:val="00D110FB"/>
    <w:rsid w:val="00D508F1"/>
    <w:rsid w:val="00D65493"/>
    <w:rsid w:val="00D72CA6"/>
    <w:rsid w:val="00D83B12"/>
    <w:rsid w:val="00D92BDD"/>
    <w:rsid w:val="00DA4291"/>
    <w:rsid w:val="00DB5EA8"/>
    <w:rsid w:val="00DC2839"/>
    <w:rsid w:val="00DC77B8"/>
    <w:rsid w:val="00DD11E8"/>
    <w:rsid w:val="00DE2C7E"/>
    <w:rsid w:val="00DE330A"/>
    <w:rsid w:val="00DF1726"/>
    <w:rsid w:val="00DF2516"/>
    <w:rsid w:val="00DF6C8C"/>
    <w:rsid w:val="00E17752"/>
    <w:rsid w:val="00E21939"/>
    <w:rsid w:val="00E239CD"/>
    <w:rsid w:val="00E357A9"/>
    <w:rsid w:val="00E55653"/>
    <w:rsid w:val="00E65A6F"/>
    <w:rsid w:val="00E8600E"/>
    <w:rsid w:val="00E86954"/>
    <w:rsid w:val="00E91EE4"/>
    <w:rsid w:val="00E9356E"/>
    <w:rsid w:val="00EA30E1"/>
    <w:rsid w:val="00EA4F85"/>
    <w:rsid w:val="00EB24A6"/>
    <w:rsid w:val="00ED0308"/>
    <w:rsid w:val="00ED61E4"/>
    <w:rsid w:val="00EF09AA"/>
    <w:rsid w:val="00F01D65"/>
    <w:rsid w:val="00F11CB8"/>
    <w:rsid w:val="00F17721"/>
    <w:rsid w:val="00F214DF"/>
    <w:rsid w:val="00F238AF"/>
    <w:rsid w:val="00F3394E"/>
    <w:rsid w:val="00F52483"/>
    <w:rsid w:val="00F63F32"/>
    <w:rsid w:val="00F66690"/>
    <w:rsid w:val="00F71525"/>
    <w:rsid w:val="00F74549"/>
    <w:rsid w:val="00F75248"/>
    <w:rsid w:val="00FB7FED"/>
    <w:rsid w:val="00FE0BC6"/>
    <w:rsid w:val="00FE2C55"/>
    <w:rsid w:val="00FF172E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D380C8-62A9-4B4A-BBBB-0C6A8065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1F7"/>
  </w:style>
  <w:style w:type="paragraph" w:styleId="Footer">
    <w:name w:val="footer"/>
    <w:basedOn w:val="Normal"/>
    <w:link w:val="FooterChar"/>
    <w:uiPriority w:val="99"/>
    <w:unhideWhenUsed/>
    <w:rsid w:val="000D3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1F7"/>
  </w:style>
  <w:style w:type="table" w:styleId="TableGrid">
    <w:name w:val="Table Grid"/>
    <w:basedOn w:val="TableNormal"/>
    <w:uiPriority w:val="39"/>
    <w:rsid w:val="000D3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0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27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6081"/>
    <w:pPr>
      <w:ind w:left="720"/>
      <w:contextualSpacing/>
    </w:pPr>
  </w:style>
  <w:style w:type="paragraph" w:styleId="Revision">
    <w:name w:val="Revision"/>
    <w:hidden/>
    <w:uiPriority w:val="99"/>
    <w:semiHidden/>
    <w:rsid w:val="009C707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E3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Artur Ghavalyan</cp:lastModifiedBy>
  <cp:revision>9</cp:revision>
  <cp:lastPrinted>2024-06-25T06:11:00Z</cp:lastPrinted>
  <dcterms:created xsi:type="dcterms:W3CDTF">2024-06-03T12:39:00Z</dcterms:created>
  <dcterms:modified xsi:type="dcterms:W3CDTF">2024-06-27T07:02:00Z</dcterms:modified>
</cp:coreProperties>
</file>