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B385E" w14:textId="77777777" w:rsidR="000E0858" w:rsidRPr="00B2789E" w:rsidRDefault="000E0858" w:rsidP="000E0858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B2789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ՆԱԽԱԳԻԾ</w:t>
      </w:r>
    </w:p>
    <w:p w14:paraId="5EEE3242" w14:textId="77777777" w:rsidR="000E0858" w:rsidRPr="00B2789E" w:rsidRDefault="000E0858" w:rsidP="000E0858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730AEC15" w14:textId="77777777" w:rsidR="000E0858" w:rsidRPr="00B2789E" w:rsidRDefault="000E0858" w:rsidP="000E0858">
      <w:pPr>
        <w:shd w:val="clear" w:color="auto" w:fill="FFFFFF"/>
        <w:spacing w:after="0" w:line="240" w:lineRule="auto"/>
        <w:jc w:val="center"/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050FE73B" w14:textId="77777777" w:rsidR="000E0858" w:rsidRPr="00B2789E" w:rsidRDefault="000E0858" w:rsidP="000E085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 w:rsidRPr="00B2789E">
        <w:rPr>
          <w:rFonts w:ascii="GHEA Grapalat" w:eastAsia="Arial Unicode" w:hAnsi="GHEA Grapalat"/>
          <w:b/>
          <w:bCs/>
          <w:shd w:val="clear" w:color="auto" w:fill="FFFFFF"/>
          <w:lang w:val="hy-AM"/>
        </w:rPr>
        <w:t>ՀԱՅԱՍՏԱՆԻ ՀԱՆՐԱՊԵՏՈՒԹՅԱՆ</w:t>
      </w:r>
    </w:p>
    <w:p w14:paraId="4E2670D0" w14:textId="77777777" w:rsidR="000E0858" w:rsidRPr="00B2789E" w:rsidRDefault="000E0858" w:rsidP="000E085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 w:rsidRPr="00B2789E">
        <w:rPr>
          <w:rFonts w:ascii="Calibri" w:eastAsia="Arial Unicode" w:hAnsi="Calibri" w:cs="Calibri"/>
          <w:color w:val="000000"/>
          <w:shd w:val="clear" w:color="auto" w:fill="FFFFFF"/>
          <w:lang w:val="hy-AM"/>
        </w:rPr>
        <w:t> </w:t>
      </w:r>
    </w:p>
    <w:p w14:paraId="33C2C61D" w14:textId="77777777" w:rsidR="000E0858" w:rsidRPr="00B2789E" w:rsidRDefault="000E0858" w:rsidP="000E085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 w:rsidRPr="00B2789E">
        <w:rPr>
          <w:rFonts w:ascii="GHEA Grapalat" w:eastAsia="Arial Unicode" w:hAnsi="GHEA Grapalat"/>
          <w:b/>
          <w:bCs/>
          <w:shd w:val="clear" w:color="auto" w:fill="FFFFFF"/>
          <w:lang w:val="hy-AM"/>
        </w:rPr>
        <w:t>Օ Ր Ե Ն Ք Ը</w:t>
      </w:r>
    </w:p>
    <w:p w14:paraId="52370540" w14:textId="77777777" w:rsidR="000E0858" w:rsidRPr="00B2789E" w:rsidRDefault="000E0858" w:rsidP="000E085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 w:rsidRPr="00B2789E">
        <w:rPr>
          <w:rFonts w:ascii="Calibri" w:eastAsia="Arial Unicode" w:hAnsi="Calibri" w:cs="Calibri"/>
          <w:color w:val="000000"/>
          <w:shd w:val="clear" w:color="auto" w:fill="FFFFFF"/>
          <w:lang w:val="hy-AM"/>
        </w:rPr>
        <w:t> </w:t>
      </w:r>
    </w:p>
    <w:p w14:paraId="23D1435D" w14:textId="77777777" w:rsidR="000E0858" w:rsidRPr="00B2789E" w:rsidRDefault="000E0858" w:rsidP="000E0858">
      <w:pPr>
        <w:shd w:val="clear" w:color="auto" w:fill="FFFFFF"/>
        <w:spacing w:after="0" w:line="240" w:lineRule="auto"/>
        <w:jc w:val="center"/>
        <w:rPr>
          <w:rFonts w:ascii="GHEA Grapalat" w:eastAsia="Arial Unicode" w:hAnsi="GHEA Grapalat" w:cs="Arial Unicode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B2789E">
        <w:rPr>
          <w:rFonts w:ascii="Calibri" w:eastAsia="Arial Unicode" w:hAnsi="Calibri" w:cs="Calibri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 </w:t>
      </w:r>
    </w:p>
    <w:p w14:paraId="2E121BD5" w14:textId="5F123DC7" w:rsidR="000E0858" w:rsidRPr="00B2789E" w:rsidRDefault="000E0858" w:rsidP="000E0858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kern w:val="0"/>
          <w:sz w:val="24"/>
          <w:szCs w:val="24"/>
          <w:lang w:val="hy-AM"/>
          <w14:ligatures w14:val="none"/>
        </w:rPr>
      </w:pPr>
      <w:r w:rsidRPr="00B2789E">
        <w:rPr>
          <w:rFonts w:ascii="GHEA Grapalat" w:hAnsi="GHEA Grapalat"/>
          <w:b/>
          <w:bCs/>
          <w:kern w:val="0"/>
          <w:sz w:val="24"/>
          <w:szCs w:val="24"/>
          <w:lang w:val="hy-AM"/>
          <w14:ligatures w14:val="none"/>
        </w:rPr>
        <w:t></w:t>
      </w:r>
      <w:r w:rsidR="00654D15" w:rsidRPr="00B2789E">
        <w:rPr>
          <w:rFonts w:ascii="GHEA Grapalat" w:hAnsi="GHEA Grapalat"/>
          <w:b/>
          <w:bCs/>
          <w:kern w:val="0"/>
          <w:sz w:val="24"/>
          <w:szCs w:val="24"/>
          <w:lang w:val="hy-AM"/>
          <w14:ligatures w14:val="none"/>
        </w:rPr>
        <w:t>ՊԵՏԱԿԱՆ ՏՈՒՐՔԻ</w:t>
      </w:r>
      <w:r w:rsidRPr="00B2789E">
        <w:rPr>
          <w:rFonts w:ascii="GHEA Grapalat" w:hAnsi="GHEA Grapalat"/>
          <w:b/>
          <w:bCs/>
          <w:kern w:val="0"/>
          <w:sz w:val="24"/>
          <w:szCs w:val="24"/>
          <w:lang w:val="hy-AM"/>
          <w14:ligatures w14:val="none"/>
        </w:rPr>
        <w:t xml:space="preserve"> ՄԱՍԻՆ</w:t>
      </w:r>
      <w:r w:rsidR="00654D15" w:rsidRPr="00B2789E">
        <w:rPr>
          <w:rFonts w:ascii="GHEA Grapalat" w:hAnsi="GHEA Grapalat"/>
          <w:b/>
          <w:bCs/>
          <w:kern w:val="0"/>
          <w:sz w:val="24"/>
          <w:szCs w:val="24"/>
          <w:lang w:val="hy-AM"/>
          <w14:ligatures w14:val="none"/>
        </w:rPr>
        <w:t xml:space="preserve"> </w:t>
      </w:r>
      <w:r w:rsidRPr="00B2789E">
        <w:rPr>
          <w:rFonts w:ascii="GHEA Grapalat" w:hAnsi="GHEA Grapalat"/>
          <w:b/>
          <w:bCs/>
          <w:kern w:val="0"/>
          <w:sz w:val="24"/>
          <w:szCs w:val="24"/>
          <w:lang w:val="hy-AM"/>
          <w14:ligatures w14:val="none"/>
        </w:rPr>
        <w:t>ՕՐԵՆՔՈՒՄ ՓՈՓՈԽՈՒԹՅՈՒՆՆԵՐ ԵՎ ԼՐԱՑՈՒՄ ԿԱՏԱՐԵԼՈՒ ՄԱՍԻՆ</w:t>
      </w:r>
    </w:p>
    <w:p w14:paraId="07C27414" w14:textId="77777777" w:rsidR="000E0858" w:rsidRPr="00B2789E" w:rsidRDefault="000E0858" w:rsidP="000E0858">
      <w:pPr>
        <w:shd w:val="clear" w:color="auto" w:fill="FFFFFF"/>
        <w:spacing w:after="0" w:line="240" w:lineRule="auto"/>
        <w:jc w:val="center"/>
        <w:rPr>
          <w:rStyle w:val="Strong"/>
          <w:rFonts w:ascii="GHEA Grapalat" w:eastAsia="Arial Unicode" w:hAnsi="GHEA Grapalat" w:cs="Arial Unicode"/>
          <w:color w:val="000000"/>
          <w:sz w:val="21"/>
          <w:szCs w:val="21"/>
          <w:shd w:val="clear" w:color="auto" w:fill="FFFFFF"/>
          <w:lang w:val="hy-AM"/>
        </w:rPr>
      </w:pPr>
    </w:p>
    <w:p w14:paraId="49EBD17F" w14:textId="77777777" w:rsidR="000E0858" w:rsidRPr="00B2789E" w:rsidRDefault="000E0858" w:rsidP="000E0858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B2789E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</w:p>
    <w:p w14:paraId="76D0D1BF" w14:textId="77777777" w:rsidR="000E0858" w:rsidRPr="00B2789E" w:rsidRDefault="000E0858" w:rsidP="000E0858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="GHEA Grapalat" w:hAnsi="GHEA Grapalat"/>
          <w:lang w:val="hy-AM"/>
        </w:rPr>
      </w:pPr>
    </w:p>
    <w:p w14:paraId="440B79B5" w14:textId="6614871A" w:rsidR="000E0858" w:rsidRPr="00B2789E" w:rsidRDefault="000E0858" w:rsidP="000E0858">
      <w:pPr>
        <w:pStyle w:val="NormalWeb"/>
        <w:shd w:val="clear" w:color="auto" w:fill="FFFFFF"/>
        <w:spacing w:before="0" w:beforeAutospacing="0" w:after="120" w:afterAutospacing="0" w:line="276" w:lineRule="auto"/>
        <w:ind w:firstLine="360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 w:rsidRPr="00B2789E">
        <w:rPr>
          <w:rFonts w:ascii="GHEA Grapalat" w:hAnsi="GHEA Grapalat"/>
          <w:b/>
          <w:bCs/>
          <w:lang w:val="hy-AM"/>
        </w:rPr>
        <w:t>Հոդված 1</w:t>
      </w:r>
      <w:r w:rsidRPr="00B2789E">
        <w:rPr>
          <w:rFonts w:ascii="Cambria Math" w:hAnsi="Cambria Math" w:cs="Cambria Math"/>
          <w:b/>
          <w:bCs/>
          <w:lang w:val="hy-AM"/>
        </w:rPr>
        <w:t>․</w:t>
      </w:r>
      <w:r w:rsidRPr="00B2789E">
        <w:rPr>
          <w:rFonts w:ascii="GHEA Grapalat" w:hAnsi="GHEA Grapalat"/>
          <w:lang w:val="hy-AM"/>
        </w:rPr>
        <w:t xml:space="preserve"> </w:t>
      </w:r>
      <w:r w:rsidRPr="00B2789E">
        <w:rPr>
          <w:rFonts w:ascii="Calibri" w:eastAsia="Arial Unicode" w:hAnsi="Calibri" w:cs="Calibri"/>
          <w:b/>
          <w:bCs/>
          <w:color w:val="000000"/>
          <w:shd w:val="clear" w:color="auto" w:fill="FFFFFF"/>
          <w:lang w:val="hy-AM"/>
        </w:rPr>
        <w:t> </w:t>
      </w:r>
      <w:r w:rsidRPr="00B2789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«</w:t>
      </w:r>
      <w:r w:rsidR="00654D15" w:rsidRPr="00B2789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Պետական տուրքի</w:t>
      </w:r>
      <w:r w:rsidRPr="00B2789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մասին» </w:t>
      </w:r>
      <w:r w:rsidR="00DD1084" w:rsidRPr="00B2789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Հայաստանի Հանրապետության </w:t>
      </w:r>
      <w:r w:rsidRPr="00B2789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199</w:t>
      </w:r>
      <w:r w:rsidR="004B7211" w:rsidRPr="00B2789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7</w:t>
      </w:r>
      <w:r w:rsidRPr="00B2789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թվականի </w:t>
      </w:r>
      <w:r w:rsidR="004B7211" w:rsidRPr="00B2789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դեկտեմբերի</w:t>
      </w:r>
      <w:r w:rsidRPr="00B2789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</w:t>
      </w:r>
      <w:r w:rsidR="004B7211" w:rsidRPr="00B2789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27</w:t>
      </w:r>
      <w:r w:rsidRPr="00B2789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-ի ՀՕ-</w:t>
      </w:r>
      <w:r w:rsidR="00D72F4A" w:rsidRPr="00B2789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186</w:t>
      </w:r>
      <w:r w:rsidRPr="00B2789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օրենքի (այսուհետ՝ Օրենք) 13-րդ հոդվածի՝</w:t>
      </w:r>
    </w:p>
    <w:p w14:paraId="0748EF32" w14:textId="2E3FCC30" w:rsidR="000E0858" w:rsidRPr="00B2789E" w:rsidRDefault="00FF6E85" w:rsidP="000E085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 w:line="276" w:lineRule="auto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 w:rsidRPr="00B2789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1</w:t>
      </w:r>
      <w:r w:rsidR="00C63170" w:rsidRPr="00B2789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-ին մաս</w:t>
      </w:r>
      <w:r w:rsidR="00671623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ի 1-ին կետում</w:t>
      </w:r>
      <w:r w:rsidR="00C63170" w:rsidRPr="00B2789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«բազային տուրքի չափով» բառերը փոխարինել «բազային տուրքի 20</w:t>
      </w:r>
      <w:r w:rsidR="00642860" w:rsidRPr="00B2789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-</w:t>
      </w:r>
      <w:r w:rsidR="00B3298D" w:rsidRPr="00B2789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ապատիկի չափով</w:t>
      </w:r>
      <w:r w:rsidR="00C63170" w:rsidRPr="00B2789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»</w:t>
      </w:r>
      <w:r w:rsidR="00B3298D" w:rsidRPr="00B2789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բառերով</w:t>
      </w:r>
      <w:r w:rsidR="00B3298D" w:rsidRPr="00B2789E">
        <w:rPr>
          <w:rFonts w:ascii="Cambria Math" w:eastAsia="Arial Unicode" w:hAnsi="Cambria Math" w:cs="Cambria Math"/>
          <w:color w:val="000000"/>
          <w:shd w:val="clear" w:color="auto" w:fill="FFFFFF"/>
          <w:lang w:val="hy-AM"/>
        </w:rPr>
        <w:t>․</w:t>
      </w:r>
    </w:p>
    <w:p w14:paraId="28AC313D" w14:textId="7F159E16" w:rsidR="00D770DC" w:rsidRPr="00B2789E" w:rsidRDefault="00671623" w:rsidP="000E085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1-ին մասի </w:t>
      </w:r>
      <w:r w:rsidR="00642860" w:rsidRPr="00B2789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2-րդ </w:t>
      </w:r>
      <w:r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կետում</w:t>
      </w:r>
      <w:r w:rsidR="00642860" w:rsidRPr="00B2789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«</w:t>
      </w:r>
      <w:r w:rsidR="00D770DC" w:rsidRPr="00B2789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բազային տուրքի 25-ապատիկի չափով</w:t>
      </w:r>
      <w:r w:rsidR="00642860" w:rsidRPr="00B2789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»</w:t>
      </w:r>
      <w:r w:rsidR="00D770DC" w:rsidRPr="00B2789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բառերը փոխարինել բազային տուրքի 50-ապատիկի չափով» բառերով։</w:t>
      </w:r>
    </w:p>
    <w:p w14:paraId="7A958D9C" w14:textId="77777777" w:rsidR="004B31F6" w:rsidRPr="00B2789E" w:rsidRDefault="004B31F6">
      <w:pPr>
        <w:rPr>
          <w:rFonts w:ascii="GHEA Grapalat" w:hAnsi="GHEA Grapalat"/>
          <w:lang w:val="hy-AM"/>
        </w:rPr>
      </w:pPr>
    </w:p>
    <w:p w14:paraId="5601B72C" w14:textId="6D9E0964" w:rsidR="00C96938" w:rsidRPr="00B2789E" w:rsidRDefault="00DE5FA8" w:rsidP="00DE5FA8">
      <w:pPr>
        <w:pStyle w:val="NormalWeb"/>
        <w:shd w:val="clear" w:color="auto" w:fill="FFFFFF"/>
        <w:spacing w:before="0" w:beforeAutospacing="0" w:after="120" w:afterAutospacing="0" w:line="276" w:lineRule="auto"/>
        <w:ind w:firstLine="720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 w:rsidRPr="00B2789E">
        <w:rPr>
          <w:rFonts w:ascii="GHEA Grapalat" w:eastAsia="Arial Unicode" w:hAnsi="GHEA Grapalat" w:cs="Arial Unicode"/>
          <w:b/>
          <w:bCs/>
          <w:color w:val="000000"/>
          <w:shd w:val="clear" w:color="auto" w:fill="FFFFFF"/>
          <w:lang w:val="hy-AM"/>
        </w:rPr>
        <w:t xml:space="preserve">Հոդված </w:t>
      </w:r>
      <w:r w:rsidR="00F647DA" w:rsidRPr="00F647DA">
        <w:rPr>
          <w:rFonts w:ascii="GHEA Grapalat" w:eastAsia="Arial Unicode" w:hAnsi="GHEA Grapalat" w:cs="Arial Unicode"/>
          <w:b/>
          <w:bCs/>
          <w:color w:val="000000"/>
          <w:shd w:val="clear" w:color="auto" w:fill="FFFFFF"/>
          <w:lang w:val="hy-AM"/>
        </w:rPr>
        <w:t>2</w:t>
      </w:r>
      <w:r w:rsidRPr="00B2789E">
        <w:rPr>
          <w:rFonts w:ascii="Cambria Math" w:eastAsia="Arial Unicode" w:hAnsi="Cambria Math" w:cs="Cambria Math"/>
          <w:color w:val="000000"/>
          <w:shd w:val="clear" w:color="auto" w:fill="FFFFFF"/>
          <w:lang w:val="hy-AM"/>
        </w:rPr>
        <w:t>․</w:t>
      </w:r>
      <w:r w:rsidRPr="00B2789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</w:t>
      </w:r>
      <w:r w:rsidR="00D64BCE" w:rsidRPr="00B2789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Սույն օրենքն ուժի մեջ է մտնում 2025 թվականի հունվարի 1-ից և տարածվում է սույն օրենքն ուժի մեջ մտնելուց հետո </w:t>
      </w:r>
      <w:r w:rsidR="00F647DA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ծագած հարաբերությունների նկատմամբ</w:t>
      </w:r>
      <w:r w:rsidR="00D64BCE" w:rsidRPr="00B2789E"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: </w:t>
      </w:r>
    </w:p>
    <w:p w14:paraId="6DD8A6F1" w14:textId="77777777" w:rsidR="00D770DC" w:rsidRPr="00B2789E" w:rsidRDefault="00D770DC">
      <w:pPr>
        <w:rPr>
          <w:rFonts w:ascii="GHEA Grapalat" w:hAnsi="GHEA Grapalat" w:cs="Arial"/>
          <w:sz w:val="24"/>
          <w:szCs w:val="24"/>
          <w:lang w:val="hy-AM"/>
        </w:rPr>
      </w:pPr>
    </w:p>
    <w:sectPr w:rsidR="00D770DC" w:rsidRPr="00B27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Yu Gothic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0099"/>
    <w:multiLevelType w:val="hybridMultilevel"/>
    <w:tmpl w:val="C15EAC14"/>
    <w:lvl w:ilvl="0" w:tplc="D04C979C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A2447"/>
    <w:multiLevelType w:val="hybridMultilevel"/>
    <w:tmpl w:val="BFC6A2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52"/>
    <w:rsid w:val="000E0858"/>
    <w:rsid w:val="000E7B1F"/>
    <w:rsid w:val="002D1414"/>
    <w:rsid w:val="004B31F6"/>
    <w:rsid w:val="004B7211"/>
    <w:rsid w:val="004F0B3F"/>
    <w:rsid w:val="005C40B3"/>
    <w:rsid w:val="00642860"/>
    <w:rsid w:val="00653552"/>
    <w:rsid w:val="00654D15"/>
    <w:rsid w:val="00671623"/>
    <w:rsid w:val="00767960"/>
    <w:rsid w:val="00775CBC"/>
    <w:rsid w:val="00B1400D"/>
    <w:rsid w:val="00B2789E"/>
    <w:rsid w:val="00B3298D"/>
    <w:rsid w:val="00C63170"/>
    <w:rsid w:val="00C96938"/>
    <w:rsid w:val="00D64BCE"/>
    <w:rsid w:val="00D72F4A"/>
    <w:rsid w:val="00D770DC"/>
    <w:rsid w:val="00DD1084"/>
    <w:rsid w:val="00DE5FA8"/>
    <w:rsid w:val="00E96B28"/>
    <w:rsid w:val="00EB72AB"/>
    <w:rsid w:val="00F647DA"/>
    <w:rsid w:val="00FD7AF5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A694"/>
  <w15:chartTrackingRefBased/>
  <w15:docId w15:val="{112327C6-7640-48E8-951F-C9043141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858"/>
  </w:style>
  <w:style w:type="paragraph" w:styleId="Heading1">
    <w:name w:val="heading 1"/>
    <w:basedOn w:val="Normal"/>
    <w:next w:val="Normal"/>
    <w:link w:val="Heading1Char"/>
    <w:uiPriority w:val="9"/>
    <w:qFormat/>
    <w:rsid w:val="00653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5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5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5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5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5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0E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E0858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0E085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D7A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A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A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A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A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>https://mul2-mia.gov.am/tasks/2817126/oneclick/80a9f16541b0123aa5082a631e9a4613ffaeaaef1a77b223c7aecdcc94571621.docx?token=628d6a49e1553a488588b6777bb74d93</cp:keywords>
  <dc:description/>
  <cp:lastModifiedBy>Srbuhi Aleksanyan</cp:lastModifiedBy>
  <cp:revision>6</cp:revision>
  <dcterms:created xsi:type="dcterms:W3CDTF">2024-05-02T07:11:00Z</dcterms:created>
  <dcterms:modified xsi:type="dcterms:W3CDTF">2024-05-27T08:39:00Z</dcterms:modified>
</cp:coreProperties>
</file>