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191A16" w14:textId="20A80459" w:rsidR="009812AD" w:rsidRPr="0031257E" w:rsidRDefault="00F700E3" w:rsidP="00A83D5E">
      <w:pPr>
        <w:jc w:val="right"/>
        <w:rPr>
          <w:rFonts w:ascii="GHEA Grapalat" w:hAnsi="GHEA Grapalat"/>
          <w:sz w:val="28"/>
          <w:szCs w:val="28"/>
          <w:lang w:val="hy-AM"/>
        </w:rPr>
      </w:pPr>
      <w:r w:rsidRPr="0031257E">
        <w:rPr>
          <w:rFonts w:ascii="GHEA Grapalat" w:hAnsi="GHEA Grapalat"/>
          <w:sz w:val="28"/>
          <w:szCs w:val="28"/>
          <w:lang w:val="hy-AM"/>
        </w:rPr>
        <w:t>Նախագիծ</w:t>
      </w:r>
    </w:p>
    <w:p w14:paraId="4E302F63" w14:textId="77777777" w:rsidR="009812AD" w:rsidRPr="0031257E" w:rsidRDefault="009812AD" w:rsidP="00553826">
      <w:pPr>
        <w:jc w:val="center"/>
        <w:rPr>
          <w:rFonts w:ascii="GHEA Grapalat" w:hAnsi="GHEA Grapalat"/>
          <w:b/>
          <w:bCs/>
          <w:lang w:val="hy-AM"/>
        </w:rPr>
      </w:pPr>
    </w:p>
    <w:p w14:paraId="08503666" w14:textId="57140A95" w:rsidR="009812AD" w:rsidRPr="0031257E" w:rsidRDefault="009812AD" w:rsidP="009812AD">
      <w:pPr>
        <w:tabs>
          <w:tab w:val="left" w:pos="10206"/>
        </w:tabs>
        <w:spacing w:after="240" w:line="280" w:lineRule="atLeast"/>
        <w:jc w:val="center"/>
        <w:rPr>
          <w:rStyle w:val="Heading4Char"/>
          <w:rFonts w:ascii="GHEA Grapalat" w:eastAsiaTheme="minorEastAsia" w:hAnsi="GHEA Grapalat" w:cs="Times New Roman"/>
          <w:b/>
          <w:bCs/>
          <w:i w:val="0"/>
          <w:iCs w:val="0"/>
          <w:caps/>
          <w:color w:val="auto"/>
          <w:lang w:val="hy-AM"/>
        </w:rPr>
      </w:pPr>
      <w:bookmarkStart w:id="0" w:name="_Toc87816431"/>
      <w:bookmarkStart w:id="1" w:name="_Toc89021286"/>
      <w:r w:rsidRPr="0031257E">
        <w:rPr>
          <w:rStyle w:val="Heading4Char"/>
          <w:rFonts w:ascii="GHEA Grapalat" w:eastAsiaTheme="minorEastAsia" w:hAnsi="GHEA Grapalat" w:cs="Sylfaen"/>
          <w:b/>
          <w:bCs/>
          <w:i w:val="0"/>
          <w:iCs w:val="0"/>
          <w:caps/>
          <w:color w:val="auto"/>
          <w:lang w:val="hy-AM"/>
        </w:rPr>
        <w:t>ՀԱՅԱՍՏԱՆԻ</w:t>
      </w:r>
      <w:r w:rsidRPr="0031257E">
        <w:rPr>
          <w:rStyle w:val="Heading4Char"/>
          <w:rFonts w:ascii="GHEA Grapalat" w:eastAsiaTheme="minorEastAsia" w:hAnsi="GHEA Grapalat" w:cs="Times New Roman"/>
          <w:b/>
          <w:bCs/>
          <w:i w:val="0"/>
          <w:iCs w:val="0"/>
          <w:caps/>
          <w:color w:val="auto"/>
          <w:lang w:val="hy-AM"/>
        </w:rPr>
        <w:t xml:space="preserve"> </w:t>
      </w:r>
      <w:r w:rsidRPr="0031257E">
        <w:rPr>
          <w:rStyle w:val="Heading4Char"/>
          <w:rFonts w:ascii="GHEA Grapalat" w:eastAsiaTheme="minorEastAsia" w:hAnsi="GHEA Grapalat" w:cs="Sylfaen"/>
          <w:b/>
          <w:bCs/>
          <w:i w:val="0"/>
          <w:iCs w:val="0"/>
          <w:caps/>
          <w:color w:val="auto"/>
          <w:lang w:val="hy-AM"/>
        </w:rPr>
        <w:t>ՀԱՆՐԱՊԵՏՈՒԹՅԱՆ</w:t>
      </w:r>
      <w:r w:rsidRPr="0031257E">
        <w:rPr>
          <w:rStyle w:val="Heading4Char"/>
          <w:rFonts w:ascii="GHEA Grapalat" w:eastAsiaTheme="minorEastAsia" w:hAnsi="GHEA Grapalat" w:cs="Times New Roman"/>
          <w:b/>
          <w:bCs/>
          <w:i w:val="0"/>
          <w:iCs w:val="0"/>
          <w:caps/>
          <w:color w:val="auto"/>
          <w:lang w:val="hy-AM"/>
        </w:rPr>
        <w:t xml:space="preserve"> </w:t>
      </w:r>
      <w:r w:rsidRPr="0031257E">
        <w:rPr>
          <w:rStyle w:val="Heading4Char"/>
          <w:rFonts w:ascii="GHEA Grapalat" w:eastAsiaTheme="minorEastAsia" w:hAnsi="GHEA Grapalat" w:cs="Sylfaen"/>
          <w:b/>
          <w:bCs/>
          <w:i w:val="0"/>
          <w:iCs w:val="0"/>
          <w:caps/>
          <w:color w:val="auto"/>
          <w:lang w:val="hy-AM"/>
        </w:rPr>
        <w:t>ԿԱՌԱՎԱՐՈՒԹՅՈՒՆ</w:t>
      </w:r>
    </w:p>
    <w:bookmarkEnd w:id="0"/>
    <w:bookmarkEnd w:id="1"/>
    <w:p w14:paraId="08439EBB" w14:textId="4FD568EF" w:rsidR="009812AD" w:rsidRPr="0031257E" w:rsidRDefault="009812AD" w:rsidP="009812AD">
      <w:pPr>
        <w:tabs>
          <w:tab w:val="left" w:pos="10206"/>
        </w:tabs>
        <w:spacing w:after="240" w:line="280" w:lineRule="atLeast"/>
        <w:jc w:val="center"/>
        <w:rPr>
          <w:rStyle w:val="Heading4Char"/>
          <w:rFonts w:ascii="GHEA Grapalat" w:eastAsiaTheme="minorEastAsia" w:hAnsi="GHEA Grapalat" w:cs="Times New Roman"/>
          <w:b/>
          <w:bCs/>
          <w:i w:val="0"/>
          <w:iCs w:val="0"/>
          <w:caps/>
          <w:color w:val="auto"/>
          <w:lang w:val="hy-AM"/>
        </w:rPr>
      </w:pPr>
      <w:r w:rsidRPr="0031257E">
        <w:rPr>
          <w:rStyle w:val="Heading4Char"/>
          <w:rFonts w:ascii="GHEA Grapalat" w:eastAsiaTheme="minorEastAsia" w:hAnsi="GHEA Grapalat" w:cs="Sylfaen"/>
          <w:b/>
          <w:bCs/>
          <w:i w:val="0"/>
          <w:iCs w:val="0"/>
          <w:caps/>
          <w:color w:val="auto"/>
          <w:lang w:val="hy-AM"/>
        </w:rPr>
        <w:t>Ո</w:t>
      </w:r>
      <w:r w:rsidRPr="0031257E">
        <w:rPr>
          <w:rStyle w:val="Heading4Char"/>
          <w:rFonts w:ascii="GHEA Grapalat" w:eastAsiaTheme="minorEastAsia" w:hAnsi="GHEA Grapalat" w:cs="Times New Roman"/>
          <w:b/>
          <w:bCs/>
          <w:i w:val="0"/>
          <w:iCs w:val="0"/>
          <w:caps/>
          <w:color w:val="auto"/>
          <w:lang w:val="hy-AM"/>
        </w:rPr>
        <w:t xml:space="preserve"> </w:t>
      </w:r>
      <w:r w:rsidRPr="0031257E">
        <w:rPr>
          <w:rStyle w:val="Heading4Char"/>
          <w:rFonts w:ascii="GHEA Grapalat" w:eastAsiaTheme="minorEastAsia" w:hAnsi="GHEA Grapalat" w:cs="Sylfaen"/>
          <w:b/>
          <w:bCs/>
          <w:i w:val="0"/>
          <w:iCs w:val="0"/>
          <w:caps/>
          <w:color w:val="auto"/>
          <w:lang w:val="hy-AM"/>
        </w:rPr>
        <w:t>Ր</w:t>
      </w:r>
      <w:r w:rsidRPr="0031257E">
        <w:rPr>
          <w:rStyle w:val="Heading4Char"/>
          <w:rFonts w:ascii="GHEA Grapalat" w:eastAsiaTheme="minorEastAsia" w:hAnsi="GHEA Grapalat" w:cs="Times New Roman"/>
          <w:b/>
          <w:bCs/>
          <w:i w:val="0"/>
          <w:iCs w:val="0"/>
          <w:caps/>
          <w:color w:val="auto"/>
          <w:lang w:val="hy-AM"/>
        </w:rPr>
        <w:t xml:space="preserve"> </w:t>
      </w:r>
      <w:r w:rsidRPr="0031257E">
        <w:rPr>
          <w:rStyle w:val="Heading4Char"/>
          <w:rFonts w:ascii="GHEA Grapalat" w:eastAsiaTheme="minorEastAsia" w:hAnsi="GHEA Grapalat" w:cs="Sylfaen"/>
          <w:b/>
          <w:bCs/>
          <w:i w:val="0"/>
          <w:iCs w:val="0"/>
          <w:caps/>
          <w:color w:val="auto"/>
          <w:lang w:val="hy-AM"/>
        </w:rPr>
        <w:t>Ո</w:t>
      </w:r>
      <w:r w:rsidRPr="0031257E">
        <w:rPr>
          <w:rStyle w:val="Heading4Char"/>
          <w:rFonts w:ascii="GHEA Grapalat" w:eastAsiaTheme="minorEastAsia" w:hAnsi="GHEA Grapalat" w:cs="Times New Roman"/>
          <w:b/>
          <w:bCs/>
          <w:i w:val="0"/>
          <w:iCs w:val="0"/>
          <w:caps/>
          <w:color w:val="auto"/>
          <w:lang w:val="hy-AM"/>
        </w:rPr>
        <w:t xml:space="preserve"> </w:t>
      </w:r>
      <w:r w:rsidRPr="0031257E">
        <w:rPr>
          <w:rStyle w:val="Heading4Char"/>
          <w:rFonts w:ascii="GHEA Grapalat" w:eastAsiaTheme="minorEastAsia" w:hAnsi="GHEA Grapalat" w:cs="Sylfaen"/>
          <w:b/>
          <w:bCs/>
          <w:i w:val="0"/>
          <w:iCs w:val="0"/>
          <w:caps/>
          <w:color w:val="auto"/>
          <w:lang w:val="hy-AM"/>
        </w:rPr>
        <w:t>Շ</w:t>
      </w:r>
      <w:r w:rsidRPr="0031257E">
        <w:rPr>
          <w:rStyle w:val="Heading4Char"/>
          <w:rFonts w:ascii="GHEA Grapalat" w:eastAsiaTheme="minorEastAsia" w:hAnsi="GHEA Grapalat" w:cs="Times New Roman"/>
          <w:b/>
          <w:bCs/>
          <w:i w:val="0"/>
          <w:iCs w:val="0"/>
          <w:caps/>
          <w:color w:val="auto"/>
          <w:lang w:val="hy-AM"/>
        </w:rPr>
        <w:t xml:space="preserve"> </w:t>
      </w:r>
      <w:r w:rsidRPr="0031257E">
        <w:rPr>
          <w:rStyle w:val="Heading4Char"/>
          <w:rFonts w:ascii="GHEA Grapalat" w:eastAsiaTheme="minorEastAsia" w:hAnsi="GHEA Grapalat" w:cs="Sylfaen"/>
          <w:b/>
          <w:bCs/>
          <w:i w:val="0"/>
          <w:iCs w:val="0"/>
          <w:caps/>
          <w:color w:val="auto"/>
          <w:lang w:val="hy-AM"/>
        </w:rPr>
        <w:t>ՈՒ</w:t>
      </w:r>
      <w:r w:rsidRPr="0031257E">
        <w:rPr>
          <w:rStyle w:val="Heading4Char"/>
          <w:rFonts w:ascii="GHEA Grapalat" w:eastAsiaTheme="minorEastAsia" w:hAnsi="GHEA Grapalat" w:cs="Times New Roman"/>
          <w:b/>
          <w:bCs/>
          <w:i w:val="0"/>
          <w:iCs w:val="0"/>
          <w:caps/>
          <w:color w:val="auto"/>
          <w:lang w:val="hy-AM"/>
        </w:rPr>
        <w:t xml:space="preserve"> </w:t>
      </w:r>
      <w:r w:rsidRPr="0031257E">
        <w:rPr>
          <w:rStyle w:val="Heading4Char"/>
          <w:rFonts w:ascii="GHEA Grapalat" w:eastAsiaTheme="minorEastAsia" w:hAnsi="GHEA Grapalat" w:cs="Sylfaen"/>
          <w:b/>
          <w:bCs/>
          <w:i w:val="0"/>
          <w:iCs w:val="0"/>
          <w:caps/>
          <w:color w:val="auto"/>
          <w:lang w:val="hy-AM"/>
        </w:rPr>
        <w:t>Մ</w:t>
      </w:r>
    </w:p>
    <w:p w14:paraId="49276C5E" w14:textId="7D62FA25" w:rsidR="009812AD" w:rsidRPr="0031257E" w:rsidRDefault="009812AD" w:rsidP="009812AD">
      <w:pPr>
        <w:tabs>
          <w:tab w:val="left" w:pos="10206"/>
        </w:tabs>
        <w:spacing w:after="240" w:line="280" w:lineRule="atLeast"/>
        <w:jc w:val="center"/>
        <w:rPr>
          <w:rStyle w:val="Heading4Char"/>
          <w:rFonts w:ascii="GHEA Grapalat" w:eastAsiaTheme="minorEastAsia" w:hAnsi="GHEA Grapalat" w:cs="Times New Roman"/>
          <w:i w:val="0"/>
          <w:iCs w:val="0"/>
          <w:caps/>
          <w:color w:val="auto"/>
          <w:sz w:val="20"/>
          <w:szCs w:val="22"/>
          <w:lang w:val="hy-AM"/>
        </w:rPr>
      </w:pPr>
    </w:p>
    <w:p w14:paraId="47030B9C" w14:textId="386F6DE0" w:rsidR="009812AD" w:rsidRPr="0031257E" w:rsidRDefault="0031257E" w:rsidP="0084197A">
      <w:pPr>
        <w:tabs>
          <w:tab w:val="left" w:pos="10206"/>
        </w:tabs>
        <w:spacing w:after="240" w:line="280" w:lineRule="atLeast"/>
        <w:jc w:val="center"/>
        <w:rPr>
          <w:rFonts w:ascii="GHEA Grapalat" w:eastAsiaTheme="minorEastAsia" w:hAnsi="GHEA Grapalat"/>
          <w:caps/>
          <w:sz w:val="20"/>
          <w:szCs w:val="22"/>
          <w:lang w:val="hy-AM" w:eastAsia="ru-RU"/>
        </w:rPr>
      </w:pPr>
      <w:r>
        <w:rPr>
          <w:rStyle w:val="Strong"/>
          <w:rFonts w:ascii="GHEA Grapalat" w:hAnsi="GHEA Grapalat"/>
          <w:bdr w:val="none" w:sz="0" w:space="0" w:color="auto" w:frame="1"/>
          <w:lang w:val="hy-AM"/>
        </w:rPr>
        <w:t>------------------------ 2024 թվականի N ---------</w:t>
      </w:r>
      <w:r>
        <w:rPr>
          <w:rStyle w:val="Strong"/>
          <w:rFonts w:ascii="Calibri" w:hAnsi="Calibri" w:cs="Calibri"/>
          <w:bdr w:val="none" w:sz="0" w:space="0" w:color="auto" w:frame="1"/>
          <w:lang w:val="hy-AM"/>
        </w:rPr>
        <w:t xml:space="preserve"> - </w:t>
      </w:r>
      <w:r w:rsidR="009812AD" w:rsidRPr="0031257E">
        <w:rPr>
          <w:rFonts w:ascii="GHEA Grapalat" w:eastAsiaTheme="minorEastAsia" w:hAnsi="GHEA Grapalat"/>
          <w:bCs/>
          <w:sz w:val="22"/>
          <w:szCs w:val="22"/>
          <w:lang w:val="hy-AM"/>
        </w:rPr>
        <w:t xml:space="preserve">- </w:t>
      </w:r>
      <w:r w:rsidR="009812AD" w:rsidRPr="0031257E">
        <w:rPr>
          <w:rFonts w:ascii="GHEA Grapalat" w:eastAsiaTheme="minorEastAsia" w:hAnsi="GHEA Grapalat" w:cs="Sylfaen"/>
          <w:bCs/>
          <w:sz w:val="22"/>
          <w:szCs w:val="22"/>
          <w:lang w:val="hy-AM"/>
        </w:rPr>
        <w:t>Ն</w:t>
      </w:r>
      <w:r w:rsidR="009812AD" w:rsidRPr="0031257E">
        <w:rPr>
          <w:rFonts w:ascii="GHEA Grapalat" w:eastAsiaTheme="minorEastAsia" w:hAnsi="GHEA Grapalat"/>
          <w:sz w:val="22"/>
          <w:szCs w:val="22"/>
          <w:lang w:val="hy-AM"/>
        </w:rPr>
        <w:tab/>
      </w:r>
      <w:r w:rsidR="009812AD" w:rsidRPr="0031257E">
        <w:rPr>
          <w:rFonts w:ascii="GHEA Grapalat" w:hAnsi="GHEA Grapalat"/>
          <w:lang w:val="hy-AM"/>
        </w:rPr>
        <w:tab/>
      </w:r>
    </w:p>
    <w:p w14:paraId="5AE14C64" w14:textId="33F1CAF6" w:rsidR="009812AD" w:rsidRPr="0031257E" w:rsidRDefault="003F1CA7" w:rsidP="009812AD">
      <w:pPr>
        <w:spacing w:after="240" w:line="280" w:lineRule="atLeast"/>
        <w:jc w:val="center"/>
        <w:rPr>
          <w:rStyle w:val="Heading4Char"/>
          <w:rFonts w:ascii="GHEA Grapalat" w:eastAsiaTheme="minorEastAsia" w:hAnsi="GHEA Grapalat" w:cs="Times New Roman"/>
          <w:bCs/>
          <w:i w:val="0"/>
          <w:caps/>
          <w:color w:val="auto"/>
          <w:lang w:val="hy-AM"/>
        </w:rPr>
      </w:pPr>
      <w:r w:rsidRPr="0031257E">
        <w:rPr>
          <w:rStyle w:val="Heading4Char"/>
          <w:rFonts w:ascii="GHEA Grapalat" w:eastAsiaTheme="minorEastAsia" w:hAnsi="GHEA Grapalat" w:cs="Sylfaen"/>
          <w:bCs/>
          <w:i w:val="0"/>
          <w:color w:val="auto"/>
          <w:lang w:val="hy-AM"/>
        </w:rPr>
        <w:t>ԶԲՈՍԱՇՐՋԱՅԻՆ</w:t>
      </w:r>
      <w:r w:rsidRPr="0031257E">
        <w:rPr>
          <w:rStyle w:val="Heading4Char"/>
          <w:rFonts w:ascii="GHEA Grapalat" w:eastAsiaTheme="minorEastAsia" w:hAnsi="GHEA Grapalat" w:cs="Times New Roman"/>
          <w:bCs/>
          <w:i w:val="0"/>
          <w:color w:val="auto"/>
          <w:lang w:val="hy-AM"/>
        </w:rPr>
        <w:t xml:space="preserve"> </w:t>
      </w:r>
      <w:r w:rsidRPr="0031257E">
        <w:rPr>
          <w:rStyle w:val="Heading4Char"/>
          <w:rFonts w:ascii="GHEA Grapalat" w:eastAsiaTheme="minorEastAsia" w:hAnsi="GHEA Grapalat" w:cs="Sylfaen"/>
          <w:bCs/>
          <w:i w:val="0"/>
          <w:color w:val="auto"/>
          <w:lang w:val="hy-AM"/>
        </w:rPr>
        <w:t>ԳՈՐԾՈՒՆԵՈՒԹՅԱՆ</w:t>
      </w:r>
      <w:r w:rsidRPr="0031257E">
        <w:rPr>
          <w:rStyle w:val="Heading4Char"/>
          <w:rFonts w:ascii="GHEA Grapalat" w:eastAsiaTheme="minorEastAsia" w:hAnsi="GHEA Grapalat" w:cs="Times New Roman"/>
          <w:bCs/>
          <w:i w:val="0"/>
          <w:color w:val="auto"/>
          <w:lang w:val="hy-AM"/>
        </w:rPr>
        <w:t xml:space="preserve"> </w:t>
      </w:r>
      <w:r w:rsidRPr="0031257E">
        <w:rPr>
          <w:rStyle w:val="Heading4Char"/>
          <w:rFonts w:ascii="GHEA Grapalat" w:eastAsiaTheme="minorEastAsia" w:hAnsi="GHEA Grapalat" w:cs="Sylfaen"/>
          <w:bCs/>
          <w:i w:val="0"/>
          <w:color w:val="auto"/>
          <w:lang w:val="hy-AM"/>
        </w:rPr>
        <w:t>ՍՈՒԲՅԵԿՏՆԵՐԻ</w:t>
      </w:r>
      <w:r w:rsidRPr="0031257E">
        <w:rPr>
          <w:rStyle w:val="Heading4Char"/>
          <w:rFonts w:ascii="GHEA Grapalat" w:eastAsiaTheme="minorEastAsia" w:hAnsi="GHEA Grapalat" w:cs="Times New Roman"/>
          <w:bCs/>
          <w:i w:val="0"/>
          <w:color w:val="auto"/>
          <w:lang w:val="hy-AM"/>
        </w:rPr>
        <w:t xml:space="preserve"> </w:t>
      </w:r>
      <w:r w:rsidRPr="0031257E">
        <w:rPr>
          <w:rStyle w:val="Heading4Char"/>
          <w:rFonts w:ascii="GHEA Grapalat" w:eastAsiaTheme="minorEastAsia" w:hAnsi="GHEA Grapalat" w:cs="Sylfaen"/>
          <w:bCs/>
          <w:i w:val="0"/>
          <w:color w:val="auto"/>
          <w:lang w:val="hy-AM"/>
        </w:rPr>
        <w:t>ԿՈՂՄԻՑ</w:t>
      </w:r>
      <w:r w:rsidRPr="0031257E">
        <w:rPr>
          <w:rStyle w:val="Heading4Char"/>
          <w:rFonts w:ascii="GHEA Grapalat" w:eastAsiaTheme="minorEastAsia" w:hAnsi="GHEA Grapalat" w:cs="Times New Roman"/>
          <w:bCs/>
          <w:i w:val="0"/>
          <w:color w:val="auto"/>
          <w:lang w:val="hy-AM"/>
        </w:rPr>
        <w:t xml:space="preserve"> </w:t>
      </w:r>
      <w:r w:rsidRPr="0031257E">
        <w:rPr>
          <w:rStyle w:val="Heading4Char"/>
          <w:rFonts w:ascii="GHEA Grapalat" w:eastAsiaTheme="minorEastAsia" w:hAnsi="GHEA Grapalat" w:cs="Sylfaen"/>
          <w:bCs/>
          <w:i w:val="0"/>
          <w:color w:val="auto"/>
          <w:lang w:val="hy-AM"/>
        </w:rPr>
        <w:t>ԶԲՈՍԱՇՐՋԱՅԻՆ</w:t>
      </w:r>
      <w:r w:rsidRPr="0031257E">
        <w:rPr>
          <w:rStyle w:val="Heading4Char"/>
          <w:rFonts w:ascii="GHEA Grapalat" w:eastAsiaTheme="minorEastAsia" w:hAnsi="GHEA Grapalat" w:cs="Times New Roman"/>
          <w:bCs/>
          <w:i w:val="0"/>
          <w:color w:val="auto"/>
          <w:lang w:val="hy-AM"/>
        </w:rPr>
        <w:t xml:space="preserve"> </w:t>
      </w:r>
      <w:r w:rsidRPr="0031257E">
        <w:rPr>
          <w:rStyle w:val="Heading4Char"/>
          <w:rFonts w:ascii="GHEA Grapalat" w:eastAsiaTheme="minorEastAsia" w:hAnsi="GHEA Grapalat" w:cs="Sylfaen"/>
          <w:bCs/>
          <w:i w:val="0"/>
          <w:color w:val="auto"/>
          <w:lang w:val="hy-AM"/>
        </w:rPr>
        <w:t>ԾԱՌԱՅՈՒԹՅՈՒՆՆԵՐԻ</w:t>
      </w:r>
      <w:r w:rsidRPr="0031257E">
        <w:rPr>
          <w:rStyle w:val="Heading4Char"/>
          <w:rFonts w:ascii="GHEA Grapalat" w:eastAsiaTheme="minorEastAsia" w:hAnsi="GHEA Grapalat" w:cs="Times New Roman"/>
          <w:bCs/>
          <w:i w:val="0"/>
          <w:color w:val="auto"/>
          <w:lang w:val="hy-AM"/>
        </w:rPr>
        <w:t xml:space="preserve"> </w:t>
      </w:r>
      <w:r w:rsidRPr="0031257E">
        <w:rPr>
          <w:rStyle w:val="Heading4Char"/>
          <w:rFonts w:ascii="GHEA Grapalat" w:eastAsiaTheme="minorEastAsia" w:hAnsi="GHEA Grapalat" w:cs="Sylfaen"/>
          <w:bCs/>
          <w:i w:val="0"/>
          <w:color w:val="auto"/>
          <w:lang w:val="hy-AM"/>
        </w:rPr>
        <w:t>ՄԱՏՈՒՑՄԱՆ</w:t>
      </w:r>
      <w:r w:rsidRPr="0031257E">
        <w:rPr>
          <w:rStyle w:val="Heading4Char"/>
          <w:rFonts w:ascii="GHEA Grapalat" w:eastAsiaTheme="minorEastAsia" w:hAnsi="GHEA Grapalat" w:cs="Times New Roman"/>
          <w:bCs/>
          <w:i w:val="0"/>
          <w:color w:val="auto"/>
          <w:lang w:val="hy-AM"/>
        </w:rPr>
        <w:t xml:space="preserve"> </w:t>
      </w:r>
      <w:r w:rsidRPr="0031257E">
        <w:rPr>
          <w:rStyle w:val="Heading4Char"/>
          <w:rFonts w:ascii="GHEA Grapalat" w:eastAsiaTheme="minorEastAsia" w:hAnsi="GHEA Grapalat" w:cs="Sylfaen"/>
          <w:bCs/>
          <w:i w:val="0"/>
          <w:color w:val="auto"/>
          <w:lang w:val="hy-AM"/>
        </w:rPr>
        <w:t>ԿԱՆՈՆՆԵՐԸ</w:t>
      </w:r>
      <w:r w:rsidRPr="0031257E">
        <w:rPr>
          <w:rStyle w:val="Heading4Char"/>
          <w:rFonts w:ascii="GHEA Grapalat" w:eastAsiaTheme="minorEastAsia" w:hAnsi="GHEA Grapalat" w:cs="Times New Roman"/>
          <w:bCs/>
          <w:i w:val="0"/>
          <w:color w:val="auto"/>
          <w:lang w:val="hy-AM"/>
        </w:rPr>
        <w:t xml:space="preserve"> </w:t>
      </w:r>
      <w:r w:rsidRPr="0031257E">
        <w:rPr>
          <w:rStyle w:val="Heading4Char"/>
          <w:rFonts w:ascii="GHEA Grapalat" w:eastAsiaTheme="minorEastAsia" w:hAnsi="GHEA Grapalat" w:cs="Sylfaen"/>
          <w:bCs/>
          <w:i w:val="0"/>
          <w:color w:val="auto"/>
          <w:lang w:val="hy-AM"/>
        </w:rPr>
        <w:t>ԵՎ</w:t>
      </w:r>
      <w:r w:rsidRPr="0031257E">
        <w:rPr>
          <w:rStyle w:val="Heading4Char"/>
          <w:rFonts w:ascii="GHEA Grapalat" w:eastAsiaTheme="minorEastAsia" w:hAnsi="GHEA Grapalat" w:cs="Times New Roman"/>
          <w:bCs/>
          <w:i w:val="0"/>
          <w:color w:val="auto"/>
          <w:lang w:val="hy-AM"/>
        </w:rPr>
        <w:t xml:space="preserve"> </w:t>
      </w:r>
      <w:r w:rsidRPr="0031257E">
        <w:rPr>
          <w:rStyle w:val="Heading4Char"/>
          <w:rFonts w:ascii="GHEA Grapalat" w:eastAsiaTheme="minorEastAsia" w:hAnsi="GHEA Grapalat" w:cs="Sylfaen"/>
          <w:bCs/>
          <w:i w:val="0"/>
          <w:color w:val="auto"/>
          <w:lang w:val="hy-AM"/>
        </w:rPr>
        <w:t>ՊԱՀԱՆՋՆԵՐԸ</w:t>
      </w:r>
      <w:r w:rsidRPr="0031257E">
        <w:rPr>
          <w:rStyle w:val="Heading4Char"/>
          <w:rFonts w:ascii="GHEA Grapalat" w:eastAsiaTheme="minorEastAsia" w:hAnsi="GHEA Grapalat" w:cs="Times New Roman"/>
          <w:bCs/>
          <w:i w:val="0"/>
          <w:color w:val="auto"/>
          <w:lang w:val="hy-AM"/>
        </w:rPr>
        <w:t xml:space="preserve"> </w:t>
      </w:r>
      <w:r w:rsidRPr="0031257E">
        <w:rPr>
          <w:rStyle w:val="Heading4Char"/>
          <w:rFonts w:ascii="GHEA Grapalat" w:eastAsiaTheme="minorEastAsia" w:hAnsi="GHEA Grapalat" w:cs="Sylfaen"/>
          <w:bCs/>
          <w:i w:val="0"/>
          <w:color w:val="auto"/>
          <w:lang w:val="hy-AM"/>
        </w:rPr>
        <w:t>ՍԱՀՄԱՆԵԼՈՒ</w:t>
      </w:r>
      <w:r w:rsidRPr="0031257E">
        <w:rPr>
          <w:rStyle w:val="Heading4Char"/>
          <w:rFonts w:ascii="GHEA Grapalat" w:eastAsiaTheme="minorEastAsia" w:hAnsi="GHEA Grapalat" w:cs="Times New Roman"/>
          <w:bCs/>
          <w:i w:val="0"/>
          <w:color w:val="auto"/>
          <w:lang w:val="hy-AM"/>
        </w:rPr>
        <w:t xml:space="preserve"> </w:t>
      </w:r>
      <w:r w:rsidRPr="0031257E">
        <w:rPr>
          <w:rStyle w:val="Heading4Char"/>
          <w:rFonts w:ascii="GHEA Grapalat" w:eastAsiaTheme="minorEastAsia" w:hAnsi="GHEA Grapalat" w:cs="Sylfaen"/>
          <w:bCs/>
          <w:i w:val="0"/>
          <w:color w:val="auto"/>
          <w:lang w:val="hy-AM"/>
        </w:rPr>
        <w:t>ՄԱՍԻՆ</w:t>
      </w:r>
    </w:p>
    <w:p w14:paraId="032164C2" w14:textId="05C9F3E4" w:rsidR="005D63E7" w:rsidRPr="0031257E" w:rsidRDefault="005D63E7" w:rsidP="009812AD">
      <w:pPr>
        <w:spacing w:after="240" w:line="280" w:lineRule="atLeast"/>
        <w:jc w:val="center"/>
        <w:rPr>
          <w:rFonts w:ascii="GHEA Grapalat" w:eastAsiaTheme="minorEastAsia" w:hAnsi="GHEA Grapalat"/>
          <w:bCs/>
          <w:caps/>
          <w:lang w:val="hy-AM"/>
        </w:rPr>
      </w:pPr>
    </w:p>
    <w:p w14:paraId="3CC64832" w14:textId="77777777" w:rsidR="00561E4C" w:rsidRPr="0031257E" w:rsidRDefault="00561E4C" w:rsidP="009812AD">
      <w:pPr>
        <w:spacing w:after="240" w:line="280" w:lineRule="atLeast"/>
        <w:jc w:val="center"/>
        <w:rPr>
          <w:rFonts w:ascii="GHEA Grapalat" w:eastAsiaTheme="minorEastAsia" w:hAnsi="GHEA Grapalat"/>
          <w:bCs/>
          <w:caps/>
          <w:lang w:val="hy-AM"/>
        </w:rPr>
      </w:pPr>
    </w:p>
    <w:p w14:paraId="103C87AD" w14:textId="560E3DBC" w:rsidR="009812AD" w:rsidRPr="0031257E" w:rsidRDefault="009812AD" w:rsidP="0031257E">
      <w:pPr>
        <w:tabs>
          <w:tab w:val="left" w:pos="285"/>
        </w:tabs>
        <w:spacing w:after="240" w:line="280" w:lineRule="atLeast"/>
        <w:jc w:val="both"/>
        <w:rPr>
          <w:rFonts w:ascii="GHEA Grapalat" w:eastAsiaTheme="minorEastAsia" w:hAnsi="GHEA Grapalat"/>
          <w:lang w:val="hy-AM"/>
        </w:rPr>
      </w:pPr>
      <w:r w:rsidRPr="0031257E">
        <w:rPr>
          <w:rFonts w:ascii="GHEA Grapalat" w:hAnsi="GHEA Grapalat"/>
          <w:lang w:val="hy-AM"/>
        </w:rPr>
        <w:tab/>
      </w:r>
      <w:r w:rsidRPr="0031257E">
        <w:rPr>
          <w:rFonts w:ascii="GHEA Grapalat" w:hAnsi="GHEA Grapalat"/>
          <w:lang w:val="hy-AM"/>
        </w:rPr>
        <w:tab/>
      </w:r>
      <w:r w:rsidRPr="0031257E">
        <w:rPr>
          <w:rFonts w:ascii="GHEA Grapalat" w:eastAsiaTheme="minorEastAsia" w:hAnsi="GHEA Grapalat" w:cs="Sylfaen"/>
          <w:lang w:val="hy-AM"/>
        </w:rPr>
        <w:t>Ղեկավարվելով</w:t>
      </w:r>
      <w:r w:rsidRPr="0031257E">
        <w:rPr>
          <w:rFonts w:ascii="GHEA Grapalat" w:eastAsiaTheme="minorEastAsia" w:hAnsi="GHEA Grapalat"/>
          <w:lang w:val="hy-AM"/>
        </w:rPr>
        <w:t xml:space="preserve"> </w:t>
      </w:r>
      <w:r w:rsidR="00517D50" w:rsidRPr="0031257E">
        <w:rPr>
          <w:rFonts w:ascii="GHEA Grapalat" w:eastAsiaTheme="minorEastAsia" w:hAnsi="GHEA Grapalat"/>
          <w:lang w:val="hy-AM"/>
        </w:rPr>
        <w:t>«</w:t>
      </w:r>
      <w:r w:rsidR="00517D50" w:rsidRPr="0031257E">
        <w:rPr>
          <w:rFonts w:ascii="GHEA Grapalat" w:eastAsiaTheme="minorEastAsia" w:hAnsi="GHEA Grapalat" w:cs="Sylfaen"/>
          <w:lang w:val="hy-AM"/>
        </w:rPr>
        <w:t>Զբոսաշրջության</w:t>
      </w:r>
      <w:r w:rsidR="00517D50" w:rsidRPr="0031257E">
        <w:rPr>
          <w:rFonts w:ascii="GHEA Grapalat" w:eastAsiaTheme="minorEastAsia" w:hAnsi="GHEA Grapalat"/>
          <w:lang w:val="hy-AM"/>
        </w:rPr>
        <w:t xml:space="preserve"> </w:t>
      </w:r>
      <w:r w:rsidR="00517D50" w:rsidRPr="0031257E">
        <w:rPr>
          <w:rFonts w:ascii="GHEA Grapalat" w:eastAsiaTheme="minorEastAsia" w:hAnsi="GHEA Grapalat" w:cs="Sylfaen"/>
          <w:lang w:val="hy-AM"/>
        </w:rPr>
        <w:t>մասին</w:t>
      </w:r>
      <w:r w:rsidR="00517D50" w:rsidRPr="0031257E">
        <w:rPr>
          <w:rFonts w:ascii="GHEA Grapalat" w:eastAsiaTheme="minorEastAsia" w:hAnsi="GHEA Grapalat"/>
          <w:lang w:val="hy-AM"/>
        </w:rPr>
        <w:t xml:space="preserve">» </w:t>
      </w:r>
      <w:r w:rsidRPr="0031257E">
        <w:rPr>
          <w:rFonts w:ascii="GHEA Grapalat" w:eastAsiaTheme="minorEastAsia" w:hAnsi="GHEA Grapalat" w:cs="Sylfaen"/>
          <w:lang w:val="hy-AM"/>
        </w:rPr>
        <w:t>Հայաստանի</w:t>
      </w:r>
      <w:r w:rsidRPr="0031257E">
        <w:rPr>
          <w:rFonts w:ascii="GHEA Grapalat" w:eastAsiaTheme="minorEastAsia" w:hAnsi="GHEA Grapalat"/>
          <w:lang w:val="hy-AM"/>
        </w:rPr>
        <w:t xml:space="preserve"> </w:t>
      </w:r>
      <w:r w:rsidRPr="0031257E">
        <w:rPr>
          <w:rFonts w:ascii="GHEA Grapalat" w:eastAsiaTheme="minorEastAsia" w:hAnsi="GHEA Grapalat" w:cs="Sylfaen"/>
          <w:lang w:val="hy-AM"/>
        </w:rPr>
        <w:t>Հանրապետության</w:t>
      </w:r>
      <w:r w:rsidRPr="0031257E">
        <w:rPr>
          <w:rFonts w:ascii="GHEA Grapalat" w:eastAsiaTheme="minorEastAsia" w:hAnsi="GHEA Grapalat"/>
          <w:lang w:val="hy-AM"/>
        </w:rPr>
        <w:t xml:space="preserve"> </w:t>
      </w:r>
      <w:r w:rsidR="00517D50" w:rsidRPr="0031257E">
        <w:rPr>
          <w:rFonts w:ascii="GHEA Grapalat" w:eastAsiaTheme="minorEastAsia" w:hAnsi="GHEA Grapalat" w:cs="Sylfaen"/>
          <w:lang w:val="hy-AM"/>
        </w:rPr>
        <w:t>օրենքի</w:t>
      </w:r>
      <w:r w:rsidR="00517D50" w:rsidRPr="0031257E">
        <w:rPr>
          <w:rFonts w:ascii="GHEA Grapalat" w:eastAsiaTheme="minorEastAsia" w:hAnsi="GHEA Grapalat"/>
          <w:lang w:val="hy-AM"/>
        </w:rPr>
        <w:t xml:space="preserve"> 15-</w:t>
      </w:r>
      <w:r w:rsidR="00517D50" w:rsidRPr="0031257E">
        <w:rPr>
          <w:rFonts w:ascii="GHEA Grapalat" w:eastAsiaTheme="minorEastAsia" w:hAnsi="GHEA Grapalat" w:cs="Sylfaen"/>
          <w:lang w:val="hy-AM"/>
        </w:rPr>
        <w:t>րդ</w:t>
      </w:r>
      <w:r w:rsidR="00517D50" w:rsidRPr="0031257E">
        <w:rPr>
          <w:rFonts w:ascii="GHEA Grapalat" w:eastAsiaTheme="minorEastAsia" w:hAnsi="GHEA Grapalat"/>
          <w:lang w:val="hy-AM"/>
        </w:rPr>
        <w:t xml:space="preserve"> </w:t>
      </w:r>
      <w:r w:rsidR="00517D50" w:rsidRPr="0031257E">
        <w:rPr>
          <w:rFonts w:ascii="GHEA Grapalat" w:eastAsiaTheme="minorEastAsia" w:hAnsi="GHEA Grapalat" w:cs="Sylfaen"/>
          <w:lang w:val="hy-AM"/>
        </w:rPr>
        <w:t>հոդվածի</w:t>
      </w:r>
      <w:r w:rsidR="00517D50" w:rsidRPr="0031257E">
        <w:rPr>
          <w:rFonts w:ascii="GHEA Grapalat" w:eastAsiaTheme="minorEastAsia" w:hAnsi="GHEA Grapalat"/>
          <w:lang w:val="hy-AM"/>
        </w:rPr>
        <w:t xml:space="preserve"> 1-</w:t>
      </w:r>
      <w:r w:rsidR="00517D50" w:rsidRPr="0031257E">
        <w:rPr>
          <w:rFonts w:ascii="GHEA Grapalat" w:eastAsiaTheme="minorEastAsia" w:hAnsi="GHEA Grapalat" w:cs="Sylfaen"/>
          <w:lang w:val="hy-AM"/>
        </w:rPr>
        <w:t>ին</w:t>
      </w:r>
      <w:r w:rsidR="00517D50" w:rsidRPr="0031257E">
        <w:rPr>
          <w:rFonts w:ascii="GHEA Grapalat" w:eastAsiaTheme="minorEastAsia" w:hAnsi="GHEA Grapalat"/>
          <w:lang w:val="hy-AM"/>
        </w:rPr>
        <w:t xml:space="preserve"> </w:t>
      </w:r>
      <w:r w:rsidR="00517D50" w:rsidRPr="0031257E">
        <w:rPr>
          <w:rFonts w:ascii="GHEA Grapalat" w:eastAsiaTheme="minorEastAsia" w:hAnsi="GHEA Grapalat" w:cs="Sylfaen"/>
          <w:lang w:val="hy-AM"/>
        </w:rPr>
        <w:t>մասով</w:t>
      </w:r>
      <w:r w:rsidRPr="0031257E">
        <w:rPr>
          <w:rFonts w:ascii="GHEA Grapalat" w:eastAsiaTheme="minorEastAsia" w:hAnsi="GHEA Grapalat" w:cs="Sylfaen"/>
          <w:lang w:val="hy-AM"/>
        </w:rPr>
        <w:t>՝</w:t>
      </w:r>
      <w:r w:rsidR="00564F85" w:rsidRPr="0031257E">
        <w:rPr>
          <w:rFonts w:ascii="GHEA Grapalat" w:eastAsiaTheme="minorEastAsia" w:hAnsi="GHEA Grapalat"/>
          <w:lang w:val="hy-AM"/>
        </w:rPr>
        <w:t xml:space="preserve"> </w:t>
      </w:r>
      <w:r w:rsidR="00564F85" w:rsidRPr="0031257E">
        <w:rPr>
          <w:rFonts w:ascii="GHEA Grapalat" w:eastAsiaTheme="minorEastAsia" w:hAnsi="GHEA Grapalat" w:cs="Sylfaen"/>
          <w:lang w:val="hy-AM"/>
        </w:rPr>
        <w:t>Հայաստանի</w:t>
      </w:r>
      <w:r w:rsidR="00564F85" w:rsidRPr="0031257E">
        <w:rPr>
          <w:rFonts w:ascii="GHEA Grapalat" w:eastAsiaTheme="minorEastAsia" w:hAnsi="GHEA Grapalat"/>
          <w:lang w:val="hy-AM"/>
        </w:rPr>
        <w:t xml:space="preserve"> </w:t>
      </w:r>
      <w:r w:rsidR="00564F85" w:rsidRPr="0031257E">
        <w:rPr>
          <w:rFonts w:ascii="GHEA Grapalat" w:eastAsiaTheme="minorEastAsia" w:hAnsi="GHEA Grapalat" w:cs="Sylfaen"/>
          <w:lang w:val="hy-AM"/>
        </w:rPr>
        <w:t>Հանրապետության</w:t>
      </w:r>
      <w:r w:rsidR="00564F85" w:rsidRPr="0031257E">
        <w:rPr>
          <w:rFonts w:ascii="GHEA Grapalat" w:eastAsiaTheme="minorEastAsia" w:hAnsi="GHEA Grapalat"/>
          <w:lang w:val="hy-AM"/>
        </w:rPr>
        <w:t xml:space="preserve"> </w:t>
      </w:r>
      <w:r w:rsidR="00564F85" w:rsidRPr="0031257E">
        <w:rPr>
          <w:rFonts w:ascii="GHEA Grapalat" w:eastAsiaTheme="minorEastAsia" w:hAnsi="GHEA Grapalat" w:cs="Sylfaen"/>
          <w:lang w:val="hy-AM"/>
        </w:rPr>
        <w:t>կառավարությունը</w:t>
      </w:r>
      <w:r w:rsidR="0031257E">
        <w:rPr>
          <w:rFonts w:ascii="GHEA Grapalat" w:eastAsiaTheme="minorEastAsia" w:hAnsi="GHEA Grapalat" w:cs="Sylfaen"/>
          <w:lang w:val="hy-AM"/>
        </w:rPr>
        <w:t xml:space="preserve">՝ </w:t>
      </w:r>
      <w:r w:rsidR="00564F85" w:rsidRPr="0031257E">
        <w:rPr>
          <w:rFonts w:ascii="GHEA Grapalat" w:eastAsiaTheme="minorEastAsia" w:hAnsi="GHEA Grapalat" w:cs="Sylfaen"/>
          <w:b/>
          <w:bCs/>
          <w:lang w:val="hy-AM"/>
        </w:rPr>
        <w:t>որոշում</w:t>
      </w:r>
      <w:r w:rsidR="00564F85" w:rsidRPr="0031257E">
        <w:rPr>
          <w:rFonts w:ascii="GHEA Grapalat" w:eastAsiaTheme="minorEastAsia" w:hAnsi="GHEA Grapalat"/>
          <w:b/>
          <w:bCs/>
          <w:lang w:val="hy-AM"/>
        </w:rPr>
        <w:t xml:space="preserve"> </w:t>
      </w:r>
      <w:r w:rsidR="00564F85" w:rsidRPr="0031257E">
        <w:rPr>
          <w:rFonts w:ascii="GHEA Grapalat" w:eastAsiaTheme="minorEastAsia" w:hAnsi="GHEA Grapalat" w:cs="Sylfaen"/>
          <w:b/>
          <w:bCs/>
          <w:lang w:val="hy-AM"/>
        </w:rPr>
        <w:t>է</w:t>
      </w:r>
      <w:r w:rsidR="00564F85" w:rsidRPr="0031257E">
        <w:rPr>
          <w:rFonts w:ascii="GHEA Grapalat" w:eastAsiaTheme="minorEastAsia" w:hAnsi="GHEA Grapalat"/>
          <w:lang w:val="hy-AM"/>
        </w:rPr>
        <w:t xml:space="preserve"> </w:t>
      </w:r>
      <w:r w:rsidRPr="0031257E">
        <w:rPr>
          <w:rFonts w:ascii="GHEA Grapalat" w:eastAsiaTheme="minorEastAsia" w:hAnsi="GHEA Grapalat"/>
          <w:lang w:val="hy-AM"/>
        </w:rPr>
        <w:t xml:space="preserve"> </w:t>
      </w:r>
    </w:p>
    <w:p w14:paraId="5B99A641" w14:textId="73814D45" w:rsidR="009812AD" w:rsidRPr="0031257E" w:rsidRDefault="00567C4F" w:rsidP="00A508A7">
      <w:pPr>
        <w:pStyle w:val="ListParagraph"/>
        <w:numPr>
          <w:ilvl w:val="0"/>
          <w:numId w:val="6"/>
        </w:numPr>
        <w:tabs>
          <w:tab w:val="left" w:pos="285"/>
        </w:tabs>
        <w:spacing w:after="240" w:line="280" w:lineRule="atLeast"/>
        <w:ind w:right="-185"/>
        <w:contextualSpacing w:val="0"/>
        <w:jc w:val="both"/>
        <w:rPr>
          <w:rFonts w:ascii="GHEA Grapalat" w:eastAsiaTheme="minorEastAsia" w:hAnsi="GHEA Grapalat" w:cs="Times New Roman"/>
          <w:sz w:val="24"/>
          <w:szCs w:val="24"/>
          <w:lang w:val="hy-AM"/>
        </w:rPr>
      </w:pPr>
      <w:r w:rsidRPr="0031257E">
        <w:rPr>
          <w:rFonts w:ascii="GHEA Grapalat" w:eastAsiaTheme="minorEastAsia" w:hAnsi="GHEA Grapalat" w:cs="Times New Roman"/>
          <w:sz w:val="24"/>
          <w:szCs w:val="24"/>
          <w:lang w:val="hy-AM"/>
        </w:rPr>
        <w:t>Սահմանել</w:t>
      </w:r>
      <w:r w:rsidR="009812AD" w:rsidRPr="0031257E">
        <w:rPr>
          <w:rFonts w:ascii="GHEA Grapalat" w:eastAsiaTheme="minorEastAsia" w:hAnsi="GHEA Grapalat" w:cs="Times New Roman"/>
          <w:sz w:val="24"/>
          <w:szCs w:val="24"/>
          <w:lang w:val="hy-AM"/>
        </w:rPr>
        <w:t xml:space="preserve"> </w:t>
      </w:r>
      <w:r w:rsidR="005101F5" w:rsidRPr="0031257E">
        <w:rPr>
          <w:rFonts w:ascii="GHEA Grapalat" w:eastAsiaTheme="minorEastAsia" w:hAnsi="GHEA Grapalat" w:cs="Sylfaen"/>
          <w:sz w:val="24"/>
          <w:szCs w:val="24"/>
          <w:lang w:val="hy-AM"/>
        </w:rPr>
        <w:t>զբոսաշրջային</w:t>
      </w:r>
      <w:r w:rsidR="005101F5" w:rsidRPr="0031257E">
        <w:rPr>
          <w:rFonts w:ascii="GHEA Grapalat" w:eastAsiaTheme="minorEastAsia" w:hAnsi="GHEA Grapalat" w:cs="Times New Roman"/>
          <w:sz w:val="24"/>
          <w:szCs w:val="24"/>
          <w:lang w:val="hy-AM"/>
        </w:rPr>
        <w:t xml:space="preserve"> </w:t>
      </w:r>
      <w:r w:rsidR="005101F5" w:rsidRPr="0031257E">
        <w:rPr>
          <w:rFonts w:ascii="GHEA Grapalat" w:eastAsiaTheme="minorEastAsia" w:hAnsi="GHEA Grapalat" w:cs="Sylfaen"/>
          <w:sz w:val="24"/>
          <w:szCs w:val="24"/>
          <w:lang w:val="hy-AM"/>
        </w:rPr>
        <w:t>օպերատորի</w:t>
      </w:r>
      <w:r w:rsidR="005101F5" w:rsidRPr="0031257E">
        <w:rPr>
          <w:rFonts w:ascii="GHEA Grapalat" w:eastAsiaTheme="minorEastAsia" w:hAnsi="GHEA Grapalat" w:cs="Times New Roman"/>
          <w:sz w:val="24"/>
          <w:szCs w:val="24"/>
          <w:lang w:val="hy-AM"/>
        </w:rPr>
        <w:t xml:space="preserve"> </w:t>
      </w:r>
      <w:r w:rsidR="005101F5" w:rsidRPr="0031257E">
        <w:rPr>
          <w:rFonts w:ascii="GHEA Grapalat" w:eastAsiaTheme="minorEastAsia" w:hAnsi="GHEA Grapalat" w:cs="Sylfaen"/>
          <w:sz w:val="24"/>
          <w:szCs w:val="24"/>
          <w:lang w:val="hy-AM"/>
        </w:rPr>
        <w:t>համար</w:t>
      </w:r>
      <w:r w:rsidR="005101F5" w:rsidRPr="0031257E">
        <w:rPr>
          <w:rFonts w:ascii="GHEA Grapalat" w:eastAsiaTheme="minorEastAsia" w:hAnsi="GHEA Grapalat" w:cs="Times New Roman"/>
          <w:sz w:val="24"/>
          <w:szCs w:val="24"/>
          <w:lang w:val="hy-AM"/>
        </w:rPr>
        <w:t xml:space="preserve"> </w:t>
      </w:r>
      <w:r w:rsidR="005101F5" w:rsidRPr="0031257E">
        <w:rPr>
          <w:rFonts w:ascii="GHEA Grapalat" w:eastAsiaTheme="minorEastAsia" w:hAnsi="GHEA Grapalat" w:cs="Sylfaen"/>
          <w:sz w:val="24"/>
          <w:szCs w:val="24"/>
          <w:lang w:val="hy-AM"/>
        </w:rPr>
        <w:t>պահանջները՝</w:t>
      </w:r>
      <w:r w:rsidR="005101F5" w:rsidRPr="0031257E">
        <w:rPr>
          <w:rFonts w:ascii="GHEA Grapalat" w:eastAsiaTheme="minorEastAsia" w:hAnsi="GHEA Grapalat" w:cs="Times New Roman"/>
          <w:sz w:val="24"/>
          <w:szCs w:val="24"/>
          <w:lang w:val="hy-AM"/>
        </w:rPr>
        <w:t xml:space="preserve"> </w:t>
      </w:r>
      <w:r w:rsidR="009812AD" w:rsidRPr="0031257E">
        <w:rPr>
          <w:rFonts w:ascii="GHEA Grapalat" w:eastAsiaTheme="minorEastAsia" w:hAnsi="GHEA Grapalat" w:cs="Sylfaen"/>
          <w:sz w:val="24"/>
          <w:szCs w:val="24"/>
          <w:lang w:val="hy-AM"/>
        </w:rPr>
        <w:t>համաձայն</w:t>
      </w:r>
      <w:r w:rsidR="009812AD" w:rsidRPr="0031257E">
        <w:rPr>
          <w:rFonts w:ascii="GHEA Grapalat" w:eastAsiaTheme="minorEastAsia" w:hAnsi="GHEA Grapalat" w:cs="Times New Roman"/>
          <w:sz w:val="24"/>
          <w:szCs w:val="24"/>
          <w:lang w:val="hy-AM"/>
        </w:rPr>
        <w:t xml:space="preserve"> </w:t>
      </w:r>
      <w:r w:rsidR="009812AD" w:rsidRPr="0031257E">
        <w:rPr>
          <w:rFonts w:ascii="GHEA Grapalat" w:eastAsiaTheme="minorEastAsia" w:hAnsi="GHEA Grapalat" w:cs="Sylfaen"/>
          <w:sz w:val="24"/>
          <w:szCs w:val="24"/>
          <w:lang w:val="hy-AM"/>
        </w:rPr>
        <w:t>Հավելված</w:t>
      </w:r>
      <w:r w:rsidR="009812AD" w:rsidRPr="0031257E">
        <w:rPr>
          <w:rFonts w:ascii="GHEA Grapalat" w:eastAsiaTheme="minorEastAsia" w:hAnsi="GHEA Grapalat" w:cs="Times New Roman"/>
          <w:sz w:val="24"/>
          <w:szCs w:val="24"/>
          <w:lang w:val="hy-AM"/>
        </w:rPr>
        <w:t xml:space="preserve"> 1-</w:t>
      </w:r>
      <w:r w:rsidR="009812AD" w:rsidRPr="0031257E">
        <w:rPr>
          <w:rFonts w:ascii="GHEA Grapalat" w:eastAsiaTheme="minorEastAsia" w:hAnsi="GHEA Grapalat" w:cs="Sylfaen"/>
          <w:sz w:val="24"/>
          <w:szCs w:val="24"/>
          <w:lang w:val="hy-AM"/>
        </w:rPr>
        <w:t>ի։</w:t>
      </w:r>
    </w:p>
    <w:p w14:paraId="308BF8A3" w14:textId="120A5EBB" w:rsidR="009812AD" w:rsidRPr="0031257E" w:rsidRDefault="00567C4F" w:rsidP="009812AD">
      <w:pPr>
        <w:pStyle w:val="ListParagraph"/>
        <w:numPr>
          <w:ilvl w:val="0"/>
          <w:numId w:val="6"/>
        </w:numPr>
        <w:tabs>
          <w:tab w:val="left" w:pos="285"/>
        </w:tabs>
        <w:spacing w:after="240" w:line="280" w:lineRule="atLeast"/>
        <w:contextualSpacing w:val="0"/>
        <w:jc w:val="both"/>
        <w:rPr>
          <w:rFonts w:ascii="GHEA Grapalat" w:eastAsiaTheme="minorEastAsia" w:hAnsi="GHEA Grapalat" w:cs="Times New Roman"/>
          <w:sz w:val="24"/>
          <w:szCs w:val="24"/>
          <w:lang w:val="hy-AM"/>
        </w:rPr>
      </w:pPr>
      <w:r w:rsidRPr="0031257E">
        <w:rPr>
          <w:rFonts w:ascii="GHEA Grapalat" w:eastAsiaTheme="minorEastAsia" w:hAnsi="GHEA Grapalat" w:cs="Times New Roman"/>
          <w:sz w:val="24"/>
          <w:szCs w:val="24"/>
          <w:lang w:val="hy-AM"/>
        </w:rPr>
        <w:t>Սահմանել</w:t>
      </w:r>
      <w:r w:rsidR="009812AD" w:rsidRPr="0031257E">
        <w:rPr>
          <w:rFonts w:ascii="GHEA Grapalat" w:eastAsiaTheme="minorEastAsia" w:hAnsi="GHEA Grapalat" w:cs="Times New Roman"/>
          <w:sz w:val="24"/>
          <w:szCs w:val="24"/>
          <w:lang w:val="hy-AM"/>
        </w:rPr>
        <w:t xml:space="preserve"> </w:t>
      </w:r>
      <w:r w:rsidR="005101F5" w:rsidRPr="0031257E">
        <w:rPr>
          <w:rFonts w:ascii="GHEA Grapalat" w:eastAsiaTheme="minorEastAsia" w:hAnsi="GHEA Grapalat" w:cs="Sylfaen"/>
          <w:sz w:val="24"/>
          <w:szCs w:val="24"/>
          <w:lang w:val="hy-AM"/>
        </w:rPr>
        <w:t>զբոսաշրջային</w:t>
      </w:r>
      <w:r w:rsidR="005101F5" w:rsidRPr="0031257E">
        <w:rPr>
          <w:rFonts w:ascii="GHEA Grapalat" w:eastAsiaTheme="minorEastAsia" w:hAnsi="GHEA Grapalat" w:cs="Times New Roman"/>
          <w:sz w:val="24"/>
          <w:szCs w:val="24"/>
          <w:lang w:val="hy-AM"/>
        </w:rPr>
        <w:t xml:space="preserve"> </w:t>
      </w:r>
      <w:r w:rsidR="005101F5" w:rsidRPr="0031257E">
        <w:rPr>
          <w:rFonts w:ascii="GHEA Grapalat" w:eastAsiaTheme="minorEastAsia" w:hAnsi="GHEA Grapalat" w:cs="Sylfaen"/>
          <w:sz w:val="24"/>
          <w:szCs w:val="24"/>
          <w:lang w:val="hy-AM"/>
        </w:rPr>
        <w:t>գործակալի</w:t>
      </w:r>
      <w:r w:rsidR="005101F5" w:rsidRPr="0031257E">
        <w:rPr>
          <w:rFonts w:ascii="GHEA Grapalat" w:eastAsiaTheme="minorEastAsia" w:hAnsi="GHEA Grapalat" w:cs="Times New Roman"/>
          <w:sz w:val="24"/>
          <w:szCs w:val="24"/>
          <w:lang w:val="hy-AM"/>
        </w:rPr>
        <w:t xml:space="preserve"> </w:t>
      </w:r>
      <w:r w:rsidR="005101F5" w:rsidRPr="0031257E">
        <w:rPr>
          <w:rFonts w:ascii="GHEA Grapalat" w:eastAsiaTheme="minorEastAsia" w:hAnsi="GHEA Grapalat" w:cs="Sylfaen"/>
          <w:sz w:val="24"/>
          <w:szCs w:val="24"/>
          <w:lang w:val="hy-AM"/>
        </w:rPr>
        <w:t>համար</w:t>
      </w:r>
      <w:r w:rsidR="005101F5" w:rsidRPr="0031257E">
        <w:rPr>
          <w:rFonts w:ascii="GHEA Grapalat" w:eastAsiaTheme="minorEastAsia" w:hAnsi="GHEA Grapalat" w:cs="Times New Roman"/>
          <w:sz w:val="24"/>
          <w:szCs w:val="24"/>
          <w:lang w:val="hy-AM"/>
        </w:rPr>
        <w:t xml:space="preserve"> </w:t>
      </w:r>
      <w:r w:rsidR="005101F5" w:rsidRPr="0031257E">
        <w:rPr>
          <w:rFonts w:ascii="GHEA Grapalat" w:eastAsiaTheme="minorEastAsia" w:hAnsi="GHEA Grapalat" w:cs="Sylfaen"/>
          <w:sz w:val="24"/>
          <w:szCs w:val="24"/>
          <w:lang w:val="hy-AM"/>
        </w:rPr>
        <w:t>պահանջները՝</w:t>
      </w:r>
      <w:r w:rsidR="005101F5" w:rsidRPr="0031257E">
        <w:rPr>
          <w:rFonts w:ascii="GHEA Grapalat" w:eastAsiaTheme="minorEastAsia" w:hAnsi="GHEA Grapalat" w:cs="Times New Roman"/>
          <w:sz w:val="24"/>
          <w:szCs w:val="24"/>
          <w:lang w:val="hy-AM"/>
        </w:rPr>
        <w:t xml:space="preserve"> </w:t>
      </w:r>
      <w:r w:rsidR="005101F5" w:rsidRPr="0031257E">
        <w:rPr>
          <w:rFonts w:ascii="GHEA Grapalat" w:eastAsiaTheme="minorEastAsia" w:hAnsi="GHEA Grapalat" w:cs="Sylfaen"/>
          <w:sz w:val="24"/>
          <w:szCs w:val="24"/>
          <w:lang w:val="hy-AM"/>
        </w:rPr>
        <w:t>համաձայն</w:t>
      </w:r>
      <w:r w:rsidR="005101F5" w:rsidRPr="0031257E">
        <w:rPr>
          <w:rFonts w:ascii="GHEA Grapalat" w:eastAsiaTheme="minorEastAsia" w:hAnsi="GHEA Grapalat" w:cs="Times New Roman"/>
          <w:sz w:val="24"/>
          <w:szCs w:val="24"/>
          <w:lang w:val="hy-AM"/>
        </w:rPr>
        <w:t xml:space="preserve"> </w:t>
      </w:r>
      <w:r w:rsidR="005101F5" w:rsidRPr="0031257E">
        <w:rPr>
          <w:rFonts w:ascii="GHEA Grapalat" w:eastAsiaTheme="minorEastAsia" w:hAnsi="GHEA Grapalat" w:cs="Sylfaen"/>
          <w:sz w:val="24"/>
          <w:szCs w:val="24"/>
          <w:lang w:val="hy-AM"/>
        </w:rPr>
        <w:t>Հավելված</w:t>
      </w:r>
      <w:r w:rsidR="005101F5" w:rsidRPr="0031257E">
        <w:rPr>
          <w:rFonts w:ascii="GHEA Grapalat" w:eastAsiaTheme="minorEastAsia" w:hAnsi="GHEA Grapalat" w:cs="Times New Roman"/>
          <w:sz w:val="24"/>
          <w:szCs w:val="24"/>
          <w:lang w:val="hy-AM"/>
        </w:rPr>
        <w:t xml:space="preserve"> 2-</w:t>
      </w:r>
      <w:r w:rsidR="005101F5" w:rsidRPr="0031257E">
        <w:rPr>
          <w:rFonts w:ascii="GHEA Grapalat" w:eastAsiaTheme="minorEastAsia" w:hAnsi="GHEA Grapalat" w:cs="Sylfaen"/>
          <w:sz w:val="24"/>
          <w:szCs w:val="24"/>
          <w:lang w:val="hy-AM"/>
        </w:rPr>
        <w:t>ի։</w:t>
      </w:r>
      <w:r w:rsidR="005101F5" w:rsidRPr="0031257E">
        <w:rPr>
          <w:rFonts w:ascii="GHEA Grapalat" w:eastAsiaTheme="minorEastAsia" w:hAnsi="GHEA Grapalat" w:cs="Times New Roman"/>
          <w:sz w:val="24"/>
          <w:szCs w:val="24"/>
          <w:lang w:val="hy-AM"/>
        </w:rPr>
        <w:t xml:space="preserve"> </w:t>
      </w:r>
    </w:p>
    <w:p w14:paraId="4F29341A" w14:textId="32E0D751" w:rsidR="005101F5" w:rsidRPr="0031257E" w:rsidRDefault="00567C4F" w:rsidP="00A508A7">
      <w:pPr>
        <w:pStyle w:val="ListParagraph"/>
        <w:numPr>
          <w:ilvl w:val="0"/>
          <w:numId w:val="6"/>
        </w:numPr>
        <w:tabs>
          <w:tab w:val="left" w:pos="285"/>
        </w:tabs>
        <w:spacing w:after="240" w:line="280" w:lineRule="atLeast"/>
        <w:ind w:left="284" w:hanging="284"/>
        <w:contextualSpacing w:val="0"/>
        <w:jc w:val="both"/>
        <w:rPr>
          <w:rFonts w:ascii="GHEA Grapalat" w:eastAsiaTheme="minorEastAsia" w:hAnsi="GHEA Grapalat" w:cs="Times New Roman"/>
          <w:sz w:val="24"/>
          <w:szCs w:val="24"/>
          <w:lang w:val="hy-AM"/>
        </w:rPr>
      </w:pPr>
      <w:r w:rsidRPr="0031257E">
        <w:rPr>
          <w:rFonts w:ascii="GHEA Grapalat" w:eastAsiaTheme="minorEastAsia" w:hAnsi="GHEA Grapalat" w:cs="Times New Roman"/>
          <w:sz w:val="24"/>
          <w:szCs w:val="24"/>
          <w:lang w:val="hy-AM"/>
        </w:rPr>
        <w:t>Սահմանել</w:t>
      </w:r>
      <w:r w:rsidR="009812AD" w:rsidRPr="0031257E">
        <w:rPr>
          <w:rFonts w:ascii="GHEA Grapalat" w:eastAsiaTheme="minorEastAsia" w:hAnsi="GHEA Grapalat" w:cs="Times New Roman"/>
          <w:sz w:val="24"/>
          <w:szCs w:val="24"/>
          <w:lang w:val="hy-AM"/>
        </w:rPr>
        <w:t xml:space="preserve"> </w:t>
      </w:r>
      <w:r w:rsidR="005101F5" w:rsidRPr="0031257E">
        <w:rPr>
          <w:rFonts w:ascii="GHEA Grapalat" w:eastAsiaTheme="minorEastAsia" w:hAnsi="GHEA Grapalat" w:cs="Sylfaen"/>
          <w:sz w:val="24"/>
          <w:szCs w:val="24"/>
          <w:lang w:val="hy-AM"/>
        </w:rPr>
        <w:t>զբոսաշրջային</w:t>
      </w:r>
      <w:r w:rsidR="005101F5" w:rsidRPr="0031257E">
        <w:rPr>
          <w:rFonts w:ascii="GHEA Grapalat" w:eastAsiaTheme="minorEastAsia" w:hAnsi="GHEA Grapalat" w:cs="Times New Roman"/>
          <w:sz w:val="24"/>
          <w:szCs w:val="24"/>
          <w:lang w:val="hy-AM"/>
        </w:rPr>
        <w:t xml:space="preserve"> </w:t>
      </w:r>
      <w:r w:rsidR="005101F5" w:rsidRPr="0031257E">
        <w:rPr>
          <w:rFonts w:ascii="GHEA Grapalat" w:eastAsiaTheme="minorEastAsia" w:hAnsi="GHEA Grapalat" w:cs="Sylfaen"/>
          <w:sz w:val="24"/>
          <w:szCs w:val="24"/>
          <w:lang w:val="hy-AM"/>
        </w:rPr>
        <w:t>օպերատորի</w:t>
      </w:r>
      <w:r w:rsidR="00126757" w:rsidRPr="0031257E">
        <w:rPr>
          <w:rFonts w:ascii="GHEA Grapalat" w:eastAsiaTheme="minorEastAsia" w:hAnsi="GHEA Grapalat" w:cs="Sylfaen"/>
          <w:sz w:val="24"/>
          <w:szCs w:val="24"/>
          <w:lang w:val="hy-AM"/>
        </w:rPr>
        <w:t xml:space="preserve"> </w:t>
      </w:r>
      <w:r w:rsidR="001F5620" w:rsidRPr="0031257E">
        <w:rPr>
          <w:rFonts w:ascii="GHEA Grapalat" w:eastAsiaTheme="minorEastAsia" w:hAnsi="GHEA Grapalat" w:cs="Sylfaen"/>
          <w:sz w:val="24"/>
          <w:szCs w:val="24"/>
          <w:lang w:val="hy-AM"/>
        </w:rPr>
        <w:t xml:space="preserve">և </w:t>
      </w:r>
      <w:r w:rsidR="00126757" w:rsidRPr="0031257E">
        <w:rPr>
          <w:rFonts w:ascii="GHEA Grapalat" w:eastAsiaTheme="minorEastAsia" w:hAnsi="GHEA Grapalat" w:cs="Sylfaen"/>
          <w:sz w:val="24"/>
          <w:szCs w:val="24"/>
          <w:lang w:val="hy-AM"/>
        </w:rPr>
        <w:t>զբոսաշրջային գործակալի</w:t>
      </w:r>
      <w:r w:rsidR="005101F5" w:rsidRPr="0031257E">
        <w:rPr>
          <w:rFonts w:ascii="GHEA Grapalat" w:eastAsiaTheme="minorEastAsia" w:hAnsi="GHEA Grapalat" w:cs="Times New Roman"/>
          <w:sz w:val="24"/>
          <w:szCs w:val="24"/>
          <w:lang w:val="hy-AM"/>
        </w:rPr>
        <w:t xml:space="preserve"> </w:t>
      </w:r>
      <w:r w:rsidR="005101F5" w:rsidRPr="0031257E">
        <w:rPr>
          <w:rFonts w:ascii="GHEA Grapalat" w:eastAsiaTheme="minorEastAsia" w:hAnsi="GHEA Grapalat" w:cs="Sylfaen"/>
          <w:sz w:val="24"/>
          <w:szCs w:val="24"/>
          <w:lang w:val="hy-AM"/>
        </w:rPr>
        <w:t>կողմից</w:t>
      </w:r>
      <w:r w:rsidR="005101F5" w:rsidRPr="0031257E">
        <w:rPr>
          <w:rFonts w:ascii="GHEA Grapalat" w:eastAsiaTheme="minorEastAsia" w:hAnsi="GHEA Grapalat" w:cs="Times New Roman"/>
          <w:sz w:val="24"/>
          <w:szCs w:val="24"/>
          <w:lang w:val="hy-AM"/>
        </w:rPr>
        <w:t xml:space="preserve"> </w:t>
      </w:r>
      <w:r w:rsidR="005101F5" w:rsidRPr="0031257E">
        <w:rPr>
          <w:rFonts w:ascii="GHEA Grapalat" w:eastAsiaTheme="minorEastAsia" w:hAnsi="GHEA Grapalat" w:cs="Sylfaen"/>
          <w:sz w:val="24"/>
          <w:szCs w:val="24"/>
          <w:lang w:val="hy-AM"/>
        </w:rPr>
        <w:t>զբոսաշրջային</w:t>
      </w:r>
      <w:r w:rsidR="005101F5" w:rsidRPr="0031257E">
        <w:rPr>
          <w:rFonts w:ascii="GHEA Grapalat" w:eastAsiaTheme="minorEastAsia" w:hAnsi="GHEA Grapalat" w:cs="Times New Roman"/>
          <w:sz w:val="24"/>
          <w:szCs w:val="24"/>
          <w:lang w:val="hy-AM"/>
        </w:rPr>
        <w:t xml:space="preserve"> </w:t>
      </w:r>
      <w:r w:rsidR="005101F5" w:rsidRPr="0031257E">
        <w:rPr>
          <w:rFonts w:ascii="GHEA Grapalat" w:eastAsiaTheme="minorEastAsia" w:hAnsi="GHEA Grapalat" w:cs="Sylfaen"/>
          <w:sz w:val="24"/>
          <w:szCs w:val="24"/>
          <w:lang w:val="hy-AM"/>
        </w:rPr>
        <w:t>ծառայությունների</w:t>
      </w:r>
      <w:r w:rsidR="005101F5" w:rsidRPr="0031257E">
        <w:rPr>
          <w:rFonts w:ascii="GHEA Grapalat" w:eastAsiaTheme="minorEastAsia" w:hAnsi="GHEA Grapalat" w:cs="Times New Roman"/>
          <w:sz w:val="24"/>
          <w:szCs w:val="24"/>
          <w:lang w:val="hy-AM"/>
        </w:rPr>
        <w:t xml:space="preserve"> </w:t>
      </w:r>
      <w:r w:rsidR="005101F5" w:rsidRPr="0031257E">
        <w:rPr>
          <w:rFonts w:ascii="GHEA Grapalat" w:eastAsiaTheme="minorEastAsia" w:hAnsi="GHEA Grapalat" w:cs="Sylfaen"/>
          <w:sz w:val="24"/>
          <w:szCs w:val="24"/>
          <w:lang w:val="hy-AM"/>
        </w:rPr>
        <w:t>մատուցման</w:t>
      </w:r>
      <w:r w:rsidR="005101F5" w:rsidRPr="0031257E">
        <w:rPr>
          <w:rFonts w:ascii="GHEA Grapalat" w:eastAsiaTheme="minorEastAsia" w:hAnsi="GHEA Grapalat" w:cs="Times New Roman"/>
          <w:sz w:val="24"/>
          <w:szCs w:val="24"/>
          <w:lang w:val="hy-AM"/>
        </w:rPr>
        <w:t xml:space="preserve"> </w:t>
      </w:r>
      <w:r w:rsidR="005101F5" w:rsidRPr="0031257E">
        <w:rPr>
          <w:rFonts w:ascii="GHEA Grapalat" w:eastAsiaTheme="minorEastAsia" w:hAnsi="GHEA Grapalat" w:cs="Sylfaen"/>
          <w:sz w:val="24"/>
          <w:szCs w:val="24"/>
          <w:lang w:val="hy-AM"/>
        </w:rPr>
        <w:t>կանոնները՝</w:t>
      </w:r>
      <w:r w:rsidR="005101F5" w:rsidRPr="0031257E">
        <w:rPr>
          <w:rFonts w:ascii="GHEA Grapalat" w:eastAsiaTheme="minorEastAsia" w:hAnsi="GHEA Grapalat" w:cs="Times New Roman"/>
          <w:sz w:val="24"/>
          <w:szCs w:val="24"/>
          <w:lang w:val="hy-AM"/>
        </w:rPr>
        <w:t xml:space="preserve"> </w:t>
      </w:r>
      <w:r w:rsidR="005101F5" w:rsidRPr="0031257E">
        <w:rPr>
          <w:rFonts w:ascii="GHEA Grapalat" w:eastAsiaTheme="minorEastAsia" w:hAnsi="GHEA Grapalat" w:cs="Sylfaen"/>
          <w:sz w:val="24"/>
          <w:szCs w:val="24"/>
          <w:lang w:val="hy-AM"/>
        </w:rPr>
        <w:t>համաձայն</w:t>
      </w:r>
      <w:r w:rsidR="005101F5" w:rsidRPr="0031257E">
        <w:rPr>
          <w:rFonts w:ascii="GHEA Grapalat" w:eastAsiaTheme="minorEastAsia" w:hAnsi="GHEA Grapalat" w:cs="Times New Roman"/>
          <w:sz w:val="24"/>
          <w:szCs w:val="24"/>
          <w:lang w:val="hy-AM"/>
        </w:rPr>
        <w:t xml:space="preserve"> </w:t>
      </w:r>
      <w:r w:rsidR="005101F5" w:rsidRPr="0031257E">
        <w:rPr>
          <w:rFonts w:ascii="GHEA Grapalat" w:eastAsiaTheme="minorEastAsia" w:hAnsi="GHEA Grapalat" w:cs="Sylfaen"/>
          <w:sz w:val="24"/>
          <w:szCs w:val="24"/>
          <w:lang w:val="hy-AM"/>
        </w:rPr>
        <w:t>Հավելված</w:t>
      </w:r>
      <w:r w:rsidR="005101F5" w:rsidRPr="0031257E">
        <w:rPr>
          <w:rFonts w:ascii="GHEA Grapalat" w:eastAsiaTheme="minorEastAsia" w:hAnsi="GHEA Grapalat" w:cs="Times New Roman"/>
          <w:sz w:val="24"/>
          <w:szCs w:val="24"/>
          <w:lang w:val="hy-AM"/>
        </w:rPr>
        <w:t xml:space="preserve"> 3-</w:t>
      </w:r>
      <w:r w:rsidR="005101F5" w:rsidRPr="0031257E">
        <w:rPr>
          <w:rFonts w:ascii="GHEA Grapalat" w:eastAsiaTheme="minorEastAsia" w:hAnsi="GHEA Grapalat" w:cs="Sylfaen"/>
          <w:sz w:val="24"/>
          <w:szCs w:val="24"/>
          <w:lang w:val="hy-AM"/>
        </w:rPr>
        <w:t>ի։</w:t>
      </w:r>
      <w:r w:rsidR="005101F5" w:rsidRPr="0031257E">
        <w:rPr>
          <w:rFonts w:ascii="GHEA Grapalat" w:eastAsiaTheme="minorEastAsia" w:hAnsi="GHEA Grapalat" w:cs="Times New Roman"/>
          <w:sz w:val="24"/>
          <w:szCs w:val="24"/>
          <w:lang w:val="hy-AM"/>
        </w:rPr>
        <w:t xml:space="preserve"> </w:t>
      </w:r>
    </w:p>
    <w:p w14:paraId="6F178AC5" w14:textId="25DE1BD8" w:rsidR="009812AD" w:rsidRPr="0031257E" w:rsidRDefault="009812AD" w:rsidP="00A508A7">
      <w:pPr>
        <w:pStyle w:val="ListParagraph"/>
        <w:numPr>
          <w:ilvl w:val="0"/>
          <w:numId w:val="6"/>
        </w:numPr>
        <w:tabs>
          <w:tab w:val="left" w:pos="285"/>
        </w:tabs>
        <w:spacing w:after="240" w:line="280" w:lineRule="atLeast"/>
        <w:ind w:left="284" w:hanging="284"/>
        <w:contextualSpacing w:val="0"/>
        <w:jc w:val="both"/>
        <w:rPr>
          <w:rFonts w:ascii="GHEA Grapalat" w:eastAsiaTheme="minorEastAsia" w:hAnsi="GHEA Grapalat" w:cs="Times New Roman"/>
          <w:sz w:val="24"/>
          <w:szCs w:val="24"/>
          <w:lang w:val="hy-AM"/>
        </w:rPr>
      </w:pPr>
      <w:r w:rsidRPr="0031257E">
        <w:rPr>
          <w:rFonts w:ascii="GHEA Grapalat" w:eastAsiaTheme="minorEastAsia" w:hAnsi="GHEA Grapalat" w:cs="Sylfaen"/>
          <w:sz w:val="24"/>
          <w:szCs w:val="24"/>
          <w:lang w:val="hy-AM"/>
        </w:rPr>
        <w:t>Սույն</w:t>
      </w:r>
      <w:r w:rsidRPr="0031257E">
        <w:rPr>
          <w:rFonts w:ascii="GHEA Grapalat" w:eastAsiaTheme="minorEastAsia" w:hAnsi="GHEA Grapalat" w:cs="Times New Roman"/>
          <w:sz w:val="24"/>
          <w:szCs w:val="24"/>
          <w:lang w:val="hy-AM"/>
        </w:rPr>
        <w:t xml:space="preserve"> </w:t>
      </w:r>
      <w:r w:rsidRPr="0031257E">
        <w:rPr>
          <w:rFonts w:ascii="GHEA Grapalat" w:eastAsiaTheme="minorEastAsia" w:hAnsi="GHEA Grapalat" w:cs="Sylfaen"/>
          <w:sz w:val="24"/>
          <w:szCs w:val="24"/>
          <w:lang w:val="hy-AM"/>
        </w:rPr>
        <w:t>որոշումն</w:t>
      </w:r>
      <w:r w:rsidRPr="0031257E">
        <w:rPr>
          <w:rFonts w:ascii="GHEA Grapalat" w:eastAsiaTheme="minorEastAsia" w:hAnsi="GHEA Grapalat" w:cs="Times New Roman"/>
          <w:sz w:val="24"/>
          <w:szCs w:val="24"/>
          <w:lang w:val="hy-AM"/>
        </w:rPr>
        <w:t xml:space="preserve"> </w:t>
      </w:r>
      <w:r w:rsidRPr="0031257E">
        <w:rPr>
          <w:rFonts w:ascii="GHEA Grapalat" w:eastAsiaTheme="minorEastAsia" w:hAnsi="GHEA Grapalat" w:cs="Sylfaen"/>
          <w:sz w:val="24"/>
          <w:szCs w:val="24"/>
          <w:lang w:val="hy-AM"/>
        </w:rPr>
        <w:t>ուժի</w:t>
      </w:r>
      <w:r w:rsidRPr="0031257E">
        <w:rPr>
          <w:rFonts w:ascii="GHEA Grapalat" w:eastAsiaTheme="minorEastAsia" w:hAnsi="GHEA Grapalat" w:cs="Times New Roman"/>
          <w:sz w:val="24"/>
          <w:szCs w:val="24"/>
          <w:lang w:val="hy-AM"/>
        </w:rPr>
        <w:t xml:space="preserve"> </w:t>
      </w:r>
      <w:r w:rsidRPr="0031257E">
        <w:rPr>
          <w:rFonts w:ascii="GHEA Grapalat" w:eastAsiaTheme="minorEastAsia" w:hAnsi="GHEA Grapalat" w:cs="Sylfaen"/>
          <w:sz w:val="24"/>
          <w:szCs w:val="24"/>
          <w:lang w:val="hy-AM"/>
        </w:rPr>
        <w:t>մեջ</w:t>
      </w:r>
      <w:r w:rsidRPr="0031257E">
        <w:rPr>
          <w:rFonts w:ascii="GHEA Grapalat" w:eastAsiaTheme="minorEastAsia" w:hAnsi="GHEA Grapalat" w:cs="Times New Roman"/>
          <w:sz w:val="24"/>
          <w:szCs w:val="24"/>
          <w:lang w:val="hy-AM"/>
        </w:rPr>
        <w:t xml:space="preserve"> </w:t>
      </w:r>
      <w:r w:rsidRPr="0031257E">
        <w:rPr>
          <w:rFonts w:ascii="GHEA Grapalat" w:eastAsiaTheme="minorEastAsia" w:hAnsi="GHEA Grapalat" w:cs="Sylfaen"/>
          <w:sz w:val="24"/>
          <w:szCs w:val="24"/>
          <w:lang w:val="hy-AM"/>
        </w:rPr>
        <w:t>է</w:t>
      </w:r>
      <w:r w:rsidRPr="0031257E">
        <w:rPr>
          <w:rFonts w:ascii="GHEA Grapalat" w:eastAsiaTheme="minorEastAsia" w:hAnsi="GHEA Grapalat" w:cs="Times New Roman"/>
          <w:sz w:val="24"/>
          <w:szCs w:val="24"/>
          <w:lang w:val="hy-AM"/>
        </w:rPr>
        <w:t xml:space="preserve"> </w:t>
      </w:r>
      <w:r w:rsidRPr="0031257E">
        <w:rPr>
          <w:rFonts w:ascii="GHEA Grapalat" w:eastAsiaTheme="minorEastAsia" w:hAnsi="GHEA Grapalat" w:cs="Sylfaen"/>
          <w:sz w:val="24"/>
          <w:szCs w:val="24"/>
          <w:lang w:val="hy-AM"/>
        </w:rPr>
        <w:t>մտնում</w:t>
      </w:r>
      <w:r w:rsidRPr="0031257E">
        <w:rPr>
          <w:rFonts w:ascii="GHEA Grapalat" w:eastAsiaTheme="minorEastAsia" w:hAnsi="GHEA Grapalat" w:cs="Times New Roman"/>
          <w:sz w:val="24"/>
          <w:szCs w:val="24"/>
          <w:lang w:val="hy-AM"/>
        </w:rPr>
        <w:t xml:space="preserve"> </w:t>
      </w:r>
      <w:r w:rsidR="005101F5" w:rsidRPr="0031257E">
        <w:rPr>
          <w:rFonts w:ascii="GHEA Grapalat" w:eastAsiaTheme="minorEastAsia" w:hAnsi="GHEA Grapalat" w:cs="Sylfaen"/>
          <w:sz w:val="24"/>
          <w:szCs w:val="24"/>
          <w:lang w:val="hy-AM"/>
        </w:rPr>
        <w:t>պաշտոնական</w:t>
      </w:r>
      <w:r w:rsidR="005101F5" w:rsidRPr="0031257E">
        <w:rPr>
          <w:rFonts w:ascii="GHEA Grapalat" w:eastAsiaTheme="minorEastAsia" w:hAnsi="GHEA Grapalat" w:cs="Times New Roman"/>
          <w:sz w:val="24"/>
          <w:szCs w:val="24"/>
          <w:lang w:val="hy-AM"/>
        </w:rPr>
        <w:t xml:space="preserve"> </w:t>
      </w:r>
      <w:r w:rsidR="005101F5" w:rsidRPr="0031257E">
        <w:rPr>
          <w:rFonts w:ascii="GHEA Grapalat" w:eastAsiaTheme="minorEastAsia" w:hAnsi="GHEA Grapalat" w:cs="Sylfaen"/>
          <w:sz w:val="24"/>
          <w:szCs w:val="24"/>
          <w:lang w:val="hy-AM"/>
        </w:rPr>
        <w:t>հրապարակմանը</w:t>
      </w:r>
      <w:r w:rsidR="005101F5" w:rsidRPr="0031257E">
        <w:rPr>
          <w:rFonts w:ascii="GHEA Grapalat" w:eastAsiaTheme="minorEastAsia" w:hAnsi="GHEA Grapalat" w:cs="Times New Roman"/>
          <w:sz w:val="24"/>
          <w:szCs w:val="24"/>
          <w:lang w:val="hy-AM"/>
        </w:rPr>
        <w:t xml:space="preserve"> </w:t>
      </w:r>
      <w:r w:rsidR="005101F5" w:rsidRPr="0031257E">
        <w:rPr>
          <w:rFonts w:ascii="GHEA Grapalat" w:eastAsiaTheme="minorEastAsia" w:hAnsi="GHEA Grapalat" w:cs="Sylfaen"/>
          <w:sz w:val="24"/>
          <w:szCs w:val="24"/>
          <w:lang w:val="hy-AM"/>
        </w:rPr>
        <w:t>հաջորդող</w:t>
      </w:r>
      <w:r w:rsidR="005101F5" w:rsidRPr="0031257E">
        <w:rPr>
          <w:rFonts w:ascii="GHEA Grapalat" w:eastAsiaTheme="minorEastAsia" w:hAnsi="GHEA Grapalat" w:cs="Times New Roman"/>
          <w:sz w:val="24"/>
          <w:szCs w:val="24"/>
          <w:lang w:val="hy-AM"/>
        </w:rPr>
        <w:t xml:space="preserve"> </w:t>
      </w:r>
      <w:r w:rsidRPr="0031257E">
        <w:rPr>
          <w:rFonts w:ascii="GHEA Grapalat" w:eastAsiaTheme="minorEastAsia" w:hAnsi="GHEA Grapalat" w:cs="Sylfaen"/>
          <w:sz w:val="24"/>
          <w:szCs w:val="24"/>
          <w:lang w:val="hy-AM"/>
        </w:rPr>
        <w:t>օրվանից։</w:t>
      </w:r>
    </w:p>
    <w:p w14:paraId="7533ACDC" w14:textId="60D45B60" w:rsidR="009812AD" w:rsidRPr="0031257E" w:rsidRDefault="009812AD" w:rsidP="009812AD">
      <w:pPr>
        <w:pStyle w:val="ListParagraph"/>
        <w:tabs>
          <w:tab w:val="left" w:pos="285"/>
        </w:tabs>
        <w:spacing w:after="240" w:line="280" w:lineRule="atLeast"/>
        <w:ind w:left="660"/>
        <w:contextualSpacing w:val="0"/>
        <w:jc w:val="both"/>
        <w:rPr>
          <w:rFonts w:ascii="GHEA Grapalat" w:hAnsi="GHEA Grapalat" w:cs="Times New Roman"/>
          <w:sz w:val="24"/>
          <w:szCs w:val="24"/>
          <w:lang w:val="hy-AM"/>
        </w:rPr>
      </w:pPr>
    </w:p>
    <w:p w14:paraId="4DC264C7" w14:textId="07933B52" w:rsidR="005101F5" w:rsidRPr="0031257E" w:rsidRDefault="005101F5" w:rsidP="00C55B4C">
      <w:pPr>
        <w:tabs>
          <w:tab w:val="left" w:pos="285"/>
        </w:tabs>
        <w:spacing w:line="280" w:lineRule="atLeast"/>
        <w:rPr>
          <w:rStyle w:val="Heading4Char"/>
          <w:rFonts w:ascii="GHEA Grapalat" w:eastAsiaTheme="minorEastAsia" w:hAnsi="GHEA Grapalat" w:cs="Times New Roman"/>
          <w:bCs/>
          <w:i w:val="0"/>
          <w:caps/>
          <w:color w:val="auto"/>
          <w:lang w:val="hy-AM"/>
        </w:rPr>
      </w:pPr>
      <w:r w:rsidRPr="0031257E">
        <w:rPr>
          <w:rStyle w:val="Heading4Char"/>
          <w:rFonts w:ascii="GHEA Grapalat" w:eastAsiaTheme="minorEastAsia" w:hAnsi="GHEA Grapalat" w:cs="Sylfaen"/>
          <w:bCs/>
          <w:i w:val="0"/>
          <w:caps/>
          <w:color w:val="auto"/>
          <w:lang w:val="hy-AM"/>
        </w:rPr>
        <w:t>ՀԱՅԱՍՏԱՆԻ</w:t>
      </w:r>
      <w:r w:rsidRPr="0031257E">
        <w:rPr>
          <w:rStyle w:val="Heading4Char"/>
          <w:rFonts w:ascii="GHEA Grapalat" w:eastAsiaTheme="minorEastAsia" w:hAnsi="GHEA Grapalat" w:cs="Times New Roman"/>
          <w:bCs/>
          <w:i w:val="0"/>
          <w:caps/>
          <w:color w:val="auto"/>
          <w:lang w:val="hy-AM"/>
        </w:rPr>
        <w:t xml:space="preserve"> </w:t>
      </w:r>
      <w:r w:rsidRPr="0031257E">
        <w:rPr>
          <w:rStyle w:val="Heading4Char"/>
          <w:rFonts w:ascii="GHEA Grapalat" w:eastAsiaTheme="minorEastAsia" w:hAnsi="GHEA Grapalat" w:cs="Sylfaen"/>
          <w:bCs/>
          <w:i w:val="0"/>
          <w:caps/>
          <w:color w:val="auto"/>
          <w:lang w:val="hy-AM"/>
        </w:rPr>
        <w:t>ՀԱՆՐԱՊԵՏՈՒԹՅԱՆ</w:t>
      </w:r>
      <w:r w:rsidRPr="0031257E">
        <w:rPr>
          <w:rStyle w:val="Heading4Char"/>
          <w:rFonts w:ascii="GHEA Grapalat" w:eastAsiaTheme="minorEastAsia" w:hAnsi="GHEA Grapalat" w:cs="Times New Roman"/>
          <w:bCs/>
          <w:i w:val="0"/>
          <w:caps/>
          <w:color w:val="auto"/>
          <w:lang w:val="hy-AM"/>
        </w:rPr>
        <w:t xml:space="preserve"> </w:t>
      </w:r>
    </w:p>
    <w:p w14:paraId="3657776E" w14:textId="514EFA7E" w:rsidR="005101F5" w:rsidRPr="0031257E" w:rsidRDefault="005101F5" w:rsidP="00C55B4C">
      <w:pPr>
        <w:tabs>
          <w:tab w:val="left" w:pos="285"/>
        </w:tabs>
        <w:spacing w:line="280" w:lineRule="atLeast"/>
        <w:rPr>
          <w:rStyle w:val="Heading4Char"/>
          <w:rFonts w:ascii="GHEA Grapalat" w:eastAsiaTheme="minorEastAsia" w:hAnsi="GHEA Grapalat" w:cs="Times New Roman"/>
          <w:bCs/>
          <w:i w:val="0"/>
          <w:caps/>
          <w:color w:val="auto"/>
          <w:lang w:val="hy-AM"/>
        </w:rPr>
      </w:pPr>
      <w:r w:rsidRPr="0031257E">
        <w:rPr>
          <w:rStyle w:val="Heading4Char"/>
          <w:rFonts w:ascii="GHEA Grapalat" w:eastAsiaTheme="minorEastAsia" w:hAnsi="GHEA Grapalat" w:cs="Times New Roman"/>
          <w:bCs/>
          <w:i w:val="0"/>
          <w:caps/>
          <w:color w:val="auto"/>
          <w:lang w:val="hy-AM"/>
        </w:rPr>
        <w:tab/>
      </w:r>
      <w:r w:rsidRPr="0031257E">
        <w:rPr>
          <w:rStyle w:val="Heading4Char"/>
          <w:rFonts w:ascii="GHEA Grapalat" w:eastAsiaTheme="minorEastAsia" w:hAnsi="GHEA Grapalat" w:cs="Times New Roman"/>
          <w:bCs/>
          <w:i w:val="0"/>
          <w:caps/>
          <w:color w:val="auto"/>
          <w:lang w:val="hy-AM"/>
        </w:rPr>
        <w:tab/>
      </w:r>
      <w:r w:rsidRPr="0031257E">
        <w:rPr>
          <w:rStyle w:val="Heading4Char"/>
          <w:rFonts w:ascii="GHEA Grapalat" w:eastAsiaTheme="minorEastAsia" w:hAnsi="GHEA Grapalat" w:cs="Sylfaen"/>
          <w:bCs/>
          <w:i w:val="0"/>
          <w:caps/>
          <w:color w:val="auto"/>
          <w:lang w:val="hy-AM"/>
        </w:rPr>
        <w:t>ՎԱՐՉԱՊԵՏ</w:t>
      </w:r>
      <w:r w:rsidRPr="0031257E">
        <w:rPr>
          <w:rStyle w:val="Heading4Char"/>
          <w:rFonts w:ascii="GHEA Grapalat" w:eastAsiaTheme="minorEastAsia" w:hAnsi="GHEA Grapalat" w:cs="Times New Roman"/>
          <w:bCs/>
          <w:i w:val="0"/>
          <w:caps/>
          <w:color w:val="auto"/>
          <w:lang w:val="hy-AM"/>
        </w:rPr>
        <w:t xml:space="preserve">                                      </w:t>
      </w:r>
      <w:r w:rsidR="00C55B4C" w:rsidRPr="0031257E">
        <w:rPr>
          <w:rStyle w:val="Heading4Char"/>
          <w:rFonts w:ascii="GHEA Grapalat" w:eastAsiaTheme="minorEastAsia" w:hAnsi="GHEA Grapalat" w:cs="Times New Roman"/>
          <w:bCs/>
          <w:i w:val="0"/>
          <w:caps/>
          <w:color w:val="auto"/>
          <w:lang w:val="hy-AM"/>
        </w:rPr>
        <w:t xml:space="preserve">                            </w:t>
      </w:r>
      <w:r w:rsidRPr="0031257E">
        <w:rPr>
          <w:rStyle w:val="Heading4Char"/>
          <w:rFonts w:ascii="GHEA Grapalat" w:eastAsiaTheme="minorEastAsia" w:hAnsi="GHEA Grapalat" w:cs="Times New Roman"/>
          <w:bCs/>
          <w:i w:val="0"/>
          <w:caps/>
          <w:color w:val="auto"/>
          <w:lang w:val="hy-AM"/>
        </w:rPr>
        <w:t xml:space="preserve">   </w:t>
      </w:r>
      <w:r w:rsidRPr="0031257E">
        <w:rPr>
          <w:rStyle w:val="Heading4Char"/>
          <w:rFonts w:ascii="GHEA Grapalat" w:eastAsiaTheme="minorEastAsia" w:hAnsi="GHEA Grapalat" w:cs="Sylfaen"/>
          <w:bCs/>
          <w:i w:val="0"/>
          <w:caps/>
          <w:color w:val="auto"/>
          <w:lang w:val="hy-AM"/>
        </w:rPr>
        <w:t>Ն</w:t>
      </w:r>
      <w:r w:rsidRPr="0031257E">
        <w:rPr>
          <w:rStyle w:val="Heading4Char"/>
          <w:rFonts w:ascii="GHEA Grapalat" w:eastAsiaTheme="minorEastAsia" w:hAnsi="GHEA Grapalat" w:cs="Times New Roman"/>
          <w:bCs/>
          <w:i w:val="0"/>
          <w:caps/>
          <w:color w:val="auto"/>
          <w:lang w:val="hy-AM"/>
        </w:rPr>
        <w:t xml:space="preserve">. </w:t>
      </w:r>
      <w:r w:rsidRPr="0031257E">
        <w:rPr>
          <w:rStyle w:val="Heading4Char"/>
          <w:rFonts w:ascii="GHEA Grapalat" w:eastAsiaTheme="minorEastAsia" w:hAnsi="GHEA Grapalat" w:cs="Sylfaen"/>
          <w:bCs/>
          <w:i w:val="0"/>
          <w:caps/>
          <w:color w:val="auto"/>
          <w:lang w:val="hy-AM"/>
        </w:rPr>
        <w:t>ՓԱՇԻՆՅԱՆ</w:t>
      </w:r>
    </w:p>
    <w:p w14:paraId="3C55EE61" w14:textId="47A6D255" w:rsidR="00C55B4C" w:rsidRPr="0031257E" w:rsidRDefault="00C55B4C" w:rsidP="005101F5">
      <w:pPr>
        <w:tabs>
          <w:tab w:val="left" w:pos="285"/>
        </w:tabs>
        <w:spacing w:line="280" w:lineRule="atLeast"/>
        <w:jc w:val="both"/>
        <w:rPr>
          <w:rFonts w:ascii="GHEA Grapalat" w:hAnsi="GHEA Grapalat"/>
          <w:lang w:val="hy-AM"/>
        </w:rPr>
      </w:pPr>
    </w:p>
    <w:p w14:paraId="65DFF193" w14:textId="486668BB" w:rsidR="00C55B4C" w:rsidRPr="0031257E" w:rsidRDefault="00C55B4C" w:rsidP="005101F5">
      <w:pPr>
        <w:tabs>
          <w:tab w:val="left" w:pos="285"/>
        </w:tabs>
        <w:spacing w:line="280" w:lineRule="atLeast"/>
        <w:jc w:val="both"/>
        <w:rPr>
          <w:rFonts w:ascii="GHEA Grapalat" w:hAnsi="GHEA Grapalat"/>
          <w:lang w:val="hy-AM"/>
        </w:rPr>
      </w:pPr>
    </w:p>
    <w:p w14:paraId="3353E06B" w14:textId="10BF1C9B" w:rsidR="009E71EC" w:rsidRPr="0031257E" w:rsidRDefault="00A70207" w:rsidP="00D57096">
      <w:pPr>
        <w:shd w:val="clear" w:color="auto" w:fill="FFFFFF"/>
        <w:rPr>
          <w:rFonts w:ascii="GHEA Grapalat" w:eastAsiaTheme="minorEastAsia" w:hAnsi="GHEA Grapalat"/>
          <w:sz w:val="22"/>
          <w:szCs w:val="22"/>
          <w:lang w:val="hy-AM"/>
        </w:rPr>
      </w:pPr>
      <w:r w:rsidRPr="0031257E">
        <w:rPr>
          <w:rFonts w:ascii="GHEA Grapalat" w:eastAsiaTheme="minorEastAsia" w:hAnsi="GHEA Grapalat"/>
          <w:sz w:val="22"/>
          <w:szCs w:val="22"/>
          <w:lang w:val="hy-AM"/>
        </w:rPr>
        <w:t xml:space="preserve">                                      </w:t>
      </w:r>
    </w:p>
    <w:p w14:paraId="25E930D7" w14:textId="77777777" w:rsidR="0031257E" w:rsidRDefault="0031257E" w:rsidP="00F700E3">
      <w:pPr>
        <w:shd w:val="clear" w:color="auto" w:fill="FFFFFF"/>
        <w:ind w:left="2880" w:firstLine="720"/>
        <w:jc w:val="right"/>
        <w:rPr>
          <w:rFonts w:ascii="GHEA Grapalat" w:eastAsiaTheme="minorEastAsia" w:hAnsi="GHEA Grapalat" w:cs="Sylfaen"/>
          <w:sz w:val="22"/>
          <w:szCs w:val="22"/>
          <w:lang w:val="hy-AM"/>
        </w:rPr>
      </w:pPr>
    </w:p>
    <w:p w14:paraId="62CEA9F0" w14:textId="77777777" w:rsidR="0031257E" w:rsidRDefault="0031257E" w:rsidP="00F700E3">
      <w:pPr>
        <w:shd w:val="clear" w:color="auto" w:fill="FFFFFF"/>
        <w:ind w:left="2880" w:firstLine="720"/>
        <w:jc w:val="right"/>
        <w:rPr>
          <w:rFonts w:ascii="GHEA Grapalat" w:eastAsiaTheme="minorEastAsia" w:hAnsi="GHEA Grapalat" w:cs="Sylfaen"/>
          <w:sz w:val="22"/>
          <w:szCs w:val="22"/>
          <w:lang w:val="hy-AM"/>
        </w:rPr>
      </w:pPr>
    </w:p>
    <w:p w14:paraId="601B5DBD" w14:textId="77777777" w:rsidR="000325F9" w:rsidRDefault="000325F9" w:rsidP="00F700E3">
      <w:pPr>
        <w:shd w:val="clear" w:color="auto" w:fill="FFFFFF"/>
        <w:ind w:left="2880" w:firstLine="720"/>
        <w:jc w:val="right"/>
        <w:rPr>
          <w:rFonts w:ascii="GHEA Grapalat" w:eastAsiaTheme="minorEastAsia" w:hAnsi="GHEA Grapalat" w:cs="Sylfaen"/>
          <w:sz w:val="22"/>
          <w:szCs w:val="22"/>
          <w:lang w:val="hy-AM"/>
        </w:rPr>
      </w:pPr>
    </w:p>
    <w:p w14:paraId="00DB52C2" w14:textId="7E0361DF" w:rsidR="007E2780" w:rsidRPr="0031257E" w:rsidRDefault="007E2780" w:rsidP="00F700E3">
      <w:pPr>
        <w:shd w:val="clear" w:color="auto" w:fill="FFFFFF"/>
        <w:ind w:left="2880" w:firstLine="720"/>
        <w:jc w:val="right"/>
        <w:rPr>
          <w:rFonts w:ascii="GHEA Grapalat" w:eastAsiaTheme="minorEastAsia" w:hAnsi="GHEA Grapalat"/>
          <w:sz w:val="22"/>
          <w:szCs w:val="22"/>
          <w:lang w:val="hy-AM"/>
        </w:rPr>
      </w:pPr>
      <w:r w:rsidRPr="0031257E">
        <w:rPr>
          <w:rFonts w:ascii="GHEA Grapalat" w:eastAsiaTheme="minorEastAsia" w:hAnsi="GHEA Grapalat" w:cs="Sylfaen"/>
          <w:sz w:val="22"/>
          <w:szCs w:val="22"/>
          <w:lang w:val="hy-AM"/>
        </w:rPr>
        <w:lastRenderedPageBreak/>
        <w:t>Հավելված</w:t>
      </w:r>
      <w:r w:rsidRPr="0031257E">
        <w:rPr>
          <w:rFonts w:ascii="GHEA Grapalat" w:eastAsiaTheme="minorEastAsia" w:hAnsi="GHEA Grapalat"/>
          <w:sz w:val="22"/>
          <w:szCs w:val="22"/>
          <w:lang w:val="hy-AM"/>
        </w:rPr>
        <w:t xml:space="preserve"> N 1             </w:t>
      </w:r>
    </w:p>
    <w:p w14:paraId="55918020" w14:textId="4ECE8186" w:rsidR="007E2780" w:rsidRPr="0031257E" w:rsidRDefault="007E2780" w:rsidP="00F700E3">
      <w:pPr>
        <w:shd w:val="clear" w:color="auto" w:fill="FFFFFF"/>
        <w:jc w:val="right"/>
        <w:rPr>
          <w:rFonts w:ascii="GHEA Grapalat" w:eastAsiaTheme="minorEastAsia" w:hAnsi="GHEA Grapalat"/>
          <w:sz w:val="22"/>
          <w:szCs w:val="22"/>
          <w:lang w:val="hy-AM"/>
        </w:rPr>
      </w:pPr>
      <w:r w:rsidRPr="0031257E">
        <w:rPr>
          <w:rFonts w:ascii="GHEA Grapalat" w:eastAsiaTheme="minorEastAsia" w:hAnsi="GHEA Grapalat"/>
          <w:sz w:val="22"/>
          <w:szCs w:val="22"/>
          <w:lang w:val="hy-AM"/>
        </w:rPr>
        <w:t xml:space="preserve">                                                                              </w:t>
      </w:r>
      <w:r w:rsidRPr="0031257E">
        <w:rPr>
          <w:rFonts w:ascii="GHEA Grapalat" w:eastAsiaTheme="minorEastAsia" w:hAnsi="GHEA Grapalat" w:cs="Sylfaen"/>
          <w:sz w:val="22"/>
          <w:szCs w:val="22"/>
          <w:lang w:val="hy-AM"/>
        </w:rPr>
        <w:t>ՀՀ</w:t>
      </w:r>
      <w:r w:rsidRPr="0031257E">
        <w:rPr>
          <w:rFonts w:ascii="GHEA Grapalat" w:eastAsiaTheme="minorEastAsia" w:hAnsi="GHEA Grapalat"/>
          <w:sz w:val="22"/>
          <w:szCs w:val="22"/>
          <w:lang w:val="hy-AM"/>
        </w:rPr>
        <w:t xml:space="preserve"> </w:t>
      </w:r>
      <w:r w:rsidRPr="0031257E">
        <w:rPr>
          <w:rFonts w:ascii="GHEA Grapalat" w:eastAsiaTheme="minorEastAsia" w:hAnsi="GHEA Grapalat" w:cs="Sylfaen"/>
          <w:sz w:val="22"/>
          <w:szCs w:val="22"/>
          <w:lang w:val="hy-AM"/>
        </w:rPr>
        <w:t>կառավարության</w:t>
      </w:r>
      <w:r w:rsidRPr="0031257E">
        <w:rPr>
          <w:rFonts w:ascii="GHEA Grapalat" w:eastAsiaTheme="minorEastAsia" w:hAnsi="GHEA Grapalat"/>
          <w:sz w:val="22"/>
          <w:szCs w:val="22"/>
          <w:lang w:val="hy-AM"/>
        </w:rPr>
        <w:t xml:space="preserve"> 2024 </w:t>
      </w:r>
      <w:r w:rsidRPr="0031257E">
        <w:rPr>
          <w:rFonts w:ascii="GHEA Grapalat" w:eastAsiaTheme="minorEastAsia" w:hAnsi="GHEA Grapalat" w:cs="Sylfaen"/>
          <w:sz w:val="22"/>
          <w:szCs w:val="22"/>
          <w:lang w:val="hy-AM"/>
        </w:rPr>
        <w:t>թվականի</w:t>
      </w:r>
      <w:r w:rsidRPr="0031257E">
        <w:rPr>
          <w:rFonts w:ascii="GHEA Grapalat" w:eastAsiaTheme="minorEastAsia" w:hAnsi="GHEA Grapalat"/>
          <w:sz w:val="22"/>
          <w:szCs w:val="22"/>
          <w:lang w:val="hy-AM"/>
        </w:rPr>
        <w:t xml:space="preserve"> </w:t>
      </w:r>
    </w:p>
    <w:p w14:paraId="20A6B595" w14:textId="2B31665D" w:rsidR="007E2780" w:rsidRPr="0031257E" w:rsidRDefault="007E2780" w:rsidP="00F700E3">
      <w:pPr>
        <w:shd w:val="clear" w:color="auto" w:fill="FFFFFF"/>
        <w:jc w:val="right"/>
        <w:rPr>
          <w:rFonts w:ascii="GHEA Grapalat" w:eastAsiaTheme="minorEastAsia" w:hAnsi="GHEA Grapalat"/>
          <w:sz w:val="22"/>
          <w:szCs w:val="22"/>
          <w:lang w:val="hy-AM"/>
        </w:rPr>
      </w:pPr>
      <w:r w:rsidRPr="0031257E">
        <w:rPr>
          <w:rFonts w:ascii="GHEA Grapalat" w:eastAsiaTheme="minorEastAsia" w:hAnsi="GHEA Grapalat"/>
          <w:sz w:val="22"/>
          <w:szCs w:val="22"/>
          <w:lang w:val="hy-AM"/>
        </w:rPr>
        <w:t xml:space="preserve">                                                                             </w:t>
      </w:r>
      <w:r w:rsidR="0031257E" w:rsidRPr="0031257E">
        <w:rPr>
          <w:rFonts w:ascii="GHEA Grapalat" w:eastAsiaTheme="minorEastAsia" w:hAnsi="GHEA Grapalat" w:cs="Sylfaen"/>
          <w:sz w:val="22"/>
          <w:szCs w:val="22"/>
          <w:lang w:val="hy-AM"/>
        </w:rPr>
        <w:t>___</w:t>
      </w:r>
      <w:r w:rsidR="0031257E">
        <w:rPr>
          <w:rFonts w:ascii="GHEA Grapalat" w:eastAsiaTheme="minorEastAsia" w:hAnsi="GHEA Grapalat" w:cs="Sylfaen"/>
          <w:sz w:val="22"/>
          <w:szCs w:val="22"/>
          <w:lang w:val="hy-AM"/>
        </w:rPr>
        <w:t>________</w:t>
      </w:r>
      <w:r w:rsidRPr="0031257E">
        <w:rPr>
          <w:rFonts w:ascii="GHEA Grapalat" w:eastAsiaTheme="minorEastAsia" w:hAnsi="GHEA Grapalat"/>
          <w:sz w:val="22"/>
          <w:szCs w:val="22"/>
          <w:lang w:val="hy-AM"/>
        </w:rPr>
        <w:t>-</w:t>
      </w:r>
      <w:r w:rsidRPr="0031257E">
        <w:rPr>
          <w:rFonts w:ascii="GHEA Grapalat" w:eastAsiaTheme="minorEastAsia" w:hAnsi="GHEA Grapalat" w:cs="Sylfaen"/>
          <w:sz w:val="22"/>
          <w:szCs w:val="22"/>
          <w:lang w:val="hy-AM"/>
        </w:rPr>
        <w:t>ի</w:t>
      </w:r>
      <w:r w:rsidRPr="0031257E">
        <w:rPr>
          <w:rFonts w:ascii="GHEA Grapalat" w:eastAsiaTheme="minorEastAsia" w:hAnsi="GHEA Grapalat"/>
          <w:sz w:val="22"/>
          <w:szCs w:val="22"/>
          <w:lang w:val="hy-AM"/>
        </w:rPr>
        <w:t xml:space="preserve"> N </w:t>
      </w:r>
      <w:r w:rsidR="0031257E">
        <w:rPr>
          <w:rFonts w:ascii="GHEA Grapalat" w:eastAsiaTheme="minorEastAsia" w:hAnsi="GHEA Grapalat"/>
          <w:sz w:val="22"/>
          <w:szCs w:val="22"/>
          <w:lang w:val="hy-AM"/>
        </w:rPr>
        <w:t>____</w:t>
      </w:r>
      <w:r w:rsidRPr="0031257E">
        <w:rPr>
          <w:rFonts w:ascii="GHEA Grapalat" w:eastAsiaTheme="minorEastAsia" w:hAnsi="GHEA Grapalat"/>
          <w:sz w:val="22"/>
          <w:szCs w:val="22"/>
          <w:lang w:val="hy-AM"/>
        </w:rPr>
        <w:t xml:space="preserve"> - </w:t>
      </w:r>
      <w:r w:rsidRPr="0031257E">
        <w:rPr>
          <w:rFonts w:ascii="GHEA Grapalat" w:eastAsiaTheme="minorEastAsia" w:hAnsi="GHEA Grapalat" w:cs="Sylfaen"/>
          <w:sz w:val="22"/>
          <w:szCs w:val="22"/>
          <w:lang w:val="hy-AM"/>
        </w:rPr>
        <w:t>Ն</w:t>
      </w:r>
      <w:r w:rsidRPr="0031257E">
        <w:rPr>
          <w:rFonts w:ascii="GHEA Grapalat" w:eastAsiaTheme="minorEastAsia" w:hAnsi="GHEA Grapalat"/>
          <w:sz w:val="22"/>
          <w:szCs w:val="22"/>
          <w:lang w:val="hy-AM"/>
        </w:rPr>
        <w:t xml:space="preserve"> </w:t>
      </w:r>
      <w:r w:rsidRPr="0031257E">
        <w:rPr>
          <w:rFonts w:ascii="GHEA Grapalat" w:eastAsiaTheme="minorEastAsia" w:hAnsi="GHEA Grapalat" w:cs="Sylfaen"/>
          <w:sz w:val="22"/>
          <w:szCs w:val="22"/>
          <w:lang w:val="hy-AM"/>
        </w:rPr>
        <w:t>որոշման</w:t>
      </w:r>
      <w:r w:rsidRPr="0031257E">
        <w:rPr>
          <w:rFonts w:ascii="GHEA Grapalat" w:eastAsiaTheme="minorEastAsia" w:hAnsi="GHEA Grapalat"/>
          <w:sz w:val="22"/>
          <w:szCs w:val="22"/>
          <w:lang w:val="hy-AM"/>
        </w:rPr>
        <w:t xml:space="preserve"> </w:t>
      </w:r>
    </w:p>
    <w:p w14:paraId="7040BC5E" w14:textId="77777777" w:rsidR="007E2780" w:rsidRPr="0031257E" w:rsidRDefault="007E2780" w:rsidP="007E2780">
      <w:pPr>
        <w:jc w:val="right"/>
        <w:rPr>
          <w:rFonts w:ascii="GHEA Grapalat" w:hAnsi="GHEA Grapalat"/>
          <w:lang w:val="hy-AM"/>
        </w:rPr>
      </w:pPr>
    </w:p>
    <w:p w14:paraId="42C5C534" w14:textId="77777777" w:rsidR="007E2780" w:rsidRPr="0031257E" w:rsidRDefault="007E2780" w:rsidP="007E2780">
      <w:pPr>
        <w:jc w:val="center"/>
        <w:rPr>
          <w:rFonts w:ascii="GHEA Grapalat" w:hAnsi="GHEA Grapalat"/>
          <w:lang w:val="hy-AM"/>
        </w:rPr>
      </w:pPr>
    </w:p>
    <w:p w14:paraId="2DD8275A" w14:textId="5D8497F0" w:rsidR="007E2780" w:rsidRPr="0031257E" w:rsidRDefault="007E2780" w:rsidP="007E2780">
      <w:pPr>
        <w:shd w:val="clear" w:color="auto" w:fill="FFFFFF"/>
        <w:spacing w:line="360" w:lineRule="auto"/>
        <w:jc w:val="center"/>
        <w:rPr>
          <w:rFonts w:ascii="GHEA Grapalat" w:eastAsiaTheme="minorEastAsia" w:hAnsi="GHEA Grapalat"/>
          <w:b/>
          <w:bCs/>
          <w:sz w:val="22"/>
          <w:szCs w:val="22"/>
          <w:lang w:val="hy-AM"/>
        </w:rPr>
      </w:pPr>
      <w:r w:rsidRPr="0031257E">
        <w:rPr>
          <w:rFonts w:ascii="GHEA Grapalat" w:eastAsiaTheme="minorEastAsia" w:hAnsi="GHEA Grapalat" w:cs="Sylfaen"/>
          <w:b/>
          <w:bCs/>
          <w:sz w:val="22"/>
          <w:szCs w:val="22"/>
          <w:lang w:val="hy-AM"/>
        </w:rPr>
        <w:t>ԶԲՈՍԱՇՐՋԱՅԻՆ</w:t>
      </w:r>
      <w:r w:rsidRPr="0031257E">
        <w:rPr>
          <w:rFonts w:ascii="GHEA Grapalat" w:eastAsiaTheme="minorEastAsia" w:hAnsi="GHEA Grapalat"/>
          <w:b/>
          <w:bCs/>
          <w:sz w:val="22"/>
          <w:szCs w:val="22"/>
          <w:lang w:val="hy-AM"/>
        </w:rPr>
        <w:t xml:space="preserve"> </w:t>
      </w:r>
      <w:r w:rsidRPr="0031257E">
        <w:rPr>
          <w:rFonts w:ascii="GHEA Grapalat" w:eastAsiaTheme="minorEastAsia" w:hAnsi="GHEA Grapalat" w:cs="Sylfaen"/>
          <w:b/>
          <w:bCs/>
          <w:sz w:val="22"/>
          <w:szCs w:val="22"/>
          <w:lang w:val="hy-AM"/>
        </w:rPr>
        <w:t>ՕՊԵՐԱՏՈՐԻ</w:t>
      </w:r>
      <w:r w:rsidRPr="0031257E">
        <w:rPr>
          <w:rFonts w:ascii="GHEA Grapalat" w:eastAsiaTheme="minorEastAsia" w:hAnsi="GHEA Grapalat"/>
          <w:b/>
          <w:bCs/>
          <w:sz w:val="22"/>
          <w:szCs w:val="22"/>
          <w:lang w:val="hy-AM"/>
        </w:rPr>
        <w:t xml:space="preserve"> </w:t>
      </w:r>
      <w:r w:rsidRPr="0031257E">
        <w:rPr>
          <w:rFonts w:ascii="GHEA Grapalat" w:eastAsiaTheme="minorEastAsia" w:hAnsi="GHEA Grapalat" w:cs="Sylfaen"/>
          <w:b/>
          <w:bCs/>
          <w:sz w:val="22"/>
          <w:szCs w:val="22"/>
          <w:lang w:val="hy-AM"/>
        </w:rPr>
        <w:t>ՀԱՄԱՐ</w:t>
      </w:r>
      <w:r w:rsidRPr="0031257E">
        <w:rPr>
          <w:rFonts w:ascii="GHEA Grapalat" w:eastAsiaTheme="minorEastAsia" w:hAnsi="GHEA Grapalat"/>
          <w:b/>
          <w:bCs/>
          <w:sz w:val="22"/>
          <w:szCs w:val="22"/>
          <w:lang w:val="hy-AM"/>
        </w:rPr>
        <w:t xml:space="preserve"> </w:t>
      </w:r>
      <w:r w:rsidRPr="0031257E">
        <w:rPr>
          <w:rFonts w:ascii="GHEA Grapalat" w:eastAsiaTheme="minorEastAsia" w:hAnsi="GHEA Grapalat" w:cs="Sylfaen"/>
          <w:b/>
          <w:bCs/>
          <w:sz w:val="22"/>
          <w:szCs w:val="22"/>
          <w:lang w:val="hy-AM"/>
        </w:rPr>
        <w:t>ՊԱՀԱՆՋՆԵՐԸ</w:t>
      </w:r>
    </w:p>
    <w:p w14:paraId="1A2A6B1C" w14:textId="77777777" w:rsidR="00CA0FAD" w:rsidRPr="0031257E" w:rsidRDefault="00CA0FAD" w:rsidP="00CA0FAD">
      <w:pPr>
        <w:shd w:val="clear" w:color="auto" w:fill="FFFFFF"/>
        <w:spacing w:line="360" w:lineRule="auto"/>
        <w:rPr>
          <w:rFonts w:ascii="GHEA Grapalat" w:eastAsiaTheme="minorEastAsia" w:hAnsi="GHEA Grapalat"/>
          <w:sz w:val="22"/>
          <w:szCs w:val="22"/>
          <w:lang w:val="hy-AM"/>
        </w:rPr>
      </w:pPr>
    </w:p>
    <w:p w14:paraId="42C37338" w14:textId="15133CAE" w:rsidR="008428B7" w:rsidRPr="0031257E" w:rsidRDefault="008428B7" w:rsidP="00C072EE">
      <w:pPr>
        <w:pStyle w:val="ListParagraph"/>
        <w:tabs>
          <w:tab w:val="left" w:pos="285"/>
        </w:tabs>
        <w:spacing w:after="240" w:line="280" w:lineRule="atLeast"/>
        <w:ind w:left="375"/>
        <w:contextualSpacing w:val="0"/>
        <w:jc w:val="center"/>
        <w:rPr>
          <w:rFonts w:ascii="GHEA Grapalat" w:hAnsi="GHEA Grapalat"/>
          <w:b/>
          <w:bCs/>
          <w:lang w:val="hy-AM"/>
        </w:rPr>
      </w:pPr>
      <w:r w:rsidRPr="0031257E">
        <w:rPr>
          <w:rFonts w:ascii="GHEA Grapalat" w:eastAsiaTheme="minorEastAsia" w:hAnsi="GHEA Grapalat" w:cs="Times New Roman"/>
          <w:b/>
          <w:bCs/>
          <w:lang w:val="hy-AM"/>
        </w:rPr>
        <w:t xml:space="preserve">1. </w:t>
      </w:r>
      <w:r w:rsidRPr="0031257E">
        <w:rPr>
          <w:rFonts w:ascii="GHEA Grapalat" w:eastAsiaTheme="minorEastAsia" w:hAnsi="GHEA Grapalat" w:cs="Sylfaen"/>
          <w:b/>
          <w:bCs/>
          <w:lang w:val="hy-AM"/>
        </w:rPr>
        <w:t>ԸՆԴՀԱՆՈՒՐ</w:t>
      </w:r>
      <w:r w:rsidRPr="0031257E">
        <w:rPr>
          <w:rFonts w:ascii="GHEA Grapalat" w:eastAsiaTheme="minorEastAsia" w:hAnsi="GHEA Grapalat" w:cs="Times New Roman"/>
          <w:b/>
          <w:bCs/>
          <w:lang w:val="hy-AM"/>
        </w:rPr>
        <w:t xml:space="preserve"> </w:t>
      </w:r>
      <w:r w:rsidRPr="0031257E">
        <w:rPr>
          <w:rFonts w:ascii="GHEA Grapalat" w:eastAsiaTheme="minorEastAsia" w:hAnsi="GHEA Grapalat" w:cs="Sylfaen"/>
          <w:b/>
          <w:bCs/>
          <w:lang w:val="hy-AM"/>
        </w:rPr>
        <w:t>ԴՐՈՒՅԹՆԵՐ</w:t>
      </w:r>
    </w:p>
    <w:p w14:paraId="6883BE21" w14:textId="1E0B990F" w:rsidR="00337A48" w:rsidRPr="0031257E" w:rsidRDefault="00183C2A">
      <w:pPr>
        <w:tabs>
          <w:tab w:val="left" w:pos="285"/>
        </w:tabs>
        <w:spacing w:line="360" w:lineRule="auto"/>
        <w:jc w:val="both"/>
        <w:rPr>
          <w:rFonts w:ascii="GHEA Grapalat" w:eastAsiaTheme="minorEastAsia" w:hAnsi="GHEA Grapalat"/>
          <w:lang w:val="hy-AM"/>
        </w:rPr>
      </w:pPr>
      <w:r w:rsidRPr="0031257E">
        <w:rPr>
          <w:rFonts w:ascii="GHEA Grapalat" w:eastAsiaTheme="minorEastAsia" w:hAnsi="GHEA Grapalat"/>
          <w:lang w:val="hy-AM"/>
        </w:rPr>
        <w:t>1</w:t>
      </w:r>
      <w:r w:rsidR="002C5D87" w:rsidRPr="0031257E">
        <w:rPr>
          <w:rFonts w:ascii="GHEA Grapalat" w:eastAsiaTheme="minorEastAsia" w:hAnsi="GHEA Grapalat"/>
          <w:lang w:val="hy-AM"/>
        </w:rPr>
        <w:t>.</w:t>
      </w:r>
      <w:r w:rsidR="0073190F" w:rsidRPr="0031257E">
        <w:rPr>
          <w:rFonts w:ascii="GHEA Grapalat" w:eastAsiaTheme="minorEastAsia" w:hAnsi="GHEA Grapalat"/>
          <w:lang w:val="hy-AM"/>
        </w:rPr>
        <w:t xml:space="preserve"> </w:t>
      </w:r>
      <w:r w:rsidR="00337A48" w:rsidRPr="0031257E">
        <w:rPr>
          <w:rFonts w:ascii="GHEA Grapalat" w:eastAsiaTheme="minorEastAsia" w:hAnsi="GHEA Grapalat"/>
          <w:lang w:val="hy-AM"/>
        </w:rPr>
        <w:t>Սույն Հավելված 1-</w:t>
      </w:r>
      <w:r w:rsidR="000547E8" w:rsidRPr="0031257E">
        <w:rPr>
          <w:rFonts w:ascii="GHEA Grapalat" w:eastAsiaTheme="minorEastAsia" w:hAnsi="GHEA Grapalat"/>
          <w:lang w:val="hy-AM"/>
        </w:rPr>
        <w:t xml:space="preserve">ում </w:t>
      </w:r>
      <w:r w:rsidR="001D3E8B" w:rsidRPr="0031257E">
        <w:rPr>
          <w:rFonts w:ascii="GHEA Grapalat" w:eastAsiaTheme="minorEastAsia" w:hAnsi="GHEA Grapalat"/>
          <w:lang w:val="hy-AM"/>
        </w:rPr>
        <w:t>օգտագործվում են հետևյալ հիմնական հասկացությունները.</w:t>
      </w:r>
    </w:p>
    <w:p w14:paraId="0A497A67" w14:textId="0DAE39B5" w:rsidR="00045AA3" w:rsidRPr="0031257E" w:rsidRDefault="00CF5E01" w:rsidP="00045AA3">
      <w:pPr>
        <w:tabs>
          <w:tab w:val="left" w:pos="285"/>
        </w:tabs>
        <w:spacing w:line="360" w:lineRule="auto"/>
        <w:jc w:val="both"/>
        <w:rPr>
          <w:rFonts w:ascii="GHEA Grapalat" w:eastAsiaTheme="minorEastAsia" w:hAnsi="GHEA Grapalat"/>
          <w:lang w:val="hy-AM"/>
        </w:rPr>
      </w:pPr>
      <w:r w:rsidRPr="0031257E">
        <w:rPr>
          <w:rFonts w:ascii="GHEA Grapalat" w:eastAsiaTheme="minorEastAsia" w:hAnsi="GHEA Grapalat"/>
          <w:lang w:val="hy-AM"/>
        </w:rPr>
        <w:t xml:space="preserve">1) </w:t>
      </w:r>
      <w:r w:rsidR="002C5D87" w:rsidRPr="0031257E">
        <w:rPr>
          <w:rFonts w:ascii="GHEA Grapalat" w:eastAsiaTheme="minorEastAsia" w:hAnsi="GHEA Grapalat"/>
          <w:lang w:val="hy-AM"/>
        </w:rPr>
        <w:t xml:space="preserve"> </w:t>
      </w:r>
      <w:r w:rsidR="00EF64A4" w:rsidRPr="0031257E">
        <w:rPr>
          <w:rFonts w:ascii="GHEA Grapalat" w:eastAsiaTheme="minorEastAsia" w:hAnsi="GHEA Grapalat"/>
          <w:b/>
          <w:lang w:val="hy-AM"/>
        </w:rPr>
        <w:t>զ</w:t>
      </w:r>
      <w:r w:rsidR="00045AA3" w:rsidRPr="0031257E">
        <w:rPr>
          <w:rFonts w:ascii="GHEA Grapalat" w:eastAsiaTheme="minorEastAsia" w:hAnsi="GHEA Grapalat"/>
          <w:b/>
          <w:lang w:val="hy-AM"/>
        </w:rPr>
        <w:t xml:space="preserve">բոսաշրջային </w:t>
      </w:r>
      <w:r w:rsidR="00BB5B05" w:rsidRPr="0031257E">
        <w:rPr>
          <w:rFonts w:ascii="GHEA Grapalat" w:eastAsiaTheme="minorEastAsia" w:hAnsi="GHEA Grapalat"/>
          <w:b/>
          <w:bCs/>
          <w:lang w:val="hy-AM"/>
        </w:rPr>
        <w:t>գործունեության սուբյեկտի</w:t>
      </w:r>
      <w:r w:rsidR="00BB5B05" w:rsidRPr="0031257E" w:rsidDel="00BB5B05">
        <w:rPr>
          <w:rFonts w:ascii="GHEA Grapalat" w:eastAsiaTheme="minorEastAsia" w:hAnsi="GHEA Grapalat"/>
          <w:b/>
          <w:lang w:val="hy-AM"/>
        </w:rPr>
        <w:t xml:space="preserve"> </w:t>
      </w:r>
      <w:r w:rsidR="00045AA3" w:rsidRPr="0031257E">
        <w:rPr>
          <w:rFonts w:ascii="GHEA Grapalat" w:eastAsiaTheme="minorEastAsia" w:hAnsi="GHEA Grapalat"/>
          <w:b/>
          <w:lang w:val="hy-AM"/>
        </w:rPr>
        <w:t>ղեկավար</w:t>
      </w:r>
      <w:r w:rsidR="008D4E3B" w:rsidRPr="0031257E">
        <w:rPr>
          <w:rFonts w:ascii="GHEA Grapalat" w:eastAsiaTheme="minorEastAsia" w:hAnsi="GHEA Grapalat"/>
          <w:lang w:val="hy-AM"/>
        </w:rPr>
        <w:t>՝</w:t>
      </w:r>
      <w:r w:rsidR="00045AA3" w:rsidRPr="0031257E">
        <w:rPr>
          <w:rFonts w:ascii="GHEA Grapalat" w:eastAsiaTheme="minorEastAsia" w:hAnsi="GHEA Grapalat"/>
          <w:lang w:val="hy-AM"/>
        </w:rPr>
        <w:t xml:space="preserve"> զբոսաշրջային </w:t>
      </w:r>
      <w:r w:rsidR="00D9025E" w:rsidRPr="0031257E">
        <w:rPr>
          <w:rFonts w:ascii="GHEA Grapalat" w:eastAsiaTheme="minorEastAsia" w:hAnsi="GHEA Grapalat"/>
          <w:lang w:val="hy-AM"/>
        </w:rPr>
        <w:t xml:space="preserve">գործունեության սուբյեկտի </w:t>
      </w:r>
      <w:r w:rsidR="00045AA3" w:rsidRPr="0031257E">
        <w:rPr>
          <w:rFonts w:ascii="GHEA Grapalat" w:eastAsiaTheme="minorEastAsia" w:hAnsi="GHEA Grapalat"/>
          <w:lang w:val="hy-AM"/>
        </w:rPr>
        <w:t xml:space="preserve">խորհրդի նախագահը, խորհրդի անդամները, գործադիր մարմնի ղեկավարը, նրա տեղակալները։ </w:t>
      </w:r>
    </w:p>
    <w:p w14:paraId="16239843" w14:textId="5FB6FA99" w:rsidR="00554244" w:rsidRPr="0031257E" w:rsidRDefault="00C31073" w:rsidP="00554244">
      <w:pPr>
        <w:tabs>
          <w:tab w:val="left" w:pos="285"/>
        </w:tabs>
        <w:spacing w:line="360" w:lineRule="auto"/>
        <w:jc w:val="both"/>
        <w:rPr>
          <w:rFonts w:ascii="GHEA Grapalat" w:eastAsiaTheme="minorEastAsia" w:hAnsi="GHEA Grapalat" w:cs="Sylfaen"/>
          <w:lang w:val="hy-AM"/>
        </w:rPr>
      </w:pPr>
      <w:r w:rsidRPr="0031257E">
        <w:rPr>
          <w:rFonts w:ascii="GHEA Grapalat" w:eastAsia="MS Mincho" w:hAnsi="GHEA Grapalat" w:cs="MS Mincho"/>
          <w:bCs/>
          <w:iCs/>
          <w:shd w:val="clear" w:color="auto" w:fill="FFFFFF"/>
          <w:lang w:val="hy-AM"/>
        </w:rPr>
        <w:t>2</w:t>
      </w:r>
      <w:r w:rsidR="001B577A" w:rsidRPr="0031257E">
        <w:rPr>
          <w:rFonts w:ascii="GHEA Grapalat" w:eastAsia="MS Mincho" w:hAnsi="GHEA Grapalat" w:cs="MS Mincho"/>
          <w:bCs/>
          <w:iCs/>
          <w:shd w:val="clear" w:color="auto" w:fill="FFFFFF"/>
          <w:lang w:val="hy-AM"/>
        </w:rPr>
        <w:t xml:space="preserve">) </w:t>
      </w:r>
      <w:r w:rsidR="00797F98" w:rsidRPr="0031257E">
        <w:rPr>
          <w:rFonts w:ascii="GHEA Grapalat" w:eastAsiaTheme="minorEastAsia" w:hAnsi="GHEA Grapalat"/>
          <w:b/>
          <w:lang w:val="hy-AM"/>
        </w:rPr>
        <w:t>գ</w:t>
      </w:r>
      <w:r w:rsidR="00554244" w:rsidRPr="0031257E">
        <w:rPr>
          <w:rFonts w:ascii="GHEA Grapalat" w:eastAsiaTheme="minorEastAsia" w:hAnsi="GHEA Grapalat"/>
          <w:b/>
          <w:lang w:val="hy-AM"/>
        </w:rPr>
        <w:t>րասենյակ</w:t>
      </w:r>
      <w:r w:rsidR="00554244" w:rsidRPr="0031257E">
        <w:rPr>
          <w:rFonts w:ascii="GHEA Grapalat" w:eastAsiaTheme="minorEastAsia" w:hAnsi="GHEA Grapalat"/>
          <w:lang w:val="hy-AM"/>
        </w:rPr>
        <w:t xml:space="preserve">` </w:t>
      </w:r>
      <w:r w:rsidR="00554244" w:rsidRPr="0031257E">
        <w:rPr>
          <w:rFonts w:ascii="GHEA Grapalat" w:eastAsiaTheme="minorEastAsia" w:hAnsi="GHEA Grapalat" w:cs="Sylfaen"/>
          <w:lang w:val="hy-AM"/>
        </w:rPr>
        <w:t xml:space="preserve">առնվազն 15 քառակուսի մետր մակերեսով սպառողների սպասարկման համար հարմարեցված </w:t>
      </w:r>
      <w:r w:rsidR="00542FB8" w:rsidRPr="0031257E">
        <w:rPr>
          <w:rFonts w:ascii="GHEA Grapalat" w:eastAsiaTheme="minorEastAsia" w:hAnsi="GHEA Grapalat" w:cs="Sylfaen"/>
          <w:lang w:val="hy-AM"/>
        </w:rPr>
        <w:t xml:space="preserve">որպես առանձին կադաստրային միավոր կամ դրա մաս հանդիսացող </w:t>
      </w:r>
      <w:r w:rsidR="00554244" w:rsidRPr="0031257E">
        <w:rPr>
          <w:rFonts w:ascii="GHEA Grapalat" w:eastAsiaTheme="minorEastAsia" w:hAnsi="GHEA Grapalat" w:cs="Sylfaen"/>
          <w:lang w:val="hy-AM"/>
        </w:rPr>
        <w:t>հասարակական տարածք</w:t>
      </w:r>
      <w:r w:rsidR="004835A0" w:rsidRPr="0031257E">
        <w:rPr>
          <w:rFonts w:ascii="GHEA Grapalat" w:eastAsiaTheme="minorEastAsia" w:hAnsi="GHEA Grapalat" w:cs="Sylfaen"/>
          <w:lang w:val="hy-AM"/>
        </w:rPr>
        <w:t xml:space="preserve"> </w:t>
      </w:r>
      <w:r w:rsidR="00554244" w:rsidRPr="0031257E">
        <w:rPr>
          <w:rFonts w:ascii="GHEA Grapalat" w:eastAsiaTheme="minorEastAsia" w:hAnsi="GHEA Grapalat" w:cs="Sylfaen"/>
          <w:lang w:val="hy-AM"/>
        </w:rPr>
        <w:t>կամ</w:t>
      </w:r>
      <w:r w:rsidR="00EB5910" w:rsidRPr="0031257E">
        <w:rPr>
          <w:rFonts w:ascii="GHEA Grapalat" w:eastAsiaTheme="minorEastAsia" w:hAnsi="GHEA Grapalat" w:cs="Sylfaen"/>
          <w:lang w:val="hy-AM"/>
        </w:rPr>
        <w:t>, անկախ տարածքի նպատակային նշանակությունից,</w:t>
      </w:r>
      <w:r w:rsidR="00554244" w:rsidRPr="0031257E">
        <w:rPr>
          <w:rFonts w:ascii="GHEA Grapalat" w:eastAsiaTheme="minorEastAsia" w:hAnsi="GHEA Grapalat" w:cs="Sylfaen"/>
          <w:lang w:val="hy-AM"/>
        </w:rPr>
        <w:t xml:space="preserve"> մինչև «Զբոսաշրջ</w:t>
      </w:r>
      <w:r w:rsidR="00C01232" w:rsidRPr="0031257E">
        <w:rPr>
          <w:rFonts w:ascii="GHEA Grapalat" w:eastAsiaTheme="minorEastAsia" w:hAnsi="GHEA Grapalat" w:cs="Sylfaen"/>
          <w:lang w:val="hy-AM"/>
        </w:rPr>
        <w:t>ության</w:t>
      </w:r>
      <w:r w:rsidR="00554244" w:rsidRPr="0031257E">
        <w:rPr>
          <w:rFonts w:ascii="GHEA Grapalat" w:eastAsiaTheme="minorEastAsia" w:hAnsi="GHEA Grapalat" w:cs="Sylfaen"/>
          <w:lang w:val="hy-AM"/>
        </w:rPr>
        <w:t xml:space="preserve"> մասին» Հայաստանի Հանրապետության օրենքն ուժի մեջ մտնելը զբ</w:t>
      </w:r>
      <w:r w:rsidR="00EB5910" w:rsidRPr="0031257E">
        <w:rPr>
          <w:rFonts w:ascii="GHEA Grapalat" w:eastAsiaTheme="minorEastAsia" w:hAnsi="GHEA Grapalat" w:cs="Sylfaen"/>
          <w:lang w:val="hy-AM"/>
        </w:rPr>
        <w:t>ո</w:t>
      </w:r>
      <w:r w:rsidR="00554244" w:rsidRPr="0031257E">
        <w:rPr>
          <w:rFonts w:ascii="GHEA Grapalat" w:eastAsiaTheme="minorEastAsia" w:hAnsi="GHEA Grapalat" w:cs="Sylfaen"/>
          <w:lang w:val="hy-AM"/>
        </w:rPr>
        <w:t>սաշրջային ծառայություններ մատուցելու համար</w:t>
      </w:r>
      <w:r w:rsidR="00BA5186" w:rsidRPr="0031257E">
        <w:rPr>
          <w:rFonts w:ascii="GHEA Grapalat" w:eastAsiaTheme="minorEastAsia" w:hAnsi="GHEA Grapalat" w:cs="Sylfaen"/>
          <w:lang w:val="hy-AM"/>
        </w:rPr>
        <w:t xml:space="preserve"> </w:t>
      </w:r>
      <w:r w:rsidR="00554244" w:rsidRPr="0031257E">
        <w:rPr>
          <w:rFonts w:ascii="GHEA Grapalat" w:eastAsiaTheme="minorEastAsia" w:hAnsi="GHEA Grapalat" w:cs="Sylfaen"/>
          <w:lang w:val="hy-AM"/>
        </w:rPr>
        <w:t xml:space="preserve">սեփականության, վարձակալության կամ օգտագործման իրավունքներով օգտագործվող տարածք, որի նկատմամբ զբոսաշրջային </w:t>
      </w:r>
      <w:r w:rsidR="00475AF0" w:rsidRPr="0031257E">
        <w:rPr>
          <w:rFonts w:ascii="GHEA Grapalat" w:eastAsiaTheme="minorEastAsia" w:hAnsi="GHEA Grapalat" w:cs="Sylfaen"/>
          <w:lang w:val="hy-AM"/>
        </w:rPr>
        <w:t>գործունեության սուբյեկտի</w:t>
      </w:r>
      <w:r w:rsidR="002520FD" w:rsidRPr="0031257E">
        <w:rPr>
          <w:rFonts w:ascii="GHEA Grapalat" w:eastAsiaTheme="minorEastAsia" w:hAnsi="GHEA Grapalat" w:cs="Sylfaen"/>
          <w:lang w:val="hy-AM"/>
        </w:rPr>
        <w:t xml:space="preserve"> </w:t>
      </w:r>
      <w:r w:rsidR="00554244" w:rsidRPr="0031257E">
        <w:rPr>
          <w:rFonts w:ascii="GHEA Grapalat" w:eastAsiaTheme="minorEastAsia" w:hAnsi="GHEA Grapalat" w:cs="Sylfaen"/>
          <w:lang w:val="hy-AM"/>
        </w:rPr>
        <w:t>սեփականության, վարձակալության կամ անհատույց օգտագործման իրավունք</w:t>
      </w:r>
      <w:r w:rsidR="002576AE" w:rsidRPr="0031257E">
        <w:rPr>
          <w:rFonts w:ascii="GHEA Grapalat" w:eastAsiaTheme="minorEastAsia" w:hAnsi="GHEA Grapalat" w:cs="Sylfaen"/>
          <w:lang w:val="hy-AM"/>
        </w:rPr>
        <w:t>ներ</w:t>
      </w:r>
      <w:r w:rsidR="00F02812" w:rsidRPr="0031257E">
        <w:rPr>
          <w:rFonts w:ascii="GHEA Grapalat" w:eastAsiaTheme="minorEastAsia" w:hAnsi="GHEA Grapalat" w:cs="Sylfaen"/>
          <w:lang w:val="hy-AM"/>
        </w:rPr>
        <w:t>ը</w:t>
      </w:r>
      <w:r w:rsidR="00554244" w:rsidRPr="0031257E">
        <w:rPr>
          <w:rFonts w:ascii="GHEA Grapalat" w:eastAsiaTheme="minorEastAsia" w:hAnsi="GHEA Grapalat" w:cs="Sylfaen"/>
          <w:lang w:val="hy-AM"/>
        </w:rPr>
        <w:t xml:space="preserve"> </w:t>
      </w:r>
      <w:r w:rsidR="00F02812" w:rsidRPr="0031257E">
        <w:rPr>
          <w:rFonts w:ascii="GHEA Grapalat" w:eastAsiaTheme="minorEastAsia" w:hAnsi="GHEA Grapalat" w:cs="Sylfaen"/>
          <w:lang w:val="hy-AM"/>
        </w:rPr>
        <w:t xml:space="preserve">Հայաստանի Հանրապետության օրենսդրությամբ սահմանված կարգով </w:t>
      </w:r>
      <w:r w:rsidR="00554244" w:rsidRPr="0031257E">
        <w:rPr>
          <w:rFonts w:ascii="GHEA Grapalat" w:eastAsiaTheme="minorEastAsia" w:hAnsi="GHEA Grapalat" w:cs="Sylfaen"/>
          <w:lang w:val="hy-AM"/>
        </w:rPr>
        <w:t>ստացել են պետական գրանցում</w:t>
      </w:r>
      <w:r w:rsidR="00C01232" w:rsidRPr="0031257E">
        <w:rPr>
          <w:rFonts w:ascii="GHEA Grapalat" w:eastAsiaTheme="minorEastAsia" w:hAnsi="GHEA Grapalat" w:cs="Sylfaen"/>
          <w:lang w:val="hy-AM"/>
        </w:rPr>
        <w:t xml:space="preserve"> կամ </w:t>
      </w:r>
      <w:r w:rsidR="00B359ED" w:rsidRPr="0031257E">
        <w:rPr>
          <w:rFonts w:ascii="GHEA Grapalat" w:eastAsiaTheme="minorEastAsia" w:hAnsi="GHEA Grapalat" w:cs="Sylfaen"/>
          <w:lang w:val="hy-AM"/>
        </w:rPr>
        <w:t xml:space="preserve">առանց պետական գրանցման </w:t>
      </w:r>
      <w:r w:rsidR="00C01232" w:rsidRPr="0031257E">
        <w:rPr>
          <w:rFonts w:ascii="GHEA Grapalat" w:eastAsiaTheme="minorEastAsia" w:hAnsi="GHEA Grapalat" w:cs="Sylfaen"/>
          <w:lang w:val="hy-AM"/>
        </w:rPr>
        <w:t>այդ անշարժ գույքի տարածքում թույլատրվում է մատուցել ծառայություններ</w:t>
      </w:r>
      <w:r w:rsidR="00141961" w:rsidRPr="0031257E">
        <w:rPr>
          <w:rFonts w:ascii="GHEA Grapalat" w:eastAsiaTheme="minorEastAsia" w:hAnsi="GHEA Grapalat" w:cs="Sylfaen"/>
          <w:lang w:val="hy-AM"/>
        </w:rPr>
        <w:t xml:space="preserve">, </w:t>
      </w:r>
      <w:r w:rsidR="000477CA" w:rsidRPr="0031257E">
        <w:rPr>
          <w:rFonts w:ascii="GHEA Grapalat" w:eastAsiaTheme="minorEastAsia" w:hAnsi="GHEA Grapalat" w:cs="Sylfaen"/>
          <w:lang w:val="hy-AM"/>
        </w:rPr>
        <w:t xml:space="preserve">և որն օգտագործվում է </w:t>
      </w:r>
      <w:r w:rsidR="00535B5F" w:rsidRPr="0031257E">
        <w:rPr>
          <w:rFonts w:ascii="GHEA Grapalat" w:eastAsiaTheme="minorEastAsia" w:hAnsi="GHEA Grapalat" w:cs="Sylfaen"/>
          <w:lang w:val="hy-AM"/>
        </w:rPr>
        <w:t xml:space="preserve">կամ նախատեսվում է օգտագործել </w:t>
      </w:r>
      <w:r w:rsidR="000477CA" w:rsidRPr="0031257E">
        <w:rPr>
          <w:rFonts w:ascii="GHEA Grapalat" w:eastAsiaTheme="minorEastAsia" w:hAnsi="GHEA Grapalat" w:cs="Sylfaen"/>
          <w:lang w:val="hy-AM"/>
        </w:rPr>
        <w:t xml:space="preserve">որպես </w:t>
      </w:r>
      <w:r w:rsidR="00BA5186" w:rsidRPr="0031257E">
        <w:rPr>
          <w:rFonts w:ascii="GHEA Grapalat" w:eastAsiaTheme="minorEastAsia" w:hAnsi="GHEA Grapalat" w:cs="Sylfaen"/>
          <w:lang w:val="hy-AM"/>
        </w:rPr>
        <w:t xml:space="preserve">զբոսաշրջային գործունեության սուբյեկտի </w:t>
      </w:r>
      <w:r w:rsidR="000477CA" w:rsidRPr="0031257E">
        <w:rPr>
          <w:rFonts w:ascii="GHEA Grapalat" w:eastAsiaTheme="minorEastAsia" w:hAnsi="GHEA Grapalat" w:cs="Sylfaen"/>
          <w:lang w:val="hy-AM"/>
        </w:rPr>
        <w:t>գործունեության վայր</w:t>
      </w:r>
      <w:r w:rsidR="00554244" w:rsidRPr="0031257E">
        <w:rPr>
          <w:rFonts w:ascii="GHEA Grapalat" w:eastAsiaTheme="minorEastAsia" w:hAnsi="GHEA Grapalat" w:cs="Sylfaen"/>
          <w:lang w:val="hy-AM"/>
        </w:rPr>
        <w:t xml:space="preserve">։ </w:t>
      </w:r>
    </w:p>
    <w:p w14:paraId="37F2D63C" w14:textId="703162BD" w:rsidR="00337A48" w:rsidRPr="0031257E" w:rsidRDefault="00C31073" w:rsidP="008428B7">
      <w:pPr>
        <w:tabs>
          <w:tab w:val="left" w:pos="285"/>
        </w:tabs>
        <w:spacing w:line="360" w:lineRule="auto"/>
        <w:jc w:val="both"/>
        <w:rPr>
          <w:rFonts w:ascii="GHEA Grapalat" w:eastAsiaTheme="minorEastAsia" w:hAnsi="GHEA Grapalat"/>
          <w:lang w:val="hy-AM"/>
        </w:rPr>
      </w:pPr>
      <w:r w:rsidRPr="0031257E">
        <w:rPr>
          <w:rFonts w:ascii="GHEA Grapalat" w:eastAsiaTheme="minorEastAsia" w:hAnsi="GHEA Grapalat" w:cs="Sylfaen"/>
          <w:lang w:val="hy-AM"/>
        </w:rPr>
        <w:t>3</w:t>
      </w:r>
      <w:r w:rsidR="0092319D" w:rsidRPr="0031257E">
        <w:rPr>
          <w:rFonts w:ascii="GHEA Grapalat" w:eastAsiaTheme="minorEastAsia" w:hAnsi="GHEA Grapalat" w:cs="Sylfaen"/>
          <w:lang w:val="hy-AM"/>
        </w:rPr>
        <w:t xml:space="preserve">) </w:t>
      </w:r>
      <w:r w:rsidR="00A61CC0" w:rsidRPr="0031257E">
        <w:rPr>
          <w:rFonts w:ascii="GHEA Grapalat" w:eastAsiaTheme="minorEastAsia" w:hAnsi="GHEA Grapalat"/>
          <w:b/>
          <w:lang w:val="hy-AM"/>
        </w:rPr>
        <w:t>զ</w:t>
      </w:r>
      <w:r w:rsidR="008D50BD" w:rsidRPr="0031257E">
        <w:rPr>
          <w:rFonts w:ascii="GHEA Grapalat" w:eastAsiaTheme="minorEastAsia" w:hAnsi="GHEA Grapalat"/>
          <w:b/>
          <w:lang w:val="hy-AM"/>
        </w:rPr>
        <w:t>բոսաշրջային գործունեության փորձ</w:t>
      </w:r>
      <w:r w:rsidR="008D50BD" w:rsidRPr="0031257E">
        <w:rPr>
          <w:rFonts w:ascii="GHEA Grapalat" w:eastAsiaTheme="minorEastAsia" w:hAnsi="GHEA Grapalat"/>
          <w:lang w:val="hy-AM"/>
        </w:rPr>
        <w:t xml:space="preserve">` 2003 թվականի դեկտեմբերի 17-ին ընդունված «Զբոսաշրջության և զբոսաշրջային գործունեության մասին» </w:t>
      </w:r>
      <w:r w:rsidR="000B7036" w:rsidRPr="0031257E">
        <w:rPr>
          <w:rFonts w:ascii="GHEA Grapalat" w:eastAsiaTheme="minorEastAsia" w:hAnsi="GHEA Grapalat"/>
          <w:lang w:val="hy-AM"/>
        </w:rPr>
        <w:t xml:space="preserve">Հայաստանի Հանրապետության օրենքով </w:t>
      </w:r>
      <w:r w:rsidR="008D50BD" w:rsidRPr="0031257E">
        <w:rPr>
          <w:rFonts w:ascii="GHEA Grapalat" w:eastAsiaTheme="minorEastAsia" w:hAnsi="GHEA Grapalat"/>
          <w:lang w:val="hy-AM"/>
        </w:rPr>
        <w:t xml:space="preserve">կամ «Զբոսաշրջության մասին» </w:t>
      </w:r>
      <w:r w:rsidR="008434C7" w:rsidRPr="0031257E">
        <w:rPr>
          <w:rFonts w:ascii="GHEA Grapalat" w:eastAsiaTheme="minorEastAsia" w:hAnsi="GHEA Grapalat"/>
          <w:lang w:val="hy-AM"/>
        </w:rPr>
        <w:t xml:space="preserve">Հայաստանի Հանրապետության </w:t>
      </w:r>
      <w:r w:rsidR="008D50BD" w:rsidRPr="0031257E">
        <w:rPr>
          <w:rFonts w:ascii="GHEA Grapalat" w:eastAsiaTheme="minorEastAsia" w:hAnsi="GHEA Grapalat"/>
          <w:lang w:val="hy-AM"/>
        </w:rPr>
        <w:t xml:space="preserve">օրենքով </w:t>
      </w:r>
      <w:r w:rsidR="00403677" w:rsidRPr="0031257E">
        <w:rPr>
          <w:rFonts w:ascii="GHEA Grapalat" w:eastAsiaTheme="minorEastAsia" w:hAnsi="GHEA Grapalat"/>
          <w:lang w:val="hy-AM"/>
        </w:rPr>
        <w:t xml:space="preserve">որպես իր առևտրային գործունեության մաս կամ Հայաստանի Հանրապետության էկոնոմիկայի նախարարի 2013 </w:t>
      </w:r>
      <w:r w:rsidR="00403677" w:rsidRPr="0031257E">
        <w:rPr>
          <w:rFonts w:ascii="GHEA Grapalat" w:eastAsiaTheme="minorEastAsia" w:hAnsi="GHEA Grapalat"/>
          <w:lang w:val="hy-AM"/>
        </w:rPr>
        <w:lastRenderedPageBreak/>
        <w:t xml:space="preserve">թվականի սեպտեմբերի 19-ի N 874-Ն հրամանով հաստատված «տնտեսական գործունեության տեսակների դասակարգչի» (այսուհետ՝ ՏԳՍԴ) N (ԷՆ) խմբի 79.12 կամ 79.11 կոդով </w:t>
      </w:r>
      <w:r w:rsidR="007D3555" w:rsidRPr="0031257E">
        <w:rPr>
          <w:rFonts w:ascii="GHEA Grapalat" w:eastAsiaTheme="minorEastAsia" w:hAnsi="GHEA Grapalat"/>
          <w:lang w:val="hy-AM"/>
        </w:rPr>
        <w:t xml:space="preserve">փաստացի </w:t>
      </w:r>
      <w:r w:rsidR="008D50BD" w:rsidRPr="0031257E">
        <w:rPr>
          <w:rFonts w:ascii="GHEA Grapalat" w:eastAsiaTheme="minorEastAsia" w:hAnsi="GHEA Grapalat"/>
          <w:lang w:val="hy-AM"/>
        </w:rPr>
        <w:t>զբոսաշրջային գործունեությ</w:t>
      </w:r>
      <w:r w:rsidR="00F2189C" w:rsidRPr="0031257E">
        <w:rPr>
          <w:rFonts w:ascii="GHEA Grapalat" w:eastAsiaTheme="minorEastAsia" w:hAnsi="GHEA Grapalat"/>
          <w:lang w:val="hy-AM"/>
        </w:rPr>
        <w:t>ու</w:t>
      </w:r>
      <w:r w:rsidR="008D50BD" w:rsidRPr="0031257E">
        <w:rPr>
          <w:rFonts w:ascii="GHEA Grapalat" w:eastAsiaTheme="minorEastAsia" w:hAnsi="GHEA Grapalat"/>
          <w:lang w:val="hy-AM"/>
        </w:rPr>
        <w:t>ն իրականացրած իրավաբանական անձ</w:t>
      </w:r>
      <w:r w:rsidR="00724D3F" w:rsidRPr="0031257E">
        <w:rPr>
          <w:rFonts w:ascii="GHEA Grapalat" w:eastAsiaTheme="minorEastAsia" w:hAnsi="GHEA Grapalat"/>
          <w:lang w:val="hy-AM"/>
        </w:rPr>
        <w:t>ի</w:t>
      </w:r>
      <w:r w:rsidR="008D50BD" w:rsidRPr="0031257E">
        <w:rPr>
          <w:rFonts w:ascii="GHEA Grapalat" w:eastAsiaTheme="minorEastAsia" w:hAnsi="GHEA Grapalat"/>
          <w:lang w:val="hy-AM"/>
        </w:rPr>
        <w:t xml:space="preserve"> կամ անհատ ձեռնարկատ</w:t>
      </w:r>
      <w:r w:rsidR="00724D3F" w:rsidRPr="0031257E">
        <w:rPr>
          <w:rFonts w:ascii="GHEA Grapalat" w:eastAsiaTheme="minorEastAsia" w:hAnsi="GHEA Grapalat"/>
          <w:lang w:val="hy-AM"/>
        </w:rPr>
        <w:t>իրոջ</w:t>
      </w:r>
      <w:r w:rsidR="001F3666" w:rsidRPr="0031257E">
        <w:rPr>
          <w:rFonts w:ascii="GHEA Grapalat" w:eastAsiaTheme="minorEastAsia" w:hAnsi="GHEA Grapalat"/>
          <w:lang w:val="hy-AM"/>
        </w:rPr>
        <w:t xml:space="preserve"> կողմից իրականացված փաստացի գործունեություն</w:t>
      </w:r>
      <w:r w:rsidR="003C77B2" w:rsidRPr="0031257E">
        <w:rPr>
          <w:rFonts w:ascii="GHEA Grapalat" w:eastAsiaTheme="minorEastAsia" w:hAnsi="GHEA Grapalat"/>
          <w:lang w:val="hy-AM"/>
        </w:rPr>
        <w:t xml:space="preserve">՝ </w:t>
      </w:r>
      <w:r w:rsidR="007D3555" w:rsidRPr="0031257E">
        <w:rPr>
          <w:rFonts w:ascii="GHEA Grapalat" w:eastAsiaTheme="minorEastAsia" w:hAnsi="GHEA Grapalat"/>
          <w:lang w:val="hy-AM"/>
        </w:rPr>
        <w:t>գործունեության սկիզբ</w:t>
      </w:r>
      <w:r w:rsidR="00D32488" w:rsidRPr="0031257E">
        <w:rPr>
          <w:rFonts w:ascii="GHEA Grapalat" w:eastAsiaTheme="minorEastAsia" w:hAnsi="GHEA Grapalat"/>
          <w:lang w:val="hy-AM"/>
        </w:rPr>
        <w:t xml:space="preserve"> համարելով </w:t>
      </w:r>
      <w:r w:rsidR="005B2D81" w:rsidRPr="0031257E">
        <w:rPr>
          <w:rFonts w:ascii="GHEA Grapalat" w:eastAsiaTheme="minorEastAsia" w:hAnsi="GHEA Grapalat"/>
          <w:lang w:val="hy-AM"/>
        </w:rPr>
        <w:t>Հայաստանի Հանրապետության պետական եկամուտների կոմիտեին</w:t>
      </w:r>
      <w:r w:rsidR="00D32488" w:rsidRPr="0031257E">
        <w:rPr>
          <w:rFonts w:ascii="GHEA Grapalat" w:eastAsiaTheme="minorEastAsia" w:hAnsi="GHEA Grapalat"/>
          <w:lang w:val="hy-AM"/>
        </w:rPr>
        <w:t xml:space="preserve"> </w:t>
      </w:r>
      <w:r w:rsidR="005B2D81" w:rsidRPr="0031257E">
        <w:rPr>
          <w:rFonts w:ascii="GHEA Grapalat" w:eastAsiaTheme="minorEastAsia" w:hAnsi="GHEA Grapalat"/>
          <w:lang w:val="hy-AM"/>
        </w:rPr>
        <w:t>առաջին</w:t>
      </w:r>
      <w:r w:rsidR="00D32488" w:rsidRPr="0031257E">
        <w:rPr>
          <w:rFonts w:ascii="GHEA Grapalat" w:eastAsiaTheme="minorEastAsia" w:hAnsi="GHEA Grapalat"/>
          <w:lang w:val="hy-AM"/>
        </w:rPr>
        <w:t xml:space="preserve"> հաշվետվություն ներկայացնելու </w:t>
      </w:r>
      <w:r w:rsidR="00917F61" w:rsidRPr="0031257E">
        <w:rPr>
          <w:rFonts w:ascii="GHEA Grapalat" w:eastAsiaTheme="minorEastAsia" w:hAnsi="GHEA Grapalat"/>
          <w:lang w:val="hy-AM"/>
        </w:rPr>
        <w:t>ամսաթվին</w:t>
      </w:r>
      <w:r w:rsidR="00D32488" w:rsidRPr="0031257E">
        <w:rPr>
          <w:rFonts w:ascii="GHEA Grapalat" w:eastAsiaTheme="minorEastAsia" w:hAnsi="GHEA Grapalat"/>
          <w:lang w:val="hy-AM"/>
        </w:rPr>
        <w:t xml:space="preserve"> </w:t>
      </w:r>
      <w:r w:rsidR="00D0307D" w:rsidRPr="0031257E">
        <w:rPr>
          <w:rFonts w:ascii="GHEA Grapalat" w:eastAsiaTheme="minorEastAsia" w:hAnsi="GHEA Grapalat"/>
          <w:lang w:val="hy-AM"/>
        </w:rPr>
        <w:t xml:space="preserve">նախորդ ամսվա </w:t>
      </w:r>
      <w:r w:rsidR="00647BF2" w:rsidRPr="0031257E">
        <w:rPr>
          <w:rFonts w:ascii="GHEA Grapalat" w:eastAsiaTheme="minorEastAsia" w:hAnsi="GHEA Grapalat"/>
          <w:lang w:val="hy-AM"/>
        </w:rPr>
        <w:t>առաջին աշխատանքային օր</w:t>
      </w:r>
      <w:r w:rsidR="00D0307D" w:rsidRPr="0031257E">
        <w:rPr>
          <w:rFonts w:ascii="GHEA Grapalat" w:eastAsiaTheme="minorEastAsia" w:hAnsi="GHEA Grapalat"/>
          <w:lang w:val="hy-AM"/>
        </w:rPr>
        <w:t>ը</w:t>
      </w:r>
      <w:r w:rsidR="008D50BD" w:rsidRPr="0031257E">
        <w:rPr>
          <w:rFonts w:ascii="GHEA Grapalat" w:eastAsiaTheme="minorEastAsia" w:hAnsi="GHEA Grapalat"/>
          <w:lang w:val="hy-AM"/>
        </w:rPr>
        <w:t xml:space="preserve">։ </w:t>
      </w:r>
    </w:p>
    <w:p w14:paraId="67BB836D" w14:textId="574D29F6" w:rsidR="00C44C1D" w:rsidRPr="0031257E" w:rsidRDefault="0033288E" w:rsidP="00C44C1D">
      <w:pPr>
        <w:tabs>
          <w:tab w:val="left" w:pos="285"/>
        </w:tabs>
        <w:spacing w:line="360" w:lineRule="auto"/>
        <w:jc w:val="both"/>
        <w:rPr>
          <w:rFonts w:ascii="GHEA Grapalat" w:eastAsiaTheme="minorEastAsia" w:hAnsi="GHEA Grapalat"/>
          <w:lang w:val="hy-AM"/>
        </w:rPr>
      </w:pPr>
      <w:r w:rsidRPr="0031257E">
        <w:rPr>
          <w:rFonts w:ascii="GHEA Grapalat" w:eastAsiaTheme="minorEastAsia" w:hAnsi="GHEA Grapalat"/>
          <w:lang w:val="hy-AM"/>
        </w:rPr>
        <w:t>2</w:t>
      </w:r>
      <w:r w:rsidR="00C44C1D" w:rsidRPr="0031257E">
        <w:rPr>
          <w:rFonts w:ascii="GHEA Grapalat" w:eastAsiaTheme="minorEastAsia" w:hAnsi="GHEA Grapalat"/>
          <w:lang w:val="hy-AM"/>
        </w:rPr>
        <w:t xml:space="preserve">. Զբոսաշրջային </w:t>
      </w:r>
      <w:r w:rsidR="00A91378" w:rsidRPr="0031257E">
        <w:rPr>
          <w:rFonts w:ascii="GHEA Grapalat" w:eastAsiaTheme="minorEastAsia" w:hAnsi="GHEA Grapalat"/>
          <w:lang w:val="hy-AM"/>
        </w:rPr>
        <w:t>գործունեության սուբյեկտ</w:t>
      </w:r>
      <w:r w:rsidR="00C44C1D" w:rsidRPr="0031257E">
        <w:rPr>
          <w:rFonts w:ascii="GHEA Grapalat" w:eastAsiaTheme="minorEastAsia" w:hAnsi="GHEA Grapalat"/>
          <w:lang w:val="hy-AM"/>
        </w:rPr>
        <w:t>ի ղեկավարը չի կարող լինել՝</w:t>
      </w:r>
    </w:p>
    <w:p w14:paraId="1FADD487" w14:textId="7EF0B508" w:rsidR="00C44C1D" w:rsidRPr="0031257E" w:rsidRDefault="00C44C1D" w:rsidP="00C44C1D">
      <w:pPr>
        <w:tabs>
          <w:tab w:val="left" w:pos="285"/>
        </w:tabs>
        <w:spacing w:line="360" w:lineRule="auto"/>
        <w:jc w:val="both"/>
        <w:rPr>
          <w:rFonts w:ascii="GHEA Grapalat" w:eastAsiaTheme="minorEastAsia" w:hAnsi="GHEA Grapalat"/>
          <w:lang w:val="hy-AM"/>
        </w:rPr>
      </w:pPr>
      <w:r w:rsidRPr="0031257E">
        <w:rPr>
          <w:rFonts w:ascii="GHEA Grapalat" w:eastAsiaTheme="minorEastAsia" w:hAnsi="GHEA Grapalat"/>
          <w:lang w:val="hy-AM"/>
        </w:rPr>
        <w:t>1) զբոսաշրջային գործունեության սուբյեկտի կողմից իրականացման ենթակա գործունեության ծանուցման օրվան նախորդող հինգ տարվա ընթացքում սնանկ ճանաչված և չմարված (չներված) պարտավորություններ ունեցող անձը.</w:t>
      </w:r>
    </w:p>
    <w:p w14:paraId="6ABEF00B" w14:textId="735DF95A" w:rsidR="00C44C1D" w:rsidRPr="0031257E" w:rsidRDefault="00C44C1D" w:rsidP="00C44C1D">
      <w:pPr>
        <w:tabs>
          <w:tab w:val="left" w:pos="285"/>
        </w:tabs>
        <w:spacing w:line="360" w:lineRule="auto"/>
        <w:jc w:val="both"/>
        <w:rPr>
          <w:rFonts w:ascii="GHEA Grapalat" w:eastAsiaTheme="minorEastAsia" w:hAnsi="GHEA Grapalat"/>
          <w:lang w:val="hy-AM"/>
        </w:rPr>
      </w:pPr>
      <w:r w:rsidRPr="0031257E">
        <w:rPr>
          <w:rFonts w:ascii="GHEA Grapalat" w:eastAsiaTheme="minorEastAsia" w:hAnsi="GHEA Grapalat"/>
          <w:lang w:val="hy-AM"/>
        </w:rPr>
        <w:t>2) Հայաստանի Հանրապետության իրավասու դատարանի կողմից կայացված և օրինական ուժի մեջ մտած վճռով՝ ֆինանսական, բանկային, հարկային, մաքսային, առևտրային, տնտեսական, իրավական ոլորտներում պաշտոններ վարելու իրավունքից զրկված անձը, եթե համապատասխան դատական ակտով սահմանված ժամկետը չի լրացել կամ լրացել է զբոսաշրջային գործունեության սուբյեկտի ղեկավարի վերաբերյալ պետական գրանցումն իրականացնելու օրվան նախորդող հինգ տարիների ընթացքում.</w:t>
      </w:r>
    </w:p>
    <w:p w14:paraId="3A0BCE42" w14:textId="05402CD1" w:rsidR="00C44C1D" w:rsidRPr="0031257E" w:rsidRDefault="00C44C1D" w:rsidP="00C44C1D">
      <w:pPr>
        <w:tabs>
          <w:tab w:val="left" w:pos="285"/>
        </w:tabs>
        <w:spacing w:line="360" w:lineRule="auto"/>
        <w:jc w:val="both"/>
        <w:rPr>
          <w:rFonts w:ascii="GHEA Grapalat" w:eastAsiaTheme="minorEastAsia" w:hAnsi="GHEA Grapalat"/>
          <w:lang w:val="hy-AM"/>
        </w:rPr>
      </w:pPr>
      <w:r w:rsidRPr="0031257E">
        <w:rPr>
          <w:rFonts w:ascii="GHEA Grapalat" w:eastAsiaTheme="minorEastAsia" w:hAnsi="GHEA Grapalat"/>
          <w:lang w:val="hy-AM"/>
        </w:rPr>
        <w:t>3) Հայաստանի Հանրապետության քրեական օրենսգրքով սահմանված տնտեսական հանցագործությունների համար Հայաստանի Հանրապետության իրավասու դատարանի օրինական ուժի մեջ մտած դատական ակտի հիման վրա դատապարտված կամ դատվածություն ունեցող կամ այդ հանցագործությունների կատարման համար մեղադրյալի կարգավիճակ ունեցող անձը.</w:t>
      </w:r>
    </w:p>
    <w:p w14:paraId="71F481E8" w14:textId="3B0994FF" w:rsidR="00C44C1D" w:rsidRPr="0031257E" w:rsidRDefault="00C44C1D" w:rsidP="00C44C1D">
      <w:pPr>
        <w:tabs>
          <w:tab w:val="left" w:pos="285"/>
        </w:tabs>
        <w:spacing w:line="360" w:lineRule="auto"/>
        <w:jc w:val="both"/>
        <w:rPr>
          <w:rFonts w:ascii="GHEA Grapalat" w:eastAsiaTheme="minorEastAsia" w:hAnsi="GHEA Grapalat"/>
          <w:lang w:val="hy-AM"/>
        </w:rPr>
      </w:pPr>
      <w:r w:rsidRPr="0031257E">
        <w:rPr>
          <w:rFonts w:ascii="GHEA Grapalat" w:eastAsiaTheme="minorEastAsia" w:hAnsi="GHEA Grapalat"/>
          <w:lang w:val="hy-AM"/>
        </w:rPr>
        <w:t>4) այն անձը</w:t>
      </w:r>
      <w:r w:rsidR="00AF2174" w:rsidRPr="0031257E">
        <w:rPr>
          <w:rFonts w:ascii="GHEA Grapalat" w:eastAsiaTheme="minorEastAsia" w:hAnsi="GHEA Grapalat"/>
          <w:lang w:val="hy-AM"/>
        </w:rPr>
        <w:t>,</w:t>
      </w:r>
      <w:r w:rsidRPr="0031257E">
        <w:rPr>
          <w:rFonts w:ascii="GHEA Grapalat" w:eastAsiaTheme="minorEastAsia" w:hAnsi="GHEA Grapalat"/>
          <w:lang w:val="hy-AM"/>
        </w:rPr>
        <w:t xml:space="preserve"> ում դեմ Հայաստանի Հանրապետության քաղաքացիական դատավարության օրենսգրքով սահմանված կարգով ներկայացված հայցադիմումի հիման վրա Հայաստանի Հանրապետության իրավասու դատարանի </w:t>
      </w:r>
      <w:r w:rsidR="00240BDA" w:rsidRPr="0031257E">
        <w:rPr>
          <w:rFonts w:ascii="GHEA Grapalat" w:eastAsiaTheme="minorEastAsia" w:hAnsi="GHEA Grapalat"/>
          <w:lang w:val="hy-AM"/>
        </w:rPr>
        <w:t xml:space="preserve">օրինական ուժի մեջ մտած </w:t>
      </w:r>
      <w:r w:rsidRPr="0031257E">
        <w:rPr>
          <w:rFonts w:ascii="GHEA Grapalat" w:eastAsiaTheme="minorEastAsia" w:hAnsi="GHEA Grapalat"/>
          <w:lang w:val="hy-AM"/>
        </w:rPr>
        <w:t>դատական ակտ</w:t>
      </w:r>
      <w:r w:rsidR="000477C7" w:rsidRPr="0031257E">
        <w:rPr>
          <w:rFonts w:ascii="GHEA Grapalat" w:eastAsiaTheme="minorEastAsia" w:hAnsi="GHEA Grapalat"/>
          <w:lang w:val="hy-AM"/>
        </w:rPr>
        <w:t>ով</w:t>
      </w:r>
      <w:r w:rsidRPr="0031257E">
        <w:rPr>
          <w:rFonts w:ascii="GHEA Grapalat" w:eastAsiaTheme="minorEastAsia" w:hAnsi="GHEA Grapalat"/>
          <w:lang w:val="hy-AM"/>
        </w:rPr>
        <w:t xml:space="preserve"> ապացուցված է համարվել </w:t>
      </w:r>
      <w:r w:rsidR="00162868" w:rsidRPr="0031257E">
        <w:rPr>
          <w:rFonts w:ascii="GHEA Grapalat" w:eastAsiaTheme="minorEastAsia" w:hAnsi="GHEA Grapalat"/>
          <w:lang w:val="hy-AM"/>
        </w:rPr>
        <w:t>տվյալ</w:t>
      </w:r>
      <w:r w:rsidRPr="0031257E">
        <w:rPr>
          <w:rFonts w:ascii="GHEA Grapalat" w:eastAsiaTheme="minorEastAsia" w:hAnsi="GHEA Grapalat"/>
          <w:lang w:val="hy-AM"/>
        </w:rPr>
        <w:t xml:space="preserve"> անձի </w:t>
      </w:r>
      <w:r w:rsidR="00014CF3" w:rsidRPr="0031257E">
        <w:rPr>
          <w:rFonts w:ascii="GHEA Grapalat" w:eastAsiaTheme="minorEastAsia" w:hAnsi="GHEA Grapalat"/>
          <w:lang w:val="hy-AM"/>
        </w:rPr>
        <w:t>գործողությունների կամ անգործության հետևանքով</w:t>
      </w:r>
      <w:r w:rsidRPr="0031257E">
        <w:rPr>
          <w:rFonts w:ascii="GHEA Grapalat" w:eastAsiaTheme="minorEastAsia" w:hAnsi="GHEA Grapalat"/>
          <w:lang w:val="hy-AM"/>
        </w:rPr>
        <w:t xml:space="preserve"> զբոսաշրջային գործունեության արդյունքում երրորդ անձանց </w:t>
      </w:r>
      <w:r w:rsidR="009C2CC7" w:rsidRPr="0031257E">
        <w:rPr>
          <w:rFonts w:ascii="GHEA Grapalat" w:eastAsiaTheme="minorEastAsia" w:hAnsi="GHEA Grapalat"/>
          <w:lang w:val="hy-AM"/>
        </w:rPr>
        <w:t>վնաս պատճառելը</w:t>
      </w:r>
      <w:r w:rsidRPr="0031257E">
        <w:rPr>
          <w:rFonts w:ascii="GHEA Grapalat" w:eastAsiaTheme="minorEastAsia" w:hAnsi="GHEA Grapalat"/>
          <w:lang w:val="hy-AM"/>
        </w:rPr>
        <w:t>։</w:t>
      </w:r>
    </w:p>
    <w:p w14:paraId="30766618" w14:textId="78170430" w:rsidR="00C44C1D" w:rsidRPr="0031257E" w:rsidRDefault="0033288E" w:rsidP="00C44C1D">
      <w:pPr>
        <w:tabs>
          <w:tab w:val="left" w:pos="285"/>
        </w:tabs>
        <w:spacing w:line="360" w:lineRule="auto"/>
        <w:jc w:val="both"/>
        <w:rPr>
          <w:rFonts w:ascii="GHEA Grapalat" w:eastAsiaTheme="minorEastAsia" w:hAnsi="GHEA Grapalat"/>
          <w:lang w:val="hy-AM"/>
        </w:rPr>
      </w:pPr>
      <w:r w:rsidRPr="0031257E">
        <w:rPr>
          <w:rFonts w:ascii="GHEA Grapalat" w:eastAsiaTheme="minorEastAsia" w:hAnsi="GHEA Grapalat"/>
          <w:lang w:val="hy-AM"/>
        </w:rPr>
        <w:lastRenderedPageBreak/>
        <w:t>3</w:t>
      </w:r>
      <w:r w:rsidR="00C44C1D" w:rsidRPr="0031257E">
        <w:rPr>
          <w:rFonts w:ascii="GHEA Grapalat" w:eastAsiaTheme="minorEastAsia" w:hAnsi="GHEA Grapalat"/>
          <w:lang w:val="hy-AM"/>
        </w:rPr>
        <w:t>. Ղեկավարի աշխատանքային փորձը կարող է հաստատվել պայմանագրերի, աշխատանքային գրքույկի</w:t>
      </w:r>
      <w:r w:rsidR="00B12A88" w:rsidRPr="0031257E">
        <w:rPr>
          <w:rFonts w:ascii="GHEA Grapalat" w:eastAsiaTheme="minorEastAsia" w:hAnsi="GHEA Grapalat"/>
          <w:lang w:val="hy-AM"/>
        </w:rPr>
        <w:t xml:space="preserve"> կամ իրավասու մարմիններից ստացված տեղեկանքների</w:t>
      </w:r>
      <w:r w:rsidR="00C44C1D" w:rsidRPr="0031257E">
        <w:rPr>
          <w:rFonts w:ascii="GHEA Grapalat" w:eastAsiaTheme="minorEastAsia" w:hAnsi="GHEA Grapalat"/>
          <w:lang w:val="hy-AM"/>
        </w:rPr>
        <w:t>, երաշխավորագրերի կամ ղեկավարի գործառույթներ կատարելու մասին փաստաթղթեր ներկայացնելու միջոցով։</w:t>
      </w:r>
    </w:p>
    <w:p w14:paraId="49376C07" w14:textId="1CAE8729" w:rsidR="00C44C1D" w:rsidRPr="0031257E" w:rsidRDefault="0033288E" w:rsidP="00C44C1D">
      <w:pPr>
        <w:tabs>
          <w:tab w:val="left" w:pos="285"/>
        </w:tabs>
        <w:spacing w:line="360" w:lineRule="auto"/>
        <w:jc w:val="both"/>
        <w:rPr>
          <w:rFonts w:ascii="GHEA Grapalat" w:eastAsiaTheme="minorEastAsia" w:hAnsi="GHEA Grapalat"/>
          <w:lang w:val="hy-AM"/>
        </w:rPr>
      </w:pPr>
      <w:r w:rsidRPr="0031257E">
        <w:rPr>
          <w:rFonts w:ascii="GHEA Grapalat" w:eastAsiaTheme="minorEastAsia" w:hAnsi="GHEA Grapalat"/>
          <w:lang w:val="hy-AM"/>
        </w:rPr>
        <w:t>4</w:t>
      </w:r>
      <w:r w:rsidR="00C44C1D" w:rsidRPr="0031257E">
        <w:rPr>
          <w:rFonts w:ascii="GHEA Grapalat" w:eastAsiaTheme="minorEastAsia" w:hAnsi="GHEA Grapalat"/>
          <w:lang w:val="hy-AM"/>
        </w:rPr>
        <w:t xml:space="preserve">. Բոլոր այն դեպքերում, երբ սույն Հավելված 1-ի 1-ին կետի </w:t>
      </w:r>
      <w:r w:rsidR="008F2957" w:rsidRPr="0031257E">
        <w:rPr>
          <w:rFonts w:ascii="GHEA Grapalat" w:eastAsiaTheme="minorEastAsia" w:hAnsi="GHEA Grapalat"/>
          <w:lang w:val="hy-AM"/>
        </w:rPr>
        <w:t>3</w:t>
      </w:r>
      <w:r w:rsidR="00C44C1D" w:rsidRPr="0031257E">
        <w:rPr>
          <w:rFonts w:ascii="GHEA Grapalat" w:eastAsiaTheme="minorEastAsia" w:hAnsi="GHEA Grapalat"/>
          <w:lang w:val="hy-AM"/>
        </w:rPr>
        <w:t>-րդ ենթակետով սահմանված պայմաններին բավարարող անձը վերակազմակերպվում (վերակազմավորվում) է Հայաստանի Հանրապետության գործող օրենսդրությամբ թույլատրելի իրավահաջորդություն առաջացնող եղանակով</w:t>
      </w:r>
      <w:r w:rsidR="003C6198" w:rsidRPr="0031257E">
        <w:rPr>
          <w:rFonts w:ascii="GHEA Grapalat" w:eastAsiaTheme="minorEastAsia" w:hAnsi="GHEA Grapalat"/>
          <w:lang w:val="hy-AM"/>
        </w:rPr>
        <w:t xml:space="preserve"> կամ նախկինում որպես անհատ ձեռնարկատեր հանդես եկող անձը </w:t>
      </w:r>
      <w:r w:rsidR="00BF51B3" w:rsidRPr="0031257E">
        <w:rPr>
          <w:rFonts w:ascii="GHEA Grapalat" w:eastAsiaTheme="minorEastAsia" w:hAnsi="GHEA Grapalat"/>
          <w:lang w:val="hy-AM"/>
        </w:rPr>
        <w:t xml:space="preserve">որպես միակ մասնակից </w:t>
      </w:r>
      <w:r w:rsidR="007C44A6" w:rsidRPr="0031257E">
        <w:rPr>
          <w:rFonts w:ascii="GHEA Grapalat" w:eastAsiaTheme="minorEastAsia" w:hAnsi="GHEA Grapalat"/>
          <w:lang w:val="hy-AM"/>
        </w:rPr>
        <w:t>հիմնադրում է իրավաբանական անձ</w:t>
      </w:r>
      <w:r w:rsidR="00C44C1D" w:rsidRPr="0031257E">
        <w:rPr>
          <w:rFonts w:ascii="GHEA Grapalat" w:eastAsiaTheme="minorEastAsia" w:hAnsi="GHEA Grapalat"/>
          <w:lang w:val="hy-AM"/>
        </w:rPr>
        <w:t xml:space="preserve">, համապատասխան իրավաբանական անձի իրավանախորդի </w:t>
      </w:r>
      <w:r w:rsidR="00B3740A" w:rsidRPr="0031257E">
        <w:rPr>
          <w:rFonts w:ascii="GHEA Grapalat" w:eastAsiaTheme="minorEastAsia" w:hAnsi="GHEA Grapalat"/>
          <w:lang w:val="hy-AM"/>
        </w:rPr>
        <w:t xml:space="preserve">կամ </w:t>
      </w:r>
      <w:r w:rsidR="00AF59A5" w:rsidRPr="0031257E">
        <w:rPr>
          <w:rFonts w:ascii="GHEA Grapalat" w:eastAsiaTheme="minorEastAsia" w:hAnsi="GHEA Grapalat"/>
          <w:lang w:val="hy-AM"/>
        </w:rPr>
        <w:t xml:space="preserve">իրավաբանական անձի </w:t>
      </w:r>
      <w:r w:rsidR="00BF51B3" w:rsidRPr="0031257E">
        <w:rPr>
          <w:rFonts w:ascii="GHEA Grapalat" w:eastAsiaTheme="minorEastAsia" w:hAnsi="GHEA Grapalat"/>
          <w:lang w:val="hy-AM"/>
        </w:rPr>
        <w:t xml:space="preserve">հիմնադիր </w:t>
      </w:r>
      <w:r w:rsidR="00B3740A" w:rsidRPr="0031257E">
        <w:rPr>
          <w:rFonts w:ascii="GHEA Grapalat" w:eastAsiaTheme="minorEastAsia" w:hAnsi="GHEA Grapalat"/>
          <w:lang w:val="hy-AM"/>
        </w:rPr>
        <w:t xml:space="preserve">անհատ ձեռնարկատիրոջ </w:t>
      </w:r>
      <w:r w:rsidR="00C44C1D" w:rsidRPr="0031257E">
        <w:rPr>
          <w:rFonts w:ascii="GHEA Grapalat" w:eastAsiaTheme="minorEastAsia" w:hAnsi="GHEA Grapalat"/>
          <w:lang w:val="hy-AM"/>
        </w:rPr>
        <w:t xml:space="preserve">կողմից իրականացված </w:t>
      </w:r>
      <w:r w:rsidR="00A65277" w:rsidRPr="0031257E">
        <w:rPr>
          <w:rFonts w:ascii="GHEA Grapalat" w:eastAsiaTheme="minorEastAsia" w:hAnsi="GHEA Grapalat"/>
          <w:lang w:val="hy-AM"/>
        </w:rPr>
        <w:t xml:space="preserve">զբոսաշրջային </w:t>
      </w:r>
      <w:r w:rsidR="00C44C1D" w:rsidRPr="0031257E">
        <w:rPr>
          <w:rFonts w:ascii="GHEA Grapalat" w:eastAsiaTheme="minorEastAsia" w:hAnsi="GHEA Grapalat"/>
          <w:lang w:val="hy-AM"/>
        </w:rPr>
        <w:t>գործունեությ</w:t>
      </w:r>
      <w:r w:rsidR="00AF59A5" w:rsidRPr="0031257E">
        <w:rPr>
          <w:rFonts w:ascii="GHEA Grapalat" w:eastAsiaTheme="minorEastAsia" w:hAnsi="GHEA Grapalat"/>
          <w:lang w:val="hy-AM"/>
        </w:rPr>
        <w:t>ուն</w:t>
      </w:r>
      <w:r w:rsidR="00C44C1D" w:rsidRPr="0031257E">
        <w:rPr>
          <w:rFonts w:ascii="GHEA Grapalat" w:eastAsiaTheme="minorEastAsia" w:hAnsi="GHEA Grapalat"/>
          <w:lang w:val="hy-AM"/>
        </w:rPr>
        <w:t xml:space="preserve">ը համարվում է իրավահաջորդ իրավաբանական անձի </w:t>
      </w:r>
      <w:r w:rsidR="006844C8" w:rsidRPr="0031257E">
        <w:rPr>
          <w:rFonts w:ascii="GHEA Grapalat" w:eastAsiaTheme="minorEastAsia" w:hAnsi="GHEA Grapalat"/>
          <w:lang w:val="hy-AM"/>
        </w:rPr>
        <w:t xml:space="preserve">կամ անհատ ձեռնարկատիրոջ կողմից որպես միակ մասնակից հիմնադրված </w:t>
      </w:r>
      <w:r w:rsidR="00EA72AA" w:rsidRPr="0031257E">
        <w:rPr>
          <w:rFonts w:ascii="GHEA Grapalat" w:eastAsiaTheme="minorEastAsia" w:hAnsi="GHEA Grapalat"/>
          <w:lang w:val="hy-AM"/>
        </w:rPr>
        <w:t xml:space="preserve">իրավաբանական անձի </w:t>
      </w:r>
      <w:r w:rsidR="008D3E83" w:rsidRPr="0031257E">
        <w:rPr>
          <w:rFonts w:ascii="GHEA Grapalat" w:eastAsiaTheme="minorEastAsia" w:hAnsi="GHEA Grapalat"/>
          <w:lang w:val="hy-AM"/>
        </w:rPr>
        <w:t xml:space="preserve">զբոսաշրջային գործունեության </w:t>
      </w:r>
      <w:r w:rsidR="00C44C1D" w:rsidRPr="0031257E">
        <w:rPr>
          <w:rFonts w:ascii="GHEA Grapalat" w:eastAsiaTheme="minorEastAsia" w:hAnsi="GHEA Grapalat"/>
          <w:lang w:val="hy-AM"/>
        </w:rPr>
        <w:t>փորձ։</w:t>
      </w:r>
    </w:p>
    <w:p w14:paraId="34290E10" w14:textId="67129B64" w:rsidR="00C44C1D" w:rsidRPr="0031257E" w:rsidRDefault="0033288E" w:rsidP="00C44C1D">
      <w:pPr>
        <w:tabs>
          <w:tab w:val="left" w:pos="285"/>
        </w:tabs>
        <w:spacing w:line="360" w:lineRule="auto"/>
        <w:jc w:val="both"/>
        <w:rPr>
          <w:rFonts w:ascii="GHEA Grapalat" w:eastAsiaTheme="minorEastAsia" w:hAnsi="GHEA Grapalat"/>
          <w:lang w:val="hy-AM"/>
        </w:rPr>
      </w:pPr>
      <w:r w:rsidRPr="0031257E">
        <w:rPr>
          <w:rFonts w:ascii="GHEA Grapalat" w:eastAsiaTheme="minorEastAsia" w:hAnsi="GHEA Grapalat"/>
          <w:lang w:val="hy-AM"/>
        </w:rPr>
        <w:t>5</w:t>
      </w:r>
      <w:r w:rsidR="00C44C1D" w:rsidRPr="0031257E">
        <w:rPr>
          <w:rFonts w:ascii="GHEA Grapalat" w:eastAsiaTheme="minorEastAsia" w:hAnsi="GHEA Grapalat"/>
          <w:lang w:val="hy-AM"/>
        </w:rPr>
        <w:t xml:space="preserve">. Մինչև «Զբոսաշրջության մասին» օրենքն ուժի մեջ մտնելն զբոսաշրջային ծառայություններ մատուցելու համար վարձակալության և օգտագործման հիմունքներով օգտագործվող գրասենյակի վարձակալության կամ օգտագործման պայմանագիրը պետք է համապատասխանեցվի սույն Հավելված 1-ի </w:t>
      </w:r>
      <w:r w:rsidR="004A6C70" w:rsidRPr="0031257E">
        <w:rPr>
          <w:rFonts w:ascii="GHEA Grapalat" w:eastAsiaTheme="minorEastAsia" w:hAnsi="GHEA Grapalat"/>
          <w:lang w:val="hy-AM"/>
        </w:rPr>
        <w:t>7-րդ</w:t>
      </w:r>
      <w:r w:rsidR="00C44C1D" w:rsidRPr="0031257E">
        <w:rPr>
          <w:rFonts w:ascii="GHEA Grapalat" w:eastAsiaTheme="minorEastAsia" w:hAnsi="GHEA Grapalat"/>
          <w:lang w:val="hy-AM"/>
        </w:rPr>
        <w:t xml:space="preserve"> կետ</w:t>
      </w:r>
      <w:r w:rsidR="00B55CC0" w:rsidRPr="0031257E">
        <w:rPr>
          <w:rFonts w:ascii="GHEA Grapalat" w:eastAsiaTheme="minorEastAsia" w:hAnsi="GHEA Grapalat"/>
          <w:lang w:val="hy-AM"/>
        </w:rPr>
        <w:t xml:space="preserve">ի </w:t>
      </w:r>
      <w:r w:rsidR="008F2957" w:rsidRPr="0031257E">
        <w:rPr>
          <w:rFonts w:ascii="GHEA Grapalat" w:eastAsiaTheme="minorEastAsia" w:hAnsi="GHEA Grapalat"/>
          <w:lang w:val="hy-AM"/>
        </w:rPr>
        <w:t>2-րդ</w:t>
      </w:r>
      <w:r w:rsidR="00B55CC0" w:rsidRPr="0031257E">
        <w:rPr>
          <w:rFonts w:ascii="GHEA Grapalat" w:eastAsiaTheme="minorEastAsia" w:hAnsi="GHEA Grapalat"/>
          <w:lang w:val="hy-AM"/>
        </w:rPr>
        <w:t xml:space="preserve"> ենթակետ</w:t>
      </w:r>
      <w:r w:rsidR="00C44C1D" w:rsidRPr="0031257E">
        <w:rPr>
          <w:rFonts w:ascii="GHEA Grapalat" w:eastAsiaTheme="minorEastAsia" w:hAnsi="GHEA Grapalat"/>
          <w:lang w:val="hy-AM"/>
        </w:rPr>
        <w:t>ով սահմանված պահանջներին։</w:t>
      </w:r>
    </w:p>
    <w:p w14:paraId="3231C9AD" w14:textId="69D87C6C" w:rsidR="00F11B56" w:rsidRPr="0031257E" w:rsidRDefault="0033288E" w:rsidP="008428B7">
      <w:pPr>
        <w:tabs>
          <w:tab w:val="left" w:pos="285"/>
        </w:tabs>
        <w:spacing w:line="360" w:lineRule="auto"/>
        <w:jc w:val="both"/>
        <w:rPr>
          <w:rFonts w:ascii="GHEA Grapalat" w:eastAsiaTheme="minorEastAsia" w:hAnsi="GHEA Grapalat" w:cs="Sylfaen"/>
          <w:lang w:val="hy-AM"/>
        </w:rPr>
      </w:pPr>
      <w:r w:rsidRPr="0031257E">
        <w:rPr>
          <w:rFonts w:ascii="GHEA Grapalat" w:eastAsiaTheme="minorEastAsia" w:hAnsi="GHEA Grapalat" w:cs="Sylfaen"/>
          <w:lang w:val="hy-AM"/>
        </w:rPr>
        <w:t>6</w:t>
      </w:r>
      <w:r w:rsidR="00F34AF3" w:rsidRPr="0031257E">
        <w:rPr>
          <w:rFonts w:ascii="GHEA Grapalat" w:eastAsiaTheme="minorEastAsia" w:hAnsi="GHEA Grapalat" w:cs="Sylfaen"/>
          <w:lang w:val="hy-AM"/>
        </w:rPr>
        <w:t xml:space="preserve">. Սույն Հավելված 1-ում սահմանված պահանջներին համապատասխանությունը զբոսաշրջային </w:t>
      </w:r>
      <w:r w:rsidR="000F675E" w:rsidRPr="0031257E">
        <w:rPr>
          <w:rFonts w:ascii="GHEA Grapalat" w:eastAsiaTheme="minorEastAsia" w:hAnsi="GHEA Grapalat" w:cs="Sylfaen"/>
          <w:lang w:val="hy-AM"/>
        </w:rPr>
        <w:t>օպերատոր</w:t>
      </w:r>
      <w:r w:rsidR="00F34AF3" w:rsidRPr="0031257E">
        <w:rPr>
          <w:rFonts w:ascii="GHEA Grapalat" w:eastAsiaTheme="minorEastAsia" w:hAnsi="GHEA Grapalat" w:cs="Sylfaen"/>
          <w:lang w:val="hy-AM"/>
        </w:rPr>
        <w:t>ը պարտավոր է պահպանել իր գործունեության ողջ ընթացքում։</w:t>
      </w:r>
    </w:p>
    <w:p w14:paraId="7D990256" w14:textId="29E9BC01" w:rsidR="000417FB" w:rsidRPr="0031257E" w:rsidRDefault="000417FB" w:rsidP="00C072EE">
      <w:pPr>
        <w:pStyle w:val="ListParagraph"/>
        <w:tabs>
          <w:tab w:val="left" w:pos="285"/>
        </w:tabs>
        <w:spacing w:after="240" w:line="280" w:lineRule="atLeast"/>
        <w:ind w:left="375"/>
        <w:contextualSpacing w:val="0"/>
        <w:jc w:val="center"/>
        <w:rPr>
          <w:rFonts w:ascii="GHEA Grapalat" w:eastAsiaTheme="minorEastAsia" w:hAnsi="GHEA Grapalat"/>
          <w:b/>
          <w:bCs/>
          <w:lang w:val="hy-AM"/>
        </w:rPr>
      </w:pPr>
      <w:r w:rsidRPr="0031257E">
        <w:rPr>
          <w:rFonts w:ascii="GHEA Grapalat" w:eastAsiaTheme="minorEastAsia" w:hAnsi="GHEA Grapalat" w:cs="Times New Roman"/>
          <w:b/>
          <w:bCs/>
          <w:lang w:val="hy-AM"/>
        </w:rPr>
        <w:t>2. ՏԵԽՆԻԿԱԿԱՆ ՊԱՀԱՆՋՆԵՐ</w:t>
      </w:r>
    </w:p>
    <w:p w14:paraId="034B61B6" w14:textId="6B32FA7E" w:rsidR="00FE6E9A" w:rsidRPr="0031257E" w:rsidRDefault="00337A48" w:rsidP="008428B7">
      <w:pPr>
        <w:tabs>
          <w:tab w:val="left" w:pos="285"/>
        </w:tabs>
        <w:spacing w:line="360" w:lineRule="auto"/>
        <w:jc w:val="both"/>
        <w:rPr>
          <w:rFonts w:ascii="GHEA Grapalat" w:eastAsiaTheme="minorEastAsia" w:hAnsi="GHEA Grapalat"/>
          <w:lang w:val="hy-AM"/>
        </w:rPr>
      </w:pPr>
      <w:r w:rsidRPr="0031257E">
        <w:rPr>
          <w:rFonts w:ascii="GHEA Grapalat" w:eastAsiaTheme="minorEastAsia" w:hAnsi="GHEA Grapalat"/>
          <w:lang w:val="hy-AM"/>
        </w:rPr>
        <w:t xml:space="preserve"> </w:t>
      </w:r>
      <w:r w:rsidR="0060293C" w:rsidRPr="0031257E">
        <w:rPr>
          <w:rFonts w:ascii="GHEA Grapalat" w:eastAsiaTheme="minorEastAsia" w:hAnsi="GHEA Grapalat"/>
          <w:lang w:val="hy-AM"/>
        </w:rPr>
        <w:t>7</w:t>
      </w:r>
      <w:r w:rsidRPr="0031257E">
        <w:rPr>
          <w:rFonts w:ascii="GHEA Grapalat" w:eastAsiaTheme="minorEastAsia" w:hAnsi="GHEA Grapalat"/>
          <w:lang w:val="hy-AM"/>
        </w:rPr>
        <w:t xml:space="preserve">. </w:t>
      </w:r>
      <w:r w:rsidR="00587E05" w:rsidRPr="0031257E">
        <w:rPr>
          <w:rFonts w:ascii="GHEA Grapalat" w:eastAsiaTheme="minorEastAsia" w:hAnsi="GHEA Grapalat"/>
          <w:lang w:val="hy-AM"/>
        </w:rPr>
        <w:t>Հայաստանի Հանրապետության էկոնոմիկայի նախարարի 2013 թվականի սեպտեմբերի 19-ի N 874-Ն հրամանով հաստատված «տնտեսական գործունեության տեսակների դասակարգչի» (այսուհետ՝ ՏԳՍԴ) N (ԷՆ) խմբ</w:t>
      </w:r>
      <w:r w:rsidR="00F97E85" w:rsidRPr="0031257E">
        <w:rPr>
          <w:rFonts w:ascii="GHEA Grapalat" w:eastAsiaTheme="minorEastAsia" w:hAnsi="GHEA Grapalat"/>
          <w:lang w:val="hy-AM"/>
        </w:rPr>
        <w:t>ի 79.12 կոդով</w:t>
      </w:r>
      <w:r w:rsidR="00587E05" w:rsidRPr="0031257E">
        <w:rPr>
          <w:rFonts w:ascii="GHEA Grapalat" w:eastAsiaTheme="minorEastAsia" w:hAnsi="GHEA Grapalat"/>
          <w:lang w:val="hy-AM"/>
        </w:rPr>
        <w:t xml:space="preserve"> </w:t>
      </w:r>
      <w:r w:rsidR="00816AEB" w:rsidRPr="0031257E">
        <w:rPr>
          <w:rFonts w:ascii="GHEA Grapalat" w:eastAsiaTheme="minorEastAsia" w:hAnsi="GHEA Grapalat"/>
          <w:lang w:val="hy-AM"/>
        </w:rPr>
        <w:t xml:space="preserve">զբոսաշրջային օպերատորի գործունեություն իրականացնելու համար </w:t>
      </w:r>
      <w:r w:rsidR="00816AEB" w:rsidRPr="0031257E">
        <w:rPr>
          <w:rFonts w:ascii="GHEA Grapalat" w:eastAsiaTheme="minorEastAsia" w:hAnsi="GHEA Grapalat" w:cs="Sylfaen"/>
          <w:lang w:val="hy-AM"/>
        </w:rPr>
        <w:t xml:space="preserve">«Գործունեության իրականացման ծանուցման մասին» և «Զբոսաշրջային </w:t>
      </w:r>
      <w:r w:rsidR="00816AEB" w:rsidRPr="0031257E">
        <w:rPr>
          <w:rFonts w:ascii="GHEA Grapalat" w:eastAsiaTheme="minorEastAsia" w:hAnsi="GHEA Grapalat" w:cs="Sylfaen"/>
          <w:lang w:val="hy-AM"/>
        </w:rPr>
        <w:lastRenderedPageBreak/>
        <w:t xml:space="preserve">գործունեության մասին» Հայաստանի Հանրապետության օրենքներով որպես զբոսաշրջային օպերատոր ծանուցելու պահին </w:t>
      </w:r>
      <w:r w:rsidR="00816AEB" w:rsidRPr="0031257E">
        <w:rPr>
          <w:rFonts w:ascii="GHEA Grapalat" w:eastAsiaTheme="minorEastAsia" w:hAnsi="GHEA Grapalat"/>
          <w:lang w:val="hy-AM"/>
        </w:rPr>
        <w:t>իրավաբանական անձը պարտավոր է</w:t>
      </w:r>
      <w:r w:rsidR="009A31BC" w:rsidRPr="0031257E">
        <w:rPr>
          <w:rFonts w:ascii="GHEA Grapalat" w:eastAsiaTheme="minorEastAsia" w:hAnsi="GHEA Grapalat"/>
          <w:lang w:val="hy-AM"/>
        </w:rPr>
        <w:t xml:space="preserve">. </w:t>
      </w:r>
    </w:p>
    <w:p w14:paraId="484A978E" w14:textId="03A5DCBA" w:rsidR="005959D6" w:rsidRPr="0031257E" w:rsidRDefault="009A31BC" w:rsidP="00EF63BB">
      <w:pPr>
        <w:tabs>
          <w:tab w:val="left" w:pos="285"/>
        </w:tabs>
        <w:spacing w:line="360" w:lineRule="auto"/>
        <w:jc w:val="both"/>
        <w:rPr>
          <w:rFonts w:ascii="GHEA Grapalat" w:eastAsiaTheme="minorEastAsia" w:hAnsi="GHEA Grapalat"/>
          <w:lang w:val="hy-AM"/>
        </w:rPr>
      </w:pPr>
      <w:r w:rsidRPr="0031257E">
        <w:rPr>
          <w:rFonts w:ascii="GHEA Grapalat" w:eastAsiaTheme="minorEastAsia" w:hAnsi="GHEA Grapalat" w:cs="Sylfaen"/>
          <w:lang w:val="hy-AM"/>
        </w:rPr>
        <w:t>1)</w:t>
      </w:r>
      <w:r w:rsidR="005959D6" w:rsidRPr="0031257E">
        <w:rPr>
          <w:rFonts w:ascii="GHEA Grapalat" w:eastAsiaTheme="minorEastAsia" w:hAnsi="GHEA Grapalat" w:cs="Sylfaen"/>
          <w:lang w:val="hy-AM"/>
        </w:rPr>
        <w:t xml:space="preserve"> ունենալ զբոսաշրջային գործունեության սուբյեկտի </w:t>
      </w:r>
      <w:r w:rsidR="00FE4E60" w:rsidRPr="0031257E">
        <w:rPr>
          <w:rFonts w:ascii="GHEA Grapalat" w:eastAsiaTheme="minorEastAsia" w:hAnsi="GHEA Grapalat" w:cs="Sylfaen"/>
          <w:lang w:val="hy-AM"/>
        </w:rPr>
        <w:t>նվազագույնը</w:t>
      </w:r>
      <w:r w:rsidR="005959D6" w:rsidRPr="0031257E">
        <w:rPr>
          <w:rFonts w:ascii="GHEA Grapalat" w:eastAsiaTheme="minorEastAsia" w:hAnsi="GHEA Grapalat" w:cs="Sylfaen"/>
          <w:lang w:val="hy-AM"/>
        </w:rPr>
        <w:t xml:space="preserve"> </w:t>
      </w:r>
      <w:r w:rsidR="0057562B" w:rsidRPr="0031257E">
        <w:rPr>
          <w:rFonts w:ascii="GHEA Grapalat" w:eastAsiaTheme="minorEastAsia" w:hAnsi="GHEA Grapalat" w:cs="Sylfaen"/>
          <w:lang w:val="hy-AM"/>
        </w:rPr>
        <w:t>1</w:t>
      </w:r>
      <w:r w:rsidR="005959D6" w:rsidRPr="0031257E">
        <w:rPr>
          <w:rFonts w:ascii="GHEA Grapalat" w:eastAsiaTheme="minorEastAsia" w:hAnsi="GHEA Grapalat" w:cs="Sylfaen"/>
          <w:lang w:val="hy-AM"/>
        </w:rPr>
        <w:t xml:space="preserve"> տարվա գործունեության փորձ (դասակարգիչներ խումբ N (ԷՆ)՝ կոդեր </w:t>
      </w:r>
      <w:r w:rsidR="005959D6" w:rsidRPr="0031257E">
        <w:rPr>
          <w:rFonts w:ascii="GHEA Grapalat" w:eastAsiaTheme="minorEastAsia" w:hAnsi="GHEA Grapalat"/>
          <w:lang w:val="hy-AM"/>
        </w:rPr>
        <w:t>79.1</w:t>
      </w:r>
      <w:r w:rsidR="001C1342" w:rsidRPr="0031257E">
        <w:rPr>
          <w:rFonts w:ascii="GHEA Grapalat" w:eastAsiaTheme="minorEastAsia" w:hAnsi="GHEA Grapalat"/>
          <w:lang w:val="hy-AM"/>
        </w:rPr>
        <w:t>1 և</w:t>
      </w:r>
      <w:r w:rsidR="005959D6" w:rsidRPr="0031257E">
        <w:rPr>
          <w:rFonts w:ascii="GHEA Grapalat" w:eastAsiaTheme="minorEastAsia" w:hAnsi="GHEA Grapalat"/>
          <w:lang w:val="hy-AM"/>
        </w:rPr>
        <w:t xml:space="preserve"> 79</w:t>
      </w:r>
      <w:r w:rsidR="005959D6" w:rsidRPr="0031257E">
        <w:rPr>
          <w:rFonts w:ascii="Cambria Math" w:eastAsia="MS Mincho" w:hAnsi="Cambria Math" w:cs="Cambria Math"/>
          <w:lang w:val="hy-AM"/>
        </w:rPr>
        <w:t>․</w:t>
      </w:r>
      <w:r w:rsidR="001C1342" w:rsidRPr="0031257E">
        <w:rPr>
          <w:rFonts w:ascii="GHEA Grapalat" w:eastAsia="MS Mincho" w:hAnsi="GHEA Grapalat" w:cs="Cambria Math"/>
          <w:lang w:val="hy-AM"/>
        </w:rPr>
        <w:t>1</w:t>
      </w:r>
      <w:r w:rsidR="005959D6" w:rsidRPr="0031257E">
        <w:rPr>
          <w:rFonts w:ascii="GHEA Grapalat" w:eastAsiaTheme="minorEastAsia" w:hAnsi="GHEA Grapalat"/>
          <w:lang w:val="hy-AM"/>
        </w:rPr>
        <w:t xml:space="preserve">2) կամ </w:t>
      </w:r>
      <w:r w:rsidR="00E53E4D" w:rsidRPr="0031257E">
        <w:rPr>
          <w:rFonts w:ascii="GHEA Grapalat" w:eastAsiaTheme="minorEastAsia" w:hAnsi="GHEA Grapalat"/>
          <w:lang w:val="hy-AM"/>
        </w:rPr>
        <w:t xml:space="preserve">ծանուցող զբոսաշրջային գործունեության սուբյեկտի </w:t>
      </w:r>
      <w:r w:rsidR="0057562B" w:rsidRPr="0031257E">
        <w:rPr>
          <w:rFonts w:ascii="GHEA Grapalat" w:eastAsiaTheme="minorEastAsia" w:hAnsi="GHEA Grapalat"/>
          <w:lang w:val="hy-AM"/>
        </w:rPr>
        <w:t>ղեկավար</w:t>
      </w:r>
      <w:r w:rsidR="00D70B09" w:rsidRPr="0031257E">
        <w:rPr>
          <w:rFonts w:ascii="GHEA Grapalat" w:eastAsiaTheme="minorEastAsia" w:hAnsi="GHEA Grapalat"/>
          <w:lang w:val="hy-AM"/>
        </w:rPr>
        <w:t>ը գրանցվելու պահին</w:t>
      </w:r>
      <w:r w:rsidR="00D84991" w:rsidRPr="0031257E">
        <w:rPr>
          <w:rFonts w:ascii="GHEA Grapalat" w:eastAsiaTheme="minorEastAsia" w:hAnsi="GHEA Grapalat"/>
          <w:lang w:val="hy-AM"/>
        </w:rPr>
        <w:t xml:space="preserve"> </w:t>
      </w:r>
      <w:r w:rsidR="00371317" w:rsidRPr="0031257E">
        <w:rPr>
          <w:rFonts w:ascii="GHEA Grapalat" w:eastAsiaTheme="minorEastAsia" w:hAnsi="GHEA Grapalat"/>
          <w:lang w:val="hy-AM"/>
        </w:rPr>
        <w:t xml:space="preserve">պետք է </w:t>
      </w:r>
      <w:r w:rsidR="00473DBC" w:rsidRPr="0031257E">
        <w:rPr>
          <w:rFonts w:ascii="GHEA Grapalat" w:eastAsiaTheme="minorEastAsia" w:hAnsi="GHEA Grapalat"/>
          <w:lang w:val="hy-AM"/>
        </w:rPr>
        <w:t>ուն</w:t>
      </w:r>
      <w:r w:rsidR="00CA4053" w:rsidRPr="0031257E">
        <w:rPr>
          <w:rFonts w:ascii="GHEA Grapalat" w:eastAsiaTheme="minorEastAsia" w:hAnsi="GHEA Grapalat"/>
          <w:lang w:val="hy-AM"/>
        </w:rPr>
        <w:t>ենա</w:t>
      </w:r>
      <w:r w:rsidR="00473DBC" w:rsidRPr="0031257E">
        <w:rPr>
          <w:rFonts w:ascii="GHEA Grapalat" w:eastAsiaTheme="minorEastAsia" w:hAnsi="GHEA Grapalat"/>
          <w:lang w:val="hy-AM"/>
        </w:rPr>
        <w:t xml:space="preserve"> </w:t>
      </w:r>
      <w:r w:rsidR="00733559" w:rsidRPr="0031257E">
        <w:rPr>
          <w:rFonts w:ascii="GHEA Grapalat" w:eastAsiaTheme="minorEastAsia" w:hAnsi="GHEA Grapalat"/>
          <w:lang w:val="hy-AM"/>
        </w:rPr>
        <w:t xml:space="preserve">որևէ </w:t>
      </w:r>
      <w:r w:rsidR="00D84991" w:rsidRPr="0031257E">
        <w:rPr>
          <w:rFonts w:ascii="GHEA Grapalat" w:eastAsiaTheme="minorEastAsia" w:hAnsi="GHEA Grapalat" w:cs="Sylfaen"/>
          <w:lang w:val="hy-AM"/>
        </w:rPr>
        <w:t xml:space="preserve">զբոսաշրջային գործունեության սուբյեկտի </w:t>
      </w:r>
      <w:r w:rsidR="00E77230" w:rsidRPr="0031257E">
        <w:rPr>
          <w:rFonts w:ascii="GHEA Grapalat" w:eastAsiaTheme="minorEastAsia" w:hAnsi="GHEA Grapalat" w:cs="Sylfaen"/>
          <w:lang w:val="hy-AM"/>
        </w:rPr>
        <w:t>հետ</w:t>
      </w:r>
      <w:r w:rsidR="00BE5167" w:rsidRPr="0031257E">
        <w:rPr>
          <w:rFonts w:ascii="GHEA Grapalat" w:eastAsiaTheme="minorEastAsia" w:hAnsi="GHEA Grapalat" w:cs="Sylfaen"/>
          <w:lang w:val="hy-AM"/>
        </w:rPr>
        <w:t xml:space="preserve"> կամ </w:t>
      </w:r>
      <w:r w:rsidR="009238E2" w:rsidRPr="0031257E">
        <w:rPr>
          <w:rFonts w:ascii="GHEA Grapalat" w:eastAsiaTheme="minorEastAsia" w:hAnsi="GHEA Grapalat" w:cs="Sylfaen"/>
          <w:lang w:val="hy-AM"/>
        </w:rPr>
        <w:t>վերջինիս</w:t>
      </w:r>
      <w:r w:rsidR="00BE5167" w:rsidRPr="0031257E">
        <w:rPr>
          <w:rFonts w:ascii="GHEA Grapalat" w:eastAsiaTheme="minorEastAsia" w:hAnsi="GHEA Grapalat" w:cs="Sylfaen"/>
          <w:lang w:val="hy-AM"/>
        </w:rPr>
        <w:t xml:space="preserve"> օգտին</w:t>
      </w:r>
      <w:r w:rsidR="00D84991" w:rsidRPr="0031257E">
        <w:rPr>
          <w:rFonts w:ascii="GHEA Grapalat" w:eastAsiaTheme="minorEastAsia" w:hAnsi="GHEA Grapalat" w:cs="Sylfaen"/>
          <w:lang w:val="hy-AM"/>
        </w:rPr>
        <w:t xml:space="preserve"> աշխատանքային կամ քաղաքացիաիրավական պայմանագրով </w:t>
      </w:r>
      <w:r w:rsidR="00A2475F" w:rsidRPr="0031257E">
        <w:rPr>
          <w:rFonts w:ascii="GHEA Grapalat" w:eastAsiaTheme="minorEastAsia" w:hAnsi="GHEA Grapalat" w:cs="Sylfaen"/>
          <w:lang w:val="hy-AM"/>
        </w:rPr>
        <w:t xml:space="preserve">զբոսաշրջային ծառայությունների մատուցմանն ուղղված </w:t>
      </w:r>
      <w:r w:rsidR="00D84991" w:rsidRPr="0031257E">
        <w:rPr>
          <w:rFonts w:ascii="GHEA Grapalat" w:eastAsiaTheme="minorEastAsia" w:hAnsi="GHEA Grapalat" w:cs="Sylfaen"/>
          <w:lang w:val="hy-AM"/>
        </w:rPr>
        <w:t>աշխատանք կատա</w:t>
      </w:r>
      <w:r w:rsidR="00E77230" w:rsidRPr="0031257E">
        <w:rPr>
          <w:rFonts w:ascii="GHEA Grapalat" w:eastAsiaTheme="minorEastAsia" w:hAnsi="GHEA Grapalat" w:cs="Sylfaen"/>
          <w:lang w:val="hy-AM"/>
        </w:rPr>
        <w:t>րելու</w:t>
      </w:r>
      <w:r w:rsidR="003A20C1" w:rsidRPr="0031257E">
        <w:rPr>
          <w:rFonts w:ascii="GHEA Grapalat" w:eastAsiaTheme="minorEastAsia" w:hAnsi="GHEA Grapalat" w:cs="Sylfaen"/>
          <w:lang w:val="hy-AM"/>
        </w:rPr>
        <w:t xml:space="preserve"> կամ ծառայություն մատուցելու</w:t>
      </w:r>
      <w:r w:rsidR="00D84991" w:rsidRPr="0031257E">
        <w:rPr>
          <w:rFonts w:ascii="GHEA Grapalat" w:eastAsiaTheme="minorEastAsia" w:hAnsi="GHEA Grapalat" w:cs="Sylfaen"/>
          <w:lang w:val="hy-AM"/>
        </w:rPr>
        <w:t xml:space="preserve"> նվազագույնը </w:t>
      </w:r>
      <w:r w:rsidR="00E77230" w:rsidRPr="0031257E">
        <w:rPr>
          <w:rFonts w:ascii="GHEA Grapalat" w:eastAsiaTheme="minorEastAsia" w:hAnsi="GHEA Grapalat" w:cs="Sylfaen"/>
          <w:lang w:val="hy-AM"/>
        </w:rPr>
        <w:t>3</w:t>
      </w:r>
      <w:r w:rsidR="00D84991" w:rsidRPr="0031257E">
        <w:rPr>
          <w:rFonts w:ascii="GHEA Grapalat" w:eastAsiaTheme="minorEastAsia" w:hAnsi="GHEA Grapalat" w:cs="Sylfaen"/>
          <w:lang w:val="hy-AM"/>
        </w:rPr>
        <w:t xml:space="preserve"> տարվա </w:t>
      </w:r>
      <w:r w:rsidR="00E77230" w:rsidRPr="0031257E">
        <w:rPr>
          <w:rFonts w:ascii="GHEA Grapalat" w:eastAsiaTheme="minorEastAsia" w:hAnsi="GHEA Grapalat" w:cs="Sylfaen"/>
          <w:lang w:val="hy-AM"/>
        </w:rPr>
        <w:t xml:space="preserve">աշխատանքային ստաժ կամ </w:t>
      </w:r>
      <w:r w:rsidR="00D84991" w:rsidRPr="0031257E">
        <w:rPr>
          <w:rFonts w:ascii="GHEA Grapalat" w:eastAsiaTheme="minorEastAsia" w:hAnsi="GHEA Grapalat" w:cs="Sylfaen"/>
          <w:lang w:val="hy-AM"/>
        </w:rPr>
        <w:t>փորձ</w:t>
      </w:r>
      <w:r w:rsidR="005247EF" w:rsidRPr="0031257E">
        <w:rPr>
          <w:rFonts w:ascii="GHEA Grapalat" w:eastAsiaTheme="minorEastAsia" w:hAnsi="GHEA Grapalat"/>
          <w:lang w:val="hy-AM"/>
        </w:rPr>
        <w:t>.</w:t>
      </w:r>
    </w:p>
    <w:p w14:paraId="28FD573E" w14:textId="3B6B89A2" w:rsidR="00D23F0C" w:rsidRPr="0031257E" w:rsidRDefault="005959D6" w:rsidP="00EF63BB">
      <w:pPr>
        <w:tabs>
          <w:tab w:val="left" w:pos="285"/>
        </w:tabs>
        <w:spacing w:line="360" w:lineRule="auto"/>
        <w:jc w:val="both"/>
        <w:rPr>
          <w:rFonts w:ascii="GHEA Grapalat" w:eastAsiaTheme="minorEastAsia" w:hAnsi="GHEA Grapalat" w:cs="Sylfaen"/>
          <w:lang w:val="hy-AM"/>
        </w:rPr>
      </w:pPr>
      <w:r w:rsidRPr="0031257E">
        <w:rPr>
          <w:rFonts w:ascii="GHEA Grapalat" w:eastAsiaTheme="minorEastAsia" w:hAnsi="GHEA Grapalat" w:cs="Sylfaen"/>
          <w:lang w:val="hy-AM"/>
        </w:rPr>
        <w:t xml:space="preserve">2) </w:t>
      </w:r>
      <w:r w:rsidR="00602D08" w:rsidRPr="0031257E">
        <w:rPr>
          <w:rFonts w:ascii="GHEA Grapalat" w:eastAsiaTheme="minorEastAsia" w:hAnsi="GHEA Grapalat" w:cs="Sylfaen"/>
          <w:lang w:val="hy-AM"/>
        </w:rPr>
        <w:t>սեփականության</w:t>
      </w:r>
      <w:r w:rsidR="00353FA9" w:rsidRPr="0031257E">
        <w:rPr>
          <w:rFonts w:ascii="GHEA Grapalat" w:eastAsiaTheme="minorEastAsia" w:hAnsi="GHEA Grapalat" w:cs="Sylfaen"/>
          <w:lang w:val="hy-AM"/>
        </w:rPr>
        <w:t xml:space="preserve">, </w:t>
      </w:r>
      <w:r w:rsidR="00602D08" w:rsidRPr="0031257E">
        <w:rPr>
          <w:rFonts w:ascii="GHEA Grapalat" w:eastAsiaTheme="minorEastAsia" w:hAnsi="GHEA Grapalat" w:cs="Sylfaen"/>
          <w:lang w:val="hy-AM"/>
        </w:rPr>
        <w:t xml:space="preserve"> վարձակալության կամ օգտագործման իրավունքով </w:t>
      </w:r>
      <w:r w:rsidR="00353FA9" w:rsidRPr="0031257E">
        <w:rPr>
          <w:rFonts w:ascii="GHEA Grapalat" w:eastAsiaTheme="minorEastAsia" w:hAnsi="GHEA Grapalat" w:cs="Sylfaen"/>
          <w:lang w:val="hy-AM"/>
        </w:rPr>
        <w:t>տիրապետել և օգտագործել</w:t>
      </w:r>
      <w:r w:rsidR="00602D08" w:rsidRPr="0031257E">
        <w:rPr>
          <w:rFonts w:ascii="GHEA Grapalat" w:eastAsiaTheme="minorEastAsia" w:hAnsi="GHEA Grapalat" w:cs="Sylfaen"/>
          <w:lang w:val="hy-AM"/>
        </w:rPr>
        <w:t xml:space="preserve"> </w:t>
      </w:r>
      <w:r w:rsidR="00B0051A" w:rsidRPr="0031257E">
        <w:rPr>
          <w:rFonts w:ascii="GHEA Grapalat" w:eastAsiaTheme="minorEastAsia" w:hAnsi="GHEA Grapalat" w:cs="Sylfaen"/>
          <w:lang w:val="hy-AM"/>
        </w:rPr>
        <w:t>գրասենյակ</w:t>
      </w:r>
      <w:r w:rsidR="00CF6CED" w:rsidRPr="0031257E">
        <w:rPr>
          <w:rFonts w:ascii="GHEA Grapalat" w:eastAsiaTheme="minorEastAsia" w:hAnsi="GHEA Grapalat" w:cs="Sylfaen"/>
          <w:lang w:val="hy-AM"/>
        </w:rPr>
        <w:t>։</w:t>
      </w:r>
      <w:r w:rsidR="00602D08" w:rsidRPr="0031257E">
        <w:rPr>
          <w:rFonts w:ascii="GHEA Grapalat" w:eastAsiaTheme="minorEastAsia" w:hAnsi="GHEA Grapalat" w:cs="Sylfaen"/>
          <w:lang w:val="hy-AM"/>
        </w:rPr>
        <w:t xml:space="preserve"> </w:t>
      </w:r>
      <w:r w:rsidR="00CF6CED" w:rsidRPr="0031257E">
        <w:rPr>
          <w:rFonts w:ascii="GHEA Grapalat" w:eastAsiaTheme="minorEastAsia" w:hAnsi="GHEA Grapalat" w:cs="Sylfaen"/>
          <w:lang w:val="hy-AM"/>
        </w:rPr>
        <w:t>Վ</w:t>
      </w:r>
      <w:r w:rsidR="00B25EA9" w:rsidRPr="0031257E">
        <w:rPr>
          <w:rFonts w:ascii="GHEA Grapalat" w:eastAsiaTheme="minorEastAsia" w:hAnsi="GHEA Grapalat" w:cs="Sylfaen"/>
          <w:lang w:val="hy-AM"/>
        </w:rPr>
        <w:t>արձակալության կամ անհատույց օգտագործ</w:t>
      </w:r>
      <w:r w:rsidR="00AE68B2" w:rsidRPr="0031257E">
        <w:rPr>
          <w:rFonts w:ascii="GHEA Grapalat" w:eastAsiaTheme="minorEastAsia" w:hAnsi="GHEA Grapalat" w:cs="Sylfaen"/>
          <w:lang w:val="hy-AM"/>
        </w:rPr>
        <w:t>ման մասին պայմանագիրը</w:t>
      </w:r>
      <w:r w:rsidR="00602D08" w:rsidRPr="0031257E">
        <w:rPr>
          <w:rFonts w:ascii="GHEA Grapalat" w:eastAsiaTheme="minorEastAsia" w:hAnsi="GHEA Grapalat" w:cs="Sylfaen"/>
          <w:lang w:val="hy-AM"/>
        </w:rPr>
        <w:t xml:space="preserve"> պետք է</w:t>
      </w:r>
      <w:r w:rsidR="00AE68B2" w:rsidRPr="0031257E">
        <w:rPr>
          <w:rFonts w:ascii="GHEA Grapalat" w:eastAsiaTheme="minorEastAsia" w:hAnsi="GHEA Grapalat" w:cs="Sylfaen"/>
          <w:lang w:val="hy-AM"/>
        </w:rPr>
        <w:t xml:space="preserve"> համապատասխան</w:t>
      </w:r>
      <w:r w:rsidR="00602D08" w:rsidRPr="0031257E">
        <w:rPr>
          <w:rFonts w:ascii="GHEA Grapalat" w:eastAsiaTheme="minorEastAsia" w:hAnsi="GHEA Grapalat" w:cs="Sylfaen"/>
          <w:lang w:val="hy-AM"/>
        </w:rPr>
        <w:t xml:space="preserve">ի </w:t>
      </w:r>
      <w:r w:rsidR="00AE68B2" w:rsidRPr="0031257E">
        <w:rPr>
          <w:rFonts w:ascii="GHEA Grapalat" w:eastAsiaTheme="minorEastAsia" w:hAnsi="GHEA Grapalat" w:cs="Sylfaen"/>
          <w:lang w:val="hy-AM"/>
        </w:rPr>
        <w:t>հետևյալ նվազագույն պահանջներին.</w:t>
      </w:r>
      <w:r w:rsidR="00B25EA9" w:rsidRPr="0031257E">
        <w:rPr>
          <w:rFonts w:ascii="GHEA Grapalat" w:eastAsiaTheme="minorEastAsia" w:hAnsi="GHEA Grapalat" w:cs="Sylfaen"/>
          <w:lang w:val="hy-AM"/>
        </w:rPr>
        <w:t xml:space="preserve"> </w:t>
      </w:r>
    </w:p>
    <w:p w14:paraId="4A044B42" w14:textId="4B411B72" w:rsidR="00E7460A" w:rsidRPr="0031257E" w:rsidRDefault="00D23F0C" w:rsidP="00EF63BB">
      <w:pPr>
        <w:tabs>
          <w:tab w:val="left" w:pos="285"/>
        </w:tabs>
        <w:spacing w:line="360" w:lineRule="auto"/>
        <w:jc w:val="both"/>
        <w:rPr>
          <w:rFonts w:ascii="GHEA Grapalat" w:eastAsiaTheme="minorEastAsia" w:hAnsi="GHEA Grapalat" w:cs="Sylfaen"/>
          <w:lang w:val="hy-AM"/>
        </w:rPr>
      </w:pPr>
      <w:r w:rsidRPr="0031257E">
        <w:rPr>
          <w:rFonts w:ascii="GHEA Grapalat" w:eastAsiaTheme="minorEastAsia" w:hAnsi="GHEA Grapalat" w:cs="Sylfaen"/>
          <w:lang w:val="hy-AM"/>
        </w:rPr>
        <w:tab/>
        <w:t xml:space="preserve">ա. </w:t>
      </w:r>
      <w:r w:rsidR="00EF63BB" w:rsidRPr="0031257E">
        <w:rPr>
          <w:rFonts w:ascii="GHEA Grapalat" w:eastAsiaTheme="minorEastAsia" w:hAnsi="GHEA Grapalat" w:cs="Sylfaen"/>
          <w:lang w:val="hy-AM"/>
        </w:rPr>
        <w:t>կնքված է առ</w:t>
      </w:r>
      <w:r w:rsidR="003F54F4" w:rsidRPr="0031257E">
        <w:rPr>
          <w:rFonts w:ascii="GHEA Grapalat" w:eastAsiaTheme="minorEastAsia" w:hAnsi="GHEA Grapalat" w:cs="Sylfaen"/>
          <w:lang w:val="hy-AM"/>
        </w:rPr>
        <w:t>ն</w:t>
      </w:r>
      <w:r w:rsidR="00EF63BB" w:rsidRPr="0031257E">
        <w:rPr>
          <w:rFonts w:ascii="GHEA Grapalat" w:eastAsiaTheme="minorEastAsia" w:hAnsi="GHEA Grapalat" w:cs="Sylfaen"/>
          <w:lang w:val="hy-AM"/>
        </w:rPr>
        <w:t xml:space="preserve">վազն </w:t>
      </w:r>
      <w:r w:rsidR="00904814" w:rsidRPr="0031257E">
        <w:rPr>
          <w:rFonts w:ascii="GHEA Grapalat" w:eastAsiaTheme="minorEastAsia" w:hAnsi="GHEA Grapalat" w:cs="Sylfaen"/>
          <w:lang w:val="hy-AM"/>
        </w:rPr>
        <w:t>1</w:t>
      </w:r>
      <w:r w:rsidR="006554A5" w:rsidRPr="0031257E">
        <w:rPr>
          <w:rFonts w:ascii="GHEA Grapalat" w:eastAsiaTheme="minorEastAsia" w:hAnsi="GHEA Grapalat" w:cs="Sylfaen"/>
          <w:lang w:val="hy-AM"/>
        </w:rPr>
        <w:t xml:space="preserve"> </w:t>
      </w:r>
      <w:r w:rsidR="00EF63BB" w:rsidRPr="0031257E">
        <w:rPr>
          <w:rFonts w:ascii="GHEA Grapalat" w:eastAsiaTheme="minorEastAsia" w:hAnsi="GHEA Grapalat" w:cs="Sylfaen"/>
          <w:lang w:val="hy-AM"/>
        </w:rPr>
        <w:t>տարի ժամկետով,</w:t>
      </w:r>
      <w:r w:rsidR="00272925" w:rsidRPr="0031257E">
        <w:rPr>
          <w:rFonts w:ascii="GHEA Grapalat" w:eastAsiaTheme="minorEastAsia" w:hAnsi="GHEA Grapalat" w:cs="Sylfaen"/>
          <w:lang w:val="hy-AM"/>
        </w:rPr>
        <w:t xml:space="preserve"> </w:t>
      </w:r>
      <w:r w:rsidR="00142A78" w:rsidRPr="0031257E">
        <w:rPr>
          <w:rFonts w:ascii="GHEA Grapalat" w:eastAsiaTheme="minorEastAsia" w:hAnsi="GHEA Grapalat" w:cs="Sylfaen"/>
          <w:lang w:val="hy-AM"/>
        </w:rPr>
        <w:t>եթե անժամկետ</w:t>
      </w:r>
      <w:r w:rsidR="00C01232" w:rsidRPr="0031257E">
        <w:rPr>
          <w:rFonts w:ascii="GHEA Grapalat" w:eastAsiaTheme="minorEastAsia" w:hAnsi="GHEA Grapalat" w:cs="Sylfaen"/>
          <w:lang w:val="hy-AM"/>
        </w:rPr>
        <w:t xml:space="preserve"> չէ</w:t>
      </w:r>
      <w:r w:rsidR="005247EF" w:rsidRPr="0031257E">
        <w:rPr>
          <w:rFonts w:ascii="GHEA Grapalat" w:eastAsiaTheme="minorEastAsia" w:hAnsi="GHEA Grapalat" w:cs="Sylfaen"/>
          <w:lang w:val="hy-AM"/>
        </w:rPr>
        <w:t>.</w:t>
      </w:r>
      <w:r w:rsidR="00EF63BB" w:rsidRPr="0031257E">
        <w:rPr>
          <w:rFonts w:ascii="GHEA Grapalat" w:eastAsiaTheme="minorEastAsia" w:hAnsi="GHEA Grapalat" w:cs="Sylfaen"/>
          <w:lang w:val="hy-AM"/>
        </w:rPr>
        <w:t xml:space="preserve"> </w:t>
      </w:r>
    </w:p>
    <w:p w14:paraId="2A65A959" w14:textId="4380DB88" w:rsidR="00EF63BB" w:rsidRPr="0031257E" w:rsidRDefault="00E7460A" w:rsidP="00FC5763">
      <w:pPr>
        <w:tabs>
          <w:tab w:val="left" w:pos="284"/>
        </w:tabs>
        <w:spacing w:line="360" w:lineRule="auto"/>
        <w:jc w:val="both"/>
        <w:rPr>
          <w:rFonts w:ascii="GHEA Grapalat" w:eastAsiaTheme="minorEastAsia" w:hAnsi="GHEA Grapalat" w:cs="Sylfaen"/>
          <w:lang w:val="hy-AM"/>
        </w:rPr>
      </w:pPr>
      <w:r w:rsidRPr="0031257E">
        <w:rPr>
          <w:rFonts w:ascii="GHEA Grapalat" w:eastAsiaTheme="minorEastAsia" w:hAnsi="GHEA Grapalat" w:cs="Sylfaen"/>
          <w:lang w:val="hy-AM"/>
        </w:rPr>
        <w:tab/>
      </w:r>
      <w:r w:rsidR="00353FA9" w:rsidRPr="0031257E">
        <w:rPr>
          <w:rFonts w:ascii="GHEA Grapalat" w:eastAsiaTheme="minorEastAsia" w:hAnsi="GHEA Grapalat" w:cs="Sylfaen"/>
          <w:lang w:val="hy-AM"/>
        </w:rPr>
        <w:t>բ</w:t>
      </w:r>
      <w:r w:rsidRPr="0031257E">
        <w:rPr>
          <w:rFonts w:ascii="GHEA Grapalat" w:eastAsiaTheme="minorEastAsia" w:hAnsi="GHEA Grapalat" w:cs="Sylfaen"/>
          <w:lang w:val="hy-AM"/>
        </w:rPr>
        <w:t xml:space="preserve">. </w:t>
      </w:r>
      <w:r w:rsidR="00EF63BB" w:rsidRPr="0031257E">
        <w:rPr>
          <w:rFonts w:ascii="GHEA Grapalat" w:eastAsiaTheme="minorEastAsia" w:hAnsi="GHEA Grapalat" w:cs="Sylfaen"/>
          <w:lang w:val="hy-AM"/>
        </w:rPr>
        <w:t xml:space="preserve">բացառում է վարձատուի </w:t>
      </w:r>
      <w:r w:rsidR="006F4BB1" w:rsidRPr="0031257E">
        <w:rPr>
          <w:rFonts w:ascii="GHEA Grapalat" w:eastAsiaTheme="minorEastAsia" w:hAnsi="GHEA Grapalat" w:cs="Sylfaen"/>
          <w:lang w:val="hy-AM"/>
        </w:rPr>
        <w:t xml:space="preserve">կամ անհատույց օգտագործման տրամադրողի </w:t>
      </w:r>
      <w:r w:rsidR="00EF63BB" w:rsidRPr="0031257E">
        <w:rPr>
          <w:rFonts w:ascii="GHEA Grapalat" w:eastAsiaTheme="minorEastAsia" w:hAnsi="GHEA Grapalat" w:cs="Sylfaen"/>
          <w:lang w:val="hy-AM"/>
        </w:rPr>
        <w:t xml:space="preserve">կողմից պայմանագրի միակողմանի </w:t>
      </w:r>
      <w:r w:rsidR="00C417BA" w:rsidRPr="0031257E">
        <w:rPr>
          <w:rFonts w:ascii="GHEA Grapalat" w:eastAsiaTheme="minorEastAsia" w:hAnsi="GHEA Grapalat" w:cs="Sylfaen"/>
          <w:lang w:val="hy-AM"/>
        </w:rPr>
        <w:t xml:space="preserve">վաղաժամկետ </w:t>
      </w:r>
      <w:r w:rsidR="00EF63BB" w:rsidRPr="0031257E">
        <w:rPr>
          <w:rFonts w:ascii="GHEA Grapalat" w:eastAsiaTheme="minorEastAsia" w:hAnsi="GHEA Grapalat" w:cs="Sylfaen"/>
          <w:lang w:val="hy-AM"/>
        </w:rPr>
        <w:t>լուծումը, եթե այդ լուծման համար սահմանված ժամկետը</w:t>
      </w:r>
      <w:r w:rsidR="00F24591" w:rsidRPr="0031257E">
        <w:rPr>
          <w:rFonts w:ascii="GHEA Grapalat" w:eastAsiaTheme="minorEastAsia" w:hAnsi="GHEA Grapalat" w:cs="Sylfaen"/>
          <w:lang w:val="hy-AM"/>
        </w:rPr>
        <w:t xml:space="preserve"> </w:t>
      </w:r>
      <w:r w:rsidR="00142A78" w:rsidRPr="0031257E">
        <w:rPr>
          <w:rFonts w:ascii="GHEA Grapalat" w:eastAsiaTheme="minorEastAsia" w:hAnsi="GHEA Grapalat" w:cs="Sylfaen"/>
          <w:lang w:val="hy-AM"/>
        </w:rPr>
        <w:t>երեք</w:t>
      </w:r>
      <w:r w:rsidR="00142A78" w:rsidRPr="0031257E" w:rsidDel="00142A78">
        <w:rPr>
          <w:rFonts w:ascii="GHEA Grapalat" w:eastAsiaTheme="minorEastAsia" w:hAnsi="GHEA Grapalat" w:cs="Sylfaen"/>
          <w:lang w:val="hy-AM"/>
        </w:rPr>
        <w:t xml:space="preserve"> </w:t>
      </w:r>
      <w:r w:rsidR="00F24591" w:rsidRPr="0031257E">
        <w:rPr>
          <w:rFonts w:ascii="GHEA Grapalat" w:eastAsiaTheme="minorEastAsia" w:hAnsi="GHEA Grapalat" w:cs="Sylfaen"/>
          <w:lang w:val="hy-AM"/>
        </w:rPr>
        <w:t xml:space="preserve">ամսից </w:t>
      </w:r>
      <w:r w:rsidR="00EF63BB" w:rsidRPr="0031257E">
        <w:rPr>
          <w:rFonts w:ascii="GHEA Grapalat" w:eastAsiaTheme="minorEastAsia" w:hAnsi="GHEA Grapalat" w:cs="Sylfaen"/>
          <w:lang w:val="hy-AM"/>
        </w:rPr>
        <w:t>պակաս է</w:t>
      </w:r>
      <w:r w:rsidR="0083518A" w:rsidRPr="0031257E">
        <w:rPr>
          <w:rFonts w:ascii="GHEA Grapalat" w:eastAsiaTheme="minorEastAsia" w:hAnsi="GHEA Grapalat" w:cs="Sylfaen"/>
          <w:lang w:val="hy-AM"/>
        </w:rPr>
        <w:t>,</w:t>
      </w:r>
      <w:r w:rsidR="00EF63BB" w:rsidRPr="0031257E">
        <w:rPr>
          <w:rFonts w:ascii="GHEA Grapalat" w:eastAsiaTheme="minorEastAsia" w:hAnsi="GHEA Grapalat" w:cs="Sylfaen"/>
          <w:lang w:val="hy-AM"/>
        </w:rPr>
        <w:t xml:space="preserve"> </w:t>
      </w:r>
    </w:p>
    <w:p w14:paraId="34C1F9BA" w14:textId="0D6979C2" w:rsidR="00317046" w:rsidRPr="0031257E" w:rsidRDefault="006F4BB1" w:rsidP="00FC5763">
      <w:pPr>
        <w:tabs>
          <w:tab w:val="left" w:pos="284"/>
        </w:tabs>
        <w:spacing w:line="360" w:lineRule="auto"/>
        <w:jc w:val="both"/>
        <w:rPr>
          <w:rFonts w:ascii="GHEA Grapalat" w:eastAsiaTheme="minorEastAsia" w:hAnsi="GHEA Grapalat" w:cs="Sylfaen"/>
          <w:lang w:val="hy-AM"/>
        </w:rPr>
      </w:pPr>
      <w:r w:rsidRPr="0031257E">
        <w:rPr>
          <w:rFonts w:ascii="GHEA Grapalat" w:eastAsiaTheme="minorEastAsia" w:hAnsi="GHEA Grapalat" w:cs="Sylfaen"/>
          <w:lang w:val="hy-AM"/>
        </w:rPr>
        <w:t>3</w:t>
      </w:r>
      <w:r w:rsidR="00317046" w:rsidRPr="0031257E">
        <w:rPr>
          <w:rFonts w:ascii="GHEA Grapalat" w:eastAsiaTheme="minorEastAsia" w:hAnsi="GHEA Grapalat" w:cs="Sylfaen"/>
          <w:lang w:val="hy-AM"/>
        </w:rPr>
        <w:t xml:space="preserve">) </w:t>
      </w:r>
      <w:r w:rsidR="00A83C44" w:rsidRPr="0031257E">
        <w:rPr>
          <w:rFonts w:ascii="GHEA Grapalat" w:eastAsiaTheme="minorEastAsia" w:hAnsi="GHEA Grapalat" w:cs="Sylfaen"/>
          <w:lang w:val="hy-AM"/>
        </w:rPr>
        <w:t>սպառողների</w:t>
      </w:r>
      <w:r w:rsidR="00497A73" w:rsidRPr="0031257E">
        <w:rPr>
          <w:rFonts w:ascii="GHEA Grapalat" w:eastAsiaTheme="minorEastAsia" w:hAnsi="GHEA Grapalat" w:cs="Sylfaen"/>
          <w:lang w:val="hy-AM"/>
        </w:rPr>
        <w:t>ն զբոսաշրջային ծառայություններ մատուցել</w:t>
      </w:r>
      <w:r w:rsidR="001D6C89" w:rsidRPr="0031257E">
        <w:rPr>
          <w:rFonts w:ascii="GHEA Grapalat" w:eastAsiaTheme="minorEastAsia" w:hAnsi="GHEA Grapalat" w:cs="Sylfaen"/>
          <w:lang w:val="hy-AM"/>
        </w:rPr>
        <w:t>իս</w:t>
      </w:r>
      <w:r w:rsidR="00497A73" w:rsidRPr="0031257E">
        <w:rPr>
          <w:rFonts w:ascii="GHEA Grapalat" w:eastAsiaTheme="minorEastAsia" w:hAnsi="GHEA Grapalat" w:cs="Sylfaen"/>
          <w:lang w:val="hy-AM"/>
        </w:rPr>
        <w:t xml:space="preserve"> </w:t>
      </w:r>
      <w:r w:rsidR="0040447B" w:rsidRPr="0031257E">
        <w:rPr>
          <w:rFonts w:ascii="GHEA Grapalat" w:eastAsiaTheme="minorEastAsia" w:hAnsi="GHEA Grapalat" w:cs="Sylfaen"/>
          <w:lang w:val="hy-AM"/>
        </w:rPr>
        <w:t xml:space="preserve">գրասենյակում </w:t>
      </w:r>
      <w:r w:rsidR="000B454F" w:rsidRPr="0031257E">
        <w:rPr>
          <w:rFonts w:ascii="GHEA Grapalat" w:eastAsiaTheme="minorEastAsia" w:hAnsi="GHEA Grapalat" w:cs="Sylfaen"/>
          <w:lang w:val="hy-AM"/>
        </w:rPr>
        <w:t xml:space="preserve">սպառողների համար </w:t>
      </w:r>
      <w:r w:rsidR="0040447B" w:rsidRPr="0031257E">
        <w:rPr>
          <w:rFonts w:ascii="GHEA Grapalat" w:eastAsiaTheme="minorEastAsia" w:hAnsi="GHEA Grapalat" w:cs="Sylfaen"/>
          <w:lang w:val="hy-AM"/>
        </w:rPr>
        <w:t>տեսանելի վայրում փակց</w:t>
      </w:r>
      <w:r w:rsidR="0071094F" w:rsidRPr="0031257E">
        <w:rPr>
          <w:rFonts w:ascii="GHEA Grapalat" w:eastAsiaTheme="minorEastAsia" w:hAnsi="GHEA Grapalat" w:cs="Sylfaen"/>
          <w:lang w:val="hy-AM"/>
        </w:rPr>
        <w:t>նել</w:t>
      </w:r>
      <w:r w:rsidR="0040447B" w:rsidRPr="0031257E">
        <w:rPr>
          <w:rFonts w:ascii="GHEA Grapalat" w:eastAsiaTheme="minorEastAsia" w:hAnsi="GHEA Grapalat" w:cs="Sylfaen"/>
          <w:lang w:val="hy-AM"/>
        </w:rPr>
        <w:t xml:space="preserve"> և մշտապես պահ</w:t>
      </w:r>
      <w:r w:rsidR="0071094F" w:rsidRPr="0031257E">
        <w:rPr>
          <w:rFonts w:ascii="GHEA Grapalat" w:eastAsiaTheme="minorEastAsia" w:hAnsi="GHEA Grapalat" w:cs="Sylfaen"/>
          <w:lang w:val="hy-AM"/>
        </w:rPr>
        <w:t>ել</w:t>
      </w:r>
      <w:r w:rsidR="0040447B" w:rsidRPr="0031257E">
        <w:rPr>
          <w:rFonts w:ascii="GHEA Grapalat" w:eastAsiaTheme="minorEastAsia" w:hAnsi="GHEA Grapalat" w:cs="Sylfaen"/>
          <w:lang w:val="hy-AM"/>
        </w:rPr>
        <w:t xml:space="preserve"> զբոսաշրջային օպերատորի </w:t>
      </w:r>
      <w:r w:rsidR="0052690B" w:rsidRPr="0031257E">
        <w:rPr>
          <w:rFonts w:ascii="GHEA Grapalat" w:eastAsiaTheme="minorEastAsia" w:hAnsi="GHEA Grapalat" w:cs="Sylfaen"/>
          <w:lang w:val="hy-AM"/>
        </w:rPr>
        <w:t xml:space="preserve">ֆիրմային </w:t>
      </w:r>
      <w:r w:rsidR="0040447B" w:rsidRPr="0031257E">
        <w:rPr>
          <w:rFonts w:ascii="GHEA Grapalat" w:eastAsiaTheme="minorEastAsia" w:hAnsi="GHEA Grapalat" w:cs="Sylfaen"/>
          <w:lang w:val="hy-AM"/>
        </w:rPr>
        <w:t xml:space="preserve">անվանման, </w:t>
      </w:r>
      <w:r w:rsidR="005E789D" w:rsidRPr="0031257E">
        <w:rPr>
          <w:rFonts w:ascii="GHEA Grapalat" w:eastAsiaTheme="minorEastAsia" w:hAnsi="GHEA Grapalat" w:cs="Sylfaen"/>
          <w:lang w:val="hy-AM"/>
        </w:rPr>
        <w:t>հարկ վճարողի հաշվառման համար</w:t>
      </w:r>
      <w:r w:rsidR="007B6385" w:rsidRPr="0031257E">
        <w:rPr>
          <w:rFonts w:ascii="GHEA Grapalat" w:eastAsiaTheme="minorEastAsia" w:hAnsi="GHEA Grapalat" w:cs="Sylfaen"/>
          <w:lang w:val="hy-AM"/>
        </w:rPr>
        <w:t>ի,</w:t>
      </w:r>
      <w:r w:rsidR="00682D83" w:rsidRPr="0031257E" w:rsidDel="00682D83">
        <w:rPr>
          <w:rFonts w:ascii="GHEA Grapalat" w:eastAsiaTheme="minorEastAsia" w:hAnsi="GHEA Grapalat" w:cs="Sylfaen"/>
          <w:lang w:val="hy-AM"/>
        </w:rPr>
        <w:t xml:space="preserve"> </w:t>
      </w:r>
      <w:r w:rsidR="00A143F1" w:rsidRPr="0031257E">
        <w:rPr>
          <w:rFonts w:ascii="GHEA Grapalat" w:eastAsiaTheme="minorEastAsia" w:hAnsi="GHEA Grapalat" w:cs="Sylfaen"/>
          <w:lang w:val="hy-AM"/>
        </w:rPr>
        <w:t xml:space="preserve">ծանուցման համարի </w:t>
      </w:r>
      <w:r w:rsidR="00682D83" w:rsidRPr="0031257E">
        <w:rPr>
          <w:rFonts w:ascii="GHEA Grapalat" w:eastAsiaTheme="minorEastAsia" w:hAnsi="GHEA Grapalat" w:cs="Sylfaen"/>
          <w:lang w:val="hy-AM"/>
        </w:rPr>
        <w:t>և զբոսաշրջության գործունեության տեսակի (արտագնա, ներգնա կամ ներքին)</w:t>
      </w:r>
      <w:r w:rsidR="00380884" w:rsidRPr="0031257E">
        <w:rPr>
          <w:rFonts w:ascii="GHEA Grapalat" w:eastAsiaTheme="minorEastAsia" w:hAnsi="GHEA Grapalat" w:cs="Sylfaen"/>
          <w:lang w:val="hy-AM"/>
        </w:rPr>
        <w:t xml:space="preserve"> </w:t>
      </w:r>
      <w:r w:rsidR="0040447B" w:rsidRPr="0031257E">
        <w:rPr>
          <w:rFonts w:ascii="GHEA Grapalat" w:eastAsiaTheme="minorEastAsia" w:hAnsi="GHEA Grapalat" w:cs="Sylfaen"/>
          <w:lang w:val="hy-AM"/>
        </w:rPr>
        <w:t xml:space="preserve">մասին </w:t>
      </w:r>
      <w:r w:rsidR="00661DF7" w:rsidRPr="0031257E">
        <w:rPr>
          <w:rFonts w:ascii="GHEA Grapalat" w:eastAsiaTheme="minorEastAsia" w:hAnsi="GHEA Grapalat" w:cs="Sylfaen"/>
          <w:lang w:val="hy-AM"/>
        </w:rPr>
        <w:t xml:space="preserve">նվազագույնը հայերեն </w:t>
      </w:r>
      <w:r w:rsidR="00706678" w:rsidRPr="0031257E">
        <w:rPr>
          <w:rFonts w:ascii="GHEA Grapalat" w:eastAsiaTheme="minorEastAsia" w:hAnsi="GHEA Grapalat" w:cs="Sylfaen"/>
          <w:lang w:val="hy-AM"/>
        </w:rPr>
        <w:t xml:space="preserve">լեզվով </w:t>
      </w:r>
      <w:r w:rsidR="0040447B" w:rsidRPr="0031257E">
        <w:rPr>
          <w:rFonts w:ascii="GHEA Grapalat" w:eastAsiaTheme="minorEastAsia" w:hAnsi="GHEA Grapalat" w:cs="Sylfaen"/>
          <w:lang w:val="hy-AM"/>
        </w:rPr>
        <w:t>ցուցատախտակ</w:t>
      </w:r>
      <w:r w:rsidR="005247EF" w:rsidRPr="0031257E">
        <w:rPr>
          <w:rFonts w:ascii="GHEA Grapalat" w:eastAsiaTheme="minorEastAsia" w:hAnsi="GHEA Grapalat" w:cs="Sylfaen"/>
          <w:lang w:val="hy-AM"/>
        </w:rPr>
        <w:t>.</w:t>
      </w:r>
      <w:r w:rsidR="00CC0C74" w:rsidRPr="0031257E">
        <w:rPr>
          <w:rFonts w:ascii="GHEA Grapalat" w:eastAsiaTheme="minorEastAsia" w:hAnsi="GHEA Grapalat" w:cs="Sylfaen"/>
          <w:lang w:val="hy-AM"/>
        </w:rPr>
        <w:t xml:space="preserve"> </w:t>
      </w:r>
    </w:p>
    <w:p w14:paraId="35005E05" w14:textId="45880481" w:rsidR="0089512D" w:rsidRPr="0031257E" w:rsidRDefault="00FA3844">
      <w:pPr>
        <w:tabs>
          <w:tab w:val="left" w:pos="285"/>
        </w:tabs>
        <w:spacing w:line="360" w:lineRule="auto"/>
        <w:jc w:val="both"/>
        <w:rPr>
          <w:rFonts w:ascii="GHEA Grapalat" w:eastAsiaTheme="minorEastAsia" w:hAnsi="GHEA Grapalat" w:cs="Sylfaen"/>
          <w:lang w:val="hy-AM"/>
        </w:rPr>
      </w:pPr>
      <w:r w:rsidRPr="0031257E">
        <w:rPr>
          <w:rFonts w:ascii="GHEA Grapalat" w:eastAsiaTheme="minorEastAsia" w:hAnsi="GHEA Grapalat" w:cs="Sylfaen"/>
          <w:lang w:val="hy-AM"/>
        </w:rPr>
        <w:t>4)</w:t>
      </w:r>
      <w:r w:rsidR="007B6385" w:rsidRPr="0031257E">
        <w:rPr>
          <w:rFonts w:ascii="GHEA Grapalat" w:eastAsiaTheme="minorEastAsia" w:hAnsi="GHEA Grapalat" w:cs="Sylfaen"/>
          <w:lang w:val="hy-AM"/>
        </w:rPr>
        <w:t xml:space="preserve"> </w:t>
      </w:r>
      <w:r w:rsidR="007B6385" w:rsidRPr="0031257E">
        <w:rPr>
          <w:rFonts w:ascii="GHEA Grapalat" w:eastAsiaTheme="minorEastAsia" w:hAnsi="GHEA Grapalat"/>
          <w:lang w:val="hy-AM"/>
        </w:rPr>
        <w:t>ներքին իրավական ակտերով սահմանված</w:t>
      </w:r>
      <w:r w:rsidRPr="0031257E">
        <w:rPr>
          <w:rFonts w:ascii="GHEA Grapalat" w:eastAsiaTheme="minorEastAsia" w:hAnsi="GHEA Grapalat" w:cs="Sylfaen"/>
          <w:lang w:val="hy-AM"/>
        </w:rPr>
        <w:t xml:space="preserve"> </w:t>
      </w:r>
      <w:r w:rsidR="00B27DB7" w:rsidRPr="0031257E">
        <w:rPr>
          <w:rFonts w:ascii="GHEA Grapalat" w:eastAsiaTheme="minorEastAsia" w:hAnsi="GHEA Grapalat" w:cs="Sylfaen"/>
          <w:lang w:val="hy-AM"/>
        </w:rPr>
        <w:t>ա</w:t>
      </w:r>
      <w:r w:rsidRPr="0031257E">
        <w:rPr>
          <w:rFonts w:ascii="GHEA Grapalat" w:eastAsiaTheme="minorEastAsia" w:hAnsi="GHEA Grapalat" w:cs="Sylfaen"/>
          <w:lang w:val="hy-AM"/>
        </w:rPr>
        <w:t>շխատանքային ժամերի ընթացքու</w:t>
      </w:r>
      <w:r w:rsidR="0047076B" w:rsidRPr="0031257E">
        <w:rPr>
          <w:rFonts w:ascii="GHEA Grapalat" w:eastAsiaTheme="minorEastAsia" w:hAnsi="GHEA Grapalat" w:cs="Sylfaen"/>
          <w:lang w:val="hy-AM"/>
        </w:rPr>
        <w:t>մ</w:t>
      </w:r>
      <w:r w:rsidRPr="0031257E">
        <w:rPr>
          <w:rFonts w:ascii="GHEA Grapalat" w:eastAsiaTheme="minorEastAsia" w:hAnsi="GHEA Grapalat" w:cs="Sylfaen"/>
          <w:lang w:val="hy-AM"/>
        </w:rPr>
        <w:t xml:space="preserve"> գրասենյակում մշտապես ապահով</w:t>
      </w:r>
      <w:r w:rsidR="0047076B" w:rsidRPr="0031257E">
        <w:rPr>
          <w:rFonts w:ascii="GHEA Grapalat" w:eastAsiaTheme="minorEastAsia" w:hAnsi="GHEA Grapalat" w:cs="Sylfaen"/>
          <w:lang w:val="hy-AM"/>
        </w:rPr>
        <w:t>ել</w:t>
      </w:r>
      <w:r w:rsidRPr="0031257E">
        <w:rPr>
          <w:rFonts w:ascii="GHEA Grapalat" w:eastAsiaTheme="minorEastAsia" w:hAnsi="GHEA Grapalat" w:cs="Sylfaen"/>
          <w:lang w:val="hy-AM"/>
        </w:rPr>
        <w:t xml:space="preserve"> աշխատողների հասանելիությունը ինտերնետին և էլեկտրոնային  </w:t>
      </w:r>
      <w:r w:rsidR="0047076B" w:rsidRPr="0031257E">
        <w:rPr>
          <w:rFonts w:ascii="GHEA Grapalat" w:eastAsiaTheme="minorEastAsia" w:hAnsi="GHEA Grapalat" w:cs="Sylfaen"/>
          <w:lang w:val="hy-AM"/>
        </w:rPr>
        <w:t>սարքավորումների</w:t>
      </w:r>
      <w:r w:rsidR="001A6930" w:rsidRPr="0031257E">
        <w:rPr>
          <w:rFonts w:ascii="GHEA Grapalat" w:eastAsiaTheme="minorEastAsia" w:hAnsi="GHEA Grapalat" w:cs="Sylfaen"/>
          <w:lang w:val="hy-AM"/>
        </w:rPr>
        <w:t>ն</w:t>
      </w:r>
      <w:r w:rsidR="0047076B" w:rsidRPr="0031257E">
        <w:rPr>
          <w:rFonts w:ascii="GHEA Grapalat" w:eastAsiaTheme="minorEastAsia" w:hAnsi="GHEA Grapalat" w:cs="Sylfaen"/>
          <w:lang w:val="hy-AM"/>
        </w:rPr>
        <w:t>, որով հնարավոր կլինի առցանց եղանակով փնտրել տեղեկատվություն</w:t>
      </w:r>
      <w:r w:rsidR="00280BE0" w:rsidRPr="0031257E">
        <w:rPr>
          <w:rFonts w:ascii="GHEA Grapalat" w:eastAsiaTheme="minorEastAsia" w:hAnsi="GHEA Grapalat" w:cs="Sylfaen"/>
          <w:lang w:val="hy-AM"/>
        </w:rPr>
        <w:t xml:space="preserve"> և </w:t>
      </w:r>
      <w:r w:rsidR="00280BE0" w:rsidRPr="0031257E">
        <w:rPr>
          <w:rFonts w:ascii="GHEA Grapalat" w:eastAsiaTheme="minorEastAsia" w:hAnsi="GHEA Grapalat" w:cs="Sylfaen"/>
          <w:lang w:val="hy-AM"/>
        </w:rPr>
        <w:lastRenderedPageBreak/>
        <w:t xml:space="preserve">անհրաժեշտության դեպքում </w:t>
      </w:r>
      <w:r w:rsidR="00D750C8" w:rsidRPr="0031257E">
        <w:rPr>
          <w:rFonts w:ascii="GHEA Grapalat" w:eastAsiaTheme="minorEastAsia" w:hAnsi="GHEA Grapalat" w:cs="Sylfaen"/>
          <w:lang w:val="hy-AM"/>
        </w:rPr>
        <w:t xml:space="preserve">էլեկտրոնային եղանակով </w:t>
      </w:r>
      <w:r w:rsidR="00280BE0" w:rsidRPr="0031257E">
        <w:rPr>
          <w:rFonts w:ascii="GHEA Grapalat" w:eastAsiaTheme="minorEastAsia" w:hAnsi="GHEA Grapalat" w:cs="Sylfaen"/>
          <w:lang w:val="hy-AM"/>
        </w:rPr>
        <w:t>կնքել</w:t>
      </w:r>
      <w:r w:rsidR="00797543" w:rsidRPr="0031257E">
        <w:rPr>
          <w:rFonts w:ascii="GHEA Grapalat" w:eastAsiaTheme="minorEastAsia" w:hAnsi="GHEA Grapalat" w:cs="Sylfaen"/>
          <w:lang w:val="hy-AM"/>
        </w:rPr>
        <w:t xml:space="preserve"> </w:t>
      </w:r>
      <w:r w:rsidR="00A20BBB" w:rsidRPr="0031257E">
        <w:rPr>
          <w:rFonts w:ascii="GHEA Grapalat" w:eastAsiaTheme="minorEastAsia" w:hAnsi="GHEA Grapalat" w:cs="Sylfaen"/>
          <w:lang w:val="hy-AM"/>
        </w:rPr>
        <w:t>զբոսաշրջային ծառայությունների մատուցման</w:t>
      </w:r>
      <w:r w:rsidR="00904814" w:rsidRPr="0031257E">
        <w:rPr>
          <w:rFonts w:ascii="GHEA Grapalat" w:eastAsiaTheme="minorEastAsia" w:hAnsi="GHEA Grapalat" w:cs="Sylfaen"/>
          <w:lang w:val="hy-AM"/>
        </w:rPr>
        <w:t xml:space="preserve"> կամ զբոսաշրջային փաթեթի</w:t>
      </w:r>
      <w:r w:rsidR="00A20BBB" w:rsidRPr="0031257E">
        <w:rPr>
          <w:rFonts w:ascii="GHEA Grapalat" w:eastAsiaTheme="minorEastAsia" w:hAnsi="GHEA Grapalat" w:cs="Sylfaen"/>
          <w:lang w:val="hy-AM"/>
        </w:rPr>
        <w:t xml:space="preserve"> </w:t>
      </w:r>
      <w:r w:rsidR="00797543" w:rsidRPr="0031257E">
        <w:rPr>
          <w:rFonts w:ascii="GHEA Grapalat" w:eastAsiaTheme="minorEastAsia" w:hAnsi="GHEA Grapalat" w:cs="Sylfaen"/>
          <w:lang w:val="hy-AM"/>
        </w:rPr>
        <w:t>պայմանագ</w:t>
      </w:r>
      <w:r w:rsidR="000F03F6" w:rsidRPr="0031257E">
        <w:rPr>
          <w:rFonts w:ascii="GHEA Grapalat" w:eastAsiaTheme="minorEastAsia" w:hAnsi="GHEA Grapalat" w:cs="Sylfaen"/>
          <w:lang w:val="hy-AM"/>
        </w:rPr>
        <w:t>ի</w:t>
      </w:r>
      <w:r w:rsidR="00797543" w:rsidRPr="0031257E">
        <w:rPr>
          <w:rFonts w:ascii="GHEA Grapalat" w:eastAsiaTheme="minorEastAsia" w:hAnsi="GHEA Grapalat" w:cs="Sylfaen"/>
          <w:lang w:val="hy-AM"/>
        </w:rPr>
        <w:t>ր</w:t>
      </w:r>
      <w:r w:rsidR="005247EF" w:rsidRPr="0031257E">
        <w:rPr>
          <w:rFonts w:ascii="GHEA Grapalat" w:eastAsiaTheme="minorEastAsia" w:hAnsi="GHEA Grapalat" w:cs="Sylfaen"/>
          <w:lang w:val="hy-AM"/>
        </w:rPr>
        <w:t>.</w:t>
      </w:r>
      <w:r w:rsidR="00797543" w:rsidRPr="0031257E">
        <w:rPr>
          <w:rFonts w:ascii="GHEA Grapalat" w:eastAsiaTheme="minorEastAsia" w:hAnsi="GHEA Grapalat" w:cs="Sylfaen"/>
          <w:lang w:val="hy-AM"/>
        </w:rPr>
        <w:t xml:space="preserve"> </w:t>
      </w:r>
    </w:p>
    <w:p w14:paraId="211A0AD3" w14:textId="25EF793F" w:rsidR="000B26D9" w:rsidRPr="0031257E" w:rsidRDefault="00582F5A" w:rsidP="002C595C">
      <w:pPr>
        <w:tabs>
          <w:tab w:val="left" w:pos="285"/>
        </w:tabs>
        <w:spacing w:line="360" w:lineRule="auto"/>
        <w:jc w:val="both"/>
        <w:rPr>
          <w:rFonts w:ascii="GHEA Grapalat" w:eastAsiaTheme="minorEastAsia" w:hAnsi="GHEA Grapalat" w:cs="Sylfaen"/>
          <w:lang w:val="hy-AM"/>
        </w:rPr>
      </w:pPr>
      <w:r w:rsidRPr="0031257E">
        <w:rPr>
          <w:rFonts w:ascii="GHEA Grapalat" w:eastAsiaTheme="minorEastAsia" w:hAnsi="GHEA Grapalat" w:cs="Sylfaen"/>
          <w:lang w:val="hy-AM"/>
        </w:rPr>
        <w:t>5</w:t>
      </w:r>
      <w:r w:rsidR="005D31C2" w:rsidRPr="0031257E">
        <w:rPr>
          <w:rFonts w:ascii="GHEA Grapalat" w:eastAsiaTheme="minorEastAsia" w:hAnsi="GHEA Grapalat" w:cs="Sylfaen"/>
          <w:lang w:val="hy-AM"/>
        </w:rPr>
        <w:t xml:space="preserve">) </w:t>
      </w:r>
      <w:r w:rsidR="00A428F0" w:rsidRPr="0031257E">
        <w:rPr>
          <w:rFonts w:ascii="GHEA Grapalat" w:eastAsiaTheme="minorEastAsia" w:hAnsi="GHEA Grapalat" w:cs="Sylfaen"/>
          <w:lang w:val="hy-AM"/>
        </w:rPr>
        <w:t>ա</w:t>
      </w:r>
      <w:r w:rsidR="007B6385" w:rsidRPr="0031257E">
        <w:rPr>
          <w:rFonts w:ascii="GHEA Grapalat" w:eastAsiaTheme="minorEastAsia" w:hAnsi="GHEA Grapalat" w:cs="Sylfaen"/>
          <w:lang w:val="hy-AM"/>
        </w:rPr>
        <w:t xml:space="preserve">ռցանց </w:t>
      </w:r>
      <w:r w:rsidR="005D31C2" w:rsidRPr="0031257E">
        <w:rPr>
          <w:rFonts w:ascii="GHEA Grapalat" w:eastAsiaTheme="minorEastAsia" w:hAnsi="GHEA Grapalat" w:cs="Sylfaen"/>
          <w:lang w:val="hy-AM"/>
        </w:rPr>
        <w:t>եղանակով զբոսաշրջային ծառայություններ մատուցել</w:t>
      </w:r>
      <w:r w:rsidR="001D6C89" w:rsidRPr="0031257E">
        <w:rPr>
          <w:rFonts w:ascii="GHEA Grapalat" w:eastAsiaTheme="minorEastAsia" w:hAnsi="GHEA Grapalat" w:cs="Sylfaen"/>
          <w:lang w:val="hy-AM"/>
        </w:rPr>
        <w:t>իս</w:t>
      </w:r>
      <w:r w:rsidR="003F54F4" w:rsidRPr="0031257E">
        <w:rPr>
          <w:rFonts w:ascii="GHEA Grapalat" w:eastAsiaTheme="minorEastAsia" w:hAnsi="GHEA Grapalat" w:cs="Sylfaen"/>
          <w:lang w:val="hy-AM"/>
        </w:rPr>
        <w:t>, իրացնել</w:t>
      </w:r>
      <w:r w:rsidR="001D6C89" w:rsidRPr="0031257E">
        <w:rPr>
          <w:rFonts w:ascii="GHEA Grapalat" w:eastAsiaTheme="minorEastAsia" w:hAnsi="GHEA Grapalat" w:cs="Sylfaen"/>
          <w:lang w:val="hy-AM"/>
        </w:rPr>
        <w:t>իս</w:t>
      </w:r>
      <w:r w:rsidR="003F54F4" w:rsidRPr="0031257E">
        <w:rPr>
          <w:rFonts w:ascii="GHEA Grapalat" w:eastAsiaTheme="minorEastAsia" w:hAnsi="GHEA Grapalat" w:cs="Sylfaen"/>
          <w:lang w:val="hy-AM"/>
        </w:rPr>
        <w:t xml:space="preserve"> կամ առաջարկել</w:t>
      </w:r>
      <w:r w:rsidR="001D6C89" w:rsidRPr="0031257E">
        <w:rPr>
          <w:rFonts w:ascii="GHEA Grapalat" w:eastAsiaTheme="minorEastAsia" w:hAnsi="GHEA Grapalat" w:cs="Sylfaen"/>
          <w:lang w:val="hy-AM"/>
        </w:rPr>
        <w:t>իս</w:t>
      </w:r>
      <w:r w:rsidR="005D31C2" w:rsidRPr="0031257E">
        <w:rPr>
          <w:rFonts w:ascii="GHEA Grapalat" w:eastAsiaTheme="minorEastAsia" w:hAnsi="GHEA Grapalat" w:cs="Sylfaen"/>
          <w:lang w:val="hy-AM"/>
        </w:rPr>
        <w:t xml:space="preserve"> ունենալ և մշտապես թ</w:t>
      </w:r>
      <w:r w:rsidR="002E4969" w:rsidRPr="0031257E">
        <w:rPr>
          <w:rFonts w:ascii="GHEA Grapalat" w:eastAsiaTheme="minorEastAsia" w:hAnsi="GHEA Grapalat" w:cs="Sylfaen"/>
          <w:lang w:val="hy-AM"/>
        </w:rPr>
        <w:t xml:space="preserve">արմացված պահել </w:t>
      </w:r>
      <w:r w:rsidR="00F119F9" w:rsidRPr="0031257E">
        <w:rPr>
          <w:rFonts w:ascii="GHEA Grapalat" w:eastAsiaTheme="minorEastAsia" w:hAnsi="GHEA Grapalat" w:cs="Sylfaen"/>
          <w:lang w:val="hy-AM"/>
        </w:rPr>
        <w:t xml:space="preserve">գործող </w:t>
      </w:r>
      <w:r w:rsidR="000B26D9" w:rsidRPr="0031257E">
        <w:rPr>
          <w:rFonts w:ascii="GHEA Grapalat" w:eastAsiaTheme="minorEastAsia" w:hAnsi="GHEA Grapalat" w:cs="Sylfaen"/>
          <w:lang w:val="hy-AM"/>
        </w:rPr>
        <w:t xml:space="preserve">ինտերնետային </w:t>
      </w:r>
      <w:r w:rsidR="002E4969" w:rsidRPr="0031257E">
        <w:rPr>
          <w:rFonts w:ascii="GHEA Grapalat" w:eastAsiaTheme="minorEastAsia" w:hAnsi="GHEA Grapalat" w:cs="Sylfaen"/>
          <w:lang w:val="hy-AM"/>
        </w:rPr>
        <w:t>կայք, որն առվազն պետք է.</w:t>
      </w:r>
    </w:p>
    <w:p w14:paraId="450B18CA" w14:textId="20D840AE" w:rsidR="00FC6BC7" w:rsidRPr="0031257E" w:rsidRDefault="00FC6BC7" w:rsidP="00FC6BC7">
      <w:pPr>
        <w:tabs>
          <w:tab w:val="left" w:pos="285"/>
        </w:tabs>
        <w:spacing w:line="360" w:lineRule="auto"/>
        <w:jc w:val="both"/>
        <w:rPr>
          <w:rFonts w:ascii="GHEA Grapalat" w:eastAsiaTheme="minorEastAsia" w:hAnsi="GHEA Grapalat" w:cs="Sylfaen"/>
          <w:lang w:val="hy-AM"/>
        </w:rPr>
      </w:pPr>
      <w:r w:rsidRPr="0031257E">
        <w:rPr>
          <w:rFonts w:ascii="GHEA Grapalat" w:eastAsiaTheme="minorEastAsia" w:hAnsi="GHEA Grapalat" w:cs="Sylfaen"/>
          <w:lang w:val="hy-AM"/>
        </w:rPr>
        <w:tab/>
        <w:t xml:space="preserve">ա. </w:t>
      </w:r>
      <w:r w:rsidR="00F20E59" w:rsidRPr="0031257E">
        <w:rPr>
          <w:rFonts w:ascii="GHEA Grapalat" w:eastAsiaTheme="minorEastAsia" w:hAnsi="GHEA Grapalat" w:cs="Sylfaen"/>
          <w:lang w:val="hy-AM"/>
        </w:rPr>
        <w:t>հասանելի լինի հայերենով</w:t>
      </w:r>
      <w:r w:rsidR="005247EF" w:rsidRPr="0031257E">
        <w:rPr>
          <w:rFonts w:ascii="GHEA Grapalat" w:eastAsiaTheme="minorEastAsia" w:hAnsi="GHEA Grapalat" w:cs="Sylfaen"/>
          <w:lang w:val="hy-AM"/>
        </w:rPr>
        <w:t>.</w:t>
      </w:r>
    </w:p>
    <w:p w14:paraId="55C2DA4B" w14:textId="2D0E0E1D" w:rsidR="00FC6BC7" w:rsidRPr="0031257E" w:rsidRDefault="00FC6BC7" w:rsidP="00FC6BC7">
      <w:pPr>
        <w:tabs>
          <w:tab w:val="left" w:pos="285"/>
        </w:tabs>
        <w:spacing w:line="360" w:lineRule="auto"/>
        <w:jc w:val="both"/>
        <w:rPr>
          <w:rFonts w:ascii="GHEA Grapalat" w:eastAsiaTheme="minorEastAsia" w:hAnsi="GHEA Grapalat" w:cs="Sylfaen"/>
          <w:lang w:val="hy-AM"/>
        </w:rPr>
      </w:pPr>
      <w:r w:rsidRPr="0031257E">
        <w:rPr>
          <w:rFonts w:ascii="GHEA Grapalat" w:eastAsiaTheme="minorEastAsia" w:hAnsi="GHEA Grapalat" w:cs="Sylfaen"/>
          <w:lang w:val="hy-AM"/>
        </w:rPr>
        <w:tab/>
      </w:r>
      <w:r w:rsidR="00EF2E9B" w:rsidRPr="0031257E">
        <w:rPr>
          <w:rFonts w:ascii="GHEA Grapalat" w:eastAsiaTheme="minorEastAsia" w:hAnsi="GHEA Grapalat" w:cs="Sylfaen"/>
          <w:lang w:val="hy-AM"/>
        </w:rPr>
        <w:t>բ</w:t>
      </w:r>
      <w:r w:rsidRPr="0031257E">
        <w:rPr>
          <w:rFonts w:ascii="GHEA Grapalat" w:eastAsiaTheme="minorEastAsia" w:hAnsi="GHEA Grapalat" w:cs="Sylfaen"/>
          <w:lang w:val="hy-AM"/>
        </w:rPr>
        <w:t xml:space="preserve">. </w:t>
      </w:r>
      <w:r w:rsidR="00AD2EC3" w:rsidRPr="0031257E">
        <w:rPr>
          <w:rFonts w:ascii="GHEA Grapalat" w:eastAsiaTheme="minorEastAsia" w:hAnsi="GHEA Grapalat" w:cs="Sylfaen"/>
          <w:lang w:val="hy-AM"/>
        </w:rPr>
        <w:t>յուրաքանչյուր էջի վրա տեսանելի մասում պարունակի նշում</w:t>
      </w:r>
      <w:r w:rsidR="0083518A" w:rsidRPr="0031257E">
        <w:rPr>
          <w:rFonts w:ascii="GHEA Grapalat" w:eastAsiaTheme="minorEastAsia" w:hAnsi="GHEA Grapalat" w:cs="Sylfaen"/>
          <w:lang w:val="hy-AM"/>
        </w:rPr>
        <w:t xml:space="preserve"> </w:t>
      </w:r>
      <w:r w:rsidR="00AD2EC3" w:rsidRPr="0031257E">
        <w:rPr>
          <w:rFonts w:ascii="GHEA Grapalat" w:eastAsiaTheme="minorEastAsia" w:hAnsi="GHEA Grapalat" w:cs="Sylfaen"/>
          <w:lang w:val="hy-AM"/>
        </w:rPr>
        <w:t>էջ</w:t>
      </w:r>
      <w:r w:rsidR="0083518A" w:rsidRPr="0031257E">
        <w:rPr>
          <w:rFonts w:ascii="GHEA Grapalat" w:eastAsiaTheme="minorEastAsia" w:hAnsi="GHEA Grapalat" w:cs="Sylfaen"/>
          <w:lang w:val="hy-AM"/>
        </w:rPr>
        <w:t>ի թարմացման տարվա, ամսի և ամսաթվի մասին</w:t>
      </w:r>
      <w:r w:rsidR="005247EF" w:rsidRPr="0031257E">
        <w:rPr>
          <w:rFonts w:ascii="GHEA Grapalat" w:eastAsiaTheme="minorEastAsia" w:hAnsi="GHEA Grapalat" w:cs="Sylfaen"/>
          <w:lang w:val="hy-AM"/>
        </w:rPr>
        <w:t>.</w:t>
      </w:r>
    </w:p>
    <w:p w14:paraId="69FB8ABA" w14:textId="2BDADC7B" w:rsidR="00E94978" w:rsidRPr="0031257E" w:rsidRDefault="00FC6BC7" w:rsidP="00FC6BC7">
      <w:pPr>
        <w:tabs>
          <w:tab w:val="left" w:pos="285"/>
        </w:tabs>
        <w:spacing w:line="360" w:lineRule="auto"/>
        <w:jc w:val="both"/>
        <w:rPr>
          <w:rFonts w:ascii="GHEA Grapalat" w:eastAsiaTheme="minorEastAsia" w:hAnsi="GHEA Grapalat" w:cs="Sylfaen"/>
          <w:lang w:val="hy-AM"/>
        </w:rPr>
      </w:pPr>
      <w:r w:rsidRPr="0031257E">
        <w:rPr>
          <w:rFonts w:ascii="GHEA Grapalat" w:eastAsiaTheme="minorEastAsia" w:hAnsi="GHEA Grapalat" w:cs="Sylfaen"/>
          <w:lang w:val="hy-AM"/>
        </w:rPr>
        <w:tab/>
      </w:r>
      <w:r w:rsidR="00EF2E9B" w:rsidRPr="0031257E">
        <w:rPr>
          <w:rFonts w:ascii="GHEA Grapalat" w:eastAsiaTheme="minorEastAsia" w:hAnsi="GHEA Grapalat" w:cs="Sylfaen"/>
          <w:lang w:val="hy-AM"/>
        </w:rPr>
        <w:t>գ</w:t>
      </w:r>
      <w:r w:rsidRPr="0031257E">
        <w:rPr>
          <w:rFonts w:ascii="GHEA Grapalat" w:eastAsiaTheme="minorEastAsia" w:hAnsi="GHEA Grapalat" w:cs="Sylfaen"/>
          <w:lang w:val="hy-AM"/>
        </w:rPr>
        <w:t xml:space="preserve">. </w:t>
      </w:r>
      <w:r w:rsidR="009F14F6" w:rsidRPr="0031257E">
        <w:rPr>
          <w:rFonts w:ascii="GHEA Grapalat" w:eastAsiaTheme="minorEastAsia" w:hAnsi="GHEA Grapalat" w:cs="Sylfaen"/>
          <w:lang w:val="hy-AM"/>
        </w:rPr>
        <w:t>ա</w:t>
      </w:r>
      <w:r w:rsidR="00E2718F" w:rsidRPr="0031257E">
        <w:rPr>
          <w:rFonts w:ascii="GHEA Grapalat" w:eastAsiaTheme="minorEastAsia" w:hAnsi="GHEA Grapalat" w:cs="Sylfaen"/>
          <w:lang w:val="hy-AM"/>
        </w:rPr>
        <w:t xml:space="preserve">ռանձանցված բաժնում </w:t>
      </w:r>
      <w:r w:rsidR="00E94978" w:rsidRPr="0031257E">
        <w:rPr>
          <w:rFonts w:ascii="GHEA Grapalat" w:eastAsiaTheme="minorEastAsia" w:hAnsi="GHEA Grapalat" w:cs="Sylfaen"/>
          <w:lang w:val="hy-AM"/>
        </w:rPr>
        <w:t xml:space="preserve">ներառի </w:t>
      </w:r>
      <w:r w:rsidR="00FD6FB5" w:rsidRPr="0031257E">
        <w:rPr>
          <w:rFonts w:ascii="GHEA Grapalat" w:eastAsiaTheme="minorEastAsia" w:hAnsi="GHEA Grapalat" w:cs="Sylfaen"/>
          <w:lang w:val="hy-AM"/>
        </w:rPr>
        <w:t xml:space="preserve">տեղեկություններ </w:t>
      </w:r>
      <w:r w:rsidR="007B6385" w:rsidRPr="0031257E">
        <w:rPr>
          <w:rFonts w:ascii="GHEA Grapalat" w:eastAsiaTheme="minorEastAsia" w:hAnsi="GHEA Grapalat" w:cs="Sylfaen"/>
          <w:lang w:val="hy-AM"/>
        </w:rPr>
        <w:t>զբոսաշրջային օպերատորի</w:t>
      </w:r>
      <w:r w:rsidR="00FD6FB5" w:rsidRPr="0031257E">
        <w:rPr>
          <w:rFonts w:ascii="GHEA Grapalat" w:eastAsiaTheme="minorEastAsia" w:hAnsi="GHEA Grapalat" w:cs="Sylfaen"/>
          <w:lang w:val="hy-AM"/>
        </w:rPr>
        <w:t xml:space="preserve"> ֆիրմային անվանման, հարկ վճարողի հաշվառման հասցեի,</w:t>
      </w:r>
      <w:r w:rsidR="007B6385" w:rsidRPr="0031257E">
        <w:rPr>
          <w:rFonts w:ascii="GHEA Grapalat" w:eastAsiaTheme="minorEastAsia" w:hAnsi="GHEA Grapalat" w:cs="Sylfaen"/>
          <w:lang w:val="hy-AM"/>
        </w:rPr>
        <w:t xml:space="preserve"> հարկ վճարողի հաշվառման համարի,</w:t>
      </w:r>
      <w:r w:rsidR="00FD6FB5" w:rsidRPr="0031257E">
        <w:rPr>
          <w:rFonts w:ascii="GHEA Grapalat" w:eastAsiaTheme="minorEastAsia" w:hAnsi="GHEA Grapalat" w:cs="Sylfaen"/>
          <w:lang w:val="hy-AM"/>
        </w:rPr>
        <w:t xml:space="preserve"> </w:t>
      </w:r>
      <w:r w:rsidR="000F03F6" w:rsidRPr="0031257E">
        <w:rPr>
          <w:rFonts w:ascii="GHEA Grapalat" w:eastAsiaTheme="minorEastAsia" w:hAnsi="GHEA Grapalat" w:cs="Sylfaen"/>
          <w:lang w:val="hy-AM"/>
        </w:rPr>
        <w:t>գրասենյակ</w:t>
      </w:r>
      <w:r w:rsidR="00FD6FB5" w:rsidRPr="0031257E">
        <w:rPr>
          <w:rFonts w:ascii="GHEA Grapalat" w:eastAsiaTheme="minorEastAsia" w:hAnsi="GHEA Grapalat" w:cs="Sylfaen"/>
          <w:lang w:val="hy-AM"/>
        </w:rPr>
        <w:t>ի հասցեի</w:t>
      </w:r>
      <w:r w:rsidR="004C166A" w:rsidRPr="0031257E">
        <w:rPr>
          <w:rFonts w:ascii="GHEA Grapalat" w:eastAsiaTheme="minorEastAsia" w:hAnsi="GHEA Grapalat" w:cs="Sylfaen"/>
          <w:lang w:val="hy-AM"/>
        </w:rPr>
        <w:t>,</w:t>
      </w:r>
      <w:r w:rsidR="00FD6FB5" w:rsidRPr="0031257E">
        <w:rPr>
          <w:rFonts w:ascii="GHEA Grapalat" w:eastAsiaTheme="minorEastAsia" w:hAnsi="GHEA Grapalat" w:cs="Sylfaen"/>
          <w:lang w:val="hy-AM"/>
        </w:rPr>
        <w:t xml:space="preserve"> </w:t>
      </w:r>
      <w:r w:rsidR="00600B0B" w:rsidRPr="0031257E">
        <w:rPr>
          <w:rFonts w:ascii="GHEA Grapalat" w:eastAsiaTheme="minorEastAsia" w:hAnsi="GHEA Grapalat" w:cs="Sylfaen"/>
          <w:lang w:val="hy-AM"/>
        </w:rPr>
        <w:t>կառավար</w:t>
      </w:r>
      <w:r w:rsidR="00AC5700" w:rsidRPr="0031257E">
        <w:rPr>
          <w:rFonts w:ascii="GHEA Grapalat" w:eastAsiaTheme="minorEastAsia" w:hAnsi="GHEA Grapalat" w:cs="Sylfaen"/>
          <w:lang w:val="hy-AM"/>
        </w:rPr>
        <w:t>ման</w:t>
      </w:r>
      <w:r w:rsidR="00600B0B" w:rsidRPr="0031257E">
        <w:rPr>
          <w:rFonts w:ascii="GHEA Grapalat" w:eastAsiaTheme="minorEastAsia" w:hAnsi="GHEA Grapalat" w:cs="Sylfaen"/>
          <w:lang w:val="hy-AM"/>
        </w:rPr>
        <w:t xml:space="preserve"> մարմ</w:t>
      </w:r>
      <w:r w:rsidR="00A60065" w:rsidRPr="0031257E">
        <w:rPr>
          <w:rFonts w:ascii="GHEA Grapalat" w:eastAsiaTheme="minorEastAsia" w:hAnsi="GHEA Grapalat" w:cs="Sylfaen"/>
          <w:lang w:val="hy-AM"/>
        </w:rPr>
        <w:t>ի</w:t>
      </w:r>
      <w:r w:rsidR="00600B0B" w:rsidRPr="0031257E">
        <w:rPr>
          <w:rFonts w:ascii="GHEA Grapalat" w:eastAsiaTheme="minorEastAsia" w:hAnsi="GHEA Grapalat" w:cs="Sylfaen"/>
          <w:lang w:val="hy-AM"/>
        </w:rPr>
        <w:t>ն</w:t>
      </w:r>
      <w:r w:rsidR="00A60065" w:rsidRPr="0031257E">
        <w:rPr>
          <w:rFonts w:ascii="GHEA Grapalat" w:eastAsiaTheme="minorEastAsia" w:hAnsi="GHEA Grapalat" w:cs="Sylfaen"/>
          <w:lang w:val="hy-AM"/>
        </w:rPr>
        <w:t>ներ</w:t>
      </w:r>
      <w:r w:rsidR="00600B0B" w:rsidRPr="0031257E">
        <w:rPr>
          <w:rFonts w:ascii="GHEA Grapalat" w:eastAsiaTheme="minorEastAsia" w:hAnsi="GHEA Grapalat" w:cs="Sylfaen"/>
          <w:lang w:val="hy-AM"/>
        </w:rPr>
        <w:t xml:space="preserve">ի </w:t>
      </w:r>
      <w:r w:rsidR="00A60065" w:rsidRPr="0031257E">
        <w:rPr>
          <w:rFonts w:ascii="GHEA Grapalat" w:eastAsiaTheme="minorEastAsia" w:hAnsi="GHEA Grapalat" w:cs="Sylfaen"/>
          <w:lang w:val="hy-AM"/>
        </w:rPr>
        <w:t xml:space="preserve">և դրանց անդամների </w:t>
      </w:r>
      <w:r w:rsidR="00600B0B" w:rsidRPr="0031257E">
        <w:rPr>
          <w:rFonts w:ascii="GHEA Grapalat" w:eastAsiaTheme="minorEastAsia" w:hAnsi="GHEA Grapalat" w:cs="Sylfaen"/>
          <w:lang w:val="hy-AM"/>
        </w:rPr>
        <w:t>վերաբերյալ</w:t>
      </w:r>
      <w:r w:rsidR="005247EF" w:rsidRPr="0031257E">
        <w:rPr>
          <w:rFonts w:ascii="GHEA Grapalat" w:eastAsiaTheme="minorEastAsia" w:hAnsi="GHEA Grapalat" w:cs="Sylfaen"/>
          <w:lang w:val="hy-AM"/>
        </w:rPr>
        <w:t>.</w:t>
      </w:r>
    </w:p>
    <w:p w14:paraId="5115C169" w14:textId="02CE6D50" w:rsidR="00E94978" w:rsidRPr="0031257E" w:rsidRDefault="00884C58" w:rsidP="00C072EE">
      <w:pPr>
        <w:tabs>
          <w:tab w:val="left" w:pos="285"/>
        </w:tabs>
        <w:spacing w:line="360" w:lineRule="auto"/>
        <w:jc w:val="both"/>
        <w:rPr>
          <w:rFonts w:ascii="GHEA Grapalat" w:eastAsiaTheme="minorEastAsia" w:hAnsi="GHEA Grapalat" w:cs="Sylfaen"/>
          <w:lang w:val="hy-AM"/>
        </w:rPr>
      </w:pPr>
      <w:r w:rsidRPr="0031257E">
        <w:rPr>
          <w:rFonts w:ascii="GHEA Grapalat" w:eastAsiaTheme="minorEastAsia" w:hAnsi="GHEA Grapalat" w:cs="Sylfaen"/>
          <w:lang w:val="hy-AM"/>
        </w:rPr>
        <w:tab/>
      </w:r>
      <w:r w:rsidR="006B22CD" w:rsidRPr="0031257E">
        <w:rPr>
          <w:rFonts w:ascii="GHEA Grapalat" w:eastAsiaTheme="minorEastAsia" w:hAnsi="GHEA Grapalat" w:cs="Sylfaen"/>
          <w:lang w:val="hy-AM"/>
        </w:rPr>
        <w:t>դ</w:t>
      </w:r>
      <w:r w:rsidR="00600B0B" w:rsidRPr="0031257E">
        <w:rPr>
          <w:rFonts w:ascii="GHEA Grapalat" w:eastAsiaTheme="minorEastAsia" w:hAnsi="GHEA Grapalat" w:cs="Sylfaen"/>
          <w:lang w:val="hy-AM"/>
        </w:rPr>
        <w:t xml:space="preserve">. </w:t>
      </w:r>
      <w:r w:rsidR="007B6385" w:rsidRPr="0031257E">
        <w:rPr>
          <w:rFonts w:ascii="GHEA Grapalat" w:eastAsiaTheme="minorEastAsia" w:hAnsi="GHEA Grapalat" w:cs="Sylfaen"/>
          <w:lang w:val="hy-AM"/>
        </w:rPr>
        <w:t xml:space="preserve">զբոսաշրջային օպերատորի </w:t>
      </w:r>
      <w:r w:rsidR="00152A32" w:rsidRPr="0031257E">
        <w:rPr>
          <w:rFonts w:ascii="GHEA Grapalat" w:eastAsiaTheme="minorEastAsia" w:hAnsi="GHEA Grapalat" w:cs="Sylfaen"/>
          <w:lang w:val="hy-AM"/>
        </w:rPr>
        <w:t xml:space="preserve">կողմից առաջարկվող </w:t>
      </w:r>
      <w:r w:rsidR="00173C17" w:rsidRPr="0031257E">
        <w:rPr>
          <w:rFonts w:ascii="GHEA Grapalat" w:eastAsiaTheme="minorEastAsia" w:hAnsi="GHEA Grapalat" w:cs="Sylfaen"/>
          <w:lang w:val="hy-AM"/>
        </w:rPr>
        <w:t>զբոսաշրջային փաթեթների, տուրերի կամ այլ առանձին զբոսաշրջային ծառայությունների</w:t>
      </w:r>
      <w:r w:rsidR="007707C2" w:rsidRPr="0031257E">
        <w:rPr>
          <w:rFonts w:ascii="GHEA Grapalat" w:eastAsiaTheme="minorEastAsia" w:hAnsi="GHEA Grapalat" w:cs="Sylfaen"/>
          <w:lang w:val="hy-AM"/>
        </w:rPr>
        <w:t xml:space="preserve"> </w:t>
      </w:r>
      <w:r w:rsidR="007B6385" w:rsidRPr="0031257E">
        <w:rPr>
          <w:rFonts w:ascii="GHEA Grapalat" w:eastAsiaTheme="minorEastAsia" w:hAnsi="GHEA Grapalat" w:cs="Sylfaen"/>
          <w:lang w:val="hy-AM"/>
        </w:rPr>
        <w:t xml:space="preserve">վերաբերյալ </w:t>
      </w:r>
      <w:r w:rsidR="007707C2" w:rsidRPr="0031257E">
        <w:rPr>
          <w:rFonts w:ascii="GHEA Grapalat" w:eastAsiaTheme="minorEastAsia" w:hAnsi="GHEA Grapalat" w:cs="Sylfaen"/>
          <w:lang w:val="hy-AM"/>
        </w:rPr>
        <w:t>տեղեկատվությունը</w:t>
      </w:r>
      <w:r w:rsidR="00840D4F" w:rsidRPr="0031257E">
        <w:rPr>
          <w:rFonts w:ascii="GHEA Grapalat" w:eastAsiaTheme="minorEastAsia" w:hAnsi="GHEA Grapalat" w:cs="Sylfaen"/>
          <w:lang w:val="hy-AM"/>
        </w:rPr>
        <w:t xml:space="preserve"> ներկայացն</w:t>
      </w:r>
      <w:r w:rsidR="00FE7E49" w:rsidRPr="0031257E">
        <w:rPr>
          <w:rFonts w:ascii="GHEA Grapalat" w:eastAsiaTheme="minorEastAsia" w:hAnsi="GHEA Grapalat" w:cs="Sylfaen"/>
          <w:lang w:val="hy-AM"/>
        </w:rPr>
        <w:t>ի</w:t>
      </w:r>
      <w:r w:rsidR="00727E3C" w:rsidRPr="0031257E">
        <w:rPr>
          <w:rFonts w:ascii="GHEA Grapalat" w:eastAsiaTheme="minorEastAsia" w:hAnsi="GHEA Grapalat" w:cs="Sylfaen"/>
          <w:lang w:val="hy-AM"/>
        </w:rPr>
        <w:t xml:space="preserve">՝ </w:t>
      </w:r>
      <w:r w:rsidR="00851CFE" w:rsidRPr="0031257E">
        <w:rPr>
          <w:rFonts w:ascii="GHEA Grapalat" w:eastAsiaTheme="minorEastAsia" w:hAnsi="GHEA Grapalat" w:cs="Sylfaen"/>
          <w:lang w:val="hy-AM"/>
        </w:rPr>
        <w:t>ենթաբաժիններում առանձնացնել</w:t>
      </w:r>
      <w:r w:rsidR="00B66971" w:rsidRPr="0031257E">
        <w:rPr>
          <w:rFonts w:ascii="GHEA Grapalat" w:eastAsiaTheme="minorEastAsia" w:hAnsi="GHEA Grapalat" w:cs="Sylfaen"/>
          <w:lang w:val="hy-AM"/>
        </w:rPr>
        <w:t>ով</w:t>
      </w:r>
      <w:r w:rsidR="00851CFE" w:rsidRPr="0031257E">
        <w:rPr>
          <w:rFonts w:ascii="GHEA Grapalat" w:eastAsiaTheme="minorEastAsia" w:hAnsi="GHEA Grapalat" w:cs="Sylfaen"/>
          <w:lang w:val="hy-AM"/>
        </w:rPr>
        <w:t xml:space="preserve"> </w:t>
      </w:r>
      <w:r w:rsidR="00420DB2" w:rsidRPr="0031257E">
        <w:rPr>
          <w:rFonts w:ascii="GHEA Grapalat" w:eastAsiaTheme="minorEastAsia" w:hAnsi="GHEA Grapalat" w:cs="Sylfaen"/>
          <w:lang w:val="hy-AM"/>
        </w:rPr>
        <w:t xml:space="preserve">ներգնա, արտագնա </w:t>
      </w:r>
      <w:r w:rsidR="00851CFE" w:rsidRPr="0031257E">
        <w:rPr>
          <w:rFonts w:ascii="GHEA Grapalat" w:eastAsiaTheme="minorEastAsia" w:hAnsi="GHEA Grapalat" w:cs="Sylfaen"/>
          <w:lang w:val="hy-AM"/>
        </w:rPr>
        <w:t>կամ</w:t>
      </w:r>
      <w:r w:rsidR="00420DB2" w:rsidRPr="0031257E">
        <w:rPr>
          <w:rFonts w:ascii="GHEA Grapalat" w:eastAsiaTheme="minorEastAsia" w:hAnsi="GHEA Grapalat" w:cs="Sylfaen"/>
          <w:lang w:val="hy-AM"/>
        </w:rPr>
        <w:t xml:space="preserve"> ներքին զբոսաշրջային ծառայություններ</w:t>
      </w:r>
      <w:r w:rsidR="00851CFE" w:rsidRPr="0031257E">
        <w:rPr>
          <w:rFonts w:ascii="GHEA Grapalat" w:eastAsiaTheme="minorEastAsia" w:hAnsi="GHEA Grapalat" w:cs="Sylfaen"/>
          <w:lang w:val="hy-AM"/>
        </w:rPr>
        <w:t>ի վերաբերյալ</w:t>
      </w:r>
      <w:r w:rsidR="00F435BC" w:rsidRPr="0031257E">
        <w:rPr>
          <w:rFonts w:ascii="GHEA Grapalat" w:eastAsiaTheme="minorEastAsia" w:hAnsi="GHEA Grapalat" w:cs="Sylfaen"/>
          <w:lang w:val="hy-AM"/>
        </w:rPr>
        <w:t xml:space="preserve"> տեղեկությունները՝ ըստ վերաբերելիության</w:t>
      </w:r>
      <w:r w:rsidR="005247EF" w:rsidRPr="0031257E">
        <w:rPr>
          <w:rFonts w:ascii="GHEA Grapalat" w:eastAsiaTheme="minorEastAsia" w:hAnsi="GHEA Grapalat" w:cs="Sylfaen"/>
          <w:lang w:val="hy-AM"/>
        </w:rPr>
        <w:t>.</w:t>
      </w:r>
      <w:r w:rsidR="00E94978" w:rsidRPr="0031257E">
        <w:rPr>
          <w:rFonts w:ascii="GHEA Grapalat" w:eastAsiaTheme="minorEastAsia" w:hAnsi="GHEA Grapalat" w:cs="Sylfaen"/>
          <w:lang w:val="hy-AM"/>
        </w:rPr>
        <w:t xml:space="preserve"> </w:t>
      </w:r>
    </w:p>
    <w:p w14:paraId="54D74E49" w14:textId="0E99981C" w:rsidR="002B6E53" w:rsidRPr="0031257E" w:rsidRDefault="002B6E53" w:rsidP="00FC6BC7">
      <w:pPr>
        <w:tabs>
          <w:tab w:val="left" w:pos="285"/>
        </w:tabs>
        <w:spacing w:line="360" w:lineRule="auto"/>
        <w:jc w:val="both"/>
        <w:rPr>
          <w:rFonts w:ascii="GHEA Grapalat" w:eastAsiaTheme="minorEastAsia" w:hAnsi="GHEA Grapalat" w:cs="Sylfaen"/>
          <w:lang w:val="hy-AM"/>
        </w:rPr>
      </w:pPr>
      <w:r w:rsidRPr="0031257E">
        <w:rPr>
          <w:rFonts w:ascii="GHEA Grapalat" w:eastAsiaTheme="minorEastAsia" w:hAnsi="GHEA Grapalat" w:cs="Sylfaen"/>
          <w:lang w:val="hy-AM"/>
        </w:rPr>
        <w:tab/>
      </w:r>
      <w:r w:rsidR="00F003FA" w:rsidRPr="0031257E">
        <w:rPr>
          <w:rFonts w:ascii="GHEA Grapalat" w:eastAsiaTheme="minorEastAsia" w:hAnsi="GHEA Grapalat" w:cs="Sylfaen"/>
          <w:lang w:val="hy-AM"/>
        </w:rPr>
        <w:t>ե</w:t>
      </w:r>
      <w:r w:rsidRPr="0031257E">
        <w:rPr>
          <w:rFonts w:ascii="GHEA Grapalat" w:eastAsiaTheme="minorEastAsia" w:hAnsi="GHEA Grapalat" w:cs="Sylfaen"/>
          <w:lang w:val="hy-AM"/>
        </w:rPr>
        <w:t xml:space="preserve">. </w:t>
      </w:r>
      <w:r w:rsidR="00776659" w:rsidRPr="0031257E">
        <w:rPr>
          <w:rFonts w:ascii="GHEA Grapalat" w:eastAsiaTheme="minorEastAsia" w:hAnsi="GHEA Grapalat" w:cs="Sylfaen"/>
          <w:lang w:val="hy-AM"/>
        </w:rPr>
        <w:t xml:space="preserve">պարունակի նշում </w:t>
      </w:r>
      <w:r w:rsidR="004A0910" w:rsidRPr="0031257E">
        <w:rPr>
          <w:rFonts w:ascii="GHEA Grapalat" w:eastAsiaTheme="minorEastAsia" w:hAnsi="GHEA Grapalat" w:cs="Sylfaen"/>
          <w:lang w:val="hy-AM"/>
        </w:rPr>
        <w:t xml:space="preserve">զբոսաշրջային օպերատորի </w:t>
      </w:r>
      <w:r w:rsidR="00DD31CB" w:rsidRPr="0031257E">
        <w:rPr>
          <w:rFonts w:ascii="GHEA Grapalat" w:eastAsiaTheme="minorEastAsia" w:hAnsi="GHEA Grapalat" w:cs="Sylfaen"/>
          <w:lang w:val="hy-AM"/>
        </w:rPr>
        <w:t>հեռախոսահամար</w:t>
      </w:r>
      <w:r w:rsidR="00A8206F" w:rsidRPr="0031257E">
        <w:rPr>
          <w:rFonts w:ascii="GHEA Grapalat" w:eastAsiaTheme="minorEastAsia" w:hAnsi="GHEA Grapalat" w:cs="Sylfaen"/>
          <w:lang w:val="hy-AM"/>
        </w:rPr>
        <w:t>ի</w:t>
      </w:r>
      <w:r w:rsidR="00DD31CB" w:rsidRPr="0031257E">
        <w:rPr>
          <w:rFonts w:ascii="GHEA Grapalat" w:eastAsiaTheme="minorEastAsia" w:hAnsi="GHEA Grapalat" w:cs="Sylfaen"/>
          <w:lang w:val="hy-AM"/>
        </w:rPr>
        <w:t xml:space="preserve"> կամ </w:t>
      </w:r>
      <w:r w:rsidR="004A0910" w:rsidRPr="0031257E">
        <w:rPr>
          <w:rFonts w:ascii="GHEA Grapalat" w:eastAsiaTheme="minorEastAsia" w:hAnsi="GHEA Grapalat" w:cs="Sylfaen"/>
          <w:lang w:val="hy-AM"/>
        </w:rPr>
        <w:t xml:space="preserve">վերջինիս կողմից </w:t>
      </w:r>
      <w:r w:rsidR="00780F63" w:rsidRPr="0031257E">
        <w:rPr>
          <w:rFonts w:ascii="GHEA Grapalat" w:eastAsiaTheme="minorEastAsia" w:hAnsi="GHEA Grapalat" w:cs="Sylfaen"/>
          <w:lang w:val="hy-AM"/>
        </w:rPr>
        <w:t>կարգաբերվող և տնօրինվող</w:t>
      </w:r>
      <w:r w:rsidR="004A0910" w:rsidRPr="0031257E">
        <w:rPr>
          <w:rFonts w:ascii="GHEA Grapalat" w:eastAsiaTheme="minorEastAsia" w:hAnsi="GHEA Grapalat" w:cs="Sylfaen"/>
          <w:lang w:val="hy-AM"/>
        </w:rPr>
        <w:t xml:space="preserve"> </w:t>
      </w:r>
      <w:r w:rsidR="00DD31CB" w:rsidRPr="0031257E">
        <w:rPr>
          <w:rFonts w:ascii="GHEA Grapalat" w:eastAsiaTheme="minorEastAsia" w:hAnsi="GHEA Grapalat" w:cs="Sylfaen"/>
          <w:lang w:val="hy-AM"/>
        </w:rPr>
        <w:t xml:space="preserve">էլեկտրոնային հավելվածների միջոցով </w:t>
      </w:r>
      <w:r w:rsidR="004A0910" w:rsidRPr="0031257E">
        <w:rPr>
          <w:rFonts w:ascii="GHEA Grapalat" w:eastAsiaTheme="minorEastAsia" w:hAnsi="GHEA Grapalat" w:cs="Sylfaen"/>
          <w:lang w:val="hy-AM"/>
        </w:rPr>
        <w:t xml:space="preserve">զբոսաշրջային օպերատորի հետ առցանց կապի </w:t>
      </w:r>
      <w:r w:rsidR="00DD31CB" w:rsidRPr="0031257E">
        <w:rPr>
          <w:rFonts w:ascii="GHEA Grapalat" w:eastAsiaTheme="minorEastAsia" w:hAnsi="GHEA Grapalat" w:cs="Sylfaen"/>
          <w:lang w:val="hy-AM"/>
        </w:rPr>
        <w:t xml:space="preserve">հասանելիություն ապահովող </w:t>
      </w:r>
      <w:r w:rsidR="00746AE4" w:rsidRPr="0031257E">
        <w:rPr>
          <w:rFonts w:ascii="GHEA Grapalat" w:eastAsiaTheme="minorEastAsia" w:hAnsi="GHEA Grapalat" w:cs="Sylfaen"/>
          <w:lang w:val="hy-AM"/>
        </w:rPr>
        <w:t>հասցեներ</w:t>
      </w:r>
      <w:r w:rsidR="00C54B35" w:rsidRPr="0031257E">
        <w:rPr>
          <w:rFonts w:ascii="GHEA Grapalat" w:eastAsiaTheme="minorEastAsia" w:hAnsi="GHEA Grapalat" w:cs="Sylfaen"/>
          <w:lang w:val="hy-AM"/>
        </w:rPr>
        <w:t>ի</w:t>
      </w:r>
      <w:r w:rsidR="004A0910" w:rsidRPr="0031257E">
        <w:rPr>
          <w:rFonts w:ascii="GHEA Grapalat" w:eastAsiaTheme="minorEastAsia" w:hAnsi="GHEA Grapalat" w:cs="Sylfaen"/>
          <w:lang w:val="hy-AM"/>
        </w:rPr>
        <w:t xml:space="preserve"> (հղումների)</w:t>
      </w:r>
      <w:r w:rsidR="00746AE4" w:rsidRPr="0031257E">
        <w:rPr>
          <w:rFonts w:ascii="GHEA Grapalat" w:eastAsiaTheme="minorEastAsia" w:hAnsi="GHEA Grapalat" w:cs="Sylfaen"/>
          <w:lang w:val="hy-AM"/>
        </w:rPr>
        <w:t xml:space="preserve"> </w:t>
      </w:r>
      <w:r w:rsidR="00C54B35" w:rsidRPr="0031257E">
        <w:rPr>
          <w:rFonts w:ascii="GHEA Grapalat" w:eastAsiaTheme="minorEastAsia" w:hAnsi="GHEA Grapalat" w:cs="Sylfaen"/>
          <w:lang w:val="hy-AM"/>
        </w:rPr>
        <w:t>մասին</w:t>
      </w:r>
      <w:r w:rsidR="005247EF" w:rsidRPr="0031257E">
        <w:rPr>
          <w:rFonts w:ascii="GHEA Grapalat" w:eastAsiaTheme="minorEastAsia" w:hAnsi="GHEA Grapalat" w:cs="Sylfaen"/>
          <w:lang w:val="hy-AM"/>
        </w:rPr>
        <w:t>.</w:t>
      </w:r>
    </w:p>
    <w:p w14:paraId="37601B1F" w14:textId="41FBB8AA" w:rsidR="001D7E29" w:rsidRPr="0031257E" w:rsidRDefault="00746AE4" w:rsidP="00C072EE">
      <w:pPr>
        <w:tabs>
          <w:tab w:val="left" w:pos="285"/>
        </w:tabs>
        <w:spacing w:line="360" w:lineRule="auto"/>
        <w:jc w:val="both"/>
        <w:rPr>
          <w:rFonts w:ascii="GHEA Grapalat" w:eastAsiaTheme="minorEastAsia" w:hAnsi="GHEA Grapalat" w:cs="Sylfaen"/>
          <w:lang w:val="hy-AM"/>
        </w:rPr>
      </w:pPr>
      <w:r w:rsidRPr="0031257E">
        <w:rPr>
          <w:rFonts w:ascii="GHEA Grapalat" w:eastAsiaTheme="minorEastAsia" w:hAnsi="GHEA Grapalat" w:cs="Sylfaen"/>
          <w:lang w:val="hy-AM"/>
        </w:rPr>
        <w:tab/>
      </w:r>
      <w:r w:rsidR="00F003FA" w:rsidRPr="0031257E">
        <w:rPr>
          <w:rFonts w:ascii="GHEA Grapalat" w:eastAsiaTheme="minorEastAsia" w:hAnsi="GHEA Grapalat" w:cs="Sylfaen"/>
          <w:lang w:val="hy-AM"/>
        </w:rPr>
        <w:t>զ</w:t>
      </w:r>
      <w:r w:rsidRPr="0031257E">
        <w:rPr>
          <w:rFonts w:ascii="GHEA Grapalat" w:eastAsiaTheme="minorEastAsia" w:hAnsi="GHEA Grapalat" w:cs="Sylfaen"/>
          <w:lang w:val="hy-AM"/>
        </w:rPr>
        <w:t xml:space="preserve">. </w:t>
      </w:r>
      <w:r w:rsidR="0062017D" w:rsidRPr="0031257E">
        <w:rPr>
          <w:rFonts w:ascii="GHEA Grapalat" w:eastAsiaTheme="minorEastAsia" w:hAnsi="GHEA Grapalat" w:cs="Sylfaen"/>
          <w:lang w:val="hy-AM"/>
        </w:rPr>
        <w:t xml:space="preserve">պարունակի </w:t>
      </w:r>
      <w:r w:rsidR="00CE57EC" w:rsidRPr="0031257E">
        <w:rPr>
          <w:rFonts w:ascii="GHEA Grapalat" w:eastAsiaTheme="minorEastAsia" w:hAnsi="GHEA Grapalat" w:cs="Sylfaen"/>
          <w:lang w:val="hy-AM"/>
        </w:rPr>
        <w:t xml:space="preserve">նշում </w:t>
      </w:r>
      <w:r w:rsidR="009E2228" w:rsidRPr="0031257E">
        <w:rPr>
          <w:rFonts w:ascii="GHEA Grapalat" w:eastAsiaTheme="minorEastAsia" w:hAnsi="GHEA Grapalat" w:cs="Sylfaen"/>
          <w:lang w:val="hy-AM"/>
        </w:rPr>
        <w:t xml:space="preserve">առցանց </w:t>
      </w:r>
      <w:r w:rsidR="006B214A" w:rsidRPr="0031257E">
        <w:rPr>
          <w:rFonts w:ascii="GHEA Grapalat" w:eastAsiaTheme="minorEastAsia" w:hAnsi="GHEA Grapalat" w:cs="Sylfaen"/>
          <w:lang w:val="hy-AM"/>
        </w:rPr>
        <w:t xml:space="preserve">հայտերի </w:t>
      </w:r>
      <w:r w:rsidR="004A0910" w:rsidRPr="0031257E">
        <w:rPr>
          <w:rFonts w:ascii="GHEA Grapalat" w:eastAsiaTheme="minorEastAsia" w:hAnsi="GHEA Grapalat" w:cs="Sylfaen"/>
          <w:lang w:val="hy-AM"/>
        </w:rPr>
        <w:t>ներկայացման և զբոսաշրջային օպերատորի կողմից դրանց հետագա հաստատման միջոցով</w:t>
      </w:r>
      <w:r w:rsidR="00ED33A3" w:rsidRPr="0031257E">
        <w:rPr>
          <w:rFonts w:ascii="GHEA Grapalat" w:eastAsiaTheme="minorEastAsia" w:hAnsi="GHEA Grapalat" w:cs="Sylfaen"/>
          <w:lang w:val="hy-AM"/>
        </w:rPr>
        <w:t xml:space="preserve"> կամ </w:t>
      </w:r>
      <w:r w:rsidR="004A0910" w:rsidRPr="0031257E">
        <w:rPr>
          <w:rFonts w:ascii="GHEA Grapalat" w:eastAsiaTheme="minorEastAsia" w:hAnsi="GHEA Grapalat" w:cs="Sylfaen"/>
          <w:lang w:val="hy-AM"/>
        </w:rPr>
        <w:t xml:space="preserve">պաշտոնական </w:t>
      </w:r>
      <w:r w:rsidR="00ED33A3" w:rsidRPr="0031257E">
        <w:rPr>
          <w:rFonts w:ascii="GHEA Grapalat" w:eastAsiaTheme="minorEastAsia" w:hAnsi="GHEA Grapalat" w:cs="Sylfaen"/>
          <w:lang w:val="hy-AM"/>
        </w:rPr>
        <w:t>էլեկտրոնային</w:t>
      </w:r>
      <w:r w:rsidR="004A0910" w:rsidRPr="0031257E">
        <w:rPr>
          <w:rFonts w:ascii="GHEA Grapalat" w:eastAsiaTheme="minorEastAsia" w:hAnsi="GHEA Grapalat" w:cs="Sylfaen"/>
          <w:lang w:val="hy-AM"/>
        </w:rPr>
        <w:t xml:space="preserve"> ստորագրության</w:t>
      </w:r>
      <w:r w:rsidR="001D7E29" w:rsidRPr="0031257E">
        <w:rPr>
          <w:rFonts w:ascii="GHEA Grapalat" w:eastAsiaTheme="minorEastAsia" w:hAnsi="GHEA Grapalat" w:cs="Sylfaen"/>
          <w:lang w:val="hy-AM"/>
        </w:rPr>
        <w:t xml:space="preserve"> միջոցով</w:t>
      </w:r>
      <w:r w:rsidR="00ED33A3" w:rsidRPr="0031257E">
        <w:rPr>
          <w:rFonts w:ascii="GHEA Grapalat" w:eastAsiaTheme="minorEastAsia" w:hAnsi="GHEA Grapalat" w:cs="Sylfaen"/>
          <w:lang w:val="hy-AM"/>
        </w:rPr>
        <w:t xml:space="preserve"> </w:t>
      </w:r>
      <w:r w:rsidR="00BE7164" w:rsidRPr="0031257E">
        <w:rPr>
          <w:rFonts w:ascii="GHEA Grapalat" w:eastAsiaTheme="minorEastAsia" w:hAnsi="GHEA Grapalat" w:cs="Sylfaen"/>
          <w:lang w:val="hy-AM"/>
        </w:rPr>
        <w:t xml:space="preserve">զբոսաշրջային փաթեթի </w:t>
      </w:r>
      <w:r w:rsidR="006B214A" w:rsidRPr="0031257E">
        <w:rPr>
          <w:rFonts w:ascii="GHEA Grapalat" w:eastAsiaTheme="minorEastAsia" w:hAnsi="GHEA Grapalat" w:cs="Sylfaen"/>
          <w:lang w:val="hy-AM"/>
        </w:rPr>
        <w:t>պայմանագիր կնքելու հնարավորությ</w:t>
      </w:r>
      <w:r w:rsidR="002D39E2" w:rsidRPr="0031257E">
        <w:rPr>
          <w:rFonts w:ascii="GHEA Grapalat" w:eastAsiaTheme="minorEastAsia" w:hAnsi="GHEA Grapalat" w:cs="Sylfaen"/>
          <w:lang w:val="hy-AM"/>
        </w:rPr>
        <w:t>ան մասին</w:t>
      </w:r>
      <w:r w:rsidR="005247EF" w:rsidRPr="0031257E">
        <w:rPr>
          <w:rFonts w:ascii="GHEA Grapalat" w:eastAsiaTheme="minorEastAsia" w:hAnsi="GHEA Grapalat" w:cs="Sylfaen"/>
          <w:lang w:val="hy-AM"/>
        </w:rPr>
        <w:t>.</w:t>
      </w:r>
      <w:r w:rsidR="001D7E29" w:rsidRPr="0031257E">
        <w:rPr>
          <w:rFonts w:ascii="GHEA Grapalat" w:eastAsiaTheme="minorEastAsia" w:hAnsi="GHEA Grapalat" w:cs="Sylfaen"/>
          <w:lang w:val="hy-AM"/>
        </w:rPr>
        <w:t xml:space="preserve"> </w:t>
      </w:r>
    </w:p>
    <w:p w14:paraId="33A5668C" w14:textId="16F5702E" w:rsidR="00F338DA" w:rsidRPr="0031257E" w:rsidRDefault="00897970" w:rsidP="00F338DA">
      <w:pPr>
        <w:tabs>
          <w:tab w:val="left" w:pos="285"/>
        </w:tabs>
        <w:spacing w:line="360" w:lineRule="auto"/>
        <w:jc w:val="both"/>
        <w:rPr>
          <w:rFonts w:ascii="GHEA Grapalat" w:eastAsiaTheme="minorEastAsia" w:hAnsi="GHEA Grapalat" w:cs="Sylfaen"/>
          <w:lang w:val="hy-AM"/>
        </w:rPr>
      </w:pPr>
      <w:r w:rsidRPr="0031257E">
        <w:rPr>
          <w:rFonts w:ascii="GHEA Grapalat" w:eastAsiaTheme="minorEastAsia" w:hAnsi="GHEA Grapalat" w:cs="Sylfaen"/>
          <w:lang w:val="hy-AM"/>
        </w:rPr>
        <w:tab/>
      </w:r>
      <w:r w:rsidR="00F003FA" w:rsidRPr="0031257E">
        <w:rPr>
          <w:rFonts w:ascii="GHEA Grapalat" w:eastAsiaTheme="minorEastAsia" w:hAnsi="GHEA Grapalat" w:cs="Sylfaen"/>
          <w:lang w:val="hy-AM"/>
        </w:rPr>
        <w:t>է</w:t>
      </w:r>
      <w:r w:rsidRPr="0031257E">
        <w:rPr>
          <w:rFonts w:ascii="GHEA Grapalat" w:eastAsiaTheme="minorEastAsia" w:hAnsi="GHEA Grapalat" w:cs="Sylfaen"/>
          <w:lang w:val="hy-AM"/>
        </w:rPr>
        <w:t xml:space="preserve">. առանձանցված բաժնում </w:t>
      </w:r>
      <w:r w:rsidR="00312294" w:rsidRPr="0031257E">
        <w:rPr>
          <w:rFonts w:ascii="GHEA Grapalat" w:eastAsiaTheme="minorEastAsia" w:hAnsi="GHEA Grapalat" w:cs="Sylfaen"/>
          <w:lang w:val="hy-AM"/>
        </w:rPr>
        <w:t>զետեղի</w:t>
      </w:r>
      <w:r w:rsidRPr="0031257E">
        <w:rPr>
          <w:rFonts w:ascii="GHEA Grapalat" w:eastAsiaTheme="minorEastAsia" w:hAnsi="GHEA Grapalat" w:cs="Sylfaen"/>
          <w:lang w:val="hy-AM"/>
        </w:rPr>
        <w:t xml:space="preserve"> </w:t>
      </w:r>
      <w:r w:rsidR="0041770C" w:rsidRPr="0031257E">
        <w:rPr>
          <w:rFonts w:ascii="GHEA Grapalat" w:eastAsiaTheme="minorEastAsia" w:hAnsi="GHEA Grapalat" w:cs="Sylfaen"/>
          <w:lang w:val="hy-AM"/>
        </w:rPr>
        <w:t xml:space="preserve">զբոսաշրջային ծառայությունների </w:t>
      </w:r>
      <w:r w:rsidR="00654126" w:rsidRPr="0031257E">
        <w:rPr>
          <w:rFonts w:ascii="GHEA Grapalat" w:eastAsiaTheme="minorEastAsia" w:hAnsi="GHEA Grapalat" w:cs="Sylfaen"/>
          <w:lang w:val="hy-AM"/>
        </w:rPr>
        <w:t xml:space="preserve">պայմանագրի օրինակելի ձևը </w:t>
      </w:r>
      <w:r w:rsidR="00E332D8" w:rsidRPr="0031257E">
        <w:rPr>
          <w:rFonts w:ascii="GHEA Grapalat" w:eastAsiaTheme="minorEastAsia" w:hAnsi="GHEA Grapalat" w:cs="Sylfaen"/>
          <w:lang w:val="hy-AM"/>
        </w:rPr>
        <w:t>(առկայության դեպքում)</w:t>
      </w:r>
      <w:r w:rsidR="005247EF" w:rsidRPr="0031257E">
        <w:rPr>
          <w:rFonts w:ascii="GHEA Grapalat" w:eastAsiaTheme="minorEastAsia" w:hAnsi="GHEA Grapalat" w:cs="Sylfaen"/>
          <w:lang w:val="hy-AM"/>
        </w:rPr>
        <w:t>.</w:t>
      </w:r>
    </w:p>
    <w:p w14:paraId="73189966" w14:textId="160EF51B" w:rsidR="00F338DA" w:rsidRPr="0031257E" w:rsidRDefault="00F338DA" w:rsidP="00F338DA">
      <w:pPr>
        <w:tabs>
          <w:tab w:val="left" w:pos="285"/>
        </w:tabs>
        <w:spacing w:line="360" w:lineRule="auto"/>
        <w:jc w:val="both"/>
        <w:rPr>
          <w:rFonts w:ascii="GHEA Grapalat" w:eastAsiaTheme="minorEastAsia" w:hAnsi="GHEA Grapalat" w:cs="Sylfaen"/>
          <w:lang w:val="hy-AM"/>
        </w:rPr>
      </w:pPr>
      <w:r w:rsidRPr="0031257E">
        <w:rPr>
          <w:rFonts w:ascii="GHEA Grapalat" w:eastAsiaTheme="minorEastAsia" w:hAnsi="GHEA Grapalat" w:cs="Sylfaen"/>
          <w:lang w:val="hy-AM"/>
        </w:rPr>
        <w:lastRenderedPageBreak/>
        <w:tab/>
        <w:t>ը. սույն որոշմամբ հաստատված Հավելված 3-ի</w:t>
      </w:r>
      <w:r w:rsidR="00FC5DF8" w:rsidRPr="0031257E">
        <w:rPr>
          <w:rFonts w:ascii="GHEA Grapalat" w:eastAsiaTheme="minorEastAsia" w:hAnsi="GHEA Grapalat" w:cs="Sylfaen"/>
          <w:lang w:val="hy-AM"/>
        </w:rPr>
        <w:t>ն համապատասխան</w:t>
      </w:r>
      <w:r w:rsidRPr="0031257E">
        <w:rPr>
          <w:rFonts w:ascii="GHEA Grapalat" w:eastAsiaTheme="minorEastAsia" w:hAnsi="GHEA Grapalat" w:cs="Sylfaen"/>
          <w:lang w:val="hy-AM"/>
        </w:rPr>
        <w:t xml:space="preserve"> մշակված կանոնների հայերեն օրինակը՝ ինտերնետային կայքը հասանելիությունն ապահովող այլ լեզուներով թարգմանության զուգակցմամբ</w:t>
      </w:r>
      <w:r w:rsidR="005247EF" w:rsidRPr="0031257E">
        <w:rPr>
          <w:rFonts w:ascii="GHEA Grapalat" w:eastAsiaTheme="minorEastAsia" w:hAnsi="GHEA Grapalat" w:cs="Sylfaen"/>
          <w:lang w:val="hy-AM"/>
        </w:rPr>
        <w:t>.</w:t>
      </w:r>
      <w:r w:rsidRPr="0031257E" w:rsidDel="00B775EB">
        <w:rPr>
          <w:rFonts w:ascii="GHEA Grapalat" w:eastAsiaTheme="minorEastAsia" w:hAnsi="GHEA Grapalat" w:cs="Sylfaen"/>
          <w:lang w:val="hy-AM"/>
        </w:rPr>
        <w:t xml:space="preserve"> </w:t>
      </w:r>
    </w:p>
    <w:p w14:paraId="62B7BD06" w14:textId="41959BD8" w:rsidR="00720B9F" w:rsidRPr="0031257E" w:rsidRDefault="00F338DA" w:rsidP="008C62F1">
      <w:pPr>
        <w:tabs>
          <w:tab w:val="left" w:pos="285"/>
        </w:tabs>
        <w:spacing w:line="360" w:lineRule="auto"/>
        <w:jc w:val="both"/>
        <w:rPr>
          <w:rFonts w:ascii="GHEA Grapalat" w:eastAsiaTheme="minorEastAsia" w:hAnsi="GHEA Grapalat" w:cs="Sylfaen"/>
          <w:lang w:val="hy-AM"/>
        </w:rPr>
      </w:pPr>
      <w:r w:rsidRPr="0031257E">
        <w:rPr>
          <w:rFonts w:ascii="GHEA Grapalat" w:eastAsiaTheme="minorEastAsia" w:hAnsi="GHEA Grapalat" w:cs="Sylfaen"/>
          <w:lang w:val="hy-AM"/>
        </w:rPr>
        <w:tab/>
        <w:t>թ. ունենա հղում զբոսաշրջության բնագավառում պետական լիազոր մարմնի կայքի այն էջին, որի միջոցով կարող են ներկայացվել բողոքներ</w:t>
      </w:r>
      <w:r w:rsidR="005247EF" w:rsidRPr="0031257E">
        <w:rPr>
          <w:rFonts w:ascii="GHEA Grapalat" w:eastAsiaTheme="minorEastAsia" w:hAnsi="GHEA Grapalat" w:cs="Sylfaen"/>
          <w:lang w:val="hy-AM"/>
        </w:rPr>
        <w:t>.</w:t>
      </w:r>
    </w:p>
    <w:p w14:paraId="7FE81A4C" w14:textId="30310ACC" w:rsidR="00F438DE" w:rsidRPr="0031257E" w:rsidRDefault="00D14151" w:rsidP="002828A8">
      <w:pPr>
        <w:tabs>
          <w:tab w:val="left" w:pos="285"/>
        </w:tabs>
        <w:spacing w:line="360" w:lineRule="auto"/>
        <w:jc w:val="both"/>
        <w:rPr>
          <w:rFonts w:ascii="GHEA Grapalat" w:eastAsiaTheme="minorEastAsia" w:hAnsi="GHEA Grapalat" w:cs="Sylfaen"/>
          <w:iCs/>
          <w:lang w:val="hy-AM"/>
        </w:rPr>
      </w:pPr>
      <w:r w:rsidRPr="0031257E">
        <w:rPr>
          <w:rFonts w:ascii="GHEA Grapalat" w:eastAsiaTheme="minorEastAsia" w:hAnsi="GHEA Grapalat" w:cs="Sylfaen"/>
          <w:lang w:val="hy-AM"/>
        </w:rPr>
        <w:t>6</w:t>
      </w:r>
      <w:r w:rsidR="00AA7E69" w:rsidRPr="0031257E">
        <w:rPr>
          <w:rFonts w:ascii="GHEA Grapalat" w:eastAsiaTheme="minorEastAsia" w:hAnsi="GHEA Grapalat" w:cs="Sylfaen"/>
          <w:lang w:val="hy-AM"/>
        </w:rPr>
        <w:t>) մշտապես ապահով</w:t>
      </w:r>
      <w:r w:rsidR="00222A75" w:rsidRPr="0031257E">
        <w:rPr>
          <w:rFonts w:ascii="GHEA Grapalat" w:eastAsiaTheme="minorEastAsia" w:hAnsi="GHEA Grapalat" w:cs="Sylfaen"/>
          <w:lang w:val="hy-AM"/>
        </w:rPr>
        <w:t>ել</w:t>
      </w:r>
      <w:r w:rsidR="00AA7E69" w:rsidRPr="0031257E">
        <w:rPr>
          <w:rFonts w:ascii="GHEA Grapalat" w:eastAsiaTheme="minorEastAsia" w:hAnsi="GHEA Grapalat" w:cs="Sylfaen"/>
          <w:lang w:val="hy-AM"/>
        </w:rPr>
        <w:t xml:space="preserve"> </w:t>
      </w:r>
      <w:r w:rsidR="001479A0" w:rsidRPr="0031257E">
        <w:rPr>
          <w:rFonts w:ascii="GHEA Grapalat" w:eastAsiaTheme="minorEastAsia" w:hAnsi="GHEA Grapalat" w:cs="Sylfaen"/>
          <w:lang w:val="hy-AM"/>
        </w:rPr>
        <w:t xml:space="preserve">անորոշ ժամկետով կնքված </w:t>
      </w:r>
      <w:r w:rsidR="00520885" w:rsidRPr="0031257E">
        <w:rPr>
          <w:rFonts w:ascii="GHEA Grapalat" w:eastAsiaTheme="minorEastAsia" w:hAnsi="GHEA Grapalat" w:cs="Sylfaen"/>
          <w:lang w:val="hy-AM"/>
        </w:rPr>
        <w:t>աշխատանքային պայմանագրե</w:t>
      </w:r>
      <w:r w:rsidR="001479A0" w:rsidRPr="0031257E">
        <w:rPr>
          <w:rFonts w:ascii="GHEA Grapalat" w:eastAsiaTheme="minorEastAsia" w:hAnsi="GHEA Grapalat" w:cs="Sylfaen"/>
          <w:lang w:val="hy-AM"/>
        </w:rPr>
        <w:t>րով սահմանված</w:t>
      </w:r>
      <w:r w:rsidR="00520885" w:rsidRPr="0031257E">
        <w:rPr>
          <w:rFonts w:ascii="GHEA Grapalat" w:eastAsiaTheme="minorEastAsia" w:hAnsi="GHEA Grapalat" w:cs="Sylfaen"/>
          <w:lang w:val="hy-AM"/>
        </w:rPr>
        <w:t xml:space="preserve"> աշխատանք կատարող</w:t>
      </w:r>
      <w:r w:rsidR="002828A8" w:rsidRPr="0031257E">
        <w:rPr>
          <w:rFonts w:ascii="GHEA Grapalat" w:eastAsiaTheme="minorEastAsia" w:hAnsi="GHEA Grapalat" w:cs="Sylfaen"/>
          <w:lang w:val="hy-AM"/>
        </w:rPr>
        <w:t xml:space="preserve"> </w:t>
      </w:r>
      <w:r w:rsidR="00791A16" w:rsidRPr="0031257E">
        <w:rPr>
          <w:rFonts w:ascii="GHEA Grapalat" w:eastAsiaTheme="minorEastAsia" w:hAnsi="GHEA Grapalat" w:cs="Sylfaen"/>
          <w:lang w:val="hy-AM"/>
        </w:rPr>
        <w:t xml:space="preserve">նվազագույնը </w:t>
      </w:r>
      <w:r w:rsidR="00AA7E69" w:rsidRPr="0031257E">
        <w:rPr>
          <w:rFonts w:ascii="GHEA Grapalat" w:eastAsiaTheme="minorEastAsia" w:hAnsi="GHEA Grapalat" w:cs="Sylfaen"/>
          <w:lang w:val="hy-AM"/>
        </w:rPr>
        <w:t>երկու աշխատող</w:t>
      </w:r>
      <w:r w:rsidR="00BA2146" w:rsidRPr="0031257E">
        <w:rPr>
          <w:rFonts w:ascii="GHEA Grapalat" w:eastAsiaTheme="minorEastAsia" w:hAnsi="GHEA Grapalat" w:cs="Sylfaen"/>
          <w:lang w:val="hy-AM"/>
        </w:rPr>
        <w:t>ի</w:t>
      </w:r>
      <w:r w:rsidR="00DF66DB" w:rsidRPr="0031257E">
        <w:rPr>
          <w:rFonts w:ascii="GHEA Grapalat" w:eastAsiaTheme="minorEastAsia" w:hAnsi="GHEA Grapalat" w:cs="Sylfaen"/>
          <w:lang w:val="hy-AM"/>
        </w:rPr>
        <w:t>, ներառյալ</w:t>
      </w:r>
      <w:r w:rsidR="00AA7E69" w:rsidRPr="0031257E">
        <w:rPr>
          <w:rFonts w:ascii="GHEA Grapalat" w:eastAsiaTheme="minorEastAsia" w:hAnsi="GHEA Grapalat" w:cs="Sylfaen"/>
          <w:lang w:val="hy-AM"/>
        </w:rPr>
        <w:t xml:space="preserve"> </w:t>
      </w:r>
      <w:r w:rsidR="00DF66DB" w:rsidRPr="0031257E">
        <w:rPr>
          <w:rFonts w:ascii="GHEA Grapalat" w:eastAsiaTheme="minorEastAsia" w:hAnsi="GHEA Grapalat" w:cs="Sylfaen"/>
          <w:lang w:val="hy-AM"/>
        </w:rPr>
        <w:t>գործադիր մարմնի ղեկավարի</w:t>
      </w:r>
      <w:r w:rsidR="00351EC5" w:rsidRPr="0031257E">
        <w:rPr>
          <w:rFonts w:ascii="GHEA Grapalat" w:eastAsiaTheme="minorEastAsia" w:hAnsi="GHEA Grapalat" w:cs="Sylfaen"/>
          <w:lang w:val="hy-AM"/>
        </w:rPr>
        <w:t xml:space="preserve"> առկայություն</w:t>
      </w:r>
      <w:r w:rsidR="002828A8" w:rsidRPr="0031257E">
        <w:rPr>
          <w:rFonts w:ascii="GHEA Grapalat" w:eastAsiaTheme="minorEastAsia" w:hAnsi="GHEA Grapalat" w:cs="Sylfaen"/>
          <w:lang w:val="hy-AM"/>
        </w:rPr>
        <w:t>,</w:t>
      </w:r>
      <w:r w:rsidR="0079363F" w:rsidRPr="0031257E">
        <w:rPr>
          <w:rFonts w:ascii="GHEA Grapalat" w:eastAsiaTheme="minorEastAsia" w:hAnsi="GHEA Grapalat" w:cs="Sylfaen"/>
          <w:iCs/>
          <w:lang w:val="hy-AM"/>
        </w:rPr>
        <w:t xml:space="preserve"> </w:t>
      </w:r>
      <w:r w:rsidR="002828A8" w:rsidRPr="0031257E">
        <w:rPr>
          <w:rFonts w:ascii="GHEA Grapalat" w:eastAsiaTheme="minorEastAsia" w:hAnsi="GHEA Grapalat" w:cs="Sylfaen"/>
          <w:iCs/>
          <w:lang w:val="hy-AM"/>
        </w:rPr>
        <w:t xml:space="preserve">որոնցից </w:t>
      </w:r>
      <w:r w:rsidR="00791A16" w:rsidRPr="0031257E">
        <w:rPr>
          <w:rFonts w:ascii="GHEA Grapalat" w:eastAsiaTheme="minorEastAsia" w:hAnsi="GHEA Grapalat" w:cs="Sylfaen"/>
          <w:iCs/>
          <w:lang w:val="hy-AM"/>
        </w:rPr>
        <w:t>առնվազն</w:t>
      </w:r>
      <w:r w:rsidR="00124156" w:rsidRPr="0031257E">
        <w:rPr>
          <w:rFonts w:ascii="GHEA Grapalat" w:eastAsiaTheme="minorEastAsia" w:hAnsi="GHEA Grapalat" w:cs="Sylfaen"/>
          <w:iCs/>
          <w:lang w:val="hy-AM"/>
        </w:rPr>
        <w:t xml:space="preserve"> </w:t>
      </w:r>
      <w:r w:rsidR="0079363F" w:rsidRPr="0031257E">
        <w:rPr>
          <w:rFonts w:ascii="GHEA Grapalat" w:eastAsiaTheme="minorEastAsia" w:hAnsi="GHEA Grapalat" w:cs="Sylfaen"/>
          <w:iCs/>
          <w:lang w:val="hy-AM"/>
        </w:rPr>
        <w:t>մեկը</w:t>
      </w:r>
      <w:r w:rsidR="00D91AA7" w:rsidRPr="0031257E">
        <w:rPr>
          <w:rFonts w:ascii="GHEA Grapalat" w:eastAsiaTheme="minorEastAsia" w:hAnsi="GHEA Grapalat" w:cs="Sylfaen"/>
          <w:iCs/>
          <w:lang w:val="hy-AM"/>
        </w:rPr>
        <w:t xml:space="preserve"> </w:t>
      </w:r>
      <w:r w:rsidR="0079363F" w:rsidRPr="0031257E">
        <w:rPr>
          <w:rFonts w:ascii="GHEA Grapalat" w:eastAsiaTheme="minorEastAsia" w:hAnsi="GHEA Grapalat" w:cs="Sylfaen"/>
          <w:iCs/>
          <w:lang w:val="hy-AM"/>
        </w:rPr>
        <w:t xml:space="preserve">պետք է ունենա </w:t>
      </w:r>
      <w:r w:rsidR="00AA7E69" w:rsidRPr="0031257E">
        <w:rPr>
          <w:rFonts w:ascii="GHEA Grapalat" w:eastAsiaTheme="minorEastAsia" w:hAnsi="GHEA Grapalat" w:cs="Sylfaen"/>
          <w:iCs/>
          <w:lang w:val="hy-AM"/>
        </w:rPr>
        <w:t>զբոսաշրջության</w:t>
      </w:r>
      <w:r w:rsidR="004B4B32" w:rsidRPr="0031257E">
        <w:rPr>
          <w:rFonts w:ascii="GHEA Grapalat" w:eastAsiaTheme="minorEastAsia" w:hAnsi="GHEA Grapalat" w:cs="Sylfaen"/>
          <w:iCs/>
          <w:lang w:val="hy-AM"/>
        </w:rPr>
        <w:t xml:space="preserve"> </w:t>
      </w:r>
      <w:r w:rsidR="00144439" w:rsidRPr="0031257E">
        <w:rPr>
          <w:rFonts w:ascii="GHEA Grapalat" w:eastAsiaTheme="minorEastAsia" w:hAnsi="GHEA Grapalat" w:cs="Sylfaen"/>
          <w:iCs/>
          <w:lang w:val="hy-AM"/>
        </w:rPr>
        <w:t xml:space="preserve">ոլորտի </w:t>
      </w:r>
      <w:r w:rsidR="004B4B32" w:rsidRPr="0031257E">
        <w:rPr>
          <w:rFonts w:ascii="GHEA Grapalat" w:eastAsiaTheme="minorEastAsia" w:hAnsi="GHEA Grapalat" w:cs="Sylfaen"/>
          <w:iCs/>
          <w:lang w:val="hy-AM"/>
        </w:rPr>
        <w:t>բարձրագույն կամ միջին մասնագիտական</w:t>
      </w:r>
      <w:r w:rsidR="00AA7E69" w:rsidRPr="0031257E">
        <w:rPr>
          <w:rFonts w:ascii="GHEA Grapalat" w:eastAsiaTheme="minorEastAsia" w:hAnsi="GHEA Grapalat" w:cs="Sylfaen"/>
          <w:iCs/>
          <w:lang w:val="hy-AM"/>
        </w:rPr>
        <w:t xml:space="preserve"> կամ այլ ոլորտի</w:t>
      </w:r>
      <w:r w:rsidR="004B4B32" w:rsidRPr="0031257E">
        <w:rPr>
          <w:rFonts w:ascii="GHEA Grapalat" w:eastAsiaTheme="minorEastAsia" w:hAnsi="GHEA Grapalat" w:cs="Sylfaen"/>
          <w:iCs/>
          <w:lang w:val="hy-AM"/>
        </w:rPr>
        <w:t xml:space="preserve"> բարձրագույն</w:t>
      </w:r>
      <w:r w:rsidR="00AA7E69" w:rsidRPr="0031257E">
        <w:rPr>
          <w:rFonts w:ascii="GHEA Grapalat" w:eastAsiaTheme="minorEastAsia" w:hAnsi="GHEA Grapalat" w:cs="Sylfaen"/>
          <w:iCs/>
          <w:lang w:val="hy-AM"/>
        </w:rPr>
        <w:t xml:space="preserve"> կրթությ</w:t>
      </w:r>
      <w:r w:rsidR="0079363F" w:rsidRPr="0031257E">
        <w:rPr>
          <w:rFonts w:ascii="GHEA Grapalat" w:eastAsiaTheme="minorEastAsia" w:hAnsi="GHEA Grapalat" w:cs="Sylfaen"/>
          <w:iCs/>
          <w:lang w:val="hy-AM"/>
        </w:rPr>
        <w:t>ուն</w:t>
      </w:r>
      <w:r w:rsidR="00FE7E49" w:rsidRPr="0031257E">
        <w:rPr>
          <w:rFonts w:ascii="GHEA Grapalat" w:eastAsiaTheme="minorEastAsia" w:hAnsi="GHEA Grapalat" w:cs="Sylfaen"/>
          <w:iCs/>
          <w:lang w:val="hy-AM"/>
        </w:rPr>
        <w:t>։</w:t>
      </w:r>
    </w:p>
    <w:p w14:paraId="0F781129" w14:textId="047EFB91" w:rsidR="00893F16" w:rsidRPr="0031257E" w:rsidRDefault="00F438DE" w:rsidP="002828A8">
      <w:pPr>
        <w:tabs>
          <w:tab w:val="left" w:pos="285"/>
        </w:tabs>
        <w:spacing w:line="360" w:lineRule="auto"/>
        <w:jc w:val="both"/>
        <w:rPr>
          <w:rFonts w:ascii="GHEA Grapalat" w:eastAsiaTheme="minorEastAsia" w:hAnsi="GHEA Grapalat"/>
          <w:lang w:val="hy-AM"/>
        </w:rPr>
      </w:pPr>
      <w:r w:rsidRPr="0031257E">
        <w:rPr>
          <w:rFonts w:ascii="GHEA Grapalat" w:eastAsiaTheme="minorEastAsia" w:hAnsi="GHEA Grapalat"/>
          <w:lang w:val="hy-AM"/>
        </w:rPr>
        <w:t>8.</w:t>
      </w:r>
      <w:r w:rsidR="00893F16" w:rsidRPr="0031257E">
        <w:rPr>
          <w:rFonts w:ascii="GHEA Grapalat" w:eastAsiaTheme="minorEastAsia" w:hAnsi="GHEA Grapalat"/>
          <w:lang w:val="hy-AM"/>
        </w:rPr>
        <w:t xml:space="preserve"> </w:t>
      </w:r>
      <w:r w:rsidR="00CB7E2C" w:rsidRPr="0031257E">
        <w:rPr>
          <w:rFonts w:ascii="GHEA Grapalat" w:eastAsiaTheme="minorEastAsia" w:hAnsi="GHEA Grapalat"/>
          <w:lang w:val="hy-AM"/>
        </w:rPr>
        <w:t>Ե</w:t>
      </w:r>
      <w:r w:rsidR="00893F16" w:rsidRPr="0031257E">
        <w:rPr>
          <w:rFonts w:ascii="GHEA Grapalat" w:eastAsiaTheme="minorEastAsia" w:hAnsi="GHEA Grapalat"/>
          <w:lang w:val="hy-AM"/>
        </w:rPr>
        <w:t>թե զբոսաշրջային օպերատոր</w:t>
      </w:r>
      <w:r w:rsidR="00A84A50" w:rsidRPr="0031257E">
        <w:rPr>
          <w:rFonts w:ascii="GHEA Grapalat" w:eastAsiaTheme="minorEastAsia" w:hAnsi="GHEA Grapalat"/>
          <w:lang w:val="hy-AM"/>
        </w:rPr>
        <w:t>ն</w:t>
      </w:r>
      <w:r w:rsidR="00893F16" w:rsidRPr="0031257E">
        <w:rPr>
          <w:rFonts w:ascii="GHEA Grapalat" w:eastAsiaTheme="minorEastAsia" w:hAnsi="GHEA Grapalat"/>
          <w:lang w:val="hy-AM"/>
        </w:rPr>
        <w:t xml:space="preserve"> ինտերնետային կայք</w:t>
      </w:r>
      <w:r w:rsidR="00A84A50" w:rsidRPr="0031257E">
        <w:rPr>
          <w:rFonts w:ascii="GHEA Grapalat" w:eastAsiaTheme="minorEastAsia" w:hAnsi="GHEA Grapalat"/>
          <w:lang w:val="hy-AM"/>
        </w:rPr>
        <w:t>ով</w:t>
      </w:r>
      <w:r w:rsidR="00893F16" w:rsidRPr="0031257E">
        <w:rPr>
          <w:rFonts w:ascii="GHEA Grapalat" w:eastAsiaTheme="minorEastAsia" w:hAnsi="GHEA Grapalat"/>
          <w:lang w:val="hy-AM"/>
        </w:rPr>
        <w:t xml:space="preserve"> չի իրացնում, մատուցում կամ առաջարկում զբոսաշրջային ծառայություններ, </w:t>
      </w:r>
      <w:r w:rsidR="00587067" w:rsidRPr="0031257E">
        <w:rPr>
          <w:rFonts w:ascii="GHEA Grapalat" w:eastAsiaTheme="minorEastAsia" w:hAnsi="GHEA Grapalat"/>
          <w:lang w:val="hy-AM"/>
        </w:rPr>
        <w:t>դ</w:t>
      </w:r>
      <w:r w:rsidR="00D05949" w:rsidRPr="0031257E">
        <w:rPr>
          <w:rFonts w:ascii="GHEA Grapalat" w:eastAsiaTheme="minorEastAsia" w:hAnsi="GHEA Grapalat"/>
          <w:lang w:val="hy-AM"/>
        </w:rPr>
        <w:t xml:space="preserve">րա նկատմամբ </w:t>
      </w:r>
      <w:r w:rsidR="00256753" w:rsidRPr="0031257E">
        <w:rPr>
          <w:rFonts w:ascii="GHEA Grapalat" w:eastAsiaTheme="minorEastAsia" w:hAnsi="GHEA Grapalat"/>
          <w:lang w:val="hy-AM"/>
        </w:rPr>
        <w:t xml:space="preserve">կիրառելի չեն </w:t>
      </w:r>
      <w:r w:rsidR="00893F16" w:rsidRPr="0031257E">
        <w:rPr>
          <w:rFonts w:ascii="GHEA Grapalat" w:eastAsiaTheme="minorEastAsia" w:hAnsi="GHEA Grapalat"/>
          <w:lang w:val="hy-AM"/>
        </w:rPr>
        <w:t xml:space="preserve">սույն Հավելված 1-ի </w:t>
      </w:r>
      <w:r w:rsidR="00A36CFC" w:rsidRPr="0031257E">
        <w:rPr>
          <w:rFonts w:ascii="GHEA Grapalat" w:eastAsiaTheme="minorEastAsia" w:hAnsi="GHEA Grapalat"/>
          <w:lang w:val="hy-AM"/>
        </w:rPr>
        <w:t>7</w:t>
      </w:r>
      <w:r w:rsidR="00893F16" w:rsidRPr="0031257E">
        <w:rPr>
          <w:rFonts w:ascii="GHEA Grapalat" w:eastAsiaTheme="minorEastAsia" w:hAnsi="GHEA Grapalat"/>
          <w:lang w:val="hy-AM"/>
        </w:rPr>
        <w:t xml:space="preserve">-րդ կետի 5-րդ ենթակետի </w:t>
      </w:r>
      <w:r w:rsidR="008D4E13" w:rsidRPr="0031257E">
        <w:rPr>
          <w:rFonts w:ascii="GHEA Grapalat" w:eastAsiaTheme="minorEastAsia" w:hAnsi="GHEA Grapalat"/>
          <w:lang w:val="hy-AM"/>
        </w:rPr>
        <w:t>«</w:t>
      </w:r>
      <w:r w:rsidR="00256753" w:rsidRPr="0031257E">
        <w:rPr>
          <w:rFonts w:ascii="GHEA Grapalat" w:eastAsiaTheme="minorEastAsia" w:hAnsi="GHEA Grapalat"/>
          <w:lang w:val="hy-AM"/>
        </w:rPr>
        <w:t>ե</w:t>
      </w:r>
      <w:r w:rsidR="008D4E13" w:rsidRPr="0031257E">
        <w:rPr>
          <w:rFonts w:ascii="GHEA Grapalat" w:eastAsiaTheme="minorEastAsia" w:hAnsi="GHEA Grapalat"/>
          <w:lang w:val="hy-AM"/>
        </w:rPr>
        <w:t>»</w:t>
      </w:r>
      <w:r w:rsidR="00893F16" w:rsidRPr="0031257E">
        <w:rPr>
          <w:rFonts w:ascii="GHEA Grapalat" w:eastAsiaTheme="minorEastAsia" w:hAnsi="GHEA Grapalat"/>
          <w:lang w:val="hy-AM"/>
        </w:rPr>
        <w:t>-</w:t>
      </w:r>
      <w:r w:rsidR="008D4E13" w:rsidRPr="0031257E">
        <w:rPr>
          <w:rFonts w:ascii="GHEA Grapalat" w:eastAsiaTheme="minorEastAsia" w:hAnsi="GHEA Grapalat"/>
          <w:lang w:val="hy-AM"/>
        </w:rPr>
        <w:t>«</w:t>
      </w:r>
      <w:r w:rsidR="0007731F" w:rsidRPr="0031257E">
        <w:rPr>
          <w:rFonts w:ascii="GHEA Grapalat" w:eastAsiaTheme="minorEastAsia" w:hAnsi="GHEA Grapalat"/>
          <w:lang w:val="hy-AM"/>
        </w:rPr>
        <w:t>է</w:t>
      </w:r>
      <w:r w:rsidR="008D4E13" w:rsidRPr="0031257E">
        <w:rPr>
          <w:rFonts w:ascii="GHEA Grapalat" w:eastAsiaTheme="minorEastAsia" w:hAnsi="GHEA Grapalat"/>
          <w:lang w:val="hy-AM"/>
        </w:rPr>
        <w:t>»</w:t>
      </w:r>
      <w:r w:rsidR="00893F16" w:rsidRPr="0031257E">
        <w:rPr>
          <w:rFonts w:ascii="GHEA Grapalat" w:eastAsiaTheme="minorEastAsia" w:hAnsi="GHEA Grapalat"/>
          <w:lang w:val="hy-AM"/>
        </w:rPr>
        <w:t xml:space="preserve"> պարբերություններով սահմանված պահանջներ</w:t>
      </w:r>
      <w:r w:rsidR="00DA012D" w:rsidRPr="0031257E">
        <w:rPr>
          <w:rFonts w:ascii="GHEA Grapalat" w:eastAsiaTheme="minorEastAsia" w:hAnsi="GHEA Grapalat"/>
          <w:lang w:val="hy-AM"/>
        </w:rPr>
        <w:t>ը։</w:t>
      </w:r>
    </w:p>
    <w:p w14:paraId="3029DBD9" w14:textId="78062AD4" w:rsidR="00C44C1D" w:rsidRPr="0031257E" w:rsidRDefault="00966C9A" w:rsidP="002828A8">
      <w:pPr>
        <w:tabs>
          <w:tab w:val="left" w:pos="285"/>
        </w:tabs>
        <w:spacing w:line="360" w:lineRule="auto"/>
        <w:jc w:val="both"/>
        <w:rPr>
          <w:rFonts w:ascii="GHEA Grapalat" w:eastAsiaTheme="minorEastAsia" w:hAnsi="GHEA Grapalat" w:cs="Sylfaen"/>
          <w:lang w:val="hy-AM"/>
        </w:rPr>
      </w:pPr>
      <w:r w:rsidRPr="0031257E">
        <w:rPr>
          <w:rFonts w:ascii="GHEA Grapalat" w:eastAsiaTheme="minorEastAsia" w:hAnsi="GHEA Grapalat"/>
          <w:lang w:val="hy-AM"/>
        </w:rPr>
        <w:t>9</w:t>
      </w:r>
      <w:r w:rsidR="00B17C50" w:rsidRPr="0031257E">
        <w:rPr>
          <w:rFonts w:ascii="GHEA Grapalat" w:eastAsiaTheme="minorEastAsia" w:hAnsi="GHEA Grapalat"/>
          <w:lang w:val="hy-AM"/>
        </w:rPr>
        <w:t>.</w:t>
      </w:r>
      <w:r w:rsidR="003466A5" w:rsidRPr="0031257E">
        <w:rPr>
          <w:rFonts w:ascii="GHEA Grapalat" w:eastAsiaTheme="minorEastAsia" w:hAnsi="GHEA Grapalat"/>
          <w:lang w:val="hy-AM"/>
        </w:rPr>
        <w:t xml:space="preserve"> ՏԳՏԴ N (ԷՆ) խմբի 79.12 կոդով ներգնա զբոսաշրջային </w:t>
      </w:r>
      <w:r w:rsidR="0071007C" w:rsidRPr="0031257E">
        <w:rPr>
          <w:rFonts w:ascii="GHEA Grapalat" w:eastAsiaTheme="minorEastAsia" w:hAnsi="GHEA Grapalat"/>
          <w:lang w:val="hy-AM"/>
        </w:rPr>
        <w:t>գործունեություն իրականացնող</w:t>
      </w:r>
      <w:r w:rsidR="003466A5" w:rsidRPr="0031257E">
        <w:rPr>
          <w:rFonts w:ascii="GHEA Grapalat" w:eastAsiaTheme="minorEastAsia" w:hAnsi="GHEA Grapalat"/>
          <w:lang w:val="hy-AM"/>
        </w:rPr>
        <w:t xml:space="preserve"> զբոսաշրջային օպերատոր</w:t>
      </w:r>
      <w:r w:rsidR="0003220A" w:rsidRPr="0031257E">
        <w:rPr>
          <w:rFonts w:ascii="GHEA Grapalat" w:eastAsiaTheme="minorEastAsia" w:hAnsi="GHEA Grapalat"/>
          <w:lang w:val="hy-AM"/>
        </w:rPr>
        <w:t xml:space="preserve">ի վրա չեն տարածվում </w:t>
      </w:r>
      <w:r w:rsidR="00E041A6" w:rsidRPr="0031257E">
        <w:rPr>
          <w:rFonts w:ascii="GHEA Grapalat" w:eastAsiaTheme="minorEastAsia" w:hAnsi="GHEA Grapalat" w:cs="Sylfaen"/>
          <w:lang w:val="hy-AM"/>
        </w:rPr>
        <w:t xml:space="preserve">սույն Հավելված  1-ի </w:t>
      </w:r>
      <w:r w:rsidR="001B5347" w:rsidRPr="0031257E">
        <w:rPr>
          <w:rFonts w:ascii="GHEA Grapalat" w:eastAsiaTheme="minorEastAsia" w:hAnsi="GHEA Grapalat" w:cs="Sylfaen"/>
          <w:lang w:val="hy-AM"/>
        </w:rPr>
        <w:t xml:space="preserve">7-րդ կետի </w:t>
      </w:r>
      <w:r w:rsidR="00220693" w:rsidRPr="0031257E">
        <w:rPr>
          <w:rFonts w:ascii="GHEA Grapalat" w:eastAsiaTheme="minorEastAsia" w:hAnsi="GHEA Grapalat" w:cs="Sylfaen"/>
          <w:lang w:val="hy-AM"/>
        </w:rPr>
        <w:t>4-րդ ենթակետով</w:t>
      </w:r>
      <w:r w:rsidR="009C4508" w:rsidRPr="0031257E">
        <w:rPr>
          <w:rFonts w:ascii="GHEA Grapalat" w:eastAsiaTheme="minorEastAsia" w:hAnsi="GHEA Grapalat" w:cs="Sylfaen"/>
          <w:lang w:val="hy-AM"/>
        </w:rPr>
        <w:t xml:space="preserve"> սահմանված պահանջը, </w:t>
      </w:r>
      <w:r w:rsidR="00BC5B1F" w:rsidRPr="0031257E">
        <w:rPr>
          <w:rFonts w:ascii="GHEA Grapalat" w:eastAsiaTheme="minorEastAsia" w:hAnsi="GHEA Grapalat" w:cs="Sylfaen"/>
          <w:lang w:val="hy-AM"/>
        </w:rPr>
        <w:t xml:space="preserve">5-րդ ենթակետի </w:t>
      </w:r>
      <w:r w:rsidR="008D4E13" w:rsidRPr="0031257E">
        <w:rPr>
          <w:rFonts w:ascii="GHEA Grapalat" w:eastAsiaTheme="minorEastAsia" w:hAnsi="GHEA Grapalat" w:cs="Sylfaen"/>
          <w:lang w:val="hy-AM"/>
        </w:rPr>
        <w:t>«</w:t>
      </w:r>
      <w:r w:rsidR="00E210A6" w:rsidRPr="0031257E">
        <w:rPr>
          <w:rFonts w:ascii="GHEA Grapalat" w:eastAsiaTheme="minorEastAsia" w:hAnsi="GHEA Grapalat" w:cs="Sylfaen"/>
          <w:lang w:val="hy-AM"/>
        </w:rPr>
        <w:t>դ</w:t>
      </w:r>
      <w:r w:rsidR="008D4E13" w:rsidRPr="0031257E">
        <w:rPr>
          <w:rFonts w:ascii="GHEA Grapalat" w:eastAsiaTheme="minorEastAsia" w:hAnsi="GHEA Grapalat" w:cs="Sylfaen"/>
          <w:lang w:val="hy-AM"/>
        </w:rPr>
        <w:t>»</w:t>
      </w:r>
      <w:r w:rsidR="00173E52" w:rsidRPr="0031257E">
        <w:rPr>
          <w:rFonts w:ascii="GHEA Grapalat" w:eastAsiaTheme="minorEastAsia" w:hAnsi="GHEA Grapalat" w:cs="Sylfaen"/>
          <w:lang w:val="hy-AM"/>
        </w:rPr>
        <w:t xml:space="preserve"> և</w:t>
      </w:r>
      <w:r w:rsidR="00E210A6" w:rsidRPr="0031257E">
        <w:rPr>
          <w:rFonts w:ascii="GHEA Grapalat" w:eastAsiaTheme="minorEastAsia" w:hAnsi="GHEA Grapalat" w:cs="Sylfaen"/>
          <w:lang w:val="hy-AM"/>
        </w:rPr>
        <w:t xml:space="preserve"> </w:t>
      </w:r>
      <w:r w:rsidR="008D4E13" w:rsidRPr="0031257E">
        <w:rPr>
          <w:rFonts w:ascii="GHEA Grapalat" w:eastAsiaTheme="minorEastAsia" w:hAnsi="GHEA Grapalat" w:cs="Sylfaen"/>
          <w:lang w:val="hy-AM"/>
        </w:rPr>
        <w:t>«</w:t>
      </w:r>
      <w:r w:rsidR="00E210A6" w:rsidRPr="0031257E">
        <w:rPr>
          <w:rFonts w:ascii="GHEA Grapalat" w:eastAsiaTheme="minorEastAsia" w:hAnsi="GHEA Grapalat" w:cs="Sylfaen"/>
          <w:lang w:val="hy-AM"/>
        </w:rPr>
        <w:t>զ</w:t>
      </w:r>
      <w:r w:rsidR="008D4E13" w:rsidRPr="0031257E">
        <w:rPr>
          <w:rFonts w:ascii="GHEA Grapalat" w:eastAsiaTheme="minorEastAsia" w:hAnsi="GHEA Grapalat" w:cs="Sylfaen"/>
          <w:lang w:val="hy-AM"/>
        </w:rPr>
        <w:t>»</w:t>
      </w:r>
      <w:r w:rsidR="00F872FA" w:rsidRPr="0031257E">
        <w:rPr>
          <w:rFonts w:ascii="GHEA Grapalat" w:eastAsiaTheme="minorEastAsia" w:hAnsi="GHEA Grapalat" w:cs="Sylfaen"/>
          <w:lang w:val="hy-AM"/>
        </w:rPr>
        <w:t>-</w:t>
      </w:r>
      <w:r w:rsidR="008D4E13" w:rsidRPr="0031257E">
        <w:rPr>
          <w:rFonts w:ascii="GHEA Grapalat" w:eastAsiaTheme="minorEastAsia" w:hAnsi="GHEA Grapalat" w:cs="Sylfaen"/>
          <w:lang w:val="hy-AM"/>
        </w:rPr>
        <w:t>«</w:t>
      </w:r>
      <w:r w:rsidR="00F872FA" w:rsidRPr="0031257E">
        <w:rPr>
          <w:rFonts w:ascii="GHEA Grapalat" w:eastAsiaTheme="minorEastAsia" w:hAnsi="GHEA Grapalat" w:cs="Sylfaen"/>
          <w:lang w:val="hy-AM"/>
        </w:rPr>
        <w:t>ը</w:t>
      </w:r>
      <w:r w:rsidR="008D4E13" w:rsidRPr="0031257E">
        <w:rPr>
          <w:rFonts w:ascii="GHEA Grapalat" w:eastAsiaTheme="minorEastAsia" w:hAnsi="GHEA Grapalat" w:cs="Sylfaen"/>
          <w:lang w:val="hy-AM"/>
        </w:rPr>
        <w:t>»</w:t>
      </w:r>
      <w:r w:rsidR="00E210A6" w:rsidRPr="0031257E">
        <w:rPr>
          <w:rFonts w:ascii="GHEA Grapalat" w:eastAsiaTheme="minorEastAsia" w:hAnsi="GHEA Grapalat" w:cs="Sylfaen"/>
          <w:lang w:val="hy-AM"/>
        </w:rPr>
        <w:t xml:space="preserve"> պարբերություններ</w:t>
      </w:r>
      <w:r w:rsidR="00E041A6" w:rsidRPr="0031257E">
        <w:rPr>
          <w:rFonts w:ascii="GHEA Grapalat" w:eastAsiaTheme="minorEastAsia" w:hAnsi="GHEA Grapalat" w:cs="Sylfaen"/>
          <w:lang w:val="hy-AM"/>
        </w:rPr>
        <w:t>ով սահմանված պահանջներ</w:t>
      </w:r>
      <w:r w:rsidR="0003220A" w:rsidRPr="0031257E">
        <w:rPr>
          <w:rFonts w:ascii="GHEA Grapalat" w:eastAsiaTheme="minorEastAsia" w:hAnsi="GHEA Grapalat" w:cs="Sylfaen"/>
          <w:lang w:val="hy-AM"/>
        </w:rPr>
        <w:t>ը</w:t>
      </w:r>
      <w:r w:rsidR="007C5C34" w:rsidRPr="0031257E">
        <w:rPr>
          <w:rFonts w:ascii="GHEA Grapalat" w:eastAsiaTheme="minorEastAsia" w:hAnsi="GHEA Grapalat" w:cs="Sylfaen"/>
          <w:lang w:val="hy-AM"/>
        </w:rPr>
        <w:t>։</w:t>
      </w:r>
    </w:p>
    <w:p w14:paraId="35B3EDAC" w14:textId="77777777" w:rsidR="00AA0ECF" w:rsidRPr="0031257E" w:rsidRDefault="00AA0ECF" w:rsidP="002828A8">
      <w:pPr>
        <w:tabs>
          <w:tab w:val="left" w:pos="285"/>
        </w:tabs>
        <w:spacing w:line="360" w:lineRule="auto"/>
        <w:jc w:val="both"/>
        <w:rPr>
          <w:rFonts w:ascii="GHEA Grapalat" w:eastAsiaTheme="minorEastAsia" w:hAnsi="GHEA Grapalat" w:cs="Sylfaen"/>
          <w:iCs/>
          <w:lang w:val="hy-AM"/>
        </w:rPr>
      </w:pPr>
    </w:p>
    <w:p w14:paraId="3708C584" w14:textId="3FF2FF32" w:rsidR="00C44C1D" w:rsidRPr="0031257E" w:rsidRDefault="00C44C1D" w:rsidP="00C072EE">
      <w:pPr>
        <w:pStyle w:val="ListParagraph"/>
        <w:tabs>
          <w:tab w:val="left" w:pos="285"/>
        </w:tabs>
        <w:spacing w:after="240" w:line="280" w:lineRule="atLeast"/>
        <w:ind w:left="375"/>
        <w:contextualSpacing w:val="0"/>
        <w:jc w:val="center"/>
        <w:rPr>
          <w:rFonts w:ascii="GHEA Grapalat" w:eastAsiaTheme="minorEastAsia" w:hAnsi="GHEA Grapalat"/>
          <w:b/>
          <w:bCs/>
          <w:lang w:val="hy-AM"/>
        </w:rPr>
      </w:pPr>
      <w:r w:rsidRPr="0031257E">
        <w:rPr>
          <w:rFonts w:ascii="GHEA Grapalat" w:eastAsiaTheme="minorEastAsia" w:hAnsi="GHEA Grapalat" w:cs="Times New Roman"/>
          <w:b/>
          <w:bCs/>
          <w:lang w:val="hy-AM"/>
        </w:rPr>
        <w:t xml:space="preserve">2. </w:t>
      </w:r>
      <w:r w:rsidR="00C708B1" w:rsidRPr="0031257E">
        <w:rPr>
          <w:rFonts w:ascii="GHEA Grapalat" w:eastAsiaTheme="minorEastAsia" w:hAnsi="GHEA Grapalat" w:cs="Times New Roman"/>
          <w:b/>
          <w:bCs/>
          <w:lang w:val="hy-AM"/>
        </w:rPr>
        <w:t>ԳՈՐԾՈՒՆԵՈՒԹՅԱՆ ԻՐԱԿԱՆԱՑՄԱՆ ԾԱՆ</w:t>
      </w:r>
      <w:r w:rsidR="00623AD9" w:rsidRPr="0031257E">
        <w:rPr>
          <w:rFonts w:ascii="GHEA Grapalat" w:eastAsiaTheme="minorEastAsia" w:hAnsi="GHEA Grapalat" w:cs="Times New Roman"/>
          <w:b/>
          <w:bCs/>
          <w:lang w:val="hy-AM"/>
        </w:rPr>
        <w:t xml:space="preserve">ՈՒՑՄԱՆԸ ԿԻՑ </w:t>
      </w:r>
      <w:r w:rsidRPr="0031257E">
        <w:rPr>
          <w:rFonts w:ascii="GHEA Grapalat" w:eastAsiaTheme="minorEastAsia" w:hAnsi="GHEA Grapalat" w:cs="Times New Roman"/>
          <w:b/>
          <w:bCs/>
          <w:lang w:val="hy-AM"/>
        </w:rPr>
        <w:t>ՓԱՍՏԱԹՂԹԵՐԻ ՆԵՐԿԱՅԱՑՄԱՆՆ ՈՒՂՂՎԱԾ ՊԱՀԱՆՋՆԵՐ</w:t>
      </w:r>
    </w:p>
    <w:p w14:paraId="01A523EE" w14:textId="23C9B5F1" w:rsidR="00276407" w:rsidRPr="0031257E" w:rsidRDefault="00A61192" w:rsidP="008428B7">
      <w:pPr>
        <w:tabs>
          <w:tab w:val="left" w:pos="285"/>
        </w:tabs>
        <w:spacing w:line="360" w:lineRule="auto"/>
        <w:jc w:val="both"/>
        <w:rPr>
          <w:rFonts w:ascii="GHEA Grapalat" w:eastAsiaTheme="minorEastAsia" w:hAnsi="GHEA Grapalat" w:cs="Sylfaen"/>
          <w:lang w:val="hy-AM"/>
        </w:rPr>
      </w:pPr>
      <w:r w:rsidRPr="0031257E">
        <w:rPr>
          <w:rFonts w:ascii="GHEA Grapalat" w:eastAsiaTheme="minorEastAsia" w:hAnsi="GHEA Grapalat" w:cs="Sylfaen"/>
          <w:lang w:val="hy-AM"/>
        </w:rPr>
        <w:t>1</w:t>
      </w:r>
      <w:r w:rsidR="00123E8F" w:rsidRPr="0031257E">
        <w:rPr>
          <w:rFonts w:ascii="GHEA Grapalat" w:eastAsiaTheme="minorEastAsia" w:hAnsi="GHEA Grapalat" w:cs="Sylfaen"/>
          <w:lang w:val="hy-AM"/>
        </w:rPr>
        <w:t>0</w:t>
      </w:r>
      <w:r w:rsidR="000714AD" w:rsidRPr="0031257E">
        <w:rPr>
          <w:rFonts w:ascii="GHEA Grapalat" w:eastAsiaTheme="minorEastAsia" w:hAnsi="GHEA Grapalat" w:cs="Sylfaen"/>
          <w:lang w:val="hy-AM"/>
        </w:rPr>
        <w:t xml:space="preserve">. </w:t>
      </w:r>
      <w:r w:rsidR="00BF1DD2" w:rsidRPr="0031257E">
        <w:rPr>
          <w:rFonts w:ascii="GHEA Grapalat" w:eastAsiaTheme="minorEastAsia" w:hAnsi="GHEA Grapalat"/>
          <w:lang w:val="hy-AM"/>
        </w:rPr>
        <w:t xml:space="preserve">ՏԳՏԴ N (ԷՆ) խմբի 79.12 կոդով զբոսաշրջային օպերատորի գործունեություն իրականացնելու համար </w:t>
      </w:r>
      <w:r w:rsidR="00BF1DD2" w:rsidRPr="0031257E">
        <w:rPr>
          <w:rFonts w:ascii="GHEA Grapalat" w:eastAsiaTheme="minorEastAsia" w:hAnsi="GHEA Grapalat" w:cs="Sylfaen"/>
          <w:lang w:val="hy-AM"/>
        </w:rPr>
        <w:t xml:space="preserve">«Գործունեության իրականացման ծանուցման մասին» և «Զբոսաշրջային գործունեության մասին» Հայաստանի Հանրապետության օրենքներով որպես զբոսաշրջային օպերատոր ծանուցելու պահին </w:t>
      </w:r>
      <w:r w:rsidR="00BF1DD2" w:rsidRPr="0031257E">
        <w:rPr>
          <w:rFonts w:ascii="GHEA Grapalat" w:eastAsiaTheme="minorEastAsia" w:hAnsi="GHEA Grapalat"/>
          <w:lang w:val="hy-AM"/>
        </w:rPr>
        <w:t>իրավաբանական անձը պարտավոր է</w:t>
      </w:r>
      <w:r w:rsidR="00276407" w:rsidRPr="0031257E">
        <w:rPr>
          <w:rFonts w:ascii="GHEA Grapalat" w:eastAsiaTheme="minorEastAsia" w:hAnsi="GHEA Grapalat" w:cs="Sylfaen"/>
          <w:lang w:val="hy-AM"/>
        </w:rPr>
        <w:t>.</w:t>
      </w:r>
    </w:p>
    <w:p w14:paraId="36C3B9AB" w14:textId="3BEB1F64" w:rsidR="007C7E00" w:rsidRPr="0031257E" w:rsidRDefault="00CD067F" w:rsidP="002C595C">
      <w:pPr>
        <w:tabs>
          <w:tab w:val="left" w:pos="285"/>
        </w:tabs>
        <w:spacing w:line="360" w:lineRule="auto"/>
        <w:jc w:val="both"/>
        <w:rPr>
          <w:rFonts w:ascii="GHEA Grapalat" w:eastAsiaTheme="minorEastAsia" w:hAnsi="GHEA Grapalat" w:cs="Sylfaen"/>
          <w:lang w:val="hy-AM"/>
        </w:rPr>
      </w:pPr>
      <w:r w:rsidRPr="0031257E">
        <w:rPr>
          <w:rFonts w:ascii="GHEA Grapalat" w:eastAsiaTheme="minorEastAsia" w:hAnsi="GHEA Grapalat" w:cs="Sylfaen"/>
          <w:lang w:val="hy-AM"/>
        </w:rPr>
        <w:t>1)</w:t>
      </w:r>
      <w:r w:rsidR="00276407" w:rsidRPr="0031257E">
        <w:rPr>
          <w:rFonts w:ascii="GHEA Grapalat" w:eastAsiaTheme="minorEastAsia" w:hAnsi="GHEA Grapalat" w:cs="Sylfaen"/>
          <w:lang w:val="hy-AM"/>
        </w:rPr>
        <w:t xml:space="preserve"> </w:t>
      </w:r>
      <w:r w:rsidR="005F2DE4" w:rsidRPr="0031257E">
        <w:rPr>
          <w:rFonts w:ascii="GHEA Grapalat" w:eastAsiaTheme="minorEastAsia" w:hAnsi="GHEA Grapalat" w:cs="Sylfaen"/>
          <w:lang w:val="hy-AM"/>
        </w:rPr>
        <w:t xml:space="preserve">գրասենյակի </w:t>
      </w:r>
      <w:r w:rsidR="007C7E00" w:rsidRPr="0031257E">
        <w:rPr>
          <w:rFonts w:ascii="GHEA Grapalat" w:eastAsiaTheme="minorEastAsia" w:hAnsi="GHEA Grapalat" w:cs="Sylfaen"/>
          <w:lang w:val="hy-AM"/>
        </w:rPr>
        <w:t xml:space="preserve">նկատմամբ սեփականության իրավունքը հաստատող վկայականի </w:t>
      </w:r>
      <w:r w:rsidR="0094046E" w:rsidRPr="0031257E">
        <w:rPr>
          <w:rFonts w:ascii="GHEA Grapalat" w:eastAsiaTheme="minorEastAsia" w:hAnsi="GHEA Grapalat" w:cs="Sylfaen"/>
          <w:lang w:val="hy-AM"/>
        </w:rPr>
        <w:t>անշարժ գույքի գրանցման մարմնի կայքից արտահանված փաստաթուղթ</w:t>
      </w:r>
      <w:r w:rsidR="007C7E00" w:rsidRPr="0031257E">
        <w:rPr>
          <w:rFonts w:ascii="GHEA Grapalat" w:eastAsiaTheme="minorEastAsia" w:hAnsi="GHEA Grapalat" w:cs="Sylfaen"/>
          <w:lang w:val="hy-AM"/>
        </w:rPr>
        <w:t xml:space="preserve">ը կամ </w:t>
      </w:r>
      <w:r w:rsidR="00DD3E60" w:rsidRPr="0031257E">
        <w:rPr>
          <w:rFonts w:ascii="GHEA Grapalat" w:eastAsiaTheme="minorEastAsia" w:hAnsi="GHEA Grapalat" w:cs="Sylfaen"/>
          <w:lang w:val="hy-AM"/>
        </w:rPr>
        <w:t xml:space="preserve">վկայականի </w:t>
      </w:r>
      <w:r w:rsidR="007C7E00" w:rsidRPr="0031257E">
        <w:rPr>
          <w:rFonts w:ascii="GHEA Grapalat" w:eastAsiaTheme="minorEastAsia" w:hAnsi="GHEA Grapalat" w:cs="Sylfaen"/>
          <w:lang w:val="hy-AM"/>
        </w:rPr>
        <w:t xml:space="preserve">պատճենը, իսկ գրասենյակը վարձակալության կամ օգտագործման </w:t>
      </w:r>
      <w:r w:rsidR="007C7E00" w:rsidRPr="0031257E">
        <w:rPr>
          <w:rFonts w:ascii="GHEA Grapalat" w:eastAsiaTheme="minorEastAsia" w:hAnsi="GHEA Grapalat" w:cs="Sylfaen"/>
          <w:lang w:val="hy-AM"/>
        </w:rPr>
        <w:lastRenderedPageBreak/>
        <w:t>իրավունքով տիրապետելու և օգտագործելու դեպքում վարձակալության կամ օգտագործման պայմանագրի պատճենը՝ դրանից բխող իրավունքները պետական գրանցում ստանալու մասին փաստաթղթի հետ միասին</w:t>
      </w:r>
      <w:r w:rsidR="006E01E0" w:rsidRPr="0031257E">
        <w:rPr>
          <w:rFonts w:ascii="GHEA Grapalat" w:eastAsiaTheme="minorEastAsia" w:hAnsi="GHEA Grapalat" w:cs="Sylfaen"/>
          <w:lang w:val="hy-AM"/>
        </w:rPr>
        <w:t xml:space="preserve"> կամ </w:t>
      </w:r>
      <w:r w:rsidR="00173E52" w:rsidRPr="0031257E">
        <w:rPr>
          <w:rFonts w:ascii="GHEA Grapalat" w:eastAsiaTheme="minorEastAsia" w:hAnsi="GHEA Grapalat" w:cs="Sylfaen"/>
          <w:lang w:val="hy-AM"/>
        </w:rPr>
        <w:t>առանց պետական գրանցման գրասենյակ</w:t>
      </w:r>
      <w:r w:rsidR="006E01E0" w:rsidRPr="0031257E">
        <w:rPr>
          <w:rFonts w:ascii="GHEA Grapalat" w:eastAsiaTheme="minorEastAsia" w:hAnsi="GHEA Grapalat" w:cs="Sylfaen"/>
          <w:lang w:val="hy-AM"/>
        </w:rPr>
        <w:t>ի օգտագործման մասի</w:t>
      </w:r>
      <w:r w:rsidR="00173E52" w:rsidRPr="0031257E">
        <w:rPr>
          <w:rFonts w:ascii="GHEA Grapalat" w:eastAsiaTheme="minorEastAsia" w:hAnsi="GHEA Grapalat" w:cs="Sylfaen"/>
          <w:lang w:val="hy-AM"/>
        </w:rPr>
        <w:t>ն</w:t>
      </w:r>
      <w:r w:rsidR="006E01E0" w:rsidRPr="0031257E">
        <w:rPr>
          <w:rFonts w:ascii="GHEA Grapalat" w:eastAsiaTheme="minorEastAsia" w:hAnsi="GHEA Grapalat" w:cs="Sylfaen"/>
          <w:lang w:val="hy-AM"/>
        </w:rPr>
        <w:t xml:space="preserve"> պայմանագրի պատճենը</w:t>
      </w:r>
      <w:r w:rsidR="005247EF" w:rsidRPr="0031257E">
        <w:rPr>
          <w:rFonts w:ascii="GHEA Grapalat" w:eastAsiaTheme="minorEastAsia" w:hAnsi="GHEA Grapalat" w:cs="Sylfaen"/>
          <w:lang w:val="hy-AM"/>
        </w:rPr>
        <w:t>.</w:t>
      </w:r>
    </w:p>
    <w:p w14:paraId="0278DA60" w14:textId="31114F85" w:rsidR="000E25CC" w:rsidRPr="0031257E" w:rsidRDefault="007C7E00" w:rsidP="002C595C">
      <w:pPr>
        <w:tabs>
          <w:tab w:val="left" w:pos="285"/>
        </w:tabs>
        <w:spacing w:line="360" w:lineRule="auto"/>
        <w:jc w:val="both"/>
        <w:rPr>
          <w:rFonts w:ascii="GHEA Grapalat" w:eastAsiaTheme="minorEastAsia" w:hAnsi="GHEA Grapalat" w:cs="Sylfaen"/>
          <w:lang w:val="hy-AM"/>
        </w:rPr>
      </w:pPr>
      <w:r w:rsidRPr="0031257E">
        <w:rPr>
          <w:rFonts w:ascii="GHEA Grapalat" w:eastAsiaTheme="minorEastAsia" w:hAnsi="GHEA Grapalat" w:cs="Sylfaen"/>
          <w:lang w:val="hy-AM"/>
        </w:rPr>
        <w:t xml:space="preserve">2) </w:t>
      </w:r>
      <w:r w:rsidR="000E25CC" w:rsidRPr="0031257E">
        <w:rPr>
          <w:rFonts w:ascii="GHEA Grapalat" w:eastAsiaTheme="minorEastAsia" w:hAnsi="GHEA Grapalat" w:cs="Sylfaen"/>
          <w:lang w:val="hy-AM"/>
        </w:rPr>
        <w:t>սույն Հավելված</w:t>
      </w:r>
      <w:r w:rsidR="003546C2" w:rsidRPr="0031257E">
        <w:rPr>
          <w:rFonts w:ascii="GHEA Grapalat" w:eastAsiaTheme="minorEastAsia" w:hAnsi="GHEA Grapalat" w:cs="Sylfaen"/>
          <w:lang w:val="hy-AM"/>
        </w:rPr>
        <w:t xml:space="preserve"> 1-</w:t>
      </w:r>
      <w:r w:rsidR="00602D08" w:rsidRPr="0031257E">
        <w:rPr>
          <w:rFonts w:ascii="GHEA Grapalat" w:eastAsiaTheme="minorEastAsia" w:hAnsi="GHEA Grapalat" w:cs="Sylfaen"/>
          <w:lang w:val="hy-AM"/>
        </w:rPr>
        <w:t>ի</w:t>
      </w:r>
      <w:r w:rsidR="000E25CC" w:rsidRPr="0031257E">
        <w:rPr>
          <w:rFonts w:ascii="GHEA Grapalat" w:eastAsiaTheme="minorEastAsia" w:hAnsi="GHEA Grapalat" w:cs="Sylfaen"/>
          <w:lang w:val="hy-AM"/>
        </w:rPr>
        <w:t xml:space="preserve"> </w:t>
      </w:r>
      <w:r w:rsidR="003546C2" w:rsidRPr="0031257E">
        <w:rPr>
          <w:rFonts w:ascii="GHEA Grapalat" w:eastAsiaTheme="minorEastAsia" w:hAnsi="GHEA Grapalat" w:cs="Sylfaen"/>
          <w:lang w:val="hy-AM"/>
        </w:rPr>
        <w:t>1-ին կետի 3</w:t>
      </w:r>
      <w:r w:rsidR="00EC63C4" w:rsidRPr="0031257E">
        <w:rPr>
          <w:rFonts w:ascii="GHEA Grapalat" w:eastAsiaTheme="minorEastAsia" w:hAnsi="GHEA Grapalat" w:cs="Sylfaen"/>
          <w:lang w:val="hy-AM"/>
        </w:rPr>
        <w:t>-</w:t>
      </w:r>
      <w:r w:rsidR="003546C2" w:rsidRPr="0031257E">
        <w:rPr>
          <w:rFonts w:ascii="GHEA Grapalat" w:eastAsiaTheme="minorEastAsia" w:hAnsi="GHEA Grapalat" w:cs="Sylfaen"/>
          <w:lang w:val="hy-AM"/>
        </w:rPr>
        <w:t>րդ ենթակետով</w:t>
      </w:r>
      <w:r w:rsidR="000E25CC" w:rsidRPr="0031257E">
        <w:rPr>
          <w:rFonts w:ascii="GHEA Grapalat" w:eastAsiaTheme="minorEastAsia" w:hAnsi="GHEA Grapalat" w:cs="Sylfaen"/>
          <w:lang w:val="hy-AM"/>
        </w:rPr>
        <w:t xml:space="preserve"> սահմանված պահանջներին համապատասխանությունը հավաստող փաստաթղթերի պատճենները</w:t>
      </w:r>
      <w:r w:rsidR="00F746B4" w:rsidRPr="0031257E">
        <w:rPr>
          <w:rFonts w:ascii="GHEA Grapalat" w:eastAsiaTheme="minorEastAsia" w:hAnsi="GHEA Grapalat" w:cs="Sylfaen"/>
          <w:lang w:val="hy-AM"/>
        </w:rPr>
        <w:t xml:space="preserve"> կամ գործադիր մարմնի ղեկավարի կողմից ստորագրված հայտարարություն զբոսաշրջային գործունեության փորձ ունենալու մասին՝ դրանում մանրամասն բացատրելով ծանուցող իրավաբանական անձի՝ նախկինում ունեցած փորձը</w:t>
      </w:r>
      <w:r w:rsidR="002D2218" w:rsidRPr="0031257E">
        <w:rPr>
          <w:rFonts w:ascii="GHEA Grapalat" w:eastAsiaTheme="minorEastAsia" w:hAnsi="GHEA Grapalat" w:cs="Sylfaen"/>
          <w:lang w:val="hy-AM"/>
        </w:rPr>
        <w:t xml:space="preserve"> կամ ներկայացնելով զբոսաշրջային գործունեության ղեկավարի</w:t>
      </w:r>
      <w:r w:rsidR="00A93AA2" w:rsidRPr="0031257E">
        <w:rPr>
          <w:rFonts w:ascii="GHEA Grapalat" w:eastAsiaTheme="minorEastAsia" w:hAnsi="GHEA Grapalat" w:cs="Sylfaen"/>
          <w:lang w:val="hy-AM"/>
        </w:rPr>
        <w:t xml:space="preserve"> աշխատանքային փորձը հաստատող փաստաթղթեր</w:t>
      </w:r>
      <w:r w:rsidR="005247EF" w:rsidRPr="0031257E">
        <w:rPr>
          <w:rFonts w:ascii="GHEA Grapalat" w:eastAsiaTheme="minorEastAsia" w:hAnsi="GHEA Grapalat" w:cs="Sylfaen"/>
          <w:lang w:val="hy-AM"/>
        </w:rPr>
        <w:t>.</w:t>
      </w:r>
    </w:p>
    <w:p w14:paraId="15F19FE7" w14:textId="2E433FAA" w:rsidR="000E25CC" w:rsidRPr="0031257E" w:rsidRDefault="00CD067F" w:rsidP="000E25CC">
      <w:pPr>
        <w:tabs>
          <w:tab w:val="left" w:pos="285"/>
        </w:tabs>
        <w:spacing w:line="360" w:lineRule="auto"/>
        <w:jc w:val="both"/>
        <w:rPr>
          <w:rFonts w:ascii="GHEA Grapalat" w:eastAsiaTheme="minorEastAsia" w:hAnsi="GHEA Grapalat"/>
          <w:lang w:val="hy-AM"/>
        </w:rPr>
      </w:pPr>
      <w:r w:rsidRPr="0031257E">
        <w:rPr>
          <w:rFonts w:ascii="GHEA Grapalat" w:eastAsiaTheme="minorEastAsia" w:hAnsi="GHEA Grapalat" w:cs="Sylfaen"/>
          <w:lang w:val="hy-AM"/>
        </w:rPr>
        <w:t>3)</w:t>
      </w:r>
      <w:r w:rsidR="000E25CC" w:rsidRPr="0031257E">
        <w:rPr>
          <w:rFonts w:ascii="GHEA Grapalat" w:eastAsiaTheme="minorEastAsia" w:hAnsi="GHEA Grapalat" w:cs="Sylfaen"/>
          <w:lang w:val="hy-AM"/>
        </w:rPr>
        <w:t xml:space="preserve"> </w:t>
      </w:r>
      <w:r w:rsidR="00DE3965" w:rsidRPr="0031257E">
        <w:rPr>
          <w:rFonts w:ascii="GHEA Grapalat" w:eastAsiaTheme="minorEastAsia" w:hAnsi="GHEA Grapalat" w:cs="Sylfaen"/>
          <w:lang w:val="hy-AM"/>
        </w:rPr>
        <w:t xml:space="preserve">«Զբոսաշրջության մասին» </w:t>
      </w:r>
      <w:r w:rsidR="003546C2" w:rsidRPr="0031257E">
        <w:rPr>
          <w:rFonts w:ascii="GHEA Grapalat" w:eastAsiaTheme="minorEastAsia" w:hAnsi="GHEA Grapalat" w:cs="Sylfaen"/>
          <w:lang w:val="hy-AM"/>
        </w:rPr>
        <w:t xml:space="preserve">Հայաստանի Հանրապետության </w:t>
      </w:r>
      <w:r w:rsidR="00DE3965" w:rsidRPr="0031257E">
        <w:rPr>
          <w:rFonts w:ascii="GHEA Grapalat" w:eastAsiaTheme="minorEastAsia" w:hAnsi="GHEA Grapalat"/>
          <w:lang w:val="hy-AM"/>
        </w:rPr>
        <w:t>օ</w:t>
      </w:r>
      <w:r w:rsidR="000E25CC" w:rsidRPr="0031257E">
        <w:rPr>
          <w:rFonts w:ascii="GHEA Grapalat" w:eastAsiaTheme="minorEastAsia" w:hAnsi="GHEA Grapalat"/>
          <w:lang w:val="hy-AM"/>
        </w:rPr>
        <w:t>րենքի 3-րդ հոդվածի 1-ին մասի 19-րդ կետով սահմանված դեպքում զբոսաշրջային գործունեության այլ սուբյեկտի միջոցով կամ զբոսաշրջային գործունեության մեկ այլ սուբյեկտի հետ համատեղ հանդես գալ</w:t>
      </w:r>
      <w:r w:rsidR="001B7058" w:rsidRPr="0031257E">
        <w:rPr>
          <w:rFonts w:ascii="GHEA Grapalat" w:eastAsiaTheme="minorEastAsia" w:hAnsi="GHEA Grapalat"/>
          <w:lang w:val="hy-AM"/>
        </w:rPr>
        <w:t xml:space="preserve">ու դեպքում հայտարարություն այն մասին, </w:t>
      </w:r>
      <w:r w:rsidR="00EC63C4" w:rsidRPr="0031257E">
        <w:rPr>
          <w:rFonts w:ascii="GHEA Grapalat" w:eastAsiaTheme="minorEastAsia" w:hAnsi="GHEA Grapalat"/>
          <w:lang w:val="hy-AM"/>
        </w:rPr>
        <w:t xml:space="preserve">որ </w:t>
      </w:r>
      <w:r w:rsidR="001B7058" w:rsidRPr="0031257E">
        <w:rPr>
          <w:rFonts w:ascii="GHEA Grapalat" w:eastAsiaTheme="minorEastAsia" w:hAnsi="GHEA Grapalat"/>
          <w:lang w:val="hy-AM"/>
        </w:rPr>
        <w:t>տվյալ</w:t>
      </w:r>
      <w:r w:rsidR="003178A0" w:rsidRPr="0031257E">
        <w:rPr>
          <w:rFonts w:ascii="GHEA Grapalat" w:eastAsiaTheme="minorEastAsia" w:hAnsi="GHEA Grapalat"/>
          <w:lang w:val="hy-AM"/>
        </w:rPr>
        <w:t xml:space="preserve"> սուբյեկտ</w:t>
      </w:r>
      <w:r w:rsidR="001B7058" w:rsidRPr="0031257E">
        <w:rPr>
          <w:rFonts w:ascii="GHEA Grapalat" w:eastAsiaTheme="minorEastAsia" w:hAnsi="GHEA Grapalat"/>
          <w:lang w:val="hy-AM"/>
        </w:rPr>
        <w:t xml:space="preserve">ն </w:t>
      </w:r>
      <w:r w:rsidR="00223E88" w:rsidRPr="0031257E">
        <w:rPr>
          <w:rFonts w:ascii="GHEA Grapalat" w:eastAsiaTheme="minorEastAsia" w:hAnsi="GHEA Grapalat"/>
          <w:lang w:val="hy-AM"/>
        </w:rPr>
        <w:t>ապահովվել է «Գործունեության իրականացման ծանուցման մասին» Հայաստանի Հանրապետության օրենքով սահմանված կարգով ծանուցումը որպես զբոսաշրջային օպերատոր կամ զբոսաշրջային գործակալ</w:t>
      </w:r>
      <w:r w:rsidR="005247EF" w:rsidRPr="0031257E">
        <w:rPr>
          <w:rFonts w:ascii="GHEA Grapalat" w:eastAsiaTheme="minorEastAsia" w:hAnsi="GHEA Grapalat"/>
          <w:lang w:val="hy-AM"/>
        </w:rPr>
        <w:t>.</w:t>
      </w:r>
      <w:r w:rsidR="001479A0" w:rsidRPr="0031257E">
        <w:rPr>
          <w:rFonts w:ascii="GHEA Grapalat" w:eastAsiaTheme="minorEastAsia" w:hAnsi="GHEA Grapalat"/>
          <w:lang w:val="hy-AM"/>
        </w:rPr>
        <w:t xml:space="preserve"> </w:t>
      </w:r>
    </w:p>
    <w:p w14:paraId="0C6948FD" w14:textId="75197765" w:rsidR="007C061C" w:rsidRPr="0031257E" w:rsidRDefault="00CD067F" w:rsidP="000E25CC">
      <w:pPr>
        <w:tabs>
          <w:tab w:val="left" w:pos="285"/>
        </w:tabs>
        <w:spacing w:line="360" w:lineRule="auto"/>
        <w:jc w:val="both"/>
        <w:rPr>
          <w:rStyle w:val="Emphasis"/>
          <w:rFonts w:ascii="GHEA Grapalat" w:hAnsi="GHEA Grapalat" w:cs="Sylfaen"/>
          <w:bCs/>
          <w:i w:val="0"/>
          <w:shd w:val="clear" w:color="auto" w:fill="FFFFFF"/>
          <w:lang w:val="hy-AM"/>
        </w:rPr>
      </w:pPr>
      <w:r w:rsidRPr="0031257E">
        <w:rPr>
          <w:rFonts w:ascii="GHEA Grapalat" w:eastAsiaTheme="minorEastAsia" w:hAnsi="GHEA Grapalat"/>
          <w:lang w:val="hy-AM"/>
        </w:rPr>
        <w:t>4)</w:t>
      </w:r>
      <w:r w:rsidR="007C061C" w:rsidRPr="0031257E">
        <w:rPr>
          <w:rFonts w:ascii="GHEA Grapalat" w:eastAsiaTheme="minorEastAsia" w:hAnsi="GHEA Grapalat"/>
          <w:lang w:val="hy-AM"/>
        </w:rPr>
        <w:t xml:space="preserve"> </w:t>
      </w:r>
      <w:r w:rsidR="007C061C" w:rsidRPr="0031257E">
        <w:rPr>
          <w:rStyle w:val="Emphasis"/>
          <w:rFonts w:ascii="GHEA Grapalat" w:hAnsi="GHEA Grapalat"/>
          <w:bCs/>
          <w:i w:val="0"/>
          <w:shd w:val="clear" w:color="auto" w:fill="FFFFFF"/>
          <w:lang w:val="hy-AM"/>
        </w:rPr>
        <w:t>«</w:t>
      </w:r>
      <w:r w:rsidR="007C061C" w:rsidRPr="0031257E">
        <w:rPr>
          <w:rFonts w:ascii="GHEA Grapalat" w:eastAsiaTheme="minorEastAsia" w:hAnsi="GHEA Grapalat" w:cs="Sylfaen"/>
          <w:iCs/>
          <w:lang w:val="hy-AM"/>
        </w:rPr>
        <w:t>Զբոսաշրջության</w:t>
      </w:r>
      <w:r w:rsidR="007C061C" w:rsidRPr="0031257E">
        <w:rPr>
          <w:rStyle w:val="Emphasis"/>
          <w:rFonts w:ascii="GHEA Grapalat" w:hAnsi="GHEA Grapalat"/>
          <w:bCs/>
          <w:i w:val="0"/>
          <w:shd w:val="clear" w:color="auto" w:fill="FFFFFF"/>
          <w:lang w:val="hy-AM"/>
        </w:rPr>
        <w:t xml:space="preserve"> </w:t>
      </w:r>
      <w:r w:rsidR="007C061C" w:rsidRPr="0031257E">
        <w:rPr>
          <w:rStyle w:val="Emphasis"/>
          <w:rFonts w:ascii="GHEA Grapalat" w:hAnsi="GHEA Grapalat" w:cs="Sylfaen"/>
          <w:bCs/>
          <w:i w:val="0"/>
          <w:shd w:val="clear" w:color="auto" w:fill="FFFFFF"/>
          <w:lang w:val="hy-AM"/>
        </w:rPr>
        <w:t>մասին</w:t>
      </w:r>
      <w:r w:rsidR="007C061C" w:rsidRPr="0031257E">
        <w:rPr>
          <w:rStyle w:val="Emphasis"/>
          <w:rFonts w:ascii="GHEA Grapalat" w:hAnsi="GHEA Grapalat"/>
          <w:bCs/>
          <w:i w:val="0"/>
          <w:shd w:val="clear" w:color="auto" w:fill="FFFFFF"/>
          <w:lang w:val="hy-AM"/>
        </w:rPr>
        <w:t xml:space="preserve">» </w:t>
      </w:r>
      <w:r w:rsidR="007C061C" w:rsidRPr="0031257E">
        <w:rPr>
          <w:rStyle w:val="Emphasis"/>
          <w:rFonts w:ascii="GHEA Grapalat" w:hAnsi="GHEA Grapalat" w:cs="Sylfaen"/>
          <w:bCs/>
          <w:i w:val="0"/>
          <w:shd w:val="clear" w:color="auto" w:fill="FFFFFF"/>
          <w:lang w:val="hy-AM"/>
        </w:rPr>
        <w:t>օրենքի 15-րդ հոդվածով</w:t>
      </w:r>
      <w:r w:rsidR="007C061C" w:rsidRPr="0031257E">
        <w:rPr>
          <w:rStyle w:val="Emphasis"/>
          <w:rFonts w:ascii="GHEA Grapalat" w:hAnsi="GHEA Grapalat"/>
          <w:bCs/>
          <w:i w:val="0"/>
          <w:shd w:val="clear" w:color="auto" w:fill="FFFFFF"/>
          <w:lang w:val="hy-AM"/>
        </w:rPr>
        <w:t xml:space="preserve"> </w:t>
      </w:r>
      <w:r w:rsidR="007C061C" w:rsidRPr="0031257E">
        <w:rPr>
          <w:rStyle w:val="Emphasis"/>
          <w:rFonts w:ascii="GHEA Grapalat" w:hAnsi="GHEA Grapalat" w:cs="Sylfaen"/>
          <w:bCs/>
          <w:i w:val="0"/>
          <w:shd w:val="clear" w:color="auto" w:fill="FFFFFF"/>
          <w:lang w:val="hy-AM"/>
        </w:rPr>
        <w:t>սահմանված</w:t>
      </w:r>
      <w:r w:rsidR="001403A9" w:rsidRPr="0031257E">
        <w:rPr>
          <w:rStyle w:val="Emphasis"/>
          <w:rFonts w:ascii="GHEA Grapalat" w:hAnsi="GHEA Grapalat" w:cs="Sylfaen"/>
          <w:bCs/>
          <w:i w:val="0"/>
          <w:shd w:val="clear" w:color="auto" w:fill="FFFFFF"/>
          <w:lang w:val="hy-AM"/>
        </w:rPr>
        <w:t xml:space="preserve"> </w:t>
      </w:r>
      <w:r w:rsidR="007C061C" w:rsidRPr="0031257E">
        <w:rPr>
          <w:rStyle w:val="Emphasis"/>
          <w:rFonts w:ascii="GHEA Grapalat" w:hAnsi="GHEA Grapalat" w:cs="Sylfaen"/>
          <w:bCs/>
          <w:i w:val="0"/>
          <w:shd w:val="clear" w:color="auto" w:fill="FFFFFF"/>
          <w:lang w:val="hy-AM"/>
        </w:rPr>
        <w:t>երաշխիք</w:t>
      </w:r>
      <w:r w:rsidR="005247EF" w:rsidRPr="0031257E">
        <w:rPr>
          <w:rStyle w:val="Emphasis"/>
          <w:rFonts w:ascii="GHEA Grapalat" w:hAnsi="GHEA Grapalat" w:cs="Sylfaen"/>
          <w:bCs/>
          <w:i w:val="0"/>
          <w:shd w:val="clear" w:color="auto" w:fill="FFFFFF"/>
          <w:lang w:val="hy-AM"/>
        </w:rPr>
        <w:t>.</w:t>
      </w:r>
    </w:p>
    <w:p w14:paraId="38B9A5F6" w14:textId="38294720" w:rsidR="00E1764E" w:rsidRPr="0031257E" w:rsidRDefault="00CD067F" w:rsidP="000E25CC">
      <w:pPr>
        <w:tabs>
          <w:tab w:val="left" w:pos="285"/>
        </w:tabs>
        <w:spacing w:line="360" w:lineRule="auto"/>
        <w:jc w:val="both"/>
        <w:rPr>
          <w:rFonts w:ascii="GHEA Grapalat" w:eastAsiaTheme="minorEastAsia" w:hAnsi="GHEA Grapalat"/>
          <w:lang w:val="hy-AM"/>
        </w:rPr>
      </w:pPr>
      <w:r w:rsidRPr="0031257E">
        <w:rPr>
          <w:rFonts w:ascii="GHEA Grapalat" w:eastAsiaTheme="minorEastAsia" w:hAnsi="GHEA Grapalat"/>
          <w:lang w:val="hy-AM"/>
        </w:rPr>
        <w:t>5)</w:t>
      </w:r>
      <w:r w:rsidR="00E1764E" w:rsidRPr="0031257E">
        <w:rPr>
          <w:rFonts w:ascii="GHEA Grapalat" w:eastAsiaTheme="minorEastAsia" w:hAnsi="GHEA Grapalat"/>
          <w:lang w:val="hy-AM"/>
        </w:rPr>
        <w:t xml:space="preserve"> </w:t>
      </w:r>
      <w:r w:rsidR="001403A9" w:rsidRPr="0031257E">
        <w:rPr>
          <w:rFonts w:ascii="GHEA Grapalat" w:eastAsiaTheme="minorEastAsia" w:hAnsi="GHEA Grapalat" w:cs="Sylfaen"/>
          <w:lang w:val="hy-AM"/>
        </w:rPr>
        <w:t xml:space="preserve">զբոսաշրջային գործունեության սուբյեկտի, ինչպես նաև զբոսաշրջային գործունեության սուբյեկտի գործադիր մարմնի </w:t>
      </w:r>
      <w:r w:rsidR="00E1764E" w:rsidRPr="0031257E">
        <w:rPr>
          <w:rStyle w:val="Emphasis"/>
          <w:rFonts w:ascii="GHEA Grapalat" w:hAnsi="GHEA Grapalat" w:cs="Sylfaen"/>
          <w:bCs/>
          <w:i w:val="0"/>
          <w:shd w:val="clear" w:color="auto" w:fill="FFFFFF"/>
          <w:lang w:val="hy-AM"/>
        </w:rPr>
        <w:t>ղեկավարի՝</w:t>
      </w:r>
      <w:r w:rsidR="00E1764E" w:rsidRPr="0031257E">
        <w:rPr>
          <w:rStyle w:val="Emphasis"/>
          <w:rFonts w:ascii="GHEA Grapalat" w:hAnsi="GHEA Grapalat"/>
          <w:bCs/>
          <w:i w:val="0"/>
          <w:shd w:val="clear" w:color="auto" w:fill="FFFFFF"/>
          <w:lang w:val="hy-AM"/>
        </w:rPr>
        <w:t xml:space="preserve"> </w:t>
      </w:r>
      <w:r w:rsidR="00A57D5D" w:rsidRPr="0031257E">
        <w:rPr>
          <w:rStyle w:val="Emphasis"/>
          <w:rFonts w:ascii="GHEA Grapalat" w:hAnsi="GHEA Grapalat"/>
          <w:bCs/>
          <w:i w:val="0"/>
          <w:shd w:val="clear" w:color="auto" w:fill="FFFFFF"/>
          <w:lang w:val="hy-AM"/>
        </w:rPr>
        <w:t xml:space="preserve">Հայաստանի Հանրապետության քրեական օրենսգրով սահմանված </w:t>
      </w:r>
      <w:r w:rsidR="00E1764E" w:rsidRPr="0031257E">
        <w:rPr>
          <w:rStyle w:val="Emphasis"/>
          <w:rFonts w:ascii="GHEA Grapalat" w:hAnsi="GHEA Grapalat"/>
          <w:bCs/>
          <w:i w:val="0"/>
          <w:shd w:val="clear" w:color="auto" w:fill="FFFFFF"/>
          <w:lang w:val="hy-AM"/>
        </w:rPr>
        <w:t xml:space="preserve">տնտեսական հանցագործությունների կատարման համար </w:t>
      </w:r>
      <w:r w:rsidR="00E1764E" w:rsidRPr="0031257E">
        <w:rPr>
          <w:rStyle w:val="Emphasis"/>
          <w:rFonts w:ascii="GHEA Grapalat" w:hAnsi="GHEA Grapalat" w:cs="Sylfaen"/>
          <w:bCs/>
          <w:i w:val="0"/>
          <w:shd w:val="clear" w:color="auto" w:fill="FFFFFF"/>
          <w:lang w:val="hy-AM"/>
        </w:rPr>
        <w:t>դատվածություն</w:t>
      </w:r>
      <w:r w:rsidR="00E1764E" w:rsidRPr="0031257E">
        <w:rPr>
          <w:rStyle w:val="Emphasis"/>
          <w:rFonts w:ascii="GHEA Grapalat" w:hAnsi="GHEA Grapalat"/>
          <w:bCs/>
          <w:i w:val="0"/>
          <w:shd w:val="clear" w:color="auto" w:fill="FFFFFF"/>
          <w:lang w:val="hy-AM"/>
        </w:rPr>
        <w:t xml:space="preserve"> </w:t>
      </w:r>
      <w:r w:rsidR="00E1764E" w:rsidRPr="0031257E">
        <w:rPr>
          <w:rStyle w:val="Emphasis"/>
          <w:rFonts w:ascii="GHEA Grapalat" w:hAnsi="GHEA Grapalat" w:cs="Sylfaen"/>
          <w:bCs/>
          <w:i w:val="0"/>
          <w:shd w:val="clear" w:color="auto" w:fill="FFFFFF"/>
          <w:lang w:val="hy-AM"/>
        </w:rPr>
        <w:t>չունենալու</w:t>
      </w:r>
      <w:r w:rsidR="00E1764E" w:rsidRPr="0031257E">
        <w:rPr>
          <w:rStyle w:val="Emphasis"/>
          <w:rFonts w:ascii="GHEA Grapalat" w:hAnsi="GHEA Grapalat"/>
          <w:bCs/>
          <w:i w:val="0"/>
          <w:shd w:val="clear" w:color="auto" w:fill="FFFFFF"/>
          <w:lang w:val="hy-AM"/>
        </w:rPr>
        <w:t xml:space="preserve"> </w:t>
      </w:r>
      <w:r w:rsidR="005B7D31" w:rsidRPr="0031257E">
        <w:rPr>
          <w:rStyle w:val="Emphasis"/>
          <w:rFonts w:ascii="GHEA Grapalat" w:hAnsi="GHEA Grapalat" w:cs="Sylfaen"/>
          <w:bCs/>
          <w:i w:val="0"/>
          <w:shd w:val="clear" w:color="auto" w:fill="FFFFFF"/>
          <w:lang w:val="hy-AM"/>
        </w:rPr>
        <w:t>մասին</w:t>
      </w:r>
      <w:r w:rsidR="005B7D31" w:rsidRPr="0031257E">
        <w:rPr>
          <w:rStyle w:val="Emphasis"/>
          <w:rFonts w:ascii="GHEA Grapalat" w:hAnsi="GHEA Grapalat"/>
          <w:bCs/>
          <w:i w:val="0"/>
          <w:shd w:val="clear" w:color="auto" w:fill="FFFFFF"/>
          <w:lang w:val="hy-AM"/>
        </w:rPr>
        <w:t xml:space="preserve"> </w:t>
      </w:r>
      <w:r w:rsidR="00E1764E" w:rsidRPr="0031257E">
        <w:rPr>
          <w:rStyle w:val="Emphasis"/>
          <w:rFonts w:ascii="GHEA Grapalat" w:hAnsi="GHEA Grapalat"/>
          <w:bCs/>
          <w:i w:val="0"/>
          <w:shd w:val="clear" w:color="auto" w:fill="FFFFFF"/>
          <w:lang w:val="hy-AM"/>
        </w:rPr>
        <w:t>իրավասու պետական մարմնից տրված համապատասխան տեղեկանք</w:t>
      </w:r>
      <w:r w:rsidR="005247EF" w:rsidRPr="0031257E">
        <w:rPr>
          <w:rStyle w:val="Emphasis"/>
          <w:rFonts w:ascii="GHEA Grapalat" w:hAnsi="GHEA Grapalat"/>
          <w:bCs/>
          <w:i w:val="0"/>
          <w:shd w:val="clear" w:color="auto" w:fill="FFFFFF"/>
          <w:lang w:val="hy-AM"/>
        </w:rPr>
        <w:t>.</w:t>
      </w:r>
    </w:p>
    <w:p w14:paraId="58762818" w14:textId="48021CD1" w:rsidR="00B73C07" w:rsidRPr="0031257E" w:rsidRDefault="001D10BE" w:rsidP="008428B7">
      <w:pPr>
        <w:tabs>
          <w:tab w:val="left" w:pos="285"/>
        </w:tabs>
        <w:spacing w:line="360" w:lineRule="auto"/>
        <w:jc w:val="both"/>
        <w:rPr>
          <w:rFonts w:ascii="GHEA Grapalat" w:eastAsiaTheme="minorEastAsia" w:hAnsi="GHEA Grapalat" w:cs="Sylfaen"/>
          <w:lang w:val="hy-AM"/>
        </w:rPr>
      </w:pPr>
      <w:r w:rsidRPr="0031257E">
        <w:rPr>
          <w:rFonts w:ascii="GHEA Grapalat" w:eastAsiaTheme="minorEastAsia" w:hAnsi="GHEA Grapalat" w:cs="Sylfaen"/>
          <w:lang w:val="hy-AM"/>
        </w:rPr>
        <w:t>6</w:t>
      </w:r>
      <w:r w:rsidR="001403A9" w:rsidRPr="0031257E">
        <w:rPr>
          <w:rFonts w:ascii="GHEA Grapalat" w:eastAsiaTheme="minorEastAsia" w:hAnsi="GHEA Grapalat" w:cs="Sylfaen"/>
          <w:lang w:val="hy-AM"/>
        </w:rPr>
        <w:t xml:space="preserve">) </w:t>
      </w:r>
      <w:r w:rsidR="001A7208" w:rsidRPr="0031257E">
        <w:rPr>
          <w:rFonts w:ascii="GHEA Grapalat" w:eastAsiaTheme="minorEastAsia" w:hAnsi="GHEA Grapalat" w:cs="Sylfaen"/>
          <w:lang w:val="hy-AM"/>
        </w:rPr>
        <w:t>գործադիր մարմնի ղեկավարի կողմից ստորագրված հայտարարություն իրավաբանական անձի մոտ սնանկության հատկանիշների բացակայության վերաբերյալ</w:t>
      </w:r>
      <w:r w:rsidR="005247EF" w:rsidRPr="0031257E">
        <w:rPr>
          <w:rFonts w:ascii="GHEA Grapalat" w:eastAsiaTheme="minorEastAsia" w:hAnsi="GHEA Grapalat" w:cs="Sylfaen"/>
          <w:lang w:val="hy-AM"/>
        </w:rPr>
        <w:t>.</w:t>
      </w:r>
    </w:p>
    <w:p w14:paraId="78F356AB" w14:textId="04075213" w:rsidR="00687411" w:rsidRPr="0031257E" w:rsidRDefault="001D10BE" w:rsidP="008428B7">
      <w:pPr>
        <w:tabs>
          <w:tab w:val="left" w:pos="285"/>
        </w:tabs>
        <w:spacing w:line="360" w:lineRule="auto"/>
        <w:jc w:val="both"/>
        <w:rPr>
          <w:rFonts w:ascii="GHEA Grapalat" w:eastAsiaTheme="minorEastAsia" w:hAnsi="GHEA Grapalat" w:cs="Sylfaen"/>
          <w:lang w:val="hy-AM"/>
        </w:rPr>
      </w:pPr>
      <w:r w:rsidRPr="0031257E">
        <w:rPr>
          <w:rFonts w:ascii="GHEA Grapalat" w:eastAsiaTheme="minorEastAsia" w:hAnsi="GHEA Grapalat" w:cs="Sylfaen"/>
          <w:lang w:val="hy-AM"/>
        </w:rPr>
        <w:lastRenderedPageBreak/>
        <w:t>7</w:t>
      </w:r>
      <w:r w:rsidR="008D3988" w:rsidRPr="0031257E">
        <w:rPr>
          <w:rFonts w:ascii="GHEA Grapalat" w:eastAsiaTheme="minorEastAsia" w:hAnsi="GHEA Grapalat" w:cs="Sylfaen"/>
          <w:lang w:val="hy-AM"/>
        </w:rPr>
        <w:t xml:space="preserve">) </w:t>
      </w:r>
      <w:r w:rsidR="00343D3A" w:rsidRPr="0031257E">
        <w:rPr>
          <w:rFonts w:ascii="GHEA Grapalat" w:eastAsiaTheme="minorEastAsia" w:hAnsi="GHEA Grapalat" w:cs="Sylfaen"/>
          <w:lang w:val="hy-AM"/>
        </w:rPr>
        <w:t xml:space="preserve">գործադիր մարմնի ղեկավարի կողմից ստորագրված հայտարարություն </w:t>
      </w:r>
      <w:r w:rsidR="00343D3A" w:rsidRPr="0031257E">
        <w:rPr>
          <w:rFonts w:ascii="GHEA Grapalat" w:eastAsiaTheme="minorEastAsia" w:hAnsi="GHEA Grapalat"/>
          <w:lang w:val="hy-AM"/>
        </w:rPr>
        <w:t xml:space="preserve">զբոսաշրջային օպերատորի՝ ինտերնետային կայք ունենալու </w:t>
      </w:r>
      <w:r w:rsidR="00E26E62" w:rsidRPr="0031257E">
        <w:rPr>
          <w:rFonts w:ascii="GHEA Grapalat" w:eastAsiaTheme="minorEastAsia" w:hAnsi="GHEA Grapalat"/>
          <w:lang w:val="hy-AM"/>
        </w:rPr>
        <w:t xml:space="preserve">կամ դրա բացակայության </w:t>
      </w:r>
      <w:r w:rsidR="00343D3A" w:rsidRPr="0031257E">
        <w:rPr>
          <w:rFonts w:ascii="GHEA Grapalat" w:eastAsiaTheme="minorEastAsia" w:hAnsi="GHEA Grapalat"/>
          <w:lang w:val="hy-AM"/>
        </w:rPr>
        <w:t xml:space="preserve">վերաբերյալ՝ </w:t>
      </w:r>
      <w:r w:rsidR="00931399" w:rsidRPr="0031257E">
        <w:rPr>
          <w:rFonts w:ascii="GHEA Grapalat" w:eastAsiaTheme="minorEastAsia" w:hAnsi="GHEA Grapalat"/>
          <w:lang w:val="hy-AM"/>
        </w:rPr>
        <w:t xml:space="preserve">առկայության դեպքում </w:t>
      </w:r>
      <w:r w:rsidR="00343D3A" w:rsidRPr="0031257E">
        <w:rPr>
          <w:rFonts w:ascii="GHEA Grapalat" w:eastAsiaTheme="minorEastAsia" w:hAnsi="GHEA Grapalat"/>
          <w:lang w:val="hy-AM"/>
        </w:rPr>
        <w:t xml:space="preserve">նշելով ինտերնետային կայքի հասցեն և արդյոք առկա է առցանց կամ էլեկտրոնային եղանակով </w:t>
      </w:r>
      <w:r w:rsidR="0015185A" w:rsidRPr="0031257E">
        <w:rPr>
          <w:rFonts w:ascii="GHEA Grapalat" w:eastAsiaTheme="minorEastAsia" w:hAnsi="GHEA Grapalat"/>
          <w:lang w:val="hy-AM"/>
        </w:rPr>
        <w:t>զբոսաշրջային պայմանագրեր կնքելու հնարավորություն</w:t>
      </w:r>
      <w:r w:rsidR="005247EF" w:rsidRPr="0031257E">
        <w:rPr>
          <w:rFonts w:ascii="GHEA Grapalat" w:eastAsiaTheme="minorEastAsia" w:hAnsi="GHEA Grapalat"/>
          <w:lang w:val="hy-AM"/>
        </w:rPr>
        <w:t>.</w:t>
      </w:r>
    </w:p>
    <w:p w14:paraId="0CB45EB0" w14:textId="71C83E23" w:rsidR="003533B5" w:rsidRPr="0031257E" w:rsidRDefault="001D10BE" w:rsidP="008428B7">
      <w:pPr>
        <w:tabs>
          <w:tab w:val="left" w:pos="285"/>
        </w:tabs>
        <w:spacing w:line="360" w:lineRule="auto"/>
        <w:jc w:val="both"/>
        <w:rPr>
          <w:rFonts w:ascii="GHEA Grapalat" w:eastAsiaTheme="minorEastAsia" w:hAnsi="GHEA Grapalat"/>
          <w:lang w:val="hy-AM"/>
        </w:rPr>
      </w:pPr>
      <w:r w:rsidRPr="0031257E">
        <w:rPr>
          <w:rFonts w:ascii="GHEA Grapalat" w:eastAsiaTheme="minorEastAsia" w:hAnsi="GHEA Grapalat"/>
          <w:lang w:val="hy-AM"/>
        </w:rPr>
        <w:t>8</w:t>
      </w:r>
      <w:r w:rsidR="00687411" w:rsidRPr="0031257E">
        <w:rPr>
          <w:rFonts w:ascii="GHEA Grapalat" w:eastAsiaTheme="minorEastAsia" w:hAnsi="GHEA Grapalat"/>
          <w:lang w:val="hy-AM"/>
        </w:rPr>
        <w:t xml:space="preserve">)  </w:t>
      </w:r>
      <w:r w:rsidR="00252880" w:rsidRPr="0031257E">
        <w:rPr>
          <w:rFonts w:ascii="GHEA Grapalat" w:eastAsiaTheme="minorEastAsia" w:hAnsi="GHEA Grapalat" w:cs="Sylfaen"/>
          <w:lang w:val="hy-AM"/>
        </w:rPr>
        <w:t xml:space="preserve">գործադիր մարմնի ղեկավարի կողմից ստորագրված հայտարարություն </w:t>
      </w:r>
      <w:r w:rsidR="00252880" w:rsidRPr="0031257E">
        <w:rPr>
          <w:rFonts w:ascii="GHEA Grapalat" w:eastAsiaTheme="minorEastAsia" w:hAnsi="GHEA Grapalat"/>
          <w:lang w:val="hy-AM"/>
        </w:rPr>
        <w:t xml:space="preserve">զբոսաշրջային օպերատորի՝ </w:t>
      </w:r>
      <w:r w:rsidR="00252880" w:rsidRPr="0031257E">
        <w:rPr>
          <w:rFonts w:ascii="GHEA Grapalat" w:eastAsiaTheme="minorEastAsia" w:hAnsi="GHEA Grapalat" w:cs="Sylfaen"/>
          <w:lang w:val="hy-AM"/>
        </w:rPr>
        <w:t xml:space="preserve">սույն Հավելված 1-ի </w:t>
      </w:r>
      <w:r w:rsidR="00806640" w:rsidRPr="0031257E">
        <w:rPr>
          <w:rFonts w:ascii="GHEA Grapalat" w:eastAsiaTheme="minorEastAsia" w:hAnsi="GHEA Grapalat" w:cs="Sylfaen"/>
          <w:lang w:val="hy-AM"/>
        </w:rPr>
        <w:t>8</w:t>
      </w:r>
      <w:r w:rsidR="00252880" w:rsidRPr="0031257E">
        <w:rPr>
          <w:rFonts w:ascii="GHEA Grapalat" w:eastAsiaTheme="minorEastAsia" w:hAnsi="GHEA Grapalat" w:cs="Sylfaen"/>
          <w:lang w:val="hy-AM"/>
        </w:rPr>
        <w:t>-րդ կետի 6-րդ կետով սահմանված պահանջներին համապատասխանության վերաբերյալ</w:t>
      </w:r>
      <w:r w:rsidR="00B0358F" w:rsidRPr="0031257E">
        <w:rPr>
          <w:rFonts w:ascii="GHEA Grapalat" w:eastAsiaTheme="minorEastAsia" w:hAnsi="GHEA Grapalat"/>
          <w:lang w:val="hy-AM"/>
        </w:rPr>
        <w:t>։</w:t>
      </w:r>
    </w:p>
    <w:p w14:paraId="4306C4E0" w14:textId="5A4F59D5" w:rsidR="004A1F80" w:rsidRPr="0031257E" w:rsidRDefault="00806640" w:rsidP="004A1F80">
      <w:pPr>
        <w:tabs>
          <w:tab w:val="left" w:pos="285"/>
        </w:tabs>
        <w:spacing w:line="360" w:lineRule="auto"/>
        <w:jc w:val="both"/>
        <w:rPr>
          <w:rFonts w:ascii="GHEA Grapalat" w:eastAsiaTheme="minorEastAsia" w:hAnsi="GHEA Grapalat" w:cs="Sylfaen"/>
          <w:lang w:val="hy-AM"/>
        </w:rPr>
      </w:pPr>
      <w:r w:rsidRPr="0031257E">
        <w:rPr>
          <w:rFonts w:ascii="GHEA Grapalat" w:eastAsiaTheme="minorEastAsia" w:hAnsi="GHEA Grapalat" w:cs="Sylfaen"/>
          <w:lang w:val="hy-AM"/>
        </w:rPr>
        <w:t>1</w:t>
      </w:r>
      <w:r w:rsidR="00F73091" w:rsidRPr="0031257E">
        <w:rPr>
          <w:rFonts w:ascii="GHEA Grapalat" w:eastAsiaTheme="minorEastAsia" w:hAnsi="GHEA Grapalat" w:cs="Sylfaen"/>
          <w:lang w:val="hy-AM"/>
        </w:rPr>
        <w:t>1</w:t>
      </w:r>
      <w:r w:rsidR="004A1F80" w:rsidRPr="0031257E">
        <w:rPr>
          <w:rFonts w:ascii="GHEA Grapalat" w:eastAsiaTheme="minorEastAsia" w:hAnsi="GHEA Grapalat" w:cs="Sylfaen"/>
          <w:lang w:val="hy-AM"/>
        </w:rPr>
        <w:t>. Գործունեության իրականացման ծանուցման պահին գործադիր մարմնի ղեկավարի ստորագրությամբ հայտարարություն</w:t>
      </w:r>
      <w:r w:rsidR="009C7EA6" w:rsidRPr="0031257E">
        <w:rPr>
          <w:rFonts w:ascii="GHEA Grapalat" w:eastAsiaTheme="minorEastAsia" w:hAnsi="GHEA Grapalat" w:cs="Sylfaen"/>
          <w:lang w:val="hy-AM"/>
        </w:rPr>
        <w:t>ները կարող են ներկայացվել առանձին հայտարարություններ</w:t>
      </w:r>
      <w:r w:rsidR="00A83B2C" w:rsidRPr="0031257E">
        <w:rPr>
          <w:rFonts w:ascii="GHEA Grapalat" w:eastAsiaTheme="minorEastAsia" w:hAnsi="GHEA Grapalat" w:cs="Sylfaen"/>
          <w:lang w:val="hy-AM"/>
        </w:rPr>
        <w:t>ով</w:t>
      </w:r>
      <w:r w:rsidR="009C7EA6" w:rsidRPr="0031257E">
        <w:rPr>
          <w:rFonts w:ascii="GHEA Grapalat" w:eastAsiaTheme="minorEastAsia" w:hAnsi="GHEA Grapalat" w:cs="Sylfaen"/>
          <w:lang w:val="hy-AM"/>
        </w:rPr>
        <w:t xml:space="preserve"> կամ մեկ հայտարարությա</w:t>
      </w:r>
      <w:r w:rsidR="00A83B2C" w:rsidRPr="0031257E">
        <w:rPr>
          <w:rFonts w:ascii="GHEA Grapalat" w:eastAsiaTheme="minorEastAsia" w:hAnsi="GHEA Grapalat" w:cs="Sylfaen"/>
          <w:lang w:val="hy-AM"/>
        </w:rPr>
        <w:t>մբ</w:t>
      </w:r>
      <w:r w:rsidR="009C7EA6" w:rsidRPr="0031257E">
        <w:rPr>
          <w:rFonts w:ascii="GHEA Grapalat" w:eastAsiaTheme="minorEastAsia" w:hAnsi="GHEA Grapalat" w:cs="Sylfaen"/>
          <w:lang w:val="hy-AM"/>
        </w:rPr>
        <w:t>։ Մ</w:t>
      </w:r>
      <w:r w:rsidR="00F816C3" w:rsidRPr="0031257E">
        <w:rPr>
          <w:rFonts w:ascii="GHEA Grapalat" w:eastAsiaTheme="minorEastAsia" w:hAnsi="GHEA Grapalat" w:cs="Sylfaen"/>
          <w:lang w:val="hy-AM"/>
        </w:rPr>
        <w:t>եկ</w:t>
      </w:r>
      <w:r w:rsidR="009C7EA6" w:rsidRPr="0031257E">
        <w:rPr>
          <w:rFonts w:ascii="GHEA Grapalat" w:eastAsiaTheme="minorEastAsia" w:hAnsi="GHEA Grapalat" w:cs="Sylfaen"/>
          <w:lang w:val="hy-AM"/>
        </w:rPr>
        <w:t xml:space="preserve"> հայտարարության ձևով ներկայացվել</w:t>
      </w:r>
      <w:r w:rsidR="009E6BD7" w:rsidRPr="0031257E">
        <w:rPr>
          <w:rFonts w:ascii="GHEA Grapalat" w:eastAsiaTheme="minorEastAsia" w:hAnsi="GHEA Grapalat" w:cs="Sylfaen"/>
          <w:lang w:val="hy-AM"/>
        </w:rPr>
        <w:t>իս</w:t>
      </w:r>
      <w:r w:rsidR="009C7EA6" w:rsidRPr="0031257E">
        <w:rPr>
          <w:rFonts w:ascii="GHEA Grapalat" w:eastAsiaTheme="minorEastAsia" w:hAnsi="GHEA Grapalat" w:cs="Sylfaen"/>
          <w:lang w:val="hy-AM"/>
        </w:rPr>
        <w:t xml:space="preserve"> </w:t>
      </w:r>
      <w:r w:rsidR="0035674E" w:rsidRPr="0031257E">
        <w:rPr>
          <w:rFonts w:ascii="GHEA Grapalat" w:eastAsiaTheme="minorEastAsia" w:hAnsi="GHEA Grapalat" w:cs="Sylfaen"/>
          <w:lang w:val="hy-AM"/>
        </w:rPr>
        <w:t xml:space="preserve">դրանում </w:t>
      </w:r>
      <w:r w:rsidR="000E514B" w:rsidRPr="0031257E">
        <w:rPr>
          <w:rFonts w:ascii="GHEA Grapalat" w:eastAsiaTheme="minorEastAsia" w:hAnsi="GHEA Grapalat" w:cs="Sylfaen"/>
          <w:lang w:val="hy-AM"/>
        </w:rPr>
        <w:t>առանձին կետերով կամ բաժիններով առանձացվ</w:t>
      </w:r>
      <w:r w:rsidR="006671E5" w:rsidRPr="0031257E">
        <w:rPr>
          <w:rFonts w:ascii="GHEA Grapalat" w:eastAsiaTheme="minorEastAsia" w:hAnsi="GHEA Grapalat" w:cs="Sylfaen"/>
          <w:lang w:val="hy-AM"/>
        </w:rPr>
        <w:t xml:space="preserve">ում են </w:t>
      </w:r>
      <w:r w:rsidR="000E514B" w:rsidRPr="0031257E">
        <w:rPr>
          <w:rFonts w:ascii="GHEA Grapalat" w:eastAsiaTheme="minorEastAsia" w:hAnsi="GHEA Grapalat" w:cs="Sylfaen"/>
          <w:lang w:val="hy-AM"/>
        </w:rPr>
        <w:t>յուր</w:t>
      </w:r>
      <w:r w:rsidR="00977455" w:rsidRPr="0031257E">
        <w:rPr>
          <w:rFonts w:ascii="GHEA Grapalat" w:eastAsiaTheme="minorEastAsia" w:hAnsi="GHEA Grapalat" w:cs="Sylfaen"/>
          <w:lang w:val="hy-AM"/>
        </w:rPr>
        <w:t>ա</w:t>
      </w:r>
      <w:r w:rsidR="000E514B" w:rsidRPr="0031257E">
        <w:rPr>
          <w:rFonts w:ascii="GHEA Grapalat" w:eastAsiaTheme="minorEastAsia" w:hAnsi="GHEA Grapalat" w:cs="Sylfaen"/>
          <w:lang w:val="hy-AM"/>
        </w:rPr>
        <w:t xml:space="preserve">քանչյուր պահանջի մասով ներկայացվող հայտարարությունները։ </w:t>
      </w:r>
    </w:p>
    <w:p w14:paraId="569CD6C2" w14:textId="3D80923E" w:rsidR="004541C6" w:rsidRPr="0031257E" w:rsidRDefault="00F73091" w:rsidP="004A1F80">
      <w:pPr>
        <w:tabs>
          <w:tab w:val="left" w:pos="285"/>
        </w:tabs>
        <w:spacing w:line="360" w:lineRule="auto"/>
        <w:jc w:val="both"/>
        <w:rPr>
          <w:rFonts w:ascii="GHEA Grapalat" w:eastAsiaTheme="minorEastAsia" w:hAnsi="GHEA Grapalat" w:cs="Sylfaen"/>
          <w:lang w:val="hy-AM"/>
        </w:rPr>
      </w:pPr>
      <w:r w:rsidRPr="0031257E">
        <w:rPr>
          <w:rFonts w:ascii="GHEA Grapalat" w:eastAsiaTheme="minorEastAsia" w:hAnsi="GHEA Grapalat"/>
          <w:lang w:val="hy-AM"/>
        </w:rPr>
        <w:t>12</w:t>
      </w:r>
      <w:r w:rsidR="004541C6" w:rsidRPr="0031257E">
        <w:rPr>
          <w:rFonts w:ascii="GHEA Grapalat" w:eastAsiaTheme="minorEastAsia" w:hAnsi="GHEA Grapalat"/>
          <w:lang w:val="hy-AM"/>
        </w:rPr>
        <w:t>. ՏԳՏԴ N (ԷՆ) խմբի 79.12 կոդով ներքին զբոսաշրջային գործունեություն իրականացնող զբոսաշրջային օպերատոր</w:t>
      </w:r>
      <w:r w:rsidR="00BF1DD2" w:rsidRPr="0031257E">
        <w:rPr>
          <w:rFonts w:ascii="GHEA Grapalat" w:eastAsiaTheme="minorEastAsia" w:hAnsi="GHEA Grapalat"/>
          <w:lang w:val="hy-AM"/>
        </w:rPr>
        <w:t xml:space="preserve">ի վրա չի տարածվում </w:t>
      </w:r>
      <w:r w:rsidR="004541C6" w:rsidRPr="0031257E">
        <w:rPr>
          <w:rFonts w:ascii="GHEA Grapalat" w:eastAsiaTheme="minorEastAsia" w:hAnsi="GHEA Grapalat" w:cs="Sylfaen"/>
          <w:lang w:val="hy-AM"/>
        </w:rPr>
        <w:t xml:space="preserve">սույն Հավելված  1-ի </w:t>
      </w:r>
      <w:r w:rsidR="00E25F91" w:rsidRPr="0031257E">
        <w:rPr>
          <w:rFonts w:ascii="GHEA Grapalat" w:eastAsiaTheme="minorEastAsia" w:hAnsi="GHEA Grapalat" w:cs="Sylfaen"/>
          <w:lang w:val="hy-AM"/>
        </w:rPr>
        <w:t>10</w:t>
      </w:r>
      <w:r w:rsidR="004541C6" w:rsidRPr="0031257E">
        <w:rPr>
          <w:rFonts w:ascii="GHEA Grapalat" w:eastAsiaTheme="minorEastAsia" w:hAnsi="GHEA Grapalat" w:cs="Sylfaen"/>
          <w:lang w:val="hy-AM"/>
        </w:rPr>
        <w:t xml:space="preserve">-րդ կետի </w:t>
      </w:r>
      <w:r w:rsidR="00BF1DD2" w:rsidRPr="0031257E">
        <w:rPr>
          <w:rFonts w:ascii="GHEA Grapalat" w:eastAsiaTheme="minorEastAsia" w:hAnsi="GHEA Grapalat" w:cs="Sylfaen"/>
          <w:lang w:val="hy-AM"/>
        </w:rPr>
        <w:t>4-րդ</w:t>
      </w:r>
      <w:r w:rsidR="004541C6" w:rsidRPr="0031257E">
        <w:rPr>
          <w:rFonts w:ascii="GHEA Grapalat" w:eastAsiaTheme="minorEastAsia" w:hAnsi="GHEA Grapalat" w:cs="Sylfaen"/>
          <w:lang w:val="hy-AM"/>
        </w:rPr>
        <w:t xml:space="preserve"> ենթակետով սահմանված պահանջը։</w:t>
      </w:r>
    </w:p>
    <w:p w14:paraId="519E5A9B" w14:textId="6947B8BD" w:rsidR="004A1F80" w:rsidRPr="0031257E" w:rsidRDefault="00721609" w:rsidP="008428B7">
      <w:pPr>
        <w:tabs>
          <w:tab w:val="left" w:pos="285"/>
        </w:tabs>
        <w:spacing w:line="360" w:lineRule="auto"/>
        <w:jc w:val="both"/>
        <w:rPr>
          <w:rFonts w:ascii="GHEA Grapalat" w:eastAsiaTheme="minorEastAsia" w:hAnsi="GHEA Grapalat" w:cs="Sylfaen"/>
          <w:lang w:val="hy-AM"/>
        </w:rPr>
      </w:pPr>
      <w:r w:rsidRPr="0031257E">
        <w:rPr>
          <w:rFonts w:ascii="GHEA Grapalat" w:eastAsiaTheme="minorEastAsia" w:hAnsi="GHEA Grapalat"/>
          <w:lang w:val="hy-AM"/>
        </w:rPr>
        <w:t>1</w:t>
      </w:r>
      <w:r w:rsidR="00F73091" w:rsidRPr="0031257E">
        <w:rPr>
          <w:rFonts w:ascii="GHEA Grapalat" w:eastAsiaTheme="minorEastAsia" w:hAnsi="GHEA Grapalat"/>
          <w:lang w:val="hy-AM"/>
        </w:rPr>
        <w:t>3</w:t>
      </w:r>
      <w:r w:rsidR="0070047B" w:rsidRPr="0031257E">
        <w:rPr>
          <w:rFonts w:ascii="GHEA Grapalat" w:eastAsiaTheme="minorEastAsia" w:hAnsi="GHEA Grapalat"/>
          <w:lang w:val="hy-AM"/>
        </w:rPr>
        <w:t xml:space="preserve">. </w:t>
      </w:r>
      <w:r w:rsidR="00403677" w:rsidRPr="0031257E">
        <w:rPr>
          <w:rFonts w:ascii="GHEA Grapalat" w:eastAsiaTheme="minorEastAsia" w:hAnsi="GHEA Grapalat"/>
          <w:lang w:val="hy-AM"/>
        </w:rPr>
        <w:t xml:space="preserve">ՏԳՏԴ N (ԷՆ) խմբի 79.12 կոդով ներգնա զբոսաշրջային </w:t>
      </w:r>
      <w:r w:rsidR="003A5F45" w:rsidRPr="0031257E">
        <w:rPr>
          <w:rFonts w:ascii="GHEA Grapalat" w:eastAsiaTheme="minorEastAsia" w:hAnsi="GHEA Grapalat"/>
          <w:lang w:val="hy-AM"/>
        </w:rPr>
        <w:t>գործունեություն իրականացնող</w:t>
      </w:r>
      <w:r w:rsidR="00403677" w:rsidRPr="0031257E">
        <w:rPr>
          <w:rFonts w:ascii="GHEA Grapalat" w:eastAsiaTheme="minorEastAsia" w:hAnsi="GHEA Grapalat"/>
          <w:lang w:val="hy-AM"/>
        </w:rPr>
        <w:t xml:space="preserve"> զբոսաշրջային օպերատոր</w:t>
      </w:r>
      <w:r w:rsidR="000917C7" w:rsidRPr="0031257E">
        <w:rPr>
          <w:rFonts w:ascii="GHEA Grapalat" w:eastAsiaTheme="minorEastAsia" w:hAnsi="GHEA Grapalat"/>
          <w:lang w:val="hy-AM"/>
        </w:rPr>
        <w:t xml:space="preserve">ի վրա չեն տարածվում </w:t>
      </w:r>
      <w:r w:rsidR="003A5F45" w:rsidRPr="0031257E">
        <w:rPr>
          <w:rFonts w:ascii="GHEA Grapalat" w:eastAsiaTheme="minorEastAsia" w:hAnsi="GHEA Grapalat" w:cs="Sylfaen"/>
          <w:lang w:val="hy-AM"/>
        </w:rPr>
        <w:t xml:space="preserve">սույն Հավելված  1-ի 10-րդ կետի </w:t>
      </w:r>
      <w:r w:rsidR="000917C7" w:rsidRPr="0031257E">
        <w:rPr>
          <w:rFonts w:ascii="GHEA Grapalat" w:eastAsiaTheme="minorEastAsia" w:hAnsi="GHEA Grapalat" w:cs="Sylfaen"/>
          <w:lang w:val="hy-AM"/>
        </w:rPr>
        <w:t xml:space="preserve"> 4-րդ և 7-րդ ենթակետերով</w:t>
      </w:r>
      <w:r w:rsidR="003A5F45" w:rsidRPr="0031257E">
        <w:rPr>
          <w:rFonts w:ascii="GHEA Grapalat" w:eastAsiaTheme="minorEastAsia" w:hAnsi="GHEA Grapalat" w:cs="Sylfaen"/>
          <w:lang w:val="hy-AM"/>
        </w:rPr>
        <w:t xml:space="preserve"> </w:t>
      </w:r>
      <w:r w:rsidR="00403677" w:rsidRPr="0031257E">
        <w:rPr>
          <w:rFonts w:ascii="GHEA Grapalat" w:eastAsiaTheme="minorEastAsia" w:hAnsi="GHEA Grapalat" w:cs="Sylfaen"/>
          <w:lang w:val="hy-AM"/>
        </w:rPr>
        <w:t>սահմանված պահանջներ</w:t>
      </w:r>
      <w:r w:rsidR="000917C7" w:rsidRPr="0031257E">
        <w:rPr>
          <w:rFonts w:ascii="GHEA Grapalat" w:eastAsiaTheme="minorEastAsia" w:hAnsi="GHEA Grapalat" w:cs="Sylfaen"/>
          <w:lang w:val="hy-AM"/>
        </w:rPr>
        <w:t>ը</w:t>
      </w:r>
      <w:r w:rsidR="00403677" w:rsidRPr="0031257E">
        <w:rPr>
          <w:rFonts w:ascii="GHEA Grapalat" w:eastAsiaTheme="minorEastAsia" w:hAnsi="GHEA Grapalat" w:cs="Sylfaen"/>
          <w:lang w:val="hy-AM"/>
        </w:rPr>
        <w:t>։</w:t>
      </w:r>
    </w:p>
    <w:p w14:paraId="79FDA543" w14:textId="57571506" w:rsidR="00A1292D" w:rsidRPr="0031257E" w:rsidRDefault="00772D07">
      <w:pPr>
        <w:tabs>
          <w:tab w:val="left" w:pos="285"/>
        </w:tabs>
        <w:spacing w:line="360" w:lineRule="auto"/>
        <w:jc w:val="both"/>
        <w:rPr>
          <w:rFonts w:ascii="GHEA Grapalat" w:eastAsiaTheme="minorEastAsia" w:hAnsi="GHEA Grapalat"/>
          <w:lang w:val="hy-AM"/>
        </w:rPr>
      </w:pPr>
      <w:r w:rsidRPr="0031257E">
        <w:rPr>
          <w:rStyle w:val="Emphasis"/>
          <w:rFonts w:ascii="GHEA Grapalat" w:hAnsi="GHEA Grapalat" w:cs="Sylfaen"/>
          <w:bCs/>
          <w:i w:val="0"/>
          <w:shd w:val="clear" w:color="auto" w:fill="FFFFFF"/>
          <w:lang w:val="hy-AM"/>
        </w:rPr>
        <w:t xml:space="preserve"> </w:t>
      </w:r>
      <w:r w:rsidR="00CD067F" w:rsidRPr="0031257E">
        <w:rPr>
          <w:rStyle w:val="Emphasis"/>
          <w:rFonts w:ascii="GHEA Grapalat" w:hAnsi="GHEA Grapalat" w:cs="Sylfaen"/>
          <w:bCs/>
          <w:i w:val="0"/>
          <w:shd w:val="clear" w:color="auto" w:fill="FFFFFF"/>
          <w:lang w:val="hy-AM"/>
        </w:rPr>
        <w:tab/>
      </w:r>
      <w:r w:rsidR="001D624C" w:rsidRPr="0031257E">
        <w:rPr>
          <w:rFonts w:ascii="GHEA Grapalat" w:eastAsiaTheme="minorEastAsia" w:hAnsi="GHEA Grapalat"/>
          <w:lang w:val="hy-AM"/>
        </w:rPr>
        <w:t xml:space="preserve"> </w:t>
      </w:r>
    </w:p>
    <w:p w14:paraId="0509B9BC" w14:textId="77777777" w:rsidR="008428B7" w:rsidRPr="0031257E" w:rsidRDefault="008428B7" w:rsidP="008428B7">
      <w:pPr>
        <w:tabs>
          <w:tab w:val="left" w:pos="285"/>
        </w:tabs>
        <w:spacing w:after="240" w:line="280" w:lineRule="atLeast"/>
        <w:rPr>
          <w:rFonts w:ascii="GHEA Grapalat" w:eastAsiaTheme="minorEastAsia" w:hAnsi="GHEA Grapalat"/>
          <w:lang w:val="hy-AM"/>
        </w:rPr>
      </w:pPr>
    </w:p>
    <w:p w14:paraId="7B4E1EBF" w14:textId="77777777" w:rsidR="008428B7" w:rsidRPr="0031257E" w:rsidRDefault="008428B7" w:rsidP="008428B7">
      <w:pPr>
        <w:rPr>
          <w:rFonts w:ascii="GHEA Grapalat" w:hAnsi="GHEA Grapalat"/>
          <w:lang w:val="hy-AM"/>
        </w:rPr>
      </w:pPr>
      <w:r w:rsidRPr="0031257E">
        <w:rPr>
          <w:rFonts w:ascii="GHEA Grapalat" w:hAnsi="GHEA Grapalat" w:cs="Sylfaen"/>
          <w:lang w:val="hy-AM"/>
        </w:rPr>
        <w:t>ՀԱՅԱՍՏԱՆԻ</w:t>
      </w:r>
      <w:r w:rsidRPr="0031257E">
        <w:rPr>
          <w:rFonts w:ascii="GHEA Grapalat" w:hAnsi="GHEA Grapalat"/>
          <w:lang w:val="hy-AM"/>
        </w:rPr>
        <w:t xml:space="preserve"> </w:t>
      </w:r>
      <w:r w:rsidRPr="0031257E">
        <w:rPr>
          <w:rFonts w:ascii="GHEA Grapalat" w:hAnsi="GHEA Grapalat" w:cs="Sylfaen"/>
          <w:lang w:val="hy-AM"/>
        </w:rPr>
        <w:t>ՀԱՆՐԱՊԵՏՈՒԹՅԱՆ</w:t>
      </w:r>
      <w:r w:rsidRPr="0031257E">
        <w:rPr>
          <w:rFonts w:ascii="GHEA Grapalat" w:hAnsi="GHEA Grapalat"/>
          <w:lang w:val="hy-AM"/>
        </w:rPr>
        <w:t xml:space="preserve"> </w:t>
      </w:r>
    </w:p>
    <w:p w14:paraId="064C188A" w14:textId="2F3607EC" w:rsidR="008428B7" w:rsidRPr="0031257E" w:rsidRDefault="002A0010" w:rsidP="008428B7">
      <w:pPr>
        <w:rPr>
          <w:rFonts w:ascii="GHEA Grapalat" w:hAnsi="GHEA Grapalat"/>
          <w:lang w:val="hy-AM"/>
        </w:rPr>
      </w:pPr>
      <w:r w:rsidRPr="0031257E">
        <w:rPr>
          <w:rFonts w:ascii="GHEA Grapalat" w:hAnsi="GHEA Grapalat"/>
          <w:lang w:val="hy-AM"/>
        </w:rPr>
        <w:t xml:space="preserve">  </w:t>
      </w:r>
      <w:r w:rsidR="008428B7" w:rsidRPr="0031257E">
        <w:rPr>
          <w:rFonts w:ascii="GHEA Grapalat" w:hAnsi="GHEA Grapalat" w:cs="Sylfaen"/>
          <w:lang w:val="hy-AM"/>
        </w:rPr>
        <w:t>ՎԱՐՉԱՊԵՏԻ</w:t>
      </w:r>
      <w:r w:rsidR="008428B7" w:rsidRPr="0031257E">
        <w:rPr>
          <w:rFonts w:ascii="GHEA Grapalat" w:hAnsi="GHEA Grapalat"/>
          <w:lang w:val="hy-AM"/>
        </w:rPr>
        <w:t xml:space="preserve"> </w:t>
      </w:r>
      <w:r w:rsidR="008428B7" w:rsidRPr="0031257E">
        <w:rPr>
          <w:rFonts w:ascii="GHEA Grapalat" w:hAnsi="GHEA Grapalat" w:cs="Sylfaen"/>
          <w:lang w:val="hy-AM"/>
        </w:rPr>
        <w:t>ԱՇԽԱՏԱԿԱԶՄԻ</w:t>
      </w:r>
      <w:r w:rsidR="008428B7" w:rsidRPr="0031257E">
        <w:rPr>
          <w:rFonts w:ascii="GHEA Grapalat" w:hAnsi="GHEA Grapalat"/>
          <w:lang w:val="hy-AM"/>
        </w:rPr>
        <w:t xml:space="preserve"> </w:t>
      </w:r>
    </w:p>
    <w:p w14:paraId="08D60EDE" w14:textId="3239775E" w:rsidR="008428B7" w:rsidRPr="0031257E" w:rsidRDefault="008428B7" w:rsidP="008428B7">
      <w:pPr>
        <w:rPr>
          <w:rFonts w:ascii="GHEA Grapalat" w:hAnsi="GHEA Grapalat"/>
          <w:lang w:val="hy-AM"/>
        </w:rPr>
      </w:pPr>
      <w:r w:rsidRPr="0031257E">
        <w:rPr>
          <w:rFonts w:ascii="GHEA Grapalat" w:hAnsi="GHEA Grapalat"/>
          <w:lang w:val="hy-AM"/>
        </w:rPr>
        <w:t xml:space="preserve">              </w:t>
      </w:r>
      <w:r w:rsidRPr="0031257E">
        <w:rPr>
          <w:rFonts w:ascii="GHEA Grapalat" w:hAnsi="GHEA Grapalat" w:cs="Sylfaen"/>
          <w:lang w:val="hy-AM"/>
        </w:rPr>
        <w:t>ՂԵԿԱՎԱՐ</w:t>
      </w:r>
      <w:r w:rsidRPr="0031257E">
        <w:rPr>
          <w:rFonts w:ascii="GHEA Grapalat" w:hAnsi="GHEA Grapalat"/>
          <w:lang w:val="hy-AM"/>
        </w:rPr>
        <w:t xml:space="preserve">                                                         </w:t>
      </w:r>
      <w:r w:rsidRPr="0031257E">
        <w:rPr>
          <w:rFonts w:ascii="GHEA Grapalat" w:hAnsi="GHEA Grapalat" w:cs="Sylfaen"/>
          <w:lang w:val="hy-AM"/>
        </w:rPr>
        <w:t>Ա</w:t>
      </w:r>
      <w:r w:rsidRPr="0031257E">
        <w:rPr>
          <w:rFonts w:ascii="GHEA Grapalat" w:hAnsi="GHEA Grapalat"/>
          <w:lang w:val="hy-AM"/>
        </w:rPr>
        <w:t xml:space="preserve">. </w:t>
      </w:r>
      <w:r w:rsidRPr="0031257E">
        <w:rPr>
          <w:rFonts w:ascii="GHEA Grapalat" w:hAnsi="GHEA Grapalat" w:cs="Sylfaen"/>
          <w:lang w:val="hy-AM"/>
        </w:rPr>
        <w:t>ՀԱՐՈՒԹՅՈՒՆՅԱՆ</w:t>
      </w:r>
    </w:p>
    <w:p w14:paraId="750938CC" w14:textId="432B248C" w:rsidR="004652BE" w:rsidRPr="0031257E" w:rsidRDefault="004652BE">
      <w:pPr>
        <w:rPr>
          <w:rFonts w:ascii="GHEA Grapalat" w:eastAsiaTheme="minorEastAsia" w:hAnsi="GHEA Grapalat"/>
          <w:sz w:val="22"/>
          <w:szCs w:val="22"/>
          <w:lang w:val="hy-AM"/>
        </w:rPr>
      </w:pPr>
    </w:p>
    <w:p w14:paraId="6925F37C" w14:textId="6FFADA13" w:rsidR="007E2403" w:rsidRPr="0031257E" w:rsidRDefault="007E2403">
      <w:pPr>
        <w:rPr>
          <w:rFonts w:ascii="GHEA Grapalat" w:eastAsiaTheme="minorEastAsia" w:hAnsi="GHEA Grapalat"/>
          <w:sz w:val="22"/>
          <w:szCs w:val="22"/>
          <w:lang w:val="hy-AM"/>
        </w:rPr>
      </w:pPr>
    </w:p>
    <w:p w14:paraId="058CF8AD" w14:textId="0C2CBC5F" w:rsidR="007E2403" w:rsidRPr="0031257E" w:rsidRDefault="007E2403">
      <w:pPr>
        <w:rPr>
          <w:rFonts w:ascii="GHEA Grapalat" w:eastAsiaTheme="minorEastAsia" w:hAnsi="GHEA Grapalat"/>
          <w:sz w:val="22"/>
          <w:szCs w:val="22"/>
          <w:lang w:val="hy-AM"/>
        </w:rPr>
      </w:pPr>
    </w:p>
    <w:p w14:paraId="0E79CE90" w14:textId="77777777" w:rsidR="00BB4EB1" w:rsidRPr="0031257E" w:rsidRDefault="00BB4EB1">
      <w:pPr>
        <w:rPr>
          <w:rFonts w:ascii="GHEA Grapalat" w:eastAsiaTheme="minorEastAsia" w:hAnsi="GHEA Grapalat"/>
          <w:sz w:val="22"/>
          <w:szCs w:val="22"/>
          <w:lang w:val="hy-AM"/>
        </w:rPr>
      </w:pPr>
    </w:p>
    <w:p w14:paraId="3521F4F3" w14:textId="3E0A5299" w:rsidR="007E2403" w:rsidRPr="0031257E" w:rsidRDefault="007E2403">
      <w:pPr>
        <w:rPr>
          <w:rFonts w:ascii="GHEA Grapalat" w:eastAsiaTheme="minorEastAsia" w:hAnsi="GHEA Grapalat"/>
          <w:sz w:val="22"/>
          <w:szCs w:val="22"/>
          <w:lang w:val="hy-AM"/>
        </w:rPr>
      </w:pPr>
    </w:p>
    <w:p w14:paraId="2D0F8E93" w14:textId="11AE51D7" w:rsidR="00232DDD" w:rsidRPr="0031257E" w:rsidRDefault="00232DDD">
      <w:pPr>
        <w:rPr>
          <w:rFonts w:ascii="GHEA Grapalat" w:eastAsiaTheme="minorEastAsia" w:hAnsi="GHEA Grapalat"/>
          <w:sz w:val="22"/>
          <w:szCs w:val="22"/>
          <w:lang w:val="hy-AM"/>
        </w:rPr>
      </w:pPr>
    </w:p>
    <w:p w14:paraId="678670DB" w14:textId="2BA473E7" w:rsidR="00232DDD" w:rsidRPr="0031257E" w:rsidRDefault="00232DDD">
      <w:pPr>
        <w:rPr>
          <w:rFonts w:ascii="GHEA Grapalat" w:eastAsiaTheme="minorEastAsia" w:hAnsi="GHEA Grapalat"/>
          <w:sz w:val="22"/>
          <w:szCs w:val="22"/>
          <w:lang w:val="hy-AM"/>
        </w:rPr>
      </w:pPr>
    </w:p>
    <w:p w14:paraId="395529A3" w14:textId="3136362B" w:rsidR="004652BE" w:rsidRPr="0031257E" w:rsidRDefault="004652BE" w:rsidP="00C31073">
      <w:pPr>
        <w:shd w:val="clear" w:color="auto" w:fill="FFFFFF"/>
        <w:ind w:left="2880" w:firstLine="720"/>
        <w:jc w:val="right"/>
        <w:rPr>
          <w:rFonts w:ascii="GHEA Grapalat" w:eastAsiaTheme="minorEastAsia" w:hAnsi="GHEA Grapalat"/>
          <w:sz w:val="22"/>
          <w:szCs w:val="22"/>
          <w:lang w:val="hy-AM"/>
        </w:rPr>
      </w:pPr>
      <w:r w:rsidRPr="0031257E">
        <w:rPr>
          <w:rFonts w:ascii="GHEA Grapalat" w:eastAsiaTheme="minorEastAsia" w:hAnsi="GHEA Grapalat" w:cs="Sylfaen"/>
          <w:sz w:val="22"/>
          <w:szCs w:val="22"/>
          <w:lang w:val="hy-AM"/>
        </w:rPr>
        <w:lastRenderedPageBreak/>
        <w:t>Հավելված</w:t>
      </w:r>
      <w:r w:rsidRPr="0031257E">
        <w:rPr>
          <w:rFonts w:ascii="GHEA Grapalat" w:eastAsiaTheme="minorEastAsia" w:hAnsi="GHEA Grapalat"/>
          <w:sz w:val="22"/>
          <w:szCs w:val="22"/>
          <w:lang w:val="hy-AM"/>
        </w:rPr>
        <w:t xml:space="preserve"> N </w:t>
      </w:r>
      <w:r w:rsidR="00D44A51" w:rsidRPr="0031257E">
        <w:rPr>
          <w:rFonts w:ascii="GHEA Grapalat" w:eastAsiaTheme="minorEastAsia" w:hAnsi="GHEA Grapalat"/>
          <w:sz w:val="22"/>
          <w:szCs w:val="22"/>
          <w:lang w:val="hy-AM"/>
        </w:rPr>
        <w:t xml:space="preserve">2             </w:t>
      </w:r>
    </w:p>
    <w:p w14:paraId="132B3160" w14:textId="77777777" w:rsidR="004652BE" w:rsidRPr="0031257E" w:rsidRDefault="004652BE" w:rsidP="00C31073">
      <w:pPr>
        <w:shd w:val="clear" w:color="auto" w:fill="FFFFFF"/>
        <w:jc w:val="right"/>
        <w:rPr>
          <w:rFonts w:ascii="GHEA Grapalat" w:eastAsiaTheme="minorEastAsia" w:hAnsi="GHEA Grapalat"/>
          <w:sz w:val="22"/>
          <w:szCs w:val="22"/>
          <w:lang w:val="hy-AM"/>
        </w:rPr>
      </w:pPr>
      <w:r w:rsidRPr="0031257E">
        <w:rPr>
          <w:rFonts w:ascii="GHEA Grapalat" w:eastAsiaTheme="minorEastAsia" w:hAnsi="GHEA Grapalat"/>
          <w:sz w:val="22"/>
          <w:szCs w:val="22"/>
          <w:lang w:val="hy-AM"/>
        </w:rPr>
        <w:t xml:space="preserve">                                                                              </w:t>
      </w:r>
      <w:r w:rsidRPr="0031257E">
        <w:rPr>
          <w:rFonts w:ascii="GHEA Grapalat" w:eastAsiaTheme="minorEastAsia" w:hAnsi="GHEA Grapalat" w:cs="Sylfaen"/>
          <w:sz w:val="22"/>
          <w:szCs w:val="22"/>
          <w:lang w:val="hy-AM"/>
        </w:rPr>
        <w:t>ՀՀ</w:t>
      </w:r>
      <w:r w:rsidRPr="0031257E">
        <w:rPr>
          <w:rFonts w:ascii="GHEA Grapalat" w:eastAsiaTheme="minorEastAsia" w:hAnsi="GHEA Grapalat"/>
          <w:sz w:val="22"/>
          <w:szCs w:val="22"/>
          <w:lang w:val="hy-AM"/>
        </w:rPr>
        <w:t xml:space="preserve"> </w:t>
      </w:r>
      <w:r w:rsidRPr="0031257E">
        <w:rPr>
          <w:rFonts w:ascii="GHEA Grapalat" w:eastAsiaTheme="minorEastAsia" w:hAnsi="GHEA Grapalat" w:cs="Sylfaen"/>
          <w:sz w:val="22"/>
          <w:szCs w:val="22"/>
          <w:lang w:val="hy-AM"/>
        </w:rPr>
        <w:t>կառավարության</w:t>
      </w:r>
      <w:r w:rsidRPr="0031257E">
        <w:rPr>
          <w:rFonts w:ascii="GHEA Grapalat" w:eastAsiaTheme="minorEastAsia" w:hAnsi="GHEA Grapalat"/>
          <w:sz w:val="22"/>
          <w:szCs w:val="22"/>
          <w:lang w:val="hy-AM"/>
        </w:rPr>
        <w:t xml:space="preserve"> 2024 </w:t>
      </w:r>
      <w:r w:rsidRPr="0031257E">
        <w:rPr>
          <w:rFonts w:ascii="GHEA Grapalat" w:eastAsiaTheme="minorEastAsia" w:hAnsi="GHEA Grapalat" w:cs="Sylfaen"/>
          <w:sz w:val="22"/>
          <w:szCs w:val="22"/>
          <w:lang w:val="hy-AM"/>
        </w:rPr>
        <w:t>թվականի</w:t>
      </w:r>
      <w:r w:rsidRPr="0031257E">
        <w:rPr>
          <w:rFonts w:ascii="GHEA Grapalat" w:eastAsiaTheme="minorEastAsia" w:hAnsi="GHEA Grapalat"/>
          <w:sz w:val="22"/>
          <w:szCs w:val="22"/>
          <w:lang w:val="hy-AM"/>
        </w:rPr>
        <w:t xml:space="preserve"> </w:t>
      </w:r>
    </w:p>
    <w:p w14:paraId="7B11FD93" w14:textId="5F7B0524" w:rsidR="004652BE" w:rsidRPr="0031257E" w:rsidRDefault="004652BE" w:rsidP="00C31073">
      <w:pPr>
        <w:shd w:val="clear" w:color="auto" w:fill="FFFFFF"/>
        <w:jc w:val="right"/>
        <w:rPr>
          <w:rFonts w:ascii="GHEA Grapalat" w:eastAsiaTheme="minorEastAsia" w:hAnsi="GHEA Grapalat"/>
          <w:sz w:val="22"/>
          <w:szCs w:val="22"/>
          <w:lang w:val="hy-AM"/>
        </w:rPr>
      </w:pPr>
      <w:r w:rsidRPr="0031257E">
        <w:rPr>
          <w:rFonts w:ascii="GHEA Grapalat" w:eastAsiaTheme="minorEastAsia" w:hAnsi="GHEA Grapalat"/>
          <w:sz w:val="22"/>
          <w:szCs w:val="22"/>
          <w:lang w:val="hy-AM"/>
        </w:rPr>
        <w:t xml:space="preserve">                                                                             </w:t>
      </w:r>
      <w:r w:rsidR="0031257E">
        <w:rPr>
          <w:rFonts w:ascii="GHEA Grapalat" w:eastAsiaTheme="minorEastAsia" w:hAnsi="GHEA Grapalat" w:cs="Sylfaen"/>
          <w:sz w:val="22"/>
          <w:szCs w:val="22"/>
          <w:lang w:val="hy-AM"/>
        </w:rPr>
        <w:t>_____________</w:t>
      </w:r>
      <w:r w:rsidRPr="0031257E">
        <w:rPr>
          <w:rFonts w:ascii="GHEA Grapalat" w:eastAsiaTheme="minorEastAsia" w:hAnsi="GHEA Grapalat"/>
          <w:sz w:val="22"/>
          <w:szCs w:val="22"/>
          <w:lang w:val="hy-AM"/>
        </w:rPr>
        <w:t>-</w:t>
      </w:r>
      <w:r w:rsidRPr="0031257E">
        <w:rPr>
          <w:rFonts w:ascii="GHEA Grapalat" w:eastAsiaTheme="minorEastAsia" w:hAnsi="GHEA Grapalat" w:cs="Sylfaen"/>
          <w:sz w:val="22"/>
          <w:szCs w:val="22"/>
          <w:lang w:val="hy-AM"/>
        </w:rPr>
        <w:t>ի</w:t>
      </w:r>
      <w:r w:rsidRPr="0031257E">
        <w:rPr>
          <w:rFonts w:ascii="GHEA Grapalat" w:eastAsiaTheme="minorEastAsia" w:hAnsi="GHEA Grapalat"/>
          <w:sz w:val="22"/>
          <w:szCs w:val="22"/>
          <w:lang w:val="hy-AM"/>
        </w:rPr>
        <w:t xml:space="preserve"> N </w:t>
      </w:r>
      <w:r w:rsidR="0031257E">
        <w:rPr>
          <w:rFonts w:ascii="GHEA Grapalat" w:eastAsiaTheme="minorEastAsia" w:hAnsi="GHEA Grapalat"/>
          <w:sz w:val="22"/>
          <w:szCs w:val="22"/>
          <w:lang w:val="hy-AM"/>
        </w:rPr>
        <w:t>_____</w:t>
      </w:r>
      <w:r w:rsidRPr="0031257E">
        <w:rPr>
          <w:rFonts w:ascii="GHEA Grapalat" w:eastAsiaTheme="minorEastAsia" w:hAnsi="GHEA Grapalat"/>
          <w:sz w:val="22"/>
          <w:szCs w:val="22"/>
          <w:lang w:val="hy-AM"/>
        </w:rPr>
        <w:t xml:space="preserve"> - </w:t>
      </w:r>
      <w:r w:rsidRPr="0031257E">
        <w:rPr>
          <w:rFonts w:ascii="GHEA Grapalat" w:eastAsiaTheme="minorEastAsia" w:hAnsi="GHEA Grapalat" w:cs="Sylfaen"/>
          <w:sz w:val="22"/>
          <w:szCs w:val="22"/>
          <w:lang w:val="hy-AM"/>
        </w:rPr>
        <w:t>Ն</w:t>
      </w:r>
      <w:r w:rsidRPr="0031257E">
        <w:rPr>
          <w:rFonts w:ascii="GHEA Grapalat" w:eastAsiaTheme="minorEastAsia" w:hAnsi="GHEA Grapalat"/>
          <w:sz w:val="22"/>
          <w:szCs w:val="22"/>
          <w:lang w:val="hy-AM"/>
        </w:rPr>
        <w:t xml:space="preserve"> </w:t>
      </w:r>
      <w:r w:rsidRPr="0031257E">
        <w:rPr>
          <w:rFonts w:ascii="GHEA Grapalat" w:eastAsiaTheme="minorEastAsia" w:hAnsi="GHEA Grapalat" w:cs="Sylfaen"/>
          <w:sz w:val="22"/>
          <w:szCs w:val="22"/>
          <w:lang w:val="hy-AM"/>
        </w:rPr>
        <w:t>որոշման</w:t>
      </w:r>
      <w:r w:rsidRPr="0031257E">
        <w:rPr>
          <w:rFonts w:ascii="GHEA Grapalat" w:eastAsiaTheme="minorEastAsia" w:hAnsi="GHEA Grapalat"/>
          <w:sz w:val="22"/>
          <w:szCs w:val="22"/>
          <w:lang w:val="hy-AM"/>
        </w:rPr>
        <w:t xml:space="preserve"> </w:t>
      </w:r>
    </w:p>
    <w:p w14:paraId="7C39D81A" w14:textId="77777777" w:rsidR="004652BE" w:rsidRPr="0031257E" w:rsidRDefault="004652BE" w:rsidP="004652BE">
      <w:pPr>
        <w:jc w:val="right"/>
        <w:rPr>
          <w:rFonts w:ascii="GHEA Grapalat" w:hAnsi="GHEA Grapalat"/>
          <w:lang w:val="hy-AM"/>
        </w:rPr>
      </w:pPr>
    </w:p>
    <w:p w14:paraId="52244645" w14:textId="77777777" w:rsidR="004652BE" w:rsidRPr="0031257E" w:rsidRDefault="004652BE" w:rsidP="004652BE">
      <w:pPr>
        <w:jc w:val="center"/>
        <w:rPr>
          <w:rFonts w:ascii="GHEA Grapalat" w:hAnsi="GHEA Grapalat"/>
          <w:lang w:val="hy-AM"/>
        </w:rPr>
      </w:pPr>
    </w:p>
    <w:p w14:paraId="54A8A366" w14:textId="371D6423" w:rsidR="004652BE" w:rsidRPr="0031257E" w:rsidRDefault="004652BE" w:rsidP="004652BE">
      <w:pPr>
        <w:shd w:val="clear" w:color="auto" w:fill="FFFFFF"/>
        <w:spacing w:line="360" w:lineRule="auto"/>
        <w:jc w:val="center"/>
        <w:rPr>
          <w:rFonts w:ascii="GHEA Grapalat" w:eastAsiaTheme="minorEastAsia" w:hAnsi="GHEA Grapalat"/>
          <w:b/>
          <w:bCs/>
          <w:sz w:val="22"/>
          <w:szCs w:val="22"/>
          <w:lang w:val="hy-AM"/>
        </w:rPr>
      </w:pPr>
      <w:r w:rsidRPr="0031257E">
        <w:rPr>
          <w:rFonts w:ascii="GHEA Grapalat" w:eastAsiaTheme="minorEastAsia" w:hAnsi="GHEA Grapalat" w:cs="Sylfaen"/>
          <w:b/>
          <w:bCs/>
          <w:sz w:val="22"/>
          <w:szCs w:val="22"/>
          <w:lang w:val="hy-AM"/>
        </w:rPr>
        <w:t>ԶԲՈՍԱՇՐՋԱՅԻՆ</w:t>
      </w:r>
      <w:r w:rsidRPr="0031257E">
        <w:rPr>
          <w:rFonts w:ascii="GHEA Grapalat" w:eastAsiaTheme="minorEastAsia" w:hAnsi="GHEA Grapalat"/>
          <w:b/>
          <w:bCs/>
          <w:sz w:val="22"/>
          <w:szCs w:val="22"/>
          <w:lang w:val="hy-AM"/>
        </w:rPr>
        <w:t xml:space="preserve"> </w:t>
      </w:r>
      <w:r w:rsidRPr="0031257E">
        <w:rPr>
          <w:rFonts w:ascii="GHEA Grapalat" w:eastAsiaTheme="minorEastAsia" w:hAnsi="GHEA Grapalat" w:cs="Sylfaen"/>
          <w:b/>
          <w:bCs/>
          <w:sz w:val="22"/>
          <w:szCs w:val="22"/>
          <w:lang w:val="hy-AM"/>
        </w:rPr>
        <w:t>ԳՈՐԾԱԿԱԼԻ</w:t>
      </w:r>
      <w:r w:rsidRPr="0031257E">
        <w:rPr>
          <w:rFonts w:ascii="GHEA Grapalat" w:eastAsiaTheme="minorEastAsia" w:hAnsi="GHEA Grapalat"/>
          <w:b/>
          <w:bCs/>
          <w:sz w:val="22"/>
          <w:szCs w:val="22"/>
          <w:lang w:val="hy-AM"/>
        </w:rPr>
        <w:t xml:space="preserve"> </w:t>
      </w:r>
      <w:r w:rsidRPr="0031257E">
        <w:rPr>
          <w:rFonts w:ascii="GHEA Grapalat" w:eastAsiaTheme="minorEastAsia" w:hAnsi="GHEA Grapalat" w:cs="Sylfaen"/>
          <w:b/>
          <w:bCs/>
          <w:sz w:val="22"/>
          <w:szCs w:val="22"/>
          <w:lang w:val="hy-AM"/>
        </w:rPr>
        <w:t>ՀԱՄԱՐ</w:t>
      </w:r>
      <w:r w:rsidRPr="0031257E">
        <w:rPr>
          <w:rFonts w:ascii="GHEA Grapalat" w:eastAsiaTheme="minorEastAsia" w:hAnsi="GHEA Grapalat"/>
          <w:b/>
          <w:bCs/>
          <w:sz w:val="22"/>
          <w:szCs w:val="22"/>
          <w:lang w:val="hy-AM"/>
        </w:rPr>
        <w:t xml:space="preserve"> </w:t>
      </w:r>
      <w:r w:rsidRPr="0031257E">
        <w:rPr>
          <w:rFonts w:ascii="GHEA Grapalat" w:eastAsiaTheme="minorEastAsia" w:hAnsi="GHEA Grapalat" w:cs="Sylfaen"/>
          <w:b/>
          <w:bCs/>
          <w:sz w:val="22"/>
          <w:szCs w:val="22"/>
          <w:lang w:val="hy-AM"/>
        </w:rPr>
        <w:t>ՊԱՀԱՆՋՆԵՐԸ</w:t>
      </w:r>
    </w:p>
    <w:p w14:paraId="3B236A78" w14:textId="77777777" w:rsidR="004652BE" w:rsidRPr="0031257E" w:rsidRDefault="004652BE" w:rsidP="004652BE">
      <w:pPr>
        <w:shd w:val="clear" w:color="auto" w:fill="FFFFFF"/>
        <w:spacing w:line="360" w:lineRule="auto"/>
        <w:rPr>
          <w:rFonts w:ascii="GHEA Grapalat" w:eastAsiaTheme="minorEastAsia" w:hAnsi="GHEA Grapalat"/>
          <w:sz w:val="22"/>
          <w:szCs w:val="22"/>
          <w:lang w:val="hy-AM"/>
        </w:rPr>
      </w:pPr>
    </w:p>
    <w:p w14:paraId="58B8624C" w14:textId="78B799D4" w:rsidR="004652BE" w:rsidRPr="0031257E" w:rsidRDefault="004652BE" w:rsidP="00C072EE">
      <w:pPr>
        <w:pStyle w:val="ListParagraph"/>
        <w:numPr>
          <w:ilvl w:val="0"/>
          <w:numId w:val="16"/>
        </w:numPr>
        <w:tabs>
          <w:tab w:val="left" w:pos="285"/>
        </w:tabs>
        <w:spacing w:after="240" w:line="280" w:lineRule="atLeast"/>
        <w:contextualSpacing w:val="0"/>
        <w:jc w:val="center"/>
        <w:rPr>
          <w:rFonts w:ascii="GHEA Grapalat" w:eastAsiaTheme="minorEastAsia" w:hAnsi="GHEA Grapalat" w:cs="Sylfaen"/>
          <w:b/>
          <w:bCs/>
          <w:lang w:val="hy-AM"/>
        </w:rPr>
      </w:pPr>
      <w:r w:rsidRPr="0031257E">
        <w:rPr>
          <w:rFonts w:ascii="GHEA Grapalat" w:eastAsiaTheme="minorEastAsia" w:hAnsi="GHEA Grapalat" w:cs="Sylfaen"/>
          <w:b/>
          <w:bCs/>
          <w:lang w:val="hy-AM"/>
        </w:rPr>
        <w:t>ԸՆԴՀԱՆՈՒՐ</w:t>
      </w:r>
      <w:r w:rsidRPr="0031257E">
        <w:rPr>
          <w:rFonts w:ascii="GHEA Grapalat" w:eastAsiaTheme="minorEastAsia" w:hAnsi="GHEA Grapalat" w:cs="Times New Roman"/>
          <w:b/>
          <w:bCs/>
          <w:lang w:val="hy-AM"/>
        </w:rPr>
        <w:t xml:space="preserve"> </w:t>
      </w:r>
      <w:r w:rsidRPr="0031257E">
        <w:rPr>
          <w:rFonts w:ascii="GHEA Grapalat" w:eastAsiaTheme="minorEastAsia" w:hAnsi="GHEA Grapalat" w:cs="Sylfaen"/>
          <w:b/>
          <w:bCs/>
          <w:lang w:val="hy-AM"/>
        </w:rPr>
        <w:t>ԴՐՈՒՅԹՆԵՐ</w:t>
      </w:r>
    </w:p>
    <w:p w14:paraId="456BC3D4" w14:textId="3225AF5F" w:rsidR="0018406E" w:rsidRPr="0031257E" w:rsidRDefault="0018406E" w:rsidP="0018406E">
      <w:pPr>
        <w:tabs>
          <w:tab w:val="left" w:pos="285"/>
        </w:tabs>
        <w:spacing w:line="360" w:lineRule="auto"/>
        <w:jc w:val="both"/>
        <w:rPr>
          <w:rFonts w:ascii="GHEA Grapalat" w:eastAsiaTheme="minorEastAsia" w:hAnsi="GHEA Grapalat"/>
          <w:lang w:val="hy-AM"/>
        </w:rPr>
      </w:pPr>
      <w:r w:rsidRPr="0031257E">
        <w:rPr>
          <w:rFonts w:ascii="GHEA Grapalat" w:eastAsiaTheme="minorEastAsia" w:hAnsi="GHEA Grapalat"/>
          <w:lang w:val="hy-AM"/>
        </w:rPr>
        <w:t xml:space="preserve">1. Սույն </w:t>
      </w:r>
      <w:r w:rsidR="00771D26" w:rsidRPr="0031257E">
        <w:rPr>
          <w:rFonts w:ascii="GHEA Grapalat" w:eastAsiaTheme="minorEastAsia" w:hAnsi="GHEA Grapalat"/>
          <w:lang w:val="hy-AM"/>
        </w:rPr>
        <w:t xml:space="preserve">որոշմամբ հաստատված </w:t>
      </w:r>
      <w:r w:rsidRPr="0031257E">
        <w:rPr>
          <w:rFonts w:ascii="GHEA Grapalat" w:eastAsiaTheme="minorEastAsia" w:hAnsi="GHEA Grapalat"/>
          <w:lang w:val="hy-AM"/>
        </w:rPr>
        <w:t>Հավելված 1-ում օգտագործվ</w:t>
      </w:r>
      <w:r w:rsidR="00771D26" w:rsidRPr="0031257E">
        <w:rPr>
          <w:rFonts w:ascii="GHEA Grapalat" w:eastAsiaTheme="minorEastAsia" w:hAnsi="GHEA Grapalat"/>
          <w:lang w:val="hy-AM"/>
        </w:rPr>
        <w:t>ող հիմնական հասկացությունները վերաբերելի են զբոսաշրջային գործակալին այնքանով, որքանով սույն Հավելված 2-ով այլ բան սահմանված չէ</w:t>
      </w:r>
      <w:r w:rsidR="007A567C" w:rsidRPr="0031257E">
        <w:rPr>
          <w:rFonts w:ascii="GHEA Grapalat" w:eastAsiaTheme="minorEastAsia" w:hAnsi="GHEA Grapalat"/>
          <w:lang w:val="hy-AM"/>
        </w:rPr>
        <w:t xml:space="preserve"> և պայմանավորված չէ իրավաբանական անձի կարգավիճակից բխող առանձնահատկություններով</w:t>
      </w:r>
      <w:r w:rsidR="00771D26" w:rsidRPr="0031257E">
        <w:rPr>
          <w:rFonts w:ascii="GHEA Grapalat" w:eastAsiaTheme="minorEastAsia" w:hAnsi="GHEA Grapalat"/>
          <w:lang w:val="hy-AM"/>
        </w:rPr>
        <w:t xml:space="preserve">։ </w:t>
      </w:r>
    </w:p>
    <w:p w14:paraId="5244630C" w14:textId="77777777" w:rsidR="0018406E" w:rsidRPr="0031257E" w:rsidRDefault="0018406E" w:rsidP="0018406E">
      <w:pPr>
        <w:tabs>
          <w:tab w:val="left" w:pos="285"/>
        </w:tabs>
        <w:spacing w:line="360" w:lineRule="auto"/>
        <w:jc w:val="both"/>
        <w:rPr>
          <w:rFonts w:ascii="GHEA Grapalat" w:hAnsi="GHEA Grapalat"/>
          <w:lang w:val="hy-AM"/>
        </w:rPr>
      </w:pPr>
    </w:p>
    <w:p w14:paraId="2498A4B1" w14:textId="77777777" w:rsidR="0018406E" w:rsidRPr="0031257E" w:rsidRDefault="0018406E" w:rsidP="0018406E">
      <w:pPr>
        <w:pStyle w:val="ListParagraph"/>
        <w:tabs>
          <w:tab w:val="left" w:pos="285"/>
        </w:tabs>
        <w:spacing w:after="240" w:line="280" w:lineRule="atLeast"/>
        <w:ind w:left="375"/>
        <w:contextualSpacing w:val="0"/>
        <w:jc w:val="center"/>
        <w:rPr>
          <w:rFonts w:ascii="GHEA Grapalat" w:eastAsiaTheme="minorEastAsia" w:hAnsi="GHEA Grapalat" w:cs="Times New Roman"/>
          <w:b/>
          <w:bCs/>
          <w:lang w:val="hy-AM"/>
        </w:rPr>
      </w:pPr>
      <w:r w:rsidRPr="0031257E">
        <w:rPr>
          <w:rFonts w:ascii="GHEA Grapalat" w:eastAsiaTheme="minorEastAsia" w:hAnsi="GHEA Grapalat" w:cs="Times New Roman"/>
          <w:b/>
          <w:bCs/>
          <w:lang w:val="hy-AM"/>
        </w:rPr>
        <w:t>2. ՏԵԽՆԻԿԱԿԱՆ ՊԱՀԱՆՋՆԵՐ</w:t>
      </w:r>
    </w:p>
    <w:p w14:paraId="6CF887D2" w14:textId="4B3FB9ED" w:rsidR="00657AF0" w:rsidRPr="0031257E" w:rsidRDefault="0018406E" w:rsidP="00657AF0">
      <w:pPr>
        <w:tabs>
          <w:tab w:val="left" w:pos="285"/>
        </w:tabs>
        <w:spacing w:line="360" w:lineRule="auto"/>
        <w:jc w:val="both"/>
        <w:rPr>
          <w:rFonts w:ascii="GHEA Grapalat" w:eastAsiaTheme="minorEastAsia" w:hAnsi="GHEA Grapalat" w:cs="Sylfaen"/>
          <w:lang w:val="hy-AM"/>
        </w:rPr>
      </w:pPr>
      <w:r w:rsidRPr="0031257E">
        <w:rPr>
          <w:rFonts w:ascii="GHEA Grapalat" w:eastAsiaTheme="minorEastAsia" w:hAnsi="GHEA Grapalat"/>
          <w:lang w:val="hy-AM"/>
        </w:rPr>
        <w:t>2. ՏԳՏԴ N (ԷՆ) խմբի 79.1</w:t>
      </w:r>
      <w:r w:rsidR="00234B41" w:rsidRPr="0031257E">
        <w:rPr>
          <w:rFonts w:ascii="GHEA Grapalat" w:eastAsiaTheme="minorEastAsia" w:hAnsi="GHEA Grapalat"/>
          <w:lang w:val="hy-AM"/>
        </w:rPr>
        <w:t>1</w:t>
      </w:r>
      <w:r w:rsidRPr="0031257E">
        <w:rPr>
          <w:rFonts w:ascii="GHEA Grapalat" w:eastAsiaTheme="minorEastAsia" w:hAnsi="GHEA Grapalat"/>
          <w:lang w:val="hy-AM"/>
        </w:rPr>
        <w:t xml:space="preserve"> կոդով զբոսաշրջային </w:t>
      </w:r>
      <w:r w:rsidR="00AA7DAA" w:rsidRPr="0031257E">
        <w:rPr>
          <w:rFonts w:ascii="GHEA Grapalat" w:eastAsiaTheme="minorEastAsia" w:hAnsi="GHEA Grapalat"/>
          <w:lang w:val="hy-AM"/>
        </w:rPr>
        <w:t>գործակալ</w:t>
      </w:r>
      <w:r w:rsidRPr="0031257E">
        <w:rPr>
          <w:rFonts w:ascii="GHEA Grapalat" w:eastAsiaTheme="minorEastAsia" w:hAnsi="GHEA Grapalat"/>
          <w:lang w:val="hy-AM"/>
        </w:rPr>
        <w:t xml:space="preserve">ի գործունեություն իրականացնելու համար </w:t>
      </w:r>
      <w:r w:rsidRPr="0031257E">
        <w:rPr>
          <w:rFonts w:ascii="GHEA Grapalat" w:eastAsiaTheme="minorEastAsia" w:hAnsi="GHEA Grapalat" w:cs="Sylfaen"/>
          <w:lang w:val="hy-AM"/>
        </w:rPr>
        <w:t>«Գործունեության իրականացման ծանուցման մասին» և «Զբոսաշրջ</w:t>
      </w:r>
      <w:r w:rsidR="003546C2" w:rsidRPr="0031257E">
        <w:rPr>
          <w:rFonts w:ascii="GHEA Grapalat" w:eastAsiaTheme="minorEastAsia" w:hAnsi="GHEA Grapalat" w:cs="Sylfaen"/>
          <w:lang w:val="hy-AM"/>
        </w:rPr>
        <w:t>ության</w:t>
      </w:r>
      <w:r w:rsidRPr="0031257E">
        <w:rPr>
          <w:rFonts w:ascii="GHEA Grapalat" w:eastAsiaTheme="minorEastAsia" w:hAnsi="GHEA Grapalat" w:cs="Sylfaen"/>
          <w:lang w:val="hy-AM"/>
        </w:rPr>
        <w:t xml:space="preserve"> մասին» Հայաստանի Հանրապետության օրենքներով որպես զբոսաշրջային </w:t>
      </w:r>
      <w:r w:rsidR="00E22C2A" w:rsidRPr="0031257E">
        <w:rPr>
          <w:rFonts w:ascii="GHEA Grapalat" w:eastAsiaTheme="minorEastAsia" w:hAnsi="GHEA Grapalat" w:cs="Sylfaen"/>
          <w:lang w:val="hy-AM"/>
        </w:rPr>
        <w:t>գործակալ</w:t>
      </w:r>
      <w:r w:rsidRPr="0031257E">
        <w:rPr>
          <w:rFonts w:ascii="GHEA Grapalat" w:eastAsiaTheme="minorEastAsia" w:hAnsi="GHEA Grapalat" w:cs="Sylfaen"/>
          <w:lang w:val="hy-AM"/>
        </w:rPr>
        <w:t xml:space="preserve"> ծանուցելու պահին </w:t>
      </w:r>
      <w:r w:rsidR="00441566" w:rsidRPr="0031257E">
        <w:rPr>
          <w:rFonts w:ascii="GHEA Grapalat" w:eastAsiaTheme="minorEastAsia" w:hAnsi="GHEA Grapalat"/>
          <w:lang w:val="hy-AM"/>
        </w:rPr>
        <w:t>դիմող</w:t>
      </w:r>
      <w:r w:rsidR="00BA163F" w:rsidRPr="0031257E">
        <w:rPr>
          <w:rFonts w:ascii="GHEA Grapalat" w:eastAsiaTheme="minorEastAsia" w:hAnsi="GHEA Grapalat"/>
          <w:lang w:val="hy-AM"/>
        </w:rPr>
        <w:t xml:space="preserve">ը </w:t>
      </w:r>
      <w:r w:rsidRPr="0031257E">
        <w:rPr>
          <w:rFonts w:ascii="GHEA Grapalat" w:eastAsiaTheme="minorEastAsia" w:hAnsi="GHEA Grapalat"/>
          <w:lang w:val="hy-AM"/>
        </w:rPr>
        <w:t>պարտավոր է</w:t>
      </w:r>
      <w:r w:rsidRPr="0031257E">
        <w:rPr>
          <w:rFonts w:ascii="GHEA Grapalat" w:eastAsiaTheme="minorEastAsia" w:hAnsi="GHEA Grapalat" w:cs="Sylfaen"/>
          <w:lang w:val="hy-AM"/>
        </w:rPr>
        <w:t xml:space="preserve"> </w:t>
      </w:r>
      <w:r w:rsidR="00D92E6B" w:rsidRPr="0031257E">
        <w:rPr>
          <w:rFonts w:ascii="GHEA Grapalat" w:eastAsiaTheme="minorEastAsia" w:hAnsi="GHEA Grapalat" w:cs="Sylfaen"/>
          <w:lang w:val="hy-AM"/>
        </w:rPr>
        <w:t xml:space="preserve">բավարարել </w:t>
      </w:r>
      <w:r w:rsidR="00816AEB" w:rsidRPr="0031257E">
        <w:rPr>
          <w:rFonts w:ascii="GHEA Grapalat" w:eastAsiaTheme="minorEastAsia" w:hAnsi="GHEA Grapalat" w:cs="Sylfaen"/>
          <w:lang w:val="hy-AM"/>
        </w:rPr>
        <w:t xml:space="preserve">սույն որոշմամբ հաստատված Հավելված 1-ի </w:t>
      </w:r>
      <w:r w:rsidR="00657AF0" w:rsidRPr="0031257E">
        <w:rPr>
          <w:rFonts w:ascii="GHEA Grapalat" w:eastAsiaTheme="minorEastAsia" w:hAnsi="GHEA Grapalat" w:cs="Sylfaen"/>
          <w:lang w:val="hy-AM"/>
        </w:rPr>
        <w:t xml:space="preserve">7-րդ կետով նշված պահանջները, բացառությամբ 4-րդ ենթակետով, 5-րդ ենթակետի </w:t>
      </w:r>
      <w:r w:rsidR="00012ED5" w:rsidRPr="0031257E">
        <w:rPr>
          <w:rFonts w:ascii="GHEA Grapalat" w:eastAsiaTheme="minorEastAsia" w:hAnsi="GHEA Grapalat" w:cs="Sylfaen"/>
          <w:lang w:val="hy-AM"/>
        </w:rPr>
        <w:t>«</w:t>
      </w:r>
      <w:r w:rsidR="00657AF0" w:rsidRPr="0031257E">
        <w:rPr>
          <w:rFonts w:ascii="GHEA Grapalat" w:eastAsiaTheme="minorEastAsia" w:hAnsi="GHEA Grapalat" w:cs="Sylfaen"/>
          <w:lang w:val="hy-AM"/>
        </w:rPr>
        <w:t>դ</w:t>
      </w:r>
      <w:r w:rsidR="00012ED5" w:rsidRPr="0031257E">
        <w:rPr>
          <w:rFonts w:ascii="GHEA Grapalat" w:eastAsiaTheme="minorEastAsia" w:hAnsi="GHEA Grapalat" w:cs="Sylfaen"/>
          <w:lang w:val="hy-AM"/>
        </w:rPr>
        <w:t>»</w:t>
      </w:r>
      <w:r w:rsidR="00657AF0" w:rsidRPr="0031257E">
        <w:rPr>
          <w:rFonts w:ascii="GHEA Grapalat" w:eastAsiaTheme="minorEastAsia" w:hAnsi="GHEA Grapalat" w:cs="Sylfaen"/>
          <w:lang w:val="hy-AM"/>
        </w:rPr>
        <w:t xml:space="preserve">, </w:t>
      </w:r>
      <w:r w:rsidR="00012ED5" w:rsidRPr="0031257E">
        <w:rPr>
          <w:rFonts w:ascii="GHEA Grapalat" w:eastAsiaTheme="minorEastAsia" w:hAnsi="GHEA Grapalat" w:cs="Sylfaen"/>
          <w:lang w:val="hy-AM"/>
        </w:rPr>
        <w:t>«</w:t>
      </w:r>
      <w:r w:rsidR="00657AF0" w:rsidRPr="0031257E">
        <w:rPr>
          <w:rFonts w:ascii="GHEA Grapalat" w:eastAsiaTheme="minorEastAsia" w:hAnsi="GHEA Grapalat" w:cs="Sylfaen"/>
          <w:lang w:val="hy-AM"/>
        </w:rPr>
        <w:t>զ</w:t>
      </w:r>
      <w:r w:rsidR="00012ED5" w:rsidRPr="0031257E">
        <w:rPr>
          <w:rFonts w:ascii="GHEA Grapalat" w:eastAsiaTheme="minorEastAsia" w:hAnsi="GHEA Grapalat" w:cs="Sylfaen"/>
          <w:lang w:val="hy-AM"/>
        </w:rPr>
        <w:t>»</w:t>
      </w:r>
      <w:r w:rsidR="00657AF0" w:rsidRPr="0031257E">
        <w:rPr>
          <w:rFonts w:ascii="GHEA Grapalat" w:eastAsiaTheme="minorEastAsia" w:hAnsi="GHEA Grapalat" w:cs="Sylfaen"/>
          <w:lang w:val="hy-AM"/>
        </w:rPr>
        <w:t>-</w:t>
      </w:r>
      <w:r w:rsidR="00012ED5" w:rsidRPr="0031257E">
        <w:rPr>
          <w:rFonts w:ascii="GHEA Grapalat" w:eastAsiaTheme="minorEastAsia" w:hAnsi="GHEA Grapalat" w:cs="Sylfaen"/>
          <w:lang w:val="hy-AM"/>
        </w:rPr>
        <w:t>«</w:t>
      </w:r>
      <w:r w:rsidR="00657AF0" w:rsidRPr="0031257E">
        <w:rPr>
          <w:rFonts w:ascii="GHEA Grapalat" w:eastAsiaTheme="minorEastAsia" w:hAnsi="GHEA Grapalat" w:cs="Sylfaen"/>
          <w:lang w:val="hy-AM"/>
        </w:rPr>
        <w:t>ը</w:t>
      </w:r>
      <w:r w:rsidR="00012ED5" w:rsidRPr="0031257E">
        <w:rPr>
          <w:rFonts w:ascii="GHEA Grapalat" w:eastAsiaTheme="minorEastAsia" w:hAnsi="GHEA Grapalat" w:cs="Sylfaen"/>
          <w:lang w:val="hy-AM"/>
        </w:rPr>
        <w:t>»</w:t>
      </w:r>
      <w:r w:rsidR="00657AF0" w:rsidRPr="0031257E">
        <w:rPr>
          <w:rFonts w:ascii="GHEA Grapalat" w:eastAsiaTheme="minorEastAsia" w:hAnsi="GHEA Grapalat" w:cs="Sylfaen"/>
          <w:lang w:val="hy-AM"/>
        </w:rPr>
        <w:t xml:space="preserve"> պարբերություններով սահմանված պահանջների։</w:t>
      </w:r>
    </w:p>
    <w:p w14:paraId="484BFC48" w14:textId="77777777" w:rsidR="00657AF0" w:rsidRPr="0031257E" w:rsidRDefault="00657AF0" w:rsidP="0018406E">
      <w:pPr>
        <w:tabs>
          <w:tab w:val="left" w:pos="285"/>
        </w:tabs>
        <w:spacing w:line="360" w:lineRule="auto"/>
        <w:jc w:val="both"/>
        <w:rPr>
          <w:rFonts w:ascii="GHEA Grapalat" w:eastAsiaTheme="minorEastAsia" w:hAnsi="GHEA Grapalat" w:cs="Sylfaen"/>
          <w:iCs/>
          <w:lang w:val="hy-AM"/>
        </w:rPr>
      </w:pPr>
    </w:p>
    <w:p w14:paraId="40BA1EEC" w14:textId="77777777" w:rsidR="0018406E" w:rsidRPr="0031257E" w:rsidRDefault="0018406E" w:rsidP="0018406E">
      <w:pPr>
        <w:pStyle w:val="ListParagraph"/>
        <w:tabs>
          <w:tab w:val="left" w:pos="285"/>
        </w:tabs>
        <w:spacing w:after="240" w:line="280" w:lineRule="atLeast"/>
        <w:ind w:left="375"/>
        <w:contextualSpacing w:val="0"/>
        <w:jc w:val="center"/>
        <w:rPr>
          <w:rFonts w:ascii="GHEA Grapalat" w:eastAsiaTheme="minorEastAsia" w:hAnsi="GHEA Grapalat" w:cs="Times New Roman"/>
          <w:b/>
          <w:bCs/>
          <w:lang w:val="hy-AM"/>
        </w:rPr>
      </w:pPr>
      <w:r w:rsidRPr="0031257E">
        <w:rPr>
          <w:rFonts w:ascii="GHEA Grapalat" w:eastAsiaTheme="minorEastAsia" w:hAnsi="GHEA Grapalat" w:cs="Times New Roman"/>
          <w:b/>
          <w:bCs/>
          <w:lang w:val="hy-AM"/>
        </w:rPr>
        <w:t>2. ԳՈՐԾՈՒՆԵՈՒԹՅԱՆ ԻՐԱԿԱՆԱՑՄԱՆ ԾԱՆՈՒՑՄԱՆԸ ԿԻՑ ՓԱՍՏԱԹՂԹԵՐԻ ՆԵՐԿԱՅԱՑՄԱՆՆ ՈՒՂՂՎԱԾ ՊԱՀԱՆՋՆԵՐ</w:t>
      </w:r>
    </w:p>
    <w:p w14:paraId="16B1309D" w14:textId="6A1C762B" w:rsidR="00E448E0" w:rsidRPr="0031257E" w:rsidRDefault="0018406E" w:rsidP="00E448E0">
      <w:pPr>
        <w:tabs>
          <w:tab w:val="left" w:pos="285"/>
        </w:tabs>
        <w:spacing w:line="360" w:lineRule="auto"/>
        <w:jc w:val="both"/>
        <w:rPr>
          <w:rFonts w:ascii="GHEA Grapalat" w:eastAsiaTheme="minorEastAsia" w:hAnsi="GHEA Grapalat" w:cs="Sylfaen"/>
          <w:lang w:val="hy-AM"/>
        </w:rPr>
      </w:pPr>
      <w:r w:rsidRPr="0031257E">
        <w:rPr>
          <w:rFonts w:ascii="GHEA Grapalat" w:eastAsiaTheme="minorEastAsia" w:hAnsi="GHEA Grapalat" w:cs="Sylfaen"/>
          <w:lang w:val="hy-AM"/>
        </w:rPr>
        <w:t xml:space="preserve">3. </w:t>
      </w:r>
      <w:r w:rsidR="00030336" w:rsidRPr="0031257E">
        <w:rPr>
          <w:rFonts w:ascii="GHEA Grapalat" w:eastAsiaTheme="minorEastAsia" w:hAnsi="GHEA Grapalat" w:cs="Sylfaen"/>
          <w:lang w:val="hy-AM"/>
        </w:rPr>
        <w:t>Ներգնա զ</w:t>
      </w:r>
      <w:r w:rsidRPr="0031257E">
        <w:rPr>
          <w:rFonts w:ascii="GHEA Grapalat" w:eastAsiaTheme="minorEastAsia" w:hAnsi="GHEA Grapalat" w:cs="Sylfaen"/>
          <w:lang w:val="hy-AM"/>
        </w:rPr>
        <w:t xml:space="preserve">բոսաշրջային </w:t>
      </w:r>
      <w:r w:rsidR="00196F44" w:rsidRPr="0031257E">
        <w:rPr>
          <w:rFonts w:ascii="GHEA Grapalat" w:eastAsiaTheme="minorEastAsia" w:hAnsi="GHEA Grapalat" w:cs="Sylfaen"/>
          <w:lang w:val="hy-AM"/>
        </w:rPr>
        <w:t>գործակալ</w:t>
      </w:r>
      <w:r w:rsidRPr="0031257E">
        <w:rPr>
          <w:rFonts w:ascii="GHEA Grapalat" w:eastAsiaTheme="minorEastAsia" w:hAnsi="GHEA Grapalat" w:cs="Sylfaen"/>
          <w:lang w:val="hy-AM"/>
        </w:rPr>
        <w:t xml:space="preserve">ն իր կողմից իրականացման ենթակա գործունեության մասին Հայաստանի Հանրապետության օրենսդրությամբ սահմանված կարգով ծանուցելիս պարտավոր է համապատասխան ծանուցման հետ միաժամանակ ներկայացնել </w:t>
      </w:r>
      <w:r w:rsidR="00E448E0" w:rsidRPr="0031257E">
        <w:rPr>
          <w:rFonts w:ascii="GHEA Grapalat" w:eastAsiaTheme="minorEastAsia" w:hAnsi="GHEA Grapalat" w:cs="Sylfaen"/>
          <w:lang w:val="hy-AM"/>
        </w:rPr>
        <w:t xml:space="preserve">սույն որոշմամբ հաստատված Հավելված 1-ի </w:t>
      </w:r>
      <w:r w:rsidR="00FA34FD" w:rsidRPr="0031257E">
        <w:rPr>
          <w:rFonts w:ascii="GHEA Grapalat" w:eastAsiaTheme="minorEastAsia" w:hAnsi="GHEA Grapalat" w:cs="Sylfaen"/>
          <w:lang w:val="hy-AM"/>
        </w:rPr>
        <w:t>1</w:t>
      </w:r>
      <w:r w:rsidR="00EA538A" w:rsidRPr="0031257E">
        <w:rPr>
          <w:rFonts w:ascii="GHEA Grapalat" w:eastAsiaTheme="minorEastAsia" w:hAnsi="GHEA Grapalat" w:cs="Sylfaen"/>
          <w:lang w:val="hy-AM"/>
        </w:rPr>
        <w:t>0</w:t>
      </w:r>
      <w:r w:rsidR="00D1778D" w:rsidRPr="0031257E">
        <w:rPr>
          <w:rFonts w:ascii="GHEA Grapalat" w:eastAsiaTheme="minorEastAsia" w:hAnsi="GHEA Grapalat" w:cs="Sylfaen"/>
          <w:lang w:val="hy-AM"/>
        </w:rPr>
        <w:t>-րդ կետի 1-ին, 3-րդ, 5-</w:t>
      </w:r>
      <w:r w:rsidR="00D36841" w:rsidRPr="0031257E">
        <w:rPr>
          <w:rFonts w:ascii="GHEA Grapalat" w:eastAsiaTheme="minorEastAsia" w:hAnsi="GHEA Grapalat" w:cs="Sylfaen"/>
          <w:lang w:val="hy-AM"/>
        </w:rPr>
        <w:t>8</w:t>
      </w:r>
      <w:r w:rsidR="00D1778D" w:rsidRPr="0031257E">
        <w:rPr>
          <w:rFonts w:ascii="GHEA Grapalat" w:eastAsiaTheme="minorEastAsia" w:hAnsi="GHEA Grapalat" w:cs="Sylfaen"/>
          <w:lang w:val="hy-AM"/>
        </w:rPr>
        <w:t>րդ</w:t>
      </w:r>
      <w:r w:rsidR="00E448E0" w:rsidRPr="0031257E">
        <w:rPr>
          <w:rFonts w:ascii="GHEA Grapalat" w:eastAsiaTheme="minorEastAsia" w:hAnsi="GHEA Grapalat" w:cs="Sylfaen"/>
          <w:lang w:val="hy-AM"/>
        </w:rPr>
        <w:t xml:space="preserve"> </w:t>
      </w:r>
      <w:r w:rsidR="001D7700" w:rsidRPr="0031257E">
        <w:rPr>
          <w:rFonts w:ascii="GHEA Grapalat" w:eastAsiaTheme="minorEastAsia" w:hAnsi="GHEA Grapalat" w:cs="Sylfaen"/>
          <w:lang w:val="hy-AM"/>
        </w:rPr>
        <w:t>ենթա</w:t>
      </w:r>
      <w:r w:rsidR="00E448E0" w:rsidRPr="0031257E">
        <w:rPr>
          <w:rFonts w:ascii="GHEA Grapalat" w:eastAsiaTheme="minorEastAsia" w:hAnsi="GHEA Grapalat" w:cs="Sylfaen"/>
          <w:lang w:val="hy-AM"/>
        </w:rPr>
        <w:t>կետերով սահմանված փաստաթղթերը։</w:t>
      </w:r>
    </w:p>
    <w:p w14:paraId="0E4A650F" w14:textId="2266D210" w:rsidR="00E448E0" w:rsidRPr="0031257E" w:rsidRDefault="00E448E0">
      <w:pPr>
        <w:tabs>
          <w:tab w:val="left" w:pos="285"/>
        </w:tabs>
        <w:spacing w:line="360" w:lineRule="auto"/>
        <w:jc w:val="both"/>
        <w:rPr>
          <w:rFonts w:ascii="GHEA Grapalat" w:eastAsiaTheme="minorEastAsia" w:hAnsi="GHEA Grapalat" w:cs="Sylfaen"/>
          <w:lang w:val="hy-AM"/>
        </w:rPr>
      </w:pPr>
      <w:r w:rsidRPr="0031257E">
        <w:rPr>
          <w:rFonts w:ascii="GHEA Grapalat" w:eastAsiaTheme="minorEastAsia" w:hAnsi="GHEA Grapalat" w:cs="Sylfaen"/>
          <w:lang w:val="hy-AM"/>
        </w:rPr>
        <w:t xml:space="preserve">4. Արտագնա զբոսաշրջային  գործակալն իր կողմից իրականացման ենթակա գործունեության մասին Հայաստանի Հանրապետության օրենսդրությամբ </w:t>
      </w:r>
      <w:r w:rsidRPr="0031257E">
        <w:rPr>
          <w:rFonts w:ascii="GHEA Grapalat" w:eastAsiaTheme="minorEastAsia" w:hAnsi="GHEA Grapalat" w:cs="Sylfaen"/>
          <w:lang w:val="hy-AM"/>
        </w:rPr>
        <w:lastRenderedPageBreak/>
        <w:t xml:space="preserve">սահմանված կարգով ծանուցելիս պարտավոր է համապատասխան ծանուցման հետ միաժամանակ ներկայացնել սույն որոշմամբ հաստատված </w:t>
      </w:r>
      <w:r w:rsidR="004C3C3A" w:rsidRPr="0031257E">
        <w:rPr>
          <w:rFonts w:ascii="GHEA Grapalat" w:eastAsiaTheme="minorEastAsia" w:hAnsi="GHEA Grapalat" w:cs="Sylfaen"/>
          <w:lang w:val="hy-AM"/>
        </w:rPr>
        <w:t xml:space="preserve">Հավելված 1-ի </w:t>
      </w:r>
      <w:r w:rsidR="00232DDD" w:rsidRPr="0031257E">
        <w:rPr>
          <w:rFonts w:ascii="GHEA Grapalat" w:eastAsiaTheme="minorEastAsia" w:hAnsi="GHEA Grapalat" w:cs="Sylfaen"/>
          <w:lang w:val="hy-AM"/>
        </w:rPr>
        <w:t>10</w:t>
      </w:r>
      <w:r w:rsidR="004C3C3A" w:rsidRPr="0031257E">
        <w:rPr>
          <w:rFonts w:ascii="GHEA Grapalat" w:eastAsiaTheme="minorEastAsia" w:hAnsi="GHEA Grapalat" w:cs="Sylfaen"/>
          <w:lang w:val="hy-AM"/>
        </w:rPr>
        <w:t>-րդ կետի 1-ին, 3-</w:t>
      </w:r>
      <w:r w:rsidR="00D36841" w:rsidRPr="0031257E">
        <w:rPr>
          <w:rFonts w:ascii="GHEA Grapalat" w:eastAsiaTheme="minorEastAsia" w:hAnsi="GHEA Grapalat" w:cs="Sylfaen"/>
          <w:lang w:val="hy-AM"/>
        </w:rPr>
        <w:t>8</w:t>
      </w:r>
      <w:r w:rsidR="00486952" w:rsidRPr="0031257E">
        <w:rPr>
          <w:rFonts w:ascii="GHEA Grapalat" w:eastAsiaTheme="minorEastAsia" w:hAnsi="GHEA Grapalat" w:cs="Sylfaen"/>
          <w:lang w:val="hy-AM"/>
        </w:rPr>
        <w:t>-</w:t>
      </w:r>
      <w:r w:rsidR="004C3C3A" w:rsidRPr="0031257E">
        <w:rPr>
          <w:rFonts w:ascii="GHEA Grapalat" w:eastAsiaTheme="minorEastAsia" w:hAnsi="GHEA Grapalat" w:cs="Sylfaen"/>
          <w:lang w:val="hy-AM"/>
        </w:rPr>
        <w:t xml:space="preserve">րդ </w:t>
      </w:r>
      <w:r w:rsidR="00C52BE0" w:rsidRPr="0031257E">
        <w:rPr>
          <w:rFonts w:ascii="GHEA Grapalat" w:eastAsiaTheme="minorEastAsia" w:hAnsi="GHEA Grapalat" w:cs="Sylfaen"/>
          <w:lang w:val="hy-AM"/>
        </w:rPr>
        <w:t>ենթա</w:t>
      </w:r>
      <w:r w:rsidR="004C3C3A" w:rsidRPr="0031257E">
        <w:rPr>
          <w:rFonts w:ascii="GHEA Grapalat" w:eastAsiaTheme="minorEastAsia" w:hAnsi="GHEA Grapalat" w:cs="Sylfaen"/>
          <w:lang w:val="hy-AM"/>
        </w:rPr>
        <w:t xml:space="preserve">կետերով </w:t>
      </w:r>
      <w:r w:rsidRPr="0031257E">
        <w:rPr>
          <w:rFonts w:ascii="GHEA Grapalat" w:eastAsiaTheme="minorEastAsia" w:hAnsi="GHEA Grapalat" w:cs="Sylfaen"/>
          <w:lang w:val="hy-AM"/>
        </w:rPr>
        <w:t>սահմանված փաստաթղթերը։</w:t>
      </w:r>
    </w:p>
    <w:p w14:paraId="47BC5B5B" w14:textId="2540349B" w:rsidR="0018406E" w:rsidRPr="0031257E" w:rsidRDefault="0018406E" w:rsidP="0018406E">
      <w:pPr>
        <w:tabs>
          <w:tab w:val="left" w:pos="285"/>
        </w:tabs>
        <w:spacing w:line="360" w:lineRule="auto"/>
        <w:jc w:val="both"/>
        <w:rPr>
          <w:rFonts w:ascii="GHEA Grapalat" w:eastAsiaTheme="minorEastAsia" w:hAnsi="GHEA Grapalat"/>
          <w:lang w:val="hy-AM"/>
        </w:rPr>
      </w:pPr>
    </w:p>
    <w:p w14:paraId="20097CEA" w14:textId="77777777" w:rsidR="0018406E" w:rsidRPr="0031257E" w:rsidRDefault="0018406E" w:rsidP="0018406E">
      <w:pPr>
        <w:tabs>
          <w:tab w:val="left" w:pos="285"/>
        </w:tabs>
        <w:spacing w:after="240" w:line="280" w:lineRule="atLeast"/>
        <w:rPr>
          <w:rFonts w:ascii="GHEA Grapalat" w:eastAsiaTheme="minorEastAsia" w:hAnsi="GHEA Grapalat"/>
          <w:lang w:val="hy-AM"/>
        </w:rPr>
      </w:pPr>
    </w:p>
    <w:p w14:paraId="2709E218" w14:textId="77777777" w:rsidR="0018406E" w:rsidRPr="0031257E" w:rsidRDefault="0018406E" w:rsidP="0018406E">
      <w:pPr>
        <w:rPr>
          <w:rFonts w:ascii="GHEA Grapalat" w:hAnsi="GHEA Grapalat"/>
          <w:lang w:val="hy-AM"/>
        </w:rPr>
      </w:pPr>
      <w:r w:rsidRPr="0031257E">
        <w:rPr>
          <w:rFonts w:ascii="GHEA Grapalat" w:hAnsi="GHEA Grapalat" w:cs="Sylfaen"/>
          <w:lang w:val="hy-AM"/>
        </w:rPr>
        <w:t>ՀԱՅԱՍՏԱՆԻ</w:t>
      </w:r>
      <w:r w:rsidRPr="0031257E">
        <w:rPr>
          <w:rFonts w:ascii="GHEA Grapalat" w:hAnsi="GHEA Grapalat"/>
          <w:lang w:val="hy-AM"/>
        </w:rPr>
        <w:t xml:space="preserve"> </w:t>
      </w:r>
      <w:r w:rsidRPr="0031257E">
        <w:rPr>
          <w:rFonts w:ascii="GHEA Grapalat" w:hAnsi="GHEA Grapalat" w:cs="Sylfaen"/>
          <w:lang w:val="hy-AM"/>
        </w:rPr>
        <w:t>ՀԱՆՐԱՊԵՏՈՒԹՅԱՆ</w:t>
      </w:r>
      <w:r w:rsidRPr="0031257E">
        <w:rPr>
          <w:rFonts w:ascii="GHEA Grapalat" w:hAnsi="GHEA Grapalat"/>
          <w:lang w:val="hy-AM"/>
        </w:rPr>
        <w:t xml:space="preserve"> </w:t>
      </w:r>
    </w:p>
    <w:p w14:paraId="41337854" w14:textId="77777777" w:rsidR="0018406E" w:rsidRPr="0031257E" w:rsidRDefault="0018406E" w:rsidP="0018406E">
      <w:pPr>
        <w:rPr>
          <w:rFonts w:ascii="GHEA Grapalat" w:hAnsi="GHEA Grapalat"/>
          <w:lang w:val="hy-AM"/>
        </w:rPr>
      </w:pPr>
      <w:r w:rsidRPr="0031257E">
        <w:rPr>
          <w:rFonts w:ascii="GHEA Grapalat" w:hAnsi="GHEA Grapalat"/>
          <w:lang w:val="hy-AM"/>
        </w:rPr>
        <w:t xml:space="preserve">  </w:t>
      </w:r>
      <w:r w:rsidRPr="0031257E">
        <w:rPr>
          <w:rFonts w:ascii="GHEA Grapalat" w:hAnsi="GHEA Grapalat" w:cs="Sylfaen"/>
          <w:lang w:val="hy-AM"/>
        </w:rPr>
        <w:t>ՎԱՐՉԱՊԵՏԻ</w:t>
      </w:r>
      <w:r w:rsidRPr="0031257E">
        <w:rPr>
          <w:rFonts w:ascii="GHEA Grapalat" w:hAnsi="GHEA Grapalat"/>
          <w:lang w:val="hy-AM"/>
        </w:rPr>
        <w:t xml:space="preserve"> </w:t>
      </w:r>
      <w:r w:rsidRPr="0031257E">
        <w:rPr>
          <w:rFonts w:ascii="GHEA Grapalat" w:hAnsi="GHEA Grapalat" w:cs="Sylfaen"/>
          <w:lang w:val="hy-AM"/>
        </w:rPr>
        <w:t>ԱՇԽԱՏԱԿԱԶՄԻ</w:t>
      </w:r>
      <w:r w:rsidRPr="0031257E">
        <w:rPr>
          <w:rFonts w:ascii="GHEA Grapalat" w:hAnsi="GHEA Grapalat"/>
          <w:lang w:val="hy-AM"/>
        </w:rPr>
        <w:t xml:space="preserve"> </w:t>
      </w:r>
    </w:p>
    <w:p w14:paraId="6E9BFE89" w14:textId="77777777" w:rsidR="0018406E" w:rsidRPr="0031257E" w:rsidRDefault="0018406E" w:rsidP="0018406E">
      <w:pPr>
        <w:rPr>
          <w:rFonts w:ascii="GHEA Grapalat" w:hAnsi="GHEA Grapalat"/>
          <w:lang w:val="hy-AM"/>
        </w:rPr>
      </w:pPr>
      <w:r w:rsidRPr="0031257E">
        <w:rPr>
          <w:rFonts w:ascii="GHEA Grapalat" w:hAnsi="GHEA Grapalat"/>
          <w:lang w:val="hy-AM"/>
        </w:rPr>
        <w:t xml:space="preserve">              </w:t>
      </w:r>
      <w:r w:rsidRPr="0031257E">
        <w:rPr>
          <w:rFonts w:ascii="GHEA Grapalat" w:hAnsi="GHEA Grapalat" w:cs="Sylfaen"/>
          <w:lang w:val="hy-AM"/>
        </w:rPr>
        <w:t>ՂԵԿԱՎԱՐ</w:t>
      </w:r>
      <w:r w:rsidRPr="0031257E">
        <w:rPr>
          <w:rFonts w:ascii="GHEA Grapalat" w:hAnsi="GHEA Grapalat"/>
          <w:lang w:val="hy-AM"/>
        </w:rPr>
        <w:t xml:space="preserve">                                                         </w:t>
      </w:r>
      <w:r w:rsidRPr="0031257E">
        <w:rPr>
          <w:rFonts w:ascii="GHEA Grapalat" w:hAnsi="GHEA Grapalat" w:cs="Sylfaen"/>
          <w:lang w:val="hy-AM"/>
        </w:rPr>
        <w:t>Ա</w:t>
      </w:r>
      <w:r w:rsidRPr="0031257E">
        <w:rPr>
          <w:rFonts w:ascii="GHEA Grapalat" w:hAnsi="GHEA Grapalat"/>
          <w:lang w:val="hy-AM"/>
        </w:rPr>
        <w:t xml:space="preserve">. </w:t>
      </w:r>
      <w:r w:rsidRPr="0031257E">
        <w:rPr>
          <w:rFonts w:ascii="GHEA Grapalat" w:hAnsi="GHEA Grapalat" w:cs="Sylfaen"/>
          <w:lang w:val="hy-AM"/>
        </w:rPr>
        <w:t>ՀԱՐՈՒԹՅՈՒՆՅԱՆ</w:t>
      </w:r>
    </w:p>
    <w:p w14:paraId="67E0E244" w14:textId="655BD20E" w:rsidR="004652BE" w:rsidRPr="0031257E" w:rsidRDefault="004652BE">
      <w:pPr>
        <w:rPr>
          <w:rFonts w:ascii="GHEA Grapalat" w:eastAsiaTheme="minorEastAsia" w:hAnsi="GHEA Grapalat"/>
          <w:lang w:val="hy-AM"/>
        </w:rPr>
      </w:pPr>
    </w:p>
    <w:p w14:paraId="73D1202B" w14:textId="38CC162C" w:rsidR="004652BE" w:rsidRPr="0031257E" w:rsidRDefault="004652BE">
      <w:pPr>
        <w:rPr>
          <w:rFonts w:ascii="GHEA Grapalat" w:eastAsiaTheme="minorEastAsia" w:hAnsi="GHEA Grapalat"/>
          <w:sz w:val="22"/>
          <w:szCs w:val="22"/>
          <w:lang w:val="hy-AM"/>
        </w:rPr>
      </w:pPr>
    </w:p>
    <w:p w14:paraId="087B55E7" w14:textId="7E9B3011" w:rsidR="004652BE" w:rsidRPr="0031257E" w:rsidRDefault="004652BE">
      <w:pPr>
        <w:rPr>
          <w:rFonts w:ascii="GHEA Grapalat" w:eastAsiaTheme="minorEastAsia" w:hAnsi="GHEA Grapalat"/>
          <w:sz w:val="22"/>
          <w:szCs w:val="22"/>
          <w:lang w:val="hy-AM"/>
        </w:rPr>
      </w:pPr>
    </w:p>
    <w:p w14:paraId="22900260" w14:textId="09B7DCA5" w:rsidR="004652BE" w:rsidRPr="0031257E" w:rsidRDefault="004652BE">
      <w:pPr>
        <w:rPr>
          <w:rFonts w:ascii="GHEA Grapalat" w:eastAsiaTheme="minorEastAsia" w:hAnsi="GHEA Grapalat"/>
          <w:sz w:val="22"/>
          <w:szCs w:val="22"/>
          <w:lang w:val="hy-AM"/>
        </w:rPr>
      </w:pPr>
    </w:p>
    <w:p w14:paraId="6D984928" w14:textId="063B6B9C" w:rsidR="004652BE" w:rsidRPr="0031257E" w:rsidRDefault="004652BE">
      <w:pPr>
        <w:rPr>
          <w:rFonts w:ascii="GHEA Grapalat" w:eastAsiaTheme="minorEastAsia" w:hAnsi="GHEA Grapalat"/>
          <w:sz w:val="22"/>
          <w:szCs w:val="22"/>
          <w:lang w:val="hy-AM"/>
        </w:rPr>
      </w:pPr>
    </w:p>
    <w:p w14:paraId="309BFEB0" w14:textId="6B86768F" w:rsidR="004652BE" w:rsidRPr="0031257E" w:rsidRDefault="004652BE">
      <w:pPr>
        <w:rPr>
          <w:rFonts w:ascii="GHEA Grapalat" w:eastAsiaTheme="minorEastAsia" w:hAnsi="GHEA Grapalat"/>
          <w:sz w:val="22"/>
          <w:szCs w:val="22"/>
          <w:lang w:val="hy-AM"/>
        </w:rPr>
      </w:pPr>
    </w:p>
    <w:p w14:paraId="207F36E0" w14:textId="4B68EAA5" w:rsidR="004652BE" w:rsidRPr="0031257E" w:rsidRDefault="004652BE">
      <w:pPr>
        <w:rPr>
          <w:rFonts w:ascii="GHEA Grapalat" w:eastAsiaTheme="minorEastAsia" w:hAnsi="GHEA Grapalat"/>
          <w:sz w:val="22"/>
          <w:szCs w:val="22"/>
          <w:lang w:val="hy-AM"/>
        </w:rPr>
      </w:pPr>
    </w:p>
    <w:p w14:paraId="12FE896C" w14:textId="49EAA0AB" w:rsidR="004652BE" w:rsidRPr="0031257E" w:rsidRDefault="004652BE">
      <w:pPr>
        <w:rPr>
          <w:rFonts w:ascii="GHEA Grapalat" w:eastAsiaTheme="minorEastAsia" w:hAnsi="GHEA Grapalat"/>
          <w:sz w:val="22"/>
          <w:szCs w:val="22"/>
          <w:lang w:val="hy-AM"/>
        </w:rPr>
      </w:pPr>
    </w:p>
    <w:p w14:paraId="49228EF2" w14:textId="7B53B8A4" w:rsidR="004652BE" w:rsidRPr="0031257E" w:rsidRDefault="004652BE">
      <w:pPr>
        <w:rPr>
          <w:rFonts w:ascii="GHEA Grapalat" w:eastAsiaTheme="minorEastAsia" w:hAnsi="GHEA Grapalat"/>
          <w:sz w:val="22"/>
          <w:szCs w:val="22"/>
          <w:lang w:val="hy-AM"/>
        </w:rPr>
      </w:pPr>
    </w:p>
    <w:p w14:paraId="55DF705A" w14:textId="77E60170" w:rsidR="00764912" w:rsidRPr="0031257E" w:rsidRDefault="00764912">
      <w:pPr>
        <w:rPr>
          <w:rFonts w:ascii="GHEA Grapalat" w:eastAsiaTheme="minorEastAsia" w:hAnsi="GHEA Grapalat"/>
          <w:sz w:val="22"/>
          <w:szCs w:val="22"/>
          <w:lang w:val="hy-AM"/>
        </w:rPr>
      </w:pPr>
    </w:p>
    <w:p w14:paraId="4DD2103C" w14:textId="0EC5B307" w:rsidR="00764912" w:rsidRPr="0031257E" w:rsidRDefault="00764912">
      <w:pPr>
        <w:rPr>
          <w:rFonts w:ascii="GHEA Grapalat" w:eastAsiaTheme="minorEastAsia" w:hAnsi="GHEA Grapalat"/>
          <w:sz w:val="22"/>
          <w:szCs w:val="22"/>
          <w:lang w:val="hy-AM"/>
        </w:rPr>
      </w:pPr>
    </w:p>
    <w:p w14:paraId="5171D63A" w14:textId="1734623D" w:rsidR="00764912" w:rsidRPr="0031257E" w:rsidRDefault="00764912">
      <w:pPr>
        <w:rPr>
          <w:rFonts w:ascii="GHEA Grapalat" w:eastAsiaTheme="minorEastAsia" w:hAnsi="GHEA Grapalat"/>
          <w:sz w:val="22"/>
          <w:szCs w:val="22"/>
          <w:lang w:val="hy-AM"/>
        </w:rPr>
      </w:pPr>
    </w:p>
    <w:p w14:paraId="4FA9789B" w14:textId="33849FDC" w:rsidR="00764912" w:rsidRPr="0031257E" w:rsidRDefault="00764912">
      <w:pPr>
        <w:rPr>
          <w:rFonts w:ascii="GHEA Grapalat" w:eastAsiaTheme="minorEastAsia" w:hAnsi="GHEA Grapalat"/>
          <w:sz w:val="22"/>
          <w:szCs w:val="22"/>
          <w:lang w:val="hy-AM"/>
        </w:rPr>
      </w:pPr>
    </w:p>
    <w:p w14:paraId="01F594B1" w14:textId="4555EEA4" w:rsidR="00764912" w:rsidRPr="0031257E" w:rsidRDefault="00764912">
      <w:pPr>
        <w:rPr>
          <w:rFonts w:ascii="GHEA Grapalat" w:eastAsiaTheme="minorEastAsia" w:hAnsi="GHEA Grapalat"/>
          <w:sz w:val="22"/>
          <w:szCs w:val="22"/>
          <w:lang w:val="hy-AM"/>
        </w:rPr>
      </w:pPr>
    </w:p>
    <w:p w14:paraId="0CB0E718" w14:textId="799E4235" w:rsidR="00764912" w:rsidRPr="0031257E" w:rsidRDefault="00764912">
      <w:pPr>
        <w:rPr>
          <w:rFonts w:ascii="GHEA Grapalat" w:eastAsiaTheme="minorEastAsia" w:hAnsi="GHEA Grapalat"/>
          <w:sz w:val="22"/>
          <w:szCs w:val="22"/>
          <w:lang w:val="hy-AM"/>
        </w:rPr>
      </w:pPr>
    </w:p>
    <w:p w14:paraId="475ED7D3" w14:textId="1C8A9B23" w:rsidR="00764912" w:rsidRPr="0031257E" w:rsidRDefault="00764912">
      <w:pPr>
        <w:rPr>
          <w:rFonts w:ascii="GHEA Grapalat" w:eastAsiaTheme="minorEastAsia" w:hAnsi="GHEA Grapalat"/>
          <w:sz w:val="22"/>
          <w:szCs w:val="22"/>
          <w:lang w:val="hy-AM"/>
        </w:rPr>
      </w:pPr>
    </w:p>
    <w:p w14:paraId="0C6E4D42" w14:textId="7E9691A6" w:rsidR="00764912" w:rsidRPr="0031257E" w:rsidRDefault="00764912">
      <w:pPr>
        <w:rPr>
          <w:rFonts w:ascii="GHEA Grapalat" w:eastAsiaTheme="minorEastAsia" w:hAnsi="GHEA Grapalat"/>
          <w:sz w:val="22"/>
          <w:szCs w:val="22"/>
          <w:lang w:val="hy-AM"/>
        </w:rPr>
      </w:pPr>
    </w:p>
    <w:p w14:paraId="715E81BE" w14:textId="51A43A5A" w:rsidR="00764912" w:rsidRPr="0031257E" w:rsidRDefault="00764912">
      <w:pPr>
        <w:rPr>
          <w:rFonts w:ascii="GHEA Grapalat" w:eastAsiaTheme="minorEastAsia" w:hAnsi="GHEA Grapalat"/>
          <w:sz w:val="22"/>
          <w:szCs w:val="22"/>
          <w:lang w:val="hy-AM"/>
        </w:rPr>
      </w:pPr>
    </w:p>
    <w:p w14:paraId="245F70EE" w14:textId="77777777" w:rsidR="00764912" w:rsidRPr="0031257E" w:rsidRDefault="00764912">
      <w:pPr>
        <w:rPr>
          <w:rFonts w:ascii="GHEA Grapalat" w:eastAsiaTheme="minorEastAsia" w:hAnsi="GHEA Grapalat"/>
          <w:sz w:val="22"/>
          <w:szCs w:val="22"/>
          <w:lang w:val="hy-AM"/>
        </w:rPr>
      </w:pPr>
    </w:p>
    <w:p w14:paraId="27C53F19" w14:textId="77777777" w:rsidR="004652BE" w:rsidRPr="0031257E" w:rsidRDefault="004652BE">
      <w:pPr>
        <w:rPr>
          <w:rFonts w:ascii="GHEA Grapalat" w:eastAsiaTheme="minorEastAsia" w:hAnsi="GHEA Grapalat"/>
          <w:sz w:val="22"/>
          <w:szCs w:val="22"/>
          <w:lang w:val="hy-AM"/>
        </w:rPr>
      </w:pPr>
    </w:p>
    <w:p w14:paraId="7C30FCA5" w14:textId="77777777" w:rsidR="00A862A0" w:rsidRPr="0031257E" w:rsidRDefault="00A862A0">
      <w:pPr>
        <w:rPr>
          <w:rFonts w:ascii="GHEA Grapalat" w:eastAsiaTheme="minorEastAsia" w:hAnsi="GHEA Grapalat" w:cs="Sylfaen"/>
          <w:sz w:val="22"/>
          <w:szCs w:val="22"/>
          <w:lang w:val="hy-AM"/>
        </w:rPr>
      </w:pPr>
      <w:r w:rsidRPr="0031257E">
        <w:rPr>
          <w:rFonts w:ascii="GHEA Grapalat" w:eastAsiaTheme="minorEastAsia" w:hAnsi="GHEA Grapalat" w:cs="Sylfaen"/>
          <w:sz w:val="22"/>
          <w:szCs w:val="22"/>
          <w:lang w:val="hy-AM"/>
        </w:rPr>
        <w:br w:type="page"/>
      </w:r>
    </w:p>
    <w:p w14:paraId="03467368" w14:textId="6DD76B01" w:rsidR="00945CCF" w:rsidRPr="0031257E" w:rsidRDefault="00945CCF" w:rsidP="00C31073">
      <w:pPr>
        <w:shd w:val="clear" w:color="auto" w:fill="FFFFFF"/>
        <w:jc w:val="right"/>
        <w:rPr>
          <w:rFonts w:ascii="GHEA Grapalat" w:eastAsiaTheme="minorEastAsia" w:hAnsi="GHEA Grapalat"/>
          <w:sz w:val="22"/>
          <w:szCs w:val="22"/>
          <w:lang w:val="hy-AM"/>
        </w:rPr>
      </w:pPr>
      <w:r w:rsidRPr="0031257E">
        <w:rPr>
          <w:rFonts w:ascii="GHEA Grapalat" w:eastAsiaTheme="minorEastAsia" w:hAnsi="GHEA Grapalat" w:cs="Sylfaen"/>
          <w:sz w:val="22"/>
          <w:szCs w:val="22"/>
          <w:lang w:val="hy-AM"/>
        </w:rPr>
        <w:lastRenderedPageBreak/>
        <w:t>Հավելված</w:t>
      </w:r>
      <w:r w:rsidRPr="0031257E">
        <w:rPr>
          <w:rFonts w:ascii="GHEA Grapalat" w:eastAsiaTheme="minorEastAsia" w:hAnsi="GHEA Grapalat"/>
          <w:sz w:val="22"/>
          <w:szCs w:val="22"/>
          <w:lang w:val="hy-AM"/>
        </w:rPr>
        <w:t xml:space="preserve"> N 3             </w:t>
      </w:r>
    </w:p>
    <w:p w14:paraId="40C61667" w14:textId="77777777" w:rsidR="00945CCF" w:rsidRPr="0031257E" w:rsidRDefault="00945CCF" w:rsidP="00C31073">
      <w:pPr>
        <w:shd w:val="clear" w:color="auto" w:fill="FFFFFF"/>
        <w:jc w:val="right"/>
        <w:rPr>
          <w:rFonts w:ascii="GHEA Grapalat" w:eastAsiaTheme="minorEastAsia" w:hAnsi="GHEA Grapalat"/>
          <w:sz w:val="22"/>
          <w:szCs w:val="22"/>
          <w:lang w:val="hy-AM"/>
        </w:rPr>
      </w:pPr>
      <w:r w:rsidRPr="0031257E">
        <w:rPr>
          <w:rFonts w:ascii="GHEA Grapalat" w:eastAsiaTheme="minorEastAsia" w:hAnsi="GHEA Grapalat"/>
          <w:sz w:val="22"/>
          <w:szCs w:val="22"/>
          <w:lang w:val="hy-AM"/>
        </w:rPr>
        <w:t xml:space="preserve">                                                                              </w:t>
      </w:r>
      <w:r w:rsidRPr="0031257E">
        <w:rPr>
          <w:rFonts w:ascii="GHEA Grapalat" w:eastAsiaTheme="minorEastAsia" w:hAnsi="GHEA Grapalat" w:cs="Sylfaen"/>
          <w:sz w:val="22"/>
          <w:szCs w:val="22"/>
          <w:lang w:val="hy-AM"/>
        </w:rPr>
        <w:t>ՀՀ</w:t>
      </w:r>
      <w:r w:rsidRPr="0031257E">
        <w:rPr>
          <w:rFonts w:ascii="GHEA Grapalat" w:eastAsiaTheme="minorEastAsia" w:hAnsi="GHEA Grapalat"/>
          <w:sz w:val="22"/>
          <w:szCs w:val="22"/>
          <w:lang w:val="hy-AM"/>
        </w:rPr>
        <w:t xml:space="preserve"> </w:t>
      </w:r>
      <w:r w:rsidRPr="0031257E">
        <w:rPr>
          <w:rFonts w:ascii="GHEA Grapalat" w:eastAsiaTheme="minorEastAsia" w:hAnsi="GHEA Grapalat" w:cs="Sylfaen"/>
          <w:sz w:val="22"/>
          <w:szCs w:val="22"/>
          <w:lang w:val="hy-AM"/>
        </w:rPr>
        <w:t>կառավարության</w:t>
      </w:r>
      <w:r w:rsidRPr="0031257E">
        <w:rPr>
          <w:rFonts w:ascii="GHEA Grapalat" w:eastAsiaTheme="minorEastAsia" w:hAnsi="GHEA Grapalat"/>
          <w:sz w:val="22"/>
          <w:szCs w:val="22"/>
          <w:lang w:val="hy-AM"/>
        </w:rPr>
        <w:t xml:space="preserve"> 2024 </w:t>
      </w:r>
      <w:r w:rsidRPr="0031257E">
        <w:rPr>
          <w:rFonts w:ascii="GHEA Grapalat" w:eastAsiaTheme="minorEastAsia" w:hAnsi="GHEA Grapalat" w:cs="Sylfaen"/>
          <w:sz w:val="22"/>
          <w:szCs w:val="22"/>
          <w:lang w:val="hy-AM"/>
        </w:rPr>
        <w:t>թվականի</w:t>
      </w:r>
      <w:r w:rsidRPr="0031257E">
        <w:rPr>
          <w:rFonts w:ascii="GHEA Grapalat" w:eastAsiaTheme="minorEastAsia" w:hAnsi="GHEA Grapalat"/>
          <w:sz w:val="22"/>
          <w:szCs w:val="22"/>
          <w:lang w:val="hy-AM"/>
        </w:rPr>
        <w:t xml:space="preserve"> </w:t>
      </w:r>
    </w:p>
    <w:p w14:paraId="0A563B0D" w14:textId="6FE2C6B8" w:rsidR="00945CCF" w:rsidRPr="0031257E" w:rsidRDefault="00945CCF" w:rsidP="00C31073">
      <w:pPr>
        <w:shd w:val="clear" w:color="auto" w:fill="FFFFFF"/>
        <w:jc w:val="right"/>
        <w:rPr>
          <w:rFonts w:ascii="GHEA Grapalat" w:eastAsiaTheme="minorEastAsia" w:hAnsi="GHEA Grapalat"/>
          <w:sz w:val="22"/>
          <w:szCs w:val="22"/>
          <w:lang w:val="hy-AM"/>
        </w:rPr>
      </w:pPr>
      <w:r w:rsidRPr="0031257E">
        <w:rPr>
          <w:rFonts w:ascii="GHEA Grapalat" w:eastAsiaTheme="minorEastAsia" w:hAnsi="GHEA Grapalat"/>
          <w:sz w:val="22"/>
          <w:szCs w:val="22"/>
          <w:lang w:val="hy-AM"/>
        </w:rPr>
        <w:t xml:space="preserve">                                                                             </w:t>
      </w:r>
      <w:r w:rsidR="0031257E">
        <w:rPr>
          <w:rFonts w:ascii="GHEA Grapalat" w:eastAsiaTheme="minorEastAsia" w:hAnsi="GHEA Grapalat" w:cs="Sylfaen"/>
          <w:sz w:val="22"/>
          <w:szCs w:val="22"/>
          <w:lang w:val="hy-AM"/>
        </w:rPr>
        <w:t>__________</w:t>
      </w:r>
      <w:r w:rsidRPr="0031257E">
        <w:rPr>
          <w:rFonts w:ascii="GHEA Grapalat" w:eastAsiaTheme="minorEastAsia" w:hAnsi="GHEA Grapalat"/>
          <w:sz w:val="22"/>
          <w:szCs w:val="22"/>
          <w:lang w:val="hy-AM"/>
        </w:rPr>
        <w:t>-</w:t>
      </w:r>
      <w:r w:rsidRPr="0031257E">
        <w:rPr>
          <w:rFonts w:ascii="GHEA Grapalat" w:eastAsiaTheme="minorEastAsia" w:hAnsi="GHEA Grapalat" w:cs="Sylfaen"/>
          <w:sz w:val="22"/>
          <w:szCs w:val="22"/>
          <w:lang w:val="hy-AM"/>
        </w:rPr>
        <w:t>ի</w:t>
      </w:r>
      <w:r w:rsidRPr="0031257E">
        <w:rPr>
          <w:rFonts w:ascii="GHEA Grapalat" w:eastAsiaTheme="minorEastAsia" w:hAnsi="GHEA Grapalat"/>
          <w:sz w:val="22"/>
          <w:szCs w:val="22"/>
          <w:lang w:val="hy-AM"/>
        </w:rPr>
        <w:t xml:space="preserve"> N </w:t>
      </w:r>
      <w:r w:rsidR="0031257E">
        <w:rPr>
          <w:rFonts w:ascii="GHEA Grapalat" w:eastAsiaTheme="minorEastAsia" w:hAnsi="GHEA Grapalat"/>
          <w:sz w:val="22"/>
          <w:szCs w:val="22"/>
          <w:lang w:val="hy-AM"/>
        </w:rPr>
        <w:t>-____</w:t>
      </w:r>
      <w:r w:rsidRPr="0031257E">
        <w:rPr>
          <w:rFonts w:ascii="GHEA Grapalat" w:eastAsiaTheme="minorEastAsia" w:hAnsi="GHEA Grapalat"/>
          <w:sz w:val="22"/>
          <w:szCs w:val="22"/>
          <w:lang w:val="hy-AM"/>
        </w:rPr>
        <w:t xml:space="preserve"> - </w:t>
      </w:r>
      <w:r w:rsidRPr="0031257E">
        <w:rPr>
          <w:rFonts w:ascii="GHEA Grapalat" w:eastAsiaTheme="minorEastAsia" w:hAnsi="GHEA Grapalat" w:cs="Sylfaen"/>
          <w:sz w:val="22"/>
          <w:szCs w:val="22"/>
          <w:lang w:val="hy-AM"/>
        </w:rPr>
        <w:t>Ն</w:t>
      </w:r>
      <w:r w:rsidRPr="0031257E">
        <w:rPr>
          <w:rFonts w:ascii="GHEA Grapalat" w:eastAsiaTheme="minorEastAsia" w:hAnsi="GHEA Grapalat"/>
          <w:sz w:val="22"/>
          <w:szCs w:val="22"/>
          <w:lang w:val="hy-AM"/>
        </w:rPr>
        <w:t xml:space="preserve"> </w:t>
      </w:r>
      <w:r w:rsidRPr="0031257E">
        <w:rPr>
          <w:rFonts w:ascii="GHEA Grapalat" w:eastAsiaTheme="minorEastAsia" w:hAnsi="GHEA Grapalat" w:cs="Sylfaen"/>
          <w:sz w:val="22"/>
          <w:szCs w:val="22"/>
          <w:lang w:val="hy-AM"/>
        </w:rPr>
        <w:t>որոշման</w:t>
      </w:r>
      <w:r w:rsidRPr="0031257E">
        <w:rPr>
          <w:rFonts w:ascii="GHEA Grapalat" w:eastAsiaTheme="minorEastAsia" w:hAnsi="GHEA Grapalat"/>
          <w:sz w:val="22"/>
          <w:szCs w:val="22"/>
          <w:lang w:val="hy-AM"/>
        </w:rPr>
        <w:t xml:space="preserve"> </w:t>
      </w:r>
    </w:p>
    <w:p w14:paraId="29240CBC" w14:textId="77777777" w:rsidR="00945CCF" w:rsidRPr="0031257E" w:rsidRDefault="00945CCF" w:rsidP="00945CCF">
      <w:pPr>
        <w:jc w:val="right"/>
        <w:rPr>
          <w:rFonts w:ascii="GHEA Grapalat" w:hAnsi="GHEA Grapalat"/>
          <w:lang w:val="hy-AM"/>
        </w:rPr>
      </w:pPr>
    </w:p>
    <w:p w14:paraId="670945D0" w14:textId="77777777" w:rsidR="00945CCF" w:rsidRPr="0031257E" w:rsidRDefault="00945CCF" w:rsidP="00945CCF">
      <w:pPr>
        <w:jc w:val="center"/>
        <w:rPr>
          <w:rFonts w:ascii="GHEA Grapalat" w:hAnsi="GHEA Grapalat"/>
          <w:lang w:val="hy-AM"/>
        </w:rPr>
      </w:pPr>
    </w:p>
    <w:p w14:paraId="3CCB16AF" w14:textId="39098188" w:rsidR="00945CCF" w:rsidRPr="0031257E" w:rsidRDefault="00945CCF" w:rsidP="001A4D74">
      <w:pPr>
        <w:shd w:val="clear" w:color="auto" w:fill="FFFFFF"/>
        <w:spacing w:line="360" w:lineRule="auto"/>
        <w:jc w:val="center"/>
        <w:rPr>
          <w:rFonts w:ascii="GHEA Grapalat" w:hAnsi="GHEA Grapalat"/>
          <w:b/>
          <w:bCs/>
          <w:lang w:val="hy-AM"/>
        </w:rPr>
      </w:pPr>
      <w:r w:rsidRPr="0031257E">
        <w:rPr>
          <w:rFonts w:ascii="GHEA Grapalat" w:eastAsiaTheme="minorEastAsia" w:hAnsi="GHEA Grapalat" w:cs="Sylfaen"/>
          <w:b/>
          <w:bCs/>
          <w:sz w:val="22"/>
          <w:szCs w:val="22"/>
          <w:lang w:val="hy-AM"/>
        </w:rPr>
        <w:t>ԶԲՈՍԱՇՐՋԱՅԻՆ</w:t>
      </w:r>
      <w:r w:rsidRPr="0031257E">
        <w:rPr>
          <w:rFonts w:ascii="GHEA Grapalat" w:eastAsiaTheme="minorEastAsia" w:hAnsi="GHEA Grapalat"/>
          <w:b/>
          <w:bCs/>
          <w:sz w:val="22"/>
          <w:szCs w:val="22"/>
          <w:lang w:val="hy-AM"/>
        </w:rPr>
        <w:t xml:space="preserve"> </w:t>
      </w:r>
      <w:r w:rsidRPr="0031257E">
        <w:rPr>
          <w:rFonts w:ascii="GHEA Grapalat" w:eastAsiaTheme="minorEastAsia" w:hAnsi="GHEA Grapalat" w:cs="Sylfaen"/>
          <w:b/>
          <w:bCs/>
          <w:sz w:val="22"/>
          <w:szCs w:val="22"/>
          <w:lang w:val="hy-AM"/>
        </w:rPr>
        <w:t>ՕՊԵՐԱՏՈՐԻ</w:t>
      </w:r>
      <w:r w:rsidR="001A4D74" w:rsidRPr="0031257E">
        <w:rPr>
          <w:rFonts w:ascii="GHEA Grapalat" w:eastAsiaTheme="minorEastAsia" w:hAnsi="GHEA Grapalat"/>
          <w:b/>
          <w:bCs/>
          <w:sz w:val="22"/>
          <w:szCs w:val="22"/>
          <w:lang w:val="hy-AM"/>
        </w:rPr>
        <w:t xml:space="preserve"> </w:t>
      </w:r>
      <w:r w:rsidR="00764912" w:rsidRPr="0031257E">
        <w:rPr>
          <w:rFonts w:ascii="GHEA Grapalat" w:eastAsiaTheme="minorEastAsia" w:hAnsi="GHEA Grapalat"/>
          <w:b/>
          <w:bCs/>
          <w:sz w:val="22"/>
          <w:szCs w:val="22"/>
          <w:lang w:val="hy-AM"/>
        </w:rPr>
        <w:t xml:space="preserve">ԵՎ ԶԲՈՍԱՇՐՋԱՅԻՆ ԳՈՐԾԱԿԱԼԻ </w:t>
      </w:r>
      <w:r w:rsidR="001A4D74" w:rsidRPr="0031257E">
        <w:rPr>
          <w:rFonts w:ascii="GHEA Grapalat" w:eastAsiaTheme="minorEastAsia" w:hAnsi="GHEA Grapalat"/>
          <w:b/>
          <w:bCs/>
          <w:sz w:val="22"/>
          <w:szCs w:val="22"/>
          <w:lang w:val="hy-AM"/>
        </w:rPr>
        <w:t>ԿՈՂՄԻՑ ԶԲՈՍԱՇՐՋԱՅԻՆ ԾԱՌԱՅՈՒԹՅՈՒՆՆԵՐԻ ՄԱՏՈՒՑՄԱՆ ԿԱՆՈՆՆԵՐԸ</w:t>
      </w:r>
    </w:p>
    <w:p w14:paraId="54E8B8C5" w14:textId="16B69692" w:rsidR="00945CCF" w:rsidRPr="0031257E" w:rsidRDefault="00945CCF" w:rsidP="00A508A7">
      <w:pPr>
        <w:tabs>
          <w:tab w:val="left" w:pos="285"/>
        </w:tabs>
        <w:spacing w:after="240" w:line="280" w:lineRule="atLeast"/>
        <w:rPr>
          <w:rFonts w:ascii="GHEA Grapalat" w:hAnsi="GHEA Grapalat"/>
          <w:b/>
          <w:bCs/>
          <w:lang w:val="hy-AM"/>
        </w:rPr>
      </w:pPr>
    </w:p>
    <w:p w14:paraId="7F055346" w14:textId="6B13A22F" w:rsidR="00945CCF" w:rsidRPr="0031257E" w:rsidRDefault="00945CCF" w:rsidP="00945CCF">
      <w:pPr>
        <w:tabs>
          <w:tab w:val="left" w:pos="285"/>
        </w:tabs>
        <w:spacing w:line="360" w:lineRule="auto"/>
        <w:jc w:val="both"/>
        <w:rPr>
          <w:rFonts w:ascii="GHEA Grapalat" w:eastAsiaTheme="minorEastAsia" w:hAnsi="GHEA Grapalat"/>
          <w:lang w:val="hy-AM"/>
        </w:rPr>
      </w:pPr>
      <w:r w:rsidRPr="0031257E">
        <w:rPr>
          <w:rFonts w:ascii="GHEA Grapalat" w:eastAsiaTheme="minorEastAsia" w:hAnsi="GHEA Grapalat"/>
          <w:lang w:val="hy-AM"/>
        </w:rPr>
        <w:t xml:space="preserve">1. </w:t>
      </w:r>
      <w:r w:rsidR="00864F35" w:rsidRPr="0031257E">
        <w:rPr>
          <w:rFonts w:ascii="GHEA Grapalat" w:eastAsiaTheme="minorEastAsia" w:hAnsi="GHEA Grapalat"/>
          <w:lang w:val="hy-AM"/>
        </w:rPr>
        <w:t>Զ</w:t>
      </w:r>
      <w:r w:rsidRPr="0031257E">
        <w:rPr>
          <w:rFonts w:ascii="GHEA Grapalat" w:eastAsiaTheme="minorEastAsia" w:hAnsi="GHEA Grapalat"/>
          <w:lang w:val="hy-AM"/>
        </w:rPr>
        <w:t>բոսաշրջային օպերատոր</w:t>
      </w:r>
      <w:r w:rsidR="003E0592" w:rsidRPr="0031257E">
        <w:rPr>
          <w:rFonts w:ascii="GHEA Grapalat" w:eastAsiaTheme="minorEastAsia" w:hAnsi="GHEA Grapalat"/>
          <w:lang w:val="hy-AM"/>
        </w:rPr>
        <w:t xml:space="preserve">ը </w:t>
      </w:r>
      <w:r w:rsidRPr="0031257E">
        <w:rPr>
          <w:rFonts w:ascii="GHEA Grapalat" w:eastAsiaTheme="minorEastAsia" w:hAnsi="GHEA Grapalat"/>
          <w:lang w:val="hy-AM"/>
        </w:rPr>
        <w:t>(</w:t>
      </w:r>
      <w:r w:rsidR="00671A36" w:rsidRPr="0031257E">
        <w:rPr>
          <w:rFonts w:ascii="GHEA Grapalat" w:eastAsiaTheme="minorEastAsia" w:hAnsi="GHEA Grapalat"/>
          <w:lang w:val="hy-AM"/>
        </w:rPr>
        <w:t>ՏԳՏԴ N (ԷՆ) խումբ</w:t>
      </w:r>
      <w:r w:rsidRPr="0031257E">
        <w:rPr>
          <w:rFonts w:ascii="GHEA Grapalat" w:eastAsiaTheme="minorEastAsia" w:hAnsi="GHEA Grapalat"/>
          <w:lang w:val="hy-AM"/>
        </w:rPr>
        <w:t xml:space="preserve">՝ </w:t>
      </w:r>
      <w:r w:rsidR="00671A36" w:rsidRPr="0031257E">
        <w:rPr>
          <w:rFonts w:ascii="GHEA Grapalat" w:eastAsiaTheme="minorEastAsia" w:hAnsi="GHEA Grapalat"/>
          <w:lang w:val="hy-AM"/>
        </w:rPr>
        <w:t xml:space="preserve">կոդ </w:t>
      </w:r>
      <w:r w:rsidRPr="0031257E">
        <w:rPr>
          <w:rFonts w:ascii="GHEA Grapalat" w:eastAsiaTheme="minorEastAsia" w:hAnsi="GHEA Grapalat"/>
          <w:lang w:val="hy-AM"/>
        </w:rPr>
        <w:t>79.12)</w:t>
      </w:r>
      <w:r w:rsidR="00764912" w:rsidRPr="0031257E">
        <w:rPr>
          <w:rFonts w:ascii="GHEA Grapalat" w:eastAsiaTheme="minorEastAsia" w:hAnsi="GHEA Grapalat"/>
          <w:lang w:val="hy-AM"/>
        </w:rPr>
        <w:t xml:space="preserve"> </w:t>
      </w:r>
      <w:r w:rsidRPr="0031257E">
        <w:rPr>
          <w:rFonts w:ascii="GHEA Grapalat" w:eastAsiaTheme="minorEastAsia" w:hAnsi="GHEA Grapalat"/>
          <w:lang w:val="hy-AM"/>
        </w:rPr>
        <w:t xml:space="preserve">պետք է համապատասխանի հետևյալ </w:t>
      </w:r>
      <w:r w:rsidR="00985B85" w:rsidRPr="0031257E">
        <w:rPr>
          <w:rFonts w:ascii="GHEA Grapalat" w:eastAsiaTheme="minorEastAsia" w:hAnsi="GHEA Grapalat"/>
          <w:lang w:val="hy-AM"/>
        </w:rPr>
        <w:t>կանոններին</w:t>
      </w:r>
      <w:r w:rsidRPr="0031257E">
        <w:rPr>
          <w:rFonts w:ascii="GHEA Grapalat" w:eastAsiaTheme="minorEastAsia" w:hAnsi="GHEA Grapalat"/>
          <w:lang w:val="hy-AM"/>
        </w:rPr>
        <w:t xml:space="preserve">. </w:t>
      </w:r>
    </w:p>
    <w:p w14:paraId="0B8BAF51" w14:textId="2E02459D" w:rsidR="007E62F0" w:rsidRPr="0031257E" w:rsidRDefault="003C0727" w:rsidP="00682504">
      <w:pPr>
        <w:tabs>
          <w:tab w:val="left" w:pos="285"/>
        </w:tabs>
        <w:spacing w:line="360" w:lineRule="auto"/>
        <w:jc w:val="both"/>
        <w:rPr>
          <w:rFonts w:ascii="GHEA Grapalat" w:eastAsiaTheme="minorEastAsia" w:hAnsi="GHEA Grapalat" w:cs="Sylfaen"/>
          <w:lang w:val="hy-AM"/>
        </w:rPr>
      </w:pPr>
      <w:r w:rsidRPr="0031257E">
        <w:rPr>
          <w:rFonts w:ascii="GHEA Grapalat" w:eastAsiaTheme="minorEastAsia" w:hAnsi="GHEA Grapalat" w:cs="Sylfaen"/>
          <w:lang w:val="hy-AM"/>
        </w:rPr>
        <w:t>1</w:t>
      </w:r>
      <w:r w:rsidR="007E62F0" w:rsidRPr="0031257E">
        <w:rPr>
          <w:rFonts w:ascii="GHEA Grapalat" w:eastAsiaTheme="minorEastAsia" w:hAnsi="GHEA Grapalat" w:cs="Sylfaen"/>
          <w:lang w:val="hy-AM"/>
        </w:rPr>
        <w:t xml:space="preserve">) </w:t>
      </w:r>
      <w:r w:rsidR="002423F0" w:rsidRPr="0031257E">
        <w:rPr>
          <w:rFonts w:ascii="GHEA Grapalat" w:eastAsiaTheme="minorEastAsia" w:hAnsi="GHEA Grapalat" w:cs="Sylfaen"/>
          <w:lang w:val="hy-AM"/>
        </w:rPr>
        <w:t xml:space="preserve">սպառողների հետ զբոսաշրջային փաթեթի պայմանագիր կնքելիս </w:t>
      </w:r>
      <w:r w:rsidR="00DC0214" w:rsidRPr="0031257E">
        <w:rPr>
          <w:rFonts w:ascii="GHEA Grapalat" w:eastAsiaTheme="minorEastAsia" w:hAnsi="GHEA Grapalat" w:cs="Sylfaen"/>
          <w:lang w:val="hy-AM"/>
        </w:rPr>
        <w:t xml:space="preserve">թղթային կամ էլեկտրոնային կարգով </w:t>
      </w:r>
      <w:r w:rsidR="000E733A" w:rsidRPr="0031257E">
        <w:rPr>
          <w:rFonts w:ascii="GHEA Grapalat" w:eastAsiaTheme="minorEastAsia" w:hAnsi="GHEA Grapalat" w:cs="Sylfaen"/>
          <w:lang w:val="hy-AM"/>
        </w:rPr>
        <w:t xml:space="preserve">պարտավոր է </w:t>
      </w:r>
      <w:r w:rsidR="00DC0214" w:rsidRPr="0031257E">
        <w:rPr>
          <w:rFonts w:ascii="GHEA Grapalat" w:eastAsiaTheme="minorEastAsia" w:hAnsi="GHEA Grapalat" w:cs="Sylfaen"/>
          <w:lang w:val="hy-AM"/>
        </w:rPr>
        <w:t xml:space="preserve">վարել և մշտապես թարմացնել իր կողմից </w:t>
      </w:r>
      <w:r w:rsidR="00D97C35" w:rsidRPr="0031257E">
        <w:rPr>
          <w:rFonts w:ascii="GHEA Grapalat" w:eastAsiaTheme="minorEastAsia" w:hAnsi="GHEA Grapalat" w:cs="Sylfaen"/>
          <w:lang w:val="hy-AM"/>
        </w:rPr>
        <w:t xml:space="preserve">սպառողների հետ </w:t>
      </w:r>
      <w:r w:rsidR="00DC0214" w:rsidRPr="0031257E">
        <w:rPr>
          <w:rFonts w:ascii="GHEA Grapalat" w:eastAsiaTheme="minorEastAsia" w:hAnsi="GHEA Grapalat" w:cs="Sylfaen"/>
          <w:lang w:val="hy-AM"/>
        </w:rPr>
        <w:t xml:space="preserve">կնքված զբոսաշրջային </w:t>
      </w:r>
      <w:r w:rsidR="00CB25EA" w:rsidRPr="0031257E">
        <w:rPr>
          <w:rFonts w:ascii="GHEA Grapalat" w:eastAsiaTheme="minorEastAsia" w:hAnsi="GHEA Grapalat" w:cs="Sylfaen"/>
          <w:lang w:val="hy-AM"/>
        </w:rPr>
        <w:t xml:space="preserve">փաթեթի </w:t>
      </w:r>
      <w:r w:rsidR="00DC0214" w:rsidRPr="0031257E">
        <w:rPr>
          <w:rFonts w:ascii="GHEA Grapalat" w:eastAsiaTheme="minorEastAsia" w:hAnsi="GHEA Grapalat" w:cs="Sylfaen"/>
          <w:lang w:val="hy-AM"/>
        </w:rPr>
        <w:t>պայմանագրերի  հաշվառման մատյանը</w:t>
      </w:r>
      <w:r w:rsidR="007E62F0" w:rsidRPr="0031257E">
        <w:rPr>
          <w:rFonts w:ascii="GHEA Grapalat" w:eastAsiaTheme="minorEastAsia" w:hAnsi="GHEA Grapalat" w:cs="Sylfaen"/>
          <w:lang w:val="hy-AM"/>
        </w:rPr>
        <w:t xml:space="preserve">, </w:t>
      </w:r>
      <w:r w:rsidR="00DC0214" w:rsidRPr="0031257E">
        <w:rPr>
          <w:rFonts w:ascii="GHEA Grapalat" w:eastAsiaTheme="minorEastAsia" w:hAnsi="GHEA Grapalat" w:cs="Sylfaen"/>
          <w:lang w:val="hy-AM"/>
        </w:rPr>
        <w:t xml:space="preserve">որում, </w:t>
      </w:r>
      <w:r w:rsidR="007E62F0" w:rsidRPr="0031257E">
        <w:rPr>
          <w:rFonts w:ascii="GHEA Grapalat" w:eastAsiaTheme="minorEastAsia" w:hAnsi="GHEA Grapalat" w:cs="Sylfaen"/>
          <w:lang w:val="hy-AM"/>
        </w:rPr>
        <w:t>ըստ հերթականության, նշվում են՝</w:t>
      </w:r>
    </w:p>
    <w:p w14:paraId="08D16A81" w14:textId="58CACA70" w:rsidR="007E62F0" w:rsidRPr="0031257E" w:rsidRDefault="000D7ADB" w:rsidP="007E62F0">
      <w:pPr>
        <w:tabs>
          <w:tab w:val="left" w:pos="285"/>
        </w:tabs>
        <w:spacing w:line="360" w:lineRule="auto"/>
        <w:jc w:val="both"/>
        <w:rPr>
          <w:rFonts w:ascii="GHEA Grapalat" w:eastAsiaTheme="minorEastAsia" w:hAnsi="GHEA Grapalat" w:cs="Sylfaen"/>
          <w:lang w:val="hy-AM"/>
        </w:rPr>
      </w:pPr>
      <w:r w:rsidRPr="0031257E">
        <w:rPr>
          <w:rFonts w:ascii="GHEA Grapalat" w:eastAsiaTheme="minorEastAsia" w:hAnsi="GHEA Grapalat" w:cs="Sylfaen"/>
          <w:lang w:val="hy-AM"/>
        </w:rPr>
        <w:tab/>
      </w:r>
      <w:r w:rsidR="007E62F0" w:rsidRPr="0031257E">
        <w:rPr>
          <w:rFonts w:ascii="GHEA Grapalat" w:eastAsiaTheme="minorEastAsia" w:hAnsi="GHEA Grapalat" w:cs="Sylfaen"/>
          <w:lang w:val="hy-AM"/>
        </w:rPr>
        <w:t>ա. պայմանագրի հաշվառման հերթական համարը</w:t>
      </w:r>
      <w:r w:rsidR="005247EF" w:rsidRPr="0031257E">
        <w:rPr>
          <w:rFonts w:ascii="GHEA Grapalat" w:eastAsiaTheme="minorEastAsia" w:hAnsi="GHEA Grapalat" w:cs="Sylfaen"/>
          <w:lang w:val="hy-AM"/>
        </w:rPr>
        <w:t>.</w:t>
      </w:r>
    </w:p>
    <w:p w14:paraId="64EF938E" w14:textId="79496D04" w:rsidR="007E62F0" w:rsidRPr="0031257E" w:rsidRDefault="007E62F0" w:rsidP="007E62F0">
      <w:pPr>
        <w:tabs>
          <w:tab w:val="left" w:pos="285"/>
        </w:tabs>
        <w:spacing w:line="360" w:lineRule="auto"/>
        <w:jc w:val="both"/>
        <w:rPr>
          <w:rFonts w:ascii="GHEA Grapalat" w:eastAsiaTheme="minorEastAsia" w:hAnsi="GHEA Grapalat" w:cs="Sylfaen"/>
          <w:lang w:val="hy-AM"/>
        </w:rPr>
      </w:pPr>
      <w:r w:rsidRPr="0031257E">
        <w:rPr>
          <w:rFonts w:ascii="GHEA Grapalat" w:eastAsiaTheme="minorEastAsia" w:hAnsi="GHEA Grapalat" w:cs="Sylfaen"/>
          <w:lang w:val="hy-AM"/>
        </w:rPr>
        <w:tab/>
        <w:t>բ. պայմանագրի կնքման տարին, ամիսը (տառերով), ամսաթիվը</w:t>
      </w:r>
      <w:r w:rsidR="005247EF" w:rsidRPr="0031257E">
        <w:rPr>
          <w:rFonts w:ascii="GHEA Grapalat" w:eastAsiaTheme="minorEastAsia" w:hAnsi="GHEA Grapalat" w:cs="Sylfaen"/>
          <w:lang w:val="hy-AM"/>
        </w:rPr>
        <w:t>.</w:t>
      </w:r>
    </w:p>
    <w:p w14:paraId="55FC8D5F" w14:textId="0C44C0FE" w:rsidR="007E62F0" w:rsidRPr="0031257E" w:rsidRDefault="007E62F0" w:rsidP="00C072EE">
      <w:pPr>
        <w:tabs>
          <w:tab w:val="left" w:pos="285"/>
        </w:tabs>
        <w:spacing w:line="360" w:lineRule="auto"/>
        <w:jc w:val="both"/>
        <w:rPr>
          <w:rFonts w:ascii="GHEA Grapalat" w:eastAsiaTheme="minorEastAsia" w:hAnsi="GHEA Grapalat" w:cs="Sylfaen"/>
          <w:lang w:val="hy-AM"/>
        </w:rPr>
      </w:pPr>
      <w:r w:rsidRPr="0031257E">
        <w:rPr>
          <w:rFonts w:ascii="GHEA Grapalat" w:eastAsiaTheme="minorEastAsia" w:hAnsi="GHEA Grapalat" w:cs="Sylfaen"/>
          <w:lang w:val="hy-AM"/>
        </w:rPr>
        <w:tab/>
        <w:t xml:space="preserve">գ. զբոսաշրջային </w:t>
      </w:r>
      <w:r w:rsidR="00D97C35" w:rsidRPr="0031257E">
        <w:rPr>
          <w:rFonts w:ascii="GHEA Grapalat" w:eastAsiaTheme="minorEastAsia" w:hAnsi="GHEA Grapalat" w:cs="Sylfaen"/>
          <w:lang w:val="hy-AM"/>
        </w:rPr>
        <w:t xml:space="preserve">փաթեթից </w:t>
      </w:r>
      <w:r w:rsidRPr="0031257E">
        <w:rPr>
          <w:rFonts w:ascii="GHEA Grapalat" w:eastAsiaTheme="minorEastAsia" w:hAnsi="GHEA Grapalat" w:cs="Sylfaen"/>
          <w:lang w:val="hy-AM"/>
        </w:rPr>
        <w:t>օգտվող սպառողի անունը, ազգանունը, անձը հաստատող փաստաթղթի սերիան և հերթական համարը, հեռախոսահամարը, իսկ առկայության դեպքում՝ էլեկտրոնային փոստի հասցեն կամ կապի այլ միջոցներով անհատականացման վերաբերյալ տեղեկություններ</w:t>
      </w:r>
      <w:r w:rsidR="005247EF" w:rsidRPr="0031257E">
        <w:rPr>
          <w:rFonts w:ascii="GHEA Grapalat" w:eastAsiaTheme="minorEastAsia" w:hAnsi="GHEA Grapalat" w:cs="Sylfaen"/>
          <w:lang w:val="hy-AM"/>
        </w:rPr>
        <w:t>.</w:t>
      </w:r>
    </w:p>
    <w:p w14:paraId="54C846BC" w14:textId="3084F9DA" w:rsidR="007E62F0" w:rsidRPr="0031257E" w:rsidRDefault="000D7ADB" w:rsidP="00C072EE">
      <w:pPr>
        <w:tabs>
          <w:tab w:val="left" w:pos="285"/>
        </w:tabs>
        <w:spacing w:line="360" w:lineRule="auto"/>
        <w:jc w:val="both"/>
        <w:rPr>
          <w:rFonts w:ascii="GHEA Grapalat" w:eastAsiaTheme="minorEastAsia" w:hAnsi="GHEA Grapalat" w:cs="Sylfaen"/>
          <w:lang w:val="hy-AM"/>
        </w:rPr>
      </w:pPr>
      <w:r w:rsidRPr="0031257E">
        <w:rPr>
          <w:rFonts w:ascii="GHEA Grapalat" w:eastAsiaTheme="minorEastAsia" w:hAnsi="GHEA Grapalat" w:cs="Sylfaen"/>
          <w:lang w:val="hy-AM"/>
        </w:rPr>
        <w:tab/>
      </w:r>
      <w:r w:rsidR="007E62F0" w:rsidRPr="0031257E">
        <w:rPr>
          <w:rFonts w:ascii="GHEA Grapalat" w:eastAsiaTheme="minorEastAsia" w:hAnsi="GHEA Grapalat" w:cs="Sylfaen"/>
          <w:lang w:val="hy-AM"/>
        </w:rPr>
        <w:t>դ. նշում պայմանագրով ծառայությունների մատուցման կարգավիճակի մասին (ընթացիկ, մատուցված կամ չեղարկված)</w:t>
      </w:r>
      <w:r w:rsidR="005247EF" w:rsidRPr="0031257E">
        <w:rPr>
          <w:rFonts w:ascii="GHEA Grapalat" w:eastAsiaTheme="minorEastAsia" w:hAnsi="GHEA Grapalat" w:cs="Sylfaen"/>
          <w:lang w:val="hy-AM"/>
        </w:rPr>
        <w:t>.</w:t>
      </w:r>
    </w:p>
    <w:p w14:paraId="224E703E" w14:textId="1455F448" w:rsidR="007E62F0" w:rsidRPr="0031257E" w:rsidRDefault="000D7ADB" w:rsidP="00C072EE">
      <w:pPr>
        <w:tabs>
          <w:tab w:val="left" w:pos="285"/>
        </w:tabs>
        <w:spacing w:line="360" w:lineRule="auto"/>
        <w:jc w:val="both"/>
        <w:rPr>
          <w:rFonts w:ascii="GHEA Grapalat" w:eastAsiaTheme="minorEastAsia" w:hAnsi="GHEA Grapalat" w:cs="Sylfaen"/>
          <w:lang w:val="hy-AM"/>
        </w:rPr>
      </w:pPr>
      <w:r w:rsidRPr="0031257E">
        <w:rPr>
          <w:rFonts w:ascii="GHEA Grapalat" w:eastAsiaTheme="minorEastAsia" w:hAnsi="GHEA Grapalat" w:cs="Sylfaen"/>
          <w:lang w:val="hy-AM"/>
        </w:rPr>
        <w:tab/>
      </w:r>
      <w:r w:rsidR="007E62F0" w:rsidRPr="0031257E">
        <w:rPr>
          <w:rFonts w:ascii="GHEA Grapalat" w:eastAsiaTheme="minorEastAsia" w:hAnsi="GHEA Grapalat" w:cs="Sylfaen"/>
          <w:lang w:val="hy-AM"/>
        </w:rPr>
        <w:t>ե. կնքված պայմանագրերի փոփոխությունները՝ ըստ ժամանակագրության</w:t>
      </w:r>
      <w:r w:rsidR="008F19AA" w:rsidRPr="0031257E">
        <w:rPr>
          <w:rFonts w:ascii="GHEA Grapalat" w:eastAsiaTheme="minorEastAsia" w:hAnsi="GHEA Grapalat" w:cs="Sylfaen"/>
          <w:lang w:val="hy-AM"/>
        </w:rPr>
        <w:t>,</w:t>
      </w:r>
    </w:p>
    <w:p w14:paraId="37894D25" w14:textId="79E3AE2F" w:rsidR="00742BDE" w:rsidRPr="0031257E" w:rsidRDefault="003C0727" w:rsidP="00C072EE">
      <w:pPr>
        <w:tabs>
          <w:tab w:val="left" w:pos="285"/>
        </w:tabs>
        <w:spacing w:line="360" w:lineRule="auto"/>
        <w:jc w:val="both"/>
        <w:rPr>
          <w:rFonts w:ascii="GHEA Grapalat" w:eastAsiaTheme="minorEastAsia" w:hAnsi="GHEA Grapalat" w:cs="Sylfaen"/>
          <w:lang w:val="hy-AM"/>
        </w:rPr>
      </w:pPr>
      <w:r w:rsidRPr="0031257E">
        <w:rPr>
          <w:rFonts w:ascii="GHEA Grapalat" w:eastAsiaTheme="minorEastAsia" w:hAnsi="GHEA Grapalat" w:cs="Sylfaen"/>
          <w:lang w:val="hy-AM"/>
        </w:rPr>
        <w:t>2</w:t>
      </w:r>
      <w:r w:rsidR="00716240" w:rsidRPr="0031257E">
        <w:rPr>
          <w:rFonts w:ascii="GHEA Grapalat" w:eastAsiaTheme="minorEastAsia" w:hAnsi="GHEA Grapalat" w:cs="Sylfaen"/>
          <w:lang w:val="hy-AM"/>
        </w:rPr>
        <w:t xml:space="preserve">) </w:t>
      </w:r>
      <w:r w:rsidR="00E97B43" w:rsidRPr="0031257E">
        <w:rPr>
          <w:rFonts w:ascii="GHEA Grapalat" w:eastAsiaTheme="minorEastAsia" w:hAnsi="GHEA Grapalat" w:cs="Sylfaen"/>
          <w:lang w:val="hy-AM"/>
        </w:rPr>
        <w:t xml:space="preserve">իրավաբանական անձանց հետ զբոսաշրջային ծառայությունների մատուցման վերաբերյալ պայմանագիր կնքելիս </w:t>
      </w:r>
      <w:r w:rsidR="00E860E2" w:rsidRPr="0031257E">
        <w:rPr>
          <w:rFonts w:ascii="GHEA Grapalat" w:eastAsiaTheme="minorEastAsia" w:hAnsi="GHEA Grapalat" w:cs="Sylfaen"/>
          <w:lang w:val="hy-AM"/>
        </w:rPr>
        <w:t xml:space="preserve">պարտավոր է </w:t>
      </w:r>
      <w:r w:rsidR="00716240" w:rsidRPr="0031257E">
        <w:rPr>
          <w:rFonts w:ascii="GHEA Grapalat" w:eastAsiaTheme="minorEastAsia" w:hAnsi="GHEA Grapalat" w:cs="Sylfaen"/>
          <w:lang w:val="hy-AM"/>
        </w:rPr>
        <w:t>թղթային կամ էլեկտրոնային կարգով վարել և մշտապես թարմացնել իր կողմից իրավաբանական անձանց հետ կնքված զբոսաշրջային փաթեթի պայմանագրերի հաշվառման մատյանը, որում, ըստ հերթականության, նշվում են՝</w:t>
      </w:r>
      <w:r w:rsidR="00634F14" w:rsidRPr="0031257E">
        <w:rPr>
          <w:rFonts w:ascii="GHEA Grapalat" w:eastAsiaTheme="minorEastAsia" w:hAnsi="GHEA Grapalat" w:cs="Sylfaen"/>
          <w:lang w:val="hy-AM"/>
        </w:rPr>
        <w:t xml:space="preserve"> </w:t>
      </w:r>
      <w:r w:rsidR="00742BDE" w:rsidRPr="0031257E">
        <w:rPr>
          <w:rFonts w:ascii="GHEA Grapalat" w:eastAsiaTheme="minorEastAsia" w:hAnsi="GHEA Grapalat" w:cs="Sylfaen"/>
          <w:lang w:val="hy-AM"/>
        </w:rPr>
        <w:tab/>
      </w:r>
    </w:p>
    <w:p w14:paraId="142FDF06" w14:textId="4E03E629" w:rsidR="007E62F0" w:rsidRPr="0031257E" w:rsidRDefault="00742BDE" w:rsidP="007E62F0">
      <w:pPr>
        <w:tabs>
          <w:tab w:val="left" w:pos="285"/>
        </w:tabs>
        <w:spacing w:line="360" w:lineRule="auto"/>
        <w:jc w:val="both"/>
        <w:rPr>
          <w:rFonts w:ascii="GHEA Grapalat" w:eastAsiaTheme="minorEastAsia" w:hAnsi="GHEA Grapalat" w:cs="Sylfaen"/>
          <w:lang w:val="hy-AM"/>
        </w:rPr>
      </w:pPr>
      <w:r w:rsidRPr="0031257E">
        <w:rPr>
          <w:rFonts w:ascii="GHEA Grapalat" w:eastAsiaTheme="minorEastAsia" w:hAnsi="GHEA Grapalat" w:cs="Sylfaen"/>
          <w:lang w:val="hy-AM"/>
        </w:rPr>
        <w:tab/>
        <w:t xml:space="preserve">ա. </w:t>
      </w:r>
      <w:r w:rsidR="00750153" w:rsidRPr="0031257E">
        <w:rPr>
          <w:rFonts w:ascii="GHEA Grapalat" w:eastAsiaTheme="minorEastAsia" w:hAnsi="GHEA Grapalat" w:cs="Sylfaen"/>
          <w:lang w:val="hy-AM"/>
        </w:rPr>
        <w:t xml:space="preserve">պայմանագրի կողմ հանդես եկող </w:t>
      </w:r>
      <w:r w:rsidR="007E62F0" w:rsidRPr="0031257E">
        <w:rPr>
          <w:rFonts w:ascii="GHEA Grapalat" w:eastAsiaTheme="minorEastAsia" w:hAnsi="GHEA Grapalat" w:cs="Sylfaen"/>
          <w:lang w:val="hy-AM"/>
        </w:rPr>
        <w:t>իրավաբանական անձի</w:t>
      </w:r>
      <w:r w:rsidR="00634F14" w:rsidRPr="0031257E">
        <w:rPr>
          <w:rFonts w:ascii="GHEA Grapalat" w:eastAsiaTheme="minorEastAsia" w:hAnsi="GHEA Grapalat" w:cs="Sylfaen"/>
          <w:lang w:val="hy-AM"/>
        </w:rPr>
        <w:t xml:space="preserve"> ֆիրմային անվան</w:t>
      </w:r>
      <w:r w:rsidRPr="0031257E">
        <w:rPr>
          <w:rFonts w:ascii="GHEA Grapalat" w:eastAsiaTheme="minorEastAsia" w:hAnsi="GHEA Grapalat" w:cs="Sylfaen"/>
          <w:lang w:val="hy-AM"/>
        </w:rPr>
        <w:t>ու</w:t>
      </w:r>
      <w:r w:rsidR="00634F14" w:rsidRPr="0031257E">
        <w:rPr>
          <w:rFonts w:ascii="GHEA Grapalat" w:eastAsiaTheme="minorEastAsia" w:hAnsi="GHEA Grapalat" w:cs="Sylfaen"/>
          <w:lang w:val="hy-AM"/>
        </w:rPr>
        <w:t>մ</w:t>
      </w:r>
      <w:r w:rsidRPr="0031257E">
        <w:rPr>
          <w:rFonts w:ascii="GHEA Grapalat" w:eastAsiaTheme="minorEastAsia" w:hAnsi="GHEA Grapalat" w:cs="Sylfaen"/>
          <w:lang w:val="hy-AM"/>
        </w:rPr>
        <w:t>ը և</w:t>
      </w:r>
      <w:r w:rsidR="00634F14" w:rsidRPr="0031257E">
        <w:rPr>
          <w:rFonts w:ascii="GHEA Grapalat" w:eastAsiaTheme="minorEastAsia" w:hAnsi="GHEA Grapalat" w:cs="Sylfaen"/>
          <w:lang w:val="hy-AM"/>
        </w:rPr>
        <w:t xml:space="preserve"> գտնվելու վայր</w:t>
      </w:r>
      <w:r w:rsidRPr="0031257E">
        <w:rPr>
          <w:rFonts w:ascii="GHEA Grapalat" w:eastAsiaTheme="minorEastAsia" w:hAnsi="GHEA Grapalat" w:cs="Sylfaen"/>
          <w:lang w:val="hy-AM"/>
        </w:rPr>
        <w:t>ը</w:t>
      </w:r>
      <w:r w:rsidR="005247EF" w:rsidRPr="0031257E">
        <w:rPr>
          <w:rFonts w:ascii="GHEA Grapalat" w:eastAsiaTheme="minorEastAsia" w:hAnsi="GHEA Grapalat" w:cs="Sylfaen"/>
          <w:lang w:val="hy-AM"/>
        </w:rPr>
        <w:t>.</w:t>
      </w:r>
    </w:p>
    <w:p w14:paraId="60FE4AFD" w14:textId="44786C6E" w:rsidR="00742BDE" w:rsidRPr="0031257E" w:rsidRDefault="00742BDE" w:rsidP="007E62F0">
      <w:pPr>
        <w:tabs>
          <w:tab w:val="left" w:pos="285"/>
        </w:tabs>
        <w:spacing w:line="360" w:lineRule="auto"/>
        <w:jc w:val="both"/>
        <w:rPr>
          <w:rFonts w:ascii="GHEA Grapalat" w:eastAsiaTheme="minorEastAsia" w:hAnsi="GHEA Grapalat" w:cs="Sylfaen"/>
          <w:lang w:val="hy-AM"/>
        </w:rPr>
      </w:pPr>
      <w:r w:rsidRPr="0031257E">
        <w:rPr>
          <w:rFonts w:ascii="GHEA Grapalat" w:eastAsiaTheme="minorEastAsia" w:hAnsi="GHEA Grapalat" w:cs="Sylfaen"/>
          <w:lang w:val="hy-AM"/>
        </w:rPr>
        <w:tab/>
        <w:t>բ. պայմանագրի կնքման ամսաթիվը</w:t>
      </w:r>
      <w:r w:rsidR="00AD427D" w:rsidRPr="0031257E">
        <w:rPr>
          <w:rFonts w:ascii="GHEA Grapalat" w:eastAsiaTheme="minorEastAsia" w:hAnsi="GHEA Grapalat" w:cs="Sylfaen"/>
          <w:lang w:val="hy-AM"/>
        </w:rPr>
        <w:t xml:space="preserve"> և</w:t>
      </w:r>
      <w:r w:rsidRPr="0031257E">
        <w:rPr>
          <w:rFonts w:ascii="GHEA Grapalat" w:eastAsiaTheme="minorEastAsia" w:hAnsi="GHEA Grapalat" w:cs="Sylfaen"/>
          <w:lang w:val="hy-AM"/>
        </w:rPr>
        <w:t xml:space="preserve"> </w:t>
      </w:r>
      <w:r w:rsidR="006D47F5" w:rsidRPr="0031257E">
        <w:rPr>
          <w:rFonts w:ascii="GHEA Grapalat" w:eastAsiaTheme="minorEastAsia" w:hAnsi="GHEA Grapalat" w:cs="Sylfaen"/>
          <w:lang w:val="hy-AM"/>
        </w:rPr>
        <w:t>հերթական համարը</w:t>
      </w:r>
      <w:r w:rsidR="00AD427D" w:rsidRPr="0031257E">
        <w:rPr>
          <w:rFonts w:ascii="GHEA Grapalat" w:eastAsiaTheme="minorEastAsia" w:hAnsi="GHEA Grapalat" w:cs="Sylfaen"/>
          <w:lang w:val="hy-AM"/>
        </w:rPr>
        <w:t>,</w:t>
      </w:r>
    </w:p>
    <w:p w14:paraId="6854A5BC" w14:textId="152A54C4" w:rsidR="00BA6CDA" w:rsidRPr="0031257E" w:rsidRDefault="003C0727" w:rsidP="00BA6CDA">
      <w:pPr>
        <w:tabs>
          <w:tab w:val="left" w:pos="285"/>
        </w:tabs>
        <w:spacing w:line="360" w:lineRule="auto"/>
        <w:jc w:val="both"/>
        <w:rPr>
          <w:rFonts w:ascii="GHEA Grapalat" w:hAnsi="GHEA Grapalat"/>
          <w:lang w:val="hy-AM"/>
        </w:rPr>
      </w:pPr>
      <w:r w:rsidRPr="0031257E">
        <w:rPr>
          <w:rFonts w:ascii="GHEA Grapalat" w:hAnsi="GHEA Grapalat"/>
          <w:lang w:val="hy-AM"/>
        </w:rPr>
        <w:lastRenderedPageBreak/>
        <w:t>3</w:t>
      </w:r>
      <w:r w:rsidR="00FD5745" w:rsidRPr="0031257E">
        <w:rPr>
          <w:rFonts w:ascii="GHEA Grapalat" w:hAnsi="GHEA Grapalat"/>
          <w:lang w:val="hy-AM"/>
        </w:rPr>
        <w:t xml:space="preserve">) </w:t>
      </w:r>
      <w:r w:rsidR="00980B1A" w:rsidRPr="0031257E">
        <w:rPr>
          <w:rFonts w:ascii="GHEA Grapalat" w:hAnsi="GHEA Grapalat"/>
          <w:lang w:val="hy-AM"/>
        </w:rPr>
        <w:t xml:space="preserve">հնարավորության դեպքում </w:t>
      </w:r>
      <w:r w:rsidR="005105D0" w:rsidRPr="0031257E">
        <w:rPr>
          <w:rFonts w:ascii="GHEA Grapalat" w:hAnsi="GHEA Grapalat"/>
          <w:lang w:val="hy-AM"/>
        </w:rPr>
        <w:t>ն</w:t>
      </w:r>
      <w:r w:rsidR="00FD5745" w:rsidRPr="0031257E">
        <w:rPr>
          <w:rFonts w:ascii="GHEA Grapalat" w:hAnsi="GHEA Grapalat"/>
          <w:lang w:val="hy-AM"/>
        </w:rPr>
        <w:t xml:space="preserve">ախքան </w:t>
      </w:r>
      <w:r w:rsidR="006A622E" w:rsidRPr="0031257E">
        <w:rPr>
          <w:rFonts w:ascii="GHEA Grapalat" w:hAnsi="GHEA Grapalat"/>
          <w:lang w:val="hy-AM"/>
        </w:rPr>
        <w:t xml:space="preserve">սպառողի հետ </w:t>
      </w:r>
      <w:r w:rsidR="00FD5745" w:rsidRPr="0031257E">
        <w:rPr>
          <w:rFonts w:ascii="GHEA Grapalat" w:hAnsi="GHEA Grapalat"/>
          <w:lang w:val="hy-AM"/>
        </w:rPr>
        <w:t>զբոսաշրջային փաթեթի պայմանագի</w:t>
      </w:r>
      <w:r w:rsidR="00E401F4" w:rsidRPr="0031257E">
        <w:rPr>
          <w:rFonts w:ascii="GHEA Grapalat" w:hAnsi="GHEA Grapalat"/>
          <w:lang w:val="hy-AM"/>
        </w:rPr>
        <w:t>ր</w:t>
      </w:r>
      <w:r w:rsidR="00FD5745" w:rsidRPr="0031257E">
        <w:rPr>
          <w:rFonts w:ascii="GHEA Grapalat" w:hAnsi="GHEA Grapalat"/>
          <w:lang w:val="hy-AM"/>
        </w:rPr>
        <w:t xml:space="preserve"> կնք</w:t>
      </w:r>
      <w:r w:rsidR="00E401F4" w:rsidRPr="0031257E">
        <w:rPr>
          <w:rFonts w:ascii="GHEA Grapalat" w:hAnsi="GHEA Grapalat"/>
          <w:lang w:val="hy-AM"/>
        </w:rPr>
        <w:t>ելը</w:t>
      </w:r>
      <w:r w:rsidR="00FD5745" w:rsidRPr="0031257E">
        <w:rPr>
          <w:rFonts w:ascii="GHEA Grapalat" w:hAnsi="GHEA Grapalat"/>
          <w:lang w:val="hy-AM"/>
        </w:rPr>
        <w:t xml:space="preserve"> կամ </w:t>
      </w:r>
      <w:r w:rsidR="00E401F4" w:rsidRPr="0031257E">
        <w:rPr>
          <w:rFonts w:ascii="GHEA Grapalat" w:hAnsi="GHEA Grapalat"/>
          <w:lang w:val="hy-AM"/>
        </w:rPr>
        <w:t xml:space="preserve">այդ </w:t>
      </w:r>
      <w:r w:rsidR="00FD5745" w:rsidRPr="0031257E">
        <w:rPr>
          <w:rFonts w:ascii="GHEA Grapalat" w:hAnsi="GHEA Grapalat"/>
          <w:lang w:val="hy-AM"/>
        </w:rPr>
        <w:t>պայմանագրի կնք</w:t>
      </w:r>
      <w:r w:rsidR="00E401F4" w:rsidRPr="0031257E">
        <w:rPr>
          <w:rFonts w:ascii="GHEA Grapalat" w:hAnsi="GHEA Grapalat"/>
          <w:lang w:val="hy-AM"/>
        </w:rPr>
        <w:t>ու</w:t>
      </w:r>
      <w:r w:rsidR="00FD5745" w:rsidRPr="0031257E">
        <w:rPr>
          <w:rFonts w:ascii="GHEA Grapalat" w:hAnsi="GHEA Grapalat"/>
          <w:lang w:val="hy-AM"/>
        </w:rPr>
        <w:t>մն ակցեպտ</w:t>
      </w:r>
      <w:r w:rsidR="00E401F4" w:rsidRPr="0031257E">
        <w:rPr>
          <w:rFonts w:ascii="GHEA Grapalat" w:hAnsi="GHEA Grapalat"/>
          <w:lang w:val="hy-AM"/>
        </w:rPr>
        <w:t>ավորել</w:t>
      </w:r>
      <w:r w:rsidR="00FD5745" w:rsidRPr="0031257E">
        <w:rPr>
          <w:rFonts w:ascii="GHEA Grapalat" w:hAnsi="GHEA Grapalat"/>
          <w:lang w:val="hy-AM"/>
        </w:rPr>
        <w:t xml:space="preserve">ը (առաջարկն ընդունելը) զբոսաշրջային օպերատորը </w:t>
      </w:r>
      <w:r w:rsidR="00813955" w:rsidRPr="0031257E">
        <w:rPr>
          <w:rFonts w:ascii="GHEA Grapalat" w:hAnsi="GHEA Grapalat"/>
          <w:lang w:val="hy-AM"/>
        </w:rPr>
        <w:t xml:space="preserve">կարող է </w:t>
      </w:r>
      <w:r w:rsidR="008B2BD9" w:rsidRPr="0031257E">
        <w:rPr>
          <w:rFonts w:ascii="GHEA Grapalat" w:hAnsi="GHEA Grapalat"/>
          <w:lang w:val="hy-AM"/>
        </w:rPr>
        <w:t>սպառողի</w:t>
      </w:r>
      <w:r w:rsidR="00486BD1" w:rsidRPr="0031257E">
        <w:rPr>
          <w:rFonts w:ascii="GHEA Grapalat" w:hAnsi="GHEA Grapalat"/>
          <w:lang w:val="hy-AM"/>
        </w:rPr>
        <w:t xml:space="preserve"> </w:t>
      </w:r>
      <w:r w:rsidR="00482D94" w:rsidRPr="0031257E">
        <w:rPr>
          <w:rFonts w:ascii="GHEA Grapalat" w:hAnsi="GHEA Grapalat"/>
          <w:lang w:val="hy-AM"/>
        </w:rPr>
        <w:t>պահանջով գրավոր կամ էլեկտրոնային եղանակով</w:t>
      </w:r>
      <w:r w:rsidR="00482D94" w:rsidRPr="0031257E">
        <w:rPr>
          <w:rFonts w:ascii="GHEA Grapalat" w:hAnsi="GHEA Grapalat" w:cs="Sylfaen"/>
          <w:lang w:val="hy-AM"/>
        </w:rPr>
        <w:t xml:space="preserve"> </w:t>
      </w:r>
      <w:r w:rsidR="008B2BD9" w:rsidRPr="0031257E">
        <w:rPr>
          <w:rFonts w:ascii="GHEA Grapalat" w:hAnsi="GHEA Grapalat" w:cs="Sylfaen"/>
          <w:lang w:val="hy-AM"/>
        </w:rPr>
        <w:t xml:space="preserve">վերջինիս </w:t>
      </w:r>
      <w:r w:rsidR="00FD5745" w:rsidRPr="0031257E">
        <w:rPr>
          <w:rFonts w:ascii="GHEA Grapalat" w:hAnsi="GHEA Grapalat"/>
          <w:lang w:val="hy-AM"/>
        </w:rPr>
        <w:t xml:space="preserve">տրամադրել </w:t>
      </w:r>
      <w:r w:rsidR="00B81662" w:rsidRPr="0031257E">
        <w:rPr>
          <w:rFonts w:ascii="GHEA Grapalat" w:hAnsi="GHEA Grapalat"/>
          <w:lang w:val="hy-AM"/>
        </w:rPr>
        <w:t xml:space="preserve">սպառողին հետաքրքրող զբոսաշրջային </w:t>
      </w:r>
      <w:r w:rsidR="00926C18" w:rsidRPr="0031257E">
        <w:rPr>
          <w:rFonts w:ascii="GHEA Grapalat" w:hAnsi="GHEA Grapalat"/>
          <w:lang w:val="hy-AM"/>
        </w:rPr>
        <w:t>ծառայության հիմնական բնութագրիչների վերաբերյալ տեղեկատվություն</w:t>
      </w:r>
      <w:r w:rsidR="00B318ED" w:rsidRPr="0031257E">
        <w:rPr>
          <w:rFonts w:ascii="GHEA Grapalat" w:hAnsi="GHEA Grapalat"/>
          <w:lang w:val="hy-AM"/>
        </w:rPr>
        <w:t>՝ ըստ վերաբերելիության</w:t>
      </w:r>
      <w:r w:rsidR="00926C18" w:rsidRPr="0031257E">
        <w:rPr>
          <w:rFonts w:ascii="GHEA Grapalat" w:hAnsi="GHEA Grapalat"/>
          <w:lang w:val="hy-AM"/>
        </w:rPr>
        <w:t>, ներառյալ</w:t>
      </w:r>
      <w:r w:rsidR="006706ED" w:rsidRPr="0031257E">
        <w:rPr>
          <w:rFonts w:ascii="GHEA Grapalat" w:hAnsi="GHEA Grapalat"/>
          <w:lang w:val="hy-AM"/>
        </w:rPr>
        <w:t>.</w:t>
      </w:r>
    </w:p>
    <w:p w14:paraId="1D0BEC41" w14:textId="3A2FFCA2" w:rsidR="00FD5745" w:rsidRPr="0031257E" w:rsidRDefault="00BA6CDA" w:rsidP="00D85217">
      <w:pPr>
        <w:tabs>
          <w:tab w:val="left" w:pos="285"/>
        </w:tabs>
        <w:spacing w:line="360" w:lineRule="auto"/>
        <w:jc w:val="both"/>
        <w:rPr>
          <w:rFonts w:ascii="GHEA Grapalat" w:hAnsi="GHEA Grapalat"/>
          <w:lang w:val="hy-AM"/>
        </w:rPr>
      </w:pPr>
      <w:r w:rsidRPr="0031257E">
        <w:rPr>
          <w:rFonts w:ascii="GHEA Grapalat" w:hAnsi="GHEA Grapalat"/>
          <w:lang w:val="hy-AM"/>
        </w:rPr>
        <w:tab/>
      </w:r>
      <w:r w:rsidR="00FD5745" w:rsidRPr="0031257E">
        <w:rPr>
          <w:rFonts w:ascii="GHEA Grapalat" w:hAnsi="GHEA Grapalat"/>
          <w:lang w:val="hy-AM"/>
        </w:rPr>
        <w:t>ա. ժամանման վայրը, երթուղին և այցելության ժամանակահատվածը (օրերի հաշվարկով), իսկ գիշերակացի հետ կապված ծառայություններ ներառված լինելու դեպքում՝ նաև գիշերակացի օրերի քանակը</w:t>
      </w:r>
      <w:r w:rsidR="009B6C59" w:rsidRPr="0031257E">
        <w:rPr>
          <w:rFonts w:ascii="GHEA Grapalat" w:hAnsi="GHEA Grapalat"/>
          <w:lang w:val="hy-AM"/>
        </w:rPr>
        <w:t>.</w:t>
      </w:r>
    </w:p>
    <w:p w14:paraId="6D73418B" w14:textId="05147B85" w:rsidR="00FD5745" w:rsidRPr="0031257E" w:rsidRDefault="00BA6CDA" w:rsidP="00D85217">
      <w:pPr>
        <w:tabs>
          <w:tab w:val="left" w:pos="285"/>
        </w:tabs>
        <w:spacing w:line="360" w:lineRule="auto"/>
        <w:jc w:val="both"/>
        <w:rPr>
          <w:rFonts w:ascii="GHEA Grapalat" w:hAnsi="GHEA Grapalat"/>
          <w:lang w:val="hy-AM"/>
        </w:rPr>
      </w:pPr>
      <w:r w:rsidRPr="0031257E">
        <w:rPr>
          <w:rFonts w:ascii="GHEA Grapalat" w:hAnsi="GHEA Grapalat"/>
          <w:lang w:val="hy-AM"/>
        </w:rPr>
        <w:tab/>
      </w:r>
      <w:r w:rsidR="00FD5745" w:rsidRPr="0031257E">
        <w:rPr>
          <w:rFonts w:ascii="GHEA Grapalat" w:hAnsi="GHEA Grapalat"/>
          <w:lang w:val="hy-AM"/>
        </w:rPr>
        <w:t>բ. տրանսպորտի տեսակը, կատեգորիան և բնութագիրը, մեկնման վայրը, ամսաթիվը, մեկնելու և վերադառնալու ժամերը, միջանկյալ կանգառների տևողությունը և վայրերը, ինչպես նաև տրանսպորտային կապակցումները (transport connections)։ Ժամերը հստակ որոշելու անհնարինության դեպքում տրամադրվում է մոտավոր տեղեկատվություն մեկնման և ժամանման ժամերի վերաբերյալ</w:t>
      </w:r>
      <w:r w:rsidR="009B6C59" w:rsidRPr="0031257E">
        <w:rPr>
          <w:rFonts w:ascii="GHEA Grapalat" w:hAnsi="GHEA Grapalat"/>
          <w:lang w:val="hy-AM"/>
        </w:rPr>
        <w:t>.</w:t>
      </w:r>
    </w:p>
    <w:p w14:paraId="79A659B8" w14:textId="7DED8AAC" w:rsidR="00FD5745" w:rsidRPr="0031257E" w:rsidRDefault="00C77A03" w:rsidP="00D85217">
      <w:pPr>
        <w:tabs>
          <w:tab w:val="left" w:pos="285"/>
        </w:tabs>
        <w:spacing w:line="360" w:lineRule="auto"/>
        <w:jc w:val="both"/>
        <w:rPr>
          <w:rFonts w:ascii="GHEA Grapalat" w:hAnsi="GHEA Grapalat"/>
          <w:lang w:val="hy-AM"/>
        </w:rPr>
      </w:pPr>
      <w:r w:rsidRPr="0031257E">
        <w:rPr>
          <w:rFonts w:ascii="GHEA Grapalat" w:hAnsi="GHEA Grapalat"/>
          <w:lang w:val="hy-AM"/>
        </w:rPr>
        <w:tab/>
      </w:r>
      <w:r w:rsidR="00FD5745" w:rsidRPr="0031257E">
        <w:rPr>
          <w:rFonts w:ascii="GHEA Grapalat" w:hAnsi="GHEA Grapalat"/>
          <w:lang w:val="hy-AM"/>
        </w:rPr>
        <w:t>գ. գիշերակացի վայրը (հյուրանոցային տնտեսության օբյեկտի գտնվելու հասցեն), հիմնական բնութագրիչները և որակավորման կարգը (առկայության դեպքում)</w:t>
      </w:r>
      <w:r w:rsidR="009B6C59" w:rsidRPr="0031257E">
        <w:rPr>
          <w:rFonts w:ascii="GHEA Grapalat" w:hAnsi="GHEA Grapalat"/>
          <w:lang w:val="hy-AM"/>
        </w:rPr>
        <w:t>.</w:t>
      </w:r>
    </w:p>
    <w:p w14:paraId="7DCCDB28" w14:textId="7A6362AF" w:rsidR="00FD5745" w:rsidRPr="0031257E" w:rsidRDefault="00C77A03" w:rsidP="00D85217">
      <w:pPr>
        <w:tabs>
          <w:tab w:val="left" w:pos="285"/>
        </w:tabs>
        <w:spacing w:line="360" w:lineRule="auto"/>
        <w:jc w:val="both"/>
        <w:rPr>
          <w:rFonts w:ascii="GHEA Grapalat" w:hAnsi="GHEA Grapalat"/>
          <w:lang w:val="hy-AM"/>
        </w:rPr>
      </w:pPr>
      <w:r w:rsidRPr="0031257E">
        <w:rPr>
          <w:rFonts w:ascii="GHEA Grapalat" w:hAnsi="GHEA Grapalat"/>
          <w:lang w:val="hy-AM"/>
        </w:rPr>
        <w:tab/>
      </w:r>
      <w:r w:rsidR="00FD5745" w:rsidRPr="0031257E">
        <w:rPr>
          <w:rFonts w:ascii="GHEA Grapalat" w:hAnsi="GHEA Grapalat"/>
          <w:lang w:val="hy-AM"/>
        </w:rPr>
        <w:t>դ. սննդի կազմակերպման և մատուցման հաճախականությունը, պայմանները, հանրային սննդի օբյեկտի որակավորման կարգը (առկայության դեպքում)</w:t>
      </w:r>
      <w:r w:rsidR="009B6C59" w:rsidRPr="0031257E">
        <w:rPr>
          <w:rFonts w:ascii="GHEA Grapalat" w:hAnsi="GHEA Grapalat"/>
          <w:lang w:val="hy-AM"/>
        </w:rPr>
        <w:t>.</w:t>
      </w:r>
    </w:p>
    <w:p w14:paraId="37007C5A" w14:textId="59DD6096" w:rsidR="00FD5745" w:rsidRPr="0031257E" w:rsidRDefault="00C77A03" w:rsidP="00D85217">
      <w:pPr>
        <w:tabs>
          <w:tab w:val="left" w:pos="285"/>
        </w:tabs>
        <w:spacing w:line="360" w:lineRule="auto"/>
        <w:jc w:val="both"/>
        <w:rPr>
          <w:rFonts w:ascii="GHEA Grapalat" w:hAnsi="GHEA Grapalat"/>
          <w:lang w:val="hy-AM"/>
        </w:rPr>
      </w:pPr>
      <w:r w:rsidRPr="0031257E">
        <w:rPr>
          <w:rFonts w:ascii="GHEA Grapalat" w:hAnsi="GHEA Grapalat"/>
          <w:lang w:val="hy-AM"/>
        </w:rPr>
        <w:tab/>
      </w:r>
      <w:r w:rsidR="00FD5745" w:rsidRPr="0031257E">
        <w:rPr>
          <w:rFonts w:ascii="GHEA Grapalat" w:hAnsi="GHEA Grapalat"/>
          <w:lang w:val="hy-AM"/>
        </w:rPr>
        <w:t>ե. զբոսաշրջային փաթեթի ընդհանուր գնի մեջ ներառված այցելությունները, զբոսանքները կամ այլ ծառայությունները</w:t>
      </w:r>
      <w:r w:rsidR="009B6C59" w:rsidRPr="0031257E">
        <w:rPr>
          <w:rFonts w:ascii="GHEA Grapalat" w:hAnsi="GHEA Grapalat"/>
          <w:lang w:val="hy-AM"/>
        </w:rPr>
        <w:t>.</w:t>
      </w:r>
    </w:p>
    <w:p w14:paraId="28AF550D" w14:textId="104431C2" w:rsidR="00FD5745" w:rsidRPr="0031257E" w:rsidRDefault="00C77A03" w:rsidP="00D85217">
      <w:pPr>
        <w:tabs>
          <w:tab w:val="left" w:pos="285"/>
        </w:tabs>
        <w:spacing w:line="360" w:lineRule="auto"/>
        <w:jc w:val="both"/>
        <w:rPr>
          <w:rFonts w:ascii="GHEA Grapalat" w:hAnsi="GHEA Grapalat"/>
          <w:lang w:val="hy-AM"/>
        </w:rPr>
      </w:pPr>
      <w:r w:rsidRPr="0031257E">
        <w:rPr>
          <w:rFonts w:ascii="GHEA Grapalat" w:hAnsi="GHEA Grapalat"/>
          <w:lang w:val="hy-AM"/>
        </w:rPr>
        <w:tab/>
      </w:r>
      <w:r w:rsidR="00FD5745" w:rsidRPr="0031257E">
        <w:rPr>
          <w:rFonts w:ascii="GHEA Grapalat" w:hAnsi="GHEA Grapalat"/>
          <w:lang w:val="hy-AM"/>
        </w:rPr>
        <w:t>զ. խմբային այցելությունների դեպքում՝ խմբի անդամների քանակը, իսկ այն որոշելու անհնարինության դեպքում՝ խմբի անդամների մոտավոր քանակը</w:t>
      </w:r>
      <w:r w:rsidR="009B6C59" w:rsidRPr="0031257E">
        <w:rPr>
          <w:rFonts w:ascii="GHEA Grapalat" w:hAnsi="GHEA Grapalat"/>
          <w:lang w:val="hy-AM"/>
        </w:rPr>
        <w:t>.</w:t>
      </w:r>
    </w:p>
    <w:p w14:paraId="695E8AB8" w14:textId="6CFE9B19" w:rsidR="00FD5745" w:rsidRPr="0031257E" w:rsidRDefault="00C77A03" w:rsidP="00D85217">
      <w:pPr>
        <w:tabs>
          <w:tab w:val="left" w:pos="285"/>
        </w:tabs>
        <w:spacing w:line="360" w:lineRule="auto"/>
        <w:jc w:val="both"/>
        <w:rPr>
          <w:rFonts w:ascii="GHEA Grapalat" w:hAnsi="GHEA Grapalat"/>
          <w:lang w:val="hy-AM"/>
        </w:rPr>
      </w:pPr>
      <w:r w:rsidRPr="0031257E">
        <w:rPr>
          <w:rFonts w:ascii="GHEA Grapalat" w:hAnsi="GHEA Grapalat"/>
          <w:lang w:val="hy-AM"/>
        </w:rPr>
        <w:tab/>
      </w:r>
      <w:r w:rsidR="00FD5745" w:rsidRPr="0031257E">
        <w:rPr>
          <w:rFonts w:ascii="GHEA Grapalat" w:hAnsi="GHEA Grapalat"/>
          <w:lang w:val="hy-AM"/>
        </w:rPr>
        <w:t>է. զբոսաշրջային ծառայությունների մատուցման ընթացքում կիրառվող հաղորդակցության լեզուն</w:t>
      </w:r>
      <w:r w:rsidR="009B6C59" w:rsidRPr="0031257E">
        <w:rPr>
          <w:rFonts w:ascii="GHEA Grapalat" w:hAnsi="GHEA Grapalat"/>
          <w:lang w:val="hy-AM"/>
        </w:rPr>
        <w:t>.</w:t>
      </w:r>
    </w:p>
    <w:p w14:paraId="6AFC9B1E" w14:textId="1BBA04CD" w:rsidR="00FD5745" w:rsidRPr="0031257E" w:rsidRDefault="00C77A03" w:rsidP="00C77A03">
      <w:pPr>
        <w:tabs>
          <w:tab w:val="left" w:pos="285"/>
        </w:tabs>
        <w:spacing w:line="360" w:lineRule="auto"/>
        <w:jc w:val="both"/>
        <w:rPr>
          <w:rFonts w:ascii="GHEA Grapalat" w:hAnsi="GHEA Grapalat"/>
          <w:lang w:val="hy-AM"/>
        </w:rPr>
      </w:pPr>
      <w:r w:rsidRPr="0031257E">
        <w:rPr>
          <w:rFonts w:ascii="GHEA Grapalat" w:hAnsi="GHEA Grapalat"/>
          <w:lang w:val="hy-AM"/>
        </w:rPr>
        <w:tab/>
      </w:r>
      <w:r w:rsidR="00FD5745" w:rsidRPr="0031257E">
        <w:rPr>
          <w:rFonts w:ascii="GHEA Grapalat" w:hAnsi="GHEA Grapalat"/>
          <w:lang w:val="hy-AM"/>
        </w:rPr>
        <w:t>թ. հենաշարժողական խնդիրներ, հաշմանդամություն կամ հատուկ կարիքներ ունեցող անձանց համար ստույգ տեղեկատվություն այցելությունը հասանելի կամ ոչ հասանելի լինելու վերաբերյալ</w:t>
      </w:r>
      <w:r w:rsidR="001C7C9D" w:rsidRPr="0031257E">
        <w:rPr>
          <w:rFonts w:ascii="GHEA Grapalat" w:hAnsi="GHEA Grapalat"/>
          <w:lang w:val="hy-AM"/>
        </w:rPr>
        <w:t>.</w:t>
      </w:r>
    </w:p>
    <w:p w14:paraId="4A56FB26" w14:textId="1402975B" w:rsidR="001C7C9D" w:rsidRPr="0031257E" w:rsidRDefault="001C7C9D" w:rsidP="00C77A03">
      <w:pPr>
        <w:tabs>
          <w:tab w:val="left" w:pos="285"/>
        </w:tabs>
        <w:spacing w:line="360" w:lineRule="auto"/>
        <w:jc w:val="both"/>
        <w:rPr>
          <w:rFonts w:ascii="GHEA Grapalat" w:hAnsi="GHEA Grapalat"/>
          <w:lang w:val="hy-AM"/>
        </w:rPr>
      </w:pPr>
      <w:r w:rsidRPr="0031257E">
        <w:rPr>
          <w:rFonts w:ascii="GHEA Grapalat" w:hAnsi="GHEA Grapalat"/>
          <w:lang w:val="hy-AM"/>
        </w:rPr>
        <w:lastRenderedPageBreak/>
        <w:tab/>
      </w:r>
      <w:r w:rsidR="006A07EF" w:rsidRPr="0031257E">
        <w:rPr>
          <w:rFonts w:ascii="GHEA Grapalat" w:hAnsi="GHEA Grapalat"/>
          <w:lang w:val="hy-AM"/>
        </w:rPr>
        <w:t xml:space="preserve">ժ. </w:t>
      </w:r>
      <w:r w:rsidR="00B264E9" w:rsidRPr="0031257E">
        <w:rPr>
          <w:rFonts w:ascii="GHEA Grapalat" w:hAnsi="GHEA Grapalat"/>
          <w:lang w:val="hy-AM"/>
        </w:rPr>
        <w:t>զբոսաշրջային փաթեթի ըն</w:t>
      </w:r>
      <w:r w:rsidR="004D69D3" w:rsidRPr="0031257E">
        <w:rPr>
          <w:rFonts w:ascii="GHEA Grapalat" w:hAnsi="GHEA Grapalat"/>
          <w:lang w:val="hy-AM"/>
        </w:rPr>
        <w:t>դ</w:t>
      </w:r>
      <w:r w:rsidR="00B264E9" w:rsidRPr="0031257E">
        <w:rPr>
          <w:rFonts w:ascii="GHEA Grapalat" w:hAnsi="GHEA Grapalat"/>
          <w:lang w:val="hy-AM"/>
        </w:rPr>
        <w:t>հանուր գնի մեջ ներառված հարկերը և տուրքերը, հավելյալ վճարները, գանձումները և այլ ծախսերը։ Եթե մինչև պայմանագրի կնքումը հնարավոր չէ ողջամտորեն ստույգ հաշվարկվել այդ ծախսերը, ապա նշում է կատարվում զբոսաշրջային ծառայություններից օգտվող անձի կողմից կրման ենթակա ծախսի բնույթի մասին.</w:t>
      </w:r>
    </w:p>
    <w:p w14:paraId="6FAB8706" w14:textId="04A1C7A3" w:rsidR="005556D7" w:rsidRPr="0031257E" w:rsidRDefault="005556D7" w:rsidP="00C77A03">
      <w:pPr>
        <w:tabs>
          <w:tab w:val="left" w:pos="285"/>
        </w:tabs>
        <w:spacing w:line="360" w:lineRule="auto"/>
        <w:jc w:val="both"/>
        <w:rPr>
          <w:rFonts w:ascii="GHEA Grapalat" w:hAnsi="GHEA Grapalat"/>
          <w:lang w:val="hy-AM"/>
        </w:rPr>
      </w:pPr>
      <w:r w:rsidRPr="0031257E">
        <w:rPr>
          <w:rFonts w:ascii="GHEA Grapalat" w:hAnsi="GHEA Grapalat"/>
          <w:lang w:val="hy-AM"/>
        </w:rPr>
        <w:tab/>
        <w:t>ժ</w:t>
      </w:r>
      <w:r w:rsidR="006A622E" w:rsidRPr="0031257E">
        <w:rPr>
          <w:rFonts w:ascii="GHEA Grapalat" w:hAnsi="GHEA Grapalat"/>
          <w:lang w:val="hy-AM"/>
        </w:rPr>
        <w:t>ա</w:t>
      </w:r>
      <w:r w:rsidRPr="0031257E">
        <w:rPr>
          <w:rFonts w:ascii="GHEA Grapalat" w:hAnsi="GHEA Grapalat"/>
          <w:lang w:val="hy-AM"/>
        </w:rPr>
        <w:t>. վճարման կատարման պայմանները, ներառյալ մասերով վճարվելու դեպքում՝ կանխավճարի (առնվազն տոկոսային արտահայտությամբ) չափը և վճարման ենթակա մնացած գումարի վճարման ժամանակացույցը</w:t>
      </w:r>
      <w:r w:rsidR="00D215F4" w:rsidRPr="0031257E">
        <w:rPr>
          <w:rFonts w:ascii="GHEA Grapalat" w:hAnsi="GHEA Grapalat"/>
          <w:lang w:val="hy-AM"/>
        </w:rPr>
        <w:t>.</w:t>
      </w:r>
    </w:p>
    <w:p w14:paraId="55F8C0C6" w14:textId="58010348" w:rsidR="00040B0D" w:rsidRPr="0031257E" w:rsidRDefault="00411291" w:rsidP="00DF76C5">
      <w:pPr>
        <w:tabs>
          <w:tab w:val="left" w:pos="285"/>
        </w:tabs>
        <w:spacing w:line="360" w:lineRule="auto"/>
        <w:jc w:val="both"/>
        <w:rPr>
          <w:rFonts w:ascii="GHEA Grapalat" w:hAnsi="GHEA Grapalat"/>
          <w:lang w:val="hy-AM"/>
        </w:rPr>
      </w:pPr>
      <w:r w:rsidRPr="0031257E">
        <w:rPr>
          <w:rFonts w:ascii="GHEA Grapalat" w:hAnsi="GHEA Grapalat"/>
          <w:lang w:val="hy-AM"/>
        </w:rPr>
        <w:tab/>
      </w:r>
      <w:r w:rsidR="00DF76C5" w:rsidRPr="0031257E">
        <w:rPr>
          <w:rFonts w:ascii="GHEA Grapalat" w:hAnsi="GHEA Grapalat"/>
          <w:lang w:val="hy-AM"/>
        </w:rPr>
        <w:t>ժ</w:t>
      </w:r>
      <w:r w:rsidR="006A622E" w:rsidRPr="0031257E">
        <w:rPr>
          <w:rFonts w:ascii="GHEA Grapalat" w:hAnsi="GHEA Grapalat"/>
          <w:lang w:val="hy-AM"/>
        </w:rPr>
        <w:t>բ</w:t>
      </w:r>
      <w:r w:rsidR="00DF76C5" w:rsidRPr="0031257E">
        <w:rPr>
          <w:rFonts w:ascii="GHEA Grapalat" w:hAnsi="GHEA Grapalat"/>
          <w:lang w:val="hy-AM"/>
        </w:rPr>
        <w:t>. մարդկանց ոչ բավարար քանակի պատճառով փաթեթը չեղյալ հայտարարելու մասին հաճախորդին տեղեկացնելու ժամկետը, եթե պայմանագրով փաթեթի իրականացման համար սահմանված է անհրաժեշտ նվազագույն քանակով մարդկանց առկայություն։ Այդ դեպքում վճարված ամբողջ գումարը ենթակա է վերադարձման՝ առանց տույժերի, եթե զբոսաշրջային օպերատորը չի կարող կատարել պայմանագրով ստանձնած իր պարտավորությունները արտառոց կամ անխուսափելի հանգամանքներում և ծանուցում է սպառողին պայմանագրի լուծման մասին անհապաղ նախքան զբոսաշրջային փաթեթի մեկնարկը, կամ զբոսաշրջային փաթեթում ընդգրկված անձանց թիվը պակաս է պայմանագրում նշված անձանց քանակից և զբոսաշրջային օպերատորը ծանուցում է պայմանագրի լուծման մասին պայմանագրով սահմանված ժամկետում, սակայն ոչ ուշ, քան</w:t>
      </w:r>
      <w:r w:rsidR="00040B0D" w:rsidRPr="0031257E">
        <w:rPr>
          <w:rFonts w:ascii="GHEA Grapalat" w:hAnsi="GHEA Grapalat"/>
          <w:lang w:val="hy-AM"/>
        </w:rPr>
        <w:t xml:space="preserve"> սույն կետի </w:t>
      </w:r>
      <w:r w:rsidR="00012ED5" w:rsidRPr="0031257E">
        <w:rPr>
          <w:rFonts w:ascii="GHEA Grapalat" w:hAnsi="GHEA Grapalat"/>
          <w:lang w:val="hy-AM"/>
        </w:rPr>
        <w:t>«</w:t>
      </w:r>
      <w:r w:rsidR="00040B0D" w:rsidRPr="0031257E">
        <w:rPr>
          <w:rFonts w:ascii="GHEA Grapalat" w:hAnsi="GHEA Grapalat"/>
          <w:lang w:val="hy-AM"/>
        </w:rPr>
        <w:t>ժ</w:t>
      </w:r>
      <w:r w:rsidR="00785037" w:rsidRPr="0031257E">
        <w:rPr>
          <w:rFonts w:ascii="GHEA Grapalat" w:hAnsi="GHEA Grapalat"/>
          <w:lang w:val="hy-AM"/>
        </w:rPr>
        <w:t>գ</w:t>
      </w:r>
      <w:r w:rsidR="00012ED5" w:rsidRPr="0031257E">
        <w:rPr>
          <w:rFonts w:ascii="GHEA Grapalat" w:hAnsi="GHEA Grapalat"/>
          <w:lang w:val="hy-AM"/>
        </w:rPr>
        <w:t>»</w:t>
      </w:r>
      <w:r w:rsidR="00040B0D" w:rsidRPr="0031257E">
        <w:rPr>
          <w:rFonts w:ascii="GHEA Grapalat" w:hAnsi="GHEA Grapalat"/>
          <w:lang w:val="hy-AM"/>
        </w:rPr>
        <w:t xml:space="preserve"> պարբերությունում նշված ժամկետներում.</w:t>
      </w:r>
    </w:p>
    <w:p w14:paraId="6B728027" w14:textId="0FDA823D" w:rsidR="00DF76C5" w:rsidRPr="0031257E" w:rsidRDefault="00040B0D" w:rsidP="00C77A03">
      <w:pPr>
        <w:tabs>
          <w:tab w:val="left" w:pos="285"/>
        </w:tabs>
        <w:spacing w:line="360" w:lineRule="auto"/>
        <w:jc w:val="both"/>
        <w:rPr>
          <w:rFonts w:ascii="GHEA Grapalat" w:hAnsi="GHEA Grapalat"/>
          <w:lang w:val="hy-AM"/>
        </w:rPr>
      </w:pPr>
      <w:r w:rsidRPr="0031257E">
        <w:rPr>
          <w:rFonts w:ascii="GHEA Grapalat" w:hAnsi="GHEA Grapalat"/>
          <w:lang w:val="hy-AM"/>
        </w:rPr>
        <w:tab/>
        <w:t>ժ</w:t>
      </w:r>
      <w:r w:rsidR="006A622E" w:rsidRPr="0031257E">
        <w:rPr>
          <w:rFonts w:ascii="GHEA Grapalat" w:hAnsi="GHEA Grapalat"/>
          <w:lang w:val="hy-AM"/>
        </w:rPr>
        <w:t>գ</w:t>
      </w:r>
      <w:r w:rsidRPr="0031257E">
        <w:rPr>
          <w:rFonts w:ascii="GHEA Grapalat" w:hAnsi="GHEA Grapalat"/>
          <w:lang w:val="hy-AM"/>
        </w:rPr>
        <w:t xml:space="preserve">. </w:t>
      </w:r>
      <w:r w:rsidR="003F4954" w:rsidRPr="0031257E">
        <w:rPr>
          <w:rFonts w:ascii="GHEA Grapalat" w:hAnsi="GHEA Grapalat"/>
          <w:lang w:val="hy-AM"/>
        </w:rPr>
        <w:t>ս</w:t>
      </w:r>
      <w:r w:rsidRPr="0031257E">
        <w:rPr>
          <w:rFonts w:ascii="GHEA Grapalat" w:hAnsi="GHEA Grapalat"/>
          <w:lang w:val="hy-AM"/>
        </w:rPr>
        <w:t xml:space="preserve">ույն կետի </w:t>
      </w:r>
      <w:r w:rsidR="00012ED5" w:rsidRPr="0031257E">
        <w:rPr>
          <w:rFonts w:ascii="GHEA Grapalat" w:hAnsi="GHEA Grapalat"/>
          <w:lang w:val="hy-AM"/>
        </w:rPr>
        <w:t>«</w:t>
      </w:r>
      <w:r w:rsidRPr="0031257E">
        <w:rPr>
          <w:rFonts w:ascii="GHEA Grapalat" w:hAnsi="GHEA Grapalat"/>
          <w:lang w:val="hy-AM"/>
        </w:rPr>
        <w:t>ժ</w:t>
      </w:r>
      <w:r w:rsidR="00785037" w:rsidRPr="0031257E">
        <w:rPr>
          <w:rFonts w:ascii="GHEA Grapalat" w:hAnsi="GHEA Grapalat"/>
          <w:lang w:val="hy-AM"/>
        </w:rPr>
        <w:t>բ</w:t>
      </w:r>
      <w:r w:rsidR="00012ED5" w:rsidRPr="0031257E">
        <w:rPr>
          <w:rFonts w:ascii="GHEA Grapalat" w:hAnsi="GHEA Grapalat"/>
          <w:lang w:val="hy-AM"/>
        </w:rPr>
        <w:t>»</w:t>
      </w:r>
      <w:r w:rsidRPr="0031257E">
        <w:rPr>
          <w:rFonts w:ascii="GHEA Grapalat" w:hAnsi="GHEA Grapalat"/>
          <w:lang w:val="hy-AM"/>
        </w:rPr>
        <w:t xml:space="preserve"> ենթակետում նշված դեպքում զբոսաշրջային օպերատորը ծանուցում է պայմանագրի լուծման մասին</w:t>
      </w:r>
      <w:r w:rsidR="003F4954" w:rsidRPr="0031257E">
        <w:rPr>
          <w:rFonts w:ascii="GHEA Grapalat" w:hAnsi="GHEA Grapalat"/>
          <w:lang w:val="hy-AM"/>
        </w:rPr>
        <w:t xml:space="preserve"> </w:t>
      </w:r>
      <w:r w:rsidR="00DF76C5" w:rsidRPr="0031257E">
        <w:rPr>
          <w:rFonts w:ascii="GHEA Grapalat" w:hAnsi="GHEA Grapalat"/>
          <w:lang w:val="hy-AM"/>
        </w:rPr>
        <w:t>զբոսաշրջային փաթեթի մեկնարկի օրվանից 20 օր առաջ, եթե այցելությունը տևելու էր ավելի քան 6 օր</w:t>
      </w:r>
      <w:r w:rsidR="003F4954" w:rsidRPr="0031257E">
        <w:rPr>
          <w:rFonts w:ascii="GHEA Grapalat" w:hAnsi="GHEA Grapalat"/>
          <w:lang w:val="hy-AM"/>
        </w:rPr>
        <w:t xml:space="preserve">, </w:t>
      </w:r>
      <w:r w:rsidR="00DF76C5" w:rsidRPr="0031257E">
        <w:rPr>
          <w:rFonts w:ascii="GHEA Grapalat" w:hAnsi="GHEA Grapalat"/>
          <w:lang w:val="hy-AM"/>
        </w:rPr>
        <w:t>զբոսաշրջային փաթեթի մեկնարկի օրվանից 7 օր առաջ, եթե  այցելությունը տևելու էր 2-6 օր</w:t>
      </w:r>
      <w:r w:rsidR="003F4954" w:rsidRPr="0031257E">
        <w:rPr>
          <w:rFonts w:ascii="GHEA Grapalat" w:hAnsi="GHEA Grapalat"/>
          <w:lang w:val="hy-AM"/>
        </w:rPr>
        <w:t xml:space="preserve">, </w:t>
      </w:r>
      <w:r w:rsidR="000B1766" w:rsidRPr="0031257E">
        <w:rPr>
          <w:rFonts w:ascii="GHEA Grapalat" w:hAnsi="GHEA Grapalat"/>
          <w:lang w:val="hy-AM"/>
        </w:rPr>
        <w:t>կամ</w:t>
      </w:r>
      <w:r w:rsidR="003F4954" w:rsidRPr="0031257E">
        <w:rPr>
          <w:rFonts w:ascii="GHEA Grapalat" w:hAnsi="GHEA Grapalat"/>
          <w:lang w:val="hy-AM"/>
        </w:rPr>
        <w:t xml:space="preserve"> </w:t>
      </w:r>
      <w:r w:rsidR="00DF76C5" w:rsidRPr="0031257E">
        <w:rPr>
          <w:rFonts w:ascii="GHEA Grapalat" w:hAnsi="GHEA Grapalat"/>
          <w:lang w:val="hy-AM"/>
        </w:rPr>
        <w:t>զբոսաշրջային փաթեթի մեկնարկի օրվանից 48 ժամ առաջ, եթե այցելությունը տևելու էր 2 օրից պակաս</w:t>
      </w:r>
      <w:r w:rsidR="00DC1D4D" w:rsidRPr="0031257E">
        <w:rPr>
          <w:rFonts w:ascii="GHEA Grapalat" w:hAnsi="GHEA Grapalat"/>
          <w:lang w:val="hy-AM"/>
        </w:rPr>
        <w:t xml:space="preserve">, եթե սպառողի հետ կնքված </w:t>
      </w:r>
      <w:r w:rsidR="00C22B5B" w:rsidRPr="0031257E">
        <w:rPr>
          <w:rFonts w:ascii="GHEA Grapalat" w:hAnsi="GHEA Grapalat"/>
          <w:lang w:val="hy-AM"/>
        </w:rPr>
        <w:t>պայմանագրով այլ ժամկետ նախատեսված չէ</w:t>
      </w:r>
      <w:r w:rsidR="00D215F4" w:rsidRPr="0031257E">
        <w:rPr>
          <w:rFonts w:ascii="GHEA Grapalat" w:hAnsi="GHEA Grapalat"/>
          <w:lang w:val="hy-AM"/>
        </w:rPr>
        <w:t>.</w:t>
      </w:r>
    </w:p>
    <w:p w14:paraId="5FA69275" w14:textId="763B6A5E" w:rsidR="00411291" w:rsidRPr="0031257E" w:rsidRDefault="00411291" w:rsidP="00C77A03">
      <w:pPr>
        <w:tabs>
          <w:tab w:val="left" w:pos="285"/>
        </w:tabs>
        <w:spacing w:line="360" w:lineRule="auto"/>
        <w:jc w:val="both"/>
        <w:rPr>
          <w:rFonts w:ascii="GHEA Grapalat" w:hAnsi="GHEA Grapalat"/>
          <w:lang w:val="hy-AM"/>
        </w:rPr>
      </w:pPr>
      <w:r w:rsidRPr="0031257E">
        <w:rPr>
          <w:rFonts w:ascii="GHEA Grapalat" w:hAnsi="GHEA Grapalat"/>
          <w:lang w:val="hy-AM"/>
        </w:rPr>
        <w:lastRenderedPageBreak/>
        <w:tab/>
        <w:t>ժ</w:t>
      </w:r>
      <w:r w:rsidR="006A622E" w:rsidRPr="0031257E">
        <w:rPr>
          <w:rFonts w:ascii="GHEA Grapalat" w:hAnsi="GHEA Grapalat"/>
          <w:lang w:val="hy-AM"/>
        </w:rPr>
        <w:t>դ</w:t>
      </w:r>
      <w:r w:rsidRPr="0031257E">
        <w:rPr>
          <w:rFonts w:ascii="GHEA Grapalat" w:hAnsi="GHEA Grapalat"/>
          <w:lang w:val="hy-AM"/>
        </w:rPr>
        <w:t xml:space="preserve">. տեղեկատվություն սպառողի կողմից պայմանագիրը ցանկացած պահի լուծելու վերաբերյալ նախքան զբոսաշրջային փաթեթի մեկնարկը, որի դեպքում սպառողի </w:t>
      </w:r>
      <w:r w:rsidRPr="0031257E">
        <w:rPr>
          <w:rFonts w:ascii="GHEA Grapalat" w:hAnsi="GHEA Grapalat" w:cs="Arial"/>
          <w:lang w:val="hy-AM"/>
        </w:rPr>
        <w:t>կողմից</w:t>
      </w:r>
      <w:r w:rsidRPr="0031257E">
        <w:rPr>
          <w:rFonts w:ascii="GHEA Grapalat" w:hAnsi="GHEA Grapalat"/>
          <w:lang w:val="hy-AM"/>
        </w:rPr>
        <w:t xml:space="preserve"> նախապես վճարված գումարը ենթակա է վերադարձման սպառ</w:t>
      </w:r>
      <w:r w:rsidR="003341AF" w:rsidRPr="0031257E">
        <w:rPr>
          <w:rFonts w:ascii="GHEA Grapalat" w:hAnsi="GHEA Grapalat"/>
          <w:lang w:val="hy-AM"/>
        </w:rPr>
        <w:t>ո</w:t>
      </w:r>
      <w:r w:rsidRPr="0031257E">
        <w:rPr>
          <w:rFonts w:ascii="GHEA Grapalat" w:hAnsi="GHEA Grapalat"/>
          <w:lang w:val="hy-AM"/>
        </w:rPr>
        <w:t>ղին, իսկ պայմանագրով նախատեսված լինելու դեպքում զբոսաշրջային օպերատորին վճարելով պայմանագրով սահմանված համարժեք և արդարացի վճար պայմանագրի լուծման համար</w:t>
      </w:r>
      <w:r w:rsidR="00D215F4" w:rsidRPr="0031257E">
        <w:rPr>
          <w:rFonts w:ascii="GHEA Grapalat" w:hAnsi="GHEA Grapalat"/>
          <w:lang w:val="hy-AM"/>
        </w:rPr>
        <w:t>.</w:t>
      </w:r>
    </w:p>
    <w:p w14:paraId="7D065E3F" w14:textId="62BEC393" w:rsidR="005D5DF1" w:rsidRPr="0031257E" w:rsidRDefault="005D5DF1" w:rsidP="00C77A03">
      <w:pPr>
        <w:tabs>
          <w:tab w:val="left" w:pos="285"/>
        </w:tabs>
        <w:spacing w:line="360" w:lineRule="auto"/>
        <w:jc w:val="both"/>
        <w:rPr>
          <w:rFonts w:ascii="GHEA Grapalat" w:hAnsi="GHEA Grapalat"/>
          <w:lang w:val="hy-AM"/>
        </w:rPr>
      </w:pPr>
      <w:r w:rsidRPr="0031257E">
        <w:rPr>
          <w:rFonts w:ascii="GHEA Grapalat" w:hAnsi="GHEA Grapalat"/>
          <w:lang w:val="hy-AM"/>
        </w:rPr>
        <w:tab/>
        <w:t>ժե. զբոսաշրջային օպերատորի ֆիրմային անվանումը, ապրանքանիշը, հասցեն, հեռախոսահամարը և էլեկտրոնային փոստի հասցեն կամ տրամադրել ինտերնետային կայքին հղումը, որում արտացոլված են այդ տվյալները</w:t>
      </w:r>
      <w:r w:rsidR="00D215F4" w:rsidRPr="0031257E">
        <w:rPr>
          <w:rFonts w:ascii="GHEA Grapalat" w:hAnsi="GHEA Grapalat"/>
          <w:lang w:val="hy-AM"/>
        </w:rPr>
        <w:t>.</w:t>
      </w:r>
    </w:p>
    <w:p w14:paraId="5C63A1E4" w14:textId="14B244E3" w:rsidR="0070758D" w:rsidRPr="0031257E" w:rsidRDefault="0070758D" w:rsidP="00C77A03">
      <w:pPr>
        <w:tabs>
          <w:tab w:val="left" w:pos="285"/>
        </w:tabs>
        <w:spacing w:line="360" w:lineRule="auto"/>
        <w:jc w:val="both"/>
        <w:rPr>
          <w:rFonts w:ascii="GHEA Grapalat" w:hAnsi="GHEA Grapalat" w:cs="Arial"/>
          <w:lang w:val="hy-AM"/>
        </w:rPr>
      </w:pPr>
      <w:r w:rsidRPr="0031257E">
        <w:rPr>
          <w:rFonts w:ascii="GHEA Grapalat" w:hAnsi="GHEA Grapalat" w:cs="Arial"/>
          <w:lang w:val="hy-AM"/>
        </w:rPr>
        <w:tab/>
        <w:t xml:space="preserve">ժզ. </w:t>
      </w:r>
      <w:r w:rsidR="005726A4" w:rsidRPr="0031257E">
        <w:rPr>
          <w:rFonts w:ascii="GHEA Grapalat" w:hAnsi="GHEA Grapalat" w:cs="Arial"/>
          <w:lang w:val="hy-AM"/>
        </w:rPr>
        <w:t>ա</w:t>
      </w:r>
      <w:r w:rsidR="00F872DF" w:rsidRPr="0031257E">
        <w:rPr>
          <w:rFonts w:ascii="GHEA Grapalat" w:hAnsi="GHEA Grapalat" w:cs="Arial"/>
          <w:lang w:val="hy-AM"/>
        </w:rPr>
        <w:t>րտարժույթով վճարումների</w:t>
      </w:r>
      <w:r w:rsidR="005726A4" w:rsidRPr="0031257E">
        <w:rPr>
          <w:rFonts w:ascii="GHEA Grapalat" w:hAnsi="GHEA Grapalat" w:cs="Arial"/>
          <w:lang w:val="hy-AM"/>
        </w:rPr>
        <w:t xml:space="preserve"> նկատմամբ Հայաստանի Հանրապետության դրամի </w:t>
      </w:r>
      <w:r w:rsidR="002E2837" w:rsidRPr="0031257E">
        <w:rPr>
          <w:rFonts w:ascii="GHEA Grapalat" w:hAnsi="GHEA Grapalat" w:cs="Arial"/>
          <w:lang w:val="hy-AM"/>
        </w:rPr>
        <w:t xml:space="preserve">փոխարժեքը՝ նշելով փոխարժեքի որոշման համար </w:t>
      </w:r>
      <w:r w:rsidR="007A2CE2" w:rsidRPr="0031257E">
        <w:rPr>
          <w:rFonts w:ascii="GHEA Grapalat" w:hAnsi="GHEA Grapalat" w:cs="Arial"/>
          <w:lang w:val="hy-AM"/>
        </w:rPr>
        <w:t>հիմք ընդունվող բանկի տվյալները և ամսաթիվը,</w:t>
      </w:r>
    </w:p>
    <w:p w14:paraId="66735C2B" w14:textId="434B933C" w:rsidR="00F40A90" w:rsidRPr="0031257E" w:rsidRDefault="007C70B0" w:rsidP="00C072EE">
      <w:pPr>
        <w:tabs>
          <w:tab w:val="left" w:pos="285"/>
        </w:tabs>
        <w:spacing w:line="360" w:lineRule="auto"/>
        <w:jc w:val="both"/>
        <w:rPr>
          <w:rFonts w:ascii="GHEA Grapalat" w:hAnsi="GHEA Grapalat"/>
          <w:lang w:val="hy-AM"/>
        </w:rPr>
      </w:pPr>
      <w:r w:rsidRPr="0031257E">
        <w:rPr>
          <w:rFonts w:ascii="GHEA Grapalat" w:hAnsi="GHEA Grapalat"/>
          <w:lang w:val="hy-AM"/>
        </w:rPr>
        <w:t>4</w:t>
      </w:r>
      <w:r w:rsidR="006B532C" w:rsidRPr="0031257E">
        <w:rPr>
          <w:rFonts w:ascii="GHEA Grapalat" w:hAnsi="GHEA Grapalat"/>
          <w:lang w:val="hy-AM"/>
        </w:rPr>
        <w:t xml:space="preserve">) </w:t>
      </w:r>
      <w:r w:rsidR="007E3DF6" w:rsidRPr="0031257E">
        <w:rPr>
          <w:rFonts w:ascii="GHEA Grapalat" w:hAnsi="GHEA Grapalat"/>
          <w:lang w:val="hy-AM"/>
        </w:rPr>
        <w:t>հնարավորության դեպքում</w:t>
      </w:r>
      <w:r w:rsidR="006B1AE7" w:rsidRPr="0031257E">
        <w:rPr>
          <w:rFonts w:ascii="GHEA Grapalat" w:hAnsi="GHEA Grapalat"/>
          <w:lang w:val="hy-AM"/>
        </w:rPr>
        <w:t>, ըստ վերաբերելիության,</w:t>
      </w:r>
      <w:r w:rsidR="007E3DF6" w:rsidRPr="0031257E">
        <w:rPr>
          <w:rFonts w:ascii="GHEA Grapalat" w:hAnsi="GHEA Grapalat"/>
          <w:lang w:val="hy-AM"/>
        </w:rPr>
        <w:t xml:space="preserve"> </w:t>
      </w:r>
      <w:r w:rsidR="004B7341" w:rsidRPr="0031257E">
        <w:rPr>
          <w:rFonts w:ascii="GHEA Grapalat" w:hAnsi="GHEA Grapalat"/>
          <w:lang w:val="hy-AM"/>
        </w:rPr>
        <w:t>ս</w:t>
      </w:r>
      <w:r w:rsidR="00395A8D" w:rsidRPr="0031257E">
        <w:rPr>
          <w:rFonts w:ascii="GHEA Grapalat" w:hAnsi="GHEA Grapalat"/>
          <w:lang w:val="hy-AM"/>
        </w:rPr>
        <w:t xml:space="preserve">պառողի պահանջով </w:t>
      </w:r>
      <w:r w:rsidR="00184D1B" w:rsidRPr="0031257E">
        <w:rPr>
          <w:rFonts w:ascii="GHEA Grapalat" w:hAnsi="GHEA Grapalat"/>
          <w:lang w:val="hy-AM"/>
        </w:rPr>
        <w:t xml:space="preserve">վերջինիս </w:t>
      </w:r>
      <w:r w:rsidR="007D2970" w:rsidRPr="0031257E">
        <w:rPr>
          <w:rFonts w:ascii="GHEA Grapalat" w:hAnsi="GHEA Grapalat"/>
          <w:lang w:val="hy-AM"/>
        </w:rPr>
        <w:t xml:space="preserve">կարող </w:t>
      </w:r>
      <w:r w:rsidR="00A16B82" w:rsidRPr="0031257E">
        <w:rPr>
          <w:rFonts w:ascii="GHEA Grapalat" w:hAnsi="GHEA Grapalat"/>
          <w:lang w:val="hy-AM"/>
        </w:rPr>
        <w:t>է</w:t>
      </w:r>
      <w:r w:rsidR="007D2970" w:rsidRPr="0031257E">
        <w:rPr>
          <w:rFonts w:ascii="GHEA Grapalat" w:hAnsi="GHEA Grapalat"/>
          <w:lang w:val="hy-AM"/>
        </w:rPr>
        <w:t xml:space="preserve"> տրամադրել </w:t>
      </w:r>
      <w:r w:rsidR="00E019AE" w:rsidRPr="0031257E">
        <w:rPr>
          <w:rFonts w:ascii="GHEA Grapalat" w:hAnsi="GHEA Grapalat"/>
          <w:lang w:val="hy-AM"/>
        </w:rPr>
        <w:t>նաև</w:t>
      </w:r>
      <w:r w:rsidR="002D1A6B" w:rsidRPr="0031257E">
        <w:rPr>
          <w:rFonts w:ascii="GHEA Grapalat" w:hAnsi="GHEA Grapalat"/>
          <w:lang w:val="hy-AM"/>
        </w:rPr>
        <w:t xml:space="preserve"> տեղեկություններ</w:t>
      </w:r>
      <w:r w:rsidR="007D2970" w:rsidRPr="0031257E">
        <w:rPr>
          <w:rFonts w:ascii="GHEA Grapalat" w:hAnsi="GHEA Grapalat"/>
          <w:lang w:val="hy-AM"/>
        </w:rPr>
        <w:t>.</w:t>
      </w:r>
    </w:p>
    <w:p w14:paraId="1B05D408" w14:textId="3051B752" w:rsidR="000A3188" w:rsidRPr="0031257E" w:rsidRDefault="00F40A90" w:rsidP="000A3188">
      <w:pPr>
        <w:tabs>
          <w:tab w:val="left" w:pos="285"/>
        </w:tabs>
        <w:spacing w:line="360" w:lineRule="auto"/>
        <w:jc w:val="both"/>
        <w:rPr>
          <w:rFonts w:ascii="GHEA Grapalat" w:hAnsi="GHEA Grapalat" w:cs="Arial"/>
          <w:lang w:val="hy-AM"/>
        </w:rPr>
      </w:pPr>
      <w:r w:rsidRPr="0031257E">
        <w:rPr>
          <w:rFonts w:ascii="GHEA Grapalat" w:hAnsi="GHEA Grapalat"/>
          <w:lang w:val="hy-AM"/>
        </w:rPr>
        <w:tab/>
      </w:r>
      <w:r w:rsidR="00411291" w:rsidRPr="0031257E">
        <w:rPr>
          <w:rFonts w:ascii="GHEA Grapalat" w:hAnsi="GHEA Grapalat"/>
          <w:lang w:val="hy-AM"/>
        </w:rPr>
        <w:t>ա</w:t>
      </w:r>
      <w:r w:rsidRPr="0031257E">
        <w:rPr>
          <w:rFonts w:ascii="GHEA Grapalat" w:hAnsi="GHEA Grapalat"/>
          <w:lang w:val="hy-AM"/>
        </w:rPr>
        <w:t xml:space="preserve">. </w:t>
      </w:r>
      <w:r w:rsidRPr="0031257E">
        <w:rPr>
          <w:rFonts w:ascii="GHEA Grapalat" w:hAnsi="GHEA Grapalat" w:cs="Arial"/>
          <w:lang w:val="hy-AM"/>
        </w:rPr>
        <w:t xml:space="preserve">անձնագրերի, ժամանման կամ տարանցիկ երկրների մուտքի և ելքի հետ կապված պահանջների ու ձևակերպումների (արտոնագրեր, սահմանային անցման, մաքսային և այլ ձևակերպումներ) </w:t>
      </w:r>
      <w:r w:rsidR="00042D70" w:rsidRPr="0031257E">
        <w:rPr>
          <w:rFonts w:ascii="GHEA Grapalat" w:hAnsi="GHEA Grapalat" w:cs="Arial"/>
          <w:lang w:val="hy-AM"/>
        </w:rPr>
        <w:t>մասին</w:t>
      </w:r>
      <w:r w:rsidR="005C1C06" w:rsidRPr="0031257E">
        <w:rPr>
          <w:rFonts w:ascii="GHEA Grapalat" w:hAnsi="GHEA Grapalat" w:cs="Arial"/>
          <w:lang w:val="hy-AM"/>
        </w:rPr>
        <w:t>.</w:t>
      </w:r>
    </w:p>
    <w:p w14:paraId="078E28EE" w14:textId="632D792B" w:rsidR="00FD5745" w:rsidRPr="0031257E" w:rsidRDefault="000A3188" w:rsidP="000A3188">
      <w:pPr>
        <w:tabs>
          <w:tab w:val="left" w:pos="285"/>
        </w:tabs>
        <w:spacing w:line="360" w:lineRule="auto"/>
        <w:jc w:val="both"/>
        <w:rPr>
          <w:rFonts w:ascii="GHEA Grapalat" w:hAnsi="GHEA Grapalat"/>
          <w:lang w:val="hy-AM"/>
        </w:rPr>
      </w:pPr>
      <w:r w:rsidRPr="0031257E">
        <w:rPr>
          <w:rFonts w:ascii="GHEA Grapalat" w:hAnsi="GHEA Grapalat"/>
          <w:lang w:val="hy-AM"/>
        </w:rPr>
        <w:tab/>
      </w:r>
      <w:r w:rsidR="00B77AD8" w:rsidRPr="0031257E">
        <w:rPr>
          <w:rFonts w:ascii="GHEA Grapalat" w:hAnsi="GHEA Grapalat"/>
          <w:lang w:val="hy-AM"/>
        </w:rPr>
        <w:t>բ</w:t>
      </w:r>
      <w:r w:rsidRPr="0031257E">
        <w:rPr>
          <w:rFonts w:ascii="GHEA Grapalat" w:hAnsi="GHEA Grapalat"/>
          <w:lang w:val="hy-AM"/>
        </w:rPr>
        <w:t xml:space="preserve">. </w:t>
      </w:r>
      <w:r w:rsidR="00FD5745" w:rsidRPr="0031257E">
        <w:rPr>
          <w:rFonts w:ascii="GHEA Grapalat" w:hAnsi="GHEA Grapalat"/>
          <w:lang w:val="hy-AM"/>
        </w:rPr>
        <w:t xml:space="preserve">կամավոր կամ պարտադիր ապահովագրության ծածկույթի և ապահովագրական դեպքերի վերաբերյալ, ներառյալ պատահարի, հիվանդության կամ </w:t>
      </w:r>
      <w:r w:rsidR="00FB1BA5" w:rsidRPr="0031257E">
        <w:rPr>
          <w:rFonts w:ascii="GHEA Grapalat" w:hAnsi="GHEA Grapalat"/>
          <w:lang w:val="hy-AM"/>
        </w:rPr>
        <w:t xml:space="preserve">մահվան </w:t>
      </w:r>
      <w:r w:rsidR="00FD5745" w:rsidRPr="0031257E">
        <w:rPr>
          <w:rFonts w:ascii="GHEA Grapalat" w:hAnsi="GHEA Grapalat"/>
          <w:lang w:val="hy-AM"/>
        </w:rPr>
        <w:t>դեպքում հայրեն</w:t>
      </w:r>
      <w:r w:rsidR="00FB1BA5" w:rsidRPr="0031257E">
        <w:rPr>
          <w:rFonts w:ascii="GHEA Grapalat" w:hAnsi="GHEA Grapalat"/>
          <w:lang w:val="hy-AM"/>
        </w:rPr>
        <w:t>ի</w:t>
      </w:r>
      <w:r w:rsidR="00FD5745" w:rsidRPr="0031257E">
        <w:rPr>
          <w:rFonts w:ascii="GHEA Grapalat" w:hAnsi="GHEA Grapalat"/>
          <w:lang w:val="hy-AM"/>
        </w:rPr>
        <w:t>ք վերադարձնելը, եթե զբոսաշրջային գործունեության սուբյեկտն է ձեռք բերել ապահովագրությունը անձի համար</w:t>
      </w:r>
      <w:r w:rsidR="005C1C06" w:rsidRPr="0031257E">
        <w:rPr>
          <w:rFonts w:ascii="GHEA Grapalat" w:hAnsi="GHEA Grapalat"/>
          <w:lang w:val="hy-AM"/>
        </w:rPr>
        <w:t>.</w:t>
      </w:r>
    </w:p>
    <w:p w14:paraId="6A56C6B0" w14:textId="22D18E5E" w:rsidR="007927E8" w:rsidRPr="0031257E" w:rsidRDefault="000A3188" w:rsidP="000A3188">
      <w:pPr>
        <w:tabs>
          <w:tab w:val="left" w:pos="285"/>
        </w:tabs>
        <w:spacing w:line="360" w:lineRule="auto"/>
        <w:jc w:val="both"/>
        <w:rPr>
          <w:rFonts w:ascii="GHEA Grapalat" w:hAnsi="GHEA Grapalat" w:cs="Arial"/>
          <w:lang w:val="hy-AM"/>
        </w:rPr>
      </w:pPr>
      <w:r w:rsidRPr="0031257E">
        <w:rPr>
          <w:rFonts w:ascii="GHEA Grapalat" w:hAnsi="GHEA Grapalat" w:cs="Arial"/>
          <w:lang w:val="hy-AM"/>
        </w:rPr>
        <w:tab/>
      </w:r>
      <w:r w:rsidR="00B77AD8" w:rsidRPr="0031257E">
        <w:rPr>
          <w:rFonts w:ascii="GHEA Grapalat" w:hAnsi="GHEA Grapalat" w:cs="Arial"/>
          <w:lang w:val="hy-AM"/>
        </w:rPr>
        <w:t>գ</w:t>
      </w:r>
      <w:r w:rsidRPr="0031257E">
        <w:rPr>
          <w:rFonts w:ascii="GHEA Grapalat" w:hAnsi="GHEA Grapalat" w:cs="Arial"/>
          <w:lang w:val="hy-AM"/>
        </w:rPr>
        <w:t xml:space="preserve">. </w:t>
      </w:r>
      <w:r w:rsidR="00FD5745" w:rsidRPr="0031257E">
        <w:rPr>
          <w:rFonts w:ascii="GHEA Grapalat" w:hAnsi="GHEA Grapalat" w:cs="Arial"/>
          <w:lang w:val="hy-AM"/>
        </w:rPr>
        <w:t xml:space="preserve">ժամանման կամ տարանցիկ վայրերում կամ երկրներում վարակիչ </w:t>
      </w:r>
      <w:r w:rsidR="00FD5745" w:rsidRPr="0031257E">
        <w:rPr>
          <w:rFonts w:ascii="GHEA Grapalat" w:hAnsi="GHEA Grapalat"/>
          <w:lang w:val="hy-AM"/>
        </w:rPr>
        <w:t>հիվանդությունների</w:t>
      </w:r>
      <w:r w:rsidR="00FD5745" w:rsidRPr="0031257E">
        <w:rPr>
          <w:rFonts w:ascii="GHEA Grapalat" w:hAnsi="GHEA Grapalat" w:cs="Arial"/>
          <w:lang w:val="hy-AM"/>
        </w:rPr>
        <w:t>, առողջության սպառնալիքների և դրանց կանխարգելման, ինչպես նաև առողջության հետ կապված սահմանափակումների և պահանջների</w:t>
      </w:r>
      <w:r w:rsidR="00FB1BA5" w:rsidRPr="0031257E">
        <w:rPr>
          <w:rFonts w:ascii="GHEA Grapalat" w:hAnsi="GHEA Grapalat" w:cs="Arial"/>
          <w:lang w:val="hy-AM"/>
        </w:rPr>
        <w:t xml:space="preserve"> մասին</w:t>
      </w:r>
      <w:r w:rsidR="005C1C06" w:rsidRPr="0031257E">
        <w:rPr>
          <w:rFonts w:ascii="GHEA Grapalat" w:hAnsi="GHEA Grapalat" w:cs="Arial"/>
          <w:lang w:val="hy-AM"/>
        </w:rPr>
        <w:t>.</w:t>
      </w:r>
    </w:p>
    <w:p w14:paraId="30DBE140" w14:textId="261FDCE4" w:rsidR="00FD5745" w:rsidRPr="0031257E" w:rsidRDefault="00FD5745" w:rsidP="00C072EE">
      <w:pPr>
        <w:tabs>
          <w:tab w:val="left" w:pos="285"/>
        </w:tabs>
        <w:spacing w:line="360" w:lineRule="auto"/>
        <w:jc w:val="both"/>
        <w:rPr>
          <w:rFonts w:ascii="GHEA Grapalat" w:hAnsi="GHEA Grapalat"/>
          <w:lang w:val="hy-AM"/>
        </w:rPr>
      </w:pPr>
      <w:r w:rsidRPr="0031257E">
        <w:rPr>
          <w:rFonts w:ascii="GHEA Grapalat" w:hAnsi="GHEA Grapalat" w:cs="Arial"/>
          <w:lang w:val="hy-AM"/>
        </w:rPr>
        <w:t xml:space="preserve"> </w:t>
      </w:r>
      <w:r w:rsidR="007927E8" w:rsidRPr="0031257E">
        <w:rPr>
          <w:rFonts w:ascii="GHEA Grapalat" w:hAnsi="GHEA Grapalat" w:cs="Arial"/>
          <w:lang w:val="hy-AM"/>
        </w:rPr>
        <w:tab/>
      </w:r>
      <w:r w:rsidR="00B77AD8" w:rsidRPr="0031257E">
        <w:rPr>
          <w:rFonts w:ascii="GHEA Grapalat" w:hAnsi="GHEA Grapalat" w:cs="Arial"/>
          <w:lang w:val="hy-AM"/>
        </w:rPr>
        <w:t>դ</w:t>
      </w:r>
      <w:r w:rsidR="007927E8" w:rsidRPr="0031257E">
        <w:rPr>
          <w:rFonts w:ascii="GHEA Grapalat" w:hAnsi="GHEA Grapalat" w:cs="Arial"/>
          <w:lang w:val="hy-AM"/>
        </w:rPr>
        <w:t xml:space="preserve">. </w:t>
      </w:r>
      <w:r w:rsidRPr="0031257E">
        <w:rPr>
          <w:rFonts w:ascii="GHEA Grapalat" w:hAnsi="GHEA Grapalat"/>
          <w:lang w:val="hy-AM"/>
        </w:rPr>
        <w:t>զբոսաշրջային գործունեության սուբյեկտի բանկային հաշվեհամարը, պետական գրանցման (ֆիզիկական անձի դեպքում պետական հաշվառման) և որպես ծանուցված գործունեություն հաշվառման համարը</w:t>
      </w:r>
      <w:r w:rsidR="005C1C06" w:rsidRPr="0031257E">
        <w:rPr>
          <w:rFonts w:ascii="GHEA Grapalat" w:hAnsi="GHEA Grapalat"/>
          <w:lang w:val="hy-AM"/>
        </w:rPr>
        <w:t>.</w:t>
      </w:r>
    </w:p>
    <w:p w14:paraId="7E5D3222" w14:textId="4057FDED" w:rsidR="00FD5745" w:rsidRPr="0031257E" w:rsidRDefault="0075184C" w:rsidP="00C072EE">
      <w:pPr>
        <w:tabs>
          <w:tab w:val="left" w:pos="285"/>
        </w:tabs>
        <w:spacing w:line="360" w:lineRule="auto"/>
        <w:jc w:val="both"/>
        <w:rPr>
          <w:rFonts w:ascii="GHEA Grapalat" w:hAnsi="GHEA Grapalat"/>
          <w:lang w:val="hy-AM"/>
        </w:rPr>
      </w:pPr>
      <w:r w:rsidRPr="0031257E">
        <w:rPr>
          <w:rFonts w:ascii="GHEA Grapalat" w:hAnsi="GHEA Grapalat"/>
          <w:lang w:val="hy-AM"/>
        </w:rPr>
        <w:lastRenderedPageBreak/>
        <w:tab/>
      </w:r>
      <w:r w:rsidR="00B77AD8" w:rsidRPr="0031257E">
        <w:rPr>
          <w:rFonts w:ascii="GHEA Grapalat" w:hAnsi="GHEA Grapalat"/>
          <w:lang w:val="hy-AM"/>
        </w:rPr>
        <w:t>ե</w:t>
      </w:r>
      <w:r w:rsidRPr="0031257E">
        <w:rPr>
          <w:rFonts w:ascii="GHEA Grapalat" w:hAnsi="GHEA Grapalat"/>
          <w:lang w:val="hy-AM"/>
        </w:rPr>
        <w:t xml:space="preserve">. </w:t>
      </w:r>
      <w:r w:rsidR="00FD5745" w:rsidRPr="0031257E">
        <w:rPr>
          <w:rFonts w:ascii="GHEA Grapalat" w:hAnsi="GHEA Grapalat" w:cs="Sylfaen"/>
          <w:lang w:val="hy-AM"/>
        </w:rPr>
        <w:t>զբոսաշրջության</w:t>
      </w:r>
      <w:r w:rsidR="00FD5745" w:rsidRPr="0031257E">
        <w:rPr>
          <w:rFonts w:ascii="GHEA Grapalat" w:hAnsi="GHEA Grapalat"/>
          <w:lang w:val="hy-AM"/>
        </w:rPr>
        <w:t xml:space="preserve"> </w:t>
      </w:r>
      <w:r w:rsidR="00FD5745" w:rsidRPr="0031257E">
        <w:rPr>
          <w:rFonts w:ascii="GHEA Grapalat" w:hAnsi="GHEA Grapalat" w:cs="Sylfaen"/>
          <w:lang w:val="hy-AM"/>
        </w:rPr>
        <w:t>հետ</w:t>
      </w:r>
      <w:r w:rsidR="00FD5745" w:rsidRPr="0031257E">
        <w:rPr>
          <w:rFonts w:ascii="GHEA Grapalat" w:hAnsi="GHEA Grapalat"/>
          <w:lang w:val="hy-AM"/>
        </w:rPr>
        <w:t xml:space="preserve"> </w:t>
      </w:r>
      <w:r w:rsidR="00FD5745" w:rsidRPr="0031257E">
        <w:rPr>
          <w:rFonts w:ascii="GHEA Grapalat" w:hAnsi="GHEA Grapalat" w:cs="Sylfaen"/>
          <w:lang w:val="hy-AM"/>
        </w:rPr>
        <w:t>առնչվող</w:t>
      </w:r>
      <w:r w:rsidR="00FD5745" w:rsidRPr="0031257E">
        <w:rPr>
          <w:rFonts w:ascii="GHEA Grapalat" w:hAnsi="GHEA Grapalat"/>
          <w:lang w:val="hy-AM"/>
        </w:rPr>
        <w:t xml:space="preserve"> </w:t>
      </w:r>
      <w:r w:rsidR="00FD5745" w:rsidRPr="0031257E">
        <w:rPr>
          <w:rFonts w:ascii="GHEA Grapalat" w:hAnsi="GHEA Grapalat" w:cs="Sylfaen"/>
          <w:lang w:val="hy-AM"/>
        </w:rPr>
        <w:t>օրենքների</w:t>
      </w:r>
      <w:r w:rsidR="00FD5745" w:rsidRPr="0031257E">
        <w:rPr>
          <w:rFonts w:ascii="GHEA Grapalat" w:hAnsi="GHEA Grapalat"/>
          <w:lang w:val="hy-AM"/>
        </w:rPr>
        <w:t xml:space="preserve"> </w:t>
      </w:r>
      <w:r w:rsidR="00FD5745" w:rsidRPr="0031257E">
        <w:rPr>
          <w:rFonts w:ascii="GHEA Grapalat" w:hAnsi="GHEA Grapalat" w:cs="Sylfaen"/>
          <w:lang w:val="hy-AM"/>
        </w:rPr>
        <w:t>և</w:t>
      </w:r>
      <w:r w:rsidR="00FD5745" w:rsidRPr="0031257E">
        <w:rPr>
          <w:rFonts w:ascii="GHEA Grapalat" w:hAnsi="GHEA Grapalat"/>
          <w:lang w:val="hy-AM"/>
        </w:rPr>
        <w:t xml:space="preserve"> </w:t>
      </w:r>
      <w:r w:rsidR="00FD5745" w:rsidRPr="0031257E">
        <w:rPr>
          <w:rFonts w:ascii="GHEA Grapalat" w:hAnsi="GHEA Grapalat" w:cs="Sylfaen"/>
          <w:lang w:val="hy-AM"/>
        </w:rPr>
        <w:t>կենցաղավարության</w:t>
      </w:r>
      <w:r w:rsidR="00FD5745" w:rsidRPr="0031257E">
        <w:rPr>
          <w:rFonts w:ascii="GHEA Grapalat" w:hAnsi="GHEA Grapalat"/>
          <w:lang w:val="hy-AM"/>
        </w:rPr>
        <w:t xml:space="preserve">, </w:t>
      </w:r>
      <w:r w:rsidR="00FD5745" w:rsidRPr="0031257E">
        <w:rPr>
          <w:rFonts w:ascii="GHEA Grapalat" w:hAnsi="GHEA Grapalat" w:cs="Sylfaen"/>
          <w:lang w:val="hy-AM"/>
        </w:rPr>
        <w:t>տեղաբնակների</w:t>
      </w:r>
      <w:r w:rsidR="00FD5745" w:rsidRPr="0031257E">
        <w:rPr>
          <w:rFonts w:ascii="GHEA Grapalat" w:hAnsi="GHEA Grapalat"/>
          <w:lang w:val="hy-AM"/>
        </w:rPr>
        <w:t xml:space="preserve"> </w:t>
      </w:r>
      <w:r w:rsidR="00FD5745" w:rsidRPr="0031257E">
        <w:rPr>
          <w:rFonts w:ascii="GHEA Grapalat" w:hAnsi="GHEA Grapalat" w:cs="Sylfaen"/>
          <w:lang w:val="hy-AM"/>
        </w:rPr>
        <w:t>սովորույթների</w:t>
      </w:r>
      <w:r w:rsidR="00FD5745" w:rsidRPr="0031257E">
        <w:rPr>
          <w:rFonts w:ascii="GHEA Grapalat" w:hAnsi="GHEA Grapalat"/>
          <w:lang w:val="hy-AM"/>
        </w:rPr>
        <w:t xml:space="preserve">, </w:t>
      </w:r>
      <w:r w:rsidR="00FD5745" w:rsidRPr="0031257E">
        <w:rPr>
          <w:rFonts w:ascii="GHEA Grapalat" w:hAnsi="GHEA Grapalat" w:cs="Sylfaen"/>
          <w:lang w:val="hy-AM"/>
        </w:rPr>
        <w:t>հասարակական</w:t>
      </w:r>
      <w:r w:rsidR="00FD5745" w:rsidRPr="0031257E">
        <w:rPr>
          <w:rFonts w:ascii="GHEA Grapalat" w:hAnsi="GHEA Grapalat"/>
          <w:lang w:val="hy-AM"/>
        </w:rPr>
        <w:t xml:space="preserve"> և </w:t>
      </w:r>
      <w:r w:rsidR="00FD5745" w:rsidRPr="0031257E">
        <w:rPr>
          <w:rFonts w:ascii="GHEA Grapalat" w:hAnsi="GHEA Grapalat" w:cs="Sylfaen"/>
          <w:lang w:val="hy-AM"/>
        </w:rPr>
        <w:t>կրոնական</w:t>
      </w:r>
      <w:r w:rsidR="00FD5745" w:rsidRPr="0031257E">
        <w:rPr>
          <w:rFonts w:ascii="GHEA Grapalat" w:hAnsi="GHEA Grapalat"/>
          <w:lang w:val="hy-AM"/>
        </w:rPr>
        <w:t xml:space="preserve"> </w:t>
      </w:r>
      <w:r w:rsidR="00FD5745" w:rsidRPr="0031257E">
        <w:rPr>
          <w:rFonts w:ascii="GHEA Grapalat" w:hAnsi="GHEA Grapalat" w:cs="Sylfaen"/>
          <w:lang w:val="hy-AM"/>
        </w:rPr>
        <w:t>ծիսակատարությունների</w:t>
      </w:r>
      <w:r w:rsidR="00FD5745" w:rsidRPr="0031257E">
        <w:rPr>
          <w:rFonts w:ascii="GHEA Grapalat" w:hAnsi="GHEA Grapalat"/>
          <w:lang w:val="hy-AM"/>
        </w:rPr>
        <w:t xml:space="preserve">, </w:t>
      </w:r>
      <w:r w:rsidR="00FD5745" w:rsidRPr="0031257E">
        <w:rPr>
          <w:rFonts w:ascii="GHEA Grapalat" w:hAnsi="GHEA Grapalat" w:cs="Sylfaen"/>
          <w:lang w:val="hy-AM"/>
        </w:rPr>
        <w:t>վարքագծի</w:t>
      </w:r>
      <w:r w:rsidR="00FD5745" w:rsidRPr="0031257E">
        <w:rPr>
          <w:rFonts w:ascii="GHEA Grapalat" w:hAnsi="GHEA Grapalat"/>
          <w:lang w:val="hy-AM"/>
        </w:rPr>
        <w:t xml:space="preserve"> </w:t>
      </w:r>
      <w:r w:rsidR="00FD5745" w:rsidRPr="0031257E">
        <w:rPr>
          <w:rFonts w:ascii="GHEA Grapalat" w:hAnsi="GHEA Grapalat" w:cs="Sylfaen"/>
          <w:lang w:val="hy-AM"/>
        </w:rPr>
        <w:t>կանոնների</w:t>
      </w:r>
      <w:r w:rsidR="00FD5745" w:rsidRPr="0031257E">
        <w:rPr>
          <w:rFonts w:ascii="GHEA Grapalat" w:hAnsi="GHEA Grapalat"/>
          <w:lang w:val="hy-AM"/>
        </w:rPr>
        <w:t xml:space="preserve">, </w:t>
      </w:r>
      <w:r w:rsidR="00FD5745" w:rsidRPr="0031257E">
        <w:rPr>
          <w:rFonts w:ascii="GHEA Grapalat" w:hAnsi="GHEA Grapalat" w:cs="Sylfaen"/>
          <w:lang w:val="hy-AM"/>
        </w:rPr>
        <w:t>մշակութային</w:t>
      </w:r>
      <w:r w:rsidR="00FD5745" w:rsidRPr="0031257E">
        <w:rPr>
          <w:rFonts w:ascii="GHEA Grapalat" w:hAnsi="GHEA Grapalat"/>
          <w:lang w:val="hy-AM"/>
        </w:rPr>
        <w:t xml:space="preserve">, </w:t>
      </w:r>
      <w:r w:rsidR="00FD5745" w:rsidRPr="0031257E">
        <w:rPr>
          <w:rFonts w:ascii="GHEA Grapalat" w:hAnsi="GHEA Grapalat" w:cs="Sylfaen"/>
          <w:lang w:val="hy-AM"/>
        </w:rPr>
        <w:t>հնագիտական</w:t>
      </w:r>
      <w:r w:rsidR="00FD5745" w:rsidRPr="0031257E">
        <w:rPr>
          <w:rFonts w:ascii="GHEA Grapalat" w:hAnsi="GHEA Grapalat"/>
          <w:lang w:val="hy-AM"/>
        </w:rPr>
        <w:t xml:space="preserve">, </w:t>
      </w:r>
      <w:r w:rsidR="00FD5745" w:rsidRPr="0031257E">
        <w:rPr>
          <w:rFonts w:ascii="GHEA Grapalat" w:hAnsi="GHEA Grapalat" w:cs="Sylfaen"/>
          <w:lang w:val="hy-AM"/>
        </w:rPr>
        <w:t>ճարտարապետական</w:t>
      </w:r>
      <w:r w:rsidR="00FD5745" w:rsidRPr="0031257E">
        <w:rPr>
          <w:rFonts w:ascii="GHEA Grapalat" w:hAnsi="GHEA Grapalat"/>
          <w:lang w:val="hy-AM"/>
        </w:rPr>
        <w:t xml:space="preserve">, </w:t>
      </w:r>
      <w:r w:rsidR="00FD5745" w:rsidRPr="0031257E">
        <w:rPr>
          <w:rFonts w:ascii="GHEA Grapalat" w:hAnsi="GHEA Grapalat" w:cs="Sylfaen"/>
          <w:lang w:val="hy-AM"/>
        </w:rPr>
        <w:t>պատմական</w:t>
      </w:r>
      <w:r w:rsidR="00FD5745" w:rsidRPr="0031257E">
        <w:rPr>
          <w:rFonts w:ascii="GHEA Grapalat" w:hAnsi="GHEA Grapalat"/>
          <w:lang w:val="hy-AM"/>
        </w:rPr>
        <w:t xml:space="preserve"> և </w:t>
      </w:r>
      <w:r w:rsidR="00FD5745" w:rsidRPr="0031257E">
        <w:rPr>
          <w:rFonts w:ascii="GHEA Grapalat" w:hAnsi="GHEA Grapalat" w:cs="Sylfaen"/>
          <w:lang w:val="hy-AM"/>
        </w:rPr>
        <w:t>բնական</w:t>
      </w:r>
      <w:r w:rsidR="00FD5745" w:rsidRPr="0031257E">
        <w:rPr>
          <w:rFonts w:ascii="GHEA Grapalat" w:hAnsi="GHEA Grapalat"/>
          <w:lang w:val="hy-AM"/>
        </w:rPr>
        <w:t xml:space="preserve"> </w:t>
      </w:r>
      <w:r w:rsidR="00FD5745" w:rsidRPr="0031257E">
        <w:rPr>
          <w:rFonts w:ascii="GHEA Grapalat" w:hAnsi="GHEA Grapalat" w:cs="Sylfaen"/>
          <w:lang w:val="hy-AM"/>
        </w:rPr>
        <w:t>արժեքների</w:t>
      </w:r>
      <w:r w:rsidR="00FD5745" w:rsidRPr="0031257E">
        <w:rPr>
          <w:rFonts w:ascii="GHEA Grapalat" w:hAnsi="GHEA Grapalat"/>
          <w:lang w:val="hy-AM"/>
        </w:rPr>
        <w:t xml:space="preserve">, </w:t>
      </w:r>
      <w:r w:rsidR="00FD5745" w:rsidRPr="0031257E">
        <w:rPr>
          <w:rFonts w:ascii="GHEA Grapalat" w:hAnsi="GHEA Grapalat" w:cs="Sylfaen"/>
          <w:lang w:val="hy-AM"/>
        </w:rPr>
        <w:t>ապահովագրության</w:t>
      </w:r>
      <w:r w:rsidR="00FD5745" w:rsidRPr="0031257E">
        <w:rPr>
          <w:rFonts w:ascii="GHEA Grapalat" w:hAnsi="GHEA Grapalat"/>
          <w:lang w:val="hy-AM"/>
        </w:rPr>
        <w:t xml:space="preserve"> և </w:t>
      </w:r>
      <w:r w:rsidR="00FD5745" w:rsidRPr="0031257E">
        <w:rPr>
          <w:rFonts w:ascii="GHEA Grapalat" w:hAnsi="GHEA Grapalat" w:cs="Sylfaen"/>
          <w:lang w:val="hy-AM"/>
        </w:rPr>
        <w:t>զբոսաշրջային</w:t>
      </w:r>
      <w:r w:rsidR="00FD5745" w:rsidRPr="0031257E">
        <w:rPr>
          <w:rFonts w:ascii="GHEA Grapalat" w:hAnsi="GHEA Grapalat"/>
          <w:lang w:val="hy-AM"/>
        </w:rPr>
        <w:t xml:space="preserve"> </w:t>
      </w:r>
      <w:r w:rsidR="00FD5745" w:rsidRPr="0031257E">
        <w:rPr>
          <w:rFonts w:ascii="GHEA Grapalat" w:hAnsi="GHEA Grapalat" w:cs="Sylfaen"/>
          <w:lang w:val="hy-AM"/>
        </w:rPr>
        <w:t>ծառայությունների</w:t>
      </w:r>
      <w:r w:rsidR="00FD5745" w:rsidRPr="0031257E">
        <w:rPr>
          <w:rFonts w:ascii="GHEA Grapalat" w:hAnsi="GHEA Grapalat"/>
          <w:lang w:val="hy-AM"/>
        </w:rPr>
        <w:t xml:space="preserve"> </w:t>
      </w:r>
      <w:r w:rsidR="00FD5745" w:rsidRPr="0031257E">
        <w:rPr>
          <w:rFonts w:ascii="GHEA Grapalat" w:hAnsi="GHEA Grapalat" w:cs="Sylfaen"/>
          <w:lang w:val="hy-AM"/>
        </w:rPr>
        <w:t>տրամադրման</w:t>
      </w:r>
      <w:r w:rsidR="00FD5745" w:rsidRPr="0031257E">
        <w:rPr>
          <w:rFonts w:ascii="GHEA Grapalat" w:hAnsi="GHEA Grapalat"/>
          <w:lang w:val="hy-AM"/>
        </w:rPr>
        <w:t xml:space="preserve">  </w:t>
      </w:r>
      <w:r w:rsidR="00FD5745" w:rsidRPr="0031257E">
        <w:rPr>
          <w:rFonts w:ascii="GHEA Grapalat" w:hAnsi="GHEA Grapalat" w:cs="Sylfaen"/>
          <w:lang w:val="hy-AM"/>
        </w:rPr>
        <w:t>պայմանների մասին</w:t>
      </w:r>
      <w:r w:rsidR="00FD5745" w:rsidRPr="0031257E">
        <w:rPr>
          <w:rFonts w:ascii="Cambria Math" w:eastAsia="MS Mincho" w:hAnsi="Cambria Math" w:cs="Cambria Math"/>
          <w:lang w:val="hy-AM"/>
        </w:rPr>
        <w:t>․</w:t>
      </w:r>
    </w:p>
    <w:p w14:paraId="5859330B" w14:textId="0AB54451" w:rsidR="00FD5745" w:rsidRPr="0031257E" w:rsidRDefault="001F1DA9" w:rsidP="00C072EE">
      <w:pPr>
        <w:tabs>
          <w:tab w:val="left" w:pos="285"/>
        </w:tabs>
        <w:spacing w:line="360" w:lineRule="auto"/>
        <w:jc w:val="both"/>
        <w:rPr>
          <w:rFonts w:ascii="GHEA Grapalat" w:hAnsi="GHEA Grapalat"/>
          <w:lang w:val="hy-AM"/>
        </w:rPr>
      </w:pPr>
      <w:r w:rsidRPr="0031257E">
        <w:rPr>
          <w:rFonts w:ascii="GHEA Grapalat" w:hAnsi="GHEA Grapalat"/>
          <w:lang w:val="hy-AM"/>
        </w:rPr>
        <w:tab/>
      </w:r>
      <w:r w:rsidR="00B77AD8" w:rsidRPr="0031257E">
        <w:rPr>
          <w:rFonts w:ascii="GHEA Grapalat" w:hAnsi="GHEA Grapalat"/>
          <w:lang w:val="hy-AM"/>
        </w:rPr>
        <w:t>զ</w:t>
      </w:r>
      <w:r w:rsidRPr="0031257E">
        <w:rPr>
          <w:rFonts w:ascii="GHEA Grapalat" w:hAnsi="GHEA Grapalat"/>
          <w:lang w:val="hy-AM"/>
        </w:rPr>
        <w:t xml:space="preserve">. </w:t>
      </w:r>
      <w:r w:rsidR="00FD5745" w:rsidRPr="0031257E">
        <w:rPr>
          <w:rFonts w:ascii="GHEA Grapalat" w:hAnsi="GHEA Grapalat"/>
          <w:lang w:val="hy-AM"/>
        </w:rPr>
        <w:t>ժամանակավոր</w:t>
      </w:r>
      <w:r w:rsidR="00FD5745" w:rsidRPr="0031257E">
        <w:rPr>
          <w:rFonts w:ascii="GHEA Grapalat" w:eastAsia="Arial Unicode MS" w:hAnsi="GHEA Grapalat" w:cs="Arial Unicode MS"/>
          <w:lang w:val="hy-AM"/>
        </w:rPr>
        <w:t xml:space="preserve"> կացության վայրում անվտանգության սպառնալիքի մասին</w:t>
      </w:r>
      <w:r w:rsidR="00FD5745" w:rsidRPr="0031257E">
        <w:rPr>
          <w:rFonts w:ascii="Cambria Math" w:eastAsia="MS Mincho" w:hAnsi="Cambria Math" w:cs="Cambria Math"/>
          <w:lang w:val="hy-AM"/>
        </w:rPr>
        <w:t>․</w:t>
      </w:r>
      <w:r w:rsidR="00FD5745" w:rsidRPr="0031257E">
        <w:rPr>
          <w:rFonts w:ascii="GHEA Grapalat" w:eastAsia="Arial Unicode MS" w:hAnsi="GHEA Grapalat" w:cs="Arial Unicode MS"/>
          <w:lang w:val="hy-AM"/>
        </w:rPr>
        <w:t xml:space="preserve"> </w:t>
      </w:r>
    </w:p>
    <w:p w14:paraId="7B8DBC9D" w14:textId="1CF7F524" w:rsidR="00FD5745" w:rsidRPr="0031257E" w:rsidRDefault="001F1DA9" w:rsidP="009E11F7">
      <w:pPr>
        <w:tabs>
          <w:tab w:val="left" w:pos="285"/>
        </w:tabs>
        <w:spacing w:line="360" w:lineRule="auto"/>
        <w:jc w:val="both"/>
        <w:rPr>
          <w:rFonts w:ascii="GHEA Grapalat" w:eastAsia="MS Mincho" w:hAnsi="GHEA Grapalat" w:cs="MS Mincho"/>
          <w:lang w:val="hy-AM"/>
        </w:rPr>
      </w:pPr>
      <w:r w:rsidRPr="0031257E">
        <w:rPr>
          <w:rFonts w:ascii="GHEA Grapalat" w:hAnsi="GHEA Grapalat"/>
          <w:lang w:val="hy-AM"/>
        </w:rPr>
        <w:tab/>
      </w:r>
      <w:r w:rsidR="00B77AD8" w:rsidRPr="0031257E">
        <w:rPr>
          <w:rFonts w:ascii="GHEA Grapalat" w:hAnsi="GHEA Grapalat"/>
          <w:lang w:val="hy-AM"/>
        </w:rPr>
        <w:t>է</w:t>
      </w:r>
      <w:r w:rsidRPr="0031257E">
        <w:rPr>
          <w:rFonts w:ascii="GHEA Grapalat" w:hAnsi="GHEA Grapalat"/>
          <w:lang w:val="hy-AM"/>
        </w:rPr>
        <w:t xml:space="preserve">. </w:t>
      </w:r>
      <w:r w:rsidR="00FD5745" w:rsidRPr="0031257E">
        <w:rPr>
          <w:rFonts w:ascii="GHEA Grapalat" w:hAnsi="GHEA Grapalat"/>
          <w:lang w:val="hy-AM"/>
        </w:rPr>
        <w:t>կանխարգելիչ</w:t>
      </w:r>
      <w:r w:rsidR="00FD5745" w:rsidRPr="0031257E">
        <w:rPr>
          <w:rFonts w:ascii="GHEA Grapalat" w:eastAsia="Arial Unicode MS" w:hAnsi="GHEA Grapalat" w:cs="Arial Unicode MS"/>
          <w:lang w:val="hy-AM"/>
        </w:rPr>
        <w:t xml:space="preserve"> բժշկական պատվաստումների անհրաժեշտության մասին</w:t>
      </w:r>
      <w:r w:rsidR="000B3079" w:rsidRPr="0031257E">
        <w:rPr>
          <w:rFonts w:ascii="GHEA Grapalat" w:eastAsia="MS Mincho" w:hAnsi="GHEA Grapalat" w:cs="MS Mincho"/>
          <w:lang w:val="hy-AM"/>
        </w:rPr>
        <w:t>.</w:t>
      </w:r>
    </w:p>
    <w:p w14:paraId="19BE4014" w14:textId="1AADC97D" w:rsidR="000B3079" w:rsidRPr="0031257E" w:rsidRDefault="000B3079" w:rsidP="009E11F7">
      <w:pPr>
        <w:tabs>
          <w:tab w:val="left" w:pos="285"/>
        </w:tabs>
        <w:spacing w:line="360" w:lineRule="auto"/>
        <w:jc w:val="both"/>
        <w:rPr>
          <w:rFonts w:ascii="GHEA Grapalat" w:hAnsi="GHEA Grapalat"/>
          <w:lang w:val="hy-AM"/>
        </w:rPr>
      </w:pPr>
      <w:r w:rsidRPr="0031257E">
        <w:rPr>
          <w:rFonts w:ascii="GHEA Grapalat" w:hAnsi="GHEA Grapalat"/>
          <w:lang w:val="hy-AM"/>
        </w:rPr>
        <w:tab/>
      </w:r>
      <w:r w:rsidR="005C1C06" w:rsidRPr="0031257E">
        <w:rPr>
          <w:rFonts w:ascii="GHEA Grapalat" w:hAnsi="GHEA Grapalat"/>
          <w:lang w:val="hy-AM"/>
        </w:rPr>
        <w:t>թ</w:t>
      </w:r>
      <w:r w:rsidRPr="0031257E">
        <w:rPr>
          <w:rFonts w:ascii="GHEA Grapalat" w:hAnsi="GHEA Grapalat"/>
          <w:lang w:val="hy-AM"/>
        </w:rPr>
        <w:t xml:space="preserve">. </w:t>
      </w:r>
      <w:r w:rsidR="00D36841" w:rsidRPr="0031257E">
        <w:rPr>
          <w:rFonts w:ascii="GHEA Grapalat" w:hAnsi="GHEA Grapalat"/>
          <w:lang w:val="hy-AM"/>
        </w:rPr>
        <w:t xml:space="preserve">զբոսաշրջության բնագավառում </w:t>
      </w:r>
      <w:r w:rsidRPr="0031257E">
        <w:rPr>
          <w:rFonts w:ascii="GHEA Grapalat" w:hAnsi="GHEA Grapalat"/>
          <w:lang w:val="hy-AM"/>
        </w:rPr>
        <w:t>պետական լիազոր մարմնի սահմանած այլ տեղեկություններ</w:t>
      </w:r>
      <w:r w:rsidR="00AB64FE" w:rsidRPr="0031257E">
        <w:rPr>
          <w:rFonts w:ascii="GHEA Grapalat" w:hAnsi="GHEA Grapalat"/>
          <w:lang w:val="hy-AM"/>
        </w:rPr>
        <w:t>,</w:t>
      </w:r>
    </w:p>
    <w:p w14:paraId="5293E0B0" w14:textId="25CE0810" w:rsidR="009E11F7" w:rsidRPr="0031257E" w:rsidRDefault="007C70B0" w:rsidP="009E11F7">
      <w:pPr>
        <w:tabs>
          <w:tab w:val="left" w:pos="285"/>
        </w:tabs>
        <w:spacing w:line="360" w:lineRule="auto"/>
        <w:jc w:val="both"/>
        <w:rPr>
          <w:rFonts w:ascii="GHEA Grapalat" w:eastAsiaTheme="minorEastAsia" w:hAnsi="GHEA Grapalat" w:cs="Sylfaen"/>
          <w:iCs/>
          <w:lang w:val="hy-AM"/>
        </w:rPr>
      </w:pPr>
      <w:r w:rsidRPr="0031257E">
        <w:rPr>
          <w:rFonts w:ascii="GHEA Grapalat" w:eastAsiaTheme="minorEastAsia" w:hAnsi="GHEA Grapalat" w:cs="Sylfaen"/>
          <w:iCs/>
          <w:lang w:val="hy-AM"/>
        </w:rPr>
        <w:t>5</w:t>
      </w:r>
      <w:r w:rsidR="00E14BB7" w:rsidRPr="0031257E">
        <w:rPr>
          <w:rFonts w:ascii="GHEA Grapalat" w:eastAsiaTheme="minorEastAsia" w:hAnsi="GHEA Grapalat" w:cs="Sylfaen"/>
          <w:iCs/>
          <w:lang w:val="hy-AM"/>
        </w:rPr>
        <w:t xml:space="preserve">) </w:t>
      </w:r>
      <w:r w:rsidR="009E11F7" w:rsidRPr="0031257E">
        <w:rPr>
          <w:rFonts w:ascii="GHEA Grapalat" w:eastAsiaTheme="minorEastAsia" w:hAnsi="GHEA Grapalat" w:cs="Sylfaen"/>
          <w:iCs/>
          <w:lang w:val="hy-AM"/>
        </w:rPr>
        <w:t>պ</w:t>
      </w:r>
      <w:r w:rsidR="00236335" w:rsidRPr="0031257E">
        <w:rPr>
          <w:rFonts w:ascii="GHEA Grapalat" w:eastAsiaTheme="minorEastAsia" w:hAnsi="GHEA Grapalat" w:cs="Sylfaen"/>
          <w:iCs/>
          <w:lang w:val="hy-AM"/>
        </w:rPr>
        <w:t xml:space="preserve">արտավոր է </w:t>
      </w:r>
      <w:r w:rsidR="009E11F7" w:rsidRPr="0031257E">
        <w:rPr>
          <w:rFonts w:ascii="GHEA Grapalat" w:eastAsiaTheme="minorEastAsia" w:hAnsi="GHEA Grapalat" w:cs="Sylfaen"/>
          <w:iCs/>
          <w:lang w:val="hy-AM"/>
        </w:rPr>
        <w:t>մշակ</w:t>
      </w:r>
      <w:r w:rsidR="00236335" w:rsidRPr="0031257E">
        <w:rPr>
          <w:rFonts w:ascii="GHEA Grapalat" w:eastAsiaTheme="minorEastAsia" w:hAnsi="GHEA Grapalat" w:cs="Sylfaen"/>
          <w:iCs/>
          <w:lang w:val="hy-AM"/>
        </w:rPr>
        <w:t xml:space="preserve">ել </w:t>
      </w:r>
      <w:r w:rsidR="009E11F7" w:rsidRPr="0031257E">
        <w:rPr>
          <w:rFonts w:ascii="GHEA Grapalat" w:eastAsiaTheme="minorEastAsia" w:hAnsi="GHEA Grapalat" w:cs="Sylfaen"/>
          <w:iCs/>
          <w:lang w:val="hy-AM"/>
        </w:rPr>
        <w:t>և ընդուն</w:t>
      </w:r>
      <w:r w:rsidR="00236335" w:rsidRPr="0031257E">
        <w:rPr>
          <w:rFonts w:ascii="GHEA Grapalat" w:eastAsiaTheme="minorEastAsia" w:hAnsi="GHEA Grapalat" w:cs="Sylfaen"/>
          <w:iCs/>
          <w:lang w:val="hy-AM"/>
        </w:rPr>
        <w:t>ել</w:t>
      </w:r>
      <w:r w:rsidR="009E11F7" w:rsidRPr="0031257E">
        <w:rPr>
          <w:rFonts w:ascii="GHEA Grapalat" w:eastAsiaTheme="minorEastAsia" w:hAnsi="GHEA Grapalat" w:cs="Sylfaen"/>
          <w:iCs/>
          <w:lang w:val="hy-AM"/>
        </w:rPr>
        <w:t xml:space="preserve"> </w:t>
      </w:r>
      <w:r w:rsidR="00110EEE" w:rsidRPr="0031257E">
        <w:rPr>
          <w:rFonts w:ascii="GHEA Grapalat" w:eastAsiaTheme="minorEastAsia" w:hAnsi="GHEA Grapalat" w:cs="Sylfaen"/>
          <w:iCs/>
          <w:lang w:val="hy-AM"/>
        </w:rPr>
        <w:t xml:space="preserve">իր </w:t>
      </w:r>
      <w:r w:rsidR="00E2214C" w:rsidRPr="0031257E">
        <w:rPr>
          <w:rFonts w:ascii="GHEA Grapalat" w:eastAsiaTheme="minorEastAsia" w:hAnsi="GHEA Grapalat" w:cs="Sylfaen"/>
          <w:iCs/>
          <w:lang w:val="hy-AM"/>
        </w:rPr>
        <w:t xml:space="preserve">ղեկավարների և </w:t>
      </w:r>
      <w:r w:rsidR="00110EEE" w:rsidRPr="0031257E">
        <w:rPr>
          <w:rFonts w:ascii="GHEA Grapalat" w:eastAsiaTheme="minorEastAsia" w:hAnsi="GHEA Grapalat" w:cs="Sylfaen"/>
          <w:iCs/>
          <w:lang w:val="hy-AM"/>
        </w:rPr>
        <w:t xml:space="preserve">աշխատողների համար </w:t>
      </w:r>
      <w:r w:rsidR="009E11F7" w:rsidRPr="0031257E">
        <w:rPr>
          <w:rFonts w:ascii="GHEA Grapalat" w:eastAsiaTheme="minorEastAsia" w:hAnsi="GHEA Grapalat" w:cs="Sylfaen"/>
          <w:iCs/>
          <w:lang w:val="hy-AM"/>
        </w:rPr>
        <w:t xml:space="preserve">էթիկայի կանոններ, որոնք </w:t>
      </w:r>
      <w:r w:rsidR="00DA3326" w:rsidRPr="0031257E">
        <w:rPr>
          <w:rFonts w:ascii="GHEA Grapalat" w:eastAsiaTheme="minorEastAsia" w:hAnsi="GHEA Grapalat" w:cs="Sylfaen"/>
          <w:iCs/>
          <w:lang w:val="hy-AM"/>
        </w:rPr>
        <w:t xml:space="preserve">պետք է </w:t>
      </w:r>
      <w:r w:rsidR="00FB1BA5" w:rsidRPr="0031257E">
        <w:rPr>
          <w:rFonts w:ascii="GHEA Grapalat" w:eastAsiaTheme="minorEastAsia" w:hAnsi="GHEA Grapalat" w:cs="Sylfaen"/>
          <w:iCs/>
          <w:lang w:val="hy-AM"/>
        </w:rPr>
        <w:t>սահմանեն</w:t>
      </w:r>
      <w:r w:rsidR="009E11F7" w:rsidRPr="0031257E">
        <w:rPr>
          <w:rFonts w:ascii="GHEA Grapalat" w:eastAsiaTheme="minorEastAsia" w:hAnsi="GHEA Grapalat" w:cs="Sylfaen"/>
          <w:iCs/>
          <w:lang w:val="hy-AM"/>
        </w:rPr>
        <w:t>.</w:t>
      </w:r>
    </w:p>
    <w:p w14:paraId="0E1FB401" w14:textId="6856D15F" w:rsidR="009E11F7" w:rsidRPr="0031257E" w:rsidRDefault="009E11F7" w:rsidP="009E11F7">
      <w:pPr>
        <w:tabs>
          <w:tab w:val="left" w:pos="285"/>
        </w:tabs>
        <w:spacing w:line="360" w:lineRule="auto"/>
        <w:jc w:val="both"/>
        <w:rPr>
          <w:rFonts w:ascii="GHEA Grapalat" w:eastAsiaTheme="minorEastAsia" w:hAnsi="GHEA Grapalat" w:cs="Sylfaen"/>
          <w:iCs/>
          <w:lang w:val="hy-AM"/>
        </w:rPr>
      </w:pPr>
      <w:r w:rsidRPr="0031257E">
        <w:rPr>
          <w:rFonts w:ascii="GHEA Grapalat" w:eastAsiaTheme="minorEastAsia" w:hAnsi="GHEA Grapalat" w:cs="Sylfaen"/>
          <w:iCs/>
          <w:lang w:val="hy-AM"/>
        </w:rPr>
        <w:tab/>
        <w:t xml:space="preserve">ա. </w:t>
      </w:r>
      <w:r w:rsidR="004C4789" w:rsidRPr="0031257E">
        <w:rPr>
          <w:rFonts w:ascii="GHEA Grapalat" w:eastAsiaTheme="minorEastAsia" w:hAnsi="GHEA Grapalat" w:cs="Sylfaen"/>
          <w:iCs/>
          <w:lang w:val="hy-AM"/>
        </w:rPr>
        <w:t xml:space="preserve">սպառողին տրամադրվող տեղեկատվությունը </w:t>
      </w:r>
      <w:r w:rsidRPr="0031257E">
        <w:rPr>
          <w:rFonts w:ascii="GHEA Grapalat" w:eastAsiaTheme="minorEastAsia" w:hAnsi="GHEA Grapalat" w:cs="Sylfaen"/>
          <w:iCs/>
          <w:lang w:val="hy-AM"/>
        </w:rPr>
        <w:t xml:space="preserve">պատշաճ </w:t>
      </w:r>
      <w:r w:rsidR="004C4789" w:rsidRPr="0031257E">
        <w:rPr>
          <w:rFonts w:ascii="GHEA Grapalat" w:eastAsiaTheme="minorEastAsia" w:hAnsi="GHEA Grapalat" w:cs="Sylfaen"/>
          <w:iCs/>
          <w:lang w:val="hy-AM"/>
        </w:rPr>
        <w:t>և ամբողջական ներկայացնելը</w:t>
      </w:r>
      <w:r w:rsidR="00AB64FE" w:rsidRPr="0031257E">
        <w:rPr>
          <w:rFonts w:ascii="GHEA Grapalat" w:eastAsiaTheme="minorEastAsia" w:hAnsi="GHEA Grapalat" w:cs="Sylfaen"/>
          <w:iCs/>
          <w:lang w:val="hy-AM"/>
        </w:rPr>
        <w:t>.</w:t>
      </w:r>
      <w:r w:rsidR="004C4789" w:rsidRPr="0031257E">
        <w:rPr>
          <w:rFonts w:ascii="GHEA Grapalat" w:eastAsiaTheme="minorEastAsia" w:hAnsi="GHEA Grapalat" w:cs="Sylfaen"/>
          <w:iCs/>
          <w:lang w:val="hy-AM"/>
        </w:rPr>
        <w:t xml:space="preserve"> </w:t>
      </w:r>
    </w:p>
    <w:p w14:paraId="71494BB3" w14:textId="333D3C13" w:rsidR="009E11F7" w:rsidRPr="0031257E" w:rsidRDefault="009E11F7" w:rsidP="009E11F7">
      <w:pPr>
        <w:tabs>
          <w:tab w:val="left" w:pos="285"/>
        </w:tabs>
        <w:spacing w:line="360" w:lineRule="auto"/>
        <w:jc w:val="both"/>
        <w:rPr>
          <w:rFonts w:ascii="GHEA Grapalat" w:eastAsiaTheme="minorEastAsia" w:hAnsi="GHEA Grapalat" w:cs="Sylfaen"/>
          <w:iCs/>
          <w:lang w:val="hy-AM"/>
        </w:rPr>
      </w:pPr>
      <w:r w:rsidRPr="0031257E">
        <w:rPr>
          <w:rFonts w:ascii="GHEA Grapalat" w:eastAsiaTheme="minorEastAsia" w:hAnsi="GHEA Grapalat" w:cs="Sylfaen"/>
          <w:iCs/>
          <w:lang w:val="hy-AM"/>
        </w:rPr>
        <w:tab/>
        <w:t xml:space="preserve">բ. </w:t>
      </w:r>
      <w:r w:rsidR="00871019" w:rsidRPr="0031257E">
        <w:rPr>
          <w:rFonts w:ascii="GHEA Grapalat" w:eastAsiaTheme="minorEastAsia" w:hAnsi="GHEA Grapalat" w:cs="Sylfaen"/>
          <w:iCs/>
          <w:lang w:val="hy-AM"/>
        </w:rPr>
        <w:t xml:space="preserve">սպառողին մոլորեցնող տեղեկատվություն </w:t>
      </w:r>
      <w:r w:rsidR="00606084" w:rsidRPr="0031257E">
        <w:rPr>
          <w:rFonts w:ascii="GHEA Grapalat" w:eastAsiaTheme="minorEastAsia" w:hAnsi="GHEA Grapalat" w:cs="Sylfaen"/>
          <w:iCs/>
          <w:lang w:val="hy-AM"/>
        </w:rPr>
        <w:t>տրամադրելը բացառելը</w:t>
      </w:r>
      <w:r w:rsidR="00AB64FE" w:rsidRPr="0031257E">
        <w:rPr>
          <w:rFonts w:ascii="GHEA Grapalat" w:eastAsiaTheme="minorEastAsia" w:hAnsi="GHEA Grapalat" w:cs="Sylfaen"/>
          <w:iCs/>
          <w:lang w:val="hy-AM"/>
        </w:rPr>
        <w:t>.</w:t>
      </w:r>
      <w:r w:rsidR="00606084" w:rsidRPr="0031257E">
        <w:rPr>
          <w:rFonts w:ascii="GHEA Grapalat" w:eastAsiaTheme="minorEastAsia" w:hAnsi="GHEA Grapalat" w:cs="Sylfaen"/>
          <w:iCs/>
          <w:lang w:val="hy-AM"/>
        </w:rPr>
        <w:t xml:space="preserve"> </w:t>
      </w:r>
    </w:p>
    <w:p w14:paraId="618071FA" w14:textId="2E4FE7FA" w:rsidR="006A1515" w:rsidRPr="0031257E" w:rsidRDefault="006A1515" w:rsidP="009E11F7">
      <w:pPr>
        <w:tabs>
          <w:tab w:val="left" w:pos="285"/>
        </w:tabs>
        <w:spacing w:line="360" w:lineRule="auto"/>
        <w:jc w:val="both"/>
        <w:rPr>
          <w:rFonts w:ascii="GHEA Grapalat" w:eastAsiaTheme="minorEastAsia" w:hAnsi="GHEA Grapalat" w:cs="Sylfaen"/>
          <w:iCs/>
          <w:lang w:val="hy-AM"/>
        </w:rPr>
      </w:pPr>
      <w:r w:rsidRPr="0031257E">
        <w:rPr>
          <w:rFonts w:ascii="GHEA Grapalat" w:eastAsiaTheme="minorEastAsia" w:hAnsi="GHEA Grapalat" w:cs="Sylfaen"/>
          <w:iCs/>
          <w:lang w:val="hy-AM"/>
        </w:rPr>
        <w:tab/>
        <w:t xml:space="preserve">գ. </w:t>
      </w:r>
      <w:r w:rsidR="005643F9" w:rsidRPr="0031257E">
        <w:rPr>
          <w:rFonts w:ascii="GHEA Grapalat" w:eastAsiaTheme="minorEastAsia" w:hAnsi="GHEA Grapalat" w:cs="Sylfaen"/>
          <w:iCs/>
          <w:lang w:val="hy-AM"/>
        </w:rPr>
        <w:t>զբոսաշրջային ծառայությունների համար գործող զեղչերի մասին տեղեկատվություն տրամադրելը</w:t>
      </w:r>
      <w:r w:rsidR="00AB64FE" w:rsidRPr="0031257E">
        <w:rPr>
          <w:rFonts w:ascii="GHEA Grapalat" w:eastAsiaTheme="minorEastAsia" w:hAnsi="GHEA Grapalat" w:cs="Sylfaen"/>
          <w:iCs/>
          <w:lang w:val="hy-AM"/>
        </w:rPr>
        <w:t>.</w:t>
      </w:r>
    </w:p>
    <w:p w14:paraId="2799AB54" w14:textId="1FE904AF" w:rsidR="006A5703" w:rsidRPr="0031257E" w:rsidRDefault="005643F9" w:rsidP="009E11F7">
      <w:pPr>
        <w:tabs>
          <w:tab w:val="left" w:pos="285"/>
        </w:tabs>
        <w:spacing w:line="360" w:lineRule="auto"/>
        <w:jc w:val="both"/>
        <w:rPr>
          <w:rFonts w:ascii="GHEA Grapalat" w:eastAsiaTheme="minorEastAsia" w:hAnsi="GHEA Grapalat" w:cs="Sylfaen"/>
          <w:iCs/>
          <w:lang w:val="hy-AM"/>
        </w:rPr>
      </w:pPr>
      <w:r w:rsidRPr="0031257E">
        <w:rPr>
          <w:rFonts w:ascii="GHEA Grapalat" w:eastAsiaTheme="minorEastAsia" w:hAnsi="GHEA Grapalat" w:cs="Sylfaen"/>
          <w:iCs/>
          <w:lang w:val="hy-AM"/>
        </w:rPr>
        <w:tab/>
      </w:r>
      <w:r w:rsidR="00537888" w:rsidRPr="0031257E">
        <w:rPr>
          <w:rFonts w:ascii="GHEA Grapalat" w:eastAsiaTheme="minorEastAsia" w:hAnsi="GHEA Grapalat" w:cs="Sylfaen"/>
          <w:iCs/>
          <w:lang w:val="hy-AM"/>
        </w:rPr>
        <w:t xml:space="preserve">դ. </w:t>
      </w:r>
      <w:r w:rsidR="0079467A" w:rsidRPr="0031257E">
        <w:rPr>
          <w:rFonts w:ascii="GHEA Grapalat" w:eastAsiaTheme="minorEastAsia" w:hAnsi="GHEA Grapalat" w:cs="Sylfaen"/>
          <w:iCs/>
          <w:lang w:val="hy-AM"/>
        </w:rPr>
        <w:t>ս</w:t>
      </w:r>
      <w:r w:rsidR="00537888" w:rsidRPr="0031257E">
        <w:rPr>
          <w:rFonts w:ascii="GHEA Grapalat" w:eastAsiaTheme="minorEastAsia" w:hAnsi="GHEA Grapalat" w:cs="Sylfaen"/>
          <w:iCs/>
          <w:lang w:val="hy-AM"/>
        </w:rPr>
        <w:t>պառողի</w:t>
      </w:r>
      <w:r w:rsidR="0079467A" w:rsidRPr="0031257E">
        <w:rPr>
          <w:rFonts w:ascii="GHEA Grapalat" w:eastAsiaTheme="minorEastAsia" w:hAnsi="GHEA Grapalat" w:cs="Sylfaen"/>
          <w:iCs/>
          <w:lang w:val="hy-AM"/>
        </w:rPr>
        <w:t>՝</w:t>
      </w:r>
      <w:r w:rsidR="00537888" w:rsidRPr="0031257E">
        <w:rPr>
          <w:rFonts w:ascii="GHEA Grapalat" w:eastAsiaTheme="minorEastAsia" w:hAnsi="GHEA Grapalat" w:cs="Sylfaen"/>
          <w:iCs/>
          <w:lang w:val="hy-AM"/>
        </w:rPr>
        <w:t xml:space="preserve"> </w:t>
      </w:r>
      <w:r w:rsidR="00846229" w:rsidRPr="0031257E">
        <w:rPr>
          <w:rFonts w:ascii="GHEA Grapalat" w:eastAsiaTheme="minorEastAsia" w:hAnsi="GHEA Grapalat" w:cs="Sylfaen"/>
          <w:iCs/>
          <w:lang w:val="hy-AM"/>
        </w:rPr>
        <w:t xml:space="preserve">ավելի բարձր գնային առաջարկներ ընդունելուն համոզելը՝ </w:t>
      </w:r>
      <w:r w:rsidR="00FB1BA5" w:rsidRPr="0031257E">
        <w:rPr>
          <w:rFonts w:ascii="GHEA Grapalat" w:eastAsiaTheme="minorEastAsia" w:hAnsi="GHEA Grapalat" w:cs="Sylfaen"/>
          <w:iCs/>
          <w:lang w:val="hy-AM"/>
        </w:rPr>
        <w:t xml:space="preserve">տրամադրելով </w:t>
      </w:r>
      <w:r w:rsidR="00846229" w:rsidRPr="0031257E">
        <w:rPr>
          <w:rFonts w:ascii="GHEA Grapalat" w:eastAsiaTheme="minorEastAsia" w:hAnsi="GHEA Grapalat" w:cs="Sylfaen"/>
          <w:iCs/>
          <w:lang w:val="hy-AM"/>
        </w:rPr>
        <w:t xml:space="preserve">ավելի ցածր առաջարկի </w:t>
      </w:r>
      <w:r w:rsidR="00C82F6C" w:rsidRPr="0031257E">
        <w:rPr>
          <w:rFonts w:ascii="GHEA Grapalat" w:eastAsiaTheme="minorEastAsia" w:hAnsi="GHEA Grapalat" w:cs="Sylfaen"/>
          <w:iCs/>
          <w:lang w:val="hy-AM"/>
        </w:rPr>
        <w:t xml:space="preserve">համեմատությամբ ավելի բարձր գին ունեցող ծառայությունների </w:t>
      </w:r>
      <w:r w:rsidR="006A5703" w:rsidRPr="0031257E">
        <w:rPr>
          <w:rFonts w:ascii="GHEA Grapalat" w:eastAsiaTheme="minorEastAsia" w:hAnsi="GHEA Grapalat" w:cs="Sylfaen"/>
          <w:iCs/>
          <w:lang w:val="hy-AM"/>
        </w:rPr>
        <w:t>մասին</w:t>
      </w:r>
      <w:r w:rsidR="0026225E" w:rsidRPr="0031257E">
        <w:rPr>
          <w:rFonts w:ascii="GHEA Grapalat" w:eastAsiaTheme="minorEastAsia" w:hAnsi="GHEA Grapalat" w:cs="Sylfaen"/>
          <w:iCs/>
          <w:lang w:val="hy-AM"/>
        </w:rPr>
        <w:t xml:space="preserve"> հավաստի</w:t>
      </w:r>
      <w:r w:rsidR="006A5703" w:rsidRPr="0031257E">
        <w:rPr>
          <w:rFonts w:ascii="GHEA Grapalat" w:eastAsiaTheme="minorEastAsia" w:hAnsi="GHEA Grapalat" w:cs="Sylfaen"/>
          <w:iCs/>
          <w:lang w:val="hy-AM"/>
        </w:rPr>
        <w:t xml:space="preserve"> տեղեկատվություն</w:t>
      </w:r>
      <w:r w:rsidR="00AB64FE" w:rsidRPr="0031257E">
        <w:rPr>
          <w:rFonts w:ascii="GHEA Grapalat" w:eastAsiaTheme="minorEastAsia" w:hAnsi="GHEA Grapalat" w:cs="Sylfaen"/>
          <w:iCs/>
          <w:lang w:val="hy-AM"/>
        </w:rPr>
        <w:t>.</w:t>
      </w:r>
    </w:p>
    <w:p w14:paraId="6735BA45" w14:textId="1FEA9D1E" w:rsidR="00286313" w:rsidRPr="0031257E" w:rsidRDefault="006A5703" w:rsidP="009E11F7">
      <w:pPr>
        <w:tabs>
          <w:tab w:val="left" w:pos="285"/>
        </w:tabs>
        <w:spacing w:line="360" w:lineRule="auto"/>
        <w:jc w:val="both"/>
        <w:rPr>
          <w:rFonts w:ascii="GHEA Grapalat" w:eastAsiaTheme="minorEastAsia" w:hAnsi="GHEA Grapalat" w:cs="Sylfaen"/>
          <w:iCs/>
          <w:lang w:val="hy-AM"/>
        </w:rPr>
      </w:pPr>
      <w:r w:rsidRPr="0031257E">
        <w:rPr>
          <w:rFonts w:ascii="GHEA Grapalat" w:eastAsiaTheme="minorEastAsia" w:hAnsi="GHEA Grapalat" w:cs="Sylfaen"/>
          <w:iCs/>
          <w:lang w:val="hy-AM"/>
        </w:rPr>
        <w:tab/>
        <w:t xml:space="preserve">ե. </w:t>
      </w:r>
      <w:r w:rsidR="00A31F6A" w:rsidRPr="0031257E">
        <w:rPr>
          <w:rFonts w:ascii="GHEA Grapalat" w:eastAsiaTheme="minorEastAsia" w:hAnsi="GHEA Grapalat" w:cs="Sylfaen"/>
          <w:iCs/>
          <w:lang w:val="hy-AM"/>
        </w:rPr>
        <w:t>սպառողների մասնավոր կյանքի մասին տեղեկություններ</w:t>
      </w:r>
      <w:r w:rsidR="007F6ADE" w:rsidRPr="0031257E">
        <w:rPr>
          <w:rFonts w:ascii="GHEA Grapalat" w:eastAsiaTheme="minorEastAsia" w:hAnsi="GHEA Grapalat" w:cs="Sylfaen"/>
          <w:iCs/>
          <w:lang w:val="hy-AM"/>
        </w:rPr>
        <w:t>ի</w:t>
      </w:r>
      <w:r w:rsidR="00A31F6A" w:rsidRPr="0031257E">
        <w:rPr>
          <w:rFonts w:ascii="GHEA Grapalat" w:eastAsiaTheme="minorEastAsia" w:hAnsi="GHEA Grapalat" w:cs="Sylfaen"/>
          <w:iCs/>
          <w:lang w:val="hy-AM"/>
        </w:rPr>
        <w:t xml:space="preserve"> հավաքագր</w:t>
      </w:r>
      <w:r w:rsidR="007F6ADE" w:rsidRPr="0031257E">
        <w:rPr>
          <w:rFonts w:ascii="GHEA Grapalat" w:eastAsiaTheme="minorEastAsia" w:hAnsi="GHEA Grapalat" w:cs="Sylfaen"/>
          <w:iCs/>
          <w:lang w:val="hy-AM"/>
        </w:rPr>
        <w:t>ումը բացառել</w:t>
      </w:r>
      <w:r w:rsidR="0079467A" w:rsidRPr="0031257E">
        <w:rPr>
          <w:rFonts w:ascii="GHEA Grapalat" w:eastAsiaTheme="minorEastAsia" w:hAnsi="GHEA Grapalat" w:cs="Sylfaen"/>
          <w:iCs/>
          <w:lang w:val="hy-AM"/>
        </w:rPr>
        <w:t>ը</w:t>
      </w:r>
      <w:r w:rsidR="00BA199A" w:rsidRPr="0031257E">
        <w:rPr>
          <w:rFonts w:ascii="GHEA Grapalat" w:eastAsiaTheme="minorEastAsia" w:hAnsi="GHEA Grapalat" w:cs="Sylfaen"/>
          <w:iCs/>
          <w:lang w:val="hy-AM"/>
        </w:rPr>
        <w:t xml:space="preserve">, սպառողի հետ հաղորդակցվելիս ձեռնպահ մնալ որևէ </w:t>
      </w:r>
      <w:r w:rsidR="00B11D49" w:rsidRPr="0031257E">
        <w:rPr>
          <w:rFonts w:ascii="GHEA Grapalat" w:eastAsiaTheme="minorEastAsia" w:hAnsi="GHEA Grapalat" w:cs="Sylfaen"/>
          <w:iCs/>
          <w:lang w:val="hy-AM"/>
        </w:rPr>
        <w:t>արտահայտությունից</w:t>
      </w:r>
      <w:r w:rsidR="00BA199A" w:rsidRPr="0031257E">
        <w:rPr>
          <w:rFonts w:ascii="GHEA Grapalat" w:eastAsiaTheme="minorEastAsia" w:hAnsi="GHEA Grapalat" w:cs="Sylfaen"/>
          <w:iCs/>
          <w:lang w:val="hy-AM"/>
        </w:rPr>
        <w:t xml:space="preserve">, կատակից, </w:t>
      </w:r>
      <w:r w:rsidR="00B11D49" w:rsidRPr="0031257E">
        <w:rPr>
          <w:rFonts w:ascii="GHEA Grapalat" w:eastAsiaTheme="minorEastAsia" w:hAnsi="GHEA Grapalat" w:cs="Sylfaen"/>
          <w:iCs/>
          <w:lang w:val="hy-AM"/>
        </w:rPr>
        <w:t>վարքագծից</w:t>
      </w:r>
      <w:r w:rsidR="00BA199A" w:rsidRPr="0031257E">
        <w:rPr>
          <w:rFonts w:ascii="GHEA Grapalat" w:eastAsiaTheme="minorEastAsia" w:hAnsi="GHEA Grapalat" w:cs="Sylfaen"/>
          <w:iCs/>
          <w:lang w:val="hy-AM"/>
        </w:rPr>
        <w:t>, որը կարող է վիրավորել սպառողի կրոնական, ազգային</w:t>
      </w:r>
      <w:r w:rsidR="00B11D49" w:rsidRPr="0031257E">
        <w:rPr>
          <w:rFonts w:ascii="GHEA Grapalat" w:eastAsiaTheme="minorEastAsia" w:hAnsi="GHEA Grapalat" w:cs="Sylfaen"/>
          <w:iCs/>
          <w:lang w:val="hy-AM"/>
        </w:rPr>
        <w:t xml:space="preserve"> արժեքները</w:t>
      </w:r>
      <w:r w:rsidR="00BA199A" w:rsidRPr="0031257E">
        <w:rPr>
          <w:rFonts w:ascii="GHEA Grapalat" w:eastAsiaTheme="minorEastAsia" w:hAnsi="GHEA Grapalat" w:cs="Sylfaen"/>
          <w:iCs/>
          <w:lang w:val="hy-AM"/>
        </w:rPr>
        <w:t xml:space="preserve"> կամ որը կարող է ընկալվել որպես սեռական ոտնձգություն</w:t>
      </w:r>
      <w:r w:rsidR="00AB64FE" w:rsidRPr="0031257E">
        <w:rPr>
          <w:rFonts w:ascii="GHEA Grapalat" w:eastAsiaTheme="minorEastAsia" w:hAnsi="GHEA Grapalat" w:cs="Sylfaen"/>
          <w:iCs/>
          <w:lang w:val="hy-AM"/>
        </w:rPr>
        <w:t>.</w:t>
      </w:r>
    </w:p>
    <w:p w14:paraId="6ED21BD2" w14:textId="0F176FCD" w:rsidR="00066024" w:rsidRPr="0031257E" w:rsidRDefault="00286313" w:rsidP="00D27448">
      <w:pPr>
        <w:tabs>
          <w:tab w:val="left" w:pos="285"/>
        </w:tabs>
        <w:spacing w:line="360" w:lineRule="auto"/>
        <w:jc w:val="both"/>
        <w:rPr>
          <w:rFonts w:ascii="GHEA Grapalat" w:eastAsiaTheme="minorEastAsia" w:hAnsi="GHEA Grapalat" w:cs="Sylfaen"/>
          <w:iCs/>
          <w:lang w:val="hy-AM"/>
        </w:rPr>
      </w:pPr>
      <w:r w:rsidRPr="0031257E">
        <w:rPr>
          <w:rFonts w:ascii="GHEA Grapalat" w:eastAsiaTheme="minorEastAsia" w:hAnsi="GHEA Grapalat" w:cs="Sylfaen"/>
          <w:iCs/>
          <w:lang w:val="hy-AM"/>
        </w:rPr>
        <w:tab/>
      </w:r>
      <w:r w:rsidR="00F02789" w:rsidRPr="0031257E">
        <w:rPr>
          <w:rFonts w:ascii="GHEA Grapalat" w:eastAsiaTheme="minorEastAsia" w:hAnsi="GHEA Grapalat" w:cs="Sylfaen"/>
          <w:iCs/>
          <w:lang w:val="hy-AM"/>
        </w:rPr>
        <w:t>զ</w:t>
      </w:r>
      <w:r w:rsidRPr="0031257E">
        <w:rPr>
          <w:rFonts w:ascii="GHEA Grapalat" w:eastAsiaTheme="minorEastAsia" w:hAnsi="GHEA Grapalat" w:cs="Sylfaen"/>
          <w:iCs/>
          <w:lang w:val="hy-AM"/>
        </w:rPr>
        <w:t xml:space="preserve">. </w:t>
      </w:r>
      <w:r w:rsidR="003C5154" w:rsidRPr="0031257E">
        <w:rPr>
          <w:rFonts w:ascii="GHEA Grapalat" w:eastAsiaTheme="minorEastAsia" w:hAnsi="GHEA Grapalat" w:cs="Sylfaen"/>
          <w:iCs/>
          <w:lang w:val="hy-AM"/>
        </w:rPr>
        <w:t>որևէ տեսակի խտրականությունը</w:t>
      </w:r>
      <w:r w:rsidR="007D3036" w:rsidRPr="0031257E">
        <w:rPr>
          <w:rFonts w:ascii="GHEA Grapalat" w:eastAsiaTheme="minorEastAsia" w:hAnsi="GHEA Grapalat" w:cs="Sylfaen"/>
          <w:iCs/>
          <w:lang w:val="hy-AM"/>
        </w:rPr>
        <w:t xml:space="preserve"> բացառելը</w:t>
      </w:r>
      <w:r w:rsidR="00AB64FE" w:rsidRPr="0031257E">
        <w:rPr>
          <w:rFonts w:ascii="GHEA Grapalat" w:eastAsiaTheme="minorEastAsia" w:hAnsi="GHEA Grapalat" w:cs="Sylfaen"/>
          <w:iCs/>
          <w:lang w:val="hy-AM"/>
        </w:rPr>
        <w:t>.</w:t>
      </w:r>
    </w:p>
    <w:p w14:paraId="1C555F45" w14:textId="18F6F25E" w:rsidR="005643F9" w:rsidRPr="0031257E" w:rsidRDefault="00066024" w:rsidP="009E11F7">
      <w:pPr>
        <w:tabs>
          <w:tab w:val="left" w:pos="285"/>
        </w:tabs>
        <w:spacing w:line="360" w:lineRule="auto"/>
        <w:jc w:val="both"/>
        <w:rPr>
          <w:rFonts w:ascii="GHEA Grapalat" w:eastAsiaTheme="minorEastAsia" w:hAnsi="GHEA Grapalat" w:cs="Sylfaen"/>
          <w:iCs/>
          <w:lang w:val="hy-AM"/>
        </w:rPr>
      </w:pPr>
      <w:r w:rsidRPr="0031257E">
        <w:rPr>
          <w:rFonts w:ascii="GHEA Grapalat" w:eastAsiaTheme="minorEastAsia" w:hAnsi="GHEA Grapalat" w:cs="Sylfaen"/>
          <w:iCs/>
          <w:lang w:val="hy-AM"/>
        </w:rPr>
        <w:tab/>
      </w:r>
      <w:r w:rsidR="00F02789" w:rsidRPr="0031257E">
        <w:rPr>
          <w:rFonts w:ascii="GHEA Grapalat" w:eastAsiaTheme="minorEastAsia" w:hAnsi="GHEA Grapalat" w:cs="Sylfaen"/>
          <w:iCs/>
          <w:lang w:val="hy-AM"/>
        </w:rPr>
        <w:t>է</w:t>
      </w:r>
      <w:r w:rsidRPr="0031257E">
        <w:rPr>
          <w:rFonts w:ascii="GHEA Grapalat" w:eastAsiaTheme="minorEastAsia" w:hAnsi="GHEA Grapalat" w:cs="Sylfaen"/>
          <w:iCs/>
          <w:lang w:val="hy-AM"/>
        </w:rPr>
        <w:t xml:space="preserve">. </w:t>
      </w:r>
      <w:r w:rsidR="0072067D" w:rsidRPr="0031257E">
        <w:rPr>
          <w:rFonts w:ascii="GHEA Grapalat" w:eastAsiaTheme="minorEastAsia" w:hAnsi="GHEA Grapalat" w:cs="Sylfaen"/>
          <w:iCs/>
          <w:lang w:val="hy-AM"/>
        </w:rPr>
        <w:t xml:space="preserve">բացառել մրցակից կազմակերպությունների մասին </w:t>
      </w:r>
      <w:r w:rsidR="007D1701" w:rsidRPr="0031257E">
        <w:rPr>
          <w:rFonts w:ascii="GHEA Grapalat" w:eastAsiaTheme="minorEastAsia" w:hAnsi="GHEA Grapalat" w:cs="Sylfaen"/>
          <w:iCs/>
          <w:lang w:val="hy-AM"/>
        </w:rPr>
        <w:t xml:space="preserve">բացասական տեղեկություններ </w:t>
      </w:r>
      <w:r w:rsidR="00B11D49" w:rsidRPr="0031257E">
        <w:rPr>
          <w:rFonts w:ascii="GHEA Grapalat" w:eastAsiaTheme="minorEastAsia" w:hAnsi="GHEA Grapalat" w:cs="Sylfaen"/>
          <w:iCs/>
          <w:lang w:val="hy-AM"/>
        </w:rPr>
        <w:t xml:space="preserve">տրամադրելը, </w:t>
      </w:r>
      <w:r w:rsidR="00B5207D" w:rsidRPr="0031257E">
        <w:rPr>
          <w:rFonts w:ascii="GHEA Grapalat" w:eastAsiaTheme="minorEastAsia" w:hAnsi="GHEA Grapalat" w:cs="Sylfaen"/>
          <w:iCs/>
          <w:lang w:val="hy-AM"/>
        </w:rPr>
        <w:t xml:space="preserve">հրապարակելը, այդ թվում՝ սոցիալական ցանցերի միջոցով, </w:t>
      </w:r>
      <w:r w:rsidR="00DA5E9F" w:rsidRPr="0031257E">
        <w:rPr>
          <w:rFonts w:ascii="GHEA Grapalat" w:eastAsiaTheme="minorEastAsia" w:hAnsi="GHEA Grapalat" w:cs="Sylfaen"/>
          <w:iCs/>
          <w:lang w:val="hy-AM"/>
        </w:rPr>
        <w:t xml:space="preserve">կամ նրանց մասին արատավորող </w:t>
      </w:r>
      <w:r w:rsidR="002E574D" w:rsidRPr="0031257E">
        <w:rPr>
          <w:rFonts w:ascii="GHEA Grapalat" w:eastAsiaTheme="minorEastAsia" w:hAnsi="GHEA Grapalat" w:cs="Sylfaen"/>
          <w:iCs/>
          <w:lang w:val="hy-AM"/>
        </w:rPr>
        <w:t xml:space="preserve">կամ զրպարտող </w:t>
      </w:r>
      <w:r w:rsidR="00DA5E9F" w:rsidRPr="0031257E">
        <w:rPr>
          <w:rFonts w:ascii="GHEA Grapalat" w:eastAsiaTheme="minorEastAsia" w:hAnsi="GHEA Grapalat" w:cs="Sylfaen"/>
          <w:iCs/>
          <w:lang w:val="hy-AM"/>
        </w:rPr>
        <w:lastRenderedPageBreak/>
        <w:t>տեղեկություններ հայտնելը</w:t>
      </w:r>
      <w:r w:rsidR="00444967" w:rsidRPr="0031257E">
        <w:rPr>
          <w:rFonts w:ascii="GHEA Grapalat" w:eastAsiaTheme="minorEastAsia" w:hAnsi="GHEA Grapalat" w:cs="Sylfaen"/>
          <w:iCs/>
          <w:lang w:val="hy-AM"/>
        </w:rPr>
        <w:t xml:space="preserve"> կամ տարածելը</w:t>
      </w:r>
      <w:r w:rsidR="004B6377" w:rsidRPr="0031257E">
        <w:rPr>
          <w:rFonts w:ascii="GHEA Grapalat" w:eastAsiaTheme="minorEastAsia" w:hAnsi="GHEA Grapalat" w:cs="Sylfaen"/>
          <w:iCs/>
          <w:lang w:val="hy-AM"/>
        </w:rPr>
        <w:t xml:space="preserve"> կամ որևէ կերպ երրորդ անձանց հասանելի դարձնելը</w:t>
      </w:r>
      <w:r w:rsidR="00AB64FE" w:rsidRPr="0031257E">
        <w:rPr>
          <w:rFonts w:ascii="GHEA Grapalat" w:eastAsiaTheme="minorEastAsia" w:hAnsi="GHEA Grapalat" w:cs="Sylfaen"/>
          <w:iCs/>
          <w:lang w:val="hy-AM"/>
        </w:rPr>
        <w:t>.</w:t>
      </w:r>
    </w:p>
    <w:p w14:paraId="065D7AD7" w14:textId="2C4AE332" w:rsidR="007D1701" w:rsidRPr="0031257E" w:rsidRDefault="007D1701" w:rsidP="009E11F7">
      <w:pPr>
        <w:tabs>
          <w:tab w:val="left" w:pos="285"/>
        </w:tabs>
        <w:spacing w:line="360" w:lineRule="auto"/>
        <w:jc w:val="both"/>
        <w:rPr>
          <w:rFonts w:ascii="GHEA Grapalat" w:eastAsiaTheme="minorEastAsia" w:hAnsi="GHEA Grapalat" w:cs="Sylfaen"/>
          <w:iCs/>
          <w:lang w:val="hy-AM"/>
        </w:rPr>
      </w:pPr>
      <w:r w:rsidRPr="0031257E">
        <w:rPr>
          <w:rFonts w:ascii="GHEA Grapalat" w:eastAsiaTheme="minorEastAsia" w:hAnsi="GHEA Grapalat" w:cs="Sylfaen"/>
          <w:iCs/>
          <w:lang w:val="hy-AM"/>
        </w:rPr>
        <w:tab/>
      </w:r>
      <w:r w:rsidR="00F02789" w:rsidRPr="0031257E">
        <w:rPr>
          <w:rFonts w:ascii="GHEA Grapalat" w:eastAsiaTheme="minorEastAsia" w:hAnsi="GHEA Grapalat" w:cs="Sylfaen"/>
          <w:iCs/>
          <w:lang w:val="hy-AM"/>
        </w:rPr>
        <w:t>ը</w:t>
      </w:r>
      <w:r w:rsidRPr="0031257E">
        <w:rPr>
          <w:rFonts w:ascii="GHEA Grapalat" w:eastAsiaTheme="minorEastAsia" w:hAnsi="GHEA Grapalat" w:cs="Sylfaen"/>
          <w:iCs/>
          <w:lang w:val="hy-AM"/>
        </w:rPr>
        <w:t xml:space="preserve">. </w:t>
      </w:r>
      <w:r w:rsidR="001B3663" w:rsidRPr="0031257E">
        <w:rPr>
          <w:rFonts w:ascii="GHEA Grapalat" w:eastAsiaTheme="minorEastAsia" w:hAnsi="GHEA Grapalat" w:cs="Sylfaen"/>
          <w:iCs/>
          <w:lang w:val="hy-AM"/>
        </w:rPr>
        <w:t xml:space="preserve">բացառել </w:t>
      </w:r>
      <w:r w:rsidR="00D44B3F" w:rsidRPr="0031257E">
        <w:rPr>
          <w:rFonts w:ascii="GHEA Grapalat" w:eastAsiaTheme="minorEastAsia" w:hAnsi="GHEA Grapalat" w:cs="Sylfaen"/>
          <w:iCs/>
          <w:lang w:val="hy-AM"/>
        </w:rPr>
        <w:t xml:space="preserve">այլ մշակույթների կամ ավանդույթների մասին սպառողի հետ սպեկուլյատիվ բնույթի խոսակցություններ վարելը՝ առանց այդ տեղեկատվության մասին հավաստի աղբյուրներից բավարար գիտելիքներ </w:t>
      </w:r>
      <w:r w:rsidR="00B11D49" w:rsidRPr="0031257E">
        <w:rPr>
          <w:rFonts w:ascii="GHEA Grapalat" w:eastAsiaTheme="minorEastAsia" w:hAnsi="GHEA Grapalat" w:cs="Sylfaen"/>
          <w:iCs/>
          <w:lang w:val="hy-AM"/>
        </w:rPr>
        <w:t>ունենալու</w:t>
      </w:r>
      <w:r w:rsidR="00AB64FE" w:rsidRPr="0031257E">
        <w:rPr>
          <w:rFonts w:ascii="GHEA Grapalat" w:eastAsiaTheme="minorEastAsia" w:hAnsi="GHEA Grapalat" w:cs="Sylfaen"/>
          <w:iCs/>
          <w:lang w:val="hy-AM"/>
        </w:rPr>
        <w:t>.</w:t>
      </w:r>
    </w:p>
    <w:p w14:paraId="1B6238FD" w14:textId="6F17D09E" w:rsidR="00D44B3F" w:rsidRPr="0031257E" w:rsidRDefault="00D44B3F" w:rsidP="009E11F7">
      <w:pPr>
        <w:tabs>
          <w:tab w:val="left" w:pos="285"/>
        </w:tabs>
        <w:spacing w:line="360" w:lineRule="auto"/>
        <w:jc w:val="both"/>
        <w:rPr>
          <w:rFonts w:ascii="GHEA Grapalat" w:eastAsiaTheme="minorEastAsia" w:hAnsi="GHEA Grapalat" w:cs="Sylfaen"/>
          <w:iCs/>
          <w:lang w:val="hy-AM"/>
        </w:rPr>
      </w:pPr>
      <w:r w:rsidRPr="0031257E">
        <w:rPr>
          <w:rFonts w:ascii="GHEA Grapalat" w:eastAsiaTheme="minorEastAsia" w:hAnsi="GHEA Grapalat" w:cs="Sylfaen"/>
          <w:iCs/>
          <w:lang w:val="hy-AM"/>
        </w:rPr>
        <w:tab/>
      </w:r>
      <w:r w:rsidR="00F02789" w:rsidRPr="0031257E">
        <w:rPr>
          <w:rFonts w:ascii="GHEA Grapalat" w:eastAsiaTheme="minorEastAsia" w:hAnsi="GHEA Grapalat" w:cs="Sylfaen"/>
          <w:iCs/>
          <w:lang w:val="hy-AM"/>
        </w:rPr>
        <w:t>թ</w:t>
      </w:r>
      <w:r w:rsidRPr="0031257E">
        <w:rPr>
          <w:rFonts w:ascii="GHEA Grapalat" w:eastAsiaTheme="minorEastAsia" w:hAnsi="GHEA Grapalat" w:cs="Sylfaen"/>
          <w:iCs/>
          <w:lang w:val="hy-AM"/>
        </w:rPr>
        <w:t xml:space="preserve">. </w:t>
      </w:r>
      <w:r w:rsidR="006A5E97" w:rsidRPr="0031257E">
        <w:rPr>
          <w:rFonts w:ascii="GHEA Grapalat" w:eastAsiaTheme="minorEastAsia" w:hAnsi="GHEA Grapalat" w:cs="Sylfaen"/>
          <w:iCs/>
          <w:lang w:val="hy-AM"/>
        </w:rPr>
        <w:t>Հայաստանի Հանրապետության, դրա պատմության կամ Հայաստանի Հանրապետությունում ապրող ազգային փոքրամասնությունների մասին տեղեկություններ տրամադրելիս չաղավաղել դրանք, ներկայացնել բացառապես հավաստի աղբյուրներից ձեռք բերված տեղեկություն</w:t>
      </w:r>
      <w:r w:rsidR="00AB64FE" w:rsidRPr="0031257E">
        <w:rPr>
          <w:rFonts w:ascii="GHEA Grapalat" w:eastAsiaTheme="minorEastAsia" w:hAnsi="GHEA Grapalat" w:cs="Sylfaen"/>
          <w:iCs/>
          <w:lang w:val="hy-AM"/>
        </w:rPr>
        <w:t>.</w:t>
      </w:r>
    </w:p>
    <w:p w14:paraId="05A32AEA" w14:textId="41909F26" w:rsidR="004431EC" w:rsidRPr="0031257E" w:rsidRDefault="00DF0B5F" w:rsidP="00EB3AA1">
      <w:pPr>
        <w:tabs>
          <w:tab w:val="left" w:pos="285"/>
        </w:tabs>
        <w:spacing w:line="360" w:lineRule="auto"/>
        <w:jc w:val="both"/>
        <w:rPr>
          <w:rFonts w:ascii="GHEA Grapalat" w:eastAsiaTheme="minorEastAsia" w:hAnsi="GHEA Grapalat" w:cs="Sylfaen"/>
          <w:iCs/>
          <w:lang w:val="hy-AM"/>
        </w:rPr>
      </w:pPr>
      <w:r w:rsidRPr="0031257E">
        <w:rPr>
          <w:rFonts w:ascii="GHEA Grapalat" w:eastAsiaTheme="minorEastAsia" w:hAnsi="GHEA Grapalat" w:cs="Sylfaen"/>
          <w:iCs/>
          <w:lang w:val="hy-AM"/>
        </w:rPr>
        <w:tab/>
        <w:t xml:space="preserve">ժ. </w:t>
      </w:r>
      <w:r w:rsidR="0030461F" w:rsidRPr="0031257E">
        <w:rPr>
          <w:rFonts w:ascii="GHEA Grapalat" w:eastAsiaTheme="minorEastAsia" w:hAnsi="GHEA Grapalat" w:cs="Sylfaen"/>
          <w:iCs/>
          <w:lang w:val="hy-AM"/>
        </w:rPr>
        <w:t>ապահովել շարունակական կրթությունը</w:t>
      </w:r>
      <w:r w:rsidR="00AB64FE" w:rsidRPr="0031257E">
        <w:rPr>
          <w:rFonts w:ascii="GHEA Grapalat" w:eastAsiaTheme="minorEastAsia" w:hAnsi="GHEA Grapalat" w:cs="Sylfaen"/>
          <w:iCs/>
          <w:lang w:val="hy-AM"/>
        </w:rPr>
        <w:t>.</w:t>
      </w:r>
    </w:p>
    <w:p w14:paraId="683DCE3B" w14:textId="224E5131" w:rsidR="009E11F7" w:rsidRPr="0031257E" w:rsidRDefault="004431EC" w:rsidP="00EB3AA1">
      <w:pPr>
        <w:tabs>
          <w:tab w:val="left" w:pos="285"/>
        </w:tabs>
        <w:spacing w:line="360" w:lineRule="auto"/>
        <w:jc w:val="both"/>
        <w:rPr>
          <w:rFonts w:ascii="GHEA Grapalat" w:eastAsiaTheme="minorEastAsia" w:hAnsi="GHEA Grapalat" w:cs="Sylfaen"/>
          <w:iCs/>
          <w:lang w:val="hy-AM"/>
        </w:rPr>
      </w:pPr>
      <w:r w:rsidRPr="0031257E">
        <w:rPr>
          <w:rFonts w:ascii="GHEA Grapalat" w:eastAsiaTheme="minorEastAsia" w:hAnsi="GHEA Grapalat" w:cs="Sylfaen"/>
          <w:iCs/>
          <w:lang w:val="hy-AM"/>
        </w:rPr>
        <w:tab/>
        <w:t>ժ</w:t>
      </w:r>
      <w:r w:rsidR="00F02789" w:rsidRPr="0031257E">
        <w:rPr>
          <w:rFonts w:ascii="GHEA Grapalat" w:eastAsiaTheme="minorEastAsia" w:hAnsi="GHEA Grapalat" w:cs="Sylfaen"/>
          <w:iCs/>
          <w:lang w:val="hy-AM"/>
        </w:rPr>
        <w:t>ա</w:t>
      </w:r>
      <w:r w:rsidRPr="0031257E">
        <w:rPr>
          <w:rFonts w:ascii="GHEA Grapalat" w:eastAsiaTheme="minorEastAsia" w:hAnsi="GHEA Grapalat" w:cs="Sylfaen"/>
          <w:iCs/>
          <w:lang w:val="hy-AM"/>
        </w:rPr>
        <w:t xml:space="preserve">. </w:t>
      </w:r>
      <w:r w:rsidR="00E949DB" w:rsidRPr="0031257E">
        <w:rPr>
          <w:rFonts w:ascii="GHEA Grapalat" w:eastAsiaTheme="minorEastAsia" w:hAnsi="GHEA Grapalat" w:cs="Sylfaen"/>
          <w:iCs/>
          <w:lang w:val="hy-AM"/>
        </w:rPr>
        <w:t>է</w:t>
      </w:r>
      <w:r w:rsidRPr="0031257E">
        <w:rPr>
          <w:rFonts w:ascii="GHEA Grapalat" w:eastAsiaTheme="minorEastAsia" w:hAnsi="GHEA Grapalat" w:cs="Sylfaen"/>
          <w:iCs/>
          <w:lang w:val="hy-AM"/>
        </w:rPr>
        <w:t>թիկայի կանոնները խախտելու համար կիրառվող պատասխանատվությունը</w:t>
      </w:r>
      <w:r w:rsidR="008F19AA" w:rsidRPr="0031257E">
        <w:rPr>
          <w:rFonts w:ascii="GHEA Grapalat" w:eastAsiaTheme="minorEastAsia" w:hAnsi="GHEA Grapalat" w:cs="Sylfaen"/>
          <w:iCs/>
          <w:lang w:val="hy-AM"/>
        </w:rPr>
        <w:t>,</w:t>
      </w:r>
    </w:p>
    <w:p w14:paraId="051B58D5" w14:textId="6347E68F" w:rsidR="00E02593" w:rsidRPr="0031257E" w:rsidRDefault="007C70B0" w:rsidP="00E02593">
      <w:pPr>
        <w:tabs>
          <w:tab w:val="left" w:pos="285"/>
        </w:tabs>
        <w:spacing w:line="360" w:lineRule="auto"/>
        <w:jc w:val="both"/>
        <w:rPr>
          <w:rFonts w:ascii="GHEA Grapalat" w:eastAsiaTheme="minorEastAsia" w:hAnsi="GHEA Grapalat" w:cs="Sylfaen"/>
          <w:iCs/>
          <w:lang w:val="hy-AM"/>
        </w:rPr>
      </w:pPr>
      <w:r w:rsidRPr="0031257E">
        <w:rPr>
          <w:rFonts w:ascii="GHEA Grapalat" w:eastAsiaTheme="minorEastAsia" w:hAnsi="GHEA Grapalat" w:cs="Sylfaen"/>
          <w:iCs/>
          <w:lang w:val="hy-AM"/>
        </w:rPr>
        <w:t>6</w:t>
      </w:r>
      <w:r w:rsidR="002B3CF4" w:rsidRPr="0031257E">
        <w:rPr>
          <w:rFonts w:ascii="GHEA Grapalat" w:eastAsiaTheme="minorEastAsia" w:hAnsi="GHEA Grapalat" w:cs="Sylfaen"/>
          <w:iCs/>
          <w:lang w:val="hy-AM"/>
        </w:rPr>
        <w:t xml:space="preserve">) </w:t>
      </w:r>
      <w:r w:rsidR="004566B1" w:rsidRPr="0031257E">
        <w:rPr>
          <w:rFonts w:ascii="GHEA Grapalat" w:eastAsiaTheme="minorEastAsia" w:hAnsi="GHEA Grapalat" w:cs="Sylfaen"/>
          <w:iCs/>
          <w:lang w:val="hy-AM"/>
        </w:rPr>
        <w:t>պ</w:t>
      </w:r>
      <w:r w:rsidR="00E95BAA" w:rsidRPr="0031257E">
        <w:rPr>
          <w:rFonts w:ascii="GHEA Grapalat" w:eastAsiaTheme="minorEastAsia" w:hAnsi="GHEA Grapalat" w:cs="Sylfaen"/>
          <w:iCs/>
          <w:lang w:val="hy-AM"/>
        </w:rPr>
        <w:t xml:space="preserve">արտավոր է </w:t>
      </w:r>
      <w:r w:rsidR="004566B1" w:rsidRPr="0031257E">
        <w:rPr>
          <w:rFonts w:ascii="GHEA Grapalat" w:eastAsiaTheme="minorEastAsia" w:hAnsi="GHEA Grapalat" w:cs="Sylfaen"/>
          <w:iCs/>
          <w:lang w:val="hy-AM"/>
        </w:rPr>
        <w:t>մշակ</w:t>
      </w:r>
      <w:r w:rsidR="00E95BAA" w:rsidRPr="0031257E">
        <w:rPr>
          <w:rFonts w:ascii="GHEA Grapalat" w:eastAsiaTheme="minorEastAsia" w:hAnsi="GHEA Grapalat" w:cs="Sylfaen"/>
          <w:iCs/>
          <w:lang w:val="hy-AM"/>
        </w:rPr>
        <w:t>ել</w:t>
      </w:r>
      <w:r w:rsidR="004566B1" w:rsidRPr="0031257E">
        <w:rPr>
          <w:rFonts w:ascii="GHEA Grapalat" w:eastAsiaTheme="minorEastAsia" w:hAnsi="GHEA Grapalat" w:cs="Sylfaen"/>
          <w:iCs/>
          <w:lang w:val="hy-AM"/>
        </w:rPr>
        <w:t xml:space="preserve"> և ընդուն</w:t>
      </w:r>
      <w:r w:rsidR="00E95BAA" w:rsidRPr="0031257E">
        <w:rPr>
          <w:rFonts w:ascii="GHEA Grapalat" w:eastAsiaTheme="minorEastAsia" w:hAnsi="GHEA Grapalat" w:cs="Sylfaen"/>
          <w:iCs/>
          <w:lang w:val="hy-AM"/>
        </w:rPr>
        <w:t>ել</w:t>
      </w:r>
      <w:r w:rsidR="004566B1" w:rsidRPr="0031257E">
        <w:rPr>
          <w:rFonts w:ascii="GHEA Grapalat" w:eastAsiaTheme="minorEastAsia" w:hAnsi="GHEA Grapalat" w:cs="Sylfaen"/>
          <w:iCs/>
          <w:lang w:val="hy-AM"/>
        </w:rPr>
        <w:t xml:space="preserve"> </w:t>
      </w:r>
      <w:r w:rsidR="00E02593" w:rsidRPr="0031257E">
        <w:rPr>
          <w:rFonts w:ascii="GHEA Grapalat" w:hAnsi="GHEA Grapalat"/>
          <w:lang w:val="hy-AM"/>
        </w:rPr>
        <w:t>բողոքների ընթացակարգ, որ</w:t>
      </w:r>
      <w:r w:rsidR="00C8446A" w:rsidRPr="0031257E">
        <w:rPr>
          <w:rFonts w:ascii="GHEA Grapalat" w:hAnsi="GHEA Grapalat"/>
          <w:lang w:val="hy-AM"/>
        </w:rPr>
        <w:t xml:space="preserve">ն առվազն </w:t>
      </w:r>
      <w:r w:rsidR="00E02593" w:rsidRPr="0031257E">
        <w:rPr>
          <w:rFonts w:ascii="GHEA Grapalat" w:hAnsi="GHEA Grapalat"/>
          <w:lang w:val="hy-AM"/>
        </w:rPr>
        <w:t>պետք է սահմանի.</w:t>
      </w:r>
    </w:p>
    <w:p w14:paraId="052B8493" w14:textId="2BA90EC1" w:rsidR="00E02593" w:rsidRPr="0031257E" w:rsidRDefault="001F1D5E" w:rsidP="00C072EE">
      <w:pPr>
        <w:tabs>
          <w:tab w:val="left" w:pos="285"/>
        </w:tabs>
        <w:spacing w:line="360" w:lineRule="auto"/>
        <w:jc w:val="both"/>
        <w:rPr>
          <w:rFonts w:ascii="GHEA Grapalat" w:hAnsi="GHEA Grapalat"/>
          <w:lang w:val="hy-AM"/>
        </w:rPr>
      </w:pPr>
      <w:r w:rsidRPr="0031257E">
        <w:rPr>
          <w:rFonts w:ascii="GHEA Grapalat" w:hAnsi="GHEA Grapalat"/>
          <w:lang w:val="hy-AM"/>
        </w:rPr>
        <w:tab/>
      </w:r>
      <w:r w:rsidR="00E02593" w:rsidRPr="0031257E">
        <w:rPr>
          <w:rFonts w:ascii="GHEA Grapalat" w:hAnsi="GHEA Grapalat"/>
          <w:lang w:val="hy-AM"/>
        </w:rPr>
        <w:t xml:space="preserve">ա. </w:t>
      </w:r>
      <w:r w:rsidR="00384A62" w:rsidRPr="0031257E">
        <w:rPr>
          <w:rFonts w:ascii="GHEA Grapalat" w:hAnsi="GHEA Grapalat"/>
          <w:lang w:val="hy-AM"/>
        </w:rPr>
        <w:t xml:space="preserve">իր կողմից </w:t>
      </w:r>
      <w:r w:rsidR="00D147C9" w:rsidRPr="0031257E">
        <w:rPr>
          <w:rFonts w:ascii="GHEA Grapalat" w:hAnsi="GHEA Grapalat"/>
          <w:lang w:val="hy-AM"/>
        </w:rPr>
        <w:t>մատուցված</w:t>
      </w:r>
      <w:r w:rsidR="00E02593" w:rsidRPr="0031257E">
        <w:rPr>
          <w:rFonts w:ascii="GHEA Grapalat" w:hAnsi="GHEA Grapalat"/>
          <w:lang w:val="hy-AM"/>
        </w:rPr>
        <w:t xml:space="preserve"> ծառայությունների</w:t>
      </w:r>
      <w:r w:rsidR="00B41C0E" w:rsidRPr="0031257E">
        <w:rPr>
          <w:rFonts w:ascii="GHEA Grapalat" w:hAnsi="GHEA Grapalat"/>
          <w:lang w:val="hy-AM"/>
        </w:rPr>
        <w:t xml:space="preserve"> կամ իր կողմից մշակված զբոսաշրջային փաթեթներ</w:t>
      </w:r>
      <w:r w:rsidR="00FB15C9" w:rsidRPr="0031257E">
        <w:rPr>
          <w:rFonts w:ascii="GHEA Grapalat" w:hAnsi="GHEA Grapalat"/>
          <w:lang w:val="hy-AM"/>
        </w:rPr>
        <w:t>ի վերաբերյալ</w:t>
      </w:r>
      <w:r w:rsidR="00B41C0E" w:rsidRPr="0031257E">
        <w:rPr>
          <w:rFonts w:ascii="GHEA Grapalat" w:hAnsi="GHEA Grapalat"/>
          <w:lang w:val="hy-AM"/>
        </w:rPr>
        <w:t xml:space="preserve"> զբոսաշրջային գործակալների միջոցո</w:t>
      </w:r>
      <w:r w:rsidR="003F6AE1" w:rsidRPr="0031257E">
        <w:rPr>
          <w:rFonts w:ascii="GHEA Grapalat" w:hAnsi="GHEA Grapalat"/>
          <w:lang w:val="hy-AM"/>
        </w:rPr>
        <w:t>վ ստացված</w:t>
      </w:r>
      <w:r w:rsidR="00E02593" w:rsidRPr="0031257E">
        <w:rPr>
          <w:rFonts w:ascii="GHEA Grapalat" w:hAnsi="GHEA Grapalat"/>
          <w:lang w:val="hy-AM"/>
        </w:rPr>
        <w:t xml:space="preserve"> </w:t>
      </w:r>
      <w:r w:rsidR="00DF7318" w:rsidRPr="0031257E">
        <w:rPr>
          <w:rFonts w:ascii="GHEA Grapalat" w:hAnsi="GHEA Grapalat"/>
          <w:lang w:val="hy-AM"/>
        </w:rPr>
        <w:t>բողոքներ</w:t>
      </w:r>
      <w:r w:rsidR="00D20B5F" w:rsidRPr="0031257E">
        <w:rPr>
          <w:rFonts w:ascii="GHEA Grapalat" w:hAnsi="GHEA Grapalat"/>
          <w:lang w:val="hy-AM"/>
        </w:rPr>
        <w:t>ի ընդունման ձևը</w:t>
      </w:r>
      <w:r w:rsidR="005247EF" w:rsidRPr="0031257E">
        <w:rPr>
          <w:rFonts w:ascii="GHEA Grapalat" w:eastAsia="MS Mincho" w:hAnsi="GHEA Grapalat" w:cs="MS Mincho"/>
          <w:lang w:val="hy-AM"/>
        </w:rPr>
        <w:t>.</w:t>
      </w:r>
    </w:p>
    <w:p w14:paraId="7189C0C9" w14:textId="16E7D472" w:rsidR="00E02593" w:rsidRPr="0031257E" w:rsidRDefault="00E02593" w:rsidP="00E02593">
      <w:pPr>
        <w:tabs>
          <w:tab w:val="left" w:pos="285"/>
        </w:tabs>
        <w:spacing w:line="360" w:lineRule="auto"/>
        <w:jc w:val="both"/>
        <w:rPr>
          <w:rFonts w:ascii="GHEA Grapalat" w:hAnsi="GHEA Grapalat"/>
          <w:lang w:val="hy-AM"/>
        </w:rPr>
      </w:pPr>
      <w:r w:rsidRPr="0031257E">
        <w:rPr>
          <w:rFonts w:ascii="GHEA Grapalat" w:hAnsi="GHEA Grapalat"/>
          <w:lang w:val="hy-AM"/>
        </w:rPr>
        <w:tab/>
        <w:t>բ. բողոքների քննության առավելագույն ժամկետը և հետադարձ կապի միջոցը բողոքի պատասխանի վերաբերյալ</w:t>
      </w:r>
      <w:r w:rsidR="005247EF" w:rsidRPr="0031257E">
        <w:rPr>
          <w:rFonts w:ascii="GHEA Grapalat" w:hAnsi="GHEA Grapalat"/>
          <w:lang w:val="hy-AM"/>
        </w:rPr>
        <w:t>.</w:t>
      </w:r>
      <w:r w:rsidRPr="0031257E">
        <w:rPr>
          <w:rFonts w:ascii="GHEA Grapalat" w:hAnsi="GHEA Grapalat"/>
          <w:lang w:val="hy-AM"/>
        </w:rPr>
        <w:t xml:space="preserve"> </w:t>
      </w:r>
    </w:p>
    <w:p w14:paraId="5E1CA0CE" w14:textId="35004EC9" w:rsidR="007D0DAF" w:rsidRPr="0031257E" w:rsidRDefault="00E02593" w:rsidP="00EB3AA1">
      <w:pPr>
        <w:tabs>
          <w:tab w:val="left" w:pos="285"/>
        </w:tabs>
        <w:spacing w:line="360" w:lineRule="auto"/>
        <w:jc w:val="both"/>
        <w:rPr>
          <w:rFonts w:ascii="GHEA Grapalat" w:hAnsi="GHEA Grapalat"/>
          <w:lang w:val="hy-AM"/>
        </w:rPr>
      </w:pPr>
      <w:r w:rsidRPr="0031257E">
        <w:rPr>
          <w:rFonts w:ascii="GHEA Grapalat" w:hAnsi="GHEA Grapalat"/>
          <w:lang w:val="hy-AM"/>
        </w:rPr>
        <w:tab/>
        <w:t>գ. սխալ ամրագրումների համար պատասխանատվության վերաբերյալ դրույթներ, ներառյալ՝ օպերատորի պատասխանատվությունը բացառող դեպքերը</w:t>
      </w:r>
      <w:r w:rsidR="007D0DAF" w:rsidRPr="0031257E">
        <w:rPr>
          <w:rFonts w:ascii="GHEA Grapalat" w:hAnsi="GHEA Grapalat"/>
          <w:lang w:val="hy-AM"/>
        </w:rPr>
        <w:t>,</w:t>
      </w:r>
    </w:p>
    <w:p w14:paraId="47DADD96" w14:textId="0CA996DC" w:rsidR="007C0227" w:rsidRPr="0031257E" w:rsidRDefault="007D0DAF" w:rsidP="00EB3AA1">
      <w:pPr>
        <w:tabs>
          <w:tab w:val="left" w:pos="285"/>
        </w:tabs>
        <w:spacing w:line="360" w:lineRule="auto"/>
        <w:jc w:val="both"/>
        <w:rPr>
          <w:rFonts w:ascii="GHEA Grapalat" w:hAnsi="GHEA Grapalat"/>
          <w:lang w:val="hy-AM"/>
        </w:rPr>
      </w:pPr>
      <w:r w:rsidRPr="0031257E">
        <w:rPr>
          <w:rFonts w:ascii="GHEA Grapalat" w:hAnsi="GHEA Grapalat"/>
          <w:lang w:val="hy-AM"/>
        </w:rPr>
        <w:tab/>
        <w:t xml:space="preserve">դ. </w:t>
      </w:r>
      <w:r w:rsidR="00CB0A5F" w:rsidRPr="0031257E">
        <w:rPr>
          <w:rFonts w:ascii="GHEA Grapalat" w:hAnsi="GHEA Grapalat"/>
          <w:lang w:val="hy-AM"/>
        </w:rPr>
        <w:t>ինտերնետային կայք</w:t>
      </w:r>
      <w:r w:rsidR="0084116A" w:rsidRPr="0031257E">
        <w:rPr>
          <w:rFonts w:ascii="GHEA Grapalat" w:hAnsi="GHEA Grapalat"/>
          <w:lang w:val="hy-AM"/>
        </w:rPr>
        <w:t>ի առկայության դեպք</w:t>
      </w:r>
      <w:r w:rsidR="00CB0A5F" w:rsidRPr="0031257E">
        <w:rPr>
          <w:rFonts w:ascii="GHEA Grapalat" w:hAnsi="GHEA Grapalat"/>
          <w:lang w:val="hy-AM"/>
        </w:rPr>
        <w:t xml:space="preserve">ում </w:t>
      </w:r>
      <w:r w:rsidR="002E219E" w:rsidRPr="0031257E">
        <w:rPr>
          <w:rFonts w:ascii="GHEA Grapalat" w:hAnsi="GHEA Grapalat"/>
          <w:lang w:val="hy-AM"/>
        </w:rPr>
        <w:t xml:space="preserve">առանձին բաժնում </w:t>
      </w:r>
      <w:r w:rsidRPr="0031257E">
        <w:rPr>
          <w:rFonts w:ascii="GHEA Grapalat" w:hAnsi="GHEA Grapalat"/>
          <w:lang w:val="hy-AM"/>
        </w:rPr>
        <w:t>ներկայաց</w:t>
      </w:r>
      <w:r w:rsidR="002E219E" w:rsidRPr="0031257E">
        <w:rPr>
          <w:rFonts w:ascii="GHEA Grapalat" w:hAnsi="GHEA Grapalat"/>
          <w:lang w:val="hy-AM"/>
        </w:rPr>
        <w:t xml:space="preserve">նել </w:t>
      </w:r>
      <w:r w:rsidRPr="0031257E">
        <w:rPr>
          <w:rFonts w:ascii="GHEA Grapalat" w:hAnsi="GHEA Grapalat"/>
          <w:lang w:val="hy-AM"/>
        </w:rPr>
        <w:t>նամակների և բողոքների արձագանքման ժամկետը</w:t>
      </w:r>
      <w:r w:rsidR="005247EF" w:rsidRPr="0031257E">
        <w:rPr>
          <w:rFonts w:ascii="GHEA Grapalat" w:hAnsi="GHEA Grapalat"/>
          <w:lang w:val="hy-AM"/>
        </w:rPr>
        <w:t>.</w:t>
      </w:r>
    </w:p>
    <w:p w14:paraId="7F7F082E" w14:textId="6C611F2F" w:rsidR="005B7D2A" w:rsidRPr="0031257E" w:rsidRDefault="007C0227" w:rsidP="00EB3AA1">
      <w:pPr>
        <w:tabs>
          <w:tab w:val="left" w:pos="285"/>
        </w:tabs>
        <w:spacing w:line="360" w:lineRule="auto"/>
        <w:jc w:val="both"/>
        <w:rPr>
          <w:rFonts w:ascii="GHEA Grapalat" w:hAnsi="GHEA Grapalat"/>
          <w:lang w:val="hy-AM"/>
        </w:rPr>
      </w:pPr>
      <w:r w:rsidRPr="0031257E">
        <w:rPr>
          <w:rFonts w:ascii="GHEA Grapalat" w:hAnsi="GHEA Grapalat"/>
          <w:lang w:val="hy-AM"/>
        </w:rPr>
        <w:tab/>
        <w:t xml:space="preserve">ե. </w:t>
      </w:r>
      <w:r w:rsidR="00355436" w:rsidRPr="0031257E">
        <w:rPr>
          <w:rFonts w:ascii="GHEA Grapalat" w:hAnsi="GHEA Grapalat"/>
          <w:lang w:val="hy-AM"/>
        </w:rPr>
        <w:t xml:space="preserve">ինտերնետային կայքի առկայության դեպքում </w:t>
      </w:r>
      <w:r w:rsidR="00355436" w:rsidRPr="0031257E">
        <w:rPr>
          <w:rFonts w:ascii="GHEA Grapalat" w:eastAsiaTheme="minorEastAsia" w:hAnsi="GHEA Grapalat" w:cs="Sylfaen"/>
          <w:lang w:val="hy-AM"/>
        </w:rPr>
        <w:t>ապահովել կայքի միջոցով սպառողի՝ զբոսաշրջային օպերատորի հետ առցանց հետադարձ կապի հնարավորություն</w:t>
      </w:r>
      <w:r w:rsidR="008F19AA" w:rsidRPr="0031257E">
        <w:rPr>
          <w:rFonts w:ascii="GHEA Grapalat" w:hAnsi="GHEA Grapalat"/>
          <w:lang w:val="hy-AM"/>
        </w:rPr>
        <w:t>,</w:t>
      </w:r>
    </w:p>
    <w:p w14:paraId="46714F7B" w14:textId="5363025F" w:rsidR="00CF0F58" w:rsidRPr="0031257E" w:rsidRDefault="007C70B0" w:rsidP="00CF0F58">
      <w:pPr>
        <w:tabs>
          <w:tab w:val="left" w:pos="285"/>
        </w:tabs>
        <w:spacing w:line="360" w:lineRule="auto"/>
        <w:jc w:val="both"/>
        <w:rPr>
          <w:rFonts w:ascii="GHEA Grapalat" w:eastAsiaTheme="minorEastAsia" w:hAnsi="GHEA Grapalat" w:cs="Sylfaen"/>
          <w:lang w:val="hy-AM"/>
        </w:rPr>
      </w:pPr>
      <w:r w:rsidRPr="0031257E">
        <w:rPr>
          <w:rFonts w:ascii="GHEA Grapalat" w:hAnsi="GHEA Grapalat"/>
          <w:lang w:val="hy-AM"/>
        </w:rPr>
        <w:t>7</w:t>
      </w:r>
      <w:r w:rsidR="005B04EA" w:rsidRPr="0031257E">
        <w:rPr>
          <w:rFonts w:ascii="GHEA Grapalat" w:hAnsi="GHEA Grapalat"/>
          <w:lang w:val="hy-AM"/>
        </w:rPr>
        <w:t xml:space="preserve">) </w:t>
      </w:r>
      <w:r w:rsidR="008F19AA" w:rsidRPr="0031257E">
        <w:rPr>
          <w:rFonts w:ascii="GHEA Grapalat" w:eastAsiaTheme="minorEastAsia" w:hAnsi="GHEA Grapalat" w:cs="Sylfaen"/>
          <w:lang w:val="hy-AM"/>
        </w:rPr>
        <w:t>ա</w:t>
      </w:r>
      <w:r w:rsidR="007C7F51" w:rsidRPr="0031257E">
        <w:rPr>
          <w:rFonts w:ascii="GHEA Grapalat" w:eastAsiaTheme="minorEastAsia" w:hAnsi="GHEA Grapalat" w:cs="Sylfaen"/>
          <w:lang w:val="hy-AM"/>
        </w:rPr>
        <w:t xml:space="preserve">ռաջարկվող զբոսաշրջային փաթեթների, տուրերի կամ այլ առանձին զբոսաշրջային ծառայությունների վերաբերյալ </w:t>
      </w:r>
      <w:r w:rsidR="00CF0F58" w:rsidRPr="0031257E">
        <w:rPr>
          <w:rFonts w:ascii="GHEA Grapalat" w:eastAsiaTheme="minorEastAsia" w:hAnsi="GHEA Grapalat" w:cs="Sylfaen"/>
          <w:lang w:val="hy-AM"/>
        </w:rPr>
        <w:t xml:space="preserve">առցանց, էլեկտրոնային կամ </w:t>
      </w:r>
      <w:r w:rsidR="00CF0F58" w:rsidRPr="0031257E">
        <w:rPr>
          <w:rFonts w:ascii="GHEA Grapalat" w:eastAsiaTheme="minorEastAsia" w:hAnsi="GHEA Grapalat" w:cs="Sylfaen"/>
          <w:lang w:val="hy-AM"/>
        </w:rPr>
        <w:lastRenderedPageBreak/>
        <w:t xml:space="preserve">թղթային եղանակով տեղեկություններ տրամադրելու դեպքում պարտավոր է տրամադրվող տեղեկությունների մեջ </w:t>
      </w:r>
      <w:r w:rsidR="00B77AD8" w:rsidRPr="0031257E">
        <w:rPr>
          <w:rFonts w:ascii="GHEA Grapalat" w:eastAsiaTheme="minorEastAsia" w:hAnsi="GHEA Grapalat" w:cs="Sylfaen"/>
          <w:lang w:val="hy-AM"/>
        </w:rPr>
        <w:t xml:space="preserve">առնվազն </w:t>
      </w:r>
      <w:r w:rsidR="00CF0F58" w:rsidRPr="0031257E">
        <w:rPr>
          <w:rFonts w:ascii="GHEA Grapalat" w:eastAsiaTheme="minorEastAsia" w:hAnsi="GHEA Grapalat" w:cs="Sylfaen"/>
          <w:lang w:val="hy-AM"/>
        </w:rPr>
        <w:t>ներառել.</w:t>
      </w:r>
    </w:p>
    <w:p w14:paraId="4F46F7AF" w14:textId="5A42DD56" w:rsidR="005B04EA" w:rsidRPr="0031257E" w:rsidRDefault="00CF0F58" w:rsidP="00C072EE">
      <w:pPr>
        <w:tabs>
          <w:tab w:val="left" w:pos="285"/>
        </w:tabs>
        <w:spacing w:line="360" w:lineRule="auto"/>
        <w:jc w:val="both"/>
        <w:rPr>
          <w:rFonts w:ascii="GHEA Grapalat" w:eastAsiaTheme="minorEastAsia" w:hAnsi="GHEA Grapalat" w:cs="Sylfaen"/>
          <w:lang w:val="hy-AM"/>
        </w:rPr>
      </w:pPr>
      <w:r w:rsidRPr="0031257E">
        <w:rPr>
          <w:rFonts w:ascii="GHEA Grapalat" w:eastAsiaTheme="minorEastAsia" w:hAnsi="GHEA Grapalat" w:cs="Sylfaen"/>
          <w:lang w:val="hy-AM"/>
        </w:rPr>
        <w:tab/>
        <w:t xml:space="preserve">ա. </w:t>
      </w:r>
      <w:r w:rsidR="005B04EA" w:rsidRPr="0031257E">
        <w:rPr>
          <w:rFonts w:ascii="GHEA Grapalat" w:eastAsiaTheme="minorEastAsia" w:hAnsi="GHEA Grapalat" w:cs="Sylfaen"/>
          <w:lang w:val="hy-AM"/>
        </w:rPr>
        <w:t>առաջարկվող զբոսաշրջային փաթեթների, տուրերի կամ այլ առանձին ծառայությունների աշխարհագրական ուղղություններ</w:t>
      </w:r>
      <w:r w:rsidRPr="0031257E">
        <w:rPr>
          <w:rFonts w:ascii="GHEA Grapalat" w:eastAsiaTheme="minorEastAsia" w:hAnsi="GHEA Grapalat" w:cs="Sylfaen"/>
          <w:lang w:val="hy-AM"/>
        </w:rPr>
        <w:t>ը</w:t>
      </w:r>
      <w:r w:rsidR="005247EF" w:rsidRPr="0031257E">
        <w:rPr>
          <w:rFonts w:ascii="GHEA Grapalat" w:eastAsiaTheme="minorEastAsia" w:hAnsi="GHEA Grapalat" w:cs="Sylfaen"/>
          <w:lang w:val="hy-AM"/>
        </w:rPr>
        <w:t>.</w:t>
      </w:r>
    </w:p>
    <w:p w14:paraId="7098C74B" w14:textId="3D9A6303" w:rsidR="005B04EA" w:rsidRPr="0031257E" w:rsidRDefault="00F63B96" w:rsidP="00C072EE">
      <w:pPr>
        <w:tabs>
          <w:tab w:val="left" w:pos="285"/>
        </w:tabs>
        <w:spacing w:line="360" w:lineRule="auto"/>
        <w:jc w:val="both"/>
        <w:rPr>
          <w:rFonts w:ascii="GHEA Grapalat" w:eastAsiaTheme="minorEastAsia" w:hAnsi="GHEA Grapalat" w:cs="Sylfaen"/>
          <w:lang w:val="hy-AM"/>
        </w:rPr>
      </w:pPr>
      <w:r w:rsidRPr="0031257E">
        <w:rPr>
          <w:rFonts w:ascii="GHEA Grapalat" w:eastAsiaTheme="minorEastAsia" w:hAnsi="GHEA Grapalat" w:cs="Sylfaen"/>
          <w:lang w:val="hy-AM"/>
        </w:rPr>
        <w:tab/>
        <w:t xml:space="preserve">բ. </w:t>
      </w:r>
      <w:r w:rsidR="005B04EA" w:rsidRPr="0031257E">
        <w:rPr>
          <w:rFonts w:ascii="GHEA Grapalat" w:eastAsiaTheme="minorEastAsia" w:hAnsi="GHEA Grapalat" w:cs="Sylfaen"/>
          <w:lang w:val="hy-AM"/>
        </w:rPr>
        <w:t xml:space="preserve">առաջարկվող զբոսաշրջային փաթեթների, տուրերի կամ այլ առանձին ծառայությունների </w:t>
      </w:r>
      <w:r w:rsidR="00C91667" w:rsidRPr="0031257E">
        <w:rPr>
          <w:rFonts w:ascii="GHEA Grapalat" w:eastAsiaTheme="minorEastAsia" w:hAnsi="GHEA Grapalat" w:cs="Sylfaen"/>
          <w:lang w:val="hy-AM"/>
        </w:rPr>
        <w:t xml:space="preserve">բազային </w:t>
      </w:r>
      <w:r w:rsidR="005B04EA" w:rsidRPr="0031257E">
        <w:rPr>
          <w:rFonts w:ascii="GHEA Grapalat" w:eastAsiaTheme="minorEastAsia" w:hAnsi="GHEA Grapalat" w:cs="Sylfaen"/>
          <w:lang w:val="hy-AM"/>
        </w:rPr>
        <w:t>գի</w:t>
      </w:r>
      <w:r w:rsidRPr="0031257E">
        <w:rPr>
          <w:rFonts w:ascii="GHEA Grapalat" w:eastAsiaTheme="minorEastAsia" w:hAnsi="GHEA Grapalat" w:cs="Sylfaen"/>
          <w:lang w:val="hy-AM"/>
        </w:rPr>
        <w:t>նը</w:t>
      </w:r>
      <w:r w:rsidR="006B619D" w:rsidRPr="0031257E">
        <w:rPr>
          <w:rFonts w:ascii="GHEA Grapalat" w:eastAsiaTheme="minorEastAsia" w:hAnsi="GHEA Grapalat" w:cs="Sylfaen"/>
          <w:lang w:val="hy-AM"/>
        </w:rPr>
        <w:t xml:space="preserve">, իսկ </w:t>
      </w:r>
      <w:r w:rsidR="00EB350B" w:rsidRPr="0031257E">
        <w:rPr>
          <w:rFonts w:ascii="GHEA Grapalat" w:eastAsiaTheme="minorEastAsia" w:hAnsi="GHEA Grapalat" w:cs="Sylfaen"/>
          <w:lang w:val="hy-AM"/>
        </w:rPr>
        <w:t xml:space="preserve">հավելյալ ծառայությունների </w:t>
      </w:r>
      <w:r w:rsidR="006B619D" w:rsidRPr="0031257E">
        <w:rPr>
          <w:rFonts w:ascii="GHEA Grapalat" w:eastAsiaTheme="minorEastAsia" w:hAnsi="GHEA Grapalat" w:cs="Sylfaen"/>
          <w:lang w:val="hy-AM"/>
        </w:rPr>
        <w:t xml:space="preserve">դեպքում՝ նաև այդ ծառայությունների </w:t>
      </w:r>
      <w:r w:rsidR="00EB350B" w:rsidRPr="0031257E">
        <w:rPr>
          <w:rFonts w:ascii="GHEA Grapalat" w:eastAsiaTheme="minorEastAsia" w:hAnsi="GHEA Grapalat" w:cs="Sylfaen"/>
          <w:lang w:val="hy-AM"/>
        </w:rPr>
        <w:t>գները</w:t>
      </w:r>
      <w:r w:rsidR="005247EF" w:rsidRPr="0031257E">
        <w:rPr>
          <w:rFonts w:ascii="GHEA Grapalat" w:eastAsiaTheme="minorEastAsia" w:hAnsi="GHEA Grapalat" w:cs="Sylfaen"/>
          <w:lang w:val="hy-AM"/>
        </w:rPr>
        <w:t>.</w:t>
      </w:r>
    </w:p>
    <w:p w14:paraId="30227678" w14:textId="64344288" w:rsidR="005B04EA" w:rsidRPr="0031257E" w:rsidRDefault="00F63B96" w:rsidP="00C072EE">
      <w:pPr>
        <w:tabs>
          <w:tab w:val="left" w:pos="285"/>
        </w:tabs>
        <w:spacing w:line="360" w:lineRule="auto"/>
        <w:jc w:val="both"/>
        <w:rPr>
          <w:rFonts w:ascii="GHEA Grapalat" w:eastAsiaTheme="minorEastAsia" w:hAnsi="GHEA Grapalat" w:cs="Sylfaen"/>
          <w:lang w:val="hy-AM"/>
        </w:rPr>
      </w:pPr>
      <w:r w:rsidRPr="0031257E">
        <w:rPr>
          <w:rFonts w:ascii="GHEA Grapalat" w:eastAsiaTheme="minorEastAsia" w:hAnsi="GHEA Grapalat" w:cs="Sylfaen"/>
          <w:lang w:val="hy-AM"/>
        </w:rPr>
        <w:tab/>
        <w:t xml:space="preserve">գ. </w:t>
      </w:r>
      <w:r w:rsidR="005B04EA" w:rsidRPr="0031257E">
        <w:rPr>
          <w:rFonts w:ascii="GHEA Grapalat" w:eastAsiaTheme="minorEastAsia" w:hAnsi="GHEA Grapalat" w:cs="Sylfaen"/>
          <w:lang w:val="hy-AM"/>
        </w:rPr>
        <w:t>առաջարկվող փաթեթներում, տուրերում ընդգրկված զբոսաշրջային ծառայությունների (ուղևորափոխադրման, հյուրանոցային, էքսկուրսային, ավտոտրանսպորտային միջոցի վարձույթի, այլ) վերաբերյալ տեղեկատվություն</w:t>
      </w:r>
      <w:r w:rsidRPr="0031257E">
        <w:rPr>
          <w:rFonts w:ascii="GHEA Grapalat" w:eastAsiaTheme="minorEastAsia" w:hAnsi="GHEA Grapalat" w:cs="Sylfaen"/>
          <w:lang w:val="hy-AM"/>
        </w:rPr>
        <w:t>ը</w:t>
      </w:r>
      <w:r w:rsidR="005247EF" w:rsidRPr="0031257E">
        <w:rPr>
          <w:rFonts w:ascii="GHEA Grapalat" w:eastAsiaTheme="minorEastAsia" w:hAnsi="GHEA Grapalat" w:cs="Sylfaen"/>
          <w:lang w:val="hy-AM"/>
        </w:rPr>
        <w:t>.</w:t>
      </w:r>
    </w:p>
    <w:p w14:paraId="35279490" w14:textId="22F9A98C" w:rsidR="005B04EA" w:rsidRPr="0031257E" w:rsidRDefault="00F63B96" w:rsidP="00C072EE">
      <w:pPr>
        <w:tabs>
          <w:tab w:val="left" w:pos="285"/>
        </w:tabs>
        <w:spacing w:line="360" w:lineRule="auto"/>
        <w:jc w:val="both"/>
        <w:rPr>
          <w:rFonts w:ascii="GHEA Grapalat" w:eastAsiaTheme="minorEastAsia" w:hAnsi="GHEA Grapalat" w:cs="Sylfaen"/>
          <w:lang w:val="hy-AM"/>
        </w:rPr>
      </w:pPr>
      <w:r w:rsidRPr="0031257E">
        <w:rPr>
          <w:rFonts w:ascii="GHEA Grapalat" w:eastAsiaTheme="minorEastAsia" w:hAnsi="GHEA Grapalat" w:cs="Sylfaen"/>
          <w:lang w:val="hy-AM"/>
        </w:rPr>
        <w:tab/>
        <w:t xml:space="preserve">դ. </w:t>
      </w:r>
      <w:r w:rsidR="005B04EA" w:rsidRPr="0031257E">
        <w:rPr>
          <w:rFonts w:ascii="GHEA Grapalat" w:eastAsiaTheme="minorEastAsia" w:hAnsi="GHEA Grapalat" w:cs="Sylfaen"/>
          <w:lang w:val="hy-AM"/>
        </w:rPr>
        <w:t>զբոսաշրջային  փաթեթի պայմանագրով սահմանված ծառայություններից միակողմ հրաժարվելու համար սահմանված ժամկետները</w:t>
      </w:r>
      <w:r w:rsidR="005247EF" w:rsidRPr="0031257E">
        <w:rPr>
          <w:rFonts w:ascii="GHEA Grapalat" w:eastAsiaTheme="minorEastAsia" w:hAnsi="GHEA Grapalat" w:cs="Sylfaen"/>
          <w:lang w:val="hy-AM"/>
        </w:rPr>
        <w:t>.</w:t>
      </w:r>
    </w:p>
    <w:p w14:paraId="6C34E9E6" w14:textId="1E0504E0" w:rsidR="005B04EA" w:rsidRPr="0031257E" w:rsidRDefault="00F63B96" w:rsidP="00EB3AA1">
      <w:pPr>
        <w:tabs>
          <w:tab w:val="left" w:pos="285"/>
        </w:tabs>
        <w:spacing w:line="360" w:lineRule="auto"/>
        <w:jc w:val="both"/>
        <w:rPr>
          <w:rFonts w:ascii="GHEA Grapalat" w:eastAsiaTheme="minorEastAsia" w:hAnsi="GHEA Grapalat" w:cs="Sylfaen"/>
          <w:highlight w:val="yellow"/>
          <w:lang w:val="hy-AM"/>
        </w:rPr>
      </w:pPr>
      <w:r w:rsidRPr="0031257E">
        <w:rPr>
          <w:rFonts w:ascii="GHEA Grapalat" w:eastAsiaTheme="minorEastAsia" w:hAnsi="GHEA Grapalat" w:cs="Sylfaen"/>
          <w:lang w:val="hy-AM"/>
        </w:rPr>
        <w:tab/>
        <w:t xml:space="preserve">ե. </w:t>
      </w:r>
      <w:r w:rsidR="005B04EA" w:rsidRPr="0031257E">
        <w:rPr>
          <w:rFonts w:ascii="GHEA Grapalat" w:eastAsiaTheme="minorEastAsia" w:hAnsi="GHEA Grapalat" w:cs="Sylfaen"/>
          <w:lang w:val="hy-AM"/>
        </w:rPr>
        <w:t xml:space="preserve">զբոսաշրջային  փաթեթի պայմանագրից միակողմ </w:t>
      </w:r>
      <w:r w:rsidR="00B32850" w:rsidRPr="0031257E">
        <w:rPr>
          <w:rFonts w:ascii="GHEA Grapalat" w:eastAsiaTheme="minorEastAsia" w:hAnsi="GHEA Grapalat" w:cs="Sylfaen"/>
          <w:lang w:val="hy-AM"/>
        </w:rPr>
        <w:t xml:space="preserve">վաղաժամկետ </w:t>
      </w:r>
      <w:r w:rsidR="005B04EA" w:rsidRPr="0031257E">
        <w:rPr>
          <w:rFonts w:ascii="GHEA Grapalat" w:eastAsiaTheme="minorEastAsia" w:hAnsi="GHEA Grapalat" w:cs="Sylfaen"/>
          <w:lang w:val="hy-AM"/>
        </w:rPr>
        <w:t>հրաժարվելու համար սահմանված ժամկետներ</w:t>
      </w:r>
      <w:r w:rsidRPr="0031257E">
        <w:rPr>
          <w:rFonts w:ascii="GHEA Grapalat" w:eastAsiaTheme="minorEastAsia" w:hAnsi="GHEA Grapalat" w:cs="Sylfaen"/>
          <w:lang w:val="hy-AM"/>
        </w:rPr>
        <w:t>ը</w:t>
      </w:r>
      <w:r w:rsidR="005B04EA" w:rsidRPr="0031257E">
        <w:rPr>
          <w:rFonts w:ascii="GHEA Grapalat" w:eastAsiaTheme="minorEastAsia" w:hAnsi="GHEA Grapalat" w:cs="Sylfaen"/>
          <w:lang w:val="hy-AM"/>
        </w:rPr>
        <w:t>, ինչպես նաև հրաժարման արդյունքում վրա հասնող նյութական պատասխանատվությ</w:t>
      </w:r>
      <w:r w:rsidRPr="0031257E">
        <w:rPr>
          <w:rFonts w:ascii="GHEA Grapalat" w:eastAsiaTheme="minorEastAsia" w:hAnsi="GHEA Grapalat" w:cs="Sylfaen"/>
          <w:lang w:val="hy-AM"/>
        </w:rPr>
        <w:t>ո</w:t>
      </w:r>
      <w:r w:rsidR="002530A6" w:rsidRPr="0031257E">
        <w:rPr>
          <w:rFonts w:ascii="GHEA Grapalat" w:eastAsiaTheme="minorEastAsia" w:hAnsi="GHEA Grapalat" w:cs="Sylfaen"/>
          <w:lang w:val="hy-AM"/>
        </w:rPr>
        <w:t>ւ</w:t>
      </w:r>
      <w:r w:rsidR="005B04EA" w:rsidRPr="0031257E">
        <w:rPr>
          <w:rFonts w:ascii="GHEA Grapalat" w:eastAsiaTheme="minorEastAsia" w:hAnsi="GHEA Grapalat" w:cs="Sylfaen"/>
          <w:lang w:val="hy-AM"/>
        </w:rPr>
        <w:t>ն</w:t>
      </w:r>
      <w:r w:rsidR="002530A6" w:rsidRPr="0031257E">
        <w:rPr>
          <w:rFonts w:ascii="GHEA Grapalat" w:eastAsiaTheme="minorEastAsia" w:hAnsi="GHEA Grapalat" w:cs="Sylfaen"/>
          <w:lang w:val="hy-AM"/>
        </w:rPr>
        <w:t>ը</w:t>
      </w:r>
      <w:r w:rsidR="005B04EA" w:rsidRPr="0031257E">
        <w:rPr>
          <w:rFonts w:ascii="GHEA Grapalat" w:eastAsiaTheme="minorEastAsia" w:hAnsi="GHEA Grapalat" w:cs="Sylfaen"/>
          <w:lang w:val="hy-AM"/>
        </w:rPr>
        <w:t xml:space="preserve"> (ծախսեր</w:t>
      </w:r>
      <w:r w:rsidR="002530A6" w:rsidRPr="0031257E">
        <w:rPr>
          <w:rFonts w:ascii="GHEA Grapalat" w:eastAsiaTheme="minorEastAsia" w:hAnsi="GHEA Grapalat" w:cs="Sylfaen"/>
          <w:lang w:val="hy-AM"/>
        </w:rPr>
        <w:t>ը</w:t>
      </w:r>
      <w:r w:rsidR="005B04EA" w:rsidRPr="0031257E">
        <w:rPr>
          <w:rFonts w:ascii="GHEA Grapalat" w:eastAsiaTheme="minorEastAsia" w:hAnsi="GHEA Grapalat" w:cs="Sylfaen"/>
          <w:lang w:val="hy-AM"/>
        </w:rPr>
        <w:t>)</w:t>
      </w:r>
      <w:r w:rsidR="000676F7" w:rsidRPr="0031257E">
        <w:rPr>
          <w:rFonts w:ascii="GHEA Grapalat" w:eastAsiaTheme="minorEastAsia" w:hAnsi="GHEA Grapalat" w:cs="Sylfaen"/>
          <w:lang w:val="hy-AM"/>
        </w:rPr>
        <w:t>,</w:t>
      </w:r>
      <w:r w:rsidR="002530A6" w:rsidRPr="0031257E">
        <w:rPr>
          <w:rFonts w:ascii="GHEA Grapalat" w:eastAsiaTheme="minorEastAsia" w:hAnsi="GHEA Grapalat"/>
          <w:lang w:val="hy-AM"/>
        </w:rPr>
        <w:t xml:space="preserve"> </w:t>
      </w:r>
    </w:p>
    <w:p w14:paraId="6E641389" w14:textId="7F4D4D09" w:rsidR="0005462D" w:rsidRPr="0031257E" w:rsidRDefault="007C70B0" w:rsidP="00E950CB">
      <w:pPr>
        <w:tabs>
          <w:tab w:val="left" w:pos="285"/>
        </w:tabs>
        <w:spacing w:line="360" w:lineRule="auto"/>
        <w:jc w:val="both"/>
        <w:rPr>
          <w:rFonts w:ascii="GHEA Grapalat" w:eastAsiaTheme="minorEastAsia" w:hAnsi="GHEA Grapalat" w:cs="Sylfaen"/>
          <w:iCs/>
          <w:lang w:val="hy-AM"/>
        </w:rPr>
      </w:pPr>
      <w:r w:rsidRPr="0031257E">
        <w:rPr>
          <w:rFonts w:ascii="GHEA Grapalat" w:eastAsiaTheme="minorEastAsia" w:hAnsi="GHEA Grapalat" w:cs="Sylfaen"/>
          <w:iCs/>
          <w:lang w:val="hy-AM"/>
        </w:rPr>
        <w:t>8</w:t>
      </w:r>
      <w:r w:rsidR="002F6329" w:rsidRPr="0031257E">
        <w:rPr>
          <w:rFonts w:ascii="GHEA Grapalat" w:eastAsiaTheme="minorEastAsia" w:hAnsi="GHEA Grapalat" w:cs="Sylfaen"/>
          <w:iCs/>
          <w:lang w:val="hy-AM"/>
        </w:rPr>
        <w:t xml:space="preserve">) </w:t>
      </w:r>
      <w:r w:rsidR="002B3CF4" w:rsidRPr="0031257E">
        <w:rPr>
          <w:rFonts w:ascii="GHEA Grapalat" w:eastAsiaTheme="minorEastAsia" w:hAnsi="GHEA Grapalat" w:cs="Sylfaen"/>
          <w:iCs/>
          <w:lang w:val="hy-AM"/>
        </w:rPr>
        <w:t xml:space="preserve">զբոսաշրջային ծառայություններ մատուցելիս կամ զբոսաշրջային փաթեթ ձևավորելիս </w:t>
      </w:r>
      <w:r w:rsidR="00E95BAA" w:rsidRPr="0031257E">
        <w:rPr>
          <w:rFonts w:ascii="GHEA Grapalat" w:eastAsiaTheme="minorEastAsia" w:hAnsi="GHEA Grapalat" w:cs="Sylfaen"/>
          <w:iCs/>
          <w:lang w:val="hy-AM"/>
        </w:rPr>
        <w:t xml:space="preserve">պարտավոր է </w:t>
      </w:r>
      <w:r w:rsidR="002B3CF4" w:rsidRPr="0031257E">
        <w:rPr>
          <w:rFonts w:ascii="GHEA Grapalat" w:eastAsiaTheme="minorEastAsia" w:hAnsi="GHEA Grapalat" w:cs="Sylfaen"/>
          <w:iCs/>
          <w:lang w:val="hy-AM"/>
        </w:rPr>
        <w:t xml:space="preserve">պատշաճ ձևով ապահովել իրավապայմանագրային փաստաթղթերը և </w:t>
      </w:r>
      <w:r w:rsidR="0005462D" w:rsidRPr="0031257E">
        <w:rPr>
          <w:rFonts w:ascii="GHEA Grapalat" w:eastAsiaTheme="minorEastAsia" w:hAnsi="GHEA Grapalat" w:cs="Sylfaen"/>
          <w:iCs/>
          <w:lang w:val="hy-AM"/>
        </w:rPr>
        <w:t>համագործակց</w:t>
      </w:r>
      <w:r w:rsidR="002B3CF4" w:rsidRPr="0031257E">
        <w:rPr>
          <w:rFonts w:ascii="GHEA Grapalat" w:eastAsiaTheme="minorEastAsia" w:hAnsi="GHEA Grapalat" w:cs="Sylfaen"/>
          <w:iCs/>
          <w:lang w:val="hy-AM"/>
        </w:rPr>
        <w:t>ել միայն այնպիսի սուբյեկտների հետ, որոնք ունեն գործունեության այդ տեսակով զբաղվելու իրավունք</w:t>
      </w:r>
      <w:r w:rsidR="000676F7" w:rsidRPr="0031257E">
        <w:rPr>
          <w:rFonts w:ascii="GHEA Grapalat" w:eastAsiaTheme="minorEastAsia" w:hAnsi="GHEA Grapalat" w:cs="Sylfaen"/>
          <w:iCs/>
          <w:lang w:val="hy-AM"/>
        </w:rPr>
        <w:t>,</w:t>
      </w:r>
    </w:p>
    <w:p w14:paraId="7CAEF158" w14:textId="41BCC5F2" w:rsidR="00231153" w:rsidRPr="0031257E" w:rsidRDefault="00985EF7">
      <w:pPr>
        <w:tabs>
          <w:tab w:val="left" w:pos="285"/>
        </w:tabs>
        <w:spacing w:line="360" w:lineRule="auto"/>
        <w:jc w:val="both"/>
        <w:rPr>
          <w:rFonts w:ascii="GHEA Grapalat" w:eastAsiaTheme="minorEastAsia" w:hAnsi="GHEA Grapalat" w:cs="Sylfaen"/>
          <w:iCs/>
          <w:lang w:val="hy-AM"/>
        </w:rPr>
      </w:pPr>
      <w:r w:rsidRPr="0031257E">
        <w:rPr>
          <w:rFonts w:ascii="GHEA Grapalat" w:eastAsiaTheme="minorEastAsia" w:hAnsi="GHEA Grapalat" w:cs="Sylfaen"/>
          <w:iCs/>
          <w:lang w:val="hy-AM"/>
        </w:rPr>
        <w:t>9</w:t>
      </w:r>
      <w:r w:rsidR="00037674" w:rsidRPr="0031257E">
        <w:rPr>
          <w:rFonts w:ascii="GHEA Grapalat" w:eastAsiaTheme="minorEastAsia" w:hAnsi="GHEA Grapalat" w:cs="Sylfaen"/>
          <w:iCs/>
          <w:lang w:val="hy-AM"/>
        </w:rPr>
        <w:t xml:space="preserve">) </w:t>
      </w:r>
      <w:r w:rsidR="00E95BAA" w:rsidRPr="0031257E">
        <w:rPr>
          <w:rFonts w:ascii="GHEA Grapalat" w:eastAsiaTheme="minorEastAsia" w:hAnsi="GHEA Grapalat" w:cs="Sylfaen"/>
          <w:iCs/>
          <w:lang w:val="hy-AM"/>
        </w:rPr>
        <w:t xml:space="preserve">պարտավոր է </w:t>
      </w:r>
      <w:r w:rsidR="00B654B0" w:rsidRPr="0031257E">
        <w:rPr>
          <w:rFonts w:ascii="GHEA Grapalat" w:eastAsiaTheme="minorEastAsia" w:hAnsi="GHEA Grapalat" w:cs="Sylfaen"/>
          <w:iCs/>
          <w:lang w:val="hy-AM"/>
        </w:rPr>
        <w:t xml:space="preserve">պահպանել </w:t>
      </w:r>
      <w:r w:rsidR="0005462D" w:rsidRPr="0031257E">
        <w:rPr>
          <w:rFonts w:ascii="GHEA Grapalat" w:eastAsiaTheme="minorEastAsia" w:hAnsi="GHEA Grapalat" w:cs="Sylfaen"/>
          <w:iCs/>
          <w:lang w:val="hy-AM"/>
        </w:rPr>
        <w:t>գործընկերների հետ համագործակցության ընթացքում մրցակցային դաշտի հավասարությ</w:t>
      </w:r>
      <w:r w:rsidR="00B654B0" w:rsidRPr="0031257E">
        <w:rPr>
          <w:rFonts w:ascii="GHEA Grapalat" w:eastAsiaTheme="minorEastAsia" w:hAnsi="GHEA Grapalat" w:cs="Sylfaen"/>
          <w:iCs/>
          <w:lang w:val="hy-AM"/>
        </w:rPr>
        <w:t>ու</w:t>
      </w:r>
      <w:r w:rsidR="0005462D" w:rsidRPr="0031257E">
        <w:rPr>
          <w:rFonts w:ascii="GHEA Grapalat" w:eastAsiaTheme="minorEastAsia" w:hAnsi="GHEA Grapalat" w:cs="Sylfaen"/>
          <w:iCs/>
          <w:lang w:val="hy-AM"/>
        </w:rPr>
        <w:t>ն</w:t>
      </w:r>
      <w:r w:rsidR="00B654B0" w:rsidRPr="0031257E">
        <w:rPr>
          <w:rFonts w:ascii="GHEA Grapalat" w:eastAsiaTheme="minorEastAsia" w:hAnsi="GHEA Grapalat" w:cs="Sylfaen"/>
          <w:iCs/>
          <w:lang w:val="hy-AM"/>
        </w:rPr>
        <w:t>ը</w:t>
      </w:r>
      <w:r w:rsidR="007F2CEE" w:rsidRPr="0031257E">
        <w:rPr>
          <w:rFonts w:ascii="GHEA Grapalat" w:eastAsiaTheme="minorEastAsia" w:hAnsi="GHEA Grapalat" w:cs="Sylfaen"/>
          <w:iCs/>
          <w:lang w:val="hy-AM"/>
        </w:rPr>
        <w:t xml:space="preserve">, ներառյալ՝ </w:t>
      </w:r>
      <w:r w:rsidR="00671619" w:rsidRPr="0031257E">
        <w:rPr>
          <w:rFonts w:ascii="GHEA Grapalat" w:eastAsiaTheme="minorEastAsia" w:hAnsi="GHEA Grapalat" w:cs="Sylfaen"/>
          <w:iCs/>
          <w:lang w:val="hy-AM"/>
        </w:rPr>
        <w:t xml:space="preserve">առանց օբյեկտիվ հիմնավորումների և բացատրությունների </w:t>
      </w:r>
      <w:r w:rsidR="00D35233" w:rsidRPr="0031257E">
        <w:rPr>
          <w:rFonts w:ascii="GHEA Grapalat" w:eastAsiaTheme="minorEastAsia" w:hAnsi="GHEA Grapalat" w:cs="Sylfaen"/>
          <w:iCs/>
          <w:lang w:val="hy-AM"/>
        </w:rPr>
        <w:t xml:space="preserve">միմյանցից </w:t>
      </w:r>
      <w:r w:rsidR="00A01815" w:rsidRPr="0031257E">
        <w:rPr>
          <w:rFonts w:ascii="GHEA Grapalat" w:eastAsiaTheme="minorEastAsia" w:hAnsi="GHEA Grapalat" w:cs="Sylfaen"/>
          <w:iCs/>
          <w:lang w:val="hy-AM"/>
        </w:rPr>
        <w:t xml:space="preserve">տարբերվող գներով </w:t>
      </w:r>
      <w:r w:rsidR="00D35233" w:rsidRPr="0031257E">
        <w:rPr>
          <w:rFonts w:ascii="GHEA Grapalat" w:eastAsiaTheme="minorEastAsia" w:hAnsi="GHEA Grapalat" w:cs="Sylfaen"/>
          <w:iCs/>
          <w:lang w:val="hy-AM"/>
        </w:rPr>
        <w:t>զբոսաշրջային փաթեթները գործակալներին վաճառելու կամ իրացնելու համար հասանելի դարձնելը</w:t>
      </w:r>
      <w:r w:rsidR="000676F7" w:rsidRPr="0031257E">
        <w:rPr>
          <w:rFonts w:ascii="GHEA Grapalat" w:eastAsiaTheme="minorEastAsia" w:hAnsi="GHEA Grapalat" w:cs="Sylfaen"/>
          <w:iCs/>
          <w:lang w:val="hy-AM"/>
        </w:rPr>
        <w:t>,</w:t>
      </w:r>
    </w:p>
    <w:p w14:paraId="0356DDC9" w14:textId="6E3CD3B1" w:rsidR="007A5344" w:rsidRPr="0031257E" w:rsidRDefault="007C70B0">
      <w:pPr>
        <w:tabs>
          <w:tab w:val="left" w:pos="285"/>
        </w:tabs>
        <w:spacing w:line="360" w:lineRule="auto"/>
        <w:jc w:val="both"/>
        <w:rPr>
          <w:rFonts w:ascii="GHEA Grapalat" w:hAnsi="GHEA Grapalat"/>
          <w:lang w:val="hy-AM"/>
        </w:rPr>
      </w:pPr>
      <w:r w:rsidRPr="0031257E">
        <w:rPr>
          <w:rFonts w:ascii="GHEA Grapalat" w:hAnsi="GHEA Grapalat"/>
          <w:lang w:val="hy-AM"/>
        </w:rPr>
        <w:t>1</w:t>
      </w:r>
      <w:r w:rsidR="003C0727" w:rsidRPr="0031257E">
        <w:rPr>
          <w:rFonts w:ascii="GHEA Grapalat" w:hAnsi="GHEA Grapalat"/>
          <w:lang w:val="hy-AM"/>
        </w:rPr>
        <w:t>0</w:t>
      </w:r>
      <w:r w:rsidR="00423A89" w:rsidRPr="0031257E">
        <w:rPr>
          <w:rFonts w:ascii="GHEA Grapalat" w:hAnsi="GHEA Grapalat"/>
          <w:lang w:val="hy-AM"/>
        </w:rPr>
        <w:t xml:space="preserve">) </w:t>
      </w:r>
      <w:r w:rsidR="005B433B" w:rsidRPr="0031257E">
        <w:rPr>
          <w:rFonts w:ascii="GHEA Grapalat" w:hAnsi="GHEA Grapalat"/>
          <w:lang w:val="hy-AM"/>
        </w:rPr>
        <w:t xml:space="preserve">պարտավոր է </w:t>
      </w:r>
      <w:r w:rsidR="00607116" w:rsidRPr="0031257E">
        <w:rPr>
          <w:rFonts w:ascii="GHEA Grapalat" w:hAnsi="GHEA Grapalat"/>
          <w:lang w:val="hy-AM"/>
        </w:rPr>
        <w:t xml:space="preserve">լիազոր պետական մարմիններին </w:t>
      </w:r>
      <w:r w:rsidR="005B433B" w:rsidRPr="0031257E">
        <w:rPr>
          <w:rFonts w:ascii="GHEA Grapalat" w:hAnsi="GHEA Grapalat"/>
          <w:lang w:val="hy-AM"/>
        </w:rPr>
        <w:t xml:space="preserve">տրամադրել </w:t>
      </w:r>
      <w:r w:rsidR="005B04EA" w:rsidRPr="0031257E">
        <w:rPr>
          <w:rFonts w:ascii="GHEA Grapalat" w:hAnsi="GHEA Grapalat"/>
          <w:lang w:val="hy-AM"/>
        </w:rPr>
        <w:t xml:space="preserve">Հայաստանի Հանրապետության օրենսդրությամբ սահմանված </w:t>
      </w:r>
      <w:r w:rsidR="005B433B" w:rsidRPr="0031257E">
        <w:rPr>
          <w:rFonts w:ascii="GHEA Grapalat" w:hAnsi="GHEA Grapalat"/>
          <w:lang w:val="hy-AM"/>
        </w:rPr>
        <w:t xml:space="preserve">տեղեկատվություն </w:t>
      </w:r>
      <w:r w:rsidR="00B64DD3" w:rsidRPr="0031257E">
        <w:rPr>
          <w:rFonts w:ascii="GHEA Grapalat" w:hAnsi="GHEA Grapalat"/>
          <w:lang w:val="hy-AM"/>
        </w:rPr>
        <w:t xml:space="preserve">վարակիչ հիվանդությունների, անվտանգության </w:t>
      </w:r>
      <w:r w:rsidR="00367CF8" w:rsidRPr="0031257E">
        <w:rPr>
          <w:rFonts w:ascii="GHEA Grapalat" w:hAnsi="GHEA Grapalat"/>
          <w:lang w:val="hy-AM"/>
        </w:rPr>
        <w:t xml:space="preserve">և այլ </w:t>
      </w:r>
      <w:r w:rsidR="00B64DD3" w:rsidRPr="0031257E">
        <w:rPr>
          <w:rFonts w:ascii="GHEA Grapalat" w:hAnsi="GHEA Grapalat"/>
          <w:lang w:val="hy-AM"/>
        </w:rPr>
        <w:t xml:space="preserve">միջոցառումների վերաբերյալ իրազեկման </w:t>
      </w:r>
      <w:r w:rsidR="001C66D2" w:rsidRPr="0031257E">
        <w:rPr>
          <w:rFonts w:ascii="GHEA Grapalat" w:hAnsi="GHEA Grapalat"/>
          <w:lang w:val="hy-AM"/>
        </w:rPr>
        <w:t xml:space="preserve">ապահովման </w:t>
      </w:r>
      <w:r w:rsidR="00367CF8" w:rsidRPr="0031257E">
        <w:rPr>
          <w:rFonts w:ascii="GHEA Grapalat" w:hAnsi="GHEA Grapalat"/>
          <w:lang w:val="hy-AM"/>
        </w:rPr>
        <w:t>աշխատանքների</w:t>
      </w:r>
      <w:r w:rsidR="00B64DD3" w:rsidRPr="0031257E">
        <w:rPr>
          <w:rFonts w:ascii="GHEA Grapalat" w:hAnsi="GHEA Grapalat"/>
          <w:lang w:val="hy-AM"/>
        </w:rPr>
        <w:t xml:space="preserve"> շրջանակում</w:t>
      </w:r>
      <w:r w:rsidR="000676F7" w:rsidRPr="0031257E">
        <w:rPr>
          <w:rFonts w:ascii="GHEA Grapalat" w:hAnsi="GHEA Grapalat"/>
          <w:lang w:val="hy-AM"/>
        </w:rPr>
        <w:t>,</w:t>
      </w:r>
      <w:r w:rsidR="00695EDB" w:rsidRPr="0031257E">
        <w:rPr>
          <w:rFonts w:ascii="GHEA Grapalat" w:hAnsi="GHEA Grapalat"/>
          <w:lang w:val="hy-AM"/>
        </w:rPr>
        <w:tab/>
      </w:r>
    </w:p>
    <w:p w14:paraId="2C716A62" w14:textId="01C132BF" w:rsidR="00D17C19" w:rsidRPr="0031257E" w:rsidRDefault="008828C1" w:rsidP="0005462D">
      <w:pPr>
        <w:tabs>
          <w:tab w:val="left" w:pos="285"/>
        </w:tabs>
        <w:spacing w:line="360" w:lineRule="auto"/>
        <w:jc w:val="both"/>
        <w:rPr>
          <w:rFonts w:ascii="GHEA Grapalat" w:hAnsi="GHEA Grapalat"/>
          <w:lang w:val="hy-AM"/>
        </w:rPr>
      </w:pPr>
      <w:r w:rsidRPr="0031257E">
        <w:rPr>
          <w:rFonts w:ascii="GHEA Grapalat" w:hAnsi="GHEA Grapalat"/>
          <w:lang w:val="hy-AM"/>
        </w:rPr>
        <w:lastRenderedPageBreak/>
        <w:t>1</w:t>
      </w:r>
      <w:r w:rsidR="005F12AF" w:rsidRPr="0031257E">
        <w:rPr>
          <w:rFonts w:ascii="GHEA Grapalat" w:hAnsi="GHEA Grapalat"/>
          <w:lang w:val="hy-AM"/>
        </w:rPr>
        <w:t>1</w:t>
      </w:r>
      <w:r w:rsidRPr="0031257E">
        <w:rPr>
          <w:rFonts w:ascii="GHEA Grapalat" w:hAnsi="GHEA Grapalat"/>
          <w:lang w:val="hy-AM"/>
        </w:rPr>
        <w:t xml:space="preserve">) </w:t>
      </w:r>
      <w:r w:rsidR="00E95BAA" w:rsidRPr="0031257E">
        <w:rPr>
          <w:rFonts w:ascii="GHEA Grapalat" w:hAnsi="GHEA Grapalat"/>
          <w:lang w:val="hy-AM"/>
        </w:rPr>
        <w:t xml:space="preserve">պարտավոր է </w:t>
      </w:r>
      <w:r w:rsidR="00D17C19" w:rsidRPr="0031257E">
        <w:rPr>
          <w:rFonts w:ascii="GHEA Grapalat" w:hAnsi="GHEA Grapalat"/>
          <w:lang w:val="hy-AM"/>
        </w:rPr>
        <w:t xml:space="preserve">մշակել և ընդունել զբոսաշրջային գործակալների հետ </w:t>
      </w:r>
      <w:r w:rsidR="006A0F28" w:rsidRPr="0031257E">
        <w:rPr>
          <w:rFonts w:ascii="GHEA Grapalat" w:hAnsi="GHEA Grapalat"/>
          <w:lang w:val="hy-AM"/>
        </w:rPr>
        <w:t>հարաբերությունների կանոններ, որոնք պետք է սահմանեն.</w:t>
      </w:r>
    </w:p>
    <w:p w14:paraId="3DE72789" w14:textId="58E887D3" w:rsidR="006A0F28" w:rsidRPr="0031257E" w:rsidRDefault="006A0F28" w:rsidP="0005462D">
      <w:pPr>
        <w:tabs>
          <w:tab w:val="left" w:pos="285"/>
        </w:tabs>
        <w:spacing w:line="360" w:lineRule="auto"/>
        <w:jc w:val="both"/>
        <w:rPr>
          <w:rFonts w:ascii="GHEA Grapalat" w:hAnsi="GHEA Grapalat"/>
          <w:lang w:val="hy-AM"/>
        </w:rPr>
      </w:pPr>
      <w:r w:rsidRPr="0031257E">
        <w:rPr>
          <w:rFonts w:ascii="GHEA Grapalat" w:hAnsi="GHEA Grapalat"/>
          <w:lang w:val="hy-AM"/>
        </w:rPr>
        <w:tab/>
        <w:t xml:space="preserve">ա. </w:t>
      </w:r>
      <w:r w:rsidR="0086149D" w:rsidRPr="0031257E">
        <w:rPr>
          <w:rFonts w:ascii="GHEA Grapalat" w:hAnsi="GHEA Grapalat"/>
          <w:lang w:val="hy-AM"/>
        </w:rPr>
        <w:t xml:space="preserve">որևէ զբոսաշրջային գործակալին այլ զբոսաշրջային գործակալի նկատմամբ </w:t>
      </w:r>
      <w:r w:rsidR="005534E2" w:rsidRPr="0031257E">
        <w:rPr>
          <w:rFonts w:ascii="GHEA Grapalat" w:hAnsi="GHEA Grapalat"/>
          <w:lang w:val="hy-AM"/>
        </w:rPr>
        <w:t xml:space="preserve">խտրական հիմունքներով </w:t>
      </w:r>
      <w:r w:rsidR="0086149D" w:rsidRPr="0031257E">
        <w:rPr>
          <w:rFonts w:ascii="GHEA Grapalat" w:hAnsi="GHEA Grapalat"/>
          <w:lang w:val="hy-AM"/>
        </w:rPr>
        <w:t xml:space="preserve">առավելություն տրամադրելու անթույլատրելիությունը, </w:t>
      </w:r>
      <w:r w:rsidR="0091082D" w:rsidRPr="0031257E">
        <w:rPr>
          <w:rFonts w:ascii="GHEA Grapalat" w:hAnsi="GHEA Grapalat"/>
          <w:lang w:val="hy-AM"/>
        </w:rPr>
        <w:t xml:space="preserve">եթե </w:t>
      </w:r>
      <w:r w:rsidR="007E151E" w:rsidRPr="0031257E">
        <w:rPr>
          <w:rFonts w:ascii="GHEA Grapalat" w:hAnsi="GHEA Grapalat"/>
          <w:lang w:val="hy-AM"/>
        </w:rPr>
        <w:t>տարբերակումը</w:t>
      </w:r>
      <w:r w:rsidR="0091082D" w:rsidRPr="0031257E">
        <w:rPr>
          <w:rFonts w:ascii="GHEA Grapalat" w:hAnsi="GHEA Grapalat"/>
          <w:lang w:val="hy-AM"/>
        </w:rPr>
        <w:t xml:space="preserve"> պայմանավորված չէ օբյեկտիվ հիմնավորմամբ</w:t>
      </w:r>
      <w:r w:rsidR="00D65F6F" w:rsidRPr="0031257E">
        <w:rPr>
          <w:rFonts w:ascii="GHEA Grapalat" w:hAnsi="GHEA Grapalat"/>
          <w:lang w:val="hy-AM"/>
        </w:rPr>
        <w:t xml:space="preserve"> կամ չի բխում </w:t>
      </w:r>
      <w:r w:rsidR="00891837" w:rsidRPr="0031257E">
        <w:rPr>
          <w:rFonts w:ascii="GHEA Grapalat" w:hAnsi="GHEA Grapalat"/>
          <w:lang w:val="hy-AM"/>
        </w:rPr>
        <w:t xml:space="preserve">տվյալ զբոսաշրջային գործակալի հետ ունեցած </w:t>
      </w:r>
      <w:r w:rsidR="00D65F6F" w:rsidRPr="0031257E">
        <w:rPr>
          <w:rFonts w:ascii="GHEA Grapalat" w:hAnsi="GHEA Grapalat"/>
          <w:lang w:val="hy-AM"/>
        </w:rPr>
        <w:t>իրավապայմանագրային հարաբերությունների բնույթից</w:t>
      </w:r>
      <w:r w:rsidR="005247EF" w:rsidRPr="0031257E">
        <w:rPr>
          <w:rFonts w:ascii="GHEA Grapalat" w:hAnsi="GHEA Grapalat"/>
          <w:lang w:val="hy-AM"/>
        </w:rPr>
        <w:t>.</w:t>
      </w:r>
    </w:p>
    <w:p w14:paraId="780034BE" w14:textId="0440A0B4" w:rsidR="00D65F6F" w:rsidRPr="0031257E" w:rsidRDefault="00D65F6F" w:rsidP="0005462D">
      <w:pPr>
        <w:tabs>
          <w:tab w:val="left" w:pos="285"/>
        </w:tabs>
        <w:spacing w:line="360" w:lineRule="auto"/>
        <w:jc w:val="both"/>
        <w:rPr>
          <w:rFonts w:ascii="GHEA Grapalat" w:hAnsi="GHEA Grapalat"/>
          <w:lang w:val="hy-AM"/>
        </w:rPr>
      </w:pPr>
      <w:r w:rsidRPr="0031257E">
        <w:rPr>
          <w:rFonts w:ascii="GHEA Grapalat" w:hAnsi="GHEA Grapalat"/>
          <w:lang w:val="hy-AM"/>
        </w:rPr>
        <w:tab/>
        <w:t xml:space="preserve">բ. որևէ զբոսաշրջային գործակալին այլ զբոսաշրջային գործակալի նկատմամբ առավելություն տրամադրելու դեպքում </w:t>
      </w:r>
      <w:r w:rsidR="00FC2739" w:rsidRPr="0031257E">
        <w:rPr>
          <w:rFonts w:ascii="GHEA Grapalat" w:hAnsi="GHEA Grapalat"/>
          <w:lang w:val="hy-AM"/>
        </w:rPr>
        <w:t>սահմանել</w:t>
      </w:r>
      <w:r w:rsidR="005735D2" w:rsidRPr="0031257E">
        <w:rPr>
          <w:rFonts w:ascii="GHEA Grapalat" w:hAnsi="GHEA Grapalat"/>
          <w:lang w:val="hy-AM"/>
        </w:rPr>
        <w:t xml:space="preserve"> զբոսաշրջային գործակալ</w:t>
      </w:r>
      <w:r w:rsidR="00FC2739" w:rsidRPr="0031257E">
        <w:rPr>
          <w:rFonts w:ascii="GHEA Grapalat" w:hAnsi="GHEA Grapalat"/>
          <w:lang w:val="hy-AM"/>
        </w:rPr>
        <w:t xml:space="preserve">ների նկատմամբ տարբերակված մոտեցման </w:t>
      </w:r>
      <w:r w:rsidR="00C76932" w:rsidRPr="0031257E">
        <w:rPr>
          <w:rFonts w:ascii="GHEA Grapalat" w:hAnsi="GHEA Grapalat"/>
          <w:lang w:val="hy-AM"/>
        </w:rPr>
        <w:t>համար օբյեկտիվ չափանիշներ կամ կատեգորիաներ՝ սահմանելով յուրաքանչյուր կատեգորիայի համար տրվող առավելությունները</w:t>
      </w:r>
      <w:r w:rsidR="005247EF" w:rsidRPr="0031257E">
        <w:rPr>
          <w:rFonts w:ascii="GHEA Grapalat" w:hAnsi="GHEA Grapalat"/>
          <w:lang w:val="hy-AM"/>
        </w:rPr>
        <w:t>.</w:t>
      </w:r>
    </w:p>
    <w:p w14:paraId="4EF314D9" w14:textId="40C2C501" w:rsidR="00ED681D" w:rsidRPr="0031257E" w:rsidRDefault="002B51A3" w:rsidP="002B51A3">
      <w:pPr>
        <w:tabs>
          <w:tab w:val="left" w:pos="285"/>
        </w:tabs>
        <w:spacing w:line="360" w:lineRule="auto"/>
        <w:jc w:val="both"/>
        <w:rPr>
          <w:rFonts w:ascii="GHEA Grapalat" w:hAnsi="GHEA Grapalat"/>
          <w:lang w:val="hy-AM"/>
        </w:rPr>
      </w:pPr>
      <w:r w:rsidRPr="0031257E">
        <w:rPr>
          <w:rFonts w:ascii="GHEA Grapalat" w:hAnsi="GHEA Grapalat"/>
          <w:lang w:val="hy-AM"/>
        </w:rPr>
        <w:tab/>
        <w:t xml:space="preserve">գ. </w:t>
      </w:r>
      <w:r w:rsidR="009251E6" w:rsidRPr="0031257E">
        <w:rPr>
          <w:rFonts w:ascii="GHEA Grapalat" w:hAnsi="GHEA Grapalat"/>
          <w:lang w:val="hy-AM"/>
        </w:rPr>
        <w:t xml:space="preserve">զբոսաշրջային գործակալների միջոցով </w:t>
      </w:r>
      <w:r w:rsidRPr="0031257E">
        <w:rPr>
          <w:rFonts w:ascii="GHEA Grapalat" w:hAnsi="GHEA Grapalat"/>
          <w:lang w:val="hy-AM"/>
        </w:rPr>
        <w:t xml:space="preserve">իր կողմից ձևավորված զբոսաշրջային փաթեթները </w:t>
      </w:r>
      <w:r w:rsidR="009251E6" w:rsidRPr="0031257E">
        <w:rPr>
          <w:rFonts w:ascii="GHEA Grapalat" w:hAnsi="GHEA Grapalat"/>
          <w:lang w:val="hy-AM"/>
        </w:rPr>
        <w:t>իրացնել</w:t>
      </w:r>
      <w:r w:rsidRPr="0031257E">
        <w:rPr>
          <w:rFonts w:ascii="GHEA Grapalat" w:hAnsi="GHEA Grapalat"/>
          <w:lang w:val="hy-AM"/>
        </w:rPr>
        <w:t>իս</w:t>
      </w:r>
      <w:r w:rsidR="009251E6" w:rsidRPr="0031257E">
        <w:rPr>
          <w:rFonts w:ascii="GHEA Grapalat" w:hAnsi="GHEA Grapalat"/>
          <w:lang w:val="hy-AM"/>
        </w:rPr>
        <w:t xml:space="preserve"> կամ վաճառել</w:t>
      </w:r>
      <w:r w:rsidRPr="0031257E">
        <w:rPr>
          <w:rFonts w:ascii="GHEA Grapalat" w:hAnsi="GHEA Grapalat"/>
          <w:lang w:val="hy-AM"/>
        </w:rPr>
        <w:t>իս</w:t>
      </w:r>
      <w:r w:rsidR="005676D1" w:rsidRPr="0031257E">
        <w:rPr>
          <w:rFonts w:ascii="GHEA Grapalat" w:hAnsi="GHEA Grapalat"/>
          <w:lang w:val="hy-AM"/>
        </w:rPr>
        <w:t xml:space="preserve"> </w:t>
      </w:r>
      <w:r w:rsidR="00975E6C" w:rsidRPr="0031257E">
        <w:rPr>
          <w:rFonts w:ascii="GHEA Grapalat" w:hAnsi="GHEA Grapalat"/>
          <w:lang w:val="hy-AM"/>
        </w:rPr>
        <w:t xml:space="preserve">զբոսաշրջային գործակալին տրամադրել </w:t>
      </w:r>
      <w:r w:rsidR="004B061F" w:rsidRPr="0031257E">
        <w:rPr>
          <w:rFonts w:ascii="GHEA Grapalat" w:hAnsi="GHEA Grapalat"/>
          <w:lang w:val="hy-AM"/>
        </w:rPr>
        <w:t>ամրագրվող ծառայությունների շրջանակներում ծառայությունների հասանելիության</w:t>
      </w:r>
      <w:r w:rsidR="00ED745C" w:rsidRPr="0031257E">
        <w:rPr>
          <w:rFonts w:ascii="GHEA Grapalat" w:hAnsi="GHEA Grapalat"/>
          <w:lang w:val="hy-AM"/>
        </w:rPr>
        <w:t xml:space="preserve"> վերաբերյալ, ինչպես նաև սույն Հավելված  3-ի 1-ին կետի 3-4-րդ և 7-րդ ենթակետերով</w:t>
      </w:r>
      <w:r w:rsidR="004B061F" w:rsidRPr="0031257E">
        <w:rPr>
          <w:rFonts w:ascii="GHEA Grapalat" w:hAnsi="GHEA Grapalat"/>
          <w:lang w:val="hy-AM"/>
        </w:rPr>
        <w:t xml:space="preserve"> </w:t>
      </w:r>
      <w:r w:rsidR="00ED745C" w:rsidRPr="0031257E">
        <w:rPr>
          <w:rFonts w:ascii="GHEA Grapalat" w:hAnsi="GHEA Grapalat"/>
          <w:lang w:val="hy-AM"/>
        </w:rPr>
        <w:t>սահմանված հստակ և ամբողջական տեղեկատվություն</w:t>
      </w:r>
      <w:r w:rsidRPr="0031257E">
        <w:rPr>
          <w:rFonts w:ascii="GHEA Grapalat" w:hAnsi="GHEA Grapalat"/>
          <w:lang w:val="hy-AM"/>
        </w:rPr>
        <w:t>,</w:t>
      </w:r>
      <w:r w:rsidR="00D01B77" w:rsidRPr="0031257E">
        <w:rPr>
          <w:rFonts w:ascii="GHEA Grapalat" w:hAnsi="GHEA Grapalat"/>
          <w:lang w:val="hy-AM"/>
        </w:rPr>
        <w:t xml:space="preserve"> </w:t>
      </w:r>
    </w:p>
    <w:p w14:paraId="7B2A2388" w14:textId="7BA70F82" w:rsidR="005E16DF" w:rsidRPr="0031257E" w:rsidRDefault="00985EF7" w:rsidP="0005462D">
      <w:pPr>
        <w:tabs>
          <w:tab w:val="left" w:pos="285"/>
        </w:tabs>
        <w:spacing w:line="360" w:lineRule="auto"/>
        <w:jc w:val="both"/>
        <w:rPr>
          <w:rFonts w:ascii="GHEA Grapalat" w:eastAsiaTheme="minorEastAsia" w:hAnsi="GHEA Grapalat"/>
          <w:lang w:val="hy-AM"/>
        </w:rPr>
      </w:pPr>
      <w:r w:rsidRPr="0031257E">
        <w:rPr>
          <w:rFonts w:ascii="GHEA Grapalat" w:eastAsiaTheme="minorEastAsia" w:hAnsi="GHEA Grapalat"/>
          <w:lang w:val="hy-AM"/>
        </w:rPr>
        <w:t>1</w:t>
      </w:r>
      <w:r w:rsidR="002206BD" w:rsidRPr="0031257E">
        <w:rPr>
          <w:rFonts w:ascii="GHEA Grapalat" w:eastAsiaTheme="minorEastAsia" w:hAnsi="GHEA Grapalat"/>
          <w:lang w:val="hy-AM"/>
        </w:rPr>
        <w:t>2</w:t>
      </w:r>
      <w:r w:rsidR="005E16DF" w:rsidRPr="0031257E">
        <w:rPr>
          <w:rFonts w:ascii="GHEA Grapalat" w:eastAsiaTheme="minorEastAsia" w:hAnsi="GHEA Grapalat"/>
          <w:lang w:val="hy-AM"/>
        </w:rPr>
        <w:t>) անհրաժեշտության դեպքում իր միջոցների հաշվին ապահովել աշխատողների վերապատրաստումը</w:t>
      </w:r>
      <w:r w:rsidR="00A33D9E" w:rsidRPr="0031257E">
        <w:rPr>
          <w:rFonts w:ascii="GHEA Grapalat" w:eastAsiaTheme="minorEastAsia" w:hAnsi="GHEA Grapalat"/>
          <w:lang w:val="hy-AM"/>
        </w:rPr>
        <w:t>։</w:t>
      </w:r>
    </w:p>
    <w:p w14:paraId="2E39FE6A" w14:textId="5DC8A126" w:rsidR="00CB25EA" w:rsidRPr="0031257E" w:rsidRDefault="00A91EBC" w:rsidP="0005462D">
      <w:pPr>
        <w:tabs>
          <w:tab w:val="left" w:pos="285"/>
        </w:tabs>
        <w:spacing w:line="360" w:lineRule="auto"/>
        <w:jc w:val="both"/>
        <w:rPr>
          <w:rFonts w:ascii="GHEA Grapalat" w:eastAsiaTheme="minorEastAsia" w:hAnsi="GHEA Grapalat"/>
          <w:lang w:val="hy-AM"/>
        </w:rPr>
      </w:pPr>
      <w:r w:rsidRPr="0031257E">
        <w:rPr>
          <w:rFonts w:ascii="GHEA Grapalat" w:eastAsiaTheme="minorEastAsia" w:hAnsi="GHEA Grapalat"/>
          <w:lang w:val="hy-AM"/>
        </w:rPr>
        <w:t>2</w:t>
      </w:r>
      <w:r w:rsidR="00CB25EA" w:rsidRPr="0031257E">
        <w:rPr>
          <w:rFonts w:ascii="GHEA Grapalat" w:eastAsiaTheme="minorEastAsia" w:hAnsi="GHEA Grapalat"/>
          <w:lang w:val="hy-AM"/>
        </w:rPr>
        <w:t xml:space="preserve">. </w:t>
      </w:r>
      <w:r w:rsidR="00E25A2A" w:rsidRPr="0031257E">
        <w:rPr>
          <w:rFonts w:ascii="GHEA Grapalat" w:eastAsiaTheme="minorEastAsia" w:hAnsi="GHEA Grapalat"/>
          <w:lang w:val="hy-AM"/>
        </w:rPr>
        <w:t>ՏԳՏԴ N (ԷՆ) խմբի 79.12 կոդով ներգնա զբոսաշրջային գործունեություն իրականացնող զբոսաշրջային օպերատորի</w:t>
      </w:r>
      <w:r w:rsidR="00F6793A" w:rsidRPr="0031257E">
        <w:rPr>
          <w:rFonts w:ascii="GHEA Grapalat" w:eastAsiaTheme="minorEastAsia" w:hAnsi="GHEA Grapalat"/>
          <w:lang w:val="hy-AM"/>
        </w:rPr>
        <w:t xml:space="preserve"> </w:t>
      </w:r>
      <w:r w:rsidR="00E25A2A" w:rsidRPr="0031257E">
        <w:rPr>
          <w:rFonts w:ascii="GHEA Grapalat" w:eastAsiaTheme="minorEastAsia" w:hAnsi="GHEA Grapalat"/>
          <w:lang w:val="hy-AM"/>
        </w:rPr>
        <w:t xml:space="preserve">վրա չեն տարածվում </w:t>
      </w:r>
      <w:r w:rsidR="00CB25EA" w:rsidRPr="0031257E">
        <w:rPr>
          <w:rFonts w:ascii="GHEA Grapalat" w:eastAsiaTheme="minorEastAsia" w:hAnsi="GHEA Grapalat" w:cs="Sylfaen"/>
          <w:lang w:val="hy-AM"/>
        </w:rPr>
        <w:t xml:space="preserve">սույն Հավելված </w:t>
      </w:r>
      <w:r w:rsidR="005D0453" w:rsidRPr="0031257E">
        <w:rPr>
          <w:rFonts w:ascii="GHEA Grapalat" w:eastAsiaTheme="minorEastAsia" w:hAnsi="GHEA Grapalat" w:cs="Sylfaen"/>
          <w:lang w:val="hy-AM"/>
        </w:rPr>
        <w:t>3</w:t>
      </w:r>
      <w:r w:rsidR="00CB25EA" w:rsidRPr="0031257E">
        <w:rPr>
          <w:rFonts w:ascii="GHEA Grapalat" w:eastAsiaTheme="minorEastAsia" w:hAnsi="GHEA Grapalat" w:cs="Sylfaen"/>
          <w:lang w:val="hy-AM"/>
        </w:rPr>
        <w:t xml:space="preserve">-ի </w:t>
      </w:r>
      <w:r w:rsidR="005D0453" w:rsidRPr="0031257E">
        <w:rPr>
          <w:rFonts w:ascii="GHEA Grapalat" w:eastAsiaTheme="minorEastAsia" w:hAnsi="GHEA Grapalat" w:cs="Sylfaen"/>
          <w:lang w:val="hy-AM"/>
        </w:rPr>
        <w:t xml:space="preserve">1-ին կետի </w:t>
      </w:r>
      <w:r w:rsidR="006E416C" w:rsidRPr="0031257E">
        <w:rPr>
          <w:rFonts w:ascii="GHEA Grapalat" w:eastAsiaTheme="minorEastAsia" w:hAnsi="GHEA Grapalat" w:cs="Sylfaen"/>
          <w:lang w:val="hy-AM"/>
        </w:rPr>
        <w:t xml:space="preserve">1-ին ենթակետով, 3-րդ ենթակետի </w:t>
      </w:r>
      <w:r w:rsidR="00EE3E04" w:rsidRPr="0031257E">
        <w:rPr>
          <w:rFonts w:ascii="GHEA Grapalat" w:eastAsiaTheme="minorEastAsia" w:hAnsi="GHEA Grapalat" w:cs="Sylfaen"/>
          <w:lang w:val="hy-AM"/>
        </w:rPr>
        <w:t>«</w:t>
      </w:r>
      <w:r w:rsidR="006E416C" w:rsidRPr="0031257E">
        <w:rPr>
          <w:rFonts w:ascii="GHEA Grapalat" w:eastAsiaTheme="minorEastAsia" w:hAnsi="GHEA Grapalat" w:cs="Sylfaen"/>
          <w:lang w:val="hy-AM"/>
        </w:rPr>
        <w:t>ժդ</w:t>
      </w:r>
      <w:r w:rsidR="00EE3E04" w:rsidRPr="0031257E">
        <w:rPr>
          <w:rFonts w:ascii="GHEA Grapalat" w:eastAsiaTheme="minorEastAsia" w:hAnsi="GHEA Grapalat" w:cs="Sylfaen"/>
          <w:lang w:val="hy-AM"/>
        </w:rPr>
        <w:t>»</w:t>
      </w:r>
      <w:r w:rsidR="006E416C" w:rsidRPr="0031257E">
        <w:rPr>
          <w:rFonts w:ascii="GHEA Grapalat" w:eastAsiaTheme="minorEastAsia" w:hAnsi="GHEA Grapalat" w:cs="Sylfaen"/>
          <w:lang w:val="hy-AM"/>
        </w:rPr>
        <w:t xml:space="preserve"> պարբերությամբ, 4-րդ ենթակետի </w:t>
      </w:r>
      <w:r w:rsidR="00041B4D" w:rsidRPr="0031257E">
        <w:rPr>
          <w:rFonts w:ascii="GHEA Grapalat" w:eastAsiaTheme="minorEastAsia" w:hAnsi="GHEA Grapalat" w:cs="Sylfaen"/>
          <w:lang w:val="hy-AM"/>
        </w:rPr>
        <w:t>«</w:t>
      </w:r>
      <w:r w:rsidR="00854051" w:rsidRPr="0031257E">
        <w:rPr>
          <w:rFonts w:ascii="GHEA Grapalat" w:eastAsiaTheme="minorEastAsia" w:hAnsi="GHEA Grapalat" w:cs="Sylfaen"/>
          <w:lang w:val="hy-AM"/>
        </w:rPr>
        <w:t>բ</w:t>
      </w:r>
      <w:r w:rsidR="00041B4D" w:rsidRPr="0031257E">
        <w:rPr>
          <w:rFonts w:ascii="GHEA Grapalat" w:eastAsiaTheme="minorEastAsia" w:hAnsi="GHEA Grapalat" w:cs="Sylfaen"/>
          <w:lang w:val="hy-AM"/>
        </w:rPr>
        <w:t>»</w:t>
      </w:r>
      <w:r w:rsidR="00854051" w:rsidRPr="0031257E">
        <w:rPr>
          <w:rFonts w:ascii="GHEA Grapalat" w:eastAsiaTheme="minorEastAsia" w:hAnsi="GHEA Grapalat" w:cs="Sylfaen"/>
          <w:lang w:val="hy-AM"/>
        </w:rPr>
        <w:t xml:space="preserve"> և </w:t>
      </w:r>
      <w:r w:rsidR="00041B4D" w:rsidRPr="0031257E">
        <w:rPr>
          <w:rFonts w:ascii="GHEA Grapalat" w:eastAsiaTheme="minorEastAsia" w:hAnsi="GHEA Grapalat" w:cs="Sylfaen"/>
          <w:lang w:val="hy-AM"/>
        </w:rPr>
        <w:t>«</w:t>
      </w:r>
      <w:r w:rsidR="00854051" w:rsidRPr="0031257E">
        <w:rPr>
          <w:rFonts w:ascii="GHEA Grapalat" w:eastAsiaTheme="minorEastAsia" w:hAnsi="GHEA Grapalat" w:cs="Sylfaen"/>
          <w:lang w:val="hy-AM"/>
        </w:rPr>
        <w:t>դ</w:t>
      </w:r>
      <w:r w:rsidR="006E416C" w:rsidRPr="0031257E">
        <w:rPr>
          <w:rFonts w:ascii="GHEA Grapalat" w:eastAsiaTheme="minorEastAsia" w:hAnsi="GHEA Grapalat" w:cs="Sylfaen"/>
          <w:lang w:val="hy-AM"/>
        </w:rPr>
        <w:t xml:space="preserve"> պարբերություններով,  6-րդ ենթակետ</w:t>
      </w:r>
      <w:r w:rsidR="00854051" w:rsidRPr="0031257E">
        <w:rPr>
          <w:rFonts w:ascii="GHEA Grapalat" w:eastAsiaTheme="minorEastAsia" w:hAnsi="GHEA Grapalat" w:cs="Sylfaen"/>
          <w:lang w:val="hy-AM"/>
        </w:rPr>
        <w:t xml:space="preserve">ի </w:t>
      </w:r>
      <w:r w:rsidR="007351AB" w:rsidRPr="0031257E">
        <w:rPr>
          <w:rFonts w:ascii="GHEA Grapalat" w:eastAsiaTheme="minorEastAsia" w:hAnsi="GHEA Grapalat" w:cs="Sylfaen"/>
          <w:lang w:val="hy-AM"/>
        </w:rPr>
        <w:t>«</w:t>
      </w:r>
      <w:r w:rsidR="00854051" w:rsidRPr="0031257E">
        <w:rPr>
          <w:rFonts w:ascii="GHEA Grapalat" w:eastAsiaTheme="minorEastAsia" w:hAnsi="GHEA Grapalat" w:cs="Sylfaen"/>
          <w:lang w:val="hy-AM"/>
        </w:rPr>
        <w:t>բ</w:t>
      </w:r>
      <w:r w:rsidR="007351AB" w:rsidRPr="0031257E">
        <w:rPr>
          <w:rFonts w:ascii="GHEA Grapalat" w:eastAsiaTheme="minorEastAsia" w:hAnsi="GHEA Grapalat" w:cs="Sylfaen"/>
          <w:lang w:val="hy-AM"/>
        </w:rPr>
        <w:t>»</w:t>
      </w:r>
      <w:r w:rsidR="00854051" w:rsidRPr="0031257E">
        <w:rPr>
          <w:rFonts w:ascii="GHEA Grapalat" w:eastAsiaTheme="minorEastAsia" w:hAnsi="GHEA Grapalat" w:cs="Sylfaen"/>
          <w:lang w:val="hy-AM"/>
        </w:rPr>
        <w:t>-</w:t>
      </w:r>
      <w:r w:rsidR="007351AB" w:rsidRPr="0031257E">
        <w:rPr>
          <w:rFonts w:ascii="GHEA Grapalat" w:eastAsiaTheme="minorEastAsia" w:hAnsi="GHEA Grapalat" w:cs="Sylfaen"/>
          <w:lang w:val="hy-AM"/>
        </w:rPr>
        <w:t>«</w:t>
      </w:r>
      <w:r w:rsidR="00854051" w:rsidRPr="0031257E">
        <w:rPr>
          <w:rFonts w:ascii="GHEA Grapalat" w:eastAsiaTheme="minorEastAsia" w:hAnsi="GHEA Grapalat" w:cs="Sylfaen"/>
          <w:lang w:val="hy-AM"/>
        </w:rPr>
        <w:t>գ</w:t>
      </w:r>
      <w:r w:rsidR="007351AB" w:rsidRPr="0031257E">
        <w:rPr>
          <w:rFonts w:ascii="GHEA Grapalat" w:eastAsiaTheme="minorEastAsia" w:hAnsi="GHEA Grapalat" w:cs="Sylfaen"/>
          <w:lang w:val="hy-AM"/>
        </w:rPr>
        <w:t>»</w:t>
      </w:r>
      <w:r w:rsidR="00854051" w:rsidRPr="0031257E">
        <w:rPr>
          <w:rFonts w:ascii="GHEA Grapalat" w:eastAsiaTheme="minorEastAsia" w:hAnsi="GHEA Grapalat" w:cs="Sylfaen"/>
          <w:lang w:val="hy-AM"/>
        </w:rPr>
        <w:t xml:space="preserve"> պարբերություններ</w:t>
      </w:r>
      <w:r w:rsidR="006E416C" w:rsidRPr="0031257E">
        <w:rPr>
          <w:rFonts w:ascii="GHEA Grapalat" w:eastAsiaTheme="minorEastAsia" w:hAnsi="GHEA Grapalat" w:cs="Sylfaen"/>
          <w:lang w:val="hy-AM"/>
        </w:rPr>
        <w:t>ով</w:t>
      </w:r>
      <w:r w:rsidR="00CB25EA" w:rsidRPr="0031257E">
        <w:rPr>
          <w:rFonts w:ascii="GHEA Grapalat" w:eastAsiaTheme="minorEastAsia" w:hAnsi="GHEA Grapalat" w:cs="Sylfaen"/>
          <w:lang w:val="hy-AM"/>
        </w:rPr>
        <w:t xml:space="preserve"> սահմանված պահանջներ</w:t>
      </w:r>
      <w:r w:rsidR="00854051" w:rsidRPr="0031257E">
        <w:rPr>
          <w:rFonts w:ascii="GHEA Grapalat" w:eastAsiaTheme="minorEastAsia" w:hAnsi="GHEA Grapalat" w:cs="Sylfaen"/>
          <w:lang w:val="hy-AM"/>
        </w:rPr>
        <w:t>ը</w:t>
      </w:r>
      <w:r w:rsidR="00CB25EA" w:rsidRPr="0031257E">
        <w:rPr>
          <w:rFonts w:ascii="GHEA Grapalat" w:eastAsiaTheme="minorEastAsia" w:hAnsi="GHEA Grapalat" w:cs="Sylfaen"/>
          <w:lang w:val="hy-AM"/>
        </w:rPr>
        <w:t>։</w:t>
      </w:r>
    </w:p>
    <w:p w14:paraId="1E0FD0CB" w14:textId="69112B16" w:rsidR="00682504" w:rsidRPr="0031257E" w:rsidRDefault="00A91EBC" w:rsidP="0005462D">
      <w:pPr>
        <w:tabs>
          <w:tab w:val="left" w:pos="285"/>
        </w:tabs>
        <w:spacing w:line="360" w:lineRule="auto"/>
        <w:jc w:val="both"/>
        <w:rPr>
          <w:rFonts w:ascii="GHEA Grapalat" w:eastAsiaTheme="minorEastAsia" w:hAnsi="GHEA Grapalat"/>
          <w:lang w:val="hy-AM"/>
        </w:rPr>
      </w:pPr>
      <w:r w:rsidRPr="0031257E">
        <w:rPr>
          <w:rFonts w:ascii="GHEA Grapalat" w:eastAsiaTheme="minorEastAsia" w:hAnsi="GHEA Grapalat"/>
          <w:lang w:val="hy-AM"/>
        </w:rPr>
        <w:t>3</w:t>
      </w:r>
      <w:r w:rsidR="00633850" w:rsidRPr="0031257E">
        <w:rPr>
          <w:rFonts w:ascii="GHEA Grapalat" w:eastAsiaTheme="minorEastAsia" w:hAnsi="GHEA Grapalat"/>
          <w:lang w:val="hy-AM"/>
        </w:rPr>
        <w:t>. Զբոսաշրջային գործակալի գործունեություն (ՏԳՏԴ N (ԷՆ) խումբ</w:t>
      </w:r>
      <w:r w:rsidR="00633850" w:rsidRPr="0031257E" w:rsidDel="00671A36">
        <w:rPr>
          <w:rFonts w:ascii="GHEA Grapalat" w:eastAsiaTheme="minorEastAsia" w:hAnsi="GHEA Grapalat"/>
          <w:lang w:val="hy-AM"/>
        </w:rPr>
        <w:t xml:space="preserve"> </w:t>
      </w:r>
      <w:r w:rsidR="00633850" w:rsidRPr="0031257E">
        <w:rPr>
          <w:rFonts w:ascii="GHEA Grapalat" w:eastAsiaTheme="minorEastAsia" w:hAnsi="GHEA Grapalat"/>
          <w:lang w:val="hy-AM"/>
        </w:rPr>
        <w:t xml:space="preserve">՝ կոդ 79.11)  իրականացնելու համար իրավաբանական անձը </w:t>
      </w:r>
      <w:r w:rsidRPr="0031257E">
        <w:rPr>
          <w:rFonts w:ascii="GHEA Grapalat" w:eastAsiaTheme="minorEastAsia" w:hAnsi="GHEA Grapalat"/>
          <w:lang w:val="hy-AM"/>
        </w:rPr>
        <w:t xml:space="preserve">կամ անհատ ձեռնարկատերը </w:t>
      </w:r>
      <w:r w:rsidR="00633850" w:rsidRPr="0031257E">
        <w:rPr>
          <w:rFonts w:ascii="GHEA Grapalat" w:eastAsiaTheme="minorEastAsia" w:hAnsi="GHEA Grapalat"/>
          <w:lang w:val="hy-AM"/>
        </w:rPr>
        <w:t>զբոսաշրջային ծառայություններ մատուցելու մասին պայմանագիր կնքելու պահին պետք է համապատասխանի</w:t>
      </w:r>
      <w:r w:rsidR="00F611CA" w:rsidRPr="0031257E">
        <w:rPr>
          <w:rFonts w:ascii="GHEA Grapalat" w:eastAsiaTheme="minorEastAsia" w:hAnsi="GHEA Grapalat"/>
          <w:lang w:val="hy-AM"/>
        </w:rPr>
        <w:t xml:space="preserve"> </w:t>
      </w:r>
      <w:r w:rsidR="00527C76" w:rsidRPr="0031257E">
        <w:rPr>
          <w:rFonts w:ascii="GHEA Grapalat" w:eastAsiaTheme="minorEastAsia" w:hAnsi="GHEA Grapalat"/>
          <w:lang w:val="hy-AM"/>
        </w:rPr>
        <w:t xml:space="preserve">սույն Հավելված 3-ի </w:t>
      </w:r>
      <w:r w:rsidR="009C3153" w:rsidRPr="0031257E">
        <w:rPr>
          <w:rFonts w:ascii="GHEA Grapalat" w:eastAsiaTheme="minorEastAsia" w:hAnsi="GHEA Grapalat"/>
          <w:lang w:val="hy-AM"/>
        </w:rPr>
        <w:t>1-ին կետի 1-1</w:t>
      </w:r>
      <w:r w:rsidR="00E25A2A" w:rsidRPr="0031257E">
        <w:rPr>
          <w:rFonts w:ascii="GHEA Grapalat" w:eastAsiaTheme="minorEastAsia" w:hAnsi="GHEA Grapalat"/>
          <w:lang w:val="hy-AM"/>
        </w:rPr>
        <w:t>1</w:t>
      </w:r>
      <w:r w:rsidR="009C3153" w:rsidRPr="0031257E">
        <w:rPr>
          <w:rFonts w:ascii="GHEA Grapalat" w:eastAsiaTheme="minorEastAsia" w:hAnsi="GHEA Grapalat"/>
          <w:lang w:val="hy-AM"/>
        </w:rPr>
        <w:t>-րդ</w:t>
      </w:r>
      <w:r w:rsidR="00A26267" w:rsidRPr="0031257E">
        <w:rPr>
          <w:rFonts w:ascii="GHEA Grapalat" w:eastAsiaTheme="minorEastAsia" w:hAnsi="GHEA Grapalat"/>
          <w:lang w:val="hy-AM"/>
        </w:rPr>
        <w:t xml:space="preserve"> </w:t>
      </w:r>
      <w:r w:rsidR="00527C76" w:rsidRPr="0031257E">
        <w:rPr>
          <w:rFonts w:ascii="GHEA Grapalat" w:eastAsiaTheme="minorEastAsia" w:hAnsi="GHEA Grapalat"/>
          <w:lang w:val="hy-AM"/>
        </w:rPr>
        <w:t>կետեր</w:t>
      </w:r>
      <w:r w:rsidR="00216477" w:rsidRPr="0031257E">
        <w:rPr>
          <w:rFonts w:ascii="GHEA Grapalat" w:eastAsiaTheme="minorEastAsia" w:hAnsi="GHEA Grapalat"/>
          <w:lang w:val="hy-AM"/>
        </w:rPr>
        <w:t xml:space="preserve">ով </w:t>
      </w:r>
      <w:r w:rsidR="00216477" w:rsidRPr="0031257E">
        <w:rPr>
          <w:rFonts w:ascii="GHEA Grapalat" w:eastAsiaTheme="minorEastAsia" w:hAnsi="GHEA Grapalat"/>
          <w:lang w:val="hy-AM"/>
        </w:rPr>
        <w:lastRenderedPageBreak/>
        <w:t>սահմանված պահանջներ</w:t>
      </w:r>
      <w:r w:rsidR="003952F2" w:rsidRPr="0031257E">
        <w:rPr>
          <w:rFonts w:ascii="GHEA Grapalat" w:eastAsiaTheme="minorEastAsia" w:hAnsi="GHEA Grapalat"/>
          <w:lang w:val="hy-AM"/>
        </w:rPr>
        <w:t>ին, բացառությամբ</w:t>
      </w:r>
      <w:r w:rsidR="00527C76" w:rsidRPr="0031257E">
        <w:rPr>
          <w:rFonts w:ascii="GHEA Grapalat" w:eastAsiaTheme="minorEastAsia" w:hAnsi="GHEA Grapalat"/>
          <w:lang w:val="hy-AM"/>
        </w:rPr>
        <w:t xml:space="preserve"> </w:t>
      </w:r>
      <w:r w:rsidR="003952F2" w:rsidRPr="0031257E">
        <w:rPr>
          <w:rFonts w:ascii="GHEA Grapalat" w:eastAsiaTheme="minorEastAsia" w:hAnsi="GHEA Grapalat" w:cs="Sylfaen"/>
          <w:lang w:val="hy-AM"/>
        </w:rPr>
        <w:t xml:space="preserve">4-րդ ենթակետի </w:t>
      </w:r>
      <w:r w:rsidR="007351AB" w:rsidRPr="0031257E">
        <w:rPr>
          <w:rFonts w:ascii="GHEA Grapalat" w:eastAsiaTheme="minorEastAsia" w:hAnsi="GHEA Grapalat" w:cs="Sylfaen"/>
          <w:lang w:val="hy-AM"/>
        </w:rPr>
        <w:t>«</w:t>
      </w:r>
      <w:r w:rsidR="003952F2" w:rsidRPr="0031257E">
        <w:rPr>
          <w:rFonts w:ascii="GHEA Grapalat" w:eastAsiaTheme="minorEastAsia" w:hAnsi="GHEA Grapalat" w:cs="Sylfaen"/>
          <w:lang w:val="hy-AM"/>
        </w:rPr>
        <w:t>բ</w:t>
      </w:r>
      <w:r w:rsidR="007351AB" w:rsidRPr="0031257E">
        <w:rPr>
          <w:rFonts w:ascii="GHEA Grapalat" w:eastAsiaTheme="minorEastAsia" w:hAnsi="GHEA Grapalat" w:cs="Sylfaen"/>
          <w:lang w:val="hy-AM"/>
        </w:rPr>
        <w:t>»</w:t>
      </w:r>
      <w:r w:rsidR="003952F2" w:rsidRPr="0031257E">
        <w:rPr>
          <w:rFonts w:ascii="GHEA Grapalat" w:eastAsiaTheme="minorEastAsia" w:hAnsi="GHEA Grapalat" w:cs="Sylfaen"/>
          <w:lang w:val="hy-AM"/>
        </w:rPr>
        <w:t xml:space="preserve"> և </w:t>
      </w:r>
      <w:r w:rsidR="007351AB" w:rsidRPr="0031257E">
        <w:rPr>
          <w:rFonts w:ascii="GHEA Grapalat" w:eastAsiaTheme="minorEastAsia" w:hAnsi="GHEA Grapalat" w:cs="Sylfaen"/>
          <w:lang w:val="hy-AM"/>
        </w:rPr>
        <w:t>«</w:t>
      </w:r>
      <w:r w:rsidR="003952F2" w:rsidRPr="0031257E">
        <w:rPr>
          <w:rFonts w:ascii="GHEA Grapalat" w:eastAsiaTheme="minorEastAsia" w:hAnsi="GHEA Grapalat" w:cs="Sylfaen"/>
          <w:lang w:val="hy-AM"/>
        </w:rPr>
        <w:t>դ</w:t>
      </w:r>
      <w:r w:rsidR="007351AB" w:rsidRPr="0031257E">
        <w:rPr>
          <w:rFonts w:ascii="GHEA Grapalat" w:eastAsiaTheme="minorEastAsia" w:hAnsi="GHEA Grapalat" w:cs="Sylfaen"/>
          <w:lang w:val="hy-AM"/>
        </w:rPr>
        <w:t>»</w:t>
      </w:r>
      <w:r w:rsidR="003952F2" w:rsidRPr="0031257E">
        <w:rPr>
          <w:rFonts w:ascii="GHEA Grapalat" w:eastAsiaTheme="minorEastAsia" w:hAnsi="GHEA Grapalat" w:cs="Sylfaen"/>
          <w:lang w:val="hy-AM"/>
        </w:rPr>
        <w:t xml:space="preserve"> պարբերություններով,  6-րդ ենթակետի </w:t>
      </w:r>
      <w:r w:rsidR="007351AB" w:rsidRPr="0031257E">
        <w:rPr>
          <w:rFonts w:ascii="GHEA Grapalat" w:eastAsiaTheme="minorEastAsia" w:hAnsi="GHEA Grapalat" w:cs="Sylfaen"/>
          <w:lang w:val="hy-AM"/>
        </w:rPr>
        <w:t>«</w:t>
      </w:r>
      <w:r w:rsidR="003952F2" w:rsidRPr="0031257E">
        <w:rPr>
          <w:rFonts w:ascii="GHEA Grapalat" w:eastAsiaTheme="minorEastAsia" w:hAnsi="GHEA Grapalat" w:cs="Sylfaen"/>
          <w:lang w:val="hy-AM"/>
        </w:rPr>
        <w:t>բ</w:t>
      </w:r>
      <w:r w:rsidR="007351AB" w:rsidRPr="0031257E">
        <w:rPr>
          <w:rFonts w:ascii="GHEA Grapalat" w:eastAsiaTheme="minorEastAsia" w:hAnsi="GHEA Grapalat" w:cs="Sylfaen"/>
          <w:lang w:val="hy-AM"/>
        </w:rPr>
        <w:t>»</w:t>
      </w:r>
      <w:r w:rsidR="003952F2" w:rsidRPr="0031257E">
        <w:rPr>
          <w:rFonts w:ascii="GHEA Grapalat" w:eastAsiaTheme="minorEastAsia" w:hAnsi="GHEA Grapalat" w:cs="Sylfaen"/>
          <w:lang w:val="hy-AM"/>
        </w:rPr>
        <w:t>-</w:t>
      </w:r>
      <w:r w:rsidR="007351AB" w:rsidRPr="0031257E">
        <w:rPr>
          <w:rFonts w:ascii="GHEA Grapalat" w:eastAsiaTheme="minorEastAsia" w:hAnsi="GHEA Grapalat" w:cs="Sylfaen"/>
          <w:lang w:val="hy-AM"/>
        </w:rPr>
        <w:t>«</w:t>
      </w:r>
      <w:r w:rsidR="003952F2" w:rsidRPr="0031257E">
        <w:rPr>
          <w:rFonts w:ascii="GHEA Grapalat" w:eastAsiaTheme="minorEastAsia" w:hAnsi="GHEA Grapalat" w:cs="Sylfaen"/>
          <w:lang w:val="hy-AM"/>
        </w:rPr>
        <w:t>գ</w:t>
      </w:r>
      <w:r w:rsidR="007351AB" w:rsidRPr="0031257E">
        <w:rPr>
          <w:rFonts w:ascii="GHEA Grapalat" w:eastAsiaTheme="minorEastAsia" w:hAnsi="GHEA Grapalat" w:cs="Sylfaen"/>
          <w:lang w:val="hy-AM"/>
        </w:rPr>
        <w:t>»</w:t>
      </w:r>
      <w:r w:rsidR="003952F2" w:rsidRPr="0031257E">
        <w:rPr>
          <w:rFonts w:ascii="GHEA Grapalat" w:eastAsiaTheme="minorEastAsia" w:hAnsi="GHEA Grapalat" w:cs="Sylfaen"/>
          <w:lang w:val="hy-AM"/>
        </w:rPr>
        <w:t xml:space="preserve"> պարբերություններ</w:t>
      </w:r>
      <w:r w:rsidR="00146DBF" w:rsidRPr="0031257E">
        <w:rPr>
          <w:rFonts w:ascii="GHEA Grapalat" w:eastAsiaTheme="minorEastAsia" w:hAnsi="GHEA Grapalat" w:cs="Sylfaen"/>
          <w:lang w:val="hy-AM"/>
        </w:rPr>
        <w:t>ի։</w:t>
      </w:r>
    </w:p>
    <w:p w14:paraId="27F846F9" w14:textId="77777777" w:rsidR="00682504" w:rsidRPr="0031257E" w:rsidRDefault="00682504" w:rsidP="0005462D">
      <w:pPr>
        <w:tabs>
          <w:tab w:val="left" w:pos="285"/>
        </w:tabs>
        <w:spacing w:line="360" w:lineRule="auto"/>
        <w:jc w:val="both"/>
        <w:rPr>
          <w:rFonts w:ascii="GHEA Grapalat" w:eastAsiaTheme="minorEastAsia" w:hAnsi="GHEA Grapalat" w:cs="Sylfaen"/>
          <w:highlight w:val="yellow"/>
          <w:lang w:val="hy-AM"/>
        </w:rPr>
      </w:pPr>
    </w:p>
    <w:p w14:paraId="0F96E9B3" w14:textId="77777777" w:rsidR="00945CCF" w:rsidRPr="0031257E" w:rsidRDefault="00945CCF" w:rsidP="00C072EE">
      <w:pPr>
        <w:tabs>
          <w:tab w:val="left" w:pos="285"/>
        </w:tabs>
        <w:spacing w:line="360" w:lineRule="auto"/>
        <w:jc w:val="both"/>
        <w:rPr>
          <w:rFonts w:ascii="GHEA Grapalat" w:eastAsiaTheme="minorEastAsia" w:hAnsi="GHEA Grapalat"/>
          <w:lang w:val="hy-AM"/>
        </w:rPr>
      </w:pPr>
    </w:p>
    <w:p w14:paraId="2B903459" w14:textId="77777777" w:rsidR="00945CCF" w:rsidRPr="0031257E" w:rsidRDefault="00945CCF" w:rsidP="00945CCF">
      <w:pPr>
        <w:rPr>
          <w:rFonts w:ascii="GHEA Grapalat" w:hAnsi="GHEA Grapalat"/>
          <w:lang w:val="hy-AM"/>
        </w:rPr>
      </w:pPr>
      <w:r w:rsidRPr="0031257E">
        <w:rPr>
          <w:rFonts w:ascii="GHEA Grapalat" w:hAnsi="GHEA Grapalat" w:cs="Sylfaen"/>
          <w:lang w:val="hy-AM"/>
        </w:rPr>
        <w:t>ՀԱՅԱՍՏԱՆԻ</w:t>
      </w:r>
      <w:r w:rsidRPr="0031257E">
        <w:rPr>
          <w:rFonts w:ascii="GHEA Grapalat" w:hAnsi="GHEA Grapalat"/>
          <w:lang w:val="hy-AM"/>
        </w:rPr>
        <w:t xml:space="preserve"> </w:t>
      </w:r>
      <w:r w:rsidRPr="0031257E">
        <w:rPr>
          <w:rFonts w:ascii="GHEA Grapalat" w:hAnsi="GHEA Grapalat" w:cs="Sylfaen"/>
          <w:lang w:val="hy-AM"/>
        </w:rPr>
        <w:t>ՀԱՆՐԱՊԵՏՈՒԹՅԱՆ</w:t>
      </w:r>
      <w:r w:rsidRPr="0031257E">
        <w:rPr>
          <w:rFonts w:ascii="GHEA Grapalat" w:hAnsi="GHEA Grapalat"/>
          <w:lang w:val="hy-AM"/>
        </w:rPr>
        <w:t xml:space="preserve"> </w:t>
      </w:r>
    </w:p>
    <w:p w14:paraId="5634F646" w14:textId="77777777" w:rsidR="00945CCF" w:rsidRPr="0031257E" w:rsidRDefault="00945CCF" w:rsidP="00945CCF">
      <w:pPr>
        <w:rPr>
          <w:rFonts w:ascii="GHEA Grapalat" w:hAnsi="GHEA Grapalat"/>
          <w:lang w:val="hy-AM"/>
        </w:rPr>
      </w:pPr>
      <w:r w:rsidRPr="0031257E">
        <w:rPr>
          <w:rFonts w:ascii="GHEA Grapalat" w:hAnsi="GHEA Grapalat"/>
          <w:lang w:val="hy-AM"/>
        </w:rPr>
        <w:t xml:space="preserve">  </w:t>
      </w:r>
      <w:r w:rsidRPr="0031257E">
        <w:rPr>
          <w:rFonts w:ascii="GHEA Grapalat" w:hAnsi="GHEA Grapalat" w:cs="Sylfaen"/>
          <w:lang w:val="hy-AM"/>
        </w:rPr>
        <w:t>ՎԱՐՉԱՊԵՏԻ</w:t>
      </w:r>
      <w:r w:rsidRPr="0031257E">
        <w:rPr>
          <w:rFonts w:ascii="GHEA Grapalat" w:hAnsi="GHEA Grapalat"/>
          <w:lang w:val="hy-AM"/>
        </w:rPr>
        <w:t xml:space="preserve"> </w:t>
      </w:r>
      <w:r w:rsidRPr="0031257E">
        <w:rPr>
          <w:rFonts w:ascii="GHEA Grapalat" w:hAnsi="GHEA Grapalat" w:cs="Sylfaen"/>
          <w:lang w:val="hy-AM"/>
        </w:rPr>
        <w:t>ԱՇԽԱՏԱԿԱԶՄԻ</w:t>
      </w:r>
      <w:r w:rsidRPr="0031257E">
        <w:rPr>
          <w:rFonts w:ascii="GHEA Grapalat" w:hAnsi="GHEA Grapalat"/>
          <w:lang w:val="hy-AM"/>
        </w:rPr>
        <w:t xml:space="preserve"> </w:t>
      </w:r>
    </w:p>
    <w:p w14:paraId="7D428F6C" w14:textId="22341C69" w:rsidR="00EE35B7" w:rsidRPr="0031257E" w:rsidRDefault="00945CCF" w:rsidP="00C072EE">
      <w:pPr>
        <w:rPr>
          <w:rFonts w:ascii="GHEA Grapalat" w:hAnsi="GHEA Grapalat"/>
          <w:lang w:val="hy-AM"/>
        </w:rPr>
      </w:pPr>
      <w:r w:rsidRPr="0031257E">
        <w:rPr>
          <w:rFonts w:ascii="GHEA Grapalat" w:hAnsi="GHEA Grapalat"/>
          <w:lang w:val="hy-AM"/>
        </w:rPr>
        <w:t xml:space="preserve">              </w:t>
      </w:r>
      <w:r w:rsidRPr="0031257E">
        <w:rPr>
          <w:rFonts w:ascii="GHEA Grapalat" w:hAnsi="GHEA Grapalat" w:cs="Sylfaen"/>
          <w:lang w:val="hy-AM"/>
        </w:rPr>
        <w:t>ՂԵԿԱՎԱՐ</w:t>
      </w:r>
      <w:r w:rsidRPr="0031257E">
        <w:rPr>
          <w:rFonts w:ascii="GHEA Grapalat" w:hAnsi="GHEA Grapalat"/>
          <w:lang w:val="hy-AM"/>
        </w:rPr>
        <w:t xml:space="preserve">                                                        </w:t>
      </w:r>
      <w:r w:rsidRPr="0031257E">
        <w:rPr>
          <w:rFonts w:ascii="GHEA Grapalat" w:hAnsi="GHEA Grapalat" w:cs="Sylfaen"/>
          <w:lang w:val="hy-AM"/>
        </w:rPr>
        <w:t>Ա</w:t>
      </w:r>
      <w:r w:rsidRPr="0031257E">
        <w:rPr>
          <w:rFonts w:ascii="GHEA Grapalat" w:hAnsi="GHEA Grapalat"/>
          <w:lang w:val="hy-AM"/>
        </w:rPr>
        <w:t xml:space="preserve">. </w:t>
      </w:r>
      <w:r w:rsidRPr="0031257E">
        <w:rPr>
          <w:rFonts w:ascii="GHEA Grapalat" w:hAnsi="GHEA Grapalat" w:cs="Sylfaen"/>
          <w:lang w:val="hy-AM"/>
        </w:rPr>
        <w:t>ՀԱՐՈՒԹՅՈՒՆՅԱՆ</w:t>
      </w:r>
    </w:p>
    <w:sectPr w:rsidR="00EE35B7" w:rsidRPr="0031257E" w:rsidSect="00C23B81">
      <w:footerReference w:type="default" r:id="rId8"/>
      <w:pgSz w:w="11909" w:h="16834" w:code="9"/>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2589EF" w14:textId="77777777" w:rsidR="000B46F5" w:rsidRDefault="000B46F5" w:rsidP="00F700E3">
      <w:r>
        <w:separator/>
      </w:r>
    </w:p>
  </w:endnote>
  <w:endnote w:type="continuationSeparator" w:id="0">
    <w:p w14:paraId="475A592F" w14:textId="77777777" w:rsidR="000B46F5" w:rsidRDefault="000B46F5" w:rsidP="00F70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4019423"/>
      <w:docPartObj>
        <w:docPartGallery w:val="Page Numbers (Bottom of Page)"/>
        <w:docPartUnique/>
      </w:docPartObj>
    </w:sdtPr>
    <w:sdtEndPr>
      <w:rPr>
        <w:rFonts w:ascii="GHEA Grapalat" w:hAnsi="GHEA Grapalat"/>
        <w:noProof/>
        <w:sz w:val="20"/>
        <w:szCs w:val="20"/>
      </w:rPr>
    </w:sdtEndPr>
    <w:sdtContent>
      <w:p w14:paraId="1AE31EA8" w14:textId="5C4F588E" w:rsidR="000E3E13" w:rsidRPr="00D57096" w:rsidRDefault="000E3E13">
        <w:pPr>
          <w:pStyle w:val="Footer"/>
          <w:jc w:val="right"/>
          <w:rPr>
            <w:rFonts w:ascii="GHEA Grapalat" w:hAnsi="GHEA Grapalat"/>
            <w:sz w:val="20"/>
            <w:szCs w:val="20"/>
          </w:rPr>
        </w:pPr>
        <w:r w:rsidRPr="00D57096">
          <w:rPr>
            <w:rFonts w:ascii="GHEA Grapalat" w:hAnsi="GHEA Grapalat"/>
            <w:sz w:val="20"/>
            <w:szCs w:val="20"/>
          </w:rPr>
          <w:fldChar w:fldCharType="begin"/>
        </w:r>
        <w:r w:rsidRPr="00D57096">
          <w:rPr>
            <w:rFonts w:ascii="GHEA Grapalat" w:hAnsi="GHEA Grapalat"/>
            <w:sz w:val="20"/>
            <w:szCs w:val="20"/>
          </w:rPr>
          <w:instrText xml:space="preserve"> PAGE   \* MERGEFORMAT </w:instrText>
        </w:r>
        <w:r w:rsidRPr="00D57096">
          <w:rPr>
            <w:rFonts w:ascii="GHEA Grapalat" w:hAnsi="GHEA Grapalat"/>
            <w:sz w:val="20"/>
            <w:szCs w:val="20"/>
          </w:rPr>
          <w:fldChar w:fldCharType="separate"/>
        </w:r>
        <w:r w:rsidRPr="00D57096">
          <w:rPr>
            <w:rFonts w:ascii="GHEA Grapalat" w:hAnsi="GHEA Grapalat"/>
            <w:noProof/>
            <w:sz w:val="20"/>
            <w:szCs w:val="20"/>
          </w:rPr>
          <w:t>2</w:t>
        </w:r>
        <w:r w:rsidRPr="00D57096">
          <w:rPr>
            <w:rFonts w:ascii="GHEA Grapalat" w:hAnsi="GHEA Grapalat"/>
            <w:noProof/>
            <w:sz w:val="20"/>
            <w:szCs w:val="20"/>
          </w:rPr>
          <w:fldChar w:fldCharType="end"/>
        </w:r>
      </w:p>
    </w:sdtContent>
  </w:sdt>
  <w:p w14:paraId="7D0591D8" w14:textId="6F3A3CE1" w:rsidR="000E3E13" w:rsidRPr="00A83D5E" w:rsidRDefault="000E3E13" w:rsidP="00A83D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CD5538" w14:textId="77777777" w:rsidR="000B46F5" w:rsidRDefault="000B46F5" w:rsidP="00F700E3">
      <w:r>
        <w:separator/>
      </w:r>
    </w:p>
  </w:footnote>
  <w:footnote w:type="continuationSeparator" w:id="0">
    <w:p w14:paraId="0F171049" w14:textId="77777777" w:rsidR="000B46F5" w:rsidRDefault="000B46F5" w:rsidP="00F700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760BB"/>
    <w:multiLevelType w:val="hybridMultilevel"/>
    <w:tmpl w:val="3C4A467A"/>
    <w:lvl w:ilvl="0" w:tplc="35A08DA2">
      <w:start w:val="1"/>
      <w:numFmt w:val="decimal"/>
      <w:lvlText w:val="%1."/>
      <w:lvlJc w:val="left"/>
      <w:pPr>
        <w:ind w:left="1500" w:hanging="360"/>
      </w:pPr>
    </w:lvl>
    <w:lvl w:ilvl="1" w:tplc="212C2000">
      <w:start w:val="1"/>
      <w:numFmt w:val="decimal"/>
      <w:lvlText w:val="%2."/>
      <w:lvlJc w:val="left"/>
      <w:pPr>
        <w:ind w:left="1500" w:hanging="360"/>
      </w:pPr>
    </w:lvl>
    <w:lvl w:ilvl="2" w:tplc="1A9AEA5C">
      <w:start w:val="1"/>
      <w:numFmt w:val="decimal"/>
      <w:lvlText w:val="%3."/>
      <w:lvlJc w:val="left"/>
      <w:pPr>
        <w:ind w:left="1500" w:hanging="360"/>
      </w:pPr>
    </w:lvl>
    <w:lvl w:ilvl="3" w:tplc="77F80488">
      <w:start w:val="1"/>
      <w:numFmt w:val="decimal"/>
      <w:lvlText w:val="%4."/>
      <w:lvlJc w:val="left"/>
      <w:pPr>
        <w:ind w:left="1500" w:hanging="360"/>
      </w:pPr>
    </w:lvl>
    <w:lvl w:ilvl="4" w:tplc="3F90DB34">
      <w:start w:val="1"/>
      <w:numFmt w:val="decimal"/>
      <w:lvlText w:val="%5."/>
      <w:lvlJc w:val="left"/>
      <w:pPr>
        <w:ind w:left="1500" w:hanging="360"/>
      </w:pPr>
    </w:lvl>
    <w:lvl w:ilvl="5" w:tplc="0EA64308">
      <w:start w:val="1"/>
      <w:numFmt w:val="decimal"/>
      <w:lvlText w:val="%6."/>
      <w:lvlJc w:val="left"/>
      <w:pPr>
        <w:ind w:left="1500" w:hanging="360"/>
      </w:pPr>
    </w:lvl>
    <w:lvl w:ilvl="6" w:tplc="0E1CAE18">
      <w:start w:val="1"/>
      <w:numFmt w:val="decimal"/>
      <w:lvlText w:val="%7."/>
      <w:lvlJc w:val="left"/>
      <w:pPr>
        <w:ind w:left="1500" w:hanging="360"/>
      </w:pPr>
    </w:lvl>
    <w:lvl w:ilvl="7" w:tplc="8264B6E4">
      <w:start w:val="1"/>
      <w:numFmt w:val="decimal"/>
      <w:lvlText w:val="%8."/>
      <w:lvlJc w:val="left"/>
      <w:pPr>
        <w:ind w:left="1500" w:hanging="360"/>
      </w:pPr>
    </w:lvl>
    <w:lvl w:ilvl="8" w:tplc="FCBE8D4E">
      <w:start w:val="1"/>
      <w:numFmt w:val="decimal"/>
      <w:lvlText w:val="%9."/>
      <w:lvlJc w:val="left"/>
      <w:pPr>
        <w:ind w:left="1500" w:hanging="360"/>
      </w:pPr>
    </w:lvl>
  </w:abstractNum>
  <w:abstractNum w:abstractNumId="1" w15:restartNumberingAfterBreak="0">
    <w:nsid w:val="08FC4F35"/>
    <w:multiLevelType w:val="hybridMultilevel"/>
    <w:tmpl w:val="FB1E3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A3EDA"/>
    <w:multiLevelType w:val="hybridMultilevel"/>
    <w:tmpl w:val="E03290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963680"/>
    <w:multiLevelType w:val="hybridMultilevel"/>
    <w:tmpl w:val="0010C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B011FA"/>
    <w:multiLevelType w:val="hybridMultilevel"/>
    <w:tmpl w:val="ACE41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4D2FA3"/>
    <w:multiLevelType w:val="hybridMultilevel"/>
    <w:tmpl w:val="90626ACE"/>
    <w:lvl w:ilvl="0" w:tplc="3F76161C">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364071"/>
    <w:multiLevelType w:val="hybridMultilevel"/>
    <w:tmpl w:val="EA58EC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280F56"/>
    <w:multiLevelType w:val="hybridMultilevel"/>
    <w:tmpl w:val="2C4A798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5BA08B5"/>
    <w:multiLevelType w:val="hybridMultilevel"/>
    <w:tmpl w:val="1B0C0148"/>
    <w:lvl w:ilvl="0" w:tplc="CF9C2822">
      <w:start w:val="1"/>
      <w:numFmt w:val="decimal"/>
      <w:lvlText w:val="%1."/>
      <w:lvlJc w:val="left"/>
      <w:pPr>
        <w:ind w:left="1065" w:hanging="705"/>
      </w:pPr>
      <w:rPr>
        <w:rFonts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A8F71E5"/>
    <w:multiLevelType w:val="hybridMultilevel"/>
    <w:tmpl w:val="6C5A32C4"/>
    <w:lvl w:ilvl="0" w:tplc="F1C4ADCC">
      <w:start w:val="1"/>
      <w:numFmt w:val="decimal"/>
      <w:lvlText w:val="%1."/>
      <w:lvlJc w:val="left"/>
      <w:pPr>
        <w:ind w:left="1500" w:hanging="360"/>
      </w:pPr>
    </w:lvl>
    <w:lvl w:ilvl="1" w:tplc="0C50CD1A">
      <w:start w:val="1"/>
      <w:numFmt w:val="decimal"/>
      <w:lvlText w:val="%2."/>
      <w:lvlJc w:val="left"/>
      <w:pPr>
        <w:ind w:left="1500" w:hanging="360"/>
      </w:pPr>
    </w:lvl>
    <w:lvl w:ilvl="2" w:tplc="F8403636">
      <w:start w:val="1"/>
      <w:numFmt w:val="decimal"/>
      <w:lvlText w:val="%3."/>
      <w:lvlJc w:val="left"/>
      <w:pPr>
        <w:ind w:left="1500" w:hanging="360"/>
      </w:pPr>
    </w:lvl>
    <w:lvl w:ilvl="3" w:tplc="434C27B2">
      <w:start w:val="1"/>
      <w:numFmt w:val="decimal"/>
      <w:lvlText w:val="%4."/>
      <w:lvlJc w:val="left"/>
      <w:pPr>
        <w:ind w:left="1500" w:hanging="360"/>
      </w:pPr>
    </w:lvl>
    <w:lvl w:ilvl="4" w:tplc="580E94CA">
      <w:start w:val="1"/>
      <w:numFmt w:val="decimal"/>
      <w:lvlText w:val="%5."/>
      <w:lvlJc w:val="left"/>
      <w:pPr>
        <w:ind w:left="1500" w:hanging="360"/>
      </w:pPr>
    </w:lvl>
    <w:lvl w:ilvl="5" w:tplc="95FE9F66">
      <w:start w:val="1"/>
      <w:numFmt w:val="decimal"/>
      <w:lvlText w:val="%6."/>
      <w:lvlJc w:val="left"/>
      <w:pPr>
        <w:ind w:left="1500" w:hanging="360"/>
      </w:pPr>
    </w:lvl>
    <w:lvl w:ilvl="6" w:tplc="87B0F272">
      <w:start w:val="1"/>
      <w:numFmt w:val="decimal"/>
      <w:lvlText w:val="%7."/>
      <w:lvlJc w:val="left"/>
      <w:pPr>
        <w:ind w:left="1500" w:hanging="360"/>
      </w:pPr>
    </w:lvl>
    <w:lvl w:ilvl="7" w:tplc="B5E0C068">
      <w:start w:val="1"/>
      <w:numFmt w:val="decimal"/>
      <w:lvlText w:val="%8."/>
      <w:lvlJc w:val="left"/>
      <w:pPr>
        <w:ind w:left="1500" w:hanging="360"/>
      </w:pPr>
    </w:lvl>
    <w:lvl w:ilvl="8" w:tplc="EBEA1D2E">
      <w:start w:val="1"/>
      <w:numFmt w:val="decimal"/>
      <w:lvlText w:val="%9."/>
      <w:lvlJc w:val="left"/>
      <w:pPr>
        <w:ind w:left="1500" w:hanging="360"/>
      </w:pPr>
    </w:lvl>
  </w:abstractNum>
  <w:abstractNum w:abstractNumId="10" w15:restartNumberingAfterBreak="0">
    <w:nsid w:val="2C491D95"/>
    <w:multiLevelType w:val="hybridMultilevel"/>
    <w:tmpl w:val="ED406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B04F20"/>
    <w:multiLevelType w:val="hybridMultilevel"/>
    <w:tmpl w:val="C988FA06"/>
    <w:lvl w:ilvl="0" w:tplc="709A51AC">
      <w:start w:val="1"/>
      <w:numFmt w:val="decimal"/>
      <w:lvlText w:val="%1."/>
      <w:lvlJc w:val="left"/>
      <w:pPr>
        <w:ind w:left="720" w:hanging="360"/>
      </w:pPr>
      <w:rPr>
        <w:rFonts w:ascii="GHEA Grapalat" w:hAnsi="GHEA Grapal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941BCF"/>
    <w:multiLevelType w:val="hybridMultilevel"/>
    <w:tmpl w:val="0C267562"/>
    <w:lvl w:ilvl="0" w:tplc="02B6557C">
      <w:start w:val="1"/>
      <w:numFmt w:val="decimal"/>
      <w:lvlText w:val="%1."/>
      <w:lvlJc w:val="left"/>
      <w:pPr>
        <w:ind w:left="735" w:hanging="360"/>
      </w:pPr>
      <w:rPr>
        <w:rFonts w:cs="Times New Roman"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3" w15:restartNumberingAfterBreak="0">
    <w:nsid w:val="55B70DC5"/>
    <w:multiLevelType w:val="hybridMultilevel"/>
    <w:tmpl w:val="F07A13D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48B0327"/>
    <w:multiLevelType w:val="hybridMultilevel"/>
    <w:tmpl w:val="B1CA1926"/>
    <w:lvl w:ilvl="0" w:tplc="2D6CD4EA">
      <w:start w:val="1"/>
      <w:numFmt w:val="decimal"/>
      <w:lvlText w:val="%1."/>
      <w:lvlJc w:val="left"/>
      <w:pPr>
        <w:ind w:left="375" w:hanging="375"/>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15" w15:restartNumberingAfterBreak="0">
    <w:nsid w:val="668A0E64"/>
    <w:multiLevelType w:val="hybridMultilevel"/>
    <w:tmpl w:val="80E2CEC2"/>
    <w:lvl w:ilvl="0" w:tplc="3F76161C">
      <w:start w:val="9"/>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6CE3719"/>
    <w:multiLevelType w:val="hybridMultilevel"/>
    <w:tmpl w:val="DBC0D732"/>
    <w:lvl w:ilvl="0" w:tplc="7EECB69A">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6A3E2C2D"/>
    <w:multiLevelType w:val="hybridMultilevel"/>
    <w:tmpl w:val="0C54747E"/>
    <w:lvl w:ilvl="0" w:tplc="71FE8F20">
      <w:start w:val="1"/>
      <w:numFmt w:val="decimal"/>
      <w:lvlText w:val="%1."/>
      <w:lvlJc w:val="left"/>
      <w:pPr>
        <w:ind w:left="1500" w:hanging="360"/>
      </w:pPr>
    </w:lvl>
    <w:lvl w:ilvl="1" w:tplc="4ECC784E">
      <w:start w:val="1"/>
      <w:numFmt w:val="decimal"/>
      <w:lvlText w:val="%2."/>
      <w:lvlJc w:val="left"/>
      <w:pPr>
        <w:ind w:left="1500" w:hanging="360"/>
      </w:pPr>
    </w:lvl>
    <w:lvl w:ilvl="2" w:tplc="DB584910">
      <w:start w:val="1"/>
      <w:numFmt w:val="decimal"/>
      <w:lvlText w:val="%3."/>
      <w:lvlJc w:val="left"/>
      <w:pPr>
        <w:ind w:left="1500" w:hanging="360"/>
      </w:pPr>
    </w:lvl>
    <w:lvl w:ilvl="3" w:tplc="4C084F3A">
      <w:start w:val="1"/>
      <w:numFmt w:val="decimal"/>
      <w:lvlText w:val="%4."/>
      <w:lvlJc w:val="left"/>
      <w:pPr>
        <w:ind w:left="1500" w:hanging="360"/>
      </w:pPr>
    </w:lvl>
    <w:lvl w:ilvl="4" w:tplc="F4503768">
      <w:start w:val="1"/>
      <w:numFmt w:val="decimal"/>
      <w:lvlText w:val="%5."/>
      <w:lvlJc w:val="left"/>
      <w:pPr>
        <w:ind w:left="1500" w:hanging="360"/>
      </w:pPr>
    </w:lvl>
    <w:lvl w:ilvl="5" w:tplc="F9CEEE1E">
      <w:start w:val="1"/>
      <w:numFmt w:val="decimal"/>
      <w:lvlText w:val="%6."/>
      <w:lvlJc w:val="left"/>
      <w:pPr>
        <w:ind w:left="1500" w:hanging="360"/>
      </w:pPr>
    </w:lvl>
    <w:lvl w:ilvl="6" w:tplc="B6C07296">
      <w:start w:val="1"/>
      <w:numFmt w:val="decimal"/>
      <w:lvlText w:val="%7."/>
      <w:lvlJc w:val="left"/>
      <w:pPr>
        <w:ind w:left="1500" w:hanging="360"/>
      </w:pPr>
    </w:lvl>
    <w:lvl w:ilvl="7" w:tplc="684A3C20">
      <w:start w:val="1"/>
      <w:numFmt w:val="decimal"/>
      <w:lvlText w:val="%8."/>
      <w:lvlJc w:val="left"/>
      <w:pPr>
        <w:ind w:left="1500" w:hanging="360"/>
      </w:pPr>
    </w:lvl>
    <w:lvl w:ilvl="8" w:tplc="0DB4F6D8">
      <w:start w:val="1"/>
      <w:numFmt w:val="decimal"/>
      <w:lvlText w:val="%9."/>
      <w:lvlJc w:val="left"/>
      <w:pPr>
        <w:ind w:left="1500" w:hanging="360"/>
      </w:pPr>
    </w:lvl>
  </w:abstractNum>
  <w:abstractNum w:abstractNumId="18" w15:restartNumberingAfterBreak="0">
    <w:nsid w:val="6CC505FA"/>
    <w:multiLevelType w:val="hybridMultilevel"/>
    <w:tmpl w:val="FB1E3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524B6E"/>
    <w:multiLevelType w:val="hybridMultilevel"/>
    <w:tmpl w:val="05700F6C"/>
    <w:lvl w:ilvl="0" w:tplc="106071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9536903">
    <w:abstractNumId w:val="6"/>
  </w:num>
  <w:num w:numId="2" w16cid:durableId="513423259">
    <w:abstractNumId w:val="11"/>
  </w:num>
  <w:num w:numId="3" w16cid:durableId="1450004365">
    <w:abstractNumId w:val="7"/>
  </w:num>
  <w:num w:numId="4" w16cid:durableId="1523322606">
    <w:abstractNumId w:val="13"/>
  </w:num>
  <w:num w:numId="5" w16cid:durableId="1340818179">
    <w:abstractNumId w:val="4"/>
  </w:num>
  <w:num w:numId="6" w16cid:durableId="153029463">
    <w:abstractNumId w:val="14"/>
  </w:num>
  <w:num w:numId="7" w16cid:durableId="882135983">
    <w:abstractNumId w:val="10"/>
  </w:num>
  <w:num w:numId="8" w16cid:durableId="41250117">
    <w:abstractNumId w:val="18"/>
  </w:num>
  <w:num w:numId="9" w16cid:durableId="632368705">
    <w:abstractNumId w:val="1"/>
  </w:num>
  <w:num w:numId="10" w16cid:durableId="1580554716">
    <w:abstractNumId w:val="19"/>
  </w:num>
  <w:num w:numId="11" w16cid:durableId="974871613">
    <w:abstractNumId w:val="15"/>
  </w:num>
  <w:num w:numId="12" w16cid:durableId="561212866">
    <w:abstractNumId w:val="16"/>
  </w:num>
  <w:num w:numId="13" w16cid:durableId="1068772738">
    <w:abstractNumId w:val="5"/>
  </w:num>
  <w:num w:numId="14" w16cid:durableId="2042127399">
    <w:abstractNumId w:val="8"/>
  </w:num>
  <w:num w:numId="15" w16cid:durableId="831221568">
    <w:abstractNumId w:val="2"/>
  </w:num>
  <w:num w:numId="16" w16cid:durableId="1738893031">
    <w:abstractNumId w:val="12"/>
  </w:num>
  <w:num w:numId="17" w16cid:durableId="405349743">
    <w:abstractNumId w:val="3"/>
  </w:num>
  <w:num w:numId="18" w16cid:durableId="662590368">
    <w:abstractNumId w:val="9"/>
  </w:num>
  <w:num w:numId="19" w16cid:durableId="56057484">
    <w:abstractNumId w:val="0"/>
  </w:num>
  <w:num w:numId="20" w16cid:durableId="99125356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75E"/>
    <w:rsid w:val="0000138D"/>
    <w:rsid w:val="0000252D"/>
    <w:rsid w:val="0000392D"/>
    <w:rsid w:val="00006171"/>
    <w:rsid w:val="00007D5C"/>
    <w:rsid w:val="00012ED5"/>
    <w:rsid w:val="00012EFF"/>
    <w:rsid w:val="0001490B"/>
    <w:rsid w:val="00014A43"/>
    <w:rsid w:val="00014A60"/>
    <w:rsid w:val="00014CF3"/>
    <w:rsid w:val="0001567E"/>
    <w:rsid w:val="00017FFB"/>
    <w:rsid w:val="000223CC"/>
    <w:rsid w:val="00022F02"/>
    <w:rsid w:val="000237C7"/>
    <w:rsid w:val="00027C1A"/>
    <w:rsid w:val="00027D7C"/>
    <w:rsid w:val="00030336"/>
    <w:rsid w:val="0003220A"/>
    <w:rsid w:val="000325F9"/>
    <w:rsid w:val="00033094"/>
    <w:rsid w:val="000355E0"/>
    <w:rsid w:val="000361D9"/>
    <w:rsid w:val="00037674"/>
    <w:rsid w:val="00040B0D"/>
    <w:rsid w:val="000417FB"/>
    <w:rsid w:val="00041B4D"/>
    <w:rsid w:val="00042C85"/>
    <w:rsid w:val="00042D70"/>
    <w:rsid w:val="0004412A"/>
    <w:rsid w:val="00045AA3"/>
    <w:rsid w:val="00046FE2"/>
    <w:rsid w:val="000477C7"/>
    <w:rsid w:val="000477CA"/>
    <w:rsid w:val="0005462D"/>
    <w:rsid w:val="000546E4"/>
    <w:rsid w:val="000547E8"/>
    <w:rsid w:val="000569C7"/>
    <w:rsid w:val="0006157E"/>
    <w:rsid w:val="00063A2E"/>
    <w:rsid w:val="00065B71"/>
    <w:rsid w:val="00066024"/>
    <w:rsid w:val="0006658B"/>
    <w:rsid w:val="00066BEF"/>
    <w:rsid w:val="000676F7"/>
    <w:rsid w:val="000706F0"/>
    <w:rsid w:val="000714AD"/>
    <w:rsid w:val="00074B90"/>
    <w:rsid w:val="00075B0B"/>
    <w:rsid w:val="00075C89"/>
    <w:rsid w:val="00076316"/>
    <w:rsid w:val="0007731F"/>
    <w:rsid w:val="00077E86"/>
    <w:rsid w:val="00082D74"/>
    <w:rsid w:val="00082EA2"/>
    <w:rsid w:val="00083CB0"/>
    <w:rsid w:val="00085A30"/>
    <w:rsid w:val="000917C7"/>
    <w:rsid w:val="00092B8D"/>
    <w:rsid w:val="00093B8A"/>
    <w:rsid w:val="00094515"/>
    <w:rsid w:val="0009689C"/>
    <w:rsid w:val="000A176C"/>
    <w:rsid w:val="000A3188"/>
    <w:rsid w:val="000A4814"/>
    <w:rsid w:val="000A4850"/>
    <w:rsid w:val="000B0197"/>
    <w:rsid w:val="000B1766"/>
    <w:rsid w:val="000B26D9"/>
    <w:rsid w:val="000B3079"/>
    <w:rsid w:val="000B446E"/>
    <w:rsid w:val="000B454F"/>
    <w:rsid w:val="000B46F5"/>
    <w:rsid w:val="000B7036"/>
    <w:rsid w:val="000C0AAA"/>
    <w:rsid w:val="000C0C61"/>
    <w:rsid w:val="000C15C2"/>
    <w:rsid w:val="000C2568"/>
    <w:rsid w:val="000C2F14"/>
    <w:rsid w:val="000C57C7"/>
    <w:rsid w:val="000C5853"/>
    <w:rsid w:val="000D4C50"/>
    <w:rsid w:val="000D5196"/>
    <w:rsid w:val="000D7A6B"/>
    <w:rsid w:val="000D7ADB"/>
    <w:rsid w:val="000D7D3A"/>
    <w:rsid w:val="000E25CC"/>
    <w:rsid w:val="000E2E6A"/>
    <w:rsid w:val="000E31BE"/>
    <w:rsid w:val="000E3C35"/>
    <w:rsid w:val="000E3C6E"/>
    <w:rsid w:val="000E3E13"/>
    <w:rsid w:val="000E514B"/>
    <w:rsid w:val="000E733A"/>
    <w:rsid w:val="000F01BF"/>
    <w:rsid w:val="000F03F6"/>
    <w:rsid w:val="000F14B0"/>
    <w:rsid w:val="000F1FCB"/>
    <w:rsid w:val="000F2A7E"/>
    <w:rsid w:val="000F3F96"/>
    <w:rsid w:val="000F62FD"/>
    <w:rsid w:val="000F675E"/>
    <w:rsid w:val="000F7D2D"/>
    <w:rsid w:val="001037FE"/>
    <w:rsid w:val="001071AD"/>
    <w:rsid w:val="00107733"/>
    <w:rsid w:val="00110EEE"/>
    <w:rsid w:val="00111D68"/>
    <w:rsid w:val="00114FA3"/>
    <w:rsid w:val="00122A35"/>
    <w:rsid w:val="00123E8F"/>
    <w:rsid w:val="00124156"/>
    <w:rsid w:val="00124470"/>
    <w:rsid w:val="00124778"/>
    <w:rsid w:val="00125AD0"/>
    <w:rsid w:val="001262E9"/>
    <w:rsid w:val="00126757"/>
    <w:rsid w:val="00130F41"/>
    <w:rsid w:val="00136466"/>
    <w:rsid w:val="00137AD6"/>
    <w:rsid w:val="001403A9"/>
    <w:rsid w:val="00140664"/>
    <w:rsid w:val="00141961"/>
    <w:rsid w:val="00142A78"/>
    <w:rsid w:val="00143C29"/>
    <w:rsid w:val="00144439"/>
    <w:rsid w:val="0014576A"/>
    <w:rsid w:val="00146DBF"/>
    <w:rsid w:val="001479A0"/>
    <w:rsid w:val="00147CED"/>
    <w:rsid w:val="00150FAD"/>
    <w:rsid w:val="00151224"/>
    <w:rsid w:val="0015185A"/>
    <w:rsid w:val="00152A32"/>
    <w:rsid w:val="00154F3C"/>
    <w:rsid w:val="00162868"/>
    <w:rsid w:val="00163DAA"/>
    <w:rsid w:val="00164255"/>
    <w:rsid w:val="0016484F"/>
    <w:rsid w:val="00164CF3"/>
    <w:rsid w:val="00165EE6"/>
    <w:rsid w:val="001665EA"/>
    <w:rsid w:val="0016711A"/>
    <w:rsid w:val="00170148"/>
    <w:rsid w:val="00171F4E"/>
    <w:rsid w:val="00173C17"/>
    <w:rsid w:val="00173DEE"/>
    <w:rsid w:val="00173E52"/>
    <w:rsid w:val="00177470"/>
    <w:rsid w:val="00180AEA"/>
    <w:rsid w:val="00180C1B"/>
    <w:rsid w:val="00183C2A"/>
    <w:rsid w:val="0018406E"/>
    <w:rsid w:val="00184D1B"/>
    <w:rsid w:val="00185B5C"/>
    <w:rsid w:val="00185FCE"/>
    <w:rsid w:val="00187480"/>
    <w:rsid w:val="0019003C"/>
    <w:rsid w:val="00194955"/>
    <w:rsid w:val="00196F44"/>
    <w:rsid w:val="001A14AC"/>
    <w:rsid w:val="001A4D74"/>
    <w:rsid w:val="001A6930"/>
    <w:rsid w:val="001A7208"/>
    <w:rsid w:val="001A7235"/>
    <w:rsid w:val="001B0953"/>
    <w:rsid w:val="001B0FF5"/>
    <w:rsid w:val="001B1D3A"/>
    <w:rsid w:val="001B279C"/>
    <w:rsid w:val="001B3663"/>
    <w:rsid w:val="001B46DC"/>
    <w:rsid w:val="001B5347"/>
    <w:rsid w:val="001B5561"/>
    <w:rsid w:val="001B577A"/>
    <w:rsid w:val="001B5F50"/>
    <w:rsid w:val="001B7058"/>
    <w:rsid w:val="001C1342"/>
    <w:rsid w:val="001C3663"/>
    <w:rsid w:val="001C6284"/>
    <w:rsid w:val="001C66D2"/>
    <w:rsid w:val="001C736C"/>
    <w:rsid w:val="001C7C9D"/>
    <w:rsid w:val="001D0358"/>
    <w:rsid w:val="001D10BE"/>
    <w:rsid w:val="001D2D24"/>
    <w:rsid w:val="001D3E8B"/>
    <w:rsid w:val="001D481D"/>
    <w:rsid w:val="001D4F60"/>
    <w:rsid w:val="001D6146"/>
    <w:rsid w:val="001D624C"/>
    <w:rsid w:val="001D6289"/>
    <w:rsid w:val="001D6671"/>
    <w:rsid w:val="001D6C89"/>
    <w:rsid w:val="001D6D4C"/>
    <w:rsid w:val="001D6F52"/>
    <w:rsid w:val="001D7700"/>
    <w:rsid w:val="001D7A8A"/>
    <w:rsid w:val="001D7E29"/>
    <w:rsid w:val="001E2883"/>
    <w:rsid w:val="001E446F"/>
    <w:rsid w:val="001E5B50"/>
    <w:rsid w:val="001F08F1"/>
    <w:rsid w:val="001F0C73"/>
    <w:rsid w:val="001F1C9C"/>
    <w:rsid w:val="001F1D5E"/>
    <w:rsid w:val="001F1DA9"/>
    <w:rsid w:val="001F2BCD"/>
    <w:rsid w:val="001F3666"/>
    <w:rsid w:val="001F5620"/>
    <w:rsid w:val="001F7FF0"/>
    <w:rsid w:val="00203B94"/>
    <w:rsid w:val="0021599C"/>
    <w:rsid w:val="00216477"/>
    <w:rsid w:val="0021741B"/>
    <w:rsid w:val="00220693"/>
    <w:rsid w:val="002206BD"/>
    <w:rsid w:val="00221880"/>
    <w:rsid w:val="00222398"/>
    <w:rsid w:val="00222A75"/>
    <w:rsid w:val="00222BEB"/>
    <w:rsid w:val="00223E88"/>
    <w:rsid w:val="00224215"/>
    <w:rsid w:val="00224894"/>
    <w:rsid w:val="002251BA"/>
    <w:rsid w:val="00225BC8"/>
    <w:rsid w:val="00226E5E"/>
    <w:rsid w:val="00227AC6"/>
    <w:rsid w:val="00230121"/>
    <w:rsid w:val="00231153"/>
    <w:rsid w:val="00231DE0"/>
    <w:rsid w:val="00232DDD"/>
    <w:rsid w:val="00234B41"/>
    <w:rsid w:val="002350E4"/>
    <w:rsid w:val="00235294"/>
    <w:rsid w:val="00236059"/>
    <w:rsid w:val="00236335"/>
    <w:rsid w:val="002378A0"/>
    <w:rsid w:val="00237D3C"/>
    <w:rsid w:val="00240BDA"/>
    <w:rsid w:val="0024224F"/>
    <w:rsid w:val="0024229A"/>
    <w:rsid w:val="002423F0"/>
    <w:rsid w:val="00242E3E"/>
    <w:rsid w:val="00244B5E"/>
    <w:rsid w:val="00245859"/>
    <w:rsid w:val="002461A0"/>
    <w:rsid w:val="0024683F"/>
    <w:rsid w:val="002503ED"/>
    <w:rsid w:val="00251A11"/>
    <w:rsid w:val="002520FD"/>
    <w:rsid w:val="00252435"/>
    <w:rsid w:val="00252880"/>
    <w:rsid w:val="002530A6"/>
    <w:rsid w:val="00255236"/>
    <w:rsid w:val="00256753"/>
    <w:rsid w:val="002576AE"/>
    <w:rsid w:val="00261D83"/>
    <w:rsid w:val="00262218"/>
    <w:rsid w:val="0026225E"/>
    <w:rsid w:val="00265219"/>
    <w:rsid w:val="00265DF5"/>
    <w:rsid w:val="002679BE"/>
    <w:rsid w:val="0027064C"/>
    <w:rsid w:val="00271FA0"/>
    <w:rsid w:val="00272805"/>
    <w:rsid w:val="00272925"/>
    <w:rsid w:val="00275091"/>
    <w:rsid w:val="00276407"/>
    <w:rsid w:val="0027775D"/>
    <w:rsid w:val="00280BE0"/>
    <w:rsid w:val="002819FA"/>
    <w:rsid w:val="00281CF3"/>
    <w:rsid w:val="002828A8"/>
    <w:rsid w:val="00286313"/>
    <w:rsid w:val="00286393"/>
    <w:rsid w:val="0028780E"/>
    <w:rsid w:val="0028794F"/>
    <w:rsid w:val="0029412E"/>
    <w:rsid w:val="002A0010"/>
    <w:rsid w:val="002A0A7F"/>
    <w:rsid w:val="002A248B"/>
    <w:rsid w:val="002A54F5"/>
    <w:rsid w:val="002A5A03"/>
    <w:rsid w:val="002A7DFB"/>
    <w:rsid w:val="002B0B85"/>
    <w:rsid w:val="002B37D7"/>
    <w:rsid w:val="002B3CF4"/>
    <w:rsid w:val="002B51A3"/>
    <w:rsid w:val="002B6E53"/>
    <w:rsid w:val="002B7946"/>
    <w:rsid w:val="002C0CE8"/>
    <w:rsid w:val="002C3A53"/>
    <w:rsid w:val="002C4944"/>
    <w:rsid w:val="002C4A40"/>
    <w:rsid w:val="002C595C"/>
    <w:rsid w:val="002C5D87"/>
    <w:rsid w:val="002C760E"/>
    <w:rsid w:val="002D010F"/>
    <w:rsid w:val="002D1A6B"/>
    <w:rsid w:val="002D2218"/>
    <w:rsid w:val="002D2BBB"/>
    <w:rsid w:val="002D39E2"/>
    <w:rsid w:val="002D5B98"/>
    <w:rsid w:val="002D684E"/>
    <w:rsid w:val="002D6EB0"/>
    <w:rsid w:val="002D7518"/>
    <w:rsid w:val="002D7666"/>
    <w:rsid w:val="002E2136"/>
    <w:rsid w:val="002E219E"/>
    <w:rsid w:val="002E2837"/>
    <w:rsid w:val="002E4969"/>
    <w:rsid w:val="002E574D"/>
    <w:rsid w:val="002F1065"/>
    <w:rsid w:val="002F6329"/>
    <w:rsid w:val="00303E3C"/>
    <w:rsid w:val="0030461F"/>
    <w:rsid w:val="00304D63"/>
    <w:rsid w:val="00304EF7"/>
    <w:rsid w:val="0030559E"/>
    <w:rsid w:val="00305EAE"/>
    <w:rsid w:val="0030730B"/>
    <w:rsid w:val="00311D6B"/>
    <w:rsid w:val="00312294"/>
    <w:rsid w:val="003123F8"/>
    <w:rsid w:val="0031257E"/>
    <w:rsid w:val="003127B3"/>
    <w:rsid w:val="003167F5"/>
    <w:rsid w:val="00317046"/>
    <w:rsid w:val="003178A0"/>
    <w:rsid w:val="00321D11"/>
    <w:rsid w:val="00322D85"/>
    <w:rsid w:val="00323719"/>
    <w:rsid w:val="00325147"/>
    <w:rsid w:val="00325AFE"/>
    <w:rsid w:val="00326FB4"/>
    <w:rsid w:val="00331E63"/>
    <w:rsid w:val="0033288E"/>
    <w:rsid w:val="003341AF"/>
    <w:rsid w:val="00337A48"/>
    <w:rsid w:val="00343D3A"/>
    <w:rsid w:val="003466A5"/>
    <w:rsid w:val="00351EC5"/>
    <w:rsid w:val="0035275C"/>
    <w:rsid w:val="003533B5"/>
    <w:rsid w:val="00353FA9"/>
    <w:rsid w:val="003546C2"/>
    <w:rsid w:val="0035539D"/>
    <w:rsid w:val="00355436"/>
    <w:rsid w:val="0035674E"/>
    <w:rsid w:val="0036367D"/>
    <w:rsid w:val="00363BE4"/>
    <w:rsid w:val="00364045"/>
    <w:rsid w:val="0036575E"/>
    <w:rsid w:val="003657CB"/>
    <w:rsid w:val="00367CF8"/>
    <w:rsid w:val="00370860"/>
    <w:rsid w:val="00371317"/>
    <w:rsid w:val="003714D2"/>
    <w:rsid w:val="00373D51"/>
    <w:rsid w:val="00373F1C"/>
    <w:rsid w:val="0037480A"/>
    <w:rsid w:val="00374935"/>
    <w:rsid w:val="003750A2"/>
    <w:rsid w:val="00375457"/>
    <w:rsid w:val="003755D2"/>
    <w:rsid w:val="003769B3"/>
    <w:rsid w:val="00377BB0"/>
    <w:rsid w:val="00380884"/>
    <w:rsid w:val="00384A62"/>
    <w:rsid w:val="00387F2A"/>
    <w:rsid w:val="0039129B"/>
    <w:rsid w:val="003913A2"/>
    <w:rsid w:val="00391576"/>
    <w:rsid w:val="00392F65"/>
    <w:rsid w:val="003933AB"/>
    <w:rsid w:val="00393B61"/>
    <w:rsid w:val="003952F2"/>
    <w:rsid w:val="00395A8D"/>
    <w:rsid w:val="00395B39"/>
    <w:rsid w:val="00396F4F"/>
    <w:rsid w:val="003A0F94"/>
    <w:rsid w:val="003A20C1"/>
    <w:rsid w:val="003A4138"/>
    <w:rsid w:val="003A48C1"/>
    <w:rsid w:val="003A4F2B"/>
    <w:rsid w:val="003A5F45"/>
    <w:rsid w:val="003B0A6F"/>
    <w:rsid w:val="003B0EB3"/>
    <w:rsid w:val="003B2A3F"/>
    <w:rsid w:val="003B52BA"/>
    <w:rsid w:val="003B5FED"/>
    <w:rsid w:val="003C0727"/>
    <w:rsid w:val="003C5154"/>
    <w:rsid w:val="003C561A"/>
    <w:rsid w:val="003C6198"/>
    <w:rsid w:val="003C77B2"/>
    <w:rsid w:val="003C7AE6"/>
    <w:rsid w:val="003D08C5"/>
    <w:rsid w:val="003D1AB9"/>
    <w:rsid w:val="003D3063"/>
    <w:rsid w:val="003D534A"/>
    <w:rsid w:val="003E0592"/>
    <w:rsid w:val="003E12F1"/>
    <w:rsid w:val="003E30EC"/>
    <w:rsid w:val="003E3472"/>
    <w:rsid w:val="003E4EA7"/>
    <w:rsid w:val="003E5176"/>
    <w:rsid w:val="003E54EA"/>
    <w:rsid w:val="003F1CA7"/>
    <w:rsid w:val="003F4954"/>
    <w:rsid w:val="003F54F4"/>
    <w:rsid w:val="003F59D5"/>
    <w:rsid w:val="003F5C19"/>
    <w:rsid w:val="003F6AE1"/>
    <w:rsid w:val="003F6E8A"/>
    <w:rsid w:val="003F7800"/>
    <w:rsid w:val="0040219D"/>
    <w:rsid w:val="00402AC8"/>
    <w:rsid w:val="00403677"/>
    <w:rsid w:val="0040447B"/>
    <w:rsid w:val="004045DB"/>
    <w:rsid w:val="00405811"/>
    <w:rsid w:val="004063E9"/>
    <w:rsid w:val="00407326"/>
    <w:rsid w:val="00411291"/>
    <w:rsid w:val="00411A1F"/>
    <w:rsid w:val="00411B52"/>
    <w:rsid w:val="004121C9"/>
    <w:rsid w:val="004174EE"/>
    <w:rsid w:val="0041770C"/>
    <w:rsid w:val="00417EE6"/>
    <w:rsid w:val="0042046D"/>
    <w:rsid w:val="00420DB2"/>
    <w:rsid w:val="004228E4"/>
    <w:rsid w:val="00423A89"/>
    <w:rsid w:val="00425C9A"/>
    <w:rsid w:val="004309A4"/>
    <w:rsid w:val="00432451"/>
    <w:rsid w:val="00435A38"/>
    <w:rsid w:val="0043745F"/>
    <w:rsid w:val="00440E62"/>
    <w:rsid w:val="00441566"/>
    <w:rsid w:val="004431EC"/>
    <w:rsid w:val="00444603"/>
    <w:rsid w:val="00444967"/>
    <w:rsid w:val="00446168"/>
    <w:rsid w:val="00446E60"/>
    <w:rsid w:val="00447AAA"/>
    <w:rsid w:val="00450B7D"/>
    <w:rsid w:val="004535A0"/>
    <w:rsid w:val="004541C6"/>
    <w:rsid w:val="00456201"/>
    <w:rsid w:val="004566B1"/>
    <w:rsid w:val="00457905"/>
    <w:rsid w:val="00464DF1"/>
    <w:rsid w:val="00464F13"/>
    <w:rsid w:val="004652BE"/>
    <w:rsid w:val="00467D76"/>
    <w:rsid w:val="0047076B"/>
    <w:rsid w:val="00470D2E"/>
    <w:rsid w:val="004719C3"/>
    <w:rsid w:val="0047220D"/>
    <w:rsid w:val="00473BAD"/>
    <w:rsid w:val="00473DBC"/>
    <w:rsid w:val="00473F8C"/>
    <w:rsid w:val="00475551"/>
    <w:rsid w:val="00475AF0"/>
    <w:rsid w:val="00475FF6"/>
    <w:rsid w:val="00476F63"/>
    <w:rsid w:val="004774F0"/>
    <w:rsid w:val="00477A0F"/>
    <w:rsid w:val="00477D91"/>
    <w:rsid w:val="0048187A"/>
    <w:rsid w:val="00481B1A"/>
    <w:rsid w:val="00482712"/>
    <w:rsid w:val="00482D94"/>
    <w:rsid w:val="004831AC"/>
    <w:rsid w:val="004835A0"/>
    <w:rsid w:val="00483F3C"/>
    <w:rsid w:val="00486952"/>
    <w:rsid w:val="00486BD1"/>
    <w:rsid w:val="004921D6"/>
    <w:rsid w:val="00492CD7"/>
    <w:rsid w:val="004949C6"/>
    <w:rsid w:val="00496C85"/>
    <w:rsid w:val="00497A73"/>
    <w:rsid w:val="004A0910"/>
    <w:rsid w:val="004A1F80"/>
    <w:rsid w:val="004A293F"/>
    <w:rsid w:val="004A3479"/>
    <w:rsid w:val="004A4636"/>
    <w:rsid w:val="004A473A"/>
    <w:rsid w:val="004A57A5"/>
    <w:rsid w:val="004A5B24"/>
    <w:rsid w:val="004A6C70"/>
    <w:rsid w:val="004A7BEF"/>
    <w:rsid w:val="004A7F09"/>
    <w:rsid w:val="004B061F"/>
    <w:rsid w:val="004B4613"/>
    <w:rsid w:val="004B4B32"/>
    <w:rsid w:val="004B5251"/>
    <w:rsid w:val="004B56B7"/>
    <w:rsid w:val="004B6090"/>
    <w:rsid w:val="004B6377"/>
    <w:rsid w:val="004B668F"/>
    <w:rsid w:val="004B6DE4"/>
    <w:rsid w:val="004B7341"/>
    <w:rsid w:val="004B7662"/>
    <w:rsid w:val="004C0D95"/>
    <w:rsid w:val="004C166A"/>
    <w:rsid w:val="004C1D12"/>
    <w:rsid w:val="004C3907"/>
    <w:rsid w:val="004C3C3A"/>
    <w:rsid w:val="004C4789"/>
    <w:rsid w:val="004C69E8"/>
    <w:rsid w:val="004C73F1"/>
    <w:rsid w:val="004D1192"/>
    <w:rsid w:val="004D1A82"/>
    <w:rsid w:val="004D69D3"/>
    <w:rsid w:val="004D6A07"/>
    <w:rsid w:val="004D71FD"/>
    <w:rsid w:val="004D79D3"/>
    <w:rsid w:val="004D7F42"/>
    <w:rsid w:val="004E154B"/>
    <w:rsid w:val="004E1F3E"/>
    <w:rsid w:val="004E20D5"/>
    <w:rsid w:val="004E3CAE"/>
    <w:rsid w:val="004E450C"/>
    <w:rsid w:val="004F183A"/>
    <w:rsid w:val="004F1D70"/>
    <w:rsid w:val="004F20EA"/>
    <w:rsid w:val="004F2BC7"/>
    <w:rsid w:val="004F32D6"/>
    <w:rsid w:val="004F3867"/>
    <w:rsid w:val="004F5A6A"/>
    <w:rsid w:val="004F5E7E"/>
    <w:rsid w:val="004F5EAE"/>
    <w:rsid w:val="004F721B"/>
    <w:rsid w:val="004F759B"/>
    <w:rsid w:val="00502478"/>
    <w:rsid w:val="00507CFF"/>
    <w:rsid w:val="005101F5"/>
    <w:rsid w:val="005105D0"/>
    <w:rsid w:val="005122C5"/>
    <w:rsid w:val="00512BA3"/>
    <w:rsid w:val="00514743"/>
    <w:rsid w:val="00516450"/>
    <w:rsid w:val="00516C01"/>
    <w:rsid w:val="00517D50"/>
    <w:rsid w:val="00520885"/>
    <w:rsid w:val="00521667"/>
    <w:rsid w:val="00522A88"/>
    <w:rsid w:val="00523944"/>
    <w:rsid w:val="005247EF"/>
    <w:rsid w:val="00525564"/>
    <w:rsid w:val="005265CC"/>
    <w:rsid w:val="0052690B"/>
    <w:rsid w:val="00527C76"/>
    <w:rsid w:val="005303C3"/>
    <w:rsid w:val="0053136F"/>
    <w:rsid w:val="00533487"/>
    <w:rsid w:val="00533E31"/>
    <w:rsid w:val="0053438F"/>
    <w:rsid w:val="00534880"/>
    <w:rsid w:val="0053561F"/>
    <w:rsid w:val="005359DF"/>
    <w:rsid w:val="00535B5F"/>
    <w:rsid w:val="00537357"/>
    <w:rsid w:val="00537888"/>
    <w:rsid w:val="0054251C"/>
    <w:rsid w:val="00542FB8"/>
    <w:rsid w:val="0054647B"/>
    <w:rsid w:val="005464B3"/>
    <w:rsid w:val="00547080"/>
    <w:rsid w:val="005510F1"/>
    <w:rsid w:val="00552336"/>
    <w:rsid w:val="005529D9"/>
    <w:rsid w:val="005534E2"/>
    <w:rsid w:val="00553826"/>
    <w:rsid w:val="00554244"/>
    <w:rsid w:val="0055549C"/>
    <w:rsid w:val="005556D7"/>
    <w:rsid w:val="005559BD"/>
    <w:rsid w:val="00560E87"/>
    <w:rsid w:val="00561E4C"/>
    <w:rsid w:val="00562768"/>
    <w:rsid w:val="00563982"/>
    <w:rsid w:val="005643F9"/>
    <w:rsid w:val="00564F85"/>
    <w:rsid w:val="0056604F"/>
    <w:rsid w:val="005676D1"/>
    <w:rsid w:val="00567C4F"/>
    <w:rsid w:val="00567E7E"/>
    <w:rsid w:val="005722D2"/>
    <w:rsid w:val="005726A4"/>
    <w:rsid w:val="005735D2"/>
    <w:rsid w:val="00573EC1"/>
    <w:rsid w:val="005744BE"/>
    <w:rsid w:val="0057562B"/>
    <w:rsid w:val="00577A41"/>
    <w:rsid w:val="005812A4"/>
    <w:rsid w:val="00581B07"/>
    <w:rsid w:val="00582F5A"/>
    <w:rsid w:val="00587067"/>
    <w:rsid w:val="00587E05"/>
    <w:rsid w:val="005906C9"/>
    <w:rsid w:val="00592FCD"/>
    <w:rsid w:val="005959D6"/>
    <w:rsid w:val="005975ED"/>
    <w:rsid w:val="005A0C8F"/>
    <w:rsid w:val="005A32EB"/>
    <w:rsid w:val="005A37A2"/>
    <w:rsid w:val="005A3A16"/>
    <w:rsid w:val="005A54F0"/>
    <w:rsid w:val="005A7EBF"/>
    <w:rsid w:val="005B03C8"/>
    <w:rsid w:val="005B04EA"/>
    <w:rsid w:val="005B2D81"/>
    <w:rsid w:val="005B2FC6"/>
    <w:rsid w:val="005B3E83"/>
    <w:rsid w:val="005B433B"/>
    <w:rsid w:val="005B4440"/>
    <w:rsid w:val="005B526C"/>
    <w:rsid w:val="005B6B56"/>
    <w:rsid w:val="005B7C66"/>
    <w:rsid w:val="005B7D2A"/>
    <w:rsid w:val="005B7D31"/>
    <w:rsid w:val="005C1C06"/>
    <w:rsid w:val="005C446C"/>
    <w:rsid w:val="005C60D2"/>
    <w:rsid w:val="005C7B05"/>
    <w:rsid w:val="005D0453"/>
    <w:rsid w:val="005D31C2"/>
    <w:rsid w:val="005D424A"/>
    <w:rsid w:val="005D5155"/>
    <w:rsid w:val="005D5DF1"/>
    <w:rsid w:val="005D63E7"/>
    <w:rsid w:val="005E0E40"/>
    <w:rsid w:val="005E16DF"/>
    <w:rsid w:val="005E1A7A"/>
    <w:rsid w:val="005E4317"/>
    <w:rsid w:val="005E621F"/>
    <w:rsid w:val="005E6DDC"/>
    <w:rsid w:val="005E789D"/>
    <w:rsid w:val="005E7C7D"/>
    <w:rsid w:val="005F12AF"/>
    <w:rsid w:val="005F2DE4"/>
    <w:rsid w:val="005F301A"/>
    <w:rsid w:val="005F31EF"/>
    <w:rsid w:val="005F34DA"/>
    <w:rsid w:val="005F4194"/>
    <w:rsid w:val="00600B0B"/>
    <w:rsid w:val="00600E9F"/>
    <w:rsid w:val="0060144C"/>
    <w:rsid w:val="00601BF4"/>
    <w:rsid w:val="006026C4"/>
    <w:rsid w:val="0060293C"/>
    <w:rsid w:val="00602D08"/>
    <w:rsid w:val="00604C47"/>
    <w:rsid w:val="00606084"/>
    <w:rsid w:val="00606D76"/>
    <w:rsid w:val="00607116"/>
    <w:rsid w:val="00611708"/>
    <w:rsid w:val="00614165"/>
    <w:rsid w:val="006159E3"/>
    <w:rsid w:val="0061639F"/>
    <w:rsid w:val="006164D2"/>
    <w:rsid w:val="00616EC5"/>
    <w:rsid w:val="0062017D"/>
    <w:rsid w:val="0062048E"/>
    <w:rsid w:val="00623AD9"/>
    <w:rsid w:val="00625884"/>
    <w:rsid w:val="00625F2F"/>
    <w:rsid w:val="00627861"/>
    <w:rsid w:val="00631BBA"/>
    <w:rsid w:val="00633850"/>
    <w:rsid w:val="006347FC"/>
    <w:rsid w:val="00634F14"/>
    <w:rsid w:val="0063539B"/>
    <w:rsid w:val="0064125C"/>
    <w:rsid w:val="00645872"/>
    <w:rsid w:val="00647A19"/>
    <w:rsid w:val="00647BF2"/>
    <w:rsid w:val="00653C3A"/>
    <w:rsid w:val="00654126"/>
    <w:rsid w:val="006548F8"/>
    <w:rsid w:val="0065505F"/>
    <w:rsid w:val="006554A5"/>
    <w:rsid w:val="00656A71"/>
    <w:rsid w:val="00656CFC"/>
    <w:rsid w:val="006572E1"/>
    <w:rsid w:val="00657AF0"/>
    <w:rsid w:val="00657C2D"/>
    <w:rsid w:val="00661DF7"/>
    <w:rsid w:val="00662FBB"/>
    <w:rsid w:val="006636DA"/>
    <w:rsid w:val="00665A48"/>
    <w:rsid w:val="006671E5"/>
    <w:rsid w:val="006706ED"/>
    <w:rsid w:val="00671619"/>
    <w:rsid w:val="00671A36"/>
    <w:rsid w:val="0067285E"/>
    <w:rsid w:val="00672D0B"/>
    <w:rsid w:val="006764F3"/>
    <w:rsid w:val="0067677A"/>
    <w:rsid w:val="00681DB8"/>
    <w:rsid w:val="00682504"/>
    <w:rsid w:val="00682D83"/>
    <w:rsid w:val="006844C8"/>
    <w:rsid w:val="006844CA"/>
    <w:rsid w:val="0068515C"/>
    <w:rsid w:val="0068533C"/>
    <w:rsid w:val="00686DC9"/>
    <w:rsid w:val="006870F9"/>
    <w:rsid w:val="00687411"/>
    <w:rsid w:val="0069217C"/>
    <w:rsid w:val="006928D4"/>
    <w:rsid w:val="00693BCB"/>
    <w:rsid w:val="006948FA"/>
    <w:rsid w:val="00694D99"/>
    <w:rsid w:val="00695D23"/>
    <w:rsid w:val="00695EDB"/>
    <w:rsid w:val="00696C83"/>
    <w:rsid w:val="006A07EF"/>
    <w:rsid w:val="006A0F28"/>
    <w:rsid w:val="006A1515"/>
    <w:rsid w:val="006A4711"/>
    <w:rsid w:val="006A532D"/>
    <w:rsid w:val="006A5703"/>
    <w:rsid w:val="006A5DB5"/>
    <w:rsid w:val="006A5E97"/>
    <w:rsid w:val="006A622E"/>
    <w:rsid w:val="006B02AA"/>
    <w:rsid w:val="006B10F6"/>
    <w:rsid w:val="006B1AE7"/>
    <w:rsid w:val="006B214A"/>
    <w:rsid w:val="006B22CD"/>
    <w:rsid w:val="006B39AD"/>
    <w:rsid w:val="006B532C"/>
    <w:rsid w:val="006B5FCC"/>
    <w:rsid w:val="006B619D"/>
    <w:rsid w:val="006B656A"/>
    <w:rsid w:val="006C1DD2"/>
    <w:rsid w:val="006C2661"/>
    <w:rsid w:val="006D07B3"/>
    <w:rsid w:val="006D244A"/>
    <w:rsid w:val="006D4704"/>
    <w:rsid w:val="006D47F5"/>
    <w:rsid w:val="006D5798"/>
    <w:rsid w:val="006D74D8"/>
    <w:rsid w:val="006E01E0"/>
    <w:rsid w:val="006E3F6E"/>
    <w:rsid w:val="006E416C"/>
    <w:rsid w:val="006F2AD7"/>
    <w:rsid w:val="006F3757"/>
    <w:rsid w:val="006F4BB1"/>
    <w:rsid w:val="006F6785"/>
    <w:rsid w:val="0070047B"/>
    <w:rsid w:val="007045DD"/>
    <w:rsid w:val="00706678"/>
    <w:rsid w:val="007068B8"/>
    <w:rsid w:val="007072F4"/>
    <w:rsid w:val="0070758D"/>
    <w:rsid w:val="0071007C"/>
    <w:rsid w:val="007102E4"/>
    <w:rsid w:val="0071094F"/>
    <w:rsid w:val="00711B37"/>
    <w:rsid w:val="00713094"/>
    <w:rsid w:val="00716240"/>
    <w:rsid w:val="007165F3"/>
    <w:rsid w:val="007204EC"/>
    <w:rsid w:val="0072067D"/>
    <w:rsid w:val="00720B9F"/>
    <w:rsid w:val="00721609"/>
    <w:rsid w:val="00724D3F"/>
    <w:rsid w:val="00725C19"/>
    <w:rsid w:val="00727E3C"/>
    <w:rsid w:val="00731577"/>
    <w:rsid w:val="0073190F"/>
    <w:rsid w:val="007321B7"/>
    <w:rsid w:val="00732B70"/>
    <w:rsid w:val="00733559"/>
    <w:rsid w:val="00733575"/>
    <w:rsid w:val="00734A31"/>
    <w:rsid w:val="007351AB"/>
    <w:rsid w:val="00735FB5"/>
    <w:rsid w:val="007365BC"/>
    <w:rsid w:val="00740F23"/>
    <w:rsid w:val="00741F59"/>
    <w:rsid w:val="00742BDE"/>
    <w:rsid w:val="00743318"/>
    <w:rsid w:val="007443D7"/>
    <w:rsid w:val="00746A78"/>
    <w:rsid w:val="00746AE4"/>
    <w:rsid w:val="00750153"/>
    <w:rsid w:val="0075184C"/>
    <w:rsid w:val="00751CE0"/>
    <w:rsid w:val="00762887"/>
    <w:rsid w:val="00764912"/>
    <w:rsid w:val="0076496C"/>
    <w:rsid w:val="00764A31"/>
    <w:rsid w:val="00764AA3"/>
    <w:rsid w:val="00766B8F"/>
    <w:rsid w:val="007707C2"/>
    <w:rsid w:val="00771D26"/>
    <w:rsid w:val="00772814"/>
    <w:rsid w:val="00772D07"/>
    <w:rsid w:val="007765A2"/>
    <w:rsid w:val="00776659"/>
    <w:rsid w:val="00780F63"/>
    <w:rsid w:val="00782F87"/>
    <w:rsid w:val="007845D4"/>
    <w:rsid w:val="00785037"/>
    <w:rsid w:val="007914FF"/>
    <w:rsid w:val="0079197A"/>
    <w:rsid w:val="00791A16"/>
    <w:rsid w:val="007927E8"/>
    <w:rsid w:val="007928DC"/>
    <w:rsid w:val="00793112"/>
    <w:rsid w:val="0079363F"/>
    <w:rsid w:val="00793E89"/>
    <w:rsid w:val="0079467A"/>
    <w:rsid w:val="00795100"/>
    <w:rsid w:val="00797543"/>
    <w:rsid w:val="00797F98"/>
    <w:rsid w:val="007A0009"/>
    <w:rsid w:val="007A2CE2"/>
    <w:rsid w:val="007A4BDA"/>
    <w:rsid w:val="007A5344"/>
    <w:rsid w:val="007A567C"/>
    <w:rsid w:val="007A58BE"/>
    <w:rsid w:val="007A68EF"/>
    <w:rsid w:val="007B3A07"/>
    <w:rsid w:val="007B4424"/>
    <w:rsid w:val="007B5905"/>
    <w:rsid w:val="007B6385"/>
    <w:rsid w:val="007C0227"/>
    <w:rsid w:val="007C061C"/>
    <w:rsid w:val="007C23CE"/>
    <w:rsid w:val="007C4051"/>
    <w:rsid w:val="007C44A6"/>
    <w:rsid w:val="007C4549"/>
    <w:rsid w:val="007C5C34"/>
    <w:rsid w:val="007C70B0"/>
    <w:rsid w:val="007C7CA5"/>
    <w:rsid w:val="007C7E00"/>
    <w:rsid w:val="007C7F51"/>
    <w:rsid w:val="007D0DAF"/>
    <w:rsid w:val="007D1065"/>
    <w:rsid w:val="007D1396"/>
    <w:rsid w:val="007D1701"/>
    <w:rsid w:val="007D2970"/>
    <w:rsid w:val="007D2C8F"/>
    <w:rsid w:val="007D3036"/>
    <w:rsid w:val="007D3555"/>
    <w:rsid w:val="007D36D5"/>
    <w:rsid w:val="007D558D"/>
    <w:rsid w:val="007D58F2"/>
    <w:rsid w:val="007E151E"/>
    <w:rsid w:val="007E2403"/>
    <w:rsid w:val="007E2780"/>
    <w:rsid w:val="007E3DF6"/>
    <w:rsid w:val="007E4121"/>
    <w:rsid w:val="007E62F0"/>
    <w:rsid w:val="007E7D22"/>
    <w:rsid w:val="007F2CEE"/>
    <w:rsid w:val="007F68DF"/>
    <w:rsid w:val="007F6ADE"/>
    <w:rsid w:val="00800304"/>
    <w:rsid w:val="008006EA"/>
    <w:rsid w:val="00800A68"/>
    <w:rsid w:val="00800BE9"/>
    <w:rsid w:val="00802C33"/>
    <w:rsid w:val="00806640"/>
    <w:rsid w:val="008109BE"/>
    <w:rsid w:val="0081102A"/>
    <w:rsid w:val="00813955"/>
    <w:rsid w:val="00815F40"/>
    <w:rsid w:val="00816A45"/>
    <w:rsid w:val="00816AEB"/>
    <w:rsid w:val="008177E4"/>
    <w:rsid w:val="0082108B"/>
    <w:rsid w:val="00822E94"/>
    <w:rsid w:val="008249DC"/>
    <w:rsid w:val="00825EAF"/>
    <w:rsid w:val="00826470"/>
    <w:rsid w:val="00830BDD"/>
    <w:rsid w:val="008324B7"/>
    <w:rsid w:val="00833599"/>
    <w:rsid w:val="00834D66"/>
    <w:rsid w:val="00835051"/>
    <w:rsid w:val="0083518A"/>
    <w:rsid w:val="008373E2"/>
    <w:rsid w:val="00837A7D"/>
    <w:rsid w:val="00840D4F"/>
    <w:rsid w:val="0084116A"/>
    <w:rsid w:val="0084197A"/>
    <w:rsid w:val="0084275C"/>
    <w:rsid w:val="008428B7"/>
    <w:rsid w:val="008434C7"/>
    <w:rsid w:val="0084380E"/>
    <w:rsid w:val="00844D9B"/>
    <w:rsid w:val="00845259"/>
    <w:rsid w:val="00846229"/>
    <w:rsid w:val="00847E27"/>
    <w:rsid w:val="00851CFE"/>
    <w:rsid w:val="00854051"/>
    <w:rsid w:val="00857A1A"/>
    <w:rsid w:val="008600CF"/>
    <w:rsid w:val="0086149D"/>
    <w:rsid w:val="00863643"/>
    <w:rsid w:val="00863FA0"/>
    <w:rsid w:val="008643ED"/>
    <w:rsid w:val="00864F35"/>
    <w:rsid w:val="00870A6A"/>
    <w:rsid w:val="00871019"/>
    <w:rsid w:val="008735C3"/>
    <w:rsid w:val="0088286C"/>
    <w:rsid w:val="008828C1"/>
    <w:rsid w:val="0088368E"/>
    <w:rsid w:val="00884C58"/>
    <w:rsid w:val="00885DE1"/>
    <w:rsid w:val="008862BA"/>
    <w:rsid w:val="00891837"/>
    <w:rsid w:val="00891E59"/>
    <w:rsid w:val="00892088"/>
    <w:rsid w:val="00893F16"/>
    <w:rsid w:val="0089512D"/>
    <w:rsid w:val="008951FB"/>
    <w:rsid w:val="00897970"/>
    <w:rsid w:val="008A0665"/>
    <w:rsid w:val="008A1F3C"/>
    <w:rsid w:val="008A56AA"/>
    <w:rsid w:val="008A6D27"/>
    <w:rsid w:val="008A7E01"/>
    <w:rsid w:val="008A7E59"/>
    <w:rsid w:val="008B118F"/>
    <w:rsid w:val="008B2BD9"/>
    <w:rsid w:val="008B3358"/>
    <w:rsid w:val="008B3DB2"/>
    <w:rsid w:val="008B5940"/>
    <w:rsid w:val="008B5B69"/>
    <w:rsid w:val="008B7492"/>
    <w:rsid w:val="008B7983"/>
    <w:rsid w:val="008C45A1"/>
    <w:rsid w:val="008C62F1"/>
    <w:rsid w:val="008D1853"/>
    <w:rsid w:val="008D3988"/>
    <w:rsid w:val="008D3E83"/>
    <w:rsid w:val="008D4E13"/>
    <w:rsid w:val="008D4E3B"/>
    <w:rsid w:val="008D50BD"/>
    <w:rsid w:val="008D76D4"/>
    <w:rsid w:val="008E021A"/>
    <w:rsid w:val="008E100A"/>
    <w:rsid w:val="008E1149"/>
    <w:rsid w:val="008F19AA"/>
    <w:rsid w:val="008F2425"/>
    <w:rsid w:val="008F2957"/>
    <w:rsid w:val="008F3F6B"/>
    <w:rsid w:val="008F5FC7"/>
    <w:rsid w:val="009016D1"/>
    <w:rsid w:val="00904814"/>
    <w:rsid w:val="00906077"/>
    <w:rsid w:val="00907E8B"/>
    <w:rsid w:val="00910225"/>
    <w:rsid w:val="00910239"/>
    <w:rsid w:val="0091082D"/>
    <w:rsid w:val="00911BC9"/>
    <w:rsid w:val="0091685C"/>
    <w:rsid w:val="00916F29"/>
    <w:rsid w:val="00917D3A"/>
    <w:rsid w:val="00917F61"/>
    <w:rsid w:val="00920E9D"/>
    <w:rsid w:val="009215A7"/>
    <w:rsid w:val="0092319D"/>
    <w:rsid w:val="00923315"/>
    <w:rsid w:val="009238E2"/>
    <w:rsid w:val="009251E6"/>
    <w:rsid w:val="00926C18"/>
    <w:rsid w:val="00926E8F"/>
    <w:rsid w:val="0093054B"/>
    <w:rsid w:val="00931399"/>
    <w:rsid w:val="00931CA3"/>
    <w:rsid w:val="0093655B"/>
    <w:rsid w:val="009370F8"/>
    <w:rsid w:val="009401AF"/>
    <w:rsid w:val="0094046E"/>
    <w:rsid w:val="00942CD4"/>
    <w:rsid w:val="009437F0"/>
    <w:rsid w:val="0094459E"/>
    <w:rsid w:val="00945CCF"/>
    <w:rsid w:val="00946892"/>
    <w:rsid w:val="0094736C"/>
    <w:rsid w:val="00947C55"/>
    <w:rsid w:val="00952861"/>
    <w:rsid w:val="009629E7"/>
    <w:rsid w:val="00963EF3"/>
    <w:rsid w:val="009658D9"/>
    <w:rsid w:val="0096598E"/>
    <w:rsid w:val="00966965"/>
    <w:rsid w:val="00966C9A"/>
    <w:rsid w:val="00966F53"/>
    <w:rsid w:val="009707CF"/>
    <w:rsid w:val="00970A32"/>
    <w:rsid w:val="009733A9"/>
    <w:rsid w:val="00974279"/>
    <w:rsid w:val="00975E6C"/>
    <w:rsid w:val="00977455"/>
    <w:rsid w:val="00977717"/>
    <w:rsid w:val="00980B1A"/>
    <w:rsid w:val="009812AD"/>
    <w:rsid w:val="00983682"/>
    <w:rsid w:val="00984759"/>
    <w:rsid w:val="00984EAA"/>
    <w:rsid w:val="00985B85"/>
    <w:rsid w:val="00985EF7"/>
    <w:rsid w:val="00993ED6"/>
    <w:rsid w:val="00997947"/>
    <w:rsid w:val="00997DF2"/>
    <w:rsid w:val="009A31BC"/>
    <w:rsid w:val="009A4753"/>
    <w:rsid w:val="009A6B3D"/>
    <w:rsid w:val="009A74EF"/>
    <w:rsid w:val="009B0D53"/>
    <w:rsid w:val="009B13E5"/>
    <w:rsid w:val="009B30B6"/>
    <w:rsid w:val="009B6C59"/>
    <w:rsid w:val="009C2CC7"/>
    <w:rsid w:val="009C3153"/>
    <w:rsid w:val="009C4508"/>
    <w:rsid w:val="009C57AF"/>
    <w:rsid w:val="009C6A4E"/>
    <w:rsid w:val="009C6AF5"/>
    <w:rsid w:val="009C7767"/>
    <w:rsid w:val="009C7D7F"/>
    <w:rsid w:val="009C7EA6"/>
    <w:rsid w:val="009D1D53"/>
    <w:rsid w:val="009D721D"/>
    <w:rsid w:val="009E0081"/>
    <w:rsid w:val="009E11F7"/>
    <w:rsid w:val="009E2228"/>
    <w:rsid w:val="009E223F"/>
    <w:rsid w:val="009E2947"/>
    <w:rsid w:val="009E377E"/>
    <w:rsid w:val="009E5473"/>
    <w:rsid w:val="009E6BD7"/>
    <w:rsid w:val="009E71EC"/>
    <w:rsid w:val="009E72FA"/>
    <w:rsid w:val="009F0A8A"/>
    <w:rsid w:val="009F14F6"/>
    <w:rsid w:val="009F3FA3"/>
    <w:rsid w:val="009F5748"/>
    <w:rsid w:val="009F72E4"/>
    <w:rsid w:val="00A01815"/>
    <w:rsid w:val="00A02F9D"/>
    <w:rsid w:val="00A07E38"/>
    <w:rsid w:val="00A11823"/>
    <w:rsid w:val="00A11950"/>
    <w:rsid w:val="00A1292D"/>
    <w:rsid w:val="00A143F1"/>
    <w:rsid w:val="00A147E0"/>
    <w:rsid w:val="00A147E8"/>
    <w:rsid w:val="00A14DEB"/>
    <w:rsid w:val="00A16B82"/>
    <w:rsid w:val="00A20BBB"/>
    <w:rsid w:val="00A21547"/>
    <w:rsid w:val="00A2475F"/>
    <w:rsid w:val="00A25297"/>
    <w:rsid w:val="00A26267"/>
    <w:rsid w:val="00A31F6A"/>
    <w:rsid w:val="00A32982"/>
    <w:rsid w:val="00A33354"/>
    <w:rsid w:val="00A33D9E"/>
    <w:rsid w:val="00A33DA1"/>
    <w:rsid w:val="00A347B2"/>
    <w:rsid w:val="00A36CFC"/>
    <w:rsid w:val="00A370F5"/>
    <w:rsid w:val="00A428F0"/>
    <w:rsid w:val="00A45622"/>
    <w:rsid w:val="00A45B32"/>
    <w:rsid w:val="00A508A7"/>
    <w:rsid w:val="00A51191"/>
    <w:rsid w:val="00A52692"/>
    <w:rsid w:val="00A554A0"/>
    <w:rsid w:val="00A56FAA"/>
    <w:rsid w:val="00A57D5D"/>
    <w:rsid w:val="00A60065"/>
    <w:rsid w:val="00A61192"/>
    <w:rsid w:val="00A61CC0"/>
    <w:rsid w:val="00A65277"/>
    <w:rsid w:val="00A675FC"/>
    <w:rsid w:val="00A67B49"/>
    <w:rsid w:val="00A70161"/>
    <w:rsid w:val="00A70207"/>
    <w:rsid w:val="00A72271"/>
    <w:rsid w:val="00A72623"/>
    <w:rsid w:val="00A726E7"/>
    <w:rsid w:val="00A75301"/>
    <w:rsid w:val="00A76183"/>
    <w:rsid w:val="00A76708"/>
    <w:rsid w:val="00A804B8"/>
    <w:rsid w:val="00A81AE3"/>
    <w:rsid w:val="00A8206F"/>
    <w:rsid w:val="00A8355C"/>
    <w:rsid w:val="00A83B2C"/>
    <w:rsid w:val="00A83C44"/>
    <w:rsid w:val="00A83D5E"/>
    <w:rsid w:val="00A84A50"/>
    <w:rsid w:val="00A862A0"/>
    <w:rsid w:val="00A91378"/>
    <w:rsid w:val="00A91EBC"/>
    <w:rsid w:val="00A93AA2"/>
    <w:rsid w:val="00AA06E7"/>
    <w:rsid w:val="00AA0ECF"/>
    <w:rsid w:val="00AA4427"/>
    <w:rsid w:val="00AA52D5"/>
    <w:rsid w:val="00AA7DAA"/>
    <w:rsid w:val="00AA7E69"/>
    <w:rsid w:val="00AB0612"/>
    <w:rsid w:val="00AB0A00"/>
    <w:rsid w:val="00AB2A70"/>
    <w:rsid w:val="00AB64FE"/>
    <w:rsid w:val="00AB7C0E"/>
    <w:rsid w:val="00AC5700"/>
    <w:rsid w:val="00AC7F6E"/>
    <w:rsid w:val="00AD00EA"/>
    <w:rsid w:val="00AD0E6B"/>
    <w:rsid w:val="00AD2EC3"/>
    <w:rsid w:val="00AD427D"/>
    <w:rsid w:val="00AD5143"/>
    <w:rsid w:val="00AD5806"/>
    <w:rsid w:val="00AE0DD8"/>
    <w:rsid w:val="00AE0FA5"/>
    <w:rsid w:val="00AE68B2"/>
    <w:rsid w:val="00AE6A12"/>
    <w:rsid w:val="00AE78C1"/>
    <w:rsid w:val="00AF2174"/>
    <w:rsid w:val="00AF2D9F"/>
    <w:rsid w:val="00AF5276"/>
    <w:rsid w:val="00AF59A5"/>
    <w:rsid w:val="00AF6440"/>
    <w:rsid w:val="00B0051A"/>
    <w:rsid w:val="00B005F1"/>
    <w:rsid w:val="00B0358F"/>
    <w:rsid w:val="00B07593"/>
    <w:rsid w:val="00B1094B"/>
    <w:rsid w:val="00B118B0"/>
    <w:rsid w:val="00B11D49"/>
    <w:rsid w:val="00B12A88"/>
    <w:rsid w:val="00B13746"/>
    <w:rsid w:val="00B13DE8"/>
    <w:rsid w:val="00B15123"/>
    <w:rsid w:val="00B1519D"/>
    <w:rsid w:val="00B172B2"/>
    <w:rsid w:val="00B17B0B"/>
    <w:rsid w:val="00B17C50"/>
    <w:rsid w:val="00B22FFA"/>
    <w:rsid w:val="00B2442D"/>
    <w:rsid w:val="00B25EA9"/>
    <w:rsid w:val="00B264E9"/>
    <w:rsid w:val="00B27762"/>
    <w:rsid w:val="00B27DB7"/>
    <w:rsid w:val="00B27E72"/>
    <w:rsid w:val="00B305D9"/>
    <w:rsid w:val="00B318ED"/>
    <w:rsid w:val="00B32850"/>
    <w:rsid w:val="00B354E0"/>
    <w:rsid w:val="00B359ED"/>
    <w:rsid w:val="00B3740A"/>
    <w:rsid w:val="00B376FD"/>
    <w:rsid w:val="00B41C0E"/>
    <w:rsid w:val="00B431B0"/>
    <w:rsid w:val="00B43BDC"/>
    <w:rsid w:val="00B44EB6"/>
    <w:rsid w:val="00B45EF1"/>
    <w:rsid w:val="00B46CF6"/>
    <w:rsid w:val="00B47D4E"/>
    <w:rsid w:val="00B512B0"/>
    <w:rsid w:val="00B5207D"/>
    <w:rsid w:val="00B53490"/>
    <w:rsid w:val="00B53F2A"/>
    <w:rsid w:val="00B54A0D"/>
    <w:rsid w:val="00B55CC0"/>
    <w:rsid w:val="00B55CFE"/>
    <w:rsid w:val="00B56B21"/>
    <w:rsid w:val="00B576B1"/>
    <w:rsid w:val="00B607D7"/>
    <w:rsid w:val="00B63473"/>
    <w:rsid w:val="00B643E3"/>
    <w:rsid w:val="00B6460B"/>
    <w:rsid w:val="00B64DD3"/>
    <w:rsid w:val="00B654B0"/>
    <w:rsid w:val="00B66971"/>
    <w:rsid w:val="00B705C6"/>
    <w:rsid w:val="00B70EC2"/>
    <w:rsid w:val="00B7166F"/>
    <w:rsid w:val="00B7293C"/>
    <w:rsid w:val="00B73014"/>
    <w:rsid w:val="00B7320C"/>
    <w:rsid w:val="00B73C07"/>
    <w:rsid w:val="00B74788"/>
    <w:rsid w:val="00B76E50"/>
    <w:rsid w:val="00B76EB6"/>
    <w:rsid w:val="00B775EB"/>
    <w:rsid w:val="00B77AD8"/>
    <w:rsid w:val="00B81662"/>
    <w:rsid w:val="00B8312C"/>
    <w:rsid w:val="00B83155"/>
    <w:rsid w:val="00B84CD4"/>
    <w:rsid w:val="00B85BD0"/>
    <w:rsid w:val="00B877CC"/>
    <w:rsid w:val="00B9173D"/>
    <w:rsid w:val="00B9568F"/>
    <w:rsid w:val="00BA0511"/>
    <w:rsid w:val="00BA148D"/>
    <w:rsid w:val="00BA163F"/>
    <w:rsid w:val="00BA1773"/>
    <w:rsid w:val="00BA199A"/>
    <w:rsid w:val="00BA2146"/>
    <w:rsid w:val="00BA317B"/>
    <w:rsid w:val="00BA5186"/>
    <w:rsid w:val="00BA6C1A"/>
    <w:rsid w:val="00BA6CC4"/>
    <w:rsid w:val="00BA6CDA"/>
    <w:rsid w:val="00BB13E5"/>
    <w:rsid w:val="00BB33C4"/>
    <w:rsid w:val="00BB425C"/>
    <w:rsid w:val="00BB4637"/>
    <w:rsid w:val="00BB4800"/>
    <w:rsid w:val="00BB49AE"/>
    <w:rsid w:val="00BB4EB1"/>
    <w:rsid w:val="00BB5B05"/>
    <w:rsid w:val="00BC5B1F"/>
    <w:rsid w:val="00BC68C1"/>
    <w:rsid w:val="00BD026C"/>
    <w:rsid w:val="00BD2244"/>
    <w:rsid w:val="00BD3FE2"/>
    <w:rsid w:val="00BD6A99"/>
    <w:rsid w:val="00BD77EF"/>
    <w:rsid w:val="00BD7EC3"/>
    <w:rsid w:val="00BE1622"/>
    <w:rsid w:val="00BE1D82"/>
    <w:rsid w:val="00BE4D44"/>
    <w:rsid w:val="00BE5167"/>
    <w:rsid w:val="00BE53F5"/>
    <w:rsid w:val="00BE6A8F"/>
    <w:rsid w:val="00BE7164"/>
    <w:rsid w:val="00BF0BD2"/>
    <w:rsid w:val="00BF1DD2"/>
    <w:rsid w:val="00BF36A1"/>
    <w:rsid w:val="00BF51B3"/>
    <w:rsid w:val="00C01232"/>
    <w:rsid w:val="00C02075"/>
    <w:rsid w:val="00C03355"/>
    <w:rsid w:val="00C072EE"/>
    <w:rsid w:val="00C162C7"/>
    <w:rsid w:val="00C16A56"/>
    <w:rsid w:val="00C1753D"/>
    <w:rsid w:val="00C1779F"/>
    <w:rsid w:val="00C20724"/>
    <w:rsid w:val="00C22B5B"/>
    <w:rsid w:val="00C23B81"/>
    <w:rsid w:val="00C24700"/>
    <w:rsid w:val="00C26F31"/>
    <w:rsid w:val="00C3097B"/>
    <w:rsid w:val="00C31073"/>
    <w:rsid w:val="00C3420B"/>
    <w:rsid w:val="00C366F8"/>
    <w:rsid w:val="00C404D5"/>
    <w:rsid w:val="00C417BA"/>
    <w:rsid w:val="00C42135"/>
    <w:rsid w:val="00C42752"/>
    <w:rsid w:val="00C42CF6"/>
    <w:rsid w:val="00C44C1D"/>
    <w:rsid w:val="00C452C8"/>
    <w:rsid w:val="00C4661F"/>
    <w:rsid w:val="00C473E9"/>
    <w:rsid w:val="00C50F70"/>
    <w:rsid w:val="00C52BE0"/>
    <w:rsid w:val="00C53350"/>
    <w:rsid w:val="00C54B35"/>
    <w:rsid w:val="00C55B4C"/>
    <w:rsid w:val="00C668D6"/>
    <w:rsid w:val="00C6705F"/>
    <w:rsid w:val="00C708B1"/>
    <w:rsid w:val="00C74119"/>
    <w:rsid w:val="00C76932"/>
    <w:rsid w:val="00C77A03"/>
    <w:rsid w:val="00C8240E"/>
    <w:rsid w:val="00C82F6C"/>
    <w:rsid w:val="00C8331B"/>
    <w:rsid w:val="00C83560"/>
    <w:rsid w:val="00C83C3F"/>
    <w:rsid w:val="00C8446A"/>
    <w:rsid w:val="00C87579"/>
    <w:rsid w:val="00C87BA3"/>
    <w:rsid w:val="00C91667"/>
    <w:rsid w:val="00C92212"/>
    <w:rsid w:val="00C94B17"/>
    <w:rsid w:val="00CA0FAD"/>
    <w:rsid w:val="00CA252C"/>
    <w:rsid w:val="00CA4053"/>
    <w:rsid w:val="00CA6A32"/>
    <w:rsid w:val="00CA792A"/>
    <w:rsid w:val="00CB0A5F"/>
    <w:rsid w:val="00CB0EFB"/>
    <w:rsid w:val="00CB25EA"/>
    <w:rsid w:val="00CB4852"/>
    <w:rsid w:val="00CB667D"/>
    <w:rsid w:val="00CB7988"/>
    <w:rsid w:val="00CB7E2C"/>
    <w:rsid w:val="00CC03DE"/>
    <w:rsid w:val="00CC0C74"/>
    <w:rsid w:val="00CC231B"/>
    <w:rsid w:val="00CD067F"/>
    <w:rsid w:val="00CD5FFE"/>
    <w:rsid w:val="00CD6D1C"/>
    <w:rsid w:val="00CE2080"/>
    <w:rsid w:val="00CE57EC"/>
    <w:rsid w:val="00CE6AE3"/>
    <w:rsid w:val="00CE742C"/>
    <w:rsid w:val="00CF01D9"/>
    <w:rsid w:val="00CF0F58"/>
    <w:rsid w:val="00CF2A9A"/>
    <w:rsid w:val="00CF5E01"/>
    <w:rsid w:val="00CF68BF"/>
    <w:rsid w:val="00CF6CED"/>
    <w:rsid w:val="00CF783E"/>
    <w:rsid w:val="00D015E3"/>
    <w:rsid w:val="00D01B77"/>
    <w:rsid w:val="00D0307D"/>
    <w:rsid w:val="00D04C03"/>
    <w:rsid w:val="00D04F32"/>
    <w:rsid w:val="00D05949"/>
    <w:rsid w:val="00D125CA"/>
    <w:rsid w:val="00D13DA1"/>
    <w:rsid w:val="00D14151"/>
    <w:rsid w:val="00D147C9"/>
    <w:rsid w:val="00D1778D"/>
    <w:rsid w:val="00D17C19"/>
    <w:rsid w:val="00D20B5F"/>
    <w:rsid w:val="00D215F4"/>
    <w:rsid w:val="00D23F0C"/>
    <w:rsid w:val="00D24522"/>
    <w:rsid w:val="00D24F81"/>
    <w:rsid w:val="00D27448"/>
    <w:rsid w:val="00D30472"/>
    <w:rsid w:val="00D30E6B"/>
    <w:rsid w:val="00D31B85"/>
    <w:rsid w:val="00D32488"/>
    <w:rsid w:val="00D3254B"/>
    <w:rsid w:val="00D32F7A"/>
    <w:rsid w:val="00D34077"/>
    <w:rsid w:val="00D34855"/>
    <w:rsid w:val="00D35233"/>
    <w:rsid w:val="00D3557A"/>
    <w:rsid w:val="00D36841"/>
    <w:rsid w:val="00D43185"/>
    <w:rsid w:val="00D434C8"/>
    <w:rsid w:val="00D44A51"/>
    <w:rsid w:val="00D44B3F"/>
    <w:rsid w:val="00D4618C"/>
    <w:rsid w:val="00D4632D"/>
    <w:rsid w:val="00D542AA"/>
    <w:rsid w:val="00D549FE"/>
    <w:rsid w:val="00D55D46"/>
    <w:rsid w:val="00D5694D"/>
    <w:rsid w:val="00D57096"/>
    <w:rsid w:val="00D639D0"/>
    <w:rsid w:val="00D64500"/>
    <w:rsid w:val="00D65F6F"/>
    <w:rsid w:val="00D66E33"/>
    <w:rsid w:val="00D67214"/>
    <w:rsid w:val="00D673FC"/>
    <w:rsid w:val="00D67853"/>
    <w:rsid w:val="00D70B09"/>
    <w:rsid w:val="00D73F9B"/>
    <w:rsid w:val="00D750C8"/>
    <w:rsid w:val="00D77788"/>
    <w:rsid w:val="00D80BC5"/>
    <w:rsid w:val="00D80F4A"/>
    <w:rsid w:val="00D81440"/>
    <w:rsid w:val="00D81915"/>
    <w:rsid w:val="00D84885"/>
    <w:rsid w:val="00D84991"/>
    <w:rsid w:val="00D85217"/>
    <w:rsid w:val="00D8617B"/>
    <w:rsid w:val="00D87FF4"/>
    <w:rsid w:val="00D9025E"/>
    <w:rsid w:val="00D90B2B"/>
    <w:rsid w:val="00D91AA7"/>
    <w:rsid w:val="00D92D97"/>
    <w:rsid w:val="00D92E6B"/>
    <w:rsid w:val="00D93E29"/>
    <w:rsid w:val="00D93FA0"/>
    <w:rsid w:val="00D96742"/>
    <w:rsid w:val="00D978A9"/>
    <w:rsid w:val="00D97C35"/>
    <w:rsid w:val="00DA012D"/>
    <w:rsid w:val="00DA17CE"/>
    <w:rsid w:val="00DA192D"/>
    <w:rsid w:val="00DA2418"/>
    <w:rsid w:val="00DA3326"/>
    <w:rsid w:val="00DA5791"/>
    <w:rsid w:val="00DA5E9F"/>
    <w:rsid w:val="00DA7565"/>
    <w:rsid w:val="00DB0449"/>
    <w:rsid w:val="00DB0785"/>
    <w:rsid w:val="00DB5A5D"/>
    <w:rsid w:val="00DB5D22"/>
    <w:rsid w:val="00DB5D62"/>
    <w:rsid w:val="00DB6EFF"/>
    <w:rsid w:val="00DC01A0"/>
    <w:rsid w:val="00DC0214"/>
    <w:rsid w:val="00DC1D4D"/>
    <w:rsid w:val="00DC3C2F"/>
    <w:rsid w:val="00DC73AE"/>
    <w:rsid w:val="00DC7690"/>
    <w:rsid w:val="00DC790E"/>
    <w:rsid w:val="00DC7FD0"/>
    <w:rsid w:val="00DD31CB"/>
    <w:rsid w:val="00DD32E0"/>
    <w:rsid w:val="00DD3E60"/>
    <w:rsid w:val="00DD4C33"/>
    <w:rsid w:val="00DD7080"/>
    <w:rsid w:val="00DE10E8"/>
    <w:rsid w:val="00DE3965"/>
    <w:rsid w:val="00DE7DDD"/>
    <w:rsid w:val="00DF0735"/>
    <w:rsid w:val="00DF0B5F"/>
    <w:rsid w:val="00DF29B9"/>
    <w:rsid w:val="00DF38C8"/>
    <w:rsid w:val="00DF4792"/>
    <w:rsid w:val="00DF4CD7"/>
    <w:rsid w:val="00DF66DB"/>
    <w:rsid w:val="00DF7318"/>
    <w:rsid w:val="00DF76C5"/>
    <w:rsid w:val="00E0120D"/>
    <w:rsid w:val="00E012D5"/>
    <w:rsid w:val="00E019AE"/>
    <w:rsid w:val="00E02593"/>
    <w:rsid w:val="00E02730"/>
    <w:rsid w:val="00E02A68"/>
    <w:rsid w:val="00E041A6"/>
    <w:rsid w:val="00E0715F"/>
    <w:rsid w:val="00E1295E"/>
    <w:rsid w:val="00E14BB7"/>
    <w:rsid w:val="00E1764E"/>
    <w:rsid w:val="00E210A6"/>
    <w:rsid w:val="00E2214C"/>
    <w:rsid w:val="00E22C2A"/>
    <w:rsid w:val="00E25A2A"/>
    <w:rsid w:val="00E25F91"/>
    <w:rsid w:val="00E26E62"/>
    <w:rsid w:val="00E2718F"/>
    <w:rsid w:val="00E2725E"/>
    <w:rsid w:val="00E332D8"/>
    <w:rsid w:val="00E34065"/>
    <w:rsid w:val="00E36225"/>
    <w:rsid w:val="00E36A82"/>
    <w:rsid w:val="00E401F4"/>
    <w:rsid w:val="00E403EC"/>
    <w:rsid w:val="00E4260E"/>
    <w:rsid w:val="00E448E0"/>
    <w:rsid w:val="00E50584"/>
    <w:rsid w:val="00E50ADC"/>
    <w:rsid w:val="00E5213D"/>
    <w:rsid w:val="00E522DA"/>
    <w:rsid w:val="00E53E4D"/>
    <w:rsid w:val="00E54E9A"/>
    <w:rsid w:val="00E55467"/>
    <w:rsid w:val="00E55A06"/>
    <w:rsid w:val="00E57281"/>
    <w:rsid w:val="00E61825"/>
    <w:rsid w:val="00E62B23"/>
    <w:rsid w:val="00E6386D"/>
    <w:rsid w:val="00E63F5A"/>
    <w:rsid w:val="00E66460"/>
    <w:rsid w:val="00E721D5"/>
    <w:rsid w:val="00E73D3D"/>
    <w:rsid w:val="00E73DDF"/>
    <w:rsid w:val="00E73E2D"/>
    <w:rsid w:val="00E7460A"/>
    <w:rsid w:val="00E755F1"/>
    <w:rsid w:val="00E7591E"/>
    <w:rsid w:val="00E761E6"/>
    <w:rsid w:val="00E77230"/>
    <w:rsid w:val="00E8266B"/>
    <w:rsid w:val="00E830D3"/>
    <w:rsid w:val="00E84B21"/>
    <w:rsid w:val="00E8548D"/>
    <w:rsid w:val="00E860E2"/>
    <w:rsid w:val="00E86919"/>
    <w:rsid w:val="00E86C27"/>
    <w:rsid w:val="00E878AD"/>
    <w:rsid w:val="00E87EBD"/>
    <w:rsid w:val="00E912E0"/>
    <w:rsid w:val="00E91D21"/>
    <w:rsid w:val="00E94978"/>
    <w:rsid w:val="00E949DB"/>
    <w:rsid w:val="00E950CB"/>
    <w:rsid w:val="00E95BAA"/>
    <w:rsid w:val="00E95F07"/>
    <w:rsid w:val="00E97439"/>
    <w:rsid w:val="00E97B43"/>
    <w:rsid w:val="00EA01D6"/>
    <w:rsid w:val="00EA2555"/>
    <w:rsid w:val="00EA298C"/>
    <w:rsid w:val="00EA3738"/>
    <w:rsid w:val="00EA4D37"/>
    <w:rsid w:val="00EA538A"/>
    <w:rsid w:val="00EA72AA"/>
    <w:rsid w:val="00EB2BD2"/>
    <w:rsid w:val="00EB350B"/>
    <w:rsid w:val="00EB3AA1"/>
    <w:rsid w:val="00EB5910"/>
    <w:rsid w:val="00EB7895"/>
    <w:rsid w:val="00EC2514"/>
    <w:rsid w:val="00EC63C4"/>
    <w:rsid w:val="00ED0923"/>
    <w:rsid w:val="00ED14A8"/>
    <w:rsid w:val="00ED2398"/>
    <w:rsid w:val="00ED33A3"/>
    <w:rsid w:val="00ED4D55"/>
    <w:rsid w:val="00ED66B0"/>
    <w:rsid w:val="00ED681D"/>
    <w:rsid w:val="00ED745C"/>
    <w:rsid w:val="00ED7B9F"/>
    <w:rsid w:val="00EE00B1"/>
    <w:rsid w:val="00EE1767"/>
    <w:rsid w:val="00EE26DD"/>
    <w:rsid w:val="00EE2A83"/>
    <w:rsid w:val="00EE2DFF"/>
    <w:rsid w:val="00EE35B7"/>
    <w:rsid w:val="00EE37F4"/>
    <w:rsid w:val="00EE3E04"/>
    <w:rsid w:val="00EE4308"/>
    <w:rsid w:val="00EE4BEA"/>
    <w:rsid w:val="00EE56B7"/>
    <w:rsid w:val="00EF2E9B"/>
    <w:rsid w:val="00EF4887"/>
    <w:rsid w:val="00EF5B2D"/>
    <w:rsid w:val="00EF63BB"/>
    <w:rsid w:val="00EF64A4"/>
    <w:rsid w:val="00EF6905"/>
    <w:rsid w:val="00EF70A8"/>
    <w:rsid w:val="00EF73E4"/>
    <w:rsid w:val="00F003FA"/>
    <w:rsid w:val="00F015E8"/>
    <w:rsid w:val="00F02789"/>
    <w:rsid w:val="00F02812"/>
    <w:rsid w:val="00F0350F"/>
    <w:rsid w:val="00F03FDC"/>
    <w:rsid w:val="00F04ED4"/>
    <w:rsid w:val="00F06925"/>
    <w:rsid w:val="00F119F9"/>
    <w:rsid w:val="00F11B56"/>
    <w:rsid w:val="00F14ABA"/>
    <w:rsid w:val="00F15513"/>
    <w:rsid w:val="00F20274"/>
    <w:rsid w:val="00F20E59"/>
    <w:rsid w:val="00F2189C"/>
    <w:rsid w:val="00F22A8E"/>
    <w:rsid w:val="00F24591"/>
    <w:rsid w:val="00F2623D"/>
    <w:rsid w:val="00F27747"/>
    <w:rsid w:val="00F305B7"/>
    <w:rsid w:val="00F31B23"/>
    <w:rsid w:val="00F32868"/>
    <w:rsid w:val="00F338DA"/>
    <w:rsid w:val="00F34A9F"/>
    <w:rsid w:val="00F34AF3"/>
    <w:rsid w:val="00F40A90"/>
    <w:rsid w:val="00F435BC"/>
    <w:rsid w:val="00F438DE"/>
    <w:rsid w:val="00F45F43"/>
    <w:rsid w:val="00F50222"/>
    <w:rsid w:val="00F51D29"/>
    <w:rsid w:val="00F527B4"/>
    <w:rsid w:val="00F543DC"/>
    <w:rsid w:val="00F552C5"/>
    <w:rsid w:val="00F55644"/>
    <w:rsid w:val="00F56D95"/>
    <w:rsid w:val="00F57DE7"/>
    <w:rsid w:val="00F60A65"/>
    <w:rsid w:val="00F611CA"/>
    <w:rsid w:val="00F634C8"/>
    <w:rsid w:val="00F63B96"/>
    <w:rsid w:val="00F6793A"/>
    <w:rsid w:val="00F700E3"/>
    <w:rsid w:val="00F706C4"/>
    <w:rsid w:val="00F70D15"/>
    <w:rsid w:val="00F7124F"/>
    <w:rsid w:val="00F715E3"/>
    <w:rsid w:val="00F72696"/>
    <w:rsid w:val="00F72729"/>
    <w:rsid w:val="00F73091"/>
    <w:rsid w:val="00F73875"/>
    <w:rsid w:val="00F746B4"/>
    <w:rsid w:val="00F816C3"/>
    <w:rsid w:val="00F830BB"/>
    <w:rsid w:val="00F85150"/>
    <w:rsid w:val="00F852CA"/>
    <w:rsid w:val="00F854A9"/>
    <w:rsid w:val="00F859B8"/>
    <w:rsid w:val="00F866E2"/>
    <w:rsid w:val="00F872DF"/>
    <w:rsid w:val="00F872FA"/>
    <w:rsid w:val="00F90770"/>
    <w:rsid w:val="00F933A2"/>
    <w:rsid w:val="00F93C92"/>
    <w:rsid w:val="00F93F14"/>
    <w:rsid w:val="00F95109"/>
    <w:rsid w:val="00F966C8"/>
    <w:rsid w:val="00F968B8"/>
    <w:rsid w:val="00F96A69"/>
    <w:rsid w:val="00F977D3"/>
    <w:rsid w:val="00F97E85"/>
    <w:rsid w:val="00FA06E5"/>
    <w:rsid w:val="00FA141F"/>
    <w:rsid w:val="00FA34FD"/>
    <w:rsid w:val="00FA3844"/>
    <w:rsid w:val="00FA5C38"/>
    <w:rsid w:val="00FA6F41"/>
    <w:rsid w:val="00FA75C9"/>
    <w:rsid w:val="00FB11DC"/>
    <w:rsid w:val="00FB1543"/>
    <w:rsid w:val="00FB15C9"/>
    <w:rsid w:val="00FB1BA5"/>
    <w:rsid w:val="00FB230D"/>
    <w:rsid w:val="00FB6A88"/>
    <w:rsid w:val="00FC2739"/>
    <w:rsid w:val="00FC3051"/>
    <w:rsid w:val="00FC3C9E"/>
    <w:rsid w:val="00FC5389"/>
    <w:rsid w:val="00FC5763"/>
    <w:rsid w:val="00FC5DF8"/>
    <w:rsid w:val="00FC600F"/>
    <w:rsid w:val="00FC6BC7"/>
    <w:rsid w:val="00FD408F"/>
    <w:rsid w:val="00FD5745"/>
    <w:rsid w:val="00FD6B0A"/>
    <w:rsid w:val="00FD6E8F"/>
    <w:rsid w:val="00FD6FB5"/>
    <w:rsid w:val="00FD70D8"/>
    <w:rsid w:val="00FE2410"/>
    <w:rsid w:val="00FE4D85"/>
    <w:rsid w:val="00FE4E60"/>
    <w:rsid w:val="00FE4F4F"/>
    <w:rsid w:val="00FE5084"/>
    <w:rsid w:val="00FE555C"/>
    <w:rsid w:val="00FE5964"/>
    <w:rsid w:val="00FE6E9A"/>
    <w:rsid w:val="00FE7E49"/>
    <w:rsid w:val="00FF262F"/>
    <w:rsid w:val="00FF3FB4"/>
    <w:rsid w:val="00FF52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75C46C"/>
  <w15:chartTrackingRefBased/>
  <w15:docId w15:val="{61C3BF50-B09F-0240-909C-92A16432D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2"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8B7"/>
    <w:rPr>
      <w:rFonts w:ascii="Times New Roman" w:eastAsia="Times New Roman" w:hAnsi="Times New Roman" w:cs="Times New Roman"/>
    </w:rPr>
  </w:style>
  <w:style w:type="paragraph" w:styleId="Heading4">
    <w:name w:val="heading 4"/>
    <w:aliases w:val="Run-In"/>
    <w:basedOn w:val="Normal"/>
    <w:next w:val="Normal"/>
    <w:link w:val="Heading4Char"/>
    <w:uiPriority w:val="2"/>
    <w:unhideWhenUsed/>
    <w:qFormat/>
    <w:rsid w:val="009812AD"/>
    <w:pPr>
      <w:keepNext/>
      <w:keepLines/>
      <w:spacing w:before="40"/>
      <w:outlineLvl w:val="3"/>
    </w:pPr>
    <w:rPr>
      <w:rFonts w:asciiTheme="majorHAnsi" w:eastAsiaTheme="majorEastAsia" w:hAnsiTheme="majorHAnsi" w:cstheme="majorBidi"/>
      <w:i/>
      <w:iCs/>
      <w:color w:val="2F5496" w:themeColor="accent1" w:themeShade="BF"/>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ExecSummary"/>
    <w:basedOn w:val="Normal"/>
    <w:link w:val="ListParagraphChar"/>
    <w:uiPriority w:val="34"/>
    <w:qFormat/>
    <w:rsid w:val="0036367D"/>
    <w:pPr>
      <w:spacing w:after="160" w:line="259" w:lineRule="auto"/>
      <w:ind w:left="720"/>
      <w:contextualSpacing/>
    </w:pPr>
    <w:rPr>
      <w:rFonts w:asciiTheme="minorHAnsi" w:eastAsiaTheme="minorHAnsi" w:hAnsiTheme="minorHAnsi" w:cstheme="minorBidi"/>
      <w:sz w:val="22"/>
      <w:szCs w:val="22"/>
    </w:rPr>
  </w:style>
  <w:style w:type="character" w:styleId="Emphasis">
    <w:name w:val="Emphasis"/>
    <w:basedOn w:val="DefaultParagraphFont"/>
    <w:uiPriority w:val="20"/>
    <w:qFormat/>
    <w:rsid w:val="0036367D"/>
    <w:rPr>
      <w:i/>
      <w:iCs/>
    </w:rPr>
  </w:style>
  <w:style w:type="character" w:styleId="CommentReference">
    <w:name w:val="annotation reference"/>
    <w:basedOn w:val="DefaultParagraphFont"/>
    <w:uiPriority w:val="99"/>
    <w:semiHidden/>
    <w:unhideWhenUsed/>
    <w:rsid w:val="0036367D"/>
    <w:rPr>
      <w:sz w:val="16"/>
      <w:szCs w:val="16"/>
    </w:rPr>
  </w:style>
  <w:style w:type="paragraph" w:styleId="CommentText">
    <w:name w:val="annotation text"/>
    <w:basedOn w:val="Normal"/>
    <w:link w:val="CommentTextChar"/>
    <w:uiPriority w:val="99"/>
    <w:unhideWhenUsed/>
    <w:rsid w:val="0036367D"/>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36367D"/>
    <w:rPr>
      <w:sz w:val="20"/>
      <w:szCs w:val="20"/>
    </w:rPr>
  </w:style>
  <w:style w:type="paragraph" w:styleId="BalloonText">
    <w:name w:val="Balloon Text"/>
    <w:basedOn w:val="Normal"/>
    <w:link w:val="BalloonTextChar"/>
    <w:uiPriority w:val="99"/>
    <w:semiHidden/>
    <w:unhideWhenUsed/>
    <w:rsid w:val="0036367D"/>
    <w:rPr>
      <w:rFonts w:eastAsiaTheme="minorHAnsi"/>
      <w:sz w:val="18"/>
      <w:szCs w:val="18"/>
    </w:rPr>
  </w:style>
  <w:style w:type="character" w:customStyle="1" w:styleId="BalloonTextChar">
    <w:name w:val="Balloon Text Char"/>
    <w:basedOn w:val="DefaultParagraphFont"/>
    <w:link w:val="BalloonText"/>
    <w:uiPriority w:val="99"/>
    <w:semiHidden/>
    <w:rsid w:val="0036367D"/>
    <w:rPr>
      <w:rFonts w:ascii="Times New Roman" w:hAnsi="Times New Roman" w:cs="Times New Roman"/>
      <w:sz w:val="18"/>
      <w:szCs w:val="18"/>
    </w:rPr>
  </w:style>
  <w:style w:type="character" w:customStyle="1" w:styleId="Heading4Char">
    <w:name w:val="Heading 4 Char"/>
    <w:aliases w:val="Run-In Char"/>
    <w:basedOn w:val="DefaultParagraphFont"/>
    <w:link w:val="Heading4"/>
    <w:uiPriority w:val="2"/>
    <w:rsid w:val="009812AD"/>
    <w:rPr>
      <w:rFonts w:asciiTheme="majorHAnsi" w:eastAsiaTheme="majorEastAsia" w:hAnsiTheme="majorHAnsi" w:cstheme="majorBidi"/>
      <w:i/>
      <w:iCs/>
      <w:color w:val="2F5496" w:themeColor="accent1" w:themeShade="BF"/>
      <w:lang w:val="ru-RU" w:eastAsia="ru-RU"/>
    </w:rPr>
  </w:style>
  <w:style w:type="character" w:customStyle="1" w:styleId="ListParagraphChar">
    <w:name w:val="List Paragraph Char"/>
    <w:aliases w:val="List_Paragraph Char,Multilevel para_II Char,List Paragraph1 Char,List Paragraph-ExecSummary Char"/>
    <w:link w:val="ListParagraph"/>
    <w:uiPriority w:val="34"/>
    <w:locked/>
    <w:rsid w:val="009812AD"/>
    <w:rPr>
      <w:sz w:val="22"/>
      <w:szCs w:val="22"/>
    </w:rPr>
  </w:style>
  <w:style w:type="paragraph" w:customStyle="1" w:styleId="legp1paratext">
    <w:name w:val="legp1paratext"/>
    <w:basedOn w:val="Normal"/>
    <w:rsid w:val="00647A19"/>
    <w:pPr>
      <w:spacing w:before="100" w:beforeAutospacing="1" w:after="100" w:afterAutospacing="1"/>
    </w:pPr>
  </w:style>
  <w:style w:type="paragraph" w:customStyle="1" w:styleId="legclearfix">
    <w:name w:val="legclearfix"/>
    <w:basedOn w:val="Normal"/>
    <w:rsid w:val="00647A19"/>
    <w:pPr>
      <w:spacing w:before="100" w:beforeAutospacing="1" w:after="100" w:afterAutospacing="1"/>
    </w:pPr>
  </w:style>
  <w:style w:type="character" w:customStyle="1" w:styleId="legds">
    <w:name w:val="legds"/>
    <w:basedOn w:val="DefaultParagraphFont"/>
    <w:rsid w:val="00647A19"/>
  </w:style>
  <w:style w:type="paragraph" w:customStyle="1" w:styleId="legp2paratext">
    <w:name w:val="legp2paratext"/>
    <w:basedOn w:val="Normal"/>
    <w:rsid w:val="00647A19"/>
    <w:pPr>
      <w:spacing w:before="100" w:beforeAutospacing="1" w:after="100" w:afterAutospacing="1"/>
    </w:pPr>
  </w:style>
  <w:style w:type="character" w:customStyle="1" w:styleId="legterm">
    <w:name w:val="legterm"/>
    <w:basedOn w:val="DefaultParagraphFont"/>
    <w:rsid w:val="00647A19"/>
  </w:style>
  <w:style w:type="paragraph" w:styleId="CommentSubject">
    <w:name w:val="annotation subject"/>
    <w:basedOn w:val="CommentText"/>
    <w:next w:val="CommentText"/>
    <w:link w:val="CommentSubjectChar"/>
    <w:uiPriority w:val="99"/>
    <w:semiHidden/>
    <w:unhideWhenUsed/>
    <w:rsid w:val="00492CD7"/>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492CD7"/>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EF5B2D"/>
    <w:pPr>
      <w:spacing w:before="100" w:beforeAutospacing="1" w:after="100" w:afterAutospacing="1"/>
    </w:pPr>
  </w:style>
  <w:style w:type="paragraph" w:styleId="Revision">
    <w:name w:val="Revision"/>
    <w:hidden/>
    <w:uiPriority w:val="99"/>
    <w:semiHidden/>
    <w:rsid w:val="007C4549"/>
    <w:rPr>
      <w:rFonts w:ascii="Times New Roman" w:eastAsia="Times New Roman" w:hAnsi="Times New Roman" w:cs="Times New Roman"/>
    </w:rPr>
  </w:style>
  <w:style w:type="character" w:styleId="Hyperlink">
    <w:name w:val="Hyperlink"/>
    <w:basedOn w:val="DefaultParagraphFont"/>
    <w:uiPriority w:val="99"/>
    <w:unhideWhenUsed/>
    <w:rsid w:val="00C94B17"/>
    <w:rPr>
      <w:color w:val="0563C1" w:themeColor="hyperlink"/>
      <w:u w:val="single"/>
    </w:rPr>
  </w:style>
  <w:style w:type="character" w:styleId="UnresolvedMention">
    <w:name w:val="Unresolved Mention"/>
    <w:basedOn w:val="DefaultParagraphFont"/>
    <w:uiPriority w:val="99"/>
    <w:semiHidden/>
    <w:unhideWhenUsed/>
    <w:rsid w:val="00C94B17"/>
    <w:rPr>
      <w:color w:val="605E5C"/>
      <w:shd w:val="clear" w:color="auto" w:fill="E1DFDD"/>
    </w:rPr>
  </w:style>
  <w:style w:type="character" w:styleId="FollowedHyperlink">
    <w:name w:val="FollowedHyperlink"/>
    <w:basedOn w:val="DefaultParagraphFont"/>
    <w:uiPriority w:val="99"/>
    <w:semiHidden/>
    <w:unhideWhenUsed/>
    <w:rsid w:val="00477D91"/>
    <w:rPr>
      <w:color w:val="954F72" w:themeColor="followedHyperlink"/>
      <w:u w:val="single"/>
    </w:rPr>
  </w:style>
  <w:style w:type="character" w:styleId="Strong">
    <w:name w:val="Strong"/>
    <w:basedOn w:val="DefaultParagraphFont"/>
    <w:qFormat/>
    <w:rsid w:val="00C3420B"/>
    <w:rPr>
      <w:b/>
      <w:bCs/>
    </w:rPr>
  </w:style>
  <w:style w:type="paragraph" w:styleId="Header">
    <w:name w:val="header"/>
    <w:basedOn w:val="Normal"/>
    <w:link w:val="HeaderChar"/>
    <w:uiPriority w:val="99"/>
    <w:unhideWhenUsed/>
    <w:rsid w:val="00F700E3"/>
    <w:pPr>
      <w:tabs>
        <w:tab w:val="center" w:pos="4680"/>
        <w:tab w:val="right" w:pos="9360"/>
      </w:tabs>
    </w:pPr>
  </w:style>
  <w:style w:type="character" w:customStyle="1" w:styleId="HeaderChar">
    <w:name w:val="Header Char"/>
    <w:basedOn w:val="DefaultParagraphFont"/>
    <w:link w:val="Header"/>
    <w:uiPriority w:val="99"/>
    <w:rsid w:val="00F700E3"/>
    <w:rPr>
      <w:rFonts w:ascii="Times New Roman" w:eastAsia="Times New Roman" w:hAnsi="Times New Roman" w:cs="Times New Roman"/>
    </w:rPr>
  </w:style>
  <w:style w:type="paragraph" w:styleId="Footer">
    <w:name w:val="footer"/>
    <w:basedOn w:val="Normal"/>
    <w:link w:val="FooterChar"/>
    <w:uiPriority w:val="99"/>
    <w:unhideWhenUsed/>
    <w:rsid w:val="00F700E3"/>
    <w:pPr>
      <w:tabs>
        <w:tab w:val="center" w:pos="4680"/>
        <w:tab w:val="right" w:pos="9360"/>
      </w:tabs>
    </w:pPr>
  </w:style>
  <w:style w:type="character" w:customStyle="1" w:styleId="FooterChar">
    <w:name w:val="Footer Char"/>
    <w:basedOn w:val="DefaultParagraphFont"/>
    <w:link w:val="Footer"/>
    <w:uiPriority w:val="99"/>
    <w:rsid w:val="00F700E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371400">
      <w:bodyDiv w:val="1"/>
      <w:marLeft w:val="0"/>
      <w:marRight w:val="0"/>
      <w:marTop w:val="0"/>
      <w:marBottom w:val="0"/>
      <w:divBdr>
        <w:top w:val="none" w:sz="0" w:space="0" w:color="auto"/>
        <w:left w:val="none" w:sz="0" w:space="0" w:color="auto"/>
        <w:bottom w:val="none" w:sz="0" w:space="0" w:color="auto"/>
        <w:right w:val="none" w:sz="0" w:space="0" w:color="auto"/>
      </w:divBdr>
    </w:div>
    <w:div w:id="215515011">
      <w:bodyDiv w:val="1"/>
      <w:marLeft w:val="0"/>
      <w:marRight w:val="0"/>
      <w:marTop w:val="0"/>
      <w:marBottom w:val="0"/>
      <w:divBdr>
        <w:top w:val="none" w:sz="0" w:space="0" w:color="auto"/>
        <w:left w:val="none" w:sz="0" w:space="0" w:color="auto"/>
        <w:bottom w:val="none" w:sz="0" w:space="0" w:color="auto"/>
        <w:right w:val="none" w:sz="0" w:space="0" w:color="auto"/>
      </w:divBdr>
    </w:div>
    <w:div w:id="260140228">
      <w:bodyDiv w:val="1"/>
      <w:marLeft w:val="0"/>
      <w:marRight w:val="0"/>
      <w:marTop w:val="0"/>
      <w:marBottom w:val="0"/>
      <w:divBdr>
        <w:top w:val="none" w:sz="0" w:space="0" w:color="auto"/>
        <w:left w:val="none" w:sz="0" w:space="0" w:color="auto"/>
        <w:bottom w:val="none" w:sz="0" w:space="0" w:color="auto"/>
        <w:right w:val="none" w:sz="0" w:space="0" w:color="auto"/>
      </w:divBdr>
    </w:div>
    <w:div w:id="343095747">
      <w:bodyDiv w:val="1"/>
      <w:marLeft w:val="0"/>
      <w:marRight w:val="0"/>
      <w:marTop w:val="0"/>
      <w:marBottom w:val="0"/>
      <w:divBdr>
        <w:top w:val="none" w:sz="0" w:space="0" w:color="auto"/>
        <w:left w:val="none" w:sz="0" w:space="0" w:color="auto"/>
        <w:bottom w:val="none" w:sz="0" w:space="0" w:color="auto"/>
        <w:right w:val="none" w:sz="0" w:space="0" w:color="auto"/>
      </w:divBdr>
    </w:div>
    <w:div w:id="501706460">
      <w:bodyDiv w:val="1"/>
      <w:marLeft w:val="0"/>
      <w:marRight w:val="0"/>
      <w:marTop w:val="0"/>
      <w:marBottom w:val="0"/>
      <w:divBdr>
        <w:top w:val="none" w:sz="0" w:space="0" w:color="auto"/>
        <w:left w:val="none" w:sz="0" w:space="0" w:color="auto"/>
        <w:bottom w:val="none" w:sz="0" w:space="0" w:color="auto"/>
        <w:right w:val="none" w:sz="0" w:space="0" w:color="auto"/>
      </w:divBdr>
    </w:div>
    <w:div w:id="578368815">
      <w:bodyDiv w:val="1"/>
      <w:marLeft w:val="0"/>
      <w:marRight w:val="0"/>
      <w:marTop w:val="0"/>
      <w:marBottom w:val="0"/>
      <w:divBdr>
        <w:top w:val="none" w:sz="0" w:space="0" w:color="auto"/>
        <w:left w:val="none" w:sz="0" w:space="0" w:color="auto"/>
        <w:bottom w:val="none" w:sz="0" w:space="0" w:color="auto"/>
        <w:right w:val="none" w:sz="0" w:space="0" w:color="auto"/>
      </w:divBdr>
    </w:div>
    <w:div w:id="690303605">
      <w:bodyDiv w:val="1"/>
      <w:marLeft w:val="0"/>
      <w:marRight w:val="0"/>
      <w:marTop w:val="0"/>
      <w:marBottom w:val="0"/>
      <w:divBdr>
        <w:top w:val="none" w:sz="0" w:space="0" w:color="auto"/>
        <w:left w:val="none" w:sz="0" w:space="0" w:color="auto"/>
        <w:bottom w:val="none" w:sz="0" w:space="0" w:color="auto"/>
        <w:right w:val="none" w:sz="0" w:space="0" w:color="auto"/>
      </w:divBdr>
    </w:div>
    <w:div w:id="873427961">
      <w:bodyDiv w:val="1"/>
      <w:marLeft w:val="0"/>
      <w:marRight w:val="0"/>
      <w:marTop w:val="0"/>
      <w:marBottom w:val="0"/>
      <w:divBdr>
        <w:top w:val="none" w:sz="0" w:space="0" w:color="auto"/>
        <w:left w:val="none" w:sz="0" w:space="0" w:color="auto"/>
        <w:bottom w:val="none" w:sz="0" w:space="0" w:color="auto"/>
        <w:right w:val="none" w:sz="0" w:space="0" w:color="auto"/>
      </w:divBdr>
    </w:div>
    <w:div w:id="1080756227">
      <w:bodyDiv w:val="1"/>
      <w:marLeft w:val="0"/>
      <w:marRight w:val="0"/>
      <w:marTop w:val="0"/>
      <w:marBottom w:val="0"/>
      <w:divBdr>
        <w:top w:val="none" w:sz="0" w:space="0" w:color="auto"/>
        <w:left w:val="none" w:sz="0" w:space="0" w:color="auto"/>
        <w:bottom w:val="none" w:sz="0" w:space="0" w:color="auto"/>
        <w:right w:val="none" w:sz="0" w:space="0" w:color="auto"/>
      </w:divBdr>
    </w:div>
    <w:div w:id="1195846198">
      <w:bodyDiv w:val="1"/>
      <w:marLeft w:val="0"/>
      <w:marRight w:val="0"/>
      <w:marTop w:val="0"/>
      <w:marBottom w:val="0"/>
      <w:divBdr>
        <w:top w:val="none" w:sz="0" w:space="0" w:color="auto"/>
        <w:left w:val="none" w:sz="0" w:space="0" w:color="auto"/>
        <w:bottom w:val="none" w:sz="0" w:space="0" w:color="auto"/>
        <w:right w:val="none" w:sz="0" w:space="0" w:color="auto"/>
      </w:divBdr>
    </w:div>
    <w:div w:id="1358123923">
      <w:bodyDiv w:val="1"/>
      <w:marLeft w:val="0"/>
      <w:marRight w:val="0"/>
      <w:marTop w:val="0"/>
      <w:marBottom w:val="0"/>
      <w:divBdr>
        <w:top w:val="none" w:sz="0" w:space="0" w:color="auto"/>
        <w:left w:val="none" w:sz="0" w:space="0" w:color="auto"/>
        <w:bottom w:val="none" w:sz="0" w:space="0" w:color="auto"/>
        <w:right w:val="none" w:sz="0" w:space="0" w:color="auto"/>
      </w:divBdr>
    </w:div>
    <w:div w:id="1521818960">
      <w:bodyDiv w:val="1"/>
      <w:marLeft w:val="0"/>
      <w:marRight w:val="0"/>
      <w:marTop w:val="0"/>
      <w:marBottom w:val="0"/>
      <w:divBdr>
        <w:top w:val="none" w:sz="0" w:space="0" w:color="auto"/>
        <w:left w:val="none" w:sz="0" w:space="0" w:color="auto"/>
        <w:bottom w:val="none" w:sz="0" w:space="0" w:color="auto"/>
        <w:right w:val="none" w:sz="0" w:space="0" w:color="auto"/>
      </w:divBdr>
    </w:div>
    <w:div w:id="1563252248">
      <w:bodyDiv w:val="1"/>
      <w:marLeft w:val="0"/>
      <w:marRight w:val="0"/>
      <w:marTop w:val="0"/>
      <w:marBottom w:val="0"/>
      <w:divBdr>
        <w:top w:val="none" w:sz="0" w:space="0" w:color="auto"/>
        <w:left w:val="none" w:sz="0" w:space="0" w:color="auto"/>
        <w:bottom w:val="none" w:sz="0" w:space="0" w:color="auto"/>
        <w:right w:val="none" w:sz="0" w:space="0" w:color="auto"/>
      </w:divBdr>
    </w:div>
    <w:div w:id="1715889870">
      <w:bodyDiv w:val="1"/>
      <w:marLeft w:val="0"/>
      <w:marRight w:val="0"/>
      <w:marTop w:val="0"/>
      <w:marBottom w:val="0"/>
      <w:divBdr>
        <w:top w:val="none" w:sz="0" w:space="0" w:color="auto"/>
        <w:left w:val="none" w:sz="0" w:space="0" w:color="auto"/>
        <w:bottom w:val="none" w:sz="0" w:space="0" w:color="auto"/>
        <w:right w:val="none" w:sz="0" w:space="0" w:color="auto"/>
      </w:divBdr>
    </w:div>
    <w:div w:id="1842811525">
      <w:bodyDiv w:val="1"/>
      <w:marLeft w:val="0"/>
      <w:marRight w:val="0"/>
      <w:marTop w:val="0"/>
      <w:marBottom w:val="0"/>
      <w:divBdr>
        <w:top w:val="none" w:sz="0" w:space="0" w:color="auto"/>
        <w:left w:val="none" w:sz="0" w:space="0" w:color="auto"/>
        <w:bottom w:val="none" w:sz="0" w:space="0" w:color="auto"/>
        <w:right w:val="none" w:sz="0" w:space="0" w:color="auto"/>
      </w:divBdr>
    </w:div>
    <w:div w:id="1890221976">
      <w:bodyDiv w:val="1"/>
      <w:marLeft w:val="0"/>
      <w:marRight w:val="0"/>
      <w:marTop w:val="0"/>
      <w:marBottom w:val="0"/>
      <w:divBdr>
        <w:top w:val="none" w:sz="0" w:space="0" w:color="auto"/>
        <w:left w:val="none" w:sz="0" w:space="0" w:color="auto"/>
        <w:bottom w:val="none" w:sz="0" w:space="0" w:color="auto"/>
        <w:right w:val="none" w:sz="0" w:space="0" w:color="auto"/>
      </w:divBdr>
    </w:div>
    <w:div w:id="1892450161">
      <w:bodyDiv w:val="1"/>
      <w:marLeft w:val="0"/>
      <w:marRight w:val="0"/>
      <w:marTop w:val="0"/>
      <w:marBottom w:val="0"/>
      <w:divBdr>
        <w:top w:val="none" w:sz="0" w:space="0" w:color="auto"/>
        <w:left w:val="none" w:sz="0" w:space="0" w:color="auto"/>
        <w:bottom w:val="none" w:sz="0" w:space="0" w:color="auto"/>
        <w:right w:val="none" w:sz="0" w:space="0" w:color="auto"/>
      </w:divBdr>
    </w:div>
    <w:div w:id="194137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214C5-6D4C-0046-BEEC-9C3707497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4325</Words>
  <Characters>24653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Anahit H. Mkrtchyan</cp:lastModifiedBy>
  <cp:revision>2</cp:revision>
  <cp:lastPrinted>2024-04-25T15:59:00Z</cp:lastPrinted>
  <dcterms:created xsi:type="dcterms:W3CDTF">2024-05-27T13:05:00Z</dcterms:created>
  <dcterms:modified xsi:type="dcterms:W3CDTF">2024-05-27T13:05:00Z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6e6d85b9daaf1a9975ec5569e73b7daa874d0a8f10ab47cbbc3c0536cb338051</vt:lpwstr>
  </property>
</Properties>
</file>