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E4AF" w14:textId="77777777" w:rsidR="00743623" w:rsidRPr="00A452E7" w:rsidRDefault="00743623" w:rsidP="00743623">
      <w:pPr>
        <w:pStyle w:val="600"/>
        <w:tabs>
          <w:tab w:val="left" w:pos="7890"/>
        </w:tabs>
        <w:spacing w:line="276" w:lineRule="auto"/>
        <w:jc w:val="right"/>
        <w:rPr>
          <w:rFonts w:ascii="GHEA Grapalat" w:hAnsi="GHEA Grapalat"/>
          <w:lang w:val="hy-AM"/>
        </w:rPr>
      </w:pPr>
      <w:r w:rsidRPr="005C338F">
        <w:rPr>
          <w:rFonts w:ascii="GHEA Grapalat" w:hAnsi="GHEA Grapalat"/>
          <w:color w:val="FFFFFF"/>
          <w:lang w:val="hy-AM"/>
        </w:rPr>
        <w:t>600.00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5C338F">
        <w:rPr>
          <w:rFonts w:ascii="GHEA Grapalat" w:hAnsi="GHEA Grapalat"/>
          <w:color w:val="FFFFFF"/>
          <w:lang w:val="hy-AM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5C338F">
        <w:rPr>
          <w:rFonts w:ascii="GHEA Grapalat" w:hAnsi="GHEA Grapalat"/>
          <w:color w:val="FFFFFF"/>
          <w:lang w:val="hy-AM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5C338F">
        <w:rPr>
          <w:rFonts w:ascii="GHEA Grapalat" w:hAnsi="GHEA Grapalat"/>
          <w:color w:val="FFFFFF"/>
          <w:lang w:val="hy-AM"/>
        </w:rPr>
        <w:t>.21</w:t>
      </w:r>
      <w:r w:rsidRPr="005C338F">
        <w:rPr>
          <w:rFonts w:ascii="GHEA Grapalat" w:hAnsi="GHEA Grapalat"/>
          <w:lang w:val="hy-AM"/>
        </w:rPr>
        <w:t xml:space="preserve"> </w:t>
      </w:r>
      <w:r w:rsidRPr="00A452E7">
        <w:rPr>
          <w:rFonts w:ascii="GHEA Grapalat" w:hAnsi="GHEA Grapalat"/>
          <w:lang w:val="hy-AM"/>
        </w:rPr>
        <w:t>ՆԱԽԱԳԻԾ</w:t>
      </w:r>
    </w:p>
    <w:p w14:paraId="773DDFC4" w14:textId="77777777" w:rsidR="00743623" w:rsidRPr="005C338F" w:rsidRDefault="00743623" w:rsidP="00743623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C338F">
        <w:rPr>
          <w:rFonts w:ascii="GHEA Grapalat" w:hAnsi="GHEA Grapalat"/>
          <w:noProof/>
          <w:lang w:eastAsia="en-US"/>
        </w:rPr>
        <w:drawing>
          <wp:inline distT="0" distB="0" distL="0" distR="0" wp14:anchorId="25D60612" wp14:editId="1EB39E5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6C60" w14:textId="77777777" w:rsidR="00743623" w:rsidRPr="00DD0C12" w:rsidRDefault="00743623" w:rsidP="00743623">
      <w:pPr>
        <w:pStyle w:val="voroshum"/>
        <w:spacing w:before="0" w:line="276" w:lineRule="auto"/>
        <w:rPr>
          <w:rFonts w:ascii="GHEA Grapalat" w:hAnsi="GHEA Grapalat"/>
          <w:sz w:val="22"/>
          <w:szCs w:val="22"/>
          <w:lang w:val="hy-AM"/>
        </w:rPr>
      </w:pPr>
    </w:p>
    <w:p w14:paraId="73505040" w14:textId="77777777" w:rsidR="00743623" w:rsidRPr="005C338F" w:rsidRDefault="00743623" w:rsidP="00743623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C338F">
        <w:rPr>
          <w:rFonts w:ascii="GHEA Grapalat" w:hAnsi="GHEA Grapalat"/>
          <w:lang w:val="hy-AM"/>
        </w:rPr>
        <w:t>ՀԱՅԱՍՏԱՆԻ ՀԱՆՐԱՊԵՏՈՒԹՅԱՆ</w:t>
      </w:r>
      <w:r w:rsidRPr="005C338F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6B239BFC" w14:textId="77777777" w:rsidR="00743623" w:rsidRPr="005C338F" w:rsidRDefault="00743623" w:rsidP="00743623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C338F">
        <w:rPr>
          <w:rFonts w:ascii="GHEA Grapalat" w:hAnsi="GHEA Grapalat"/>
          <w:sz w:val="32"/>
          <w:szCs w:val="32"/>
          <w:lang w:val="hy-AM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C338F">
        <w:rPr>
          <w:rFonts w:ascii="GHEA Grapalat" w:hAnsi="GHEA Grapalat"/>
          <w:sz w:val="32"/>
          <w:szCs w:val="32"/>
          <w:lang w:val="hy-AM"/>
        </w:rPr>
        <w:t>Ւ Մ</w:t>
      </w:r>
    </w:p>
    <w:p w14:paraId="502412C0" w14:textId="77777777" w:rsidR="00743623" w:rsidRPr="005C338F" w:rsidRDefault="00743623" w:rsidP="00743623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2141E57F" w14:textId="7841FAA3" w:rsidR="00743623" w:rsidRPr="005C338F" w:rsidRDefault="00743623" w:rsidP="00787AE0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5C338F">
        <w:rPr>
          <w:rFonts w:ascii="GHEA Grapalat" w:hAnsi="GHEA Grapalat"/>
          <w:sz w:val="24"/>
          <w:szCs w:val="24"/>
          <w:lang w:val="hy-AM"/>
        </w:rPr>
        <w:t>___ _________ 202</w:t>
      </w:r>
      <w:r w:rsidR="00787AE0" w:rsidRPr="00717DEC">
        <w:rPr>
          <w:rFonts w:ascii="GHEA Grapalat" w:hAnsi="GHEA Grapalat"/>
          <w:sz w:val="24"/>
          <w:szCs w:val="24"/>
          <w:lang w:val="hy-AM"/>
        </w:rPr>
        <w:t>4</w:t>
      </w:r>
      <w:r w:rsidRPr="005C338F">
        <w:rPr>
          <w:rFonts w:ascii="GHEA Grapalat" w:hAnsi="GHEA Grapalat"/>
          <w:sz w:val="24"/>
          <w:szCs w:val="24"/>
          <w:lang w:val="hy-AM"/>
        </w:rPr>
        <w:t xml:space="preserve"> թվականի №___</w:t>
      </w:r>
      <w:r w:rsidRPr="00A452E7">
        <w:rPr>
          <w:rFonts w:ascii="GHEA Grapalat" w:hAnsi="GHEA Grapalat"/>
          <w:sz w:val="24"/>
          <w:szCs w:val="24"/>
          <w:lang w:val="hy-AM"/>
        </w:rPr>
        <w:t>-Ն</w:t>
      </w:r>
      <w:r w:rsidRPr="005C338F">
        <w:rPr>
          <w:rFonts w:ascii="GHEA Grapalat" w:hAnsi="GHEA Grapalat"/>
          <w:sz w:val="24"/>
          <w:szCs w:val="24"/>
          <w:lang w:val="hy-AM"/>
        </w:rPr>
        <w:br/>
      </w:r>
    </w:p>
    <w:p w14:paraId="780E033D" w14:textId="55147EA9" w:rsidR="00743623" w:rsidRPr="005C338F" w:rsidRDefault="00CB7D5D" w:rsidP="00787AE0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CB7D5D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</w:t>
      </w:r>
      <w:bookmarkStart w:id="0" w:name="_Hlk165384501"/>
      <w:r w:rsidRPr="00CB7D5D">
        <w:rPr>
          <w:rFonts w:ascii="GHEA Grapalat" w:hAnsi="GHEA Grapalat"/>
          <w:b/>
          <w:lang w:val="hy-AM"/>
        </w:rPr>
        <w:t xml:space="preserve">2013 ԹՎԱԿԱՆԻ ՆՈՅԵՄԲԵՐԻ 1-Ի </w:t>
      </w:r>
      <w:r w:rsidR="008413BA">
        <w:rPr>
          <w:rFonts w:ascii="GHEA Grapalat" w:hAnsi="GHEA Grapalat"/>
          <w:b/>
          <w:lang w:val="hy-AM"/>
        </w:rPr>
        <w:t>№</w:t>
      </w:r>
      <w:r w:rsidRPr="00CB7D5D">
        <w:rPr>
          <w:rFonts w:ascii="GHEA Grapalat" w:hAnsi="GHEA Grapalat"/>
          <w:b/>
          <w:lang w:val="hy-AM"/>
        </w:rPr>
        <w:t>374-Ն ՈՐՈՇՄԱՆ ՄԵՋ ԼՐԱՑՈՒՄ</w:t>
      </w:r>
      <w:r w:rsidR="00725AFE">
        <w:rPr>
          <w:rFonts w:ascii="GHEA Grapalat" w:hAnsi="GHEA Grapalat"/>
          <w:b/>
          <w:lang w:val="hy-AM"/>
        </w:rPr>
        <w:t>ՆԵՐ</w:t>
      </w:r>
      <w:r w:rsidRPr="00CB7D5D">
        <w:rPr>
          <w:rFonts w:ascii="GHEA Grapalat" w:hAnsi="GHEA Grapalat"/>
          <w:b/>
          <w:lang w:val="hy-AM"/>
        </w:rPr>
        <w:t xml:space="preserve"> </w:t>
      </w:r>
      <w:bookmarkEnd w:id="0"/>
      <w:r w:rsidRPr="00CB7D5D">
        <w:rPr>
          <w:rFonts w:ascii="GHEA Grapalat" w:hAnsi="GHEA Grapalat"/>
          <w:b/>
          <w:lang w:val="hy-AM"/>
        </w:rPr>
        <w:t>ԿԱՏԱՐԵԼՈՒ ՄԱՍԻՆ</w:t>
      </w:r>
    </w:p>
    <w:p w14:paraId="4C9F2DA6" w14:textId="77777777" w:rsidR="00743623" w:rsidRPr="005C338F" w:rsidRDefault="00743623" w:rsidP="00743623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11A72820" w14:textId="4056A7EE" w:rsidR="00743623" w:rsidRPr="007A7D2B" w:rsidRDefault="00743623" w:rsidP="007A7D2B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7A7D2B">
        <w:rPr>
          <w:rFonts w:ascii="GHEA Grapalat" w:hAnsi="GHEA Grapalat"/>
          <w:color w:val="000000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7A7D2B">
        <w:rPr>
          <w:rFonts w:ascii="Calibri" w:hAnsi="Calibri" w:cs="Calibri"/>
          <w:color w:val="000000"/>
          <w:spacing w:val="-2"/>
          <w:lang w:val="hy-AM"/>
        </w:rPr>
        <w:t> </w:t>
      </w:r>
      <w:r w:rsidRPr="007A7D2B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7A7D2B">
        <w:rPr>
          <w:rFonts w:ascii="Calibri" w:hAnsi="Calibri" w:cs="Calibri"/>
          <w:b/>
          <w:bCs/>
          <w:i/>
          <w:iCs/>
          <w:color w:val="000000"/>
          <w:spacing w:val="-2"/>
          <w:lang w:val="hy-AM"/>
        </w:rPr>
        <w:t> </w:t>
      </w:r>
      <w:r w:rsidRPr="007A7D2B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7A7D2B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54C69C64" w14:textId="0FF48F24" w:rsidR="00717DEC" w:rsidRPr="007A7D2B" w:rsidRDefault="00092059" w:rsidP="007A7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50"/>
        <w:jc w:val="both"/>
        <w:rPr>
          <w:rFonts w:ascii="GHEA Grapalat" w:hAnsi="GHEA Grapalat"/>
          <w:spacing w:val="-2"/>
          <w:lang w:val="hy-AM"/>
        </w:rPr>
      </w:pP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Հայաստանի Հանրապետության հանրային ծառայությունները կարգավորող հանձնաժողովի 2013 թվականի նոյեմբերի 1-ի «Էներգետիկայի բնագավառում գործունեության լիցենզավորման կարգը հաստատելու և մի շարք որոշումներ ուժը կորցրած ճանաչելու մասին» </w:t>
      </w:r>
      <w:r w:rsidR="00215954" w:rsidRPr="00B75856">
        <w:rPr>
          <w:rFonts w:ascii="GHEA Grapalat" w:hAnsi="GHEA Grapalat"/>
          <w:color w:val="000000"/>
          <w:spacing w:val="-2"/>
          <w:lang w:val="hy-AM" w:eastAsia="ru-RU"/>
        </w:rPr>
        <w:t>№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>374-Ն որոշման 1-ին կետով հաստատված՝ էներգետիկայի բնագավառում գործունեության լիցենզավորման</w:t>
      </w:r>
      <w:r w:rsidR="00717DEC" w:rsidRPr="007A7D2B">
        <w:rPr>
          <w:rFonts w:ascii="GHEA Grapalat" w:hAnsi="GHEA Grapalat"/>
          <w:color w:val="000000"/>
          <w:spacing w:val="-2"/>
          <w:lang w:val="hy-AM" w:eastAsia="ru-RU"/>
        </w:rPr>
        <w:t>՝</w:t>
      </w:r>
    </w:p>
    <w:p w14:paraId="29C3B750" w14:textId="22495204" w:rsidR="00743623" w:rsidRPr="007A7D2B" w:rsidRDefault="00092059" w:rsidP="007A7D2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7A7D2B">
        <w:rPr>
          <w:rFonts w:ascii="GHEA Grapalat" w:hAnsi="GHEA Grapalat"/>
          <w:color w:val="000000"/>
          <w:spacing w:val="-2"/>
          <w:lang w:val="hy-AM" w:eastAsia="ru-RU"/>
        </w:rPr>
        <w:t>կարգ</w:t>
      </w:r>
      <w:r w:rsidR="00461947" w:rsidRPr="007A7D2B">
        <w:rPr>
          <w:rFonts w:ascii="GHEA Grapalat" w:hAnsi="GHEA Grapalat"/>
          <w:color w:val="000000"/>
          <w:spacing w:val="-2"/>
          <w:lang w:val="hy-AM" w:eastAsia="ru-RU"/>
        </w:rPr>
        <w:t>ը</w:t>
      </w:r>
      <w:r w:rsidR="004B21F7" w:rsidRPr="007A7D2B">
        <w:rPr>
          <w:rFonts w:ascii="GHEA Grapalat" w:hAnsi="GHEA Grapalat"/>
          <w:spacing w:val="-2"/>
          <w:lang w:val="hy-AM"/>
        </w:rPr>
        <w:t xml:space="preserve"> </w:t>
      </w:r>
      <w:r w:rsidR="004B21F7" w:rsidRPr="007A7D2B">
        <w:rPr>
          <w:rFonts w:ascii="GHEA Grapalat" w:hAnsi="GHEA Grapalat"/>
          <w:color w:val="000000"/>
          <w:spacing w:val="-2"/>
          <w:lang w:val="hy-AM"/>
        </w:rPr>
        <w:t>լրացնել</w:t>
      </w:r>
      <w:r w:rsidR="00743623" w:rsidRPr="007A7D2B">
        <w:rPr>
          <w:rFonts w:ascii="GHEA Grapalat" w:hAnsi="GHEA Grapalat"/>
          <w:color w:val="000000"/>
          <w:spacing w:val="-2"/>
          <w:lang w:val="hy-AM"/>
        </w:rPr>
        <w:t xml:space="preserve"> հետևյալ </w:t>
      </w:r>
      <w:r w:rsidR="00743623" w:rsidRPr="007A7D2B">
        <w:rPr>
          <w:rFonts w:ascii="GHEA Grapalat" w:hAnsi="GHEA Grapalat" w:cs="GHEA Grapalat"/>
          <w:color w:val="000000"/>
          <w:spacing w:val="-2"/>
          <w:lang w:val="hy-AM"/>
        </w:rPr>
        <w:t>բովանդակությամբ</w:t>
      </w:r>
      <w:r w:rsidR="00717DEC" w:rsidRPr="007A7D2B">
        <w:rPr>
          <w:rFonts w:ascii="GHEA Grapalat" w:hAnsi="GHEA Grapalat" w:cs="GHEA Grapalat"/>
          <w:color w:val="000000"/>
          <w:spacing w:val="-2"/>
          <w:lang w:val="hy-AM"/>
        </w:rPr>
        <w:t xml:space="preserve"> </w:t>
      </w:r>
      <w:r w:rsidR="00717DEC" w:rsidRPr="007A7D2B">
        <w:rPr>
          <w:rFonts w:ascii="GHEA Grapalat" w:hAnsi="GHEA Grapalat"/>
          <w:color w:val="000000"/>
          <w:spacing w:val="-2"/>
          <w:lang w:val="hy-AM"/>
        </w:rPr>
        <w:t>4</w:t>
      </w:r>
      <w:r w:rsidR="008579B3">
        <w:rPr>
          <w:rFonts w:ascii="GHEA Grapalat" w:hAnsi="GHEA Grapalat"/>
          <w:color w:val="000000"/>
          <w:spacing w:val="-2"/>
          <w:lang w:val="hy-AM"/>
        </w:rPr>
        <w:t>2</w:t>
      </w:r>
      <w:r w:rsidR="00717DEC" w:rsidRPr="007A7D2B">
        <w:rPr>
          <w:rFonts w:ascii="GHEA Grapalat" w:hAnsi="GHEA Grapalat"/>
          <w:color w:val="000000"/>
          <w:spacing w:val="-2"/>
          <w:lang w:val="hy-AM"/>
        </w:rPr>
        <w:t>.1-ին կետով</w:t>
      </w:r>
      <w:r w:rsidR="00717DEC" w:rsidRPr="007A7D2B">
        <w:rPr>
          <w:rFonts w:ascii="GHEA Grapalat" w:hAnsi="GHEA Grapalat"/>
          <w:spacing w:val="-2"/>
          <w:lang w:val="hy-AM"/>
        </w:rPr>
        <w:t>.</w:t>
      </w:r>
    </w:p>
    <w:p w14:paraId="44EDF6A5" w14:textId="63F0D190" w:rsidR="00717DEC" w:rsidRPr="007A7D2B" w:rsidRDefault="00D729FE" w:rsidP="005E6DE7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jc w:val="both"/>
        <w:rPr>
          <w:rFonts w:ascii="GHEA Grapalat" w:hAnsi="GHEA Grapalat"/>
          <w:color w:val="000000"/>
          <w:spacing w:val="-2"/>
          <w:lang w:val="hy-AM" w:eastAsia="ru-RU"/>
        </w:rPr>
      </w:pPr>
      <w:r w:rsidRPr="00B75856">
        <w:rPr>
          <w:rFonts w:ascii="GHEA Grapalat" w:hAnsi="GHEA Grapalat"/>
          <w:spacing w:val="-2"/>
          <w:lang w:val="hy-AM"/>
        </w:rPr>
        <w:t>«4</w:t>
      </w:r>
      <w:r w:rsidR="008579B3" w:rsidRPr="00B75856">
        <w:rPr>
          <w:rFonts w:ascii="GHEA Grapalat" w:hAnsi="GHEA Grapalat"/>
          <w:spacing w:val="-2"/>
          <w:lang w:val="hy-AM"/>
        </w:rPr>
        <w:t>2</w:t>
      </w:r>
      <w:r w:rsidRPr="00B75856">
        <w:rPr>
          <w:rFonts w:ascii="GHEA Grapalat" w:hAnsi="GHEA Grapalat"/>
          <w:spacing w:val="-2"/>
          <w:lang w:val="hy-AM"/>
        </w:rPr>
        <w:t>.1. 202</w:t>
      </w:r>
      <w:r w:rsidR="00DD0C12" w:rsidRPr="00B75856">
        <w:rPr>
          <w:rFonts w:ascii="GHEA Grapalat" w:hAnsi="GHEA Grapalat"/>
          <w:spacing w:val="-2"/>
          <w:lang w:val="hy-AM"/>
        </w:rPr>
        <w:t>4</w:t>
      </w:r>
      <w:r w:rsidRPr="00B75856">
        <w:rPr>
          <w:rFonts w:ascii="GHEA Grapalat" w:hAnsi="GHEA Grapalat"/>
          <w:spacing w:val="-2"/>
          <w:lang w:val="hy-AM"/>
        </w:rPr>
        <w:t xml:space="preserve"> թվականի </w:t>
      </w:r>
      <w:r w:rsidR="00DD0C12" w:rsidRPr="00B75856">
        <w:rPr>
          <w:rFonts w:ascii="GHEA Grapalat" w:hAnsi="GHEA Grapalat"/>
          <w:spacing w:val="-2"/>
          <w:lang w:val="hy-AM"/>
        </w:rPr>
        <w:t>_________ ______</w:t>
      </w:r>
      <w:r w:rsidRPr="00B75856">
        <w:rPr>
          <w:rFonts w:ascii="GHEA Grapalat" w:hAnsi="GHEA Grapalat"/>
          <w:spacing w:val="-2"/>
          <w:lang w:val="hy-AM"/>
        </w:rPr>
        <w:t xml:space="preserve">-ից հետո </w:t>
      </w:r>
      <w:r w:rsidR="007916B2">
        <w:rPr>
          <w:rFonts w:ascii="GHEA Grapalat" w:hAnsi="GHEA Grapalat"/>
          <w:spacing w:val="-2"/>
          <w:lang w:val="hy-AM"/>
        </w:rPr>
        <w:t xml:space="preserve">կառուցման և արտադրության ժամանակահատված ներառող էլեկտրական էներգիայի արտադրության </w:t>
      </w:r>
      <w:r w:rsidR="001E08DB">
        <w:rPr>
          <w:rFonts w:ascii="GHEA Grapalat" w:hAnsi="GHEA Grapalat"/>
          <w:spacing w:val="-2"/>
          <w:lang w:val="hy-AM"/>
        </w:rPr>
        <w:t xml:space="preserve">(ներառյալ՝ </w:t>
      </w:r>
      <w:r w:rsidR="001E08DB" w:rsidRPr="005209E4">
        <w:rPr>
          <w:rFonts w:ascii="GHEA Grapalat" w:hAnsi="GHEA Grapalat"/>
          <w:spacing w:val="-2"/>
          <w:lang w:val="hy-AM"/>
        </w:rPr>
        <w:t>էլեկտրական և ջերմային էներգիայի համակցված արտադրության</w:t>
      </w:r>
      <w:r w:rsidR="001E08DB">
        <w:rPr>
          <w:rFonts w:ascii="GHEA Grapalat" w:hAnsi="GHEA Grapalat"/>
          <w:spacing w:val="-2"/>
          <w:lang w:val="hy-AM"/>
        </w:rPr>
        <w:t xml:space="preserve">) </w:t>
      </w:r>
      <w:r w:rsidR="007916B2">
        <w:rPr>
          <w:rFonts w:ascii="GHEA Grapalat" w:hAnsi="GHEA Grapalat"/>
          <w:spacing w:val="-2"/>
          <w:lang w:val="hy-AM"/>
        </w:rPr>
        <w:t>լիցենզիա (</w:t>
      </w:r>
      <w:r w:rsidR="007916B2" w:rsidRPr="00703C52">
        <w:rPr>
          <w:rFonts w:ascii="GHEA Grapalat" w:hAnsi="GHEA Grapalat"/>
          <w:spacing w:val="-4"/>
          <w:lang w:val="hy-AM"/>
        </w:rPr>
        <w:t xml:space="preserve">բացառությամբ </w:t>
      </w:r>
      <w:r w:rsidR="007916B2" w:rsidRPr="00703C52">
        <w:rPr>
          <w:rFonts w:ascii="GHEA Grapalat" w:hAnsi="GHEA Grapalat"/>
          <w:color w:val="000000"/>
          <w:shd w:val="clear" w:color="auto" w:fill="FFFFFF"/>
          <w:lang w:val="hy-AM"/>
        </w:rPr>
        <w:t>էլեկտրական</w:t>
      </w:r>
      <w:r w:rsidR="007916B2">
        <w:rPr>
          <w:rFonts w:ascii="GHEA Grapalat" w:hAnsi="GHEA Grapalat"/>
          <w:color w:val="000000"/>
          <w:shd w:val="clear" w:color="auto" w:fill="FFFFFF"/>
          <w:lang w:val="hy-AM"/>
        </w:rPr>
        <w:t xml:space="preserve"> էներգիայի գնման երաշխիքով լիցենզիայի</w:t>
      </w:r>
      <w:r w:rsidR="007916B2">
        <w:rPr>
          <w:rFonts w:ascii="GHEA Grapalat" w:hAnsi="GHEA Grapalat"/>
          <w:spacing w:val="-2"/>
          <w:lang w:val="hy-AM"/>
        </w:rPr>
        <w:t xml:space="preserve">) կամ բացառապես սեփական կարիքի համար միայն կառուցման ժամանակահատված ներառող </w:t>
      </w:r>
      <w:r w:rsidR="000F5972">
        <w:rPr>
          <w:rFonts w:ascii="GHEA Grapalat" w:hAnsi="GHEA Grapalat"/>
          <w:spacing w:val="-2"/>
          <w:lang w:val="hy-AM"/>
        </w:rPr>
        <w:t xml:space="preserve">էլեկտրական էներգիայի արտադրության </w:t>
      </w:r>
      <w:r w:rsidR="00D63B26">
        <w:rPr>
          <w:rFonts w:ascii="GHEA Grapalat" w:hAnsi="GHEA Grapalat"/>
          <w:spacing w:val="-2"/>
          <w:lang w:val="hy-AM"/>
        </w:rPr>
        <w:t xml:space="preserve">(ներառյալ՝ </w:t>
      </w:r>
      <w:r w:rsidR="00D63B26" w:rsidRPr="005209E4">
        <w:rPr>
          <w:rFonts w:ascii="GHEA Grapalat" w:hAnsi="GHEA Grapalat"/>
          <w:spacing w:val="-2"/>
          <w:lang w:val="hy-AM"/>
        </w:rPr>
        <w:t>էլեկտրական և ջերմային էներգիայի համակցված արտադրության</w:t>
      </w:r>
      <w:r w:rsidR="00D63B26">
        <w:rPr>
          <w:rFonts w:ascii="GHEA Grapalat" w:hAnsi="GHEA Grapalat"/>
          <w:spacing w:val="-2"/>
          <w:lang w:val="hy-AM"/>
        </w:rPr>
        <w:t>)</w:t>
      </w:r>
      <w:r w:rsidR="00D63B26">
        <w:rPr>
          <w:rFonts w:ascii="GHEA Grapalat" w:hAnsi="GHEA Grapalat"/>
          <w:spacing w:val="-2"/>
          <w:lang w:val="hy-AM"/>
        </w:rPr>
        <w:t xml:space="preserve"> </w:t>
      </w:r>
      <w:bookmarkStart w:id="1" w:name="_GoBack"/>
      <w:bookmarkEnd w:id="1"/>
      <w:r w:rsidR="000F5972">
        <w:rPr>
          <w:rFonts w:ascii="GHEA Grapalat" w:hAnsi="GHEA Grapalat"/>
          <w:spacing w:val="-2"/>
          <w:lang w:val="hy-AM"/>
        </w:rPr>
        <w:t>լիցենզիա</w:t>
      </w:r>
      <w:r w:rsidR="007916B2">
        <w:rPr>
          <w:rFonts w:ascii="GHEA Grapalat" w:hAnsi="GHEA Grapalat"/>
          <w:spacing w:val="-2"/>
          <w:lang w:val="hy-AM"/>
        </w:rPr>
        <w:t xml:space="preserve"> 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տրամադրելիս </w:t>
      </w:r>
      <w:r w:rsidR="005E6DE7">
        <w:rPr>
          <w:rFonts w:ascii="GHEA Grapalat" w:hAnsi="GHEA Grapalat"/>
          <w:color w:val="000000"/>
          <w:spacing w:val="-2"/>
          <w:lang w:val="hy-AM" w:eastAsia="ru-RU"/>
        </w:rPr>
        <w:t xml:space="preserve">այդ 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>լիցեն</w:t>
      </w:r>
      <w:r w:rsidR="005C338F" w:rsidRPr="007A7D2B">
        <w:rPr>
          <w:rFonts w:ascii="GHEA Grapalat" w:hAnsi="GHEA Grapalat"/>
          <w:color w:val="000000"/>
          <w:spacing w:val="-2"/>
          <w:lang w:val="hy-AM" w:eastAsia="ru-RU"/>
        </w:rPr>
        <w:t>զ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իայի պայմաններում </w:t>
      </w:r>
      <w:r w:rsidR="00D95002">
        <w:rPr>
          <w:rFonts w:ascii="GHEA Grapalat" w:hAnsi="GHEA Grapalat"/>
          <w:color w:val="000000"/>
          <w:spacing w:val="-2"/>
          <w:lang w:val="hy-AM" w:eastAsia="ru-RU"/>
        </w:rPr>
        <w:t xml:space="preserve">ամրագրվում </w:t>
      </w:r>
      <w:r w:rsidR="005E6DE7">
        <w:rPr>
          <w:rFonts w:ascii="GHEA Grapalat" w:hAnsi="GHEA Grapalat"/>
          <w:color w:val="000000"/>
          <w:spacing w:val="-2"/>
          <w:lang w:val="hy-AM" w:eastAsia="ru-RU"/>
        </w:rPr>
        <w:t>են</w:t>
      </w:r>
      <w:r w:rsidR="00D95002">
        <w:rPr>
          <w:rFonts w:ascii="GHEA Grapalat" w:hAnsi="GHEA Grapalat"/>
          <w:color w:val="000000"/>
          <w:spacing w:val="-2"/>
          <w:lang w:val="hy-AM" w:eastAsia="ru-RU"/>
        </w:rPr>
        <w:t xml:space="preserve"> </w:t>
      </w:r>
      <w:r w:rsidR="00D95002"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Հայաստանի Հանրապետության </w:t>
      </w:r>
      <w:r w:rsidR="00D95002" w:rsidRPr="007A7D2B">
        <w:rPr>
          <w:rFonts w:ascii="GHEA Grapalat" w:hAnsi="GHEA Grapalat"/>
          <w:color w:val="000000"/>
          <w:spacing w:val="-2"/>
          <w:lang w:val="hy-AM" w:eastAsia="ru-RU"/>
        </w:rPr>
        <w:lastRenderedPageBreak/>
        <w:t>էլեկտրաէներգետիկական շուկայի հաղորդման ցանցային կանոններով սահմանված կարգով</w:t>
      </w:r>
      <w:r w:rsidR="00D95002" w:rsidRPr="007A7D2B" w:rsidDel="00D95002">
        <w:rPr>
          <w:rFonts w:ascii="GHEA Grapalat" w:hAnsi="GHEA Grapalat"/>
          <w:color w:val="000000"/>
          <w:spacing w:val="-2"/>
          <w:lang w:val="hy-AM" w:eastAsia="ru-RU"/>
        </w:rPr>
        <w:t xml:space="preserve"> 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կայանից </w:t>
      </w:r>
      <w:bookmarkStart w:id="2" w:name="_Hlk165388961"/>
      <w:r w:rsidRPr="007A7D2B">
        <w:rPr>
          <w:rFonts w:ascii="GHEA Grapalat" w:hAnsi="GHEA Grapalat"/>
          <w:color w:val="000000"/>
          <w:spacing w:val="-2"/>
          <w:lang w:val="hy-AM" w:eastAsia="ru-RU"/>
        </w:rPr>
        <w:t>էլեկտրական էներգիայի</w:t>
      </w:r>
      <w:r w:rsidR="00D95002">
        <w:rPr>
          <w:rFonts w:ascii="GHEA Grapalat" w:hAnsi="GHEA Grapalat"/>
          <w:color w:val="000000"/>
          <w:spacing w:val="-2"/>
          <w:lang w:val="hy-AM" w:eastAsia="ru-RU"/>
        </w:rPr>
        <w:t>՝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 </w:t>
      </w:r>
      <w:r w:rsidR="004F220B">
        <w:rPr>
          <w:rFonts w:ascii="GHEA Grapalat" w:hAnsi="GHEA Grapalat"/>
          <w:color w:val="000000"/>
          <w:spacing w:val="-2"/>
          <w:lang w:val="hy-AM" w:eastAsia="ru-RU"/>
        </w:rPr>
        <w:t xml:space="preserve">էլեկտրական </w:t>
      </w:r>
      <w:r w:rsidR="000D16CA"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ցանց 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առաքման </w:t>
      </w:r>
      <w:r w:rsidR="00A50F1E" w:rsidRPr="00564489">
        <w:rPr>
          <w:rFonts w:ascii="GHEA Grapalat" w:hAnsi="GHEA Grapalat"/>
          <w:color w:val="000000"/>
          <w:spacing w:val="-4"/>
          <w:lang w:val="hy-AM"/>
        </w:rPr>
        <w:t xml:space="preserve">դադարեցման կամ </w:t>
      </w:r>
      <w:r w:rsidRPr="007A7D2B">
        <w:rPr>
          <w:rFonts w:ascii="GHEA Grapalat" w:hAnsi="GHEA Grapalat"/>
          <w:color w:val="000000"/>
          <w:spacing w:val="-2"/>
          <w:lang w:val="hy-AM" w:eastAsia="ru-RU"/>
        </w:rPr>
        <w:t>սահմանափակ</w:t>
      </w:r>
      <w:r w:rsidR="001678A0" w:rsidRPr="007A7D2B">
        <w:rPr>
          <w:rFonts w:ascii="GHEA Grapalat" w:hAnsi="GHEA Grapalat"/>
          <w:color w:val="000000"/>
          <w:spacing w:val="-2"/>
          <w:lang w:val="hy-AM" w:eastAsia="ru-RU"/>
        </w:rPr>
        <w:t>ման</w:t>
      </w:r>
      <w:r w:rsidR="008579B3">
        <w:rPr>
          <w:rFonts w:ascii="GHEA Grapalat" w:hAnsi="GHEA Grapalat"/>
          <w:color w:val="000000"/>
          <w:spacing w:val="-2"/>
          <w:lang w:val="hy-AM" w:eastAsia="ru-RU"/>
        </w:rPr>
        <w:t xml:space="preserve">, ինչպես նաև </w:t>
      </w:r>
      <w:r w:rsidR="008579B3" w:rsidRPr="007A7D2B">
        <w:rPr>
          <w:rFonts w:ascii="GHEA Grapalat" w:hAnsi="GHEA Grapalat"/>
          <w:spacing w:val="-2"/>
          <w:lang w:val="hy-AM"/>
        </w:rPr>
        <w:t xml:space="preserve">կայանը </w:t>
      </w:r>
      <w:r w:rsidR="00656D48">
        <w:rPr>
          <w:rFonts w:ascii="GHEA Grapalat" w:hAnsi="GHEA Grapalat"/>
          <w:spacing w:val="-2"/>
          <w:lang w:val="hy-AM"/>
        </w:rPr>
        <w:t xml:space="preserve">մշտապես </w:t>
      </w:r>
      <w:r w:rsidR="008579B3" w:rsidRPr="007A7D2B">
        <w:rPr>
          <w:rFonts w:ascii="GHEA Grapalat" w:hAnsi="GHEA Grapalat"/>
          <w:spacing w:val="-2"/>
          <w:lang w:val="hy-AM"/>
        </w:rPr>
        <w:t xml:space="preserve">հեռակառավարման սարքավորման միջոցով </w:t>
      </w:r>
      <w:r w:rsidR="008579B3" w:rsidRPr="00215954">
        <w:rPr>
          <w:rFonts w:ascii="GHEA Grapalat" w:hAnsi="GHEA Grapalat"/>
          <w:spacing w:val="-2"/>
          <w:lang w:val="hy-AM"/>
        </w:rPr>
        <w:t>էլեկտրական ցանցից անջատման</w:t>
      </w:r>
      <w:r w:rsidR="008579B3" w:rsidRPr="007A7D2B">
        <w:rPr>
          <w:rFonts w:ascii="GHEA Grapalat" w:hAnsi="GHEA Grapalat"/>
          <w:spacing w:val="-2"/>
          <w:lang w:val="hy-AM"/>
        </w:rPr>
        <w:t xml:space="preserve"> հնարավորությամբ ապահովված լինելու</w:t>
      </w:r>
      <w:r w:rsidR="001678A0"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 պայման</w:t>
      </w:r>
      <w:r w:rsidR="005E6DE7">
        <w:rPr>
          <w:rFonts w:ascii="GHEA Grapalat" w:hAnsi="GHEA Grapalat"/>
          <w:color w:val="000000"/>
          <w:spacing w:val="-2"/>
          <w:lang w:val="hy-AM" w:eastAsia="ru-RU"/>
        </w:rPr>
        <w:t>ներ</w:t>
      </w:r>
      <w:bookmarkEnd w:id="2"/>
      <w:r w:rsidRPr="007A7D2B">
        <w:rPr>
          <w:rFonts w:ascii="GHEA Grapalat" w:hAnsi="GHEA Grapalat"/>
          <w:color w:val="000000"/>
          <w:spacing w:val="-2"/>
          <w:lang w:val="hy-AM" w:eastAsia="ru-RU"/>
        </w:rPr>
        <w:t>։</w:t>
      </w:r>
      <w:r w:rsidR="00743623" w:rsidRPr="007A7D2B">
        <w:rPr>
          <w:rFonts w:ascii="GHEA Grapalat" w:hAnsi="GHEA Grapalat"/>
          <w:color w:val="000000"/>
          <w:spacing w:val="-2"/>
          <w:lang w:val="hy-AM" w:eastAsia="ru-RU"/>
        </w:rPr>
        <w:t>»</w:t>
      </w:r>
      <w:r w:rsidR="00717DEC" w:rsidRPr="007A7D2B">
        <w:rPr>
          <w:rFonts w:ascii="GHEA Grapalat" w:hAnsi="GHEA Grapalat"/>
          <w:color w:val="000000"/>
          <w:spacing w:val="-2"/>
          <w:lang w:val="hy-AM" w:eastAsia="ru-RU"/>
        </w:rPr>
        <w:t>,</w:t>
      </w:r>
    </w:p>
    <w:p w14:paraId="5DDBB8D7" w14:textId="4B98C4F7" w:rsidR="00717DEC" w:rsidRPr="007A7D2B" w:rsidRDefault="00717DEC" w:rsidP="007A7D2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7A7D2B">
        <w:rPr>
          <w:rFonts w:ascii="GHEA Grapalat" w:hAnsi="GHEA Grapalat"/>
          <w:color w:val="000000"/>
          <w:spacing w:val="-2"/>
          <w:lang w:val="hy-AM" w:eastAsia="ru-RU"/>
        </w:rPr>
        <w:t xml:space="preserve">կարգի 43-րդ կետը </w:t>
      </w:r>
      <w:r w:rsidR="000F145D">
        <w:rPr>
          <w:rFonts w:ascii="GHEA Grapalat" w:hAnsi="GHEA Grapalat"/>
          <w:color w:val="000000"/>
          <w:spacing w:val="-2"/>
          <w:lang w:val="hy-AM" w:eastAsia="ru-RU"/>
        </w:rPr>
        <w:t xml:space="preserve">լրացնել </w:t>
      </w:r>
      <w:r w:rsidRPr="007A7D2B">
        <w:rPr>
          <w:rFonts w:ascii="GHEA Grapalat" w:hAnsi="GHEA Grapalat"/>
          <w:color w:val="000000"/>
          <w:spacing w:val="-2"/>
          <w:lang w:val="hy-AM"/>
        </w:rPr>
        <w:t xml:space="preserve">հետևյալ </w:t>
      </w:r>
      <w:r w:rsidRPr="007A7D2B">
        <w:rPr>
          <w:rFonts w:ascii="GHEA Grapalat" w:hAnsi="GHEA Grapalat" w:cs="GHEA Grapalat"/>
          <w:color w:val="000000"/>
          <w:spacing w:val="-2"/>
          <w:lang w:val="hy-AM"/>
        </w:rPr>
        <w:t xml:space="preserve">բովանդակությամբ </w:t>
      </w:r>
      <w:r w:rsidRPr="007A7D2B">
        <w:rPr>
          <w:rFonts w:ascii="GHEA Grapalat" w:hAnsi="GHEA Grapalat"/>
          <w:color w:val="000000"/>
          <w:spacing w:val="-2"/>
          <w:lang w:val="hy-AM"/>
        </w:rPr>
        <w:t>4.1-ին ենթակետով</w:t>
      </w:r>
      <w:r w:rsidRPr="007A7D2B">
        <w:rPr>
          <w:rFonts w:ascii="GHEA Grapalat" w:hAnsi="GHEA Grapalat"/>
          <w:spacing w:val="-2"/>
          <w:lang w:val="hy-AM"/>
        </w:rPr>
        <w:t>.</w:t>
      </w:r>
    </w:p>
    <w:p w14:paraId="7732E5B7" w14:textId="03497B8E" w:rsidR="00743623" w:rsidRPr="007A7D2B" w:rsidRDefault="00717DEC" w:rsidP="007A7D2B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jc w:val="both"/>
        <w:rPr>
          <w:rFonts w:ascii="GHEA Grapalat" w:hAnsi="GHEA Grapalat"/>
          <w:spacing w:val="-2"/>
          <w:lang w:val="hy-AM"/>
        </w:rPr>
      </w:pPr>
      <w:r w:rsidRPr="007A7D2B">
        <w:rPr>
          <w:rFonts w:ascii="GHEA Grapalat" w:hAnsi="GHEA Grapalat"/>
          <w:spacing w:val="-2"/>
          <w:lang w:val="hy-AM"/>
        </w:rPr>
        <w:t xml:space="preserve">«4.1) </w:t>
      </w:r>
      <w:r w:rsidR="007A7D2B" w:rsidRPr="007A7D2B">
        <w:rPr>
          <w:rFonts w:ascii="GHEA Grapalat" w:hAnsi="GHEA Grapalat"/>
          <w:spacing w:val="-2"/>
          <w:lang w:val="hy-AM"/>
        </w:rPr>
        <w:t>սույն կարգի 4</w:t>
      </w:r>
      <w:r w:rsidR="005E6DE7">
        <w:rPr>
          <w:rFonts w:ascii="GHEA Grapalat" w:hAnsi="GHEA Grapalat"/>
          <w:spacing w:val="-2"/>
          <w:lang w:val="hy-AM"/>
        </w:rPr>
        <w:t>2</w:t>
      </w:r>
      <w:r w:rsidR="007A7D2B" w:rsidRPr="007A7D2B">
        <w:rPr>
          <w:rFonts w:ascii="GHEA Grapalat" w:hAnsi="GHEA Grapalat"/>
          <w:spacing w:val="-2"/>
          <w:lang w:val="hy-AM"/>
        </w:rPr>
        <w:t>.1-ին կետում նշված</w:t>
      </w:r>
      <w:r w:rsidR="005E6DE7">
        <w:rPr>
          <w:rFonts w:ascii="GHEA Grapalat" w:hAnsi="GHEA Grapalat"/>
          <w:spacing w:val="-2"/>
          <w:lang w:val="hy-AM"/>
        </w:rPr>
        <w:t xml:space="preserve"> լիցենզավորված անձինք նաև </w:t>
      </w:r>
      <w:bookmarkStart w:id="3" w:name="_Hlk165537810"/>
      <w:r w:rsidR="007A7D2B" w:rsidRPr="007A7D2B">
        <w:rPr>
          <w:rFonts w:ascii="GHEA Grapalat" w:hAnsi="GHEA Grapalat"/>
          <w:spacing w:val="-2"/>
          <w:lang w:val="hy-AM"/>
        </w:rPr>
        <w:t xml:space="preserve">էլեկտրաէներգետիկական համակարգի օպերատորի կողմից </w:t>
      </w:r>
      <w:bookmarkEnd w:id="3"/>
      <w:r w:rsidR="007A7D2B" w:rsidRPr="007A7D2B">
        <w:rPr>
          <w:rFonts w:ascii="GHEA Grapalat" w:hAnsi="GHEA Grapalat"/>
          <w:spacing w:val="-2"/>
          <w:lang w:val="hy-AM"/>
        </w:rPr>
        <w:t>տրված տեղեկանք՝ կայանը հեռակառավարման սարքավորման միջոցով էլեկտրական ցանցից անջատման հնարավորությամբ ապահովված լինելու վերաբերյալ.</w:t>
      </w:r>
      <w:r w:rsidRPr="007A7D2B">
        <w:rPr>
          <w:rFonts w:ascii="GHEA Grapalat" w:hAnsi="GHEA Grapalat"/>
          <w:spacing w:val="-2"/>
          <w:lang w:val="hy-AM"/>
        </w:rPr>
        <w:t>»</w:t>
      </w:r>
      <w:r w:rsidR="00743623" w:rsidRPr="007A7D2B">
        <w:rPr>
          <w:rFonts w:ascii="GHEA Grapalat" w:hAnsi="GHEA Grapalat"/>
          <w:spacing w:val="-2"/>
          <w:lang w:val="hy-AM"/>
        </w:rPr>
        <w:t>:</w:t>
      </w:r>
    </w:p>
    <w:p w14:paraId="76A39D4E" w14:textId="2FE37CCB" w:rsidR="00743623" w:rsidRPr="007A7D2B" w:rsidRDefault="00743623" w:rsidP="007A7D2B">
      <w:pPr>
        <w:pStyle w:val="NormalWeb"/>
        <w:numPr>
          <w:ilvl w:val="0"/>
          <w:numId w:val="3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450"/>
        <w:jc w:val="both"/>
        <w:rPr>
          <w:rFonts w:ascii="GHEA Grapalat" w:hAnsi="GHEA Grapalat"/>
          <w:color w:val="000000"/>
          <w:spacing w:val="-2"/>
          <w:lang w:val="hy-AM"/>
        </w:rPr>
      </w:pPr>
      <w:r w:rsidRPr="007A7D2B">
        <w:rPr>
          <w:rFonts w:ascii="GHEA Grapalat" w:hAnsi="GHEA Grapalat"/>
          <w:color w:val="000000"/>
          <w:spacing w:val="-2"/>
          <w:lang w:val="hy-AM"/>
        </w:rPr>
        <w:t>Սույն որոշումն ուժի մեջ է մտնում պաշտոնական հրապարակմանը հաջորդող օրվանից։</w:t>
      </w:r>
    </w:p>
    <w:p w14:paraId="30EC3CA4" w14:textId="2E86BE9D" w:rsidR="00743623" w:rsidRDefault="00743623" w:rsidP="0074362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6120C18C" w14:textId="77777777" w:rsidR="00787AE0" w:rsidRPr="00B75856" w:rsidRDefault="00787AE0" w:rsidP="00787AE0">
      <w:pPr>
        <w:pStyle w:val="Storagrutun"/>
        <w:rPr>
          <w:rFonts w:ascii="GHEA Grapalat" w:hAnsi="GHEA Grapalat"/>
          <w:b/>
          <w:lang w:val="hy-AM"/>
        </w:rPr>
      </w:pPr>
      <w:r w:rsidRPr="00CA5095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40AE0CBF" w14:textId="77777777" w:rsidR="00787AE0" w:rsidRPr="00CA5095" w:rsidRDefault="00787AE0" w:rsidP="00787AE0">
      <w:pPr>
        <w:pStyle w:val="Storagrutun"/>
        <w:ind w:firstLine="426"/>
        <w:rPr>
          <w:rFonts w:ascii="GHEA Grapalat" w:hAnsi="GHEA Grapalat"/>
          <w:b/>
          <w:lang w:val="af-ZA"/>
        </w:rPr>
      </w:pPr>
      <w:r w:rsidRPr="00CA5095">
        <w:rPr>
          <w:rFonts w:ascii="GHEA Grapalat" w:hAnsi="GHEA Grapalat"/>
          <w:b/>
          <w:lang w:val="af-ZA"/>
        </w:rPr>
        <w:t>ԾԱՌԱՅՈՒԹՅՈՒՆՆԵՐԸ ԿԱՐԳԱՎՈՐՈՂ</w:t>
      </w:r>
    </w:p>
    <w:p w14:paraId="702BE303" w14:textId="16E3A579" w:rsidR="00787AE0" w:rsidRDefault="00787AE0" w:rsidP="00787AE0">
      <w:pPr>
        <w:pStyle w:val="Storagrutun1"/>
        <w:tabs>
          <w:tab w:val="clear" w:pos="992"/>
          <w:tab w:val="clear" w:pos="7655"/>
        </w:tabs>
        <w:ind w:firstLine="851"/>
        <w:rPr>
          <w:rFonts w:ascii="GHEA Grapalat" w:hAnsi="GHEA Grapalat"/>
          <w:b/>
          <w:lang w:val="af-ZA"/>
        </w:rPr>
      </w:pPr>
      <w:r w:rsidRPr="00CA5095">
        <w:rPr>
          <w:rFonts w:ascii="GHEA Grapalat" w:hAnsi="GHEA Grapalat"/>
          <w:b/>
          <w:lang w:val="af-ZA"/>
        </w:rPr>
        <w:t>ՀԱՆՁՆԱԺՈՂՈՎԻ ՆԱԽԱԳԱՀ՝</w:t>
      </w:r>
      <w:r w:rsidRPr="00CA5095">
        <w:rPr>
          <w:rFonts w:ascii="GHEA Grapalat" w:hAnsi="GHEA Grapalat"/>
          <w:b/>
          <w:lang w:val="af-ZA"/>
        </w:rPr>
        <w:tab/>
      </w:r>
      <w:r w:rsidRPr="00CA5095">
        <w:rPr>
          <w:rFonts w:ascii="GHEA Grapalat" w:hAnsi="GHEA Grapalat"/>
          <w:b/>
          <w:lang w:val="af-ZA"/>
        </w:rPr>
        <w:tab/>
      </w:r>
      <w:r w:rsidRPr="00CA5095">
        <w:rPr>
          <w:rFonts w:ascii="GHEA Grapalat" w:hAnsi="GHEA Grapalat"/>
          <w:b/>
          <w:lang w:val="af-ZA"/>
        </w:rPr>
        <w:tab/>
      </w:r>
      <w:r w:rsidRPr="00CA5095">
        <w:rPr>
          <w:rFonts w:ascii="GHEA Grapalat" w:hAnsi="GHEA Grapalat"/>
          <w:b/>
          <w:lang w:val="af-ZA"/>
        </w:rPr>
        <w:tab/>
      </w:r>
      <w:r w:rsidRPr="00CA5095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 xml:space="preserve">  </w:t>
      </w:r>
      <w:r w:rsidRPr="00CA5095">
        <w:rPr>
          <w:rFonts w:ascii="GHEA Grapalat" w:hAnsi="GHEA Grapalat"/>
          <w:b/>
          <w:lang w:val="af-ZA"/>
        </w:rPr>
        <w:t xml:space="preserve"> </w:t>
      </w:r>
      <w:r w:rsidRPr="00CA5095">
        <w:rPr>
          <w:rFonts w:ascii="GHEA Grapalat" w:hAnsi="GHEA Grapalat"/>
          <w:b/>
          <w:lang w:val="hy-AM"/>
        </w:rPr>
        <w:t>Գ</w:t>
      </w:r>
      <w:r w:rsidRPr="00CA5095">
        <w:rPr>
          <w:rFonts w:ascii="GHEA Grapalat" w:hAnsi="GHEA Grapalat"/>
          <w:b/>
          <w:lang w:val="af-ZA"/>
        </w:rPr>
        <w:t xml:space="preserve">. </w:t>
      </w:r>
      <w:r w:rsidRPr="00CA5095">
        <w:rPr>
          <w:rFonts w:ascii="GHEA Grapalat" w:hAnsi="GHEA Grapalat"/>
          <w:b/>
          <w:lang w:val="hy-AM"/>
        </w:rPr>
        <w:t>ԲԱՂՐԱՄ</w:t>
      </w:r>
      <w:r w:rsidRPr="00CA5095">
        <w:rPr>
          <w:rFonts w:ascii="GHEA Grapalat" w:hAnsi="GHEA Grapalat"/>
          <w:b/>
          <w:lang w:val="af-ZA"/>
        </w:rPr>
        <w:t>ՅԱՆ</w:t>
      </w:r>
    </w:p>
    <w:p w14:paraId="5EB0CBF2" w14:textId="77777777" w:rsidR="00787AE0" w:rsidRDefault="00787AE0" w:rsidP="00787AE0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3F8CE572" w14:textId="77777777" w:rsidR="00787AE0" w:rsidRDefault="00787AE0" w:rsidP="00787AE0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2B4F58BA" w14:textId="77777777" w:rsidR="00787AE0" w:rsidRPr="00CA5095" w:rsidRDefault="00787AE0" w:rsidP="00787AE0">
      <w:pPr>
        <w:pStyle w:val="gam"/>
        <w:rPr>
          <w:rFonts w:ascii="GHEA Grapalat" w:hAnsi="GHEA Grapalat"/>
          <w:sz w:val="20"/>
          <w:szCs w:val="20"/>
        </w:rPr>
      </w:pPr>
      <w:r w:rsidRPr="00CA5095">
        <w:rPr>
          <w:rFonts w:ascii="GHEA Grapalat" w:hAnsi="GHEA Grapalat"/>
          <w:sz w:val="20"/>
          <w:szCs w:val="20"/>
        </w:rPr>
        <w:t xml:space="preserve"> </w:t>
      </w:r>
      <w:r w:rsidRPr="00CA5095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CA5095">
        <w:rPr>
          <w:rFonts w:ascii="GHEA Grapalat" w:hAnsi="GHEA Grapalat"/>
          <w:sz w:val="20"/>
          <w:szCs w:val="20"/>
        </w:rPr>
        <w:t>ք. Երևան</w:t>
      </w:r>
    </w:p>
    <w:p w14:paraId="024B6B86" w14:textId="61E4E13E" w:rsidR="00787AE0" w:rsidRDefault="00787AE0" w:rsidP="00DD0C12">
      <w:pPr>
        <w:pStyle w:val="gam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_________</w:t>
      </w:r>
      <w:r w:rsidRPr="00CA5095">
        <w:rPr>
          <w:rFonts w:ascii="GHEA Grapalat" w:hAnsi="GHEA Grapalat"/>
          <w:sz w:val="20"/>
          <w:szCs w:val="20"/>
        </w:rPr>
        <w:t xml:space="preserve"> 202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CA5095">
        <w:rPr>
          <w:rFonts w:ascii="GHEA Grapalat" w:hAnsi="GHEA Grapalat"/>
          <w:sz w:val="20"/>
          <w:szCs w:val="20"/>
        </w:rPr>
        <w:t>թ.</w:t>
      </w:r>
    </w:p>
    <w:sectPr w:rsidR="00787AE0" w:rsidSect="009904B6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1FEE0A" w16cex:dateUtc="2024-04-26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093AE6" w16cid:durableId="671FEE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E780A55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1309C1"/>
    <w:multiLevelType w:val="hybridMultilevel"/>
    <w:tmpl w:val="C20AA6C8"/>
    <w:lvl w:ilvl="0" w:tplc="9008EE68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E2A4B23"/>
    <w:multiLevelType w:val="hybridMultilevel"/>
    <w:tmpl w:val="0926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270548"/>
    <w:rsid w:val="00073273"/>
    <w:rsid w:val="00086DAE"/>
    <w:rsid w:val="00092059"/>
    <w:rsid w:val="000D16CA"/>
    <w:rsid w:val="000D435D"/>
    <w:rsid w:val="000E762C"/>
    <w:rsid w:val="000F145D"/>
    <w:rsid w:val="000F5972"/>
    <w:rsid w:val="001062CE"/>
    <w:rsid w:val="00122623"/>
    <w:rsid w:val="001439DD"/>
    <w:rsid w:val="001678A0"/>
    <w:rsid w:val="00184F4F"/>
    <w:rsid w:val="00195C39"/>
    <w:rsid w:val="001E08DB"/>
    <w:rsid w:val="001F7CC6"/>
    <w:rsid w:val="00215954"/>
    <w:rsid w:val="002220CA"/>
    <w:rsid w:val="00262617"/>
    <w:rsid w:val="002A51AB"/>
    <w:rsid w:val="003210D9"/>
    <w:rsid w:val="00341FFF"/>
    <w:rsid w:val="00387070"/>
    <w:rsid w:val="003874C0"/>
    <w:rsid w:val="003B6689"/>
    <w:rsid w:val="00461947"/>
    <w:rsid w:val="004B21F7"/>
    <w:rsid w:val="004B5596"/>
    <w:rsid w:val="004D234C"/>
    <w:rsid w:val="004F220B"/>
    <w:rsid w:val="004F5BB8"/>
    <w:rsid w:val="0051003D"/>
    <w:rsid w:val="00514796"/>
    <w:rsid w:val="005169E8"/>
    <w:rsid w:val="00537F51"/>
    <w:rsid w:val="005C338F"/>
    <w:rsid w:val="005D20DC"/>
    <w:rsid w:val="005E6DE7"/>
    <w:rsid w:val="00616671"/>
    <w:rsid w:val="00640E7B"/>
    <w:rsid w:val="00656D48"/>
    <w:rsid w:val="00656DFC"/>
    <w:rsid w:val="00684A9F"/>
    <w:rsid w:val="006971E2"/>
    <w:rsid w:val="006D3EEF"/>
    <w:rsid w:val="00717DEC"/>
    <w:rsid w:val="00725AFE"/>
    <w:rsid w:val="0073319A"/>
    <w:rsid w:val="00743623"/>
    <w:rsid w:val="00784700"/>
    <w:rsid w:val="00787AE0"/>
    <w:rsid w:val="007916B2"/>
    <w:rsid w:val="007A7D2B"/>
    <w:rsid w:val="007D5776"/>
    <w:rsid w:val="007F3725"/>
    <w:rsid w:val="008413BA"/>
    <w:rsid w:val="008579B3"/>
    <w:rsid w:val="008640B5"/>
    <w:rsid w:val="008D1D26"/>
    <w:rsid w:val="009904B6"/>
    <w:rsid w:val="00A05A5D"/>
    <w:rsid w:val="00A115A6"/>
    <w:rsid w:val="00A35B61"/>
    <w:rsid w:val="00A50F1E"/>
    <w:rsid w:val="00A63BEA"/>
    <w:rsid w:val="00A83AE6"/>
    <w:rsid w:val="00AE3B13"/>
    <w:rsid w:val="00AF3A03"/>
    <w:rsid w:val="00B20EF5"/>
    <w:rsid w:val="00B57555"/>
    <w:rsid w:val="00B75856"/>
    <w:rsid w:val="00C00CD5"/>
    <w:rsid w:val="00C03499"/>
    <w:rsid w:val="00CB7D5D"/>
    <w:rsid w:val="00D2604F"/>
    <w:rsid w:val="00D63B26"/>
    <w:rsid w:val="00D66E79"/>
    <w:rsid w:val="00D729FE"/>
    <w:rsid w:val="00D95002"/>
    <w:rsid w:val="00DD0C12"/>
    <w:rsid w:val="00E00E69"/>
    <w:rsid w:val="00EA5ED6"/>
    <w:rsid w:val="00ED0387"/>
    <w:rsid w:val="00F15759"/>
    <w:rsid w:val="00F1736D"/>
    <w:rsid w:val="00FB3B72"/>
    <w:rsid w:val="352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0548"/>
  <w15:chartTrackingRefBased/>
  <w15:docId w15:val="{3C156AA2-6E9A-4405-90F3-84F86F48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6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436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743623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743623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743623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743623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743623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743623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743623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3623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74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43623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43623"/>
    <w:rPr>
      <w:rFonts w:ascii="Times New Roman" w:eastAsia="Calibri" w:hAnsi="Times New Roman" w:cs="SimSun"/>
    </w:rPr>
  </w:style>
  <w:style w:type="paragraph" w:customStyle="1" w:styleId="gam">
    <w:name w:val="gam"/>
    <w:basedOn w:val="Normal"/>
    <w:rsid w:val="00743623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743623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743623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74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31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1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0D9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387070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Ashot Ulikhanyan</cp:lastModifiedBy>
  <cp:revision>56</cp:revision>
  <cp:lastPrinted>2024-05-03T06:28:00Z</cp:lastPrinted>
  <dcterms:created xsi:type="dcterms:W3CDTF">2023-06-06T23:50:00Z</dcterms:created>
  <dcterms:modified xsi:type="dcterms:W3CDTF">2024-05-13T11:37:00Z</dcterms:modified>
</cp:coreProperties>
</file>