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91" w:rsidRDefault="00A17191" w:rsidP="007F26BF">
      <w:pPr>
        <w:spacing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7F26BF" w:rsidRPr="007669C0" w:rsidRDefault="007F26BF" w:rsidP="007F26BF">
      <w:pPr>
        <w:spacing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669C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7F26BF" w:rsidRPr="00FD2C00" w:rsidRDefault="007F26BF" w:rsidP="007F26BF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yellow"/>
          <w:lang w:val="hy-AM"/>
        </w:rPr>
      </w:pPr>
    </w:p>
    <w:p w:rsidR="007F26BF" w:rsidRPr="00FD2C00" w:rsidRDefault="007F26BF" w:rsidP="007F26BF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2C00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7F26BF" w:rsidRPr="00FD2C00" w:rsidRDefault="007F26BF" w:rsidP="007F26BF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2C00">
        <w:rPr>
          <w:rFonts w:ascii="GHEA Grapalat" w:hAnsi="GHEA Grapalat"/>
          <w:b/>
          <w:sz w:val="24"/>
          <w:szCs w:val="24"/>
          <w:lang w:val="hy-AM"/>
        </w:rPr>
        <w:t>«</w:t>
      </w:r>
      <w:r w:rsidRPr="00FD2C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ՍՆՆԴԱՄԹԵՐՔԻ ԱՆՎՏԱՆԳՈՒԹՅԱՆ ՊԵՏԱԿԱՆ ՎԵՐԱՀՍԿՈՂՈՒԹՅԱՆ ՄԱՍԻՆ</w:t>
      </w:r>
      <w:r w:rsidRPr="00FD2C00">
        <w:rPr>
          <w:rFonts w:ascii="GHEA Grapalat" w:hAnsi="GHEA Grapalat"/>
          <w:b/>
          <w:sz w:val="24"/>
          <w:szCs w:val="24"/>
          <w:lang w:val="hy-AM"/>
        </w:rPr>
        <w:t xml:space="preserve">» ՕՐԵՆՔՈՒՄ </w:t>
      </w:r>
      <w:bookmarkStart w:id="0" w:name="_Hlk116838219"/>
      <w:r w:rsidRPr="00FD2C00">
        <w:rPr>
          <w:rFonts w:ascii="GHEA Grapalat" w:hAnsi="GHEA Grapalat"/>
          <w:b/>
          <w:sz w:val="24"/>
          <w:szCs w:val="24"/>
          <w:lang w:val="hy-AM"/>
        </w:rPr>
        <w:t xml:space="preserve">ՓՈՓՈԽՈՒԹՅՈՒՆ </w:t>
      </w:r>
      <w:bookmarkEnd w:id="0"/>
      <w:r w:rsidRPr="00FD2C00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7F26BF" w:rsidRPr="00FD2C00" w:rsidRDefault="007F26BF" w:rsidP="007F26BF">
      <w:pPr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</w:p>
    <w:p w:rsidR="00E15D19" w:rsidRDefault="007F26BF" w:rsidP="007F26BF">
      <w:pPr>
        <w:spacing w:after="0" w:line="360" w:lineRule="auto"/>
        <w:ind w:right="-22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5370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05370B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05370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7F26BF" w:rsidRPr="0005370B" w:rsidRDefault="007F26BF" w:rsidP="007F26BF">
      <w:pPr>
        <w:spacing w:after="0" w:line="360" w:lineRule="auto"/>
        <w:ind w:right="-2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370B">
        <w:rPr>
          <w:rFonts w:ascii="GHEA Grapalat" w:hAnsi="GHEA Grapalat" w:cs="Sylfaen"/>
          <w:sz w:val="24"/>
          <w:szCs w:val="24"/>
          <w:lang w:val="hy-AM"/>
        </w:rPr>
        <w:t>«</w:t>
      </w:r>
      <w:r w:rsidRPr="0005370B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Սննդամթերքի անվտանգության պետական վերահսկողության մասին</w:t>
      </w:r>
      <w:r w:rsidR="00EE5C62">
        <w:rPr>
          <w:rFonts w:ascii="GHEA Grapalat" w:hAnsi="GHEA Grapalat" w:cs="Sylfaen"/>
          <w:sz w:val="24"/>
          <w:szCs w:val="24"/>
          <w:lang w:val="hy-AM"/>
        </w:rPr>
        <w:t>»</w:t>
      </w:r>
      <w:r w:rsidRPr="0005370B">
        <w:rPr>
          <w:rFonts w:ascii="GHEA Grapalat" w:hAnsi="GHEA Grapalat" w:cs="Sylfaen"/>
          <w:sz w:val="24"/>
          <w:szCs w:val="24"/>
          <w:lang w:val="hy-AM"/>
        </w:rPr>
        <w:t xml:space="preserve"> 2014 թվականի </w:t>
      </w:r>
      <w:r w:rsidRPr="000537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հունիսի 21-ի ՀՕ-143-Ն </w:t>
      </w:r>
      <w:r w:rsidRPr="0005370B"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370B">
        <w:rPr>
          <w:rFonts w:ascii="GHEA Grapalat" w:hAnsi="GHEA Grapalat" w:cs="Sylfaen"/>
          <w:sz w:val="24"/>
          <w:szCs w:val="24"/>
          <w:lang w:val="hy-AM"/>
        </w:rPr>
        <w:t xml:space="preserve">(այսուհետ` Օրենք) </w:t>
      </w:r>
      <w:r w:rsidRPr="0005370B">
        <w:rPr>
          <w:rFonts w:ascii="GHEA Grapalat" w:hAnsi="GHEA Grapalat"/>
          <w:sz w:val="24"/>
          <w:szCs w:val="24"/>
          <w:lang w:val="hy-AM"/>
        </w:rPr>
        <w:t>1</w:t>
      </w:r>
      <w:r w:rsidR="00330443">
        <w:rPr>
          <w:rFonts w:ascii="GHEA Grapalat" w:hAnsi="GHEA Grapalat"/>
          <w:sz w:val="24"/>
          <w:szCs w:val="24"/>
          <w:lang w:val="hy-AM"/>
        </w:rPr>
        <w:t>5</w:t>
      </w:r>
      <w:r w:rsidRPr="0005370B">
        <w:rPr>
          <w:rFonts w:ascii="GHEA Grapalat" w:hAnsi="GHEA Grapalat"/>
          <w:sz w:val="24"/>
          <w:szCs w:val="24"/>
          <w:lang w:val="hy-AM"/>
        </w:rPr>
        <w:t>-</w:t>
      </w:r>
      <w:r w:rsidR="00330443">
        <w:rPr>
          <w:rFonts w:ascii="GHEA Grapalat" w:hAnsi="GHEA Grapalat"/>
          <w:sz w:val="24"/>
          <w:szCs w:val="24"/>
          <w:lang w:val="hy-AM"/>
        </w:rPr>
        <w:t>րդ</w:t>
      </w:r>
      <w:r w:rsidRPr="0005370B">
        <w:rPr>
          <w:rFonts w:ascii="GHEA Grapalat" w:hAnsi="GHEA Grapalat"/>
          <w:sz w:val="24"/>
          <w:szCs w:val="24"/>
          <w:lang w:val="hy-AM"/>
        </w:rPr>
        <w:t xml:space="preserve"> հոդվածի 2-</w:t>
      </w:r>
      <w:r w:rsidR="00330443">
        <w:rPr>
          <w:rFonts w:ascii="GHEA Grapalat" w:hAnsi="GHEA Grapalat"/>
          <w:sz w:val="24"/>
          <w:szCs w:val="24"/>
          <w:lang w:val="hy-AM"/>
        </w:rPr>
        <w:t>ից 6-րդ մասերն ուժը կորցրած ճանաչել։</w:t>
      </w:r>
      <w:r w:rsidRPr="0005370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F26BF" w:rsidRDefault="007F26BF" w:rsidP="00330443">
      <w:pPr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15D19" w:rsidRDefault="007F26BF" w:rsidP="003A6B8E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D2C0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3044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FD2C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DB62A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Եզրափակիչ մաս և ա</w:t>
      </w:r>
      <w:r w:rsidR="00DB62AF" w:rsidRPr="007167B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նցումային դրույթներ</w:t>
      </w:r>
    </w:p>
    <w:p w:rsidR="003A6B8E" w:rsidRDefault="00E15D19" w:rsidP="003A6B8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1.</w:t>
      </w:r>
      <w:r w:rsidR="003A6B8E" w:rsidRPr="007167BD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</w:t>
      </w:r>
      <w:r w:rsidR="003A6B8E" w:rsidRPr="007167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6B8E">
        <w:rPr>
          <w:rFonts w:ascii="GHEA Grapalat" w:hAnsi="GHEA Grapalat" w:cs="Sylfaen"/>
          <w:sz w:val="24"/>
          <w:szCs w:val="24"/>
          <w:lang w:val="hy-AM"/>
        </w:rPr>
        <w:t>տասներորդ օրը:</w:t>
      </w:r>
    </w:p>
    <w:p w:rsidR="003C463B" w:rsidRDefault="00E15D19" w:rsidP="003C463B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15D19">
        <w:rPr>
          <w:rFonts w:ascii="GHEA Grapalat" w:eastAsia="Times New Roman" w:hAnsi="GHEA Grapalat" w:cs="Arial Armenian"/>
          <w:b/>
          <w:color w:val="000000" w:themeColor="text1"/>
          <w:sz w:val="24"/>
          <w:szCs w:val="24"/>
          <w:lang w:val="hy-AM" w:eastAsia="ru-RU"/>
        </w:rPr>
        <w:t>2</w:t>
      </w:r>
      <w:r w:rsidR="00352809" w:rsidRPr="00E15D19">
        <w:rPr>
          <w:rFonts w:ascii="GHEA Grapalat" w:eastAsia="Times New Roman" w:hAnsi="GHEA Grapalat" w:cs="Arial Armenian"/>
          <w:b/>
          <w:color w:val="000000" w:themeColor="text1"/>
          <w:sz w:val="24"/>
          <w:szCs w:val="24"/>
          <w:lang w:val="hy-AM" w:eastAsia="ru-RU"/>
        </w:rPr>
        <w:t>.</w:t>
      </w:r>
      <w:r w:rsidR="008B5258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Ն</w:t>
      </w:r>
      <w:r w:rsidR="009C69B7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երմուծվող սննդամթերքի </w:t>
      </w:r>
      <w:r w:rsidR="009C69B7" w:rsidRPr="002034CD">
        <w:rPr>
          <w:rFonts w:ascii="GHEA Grapalat" w:hAnsi="GHEA Grapalat"/>
          <w:sz w:val="24"/>
          <w:szCs w:val="24"/>
          <w:lang w:val="hy-AM"/>
        </w:rPr>
        <w:t xml:space="preserve">ու կենդանական ծագման մթերքի զննման ու ուղեկցող փաստաթղթերին համապատասխանության որոշման ու հաշվառման </w:t>
      </w:r>
      <w:r w:rsidR="00201D21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C69B7">
        <w:rPr>
          <w:rFonts w:ascii="GHEA Grapalat" w:hAnsi="GHEA Grapalat"/>
          <w:sz w:val="24"/>
          <w:szCs w:val="24"/>
          <w:lang w:val="hy-AM"/>
        </w:rPr>
        <w:t>սահմանված</w:t>
      </w:r>
      <w:r w:rsidR="00201D21">
        <w:rPr>
          <w:rFonts w:ascii="GHEA Grapalat" w:hAnsi="GHEA Grapalat"/>
          <w:sz w:val="24"/>
          <w:szCs w:val="24"/>
          <w:lang w:val="hy-AM"/>
        </w:rPr>
        <w:t xml:space="preserve"> </w:t>
      </w:r>
      <w:r w:rsidR="00201D21">
        <w:rPr>
          <w:rFonts w:ascii="GHEA Grapalat" w:hAnsi="GHEA Grapalat"/>
          <w:color w:val="000000"/>
          <w:sz w:val="24"/>
          <w:szCs w:val="24"/>
          <w:lang w:val="hy-AM"/>
        </w:rPr>
        <w:t xml:space="preserve">վճարի </w:t>
      </w:r>
      <w:r w:rsidR="003F13F4">
        <w:rPr>
          <w:rFonts w:ascii="GHEA Grapalat" w:hAnsi="GHEA Grapalat"/>
          <w:color w:val="000000"/>
          <w:sz w:val="24"/>
          <w:szCs w:val="24"/>
          <w:lang w:val="hy-AM"/>
        </w:rPr>
        <w:t xml:space="preserve">մասով </w:t>
      </w:r>
      <w:r w:rsidR="008B5258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մինչև սույն Օրենքի ուժի մեջ մտնելը </w:t>
      </w:r>
      <w:r w:rsidR="003F13F4">
        <w:rPr>
          <w:rFonts w:ascii="GHEA Grapalat" w:hAnsi="GHEA Grapalat"/>
          <w:sz w:val="24"/>
          <w:szCs w:val="24"/>
          <w:lang w:val="hy-AM"/>
        </w:rPr>
        <w:t>ավել</w:t>
      </w:r>
      <w:r w:rsidR="003F13F4" w:rsidRPr="00203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13F4" w:rsidRPr="006E2EAD">
        <w:rPr>
          <w:rFonts w:ascii="GHEA Grapalat" w:hAnsi="GHEA Grapalat"/>
          <w:color w:val="000000"/>
          <w:sz w:val="24"/>
          <w:szCs w:val="24"/>
          <w:lang w:val="hy-AM"/>
        </w:rPr>
        <w:t>վճարված կամ</w:t>
      </w:r>
      <w:r w:rsidR="009F0F75">
        <w:rPr>
          <w:rFonts w:ascii="GHEA Grapalat" w:hAnsi="GHEA Grapalat"/>
          <w:color w:val="000000"/>
          <w:sz w:val="24"/>
          <w:szCs w:val="24"/>
          <w:lang w:val="hy-AM"/>
        </w:rPr>
        <w:t xml:space="preserve"> ավել</w:t>
      </w:r>
      <w:r w:rsidR="003F13F4" w:rsidRPr="006E2EAD">
        <w:rPr>
          <w:rFonts w:ascii="GHEA Grapalat" w:hAnsi="GHEA Grapalat"/>
          <w:color w:val="000000"/>
          <w:sz w:val="24"/>
          <w:szCs w:val="24"/>
          <w:lang w:val="hy-AM"/>
        </w:rPr>
        <w:t xml:space="preserve"> գանձված</w:t>
      </w:r>
      <w:r w:rsidR="006C76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1D21">
        <w:rPr>
          <w:rFonts w:ascii="GHEA Grapalat" w:hAnsi="GHEA Grapalat"/>
          <w:color w:val="000000"/>
          <w:sz w:val="24"/>
          <w:szCs w:val="24"/>
          <w:lang w:val="hy-AM"/>
        </w:rPr>
        <w:t xml:space="preserve">գումարների վերադարձն </w:t>
      </w:r>
      <w:bookmarkStart w:id="1" w:name="_GoBack"/>
      <w:bookmarkEnd w:id="1"/>
      <w:r w:rsidR="00201D21">
        <w:rPr>
          <w:rFonts w:ascii="GHEA Grapalat" w:hAnsi="GHEA Grapalat"/>
          <w:color w:val="000000"/>
          <w:sz w:val="24"/>
          <w:szCs w:val="24"/>
          <w:lang w:val="hy-AM"/>
        </w:rPr>
        <w:t>իրականացվում է</w:t>
      </w:r>
      <w:r w:rsidR="003C463B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201D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762A3" w:rsidRPr="003762A3">
        <w:rPr>
          <w:rFonts w:ascii="GHEA Grapalat" w:hAnsi="GHEA Grapalat"/>
          <w:color w:val="000000"/>
          <w:sz w:val="24"/>
          <w:szCs w:val="24"/>
          <w:lang w:val="hy-AM"/>
        </w:rPr>
        <w:t xml:space="preserve">վճարողի </w:t>
      </w:r>
      <w:r w:rsidR="00013B2E">
        <w:rPr>
          <w:rFonts w:ascii="GHEA Grapalat" w:hAnsi="GHEA Grapalat"/>
          <w:color w:val="000000"/>
          <w:sz w:val="24"/>
          <w:szCs w:val="24"/>
          <w:lang w:val="hy-AM"/>
        </w:rPr>
        <w:t xml:space="preserve">կամ նրա իրավահաջորդի </w:t>
      </w:r>
      <w:r w:rsidR="003762A3" w:rsidRPr="003762A3">
        <w:rPr>
          <w:rFonts w:ascii="GHEA Grapalat" w:hAnsi="GHEA Grapalat"/>
          <w:color w:val="000000"/>
          <w:sz w:val="24"/>
          <w:szCs w:val="24"/>
          <w:lang w:val="hy-AM"/>
        </w:rPr>
        <w:t>դիմումի համաձայն</w:t>
      </w:r>
      <w:r w:rsidR="003C463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3C463B" w:rsidRPr="003762A3">
        <w:rPr>
          <w:rFonts w:ascii="GHEA Grapalat" w:hAnsi="GHEA Grapalat"/>
          <w:color w:val="000000"/>
          <w:sz w:val="24"/>
          <w:szCs w:val="24"/>
          <w:lang w:val="hy-AM"/>
        </w:rPr>
        <w:t>եթե այն ներկայացվել է ֆինանսական մարմին</w:t>
      </w:r>
      <w:r w:rsidR="00FF22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F2228" w:rsidRPr="00FF2228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F2228">
        <w:rPr>
          <w:rFonts w:ascii="GHEA Grapalat" w:hAnsi="GHEA Grapalat"/>
          <w:color w:val="000000"/>
          <w:sz w:val="24"/>
          <w:szCs w:val="24"/>
          <w:lang w:val="hy-AM"/>
        </w:rPr>
        <w:t>ՀՀ ֆինանսների նախարարություն</w:t>
      </w:r>
      <w:r w:rsidR="00FF2228" w:rsidRPr="00FF2228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3C463B" w:rsidRPr="003762A3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6C76AA" w:rsidRPr="006C76AA">
        <w:rPr>
          <w:rFonts w:ascii="GHEA Grapalat" w:hAnsi="GHEA Grapalat"/>
          <w:color w:val="000000"/>
          <w:sz w:val="24"/>
          <w:szCs w:val="24"/>
          <w:lang w:val="hy-AM"/>
        </w:rPr>
        <w:t>ավել վճարված կամ ավել գանձված գումարների վերադարձնելու</w:t>
      </w:r>
      <w:r w:rsidR="006C76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463B" w:rsidRPr="003762A3">
        <w:rPr>
          <w:rFonts w:ascii="GHEA Grapalat" w:hAnsi="GHEA Grapalat"/>
          <w:color w:val="000000"/>
          <w:sz w:val="24"/>
          <w:szCs w:val="24"/>
          <w:lang w:val="hy-AM"/>
        </w:rPr>
        <w:t>իրավունքի առաջացման օրվանից երեք տարուց ոչ ուշ ժամկետում</w:t>
      </w:r>
      <w:r w:rsidR="003C463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3C463B" w:rsidRDefault="00E15D19" w:rsidP="003C463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15D19">
        <w:rPr>
          <w:rFonts w:ascii="GHEA Grapalat" w:hAnsi="GHEA Grapalat"/>
          <w:b/>
          <w:sz w:val="24"/>
          <w:szCs w:val="24"/>
          <w:lang w:val="hy-AM"/>
        </w:rPr>
        <w:t>3</w:t>
      </w:r>
      <w:r w:rsidR="00352809" w:rsidRPr="00E15D19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463B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>
        <w:rPr>
          <w:rFonts w:ascii="GHEA Grapalat" w:hAnsi="GHEA Grapalat"/>
          <w:sz w:val="24"/>
          <w:szCs w:val="24"/>
          <w:lang w:val="hy-AM"/>
        </w:rPr>
        <w:t>2-րդ</w:t>
      </w:r>
      <w:r w:rsidR="003C463B">
        <w:rPr>
          <w:rFonts w:ascii="GHEA Grapalat" w:hAnsi="GHEA Grapalat"/>
          <w:sz w:val="24"/>
          <w:szCs w:val="24"/>
          <w:lang w:val="hy-AM"/>
        </w:rPr>
        <w:t xml:space="preserve"> մասով </w:t>
      </w:r>
      <w:r w:rsidR="008A38CD">
        <w:rPr>
          <w:rFonts w:ascii="GHEA Grapalat" w:hAnsi="GHEA Grapalat"/>
          <w:sz w:val="24"/>
          <w:szCs w:val="24"/>
          <w:lang w:val="hy-AM"/>
        </w:rPr>
        <w:t>նշված</w:t>
      </w:r>
      <w:r w:rsidR="003C463B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6AA">
        <w:rPr>
          <w:rFonts w:ascii="GHEA Grapalat" w:hAnsi="GHEA Grapalat"/>
          <w:sz w:val="24"/>
          <w:szCs w:val="24"/>
          <w:lang w:val="hy-AM"/>
        </w:rPr>
        <w:t>վճարի</w:t>
      </w:r>
      <w:r w:rsidR="003C463B">
        <w:rPr>
          <w:rFonts w:ascii="GHEA Grapalat" w:hAnsi="GHEA Grapalat"/>
          <w:sz w:val="24"/>
          <w:szCs w:val="24"/>
          <w:lang w:val="hy-AM"/>
        </w:rPr>
        <w:t xml:space="preserve"> վերադարձնելու մասին դիմումին կցվում են Օրենքով սահմանված վճարի վճարումը հավաստող փաստաթղթերը, </w:t>
      </w:r>
      <w:r w:rsidR="003C463B">
        <w:rPr>
          <w:rFonts w:ascii="GHEA Grapalat" w:hAnsi="GHEA Grapalat"/>
          <w:sz w:val="24"/>
          <w:szCs w:val="24"/>
          <w:lang w:val="hy-AM"/>
        </w:rPr>
        <w:lastRenderedPageBreak/>
        <w:t xml:space="preserve">ինչպես նաև տվյալ վճարը գանձած մարմնի տեղեկանքը՝ </w:t>
      </w:r>
      <w:r w:rsidR="0027308D">
        <w:rPr>
          <w:rFonts w:ascii="GHEA Grapalat" w:hAnsi="GHEA Grapalat"/>
          <w:sz w:val="24"/>
          <w:szCs w:val="24"/>
          <w:lang w:val="hy-AM"/>
        </w:rPr>
        <w:t>ավել</w:t>
      </w:r>
      <w:r w:rsidR="0027308D" w:rsidRPr="00203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308D" w:rsidRPr="006E2EAD">
        <w:rPr>
          <w:rFonts w:ascii="GHEA Grapalat" w:hAnsi="GHEA Grapalat"/>
          <w:color w:val="000000"/>
          <w:sz w:val="24"/>
          <w:szCs w:val="24"/>
          <w:lang w:val="hy-AM"/>
        </w:rPr>
        <w:t>վճարված կամ</w:t>
      </w:r>
      <w:r w:rsidR="0027308D">
        <w:rPr>
          <w:rFonts w:ascii="GHEA Grapalat" w:hAnsi="GHEA Grapalat"/>
          <w:color w:val="000000"/>
          <w:sz w:val="24"/>
          <w:szCs w:val="24"/>
          <w:lang w:val="hy-AM"/>
        </w:rPr>
        <w:t xml:space="preserve"> ավել</w:t>
      </w:r>
      <w:r w:rsidR="0027308D" w:rsidRPr="006E2EAD">
        <w:rPr>
          <w:rFonts w:ascii="GHEA Grapalat" w:hAnsi="GHEA Grapalat"/>
          <w:color w:val="000000"/>
          <w:sz w:val="24"/>
          <w:szCs w:val="24"/>
          <w:lang w:val="hy-AM"/>
        </w:rPr>
        <w:t xml:space="preserve"> գանձված</w:t>
      </w:r>
      <w:r w:rsidR="002730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76AA">
        <w:rPr>
          <w:rFonts w:ascii="GHEA Grapalat" w:hAnsi="GHEA Grapalat"/>
          <w:sz w:val="24"/>
          <w:szCs w:val="24"/>
          <w:lang w:val="hy-AM"/>
        </w:rPr>
        <w:t>գումարները</w:t>
      </w:r>
      <w:r w:rsidR="003C463B">
        <w:rPr>
          <w:rFonts w:ascii="GHEA Grapalat" w:hAnsi="GHEA Grapalat"/>
          <w:sz w:val="24"/>
          <w:szCs w:val="24"/>
          <w:lang w:val="hy-AM"/>
        </w:rPr>
        <w:t xml:space="preserve"> վերադարձնելու հանգամանքների հիմնավորման մասին, եթե՝</w:t>
      </w:r>
    </w:p>
    <w:p w:rsidR="00013B2E" w:rsidRDefault="0027308D" w:rsidP="008A38CD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ավել</w:t>
      </w:r>
      <w:r w:rsidRPr="00203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EAD">
        <w:rPr>
          <w:rFonts w:ascii="GHEA Grapalat" w:hAnsi="GHEA Grapalat"/>
          <w:color w:val="000000"/>
          <w:sz w:val="24"/>
          <w:szCs w:val="24"/>
          <w:lang w:val="hy-AM"/>
        </w:rPr>
        <w:t>վճարված կամ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ավել</w:t>
      </w:r>
      <w:r w:rsidRPr="006E2EAD">
        <w:rPr>
          <w:rFonts w:ascii="GHEA Grapalat" w:hAnsi="GHEA Grapalat"/>
          <w:color w:val="000000"/>
          <w:sz w:val="24"/>
          <w:szCs w:val="24"/>
          <w:lang w:val="hy-AM"/>
        </w:rPr>
        <w:t xml:space="preserve"> գանձված</w:t>
      </w:r>
      <w:r w:rsidR="00201D21" w:rsidRPr="00013B2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գումարներն </w:t>
      </w:r>
      <w:r w:rsidR="00201D21" w:rsidRPr="00013B2E">
        <w:rPr>
          <w:rFonts w:ascii="GHEA Grapalat" w:hAnsi="GHEA Grapalat"/>
          <w:sz w:val="24"/>
          <w:szCs w:val="24"/>
          <w:lang w:val="hy-AM"/>
        </w:rPr>
        <w:t xml:space="preserve">առաջացել են մինչև </w:t>
      </w:r>
      <w:r w:rsidR="00BA63CC">
        <w:rPr>
          <w:rFonts w:ascii="GHEA Grapalat" w:hAnsi="GHEA Grapalat"/>
          <w:sz w:val="24"/>
          <w:szCs w:val="24"/>
          <w:lang w:val="hy-AM"/>
        </w:rPr>
        <w:t xml:space="preserve">2023 թվականի </w:t>
      </w:r>
      <w:r w:rsidR="00BB6882">
        <w:rPr>
          <w:rFonts w:ascii="GHEA Grapalat" w:hAnsi="GHEA Grapalat"/>
          <w:sz w:val="24"/>
          <w:szCs w:val="24"/>
          <w:lang w:val="hy-AM"/>
        </w:rPr>
        <w:t>փետրվարի 28</w:t>
      </w:r>
      <w:r w:rsidR="00BA63CC">
        <w:rPr>
          <w:rFonts w:ascii="GHEA Grapalat" w:hAnsi="GHEA Grapalat"/>
          <w:sz w:val="24"/>
          <w:szCs w:val="24"/>
          <w:lang w:val="hy-AM"/>
        </w:rPr>
        <w:t>-ը</w:t>
      </w:r>
      <w:r w:rsidR="00BB6882">
        <w:rPr>
          <w:rFonts w:ascii="GHEA Grapalat" w:hAnsi="GHEA Grapalat"/>
          <w:sz w:val="24"/>
          <w:szCs w:val="24"/>
          <w:lang w:val="hy-AM"/>
        </w:rPr>
        <w:t xml:space="preserve"> ներառյալ</w:t>
      </w:r>
      <w:r w:rsidR="00BA63CC" w:rsidRPr="00BA63CC">
        <w:rPr>
          <w:rFonts w:ascii="GHEA Grapalat" w:hAnsi="GHEA Grapalat"/>
          <w:sz w:val="24"/>
          <w:szCs w:val="24"/>
          <w:lang w:val="hy-AM"/>
        </w:rPr>
        <w:t>, ապա</w:t>
      </w:r>
      <w:r w:rsidR="00201D21" w:rsidRPr="00013B2E">
        <w:rPr>
          <w:rFonts w:ascii="GHEA Grapalat" w:hAnsi="GHEA Grapalat"/>
          <w:sz w:val="24"/>
          <w:szCs w:val="24"/>
          <w:lang w:val="hy-AM"/>
        </w:rPr>
        <w:t xml:space="preserve"> </w:t>
      </w:r>
      <w:r w:rsidR="003F13F4" w:rsidRPr="00013B2E">
        <w:rPr>
          <w:rFonts w:ascii="GHEA Grapalat" w:hAnsi="GHEA Grapalat"/>
          <w:sz w:val="24"/>
          <w:szCs w:val="24"/>
          <w:lang w:val="hy-AM"/>
        </w:rPr>
        <w:t>Հ</w:t>
      </w:r>
      <w:r w:rsidR="008A38CD">
        <w:rPr>
          <w:rFonts w:ascii="GHEA Grapalat" w:hAnsi="GHEA Grapalat"/>
          <w:sz w:val="24"/>
          <w:szCs w:val="24"/>
          <w:lang w:val="hy-AM"/>
        </w:rPr>
        <w:t>այաստանի Հանրապետության</w:t>
      </w:r>
      <w:r w:rsidR="003F13F4" w:rsidRPr="00013B2E">
        <w:rPr>
          <w:rFonts w:ascii="GHEA Grapalat" w:hAnsi="GHEA Grapalat"/>
          <w:sz w:val="24"/>
          <w:szCs w:val="24"/>
          <w:lang w:val="hy-AM"/>
        </w:rPr>
        <w:t xml:space="preserve"> սննդ</w:t>
      </w:r>
      <w:r w:rsidR="00201D21" w:rsidRPr="00013B2E">
        <w:rPr>
          <w:rFonts w:ascii="GHEA Grapalat" w:hAnsi="GHEA Grapalat"/>
          <w:sz w:val="24"/>
          <w:szCs w:val="24"/>
          <w:lang w:val="hy-AM"/>
        </w:rPr>
        <w:t>ամթերքի անվտանգության տեսչական մարմնի կողմից տրված տեղեկանքի հիման վրա</w:t>
      </w:r>
      <w:r w:rsidR="00013B2E" w:rsidRPr="00013B2E">
        <w:rPr>
          <w:rFonts w:ascii="GHEA Grapalat" w:hAnsi="GHEA Grapalat"/>
          <w:sz w:val="24"/>
          <w:szCs w:val="24"/>
          <w:lang w:val="hy-AM"/>
        </w:rPr>
        <w:t>,</w:t>
      </w:r>
    </w:p>
    <w:p w:rsidR="00201D21" w:rsidRPr="00013B2E" w:rsidRDefault="00BA63CC" w:rsidP="008A38CD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7308D">
        <w:rPr>
          <w:rFonts w:ascii="GHEA Grapalat" w:hAnsi="GHEA Grapalat"/>
          <w:sz w:val="24"/>
          <w:szCs w:val="24"/>
          <w:lang w:val="hy-AM"/>
        </w:rPr>
        <w:t>ավել</w:t>
      </w:r>
      <w:r w:rsidR="0027308D" w:rsidRPr="00203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308D" w:rsidRPr="006E2EAD">
        <w:rPr>
          <w:rFonts w:ascii="GHEA Grapalat" w:hAnsi="GHEA Grapalat"/>
          <w:color w:val="000000"/>
          <w:sz w:val="24"/>
          <w:szCs w:val="24"/>
          <w:lang w:val="hy-AM"/>
        </w:rPr>
        <w:t>վճարված կամ</w:t>
      </w:r>
      <w:r w:rsidR="0027308D">
        <w:rPr>
          <w:rFonts w:ascii="GHEA Grapalat" w:hAnsi="GHEA Grapalat"/>
          <w:color w:val="000000"/>
          <w:sz w:val="24"/>
          <w:szCs w:val="24"/>
          <w:lang w:val="hy-AM"/>
        </w:rPr>
        <w:t xml:space="preserve"> ավել</w:t>
      </w:r>
      <w:r w:rsidR="0027308D" w:rsidRPr="006E2EAD">
        <w:rPr>
          <w:rFonts w:ascii="GHEA Grapalat" w:hAnsi="GHEA Grapalat"/>
          <w:color w:val="000000"/>
          <w:sz w:val="24"/>
          <w:szCs w:val="24"/>
          <w:lang w:val="hy-AM"/>
        </w:rPr>
        <w:t xml:space="preserve"> գանձված</w:t>
      </w:r>
      <w:r w:rsidR="0027308D" w:rsidRPr="00013B2E">
        <w:rPr>
          <w:rFonts w:ascii="GHEA Grapalat" w:hAnsi="GHEA Grapalat"/>
          <w:sz w:val="24"/>
          <w:szCs w:val="24"/>
          <w:lang w:val="hy-AM"/>
        </w:rPr>
        <w:t xml:space="preserve"> </w:t>
      </w:r>
      <w:r w:rsidR="0027308D">
        <w:rPr>
          <w:rFonts w:ascii="GHEA Grapalat" w:hAnsi="GHEA Grapalat"/>
          <w:sz w:val="24"/>
          <w:szCs w:val="24"/>
          <w:lang w:val="hy-AM"/>
        </w:rPr>
        <w:t>գումարներն</w:t>
      </w:r>
      <w:r w:rsidR="00013B2E" w:rsidRPr="00013B2E">
        <w:rPr>
          <w:rFonts w:ascii="GHEA Grapalat" w:hAnsi="GHEA Grapalat"/>
          <w:sz w:val="24"/>
          <w:szCs w:val="24"/>
          <w:lang w:val="hy-AM"/>
        </w:rPr>
        <w:t xml:space="preserve"> առաջացել են </w:t>
      </w:r>
      <w:r w:rsidR="00187892">
        <w:rPr>
          <w:rFonts w:ascii="GHEA Grapalat" w:hAnsi="GHEA Grapalat"/>
          <w:sz w:val="24"/>
          <w:szCs w:val="24"/>
          <w:lang w:val="hy-AM"/>
        </w:rPr>
        <w:t xml:space="preserve">2023 թվականի </w:t>
      </w:r>
      <w:r w:rsidR="00BB6882">
        <w:rPr>
          <w:rFonts w:ascii="GHEA Grapalat" w:hAnsi="GHEA Grapalat"/>
          <w:sz w:val="24"/>
          <w:szCs w:val="24"/>
          <w:lang w:val="hy-AM"/>
        </w:rPr>
        <w:t>փետրվարի 28</w:t>
      </w:r>
      <w:r w:rsidR="00187892">
        <w:rPr>
          <w:rFonts w:ascii="GHEA Grapalat" w:hAnsi="GHEA Grapalat"/>
          <w:sz w:val="24"/>
          <w:szCs w:val="24"/>
          <w:lang w:val="hy-AM"/>
        </w:rPr>
        <w:t>-ից հետո` մինչև սույն Օրենքն ուժի մեջ մտնելը, ապա</w:t>
      </w:r>
      <w:r w:rsidR="003C463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8C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3F13F4" w:rsidRPr="00013B2E">
        <w:rPr>
          <w:rFonts w:ascii="GHEA Grapalat" w:hAnsi="GHEA Grapalat"/>
          <w:sz w:val="24"/>
          <w:szCs w:val="24"/>
          <w:lang w:val="hy-AM"/>
        </w:rPr>
        <w:t xml:space="preserve"> պետական եկամուտների կոմիտեի կողմից տրվող տեղեկաքի հիման վրա։</w:t>
      </w:r>
    </w:p>
    <w:p w:rsidR="00A5195D" w:rsidRDefault="00A5195D" w:rsidP="00A5195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167BD" w:rsidRPr="003C463B" w:rsidRDefault="007167BD" w:rsidP="007167BD">
      <w:pPr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3F13F4" w:rsidRDefault="003F13F4" w:rsidP="003762A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3F13F4" w:rsidRPr="007F26BF" w:rsidRDefault="003F13F4" w:rsidP="007F26BF">
      <w:pPr>
        <w:rPr>
          <w:lang w:val="hy-AM"/>
        </w:rPr>
      </w:pPr>
    </w:p>
    <w:sectPr w:rsidR="003F13F4" w:rsidRPr="007F2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9E9"/>
    <w:multiLevelType w:val="hybridMultilevel"/>
    <w:tmpl w:val="90F0AC26"/>
    <w:lvl w:ilvl="0" w:tplc="9E2C6680">
      <w:start w:val="1"/>
      <w:numFmt w:val="decimal"/>
      <w:lvlText w:val="%1)"/>
      <w:lvlJc w:val="left"/>
      <w:pPr>
        <w:ind w:left="99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9A71AFF"/>
    <w:multiLevelType w:val="hybridMultilevel"/>
    <w:tmpl w:val="DACC66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E154C06"/>
    <w:multiLevelType w:val="hybridMultilevel"/>
    <w:tmpl w:val="8B5A6F1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1"/>
    <w:rsid w:val="00013B2E"/>
    <w:rsid w:val="00072D73"/>
    <w:rsid w:val="000B5CC0"/>
    <w:rsid w:val="000E6A88"/>
    <w:rsid w:val="00187892"/>
    <w:rsid w:val="00201D21"/>
    <w:rsid w:val="0027308D"/>
    <w:rsid w:val="00330443"/>
    <w:rsid w:val="00352809"/>
    <w:rsid w:val="003762A3"/>
    <w:rsid w:val="003A6B8E"/>
    <w:rsid w:val="003C463B"/>
    <w:rsid w:val="003F13F4"/>
    <w:rsid w:val="00405C3B"/>
    <w:rsid w:val="004F2081"/>
    <w:rsid w:val="00594BD0"/>
    <w:rsid w:val="00636787"/>
    <w:rsid w:val="00642C9D"/>
    <w:rsid w:val="006C3BB9"/>
    <w:rsid w:val="006C76AA"/>
    <w:rsid w:val="00702B52"/>
    <w:rsid w:val="007167BD"/>
    <w:rsid w:val="007669C0"/>
    <w:rsid w:val="007F26BF"/>
    <w:rsid w:val="0081549E"/>
    <w:rsid w:val="00825BF2"/>
    <w:rsid w:val="00831C6B"/>
    <w:rsid w:val="008A38CD"/>
    <w:rsid w:val="008B5258"/>
    <w:rsid w:val="009C69B7"/>
    <w:rsid w:val="009F0F75"/>
    <w:rsid w:val="00A17191"/>
    <w:rsid w:val="00A4709B"/>
    <w:rsid w:val="00A5195D"/>
    <w:rsid w:val="00AF08DE"/>
    <w:rsid w:val="00BA63CC"/>
    <w:rsid w:val="00BB6882"/>
    <w:rsid w:val="00DB62AF"/>
    <w:rsid w:val="00DF4888"/>
    <w:rsid w:val="00E15D19"/>
    <w:rsid w:val="00EE5C62"/>
    <w:rsid w:val="00F90A20"/>
    <w:rsid w:val="00FB2E5A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C6F10-747E-46EF-B965-D2DFB7C0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B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7B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Berakchyan H.</dc:creator>
  <cp:keywords/>
  <dc:description/>
  <cp:lastModifiedBy>Senik Nersisyan V.</cp:lastModifiedBy>
  <cp:revision>2</cp:revision>
  <cp:lastPrinted>2024-02-12T14:40:00Z</cp:lastPrinted>
  <dcterms:created xsi:type="dcterms:W3CDTF">2024-05-13T07:53:00Z</dcterms:created>
  <dcterms:modified xsi:type="dcterms:W3CDTF">2024-05-13T07:53:00Z</dcterms:modified>
</cp:coreProperties>
</file>