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7B" w:rsidRPr="0020696A" w:rsidRDefault="00CB1C7B" w:rsidP="00F264CE">
      <w:pPr>
        <w:pStyle w:val="xmsonormal"/>
        <w:jc w:val="right"/>
        <w:rPr>
          <w:rFonts w:ascii="GHEA Grapalat" w:hAnsi="GHEA Grapalat"/>
          <w:bCs/>
          <w:iCs/>
        </w:rPr>
      </w:pPr>
      <w:bookmarkStart w:id="0" w:name="_GoBack"/>
      <w:bookmarkEnd w:id="0"/>
      <w:r w:rsidRPr="0020696A">
        <w:rPr>
          <w:rFonts w:ascii="GHEA Grapalat" w:hAnsi="GHEA Grapalat"/>
        </w:rPr>
        <w:t>ՆԱԽԱԳԻԾ</w:t>
      </w:r>
    </w:p>
    <w:p w:rsidR="00CB1C7B" w:rsidRPr="0020696A" w:rsidRDefault="00CB1C7B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ՀԱՅԱՍՏԱՆԻ ՀԱՆՐԱՊԵՏՈՒԹՅԱՆ ԿԱՌԱՎԱՐՈՒԹՅՈՒՆ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Ո Ր Ո Շ ՈՒ Մ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:rsidR="00BE601F" w:rsidRPr="0020696A" w:rsidRDefault="00CB1C7B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 xml:space="preserve">         </w:t>
      </w:r>
      <w:r w:rsidR="00BE601F" w:rsidRPr="0020696A">
        <w:rPr>
          <w:szCs w:val="24"/>
        </w:rPr>
        <w:t>-</w:t>
      </w:r>
      <w:r w:rsidR="008D4535" w:rsidRPr="0020696A">
        <w:rPr>
          <w:bCs/>
          <w:iCs/>
          <w:szCs w:val="24"/>
        </w:rPr>
        <w:t xml:space="preserve"> </w:t>
      </w:r>
      <w:r w:rsidR="00BE601F" w:rsidRPr="0020696A">
        <w:rPr>
          <w:szCs w:val="24"/>
        </w:rPr>
        <w:t>Ն</w:t>
      </w:r>
    </w:p>
    <w:p w:rsidR="00AF6059" w:rsidRPr="0020696A" w:rsidRDefault="00AF6059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  <w:lang w:val="hy-AM"/>
        </w:rPr>
      </w:pPr>
    </w:p>
    <w:p w:rsidR="00884091" w:rsidRDefault="00E85928" w:rsidP="00F264CE">
      <w:pPr>
        <w:shd w:val="clear" w:color="auto" w:fill="FFFFFF"/>
        <w:spacing w:after="0" w:line="360" w:lineRule="auto"/>
        <w:jc w:val="center"/>
        <w:rPr>
          <w:rFonts w:cs="Calibri"/>
          <w:szCs w:val="24"/>
          <w:lang w:val="hy-AM"/>
        </w:rPr>
      </w:pPr>
      <w:r w:rsidRPr="00E85928">
        <w:rPr>
          <w:rFonts w:cs="Calibri"/>
          <w:szCs w:val="24"/>
          <w:lang w:val="hy-AM"/>
        </w:rPr>
        <w:t>ՀԱՅԱՍՏԱՆԻ ՀԱՆՐԱՊԵՏՈՒԹՅԱՆ ԿԱՌԱՎԱՐՈՒԹՅԱՆ 2024 ԹՎԱԿԱՆԻ ՓԵՏՐՎԱՐԻ 1-Ի N155-Ն ՈՐՈՇՄԱՆ ՄԵՋ ՓՈՓՈԽՈՒԹՅՈՒՆՆԵՐ ԿԱՏԱՐԵԼՈՒ ՄԱՍԻՆ</w:t>
      </w:r>
    </w:p>
    <w:p w:rsidR="00E85928" w:rsidRPr="0020696A" w:rsidRDefault="00E85928" w:rsidP="00F264CE">
      <w:pPr>
        <w:shd w:val="clear" w:color="auto" w:fill="FFFFFF"/>
        <w:spacing w:after="0" w:line="360" w:lineRule="auto"/>
        <w:jc w:val="center"/>
        <w:rPr>
          <w:rFonts w:cs="Calibri"/>
          <w:szCs w:val="24"/>
          <w:lang w:val="hy-AM"/>
        </w:rPr>
      </w:pPr>
    </w:p>
    <w:p w:rsidR="00EA2CF4" w:rsidRPr="00830FAA" w:rsidRDefault="00EA2CF4" w:rsidP="00EA2CF4">
      <w:pPr>
        <w:shd w:val="clear" w:color="auto" w:fill="FFFFFF"/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830FAA">
        <w:rPr>
          <w:bCs/>
          <w:iCs/>
          <w:szCs w:val="24"/>
          <w:lang w:val="hy-AM"/>
        </w:rPr>
        <w:t xml:space="preserve">Հիմք ընդունելով «Նորմատիվ իրավական ակտերի մասին» օրենքի </w:t>
      </w:r>
      <w:r w:rsidR="0047349B" w:rsidRPr="00830FAA">
        <w:rPr>
          <w:bCs/>
          <w:iCs/>
          <w:szCs w:val="24"/>
          <w:lang w:val="hy-AM"/>
        </w:rPr>
        <w:t>34-րդ հոդված</w:t>
      </w:r>
      <w:r w:rsidRPr="00830FAA">
        <w:rPr>
          <w:bCs/>
          <w:iCs/>
          <w:szCs w:val="24"/>
          <w:lang w:val="hy-AM"/>
        </w:rPr>
        <w:t>ը՝ Հայաստանի Հանրապետության կառավարությունը որոշում է.</w:t>
      </w:r>
    </w:p>
    <w:p w:rsidR="00E85928" w:rsidRPr="00830FAA" w:rsidRDefault="00AF6059" w:rsidP="00E85928">
      <w:pPr>
        <w:shd w:val="clear" w:color="auto" w:fill="FFFFFF"/>
        <w:spacing w:after="0" w:line="360" w:lineRule="auto"/>
        <w:ind w:firstLine="426"/>
        <w:jc w:val="both"/>
        <w:rPr>
          <w:rFonts w:eastAsia="Calibri"/>
          <w:szCs w:val="24"/>
          <w:lang w:val="hy-AM"/>
        </w:rPr>
      </w:pPr>
      <w:r w:rsidRPr="00830FAA">
        <w:rPr>
          <w:szCs w:val="24"/>
          <w:lang w:val="hy-AM"/>
        </w:rPr>
        <w:t>1.</w:t>
      </w:r>
      <w:r w:rsidR="00E85928" w:rsidRPr="00830FAA">
        <w:rPr>
          <w:rFonts w:eastAsia="Calibri"/>
          <w:szCs w:val="24"/>
          <w:lang w:val="hy-AM"/>
        </w:rPr>
        <w:t xml:space="preserve"> Հայաստանի Հանրապետության կառավարության 2024 թվականի փետրվարի 1-ի </w:t>
      </w:r>
      <w:r w:rsidR="00E85928" w:rsidRPr="00830FAA">
        <w:rPr>
          <w:rFonts w:eastAsia="Calibri"/>
          <w:bCs/>
          <w:szCs w:val="24"/>
          <w:lang w:val="hy-AM"/>
        </w:rPr>
        <w:t>Հաշվետու ժամանակաշրջանի արդյունքներով հարկային մարմին ներկայացված ավելացված արժեքի հարկի և ակցիզային հարկի միասնական հաշվարկով առաջացած ավելացված արժեքի հարկի կամ ակցիզային հարկի փոխհատուցվող գումարները ռիսկային համարելու չափանիշները սահմանելու մասին</w:t>
      </w:r>
      <w:r w:rsidR="00E85928" w:rsidRPr="00830FAA">
        <w:rPr>
          <w:rFonts w:eastAsia="Calibri"/>
          <w:szCs w:val="24"/>
          <w:lang w:val="hy-AM"/>
        </w:rPr>
        <w:t xml:space="preserve"> N155-Ն որոշման (այսուհետ՝ որոշում) մեջ կատարել հետևյալ փոփոխությունները</w:t>
      </w:r>
      <w:r w:rsidR="00E85928" w:rsidRPr="00830FAA">
        <w:rPr>
          <w:rFonts w:ascii="Cambria Math" w:eastAsia="Calibri" w:hAnsi="Cambria Math" w:cs="Cambria Math"/>
          <w:szCs w:val="24"/>
          <w:lang w:val="hy-AM"/>
        </w:rPr>
        <w:t>․</w:t>
      </w:r>
    </w:p>
    <w:p w:rsidR="00E85928" w:rsidRPr="00E85928" w:rsidRDefault="00E85928" w:rsidP="00E85928">
      <w:pPr>
        <w:shd w:val="clear" w:color="auto" w:fill="FFFFFF"/>
        <w:spacing w:after="0" w:line="360" w:lineRule="auto"/>
        <w:ind w:firstLine="426"/>
        <w:jc w:val="both"/>
        <w:rPr>
          <w:rFonts w:eastAsia="Calibri"/>
          <w:bCs/>
          <w:iCs/>
          <w:szCs w:val="24"/>
          <w:lang w:val="hy-AM"/>
        </w:rPr>
      </w:pPr>
      <w:r w:rsidRPr="00E85928">
        <w:rPr>
          <w:rFonts w:eastAsia="Calibri"/>
          <w:bCs/>
          <w:iCs/>
          <w:szCs w:val="24"/>
          <w:lang w:val="hy-AM"/>
        </w:rPr>
        <w:t>1) որոշման</w:t>
      </w:r>
      <w:r w:rsidR="0054764D" w:rsidRPr="00830FAA">
        <w:rPr>
          <w:rFonts w:eastAsia="Calibri"/>
          <w:bCs/>
          <w:iCs/>
          <w:szCs w:val="24"/>
          <w:lang w:val="hy-AM"/>
        </w:rPr>
        <w:t xml:space="preserve"> 2-րդ</w:t>
      </w:r>
      <w:r w:rsidRPr="00E85928">
        <w:rPr>
          <w:rFonts w:eastAsia="Calibri"/>
          <w:bCs/>
          <w:iCs/>
          <w:szCs w:val="24"/>
          <w:lang w:val="hy-AM"/>
        </w:rPr>
        <w:t xml:space="preserve"> </w:t>
      </w:r>
      <w:bookmarkStart w:id="1" w:name="_Hlk163430337"/>
      <w:r w:rsidR="0054764D" w:rsidRPr="00830FAA">
        <w:rPr>
          <w:rFonts w:eastAsia="Calibri"/>
          <w:bCs/>
          <w:iCs/>
          <w:szCs w:val="24"/>
          <w:lang w:val="hy-AM"/>
        </w:rPr>
        <w:t>կետում</w:t>
      </w:r>
      <w:r w:rsidRPr="00E85928">
        <w:rPr>
          <w:rFonts w:eastAsia="Calibri"/>
          <w:bCs/>
          <w:iCs/>
          <w:szCs w:val="24"/>
          <w:lang w:val="hy-AM"/>
        </w:rPr>
        <w:t xml:space="preserve"> 2024 թվականի հուլիսի 1-ից բառերը փոխարինել 2025 թվականի հունվարի 1-ից</w:t>
      </w:r>
      <w:r w:rsidRPr="00830FAA">
        <w:rPr>
          <w:rFonts w:eastAsia="Calibri"/>
          <w:bCs/>
          <w:iCs/>
          <w:szCs w:val="24"/>
          <w:lang w:val="hy-AM"/>
        </w:rPr>
        <w:t xml:space="preserve"> բառերով</w:t>
      </w:r>
      <w:r w:rsidRPr="00E85928">
        <w:rPr>
          <w:rFonts w:eastAsia="Calibri"/>
          <w:bCs/>
          <w:iCs/>
          <w:szCs w:val="24"/>
          <w:lang w:val="hy-AM"/>
        </w:rPr>
        <w:t>,</w:t>
      </w:r>
    </w:p>
    <w:p w:rsidR="00E85928" w:rsidRPr="00E85928" w:rsidRDefault="00E85928" w:rsidP="00E85928">
      <w:pPr>
        <w:shd w:val="clear" w:color="auto" w:fill="FFFFFF"/>
        <w:spacing w:after="0" w:line="360" w:lineRule="auto"/>
        <w:ind w:firstLine="426"/>
        <w:jc w:val="both"/>
        <w:rPr>
          <w:rFonts w:eastAsia="Calibri"/>
          <w:bCs/>
          <w:iCs/>
          <w:szCs w:val="24"/>
          <w:lang w:val="hy-AM"/>
        </w:rPr>
      </w:pPr>
      <w:r w:rsidRPr="00E85928">
        <w:rPr>
          <w:rFonts w:eastAsia="Calibri"/>
          <w:bCs/>
          <w:iCs/>
          <w:szCs w:val="24"/>
          <w:lang w:val="hy-AM"/>
        </w:rPr>
        <w:t>2) որոշման</w:t>
      </w:r>
      <w:r w:rsidR="00E158FB">
        <w:rPr>
          <w:rFonts w:eastAsia="Calibri"/>
          <w:bCs/>
          <w:iCs/>
          <w:szCs w:val="24"/>
          <w:lang w:val="hy-AM"/>
        </w:rPr>
        <w:t xml:space="preserve"> 1-ին կետով սահմանված</w:t>
      </w:r>
      <w:r w:rsidRPr="00E85928">
        <w:rPr>
          <w:rFonts w:eastAsia="Calibri"/>
          <w:bCs/>
          <w:iCs/>
          <w:szCs w:val="24"/>
          <w:lang w:val="hy-AM"/>
        </w:rPr>
        <w:t xml:space="preserve"> </w:t>
      </w:r>
      <w:r w:rsidR="0054764D" w:rsidRPr="00830FAA">
        <w:rPr>
          <w:rFonts w:eastAsia="Calibri"/>
          <w:bCs/>
          <w:iCs/>
          <w:szCs w:val="24"/>
          <w:lang w:val="hy-AM"/>
        </w:rPr>
        <w:t xml:space="preserve">հավելվածի </w:t>
      </w:r>
      <w:r w:rsidRPr="00E85928">
        <w:rPr>
          <w:rFonts w:eastAsia="Calibri"/>
          <w:bCs/>
          <w:iCs/>
          <w:szCs w:val="24"/>
          <w:lang w:val="hy-AM"/>
        </w:rPr>
        <w:t xml:space="preserve">3-րդ </w:t>
      </w:r>
      <w:r w:rsidR="0054764D" w:rsidRPr="00830FAA">
        <w:rPr>
          <w:rFonts w:eastAsia="Calibri"/>
          <w:bCs/>
          <w:iCs/>
          <w:szCs w:val="24"/>
          <w:lang w:val="hy-AM"/>
        </w:rPr>
        <w:t>կետում</w:t>
      </w:r>
      <w:r w:rsidRPr="00E85928">
        <w:rPr>
          <w:rFonts w:eastAsia="Calibri"/>
          <w:bCs/>
          <w:iCs/>
          <w:szCs w:val="24"/>
          <w:lang w:val="hy-AM"/>
        </w:rPr>
        <w:t xml:space="preserve"> հարկային հսկողության ընտրողականության և ռիսկերի կառավարման համակարգով բառերը փոխարինել հարկային հսկողության իրականացման համար կիրառվող ռիսկերի կառավարման համակարգով բառերով։</w:t>
      </w:r>
    </w:p>
    <w:p w:rsidR="00E85928" w:rsidRPr="00E85928" w:rsidRDefault="00E85928" w:rsidP="00E85928">
      <w:pPr>
        <w:shd w:val="clear" w:color="auto" w:fill="FFFFFF"/>
        <w:spacing w:after="0" w:line="360" w:lineRule="auto"/>
        <w:ind w:firstLine="426"/>
        <w:jc w:val="both"/>
        <w:rPr>
          <w:rFonts w:eastAsia="Calibri"/>
          <w:color w:val="000000"/>
          <w:szCs w:val="24"/>
          <w:lang w:val="hy-AM"/>
        </w:rPr>
      </w:pPr>
      <w:r w:rsidRPr="00E85928">
        <w:rPr>
          <w:rFonts w:eastAsia="Calibri"/>
          <w:color w:val="000000"/>
          <w:szCs w:val="24"/>
          <w:lang w:val="hy-AM"/>
        </w:rPr>
        <w:t>2</w:t>
      </w:r>
      <w:r w:rsidRPr="00E85928">
        <w:rPr>
          <w:rFonts w:ascii="Cambria Math" w:eastAsia="Calibri" w:hAnsi="Cambria Math" w:cs="Cambria Math"/>
          <w:color w:val="000000"/>
          <w:szCs w:val="24"/>
          <w:lang w:val="hy-AM"/>
        </w:rPr>
        <w:t>․</w:t>
      </w:r>
      <w:r w:rsidRPr="00E85928">
        <w:rPr>
          <w:rFonts w:eastAsia="Calibri"/>
          <w:color w:val="000000"/>
          <w:szCs w:val="24"/>
          <w:lang w:val="hy-AM"/>
        </w:rPr>
        <w:t xml:space="preserve"> Սույն որոշումն ուժի մեջ է մտնում </w:t>
      </w:r>
      <w:bookmarkEnd w:id="1"/>
      <w:r w:rsidR="008E029A" w:rsidRPr="00830FAA">
        <w:rPr>
          <w:rFonts w:eastAsia="Calibri"/>
          <w:color w:val="000000"/>
          <w:szCs w:val="24"/>
          <w:lang w:val="hy-AM"/>
        </w:rPr>
        <w:t>2024 թվականի հուլիսի 1-ից</w:t>
      </w:r>
      <w:r w:rsidRPr="00E85928">
        <w:rPr>
          <w:rFonts w:eastAsia="Calibri"/>
          <w:color w:val="000000"/>
          <w:szCs w:val="24"/>
          <w:lang w:val="hy-AM"/>
        </w:rPr>
        <w:t>։</w:t>
      </w:r>
    </w:p>
    <w:p w:rsidR="00096E5C" w:rsidRPr="00E0138B" w:rsidRDefault="00096E5C" w:rsidP="00F264CE">
      <w:pPr>
        <w:shd w:val="clear" w:color="auto" w:fill="FFFFFF"/>
        <w:spacing w:after="0" w:line="360" w:lineRule="auto"/>
        <w:ind w:firstLine="375"/>
        <w:jc w:val="both"/>
        <w:rPr>
          <w:bCs/>
          <w:szCs w:val="24"/>
          <w:lang w:val="hy-AM"/>
        </w:rPr>
      </w:pPr>
    </w:p>
    <w:sectPr w:rsidR="00096E5C" w:rsidRPr="00E0138B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9D8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6E5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4BD3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16F2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07277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23D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2B8F"/>
    <w:rsid w:val="002533A5"/>
    <w:rsid w:val="00256D20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5BF3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2344"/>
    <w:rsid w:val="00332CB0"/>
    <w:rsid w:val="003330A1"/>
    <w:rsid w:val="00334B53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625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636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340A"/>
    <w:rsid w:val="0047349B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19B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64D"/>
    <w:rsid w:val="00547FB5"/>
    <w:rsid w:val="00552C81"/>
    <w:rsid w:val="005531A1"/>
    <w:rsid w:val="005537F7"/>
    <w:rsid w:val="00553B15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C78EA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188B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B20"/>
    <w:rsid w:val="007E50B9"/>
    <w:rsid w:val="007E56BA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0FAA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029A"/>
    <w:rsid w:val="008E2441"/>
    <w:rsid w:val="008E2759"/>
    <w:rsid w:val="008E27E7"/>
    <w:rsid w:val="008E632A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6248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49E0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45F"/>
    <w:rsid w:val="00A1680A"/>
    <w:rsid w:val="00A16B8B"/>
    <w:rsid w:val="00A177A2"/>
    <w:rsid w:val="00A179AD"/>
    <w:rsid w:val="00A17DAC"/>
    <w:rsid w:val="00A17ECE"/>
    <w:rsid w:val="00A21602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9C1"/>
    <w:rsid w:val="00A65BE4"/>
    <w:rsid w:val="00A67F8C"/>
    <w:rsid w:val="00A70C53"/>
    <w:rsid w:val="00A732F7"/>
    <w:rsid w:val="00A74490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41C6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46A"/>
    <w:rsid w:val="00AB5AC6"/>
    <w:rsid w:val="00AB726A"/>
    <w:rsid w:val="00AB7538"/>
    <w:rsid w:val="00AC16B7"/>
    <w:rsid w:val="00AC19EC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10"/>
    <w:rsid w:val="00AD4026"/>
    <w:rsid w:val="00AD4DB7"/>
    <w:rsid w:val="00AD5625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966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7A65"/>
    <w:rsid w:val="00B57A97"/>
    <w:rsid w:val="00B57B63"/>
    <w:rsid w:val="00B57C0C"/>
    <w:rsid w:val="00B6047E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D64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D4F"/>
    <w:rsid w:val="00C50B50"/>
    <w:rsid w:val="00C50C5E"/>
    <w:rsid w:val="00C50CA5"/>
    <w:rsid w:val="00C50FA3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4368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C30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3B2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D7F77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138B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658"/>
    <w:rsid w:val="00E158FB"/>
    <w:rsid w:val="00E1698A"/>
    <w:rsid w:val="00E16DB2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7E7"/>
    <w:rsid w:val="00E7025E"/>
    <w:rsid w:val="00E70746"/>
    <w:rsid w:val="00E70F27"/>
    <w:rsid w:val="00E716CC"/>
    <w:rsid w:val="00E718FE"/>
    <w:rsid w:val="00E754B3"/>
    <w:rsid w:val="00E76D94"/>
    <w:rsid w:val="00E8409C"/>
    <w:rsid w:val="00E8423F"/>
    <w:rsid w:val="00E84296"/>
    <w:rsid w:val="00E84A69"/>
    <w:rsid w:val="00E854C7"/>
    <w:rsid w:val="00E85928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04AF"/>
    <w:rsid w:val="00EA061B"/>
    <w:rsid w:val="00EA2CF4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3D8D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183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F85BA-B8C5-4CFE-BFC7-7F1EEC2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D4AA-93A5-440A-9C04-21BA5DC7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https:/mul2-taxservice.gov.am/tasks/2539000/oneclick/1257_pop.docx?token=c541dfe78c4ef3fe1ada7752b378a516</cp:keywords>
  <cp:lastModifiedBy>Marine Abgaryan</cp:lastModifiedBy>
  <cp:revision>2</cp:revision>
  <cp:lastPrinted>2024-04-23T06:28:00Z</cp:lastPrinted>
  <dcterms:created xsi:type="dcterms:W3CDTF">2024-05-08T06:45:00Z</dcterms:created>
  <dcterms:modified xsi:type="dcterms:W3CDTF">2024-05-08T06:45:00Z</dcterms:modified>
</cp:coreProperties>
</file>