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65FC0" w14:textId="09458BD3" w:rsidR="00687F88" w:rsidRPr="002D416F" w:rsidRDefault="000F382E" w:rsidP="002D416F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2D416F">
        <w:rPr>
          <w:rFonts w:ascii="GHEA Grapalat" w:hAnsi="GHEA Grapalat"/>
          <w:sz w:val="24"/>
          <w:szCs w:val="24"/>
        </w:rPr>
        <w:t>ՆԱԽԱԳԻԾ</w:t>
      </w:r>
    </w:p>
    <w:p w14:paraId="427A7D45" w14:textId="77777777" w:rsidR="00687F88" w:rsidRPr="00687F88" w:rsidRDefault="00687F88" w:rsidP="002D416F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687F88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ՀԱՅԱՍՏԱՆԻ ՀԱՆՐԱՊԵՏՈՒԹՅԱՆ ԿԱՌԱՎԱՐՈՒԹՅՈՒՆ</w:t>
      </w:r>
    </w:p>
    <w:p w14:paraId="484DBE26" w14:textId="286ED44E" w:rsidR="00687F88" w:rsidRPr="00687F88" w:rsidRDefault="00687F88" w:rsidP="002D416F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687F8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  <w:r w:rsidRPr="00687F88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Ո Ր Ո Շ</w:t>
      </w:r>
      <w:r w:rsidRPr="00687F8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 </w:t>
      </w:r>
      <w:r w:rsidRPr="00687F88">
        <w:rPr>
          <w:rFonts w:ascii="GHEA Grapalat" w:eastAsia="Times New Roman" w:hAnsi="GHEA Grapalat" w:cs="Arial Unicode"/>
          <w:b/>
          <w:bCs/>
          <w:color w:val="000000"/>
          <w:kern w:val="0"/>
          <w:sz w:val="24"/>
          <w:szCs w:val="24"/>
          <w14:ligatures w14:val="none"/>
        </w:rPr>
        <w:t>ՈՒ</w:t>
      </w:r>
      <w:r w:rsidRPr="00687F88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687F88">
        <w:rPr>
          <w:rFonts w:ascii="GHEA Grapalat" w:eastAsia="Times New Roman" w:hAnsi="GHEA Grapalat" w:cs="Arial Unicode"/>
          <w:b/>
          <w:bCs/>
          <w:color w:val="000000"/>
          <w:kern w:val="0"/>
          <w:sz w:val="24"/>
          <w:szCs w:val="24"/>
          <w14:ligatures w14:val="none"/>
        </w:rPr>
        <w:t>Մ</w:t>
      </w:r>
    </w:p>
    <w:p w14:paraId="69849F47" w14:textId="77777777" w:rsidR="00687F88" w:rsidRPr="00687F88" w:rsidRDefault="00687F88" w:rsidP="002D416F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687F8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1FDF6114" w14:textId="11C8529D" w:rsidR="00687F88" w:rsidRPr="00687F88" w:rsidRDefault="00687F88" w:rsidP="00F42D0F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202</w:t>
      </w:r>
      <w:r w:rsidRPr="002D416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4</w:t>
      </w:r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թվականի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N </w:t>
      </w:r>
      <w:r w:rsidR="00F42D0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  </w:t>
      </w:r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-Ն</w:t>
      </w:r>
    </w:p>
    <w:p w14:paraId="54D2FA76" w14:textId="77777777" w:rsidR="00687F88" w:rsidRPr="002D416F" w:rsidRDefault="00687F88" w:rsidP="002D416F">
      <w:pPr>
        <w:spacing w:after="0" w:line="360" w:lineRule="auto"/>
        <w:jc w:val="center"/>
        <w:rPr>
          <w:rFonts w:ascii="GHEA Grapalat" w:eastAsia="Times New Roman" w:hAnsi="GHEA Grapalat" w:cs="Calibri"/>
          <w:color w:val="000000"/>
          <w:kern w:val="0"/>
          <w:sz w:val="24"/>
          <w:szCs w:val="24"/>
          <w14:ligatures w14:val="none"/>
        </w:rPr>
      </w:pPr>
    </w:p>
    <w:p w14:paraId="16CD00BB" w14:textId="7DB9DB13" w:rsidR="00687F88" w:rsidRPr="00687F88" w:rsidRDefault="00687F88" w:rsidP="002D416F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687F88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ՀԱՅԱՍՏԱՆԻ ՀԱՆՐԱՊԵՏՈՒԹՅԱՆ ԿԱՌԱՎԱՐՈՒԹՅԱՆ 2023 ԹՎԱԿԱՆԻ </w:t>
      </w:r>
      <w:r w:rsidR="00B83E3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ՄԱՐՏԻ</w:t>
      </w:r>
      <w:r w:rsidRPr="00687F88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B83E3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30</w:t>
      </w:r>
      <w:r w:rsidRPr="00687F88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-Ի N </w:t>
      </w:r>
      <w:r w:rsidR="00B83E3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452</w:t>
      </w:r>
      <w:r w:rsidRPr="00687F88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-Ն ՈՐՈՇՄԱՆ ՄԵՋ</w:t>
      </w:r>
      <w:r w:rsidR="005B17A0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ԼՐԱՑՈՒՄ ԵՎ </w:t>
      </w:r>
      <w:r w:rsidRPr="00687F88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ՓՈՓՈԽՈՒԹՅՈՒՆՆԵՐ ԿԱՏԱՐԵԼՈՒ ՄԱՍԻՆ</w:t>
      </w:r>
    </w:p>
    <w:p w14:paraId="0306DCA7" w14:textId="15B04D93" w:rsidR="00B83E37" w:rsidRPr="00C316E9" w:rsidRDefault="00B83E37" w:rsidP="00B83E37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14:ligatures w14:val="none"/>
        </w:rPr>
      </w:pPr>
    </w:p>
    <w:p w14:paraId="43E587BB" w14:textId="77777777" w:rsidR="00687F88" w:rsidRPr="00687F88" w:rsidRDefault="00687F88" w:rsidP="001D0609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Համաձայն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«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Նորմատիվ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իրավական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ակտերի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մասին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օրենքի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33-րդ և 34-րդ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հոդվածների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`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Հայաստանի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Հանրապետության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կառավարությունը</w:t>
      </w:r>
      <w:proofErr w:type="spellEnd"/>
      <w:r w:rsidRPr="00687F88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  <w:proofErr w:type="spellStart"/>
      <w:r w:rsidRPr="001D060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որոշում</w:t>
      </w:r>
      <w:proofErr w:type="spellEnd"/>
      <w:r w:rsidRPr="001D060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է.</w:t>
      </w:r>
    </w:p>
    <w:p w14:paraId="5794ED78" w14:textId="664C3C40" w:rsidR="00687F88" w:rsidRPr="00EB7E90" w:rsidRDefault="00687F88" w:rsidP="001D0609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Հայաստանի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Հանրապետության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կառավարության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2023 </w:t>
      </w:r>
      <w:proofErr w:type="spellStart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թվականի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մարտի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30</w:t>
      </w:r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-ի «</w:t>
      </w:r>
      <w:proofErr w:type="spellStart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Հայաստանի</w:t>
      </w:r>
      <w:proofErr w:type="spellEnd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Հանրապետության</w:t>
      </w:r>
      <w:proofErr w:type="spellEnd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արդարադատության</w:t>
      </w:r>
      <w:proofErr w:type="spellEnd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նախարարության</w:t>
      </w:r>
      <w:proofErr w:type="spellEnd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պրոբացիայի</w:t>
      </w:r>
      <w:proofErr w:type="spellEnd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ծառայության</w:t>
      </w:r>
      <w:proofErr w:type="spellEnd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ներքին</w:t>
      </w:r>
      <w:proofErr w:type="spellEnd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կանոնակարգը</w:t>
      </w:r>
      <w:proofErr w:type="spellEnd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հաստատելու</w:t>
      </w:r>
      <w:proofErr w:type="spellEnd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և </w:t>
      </w:r>
      <w:proofErr w:type="spellStart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Հայաստանի</w:t>
      </w:r>
      <w:proofErr w:type="spellEnd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Հանրապետության</w:t>
      </w:r>
      <w:proofErr w:type="spellEnd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կառավարության</w:t>
      </w:r>
      <w:proofErr w:type="spellEnd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2018 </w:t>
      </w:r>
      <w:proofErr w:type="spellStart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թվականի</w:t>
      </w:r>
      <w:proofErr w:type="spellEnd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ապրիլի</w:t>
      </w:r>
      <w:proofErr w:type="spellEnd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5-ի</w:t>
      </w:r>
      <w:r w:rsidR="00B83E37" w:rsidRP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B83E37"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N 3</w:t>
      </w:r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95</w:t>
      </w:r>
      <w:r w:rsidR="00B83E37"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-</w:t>
      </w:r>
      <w:r w:rsidR="00B83E37"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Ն</w:t>
      </w:r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որոշումն</w:t>
      </w:r>
      <w:proofErr w:type="spellEnd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ուժը</w:t>
      </w:r>
      <w:proofErr w:type="spellEnd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կորցրած</w:t>
      </w:r>
      <w:proofErr w:type="spellEnd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B83E3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ճանաչելու</w:t>
      </w:r>
      <w:proofErr w:type="spellEnd"/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մասին</w:t>
      </w:r>
      <w:proofErr w:type="spellEnd"/>
      <w:r w:rsidRPr="00687F88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»</w:t>
      </w:r>
      <w:r w:rsidRPr="00687F8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N </w:t>
      </w:r>
      <w:r w:rsidR="00B83E37"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452</w:t>
      </w:r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-</w:t>
      </w:r>
      <w:r w:rsidRPr="00EB7E90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Ն</w:t>
      </w:r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որոշման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8F175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հավելվածի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մեջ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կատարել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հետևյալ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5B17A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լրացումն</w:t>
      </w:r>
      <w:proofErr w:type="spellEnd"/>
      <w:r w:rsidR="005B17A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5B17A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ու</w:t>
      </w:r>
      <w:proofErr w:type="spellEnd"/>
      <w:r w:rsidR="005B17A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փոփոխությունները</w:t>
      </w:r>
      <w:proofErr w:type="spellEnd"/>
      <w:r w:rsidRPr="00EB7E90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՝</w:t>
      </w:r>
    </w:p>
    <w:p w14:paraId="0766FAF3" w14:textId="2CBC4DE4" w:rsidR="00687F88" w:rsidRPr="00EB7E90" w:rsidRDefault="00B83E37" w:rsidP="001D0609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58</w:t>
      </w:r>
      <w:r w:rsidR="00E65503"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-րդ </w:t>
      </w:r>
      <w:proofErr w:type="spellStart"/>
      <w:r w:rsidR="00E65503"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կետում</w:t>
      </w:r>
      <w:proofErr w:type="spellEnd"/>
      <w:r w:rsidR="00E65503"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տեղեկացնում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բառից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առաջ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լրացնել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E65503"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այցելում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է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պրոբացիայի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շահառուի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բնակության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վայր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՝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պարզելու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չներկայանալու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պատճառները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որի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մասին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կազմում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է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արձանագրություն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իսկ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պրոբացիայի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շահառուին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նրա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բնակության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վայրում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չհայտնաբերելու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դեպքում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պրոբացիայի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ծառայողն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այդ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մասին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անհապաղ</w:t>
      </w:r>
      <w:proofErr w:type="spellEnd"/>
      <w:r w:rsidR="00E65503"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="00687F88" w:rsidRPr="00EB7E90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բառեր</w:t>
      </w:r>
      <w:r w:rsidR="00E65503" w:rsidRPr="00EB7E90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ը</w:t>
      </w:r>
      <w:proofErr w:type="spellEnd"/>
      <w:r w:rsidR="00687F88" w:rsidRPr="00EB7E90">
        <w:rPr>
          <w:rFonts w:ascii="Cambria Math" w:eastAsia="Times New Roman" w:hAnsi="Cambria Math" w:cs="Cambria Math"/>
          <w:color w:val="000000"/>
          <w:kern w:val="0"/>
          <w:sz w:val="24"/>
          <w:szCs w:val="24"/>
          <w14:ligatures w14:val="none"/>
        </w:rPr>
        <w:t>․</w:t>
      </w:r>
    </w:p>
    <w:p w14:paraId="14B5F467" w14:textId="4F04FA38" w:rsidR="00687F88" w:rsidRPr="00EB7E90" w:rsidRDefault="00EB7E90" w:rsidP="001D0609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163-րդ և 181-րդ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կետերն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ուժը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կորցրած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ճանաչել</w:t>
      </w:r>
      <w:proofErr w:type="spellEnd"/>
      <w:r w:rsidR="00687F88"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:</w:t>
      </w:r>
    </w:p>
    <w:p w14:paraId="236DC8C5" w14:textId="77777777" w:rsidR="00687F88" w:rsidRPr="00EB7E90" w:rsidRDefault="00687F88" w:rsidP="001D0609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Սույն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որոշումն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ուժի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մեջ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է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մտնում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պաշտոնական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հրապարակմանը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հաջորդող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օրվանից</w:t>
      </w:r>
      <w:proofErr w:type="spellEnd"/>
      <w:r w:rsidRPr="00EB7E9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:</w:t>
      </w:r>
    </w:p>
    <w:p w14:paraId="41C52072" w14:textId="47E7DB24" w:rsidR="00687F88" w:rsidRPr="002D416F" w:rsidRDefault="00687F88" w:rsidP="001D0609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24CEDAE2" w14:textId="49213033" w:rsidR="00687F88" w:rsidRPr="002D416F" w:rsidRDefault="00687F88" w:rsidP="002D416F">
      <w:pPr>
        <w:spacing w:after="0" w:line="360" w:lineRule="auto"/>
        <w:rPr>
          <w:rFonts w:ascii="GHEA Grapalat" w:eastAsia="Times New Roman" w:hAnsi="GHEA Grapalat" w:cs="Arial Unicode"/>
          <w:b/>
          <w:bCs/>
          <w:kern w:val="0"/>
          <w:sz w:val="24"/>
          <w:szCs w:val="24"/>
          <w14:ligatures w14:val="none"/>
        </w:rPr>
      </w:pPr>
      <w:proofErr w:type="spellStart"/>
      <w:r w:rsidRPr="00687F8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Հայաստանի</w:t>
      </w:r>
      <w:proofErr w:type="spellEnd"/>
      <w:r w:rsidRPr="00687F8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87F8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Հանրապետության</w:t>
      </w:r>
      <w:proofErr w:type="spellEnd"/>
      <w:r w:rsidRPr="00687F8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br/>
      </w:r>
      <w:proofErr w:type="spellStart"/>
      <w:r w:rsidRPr="00687F8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վարչապետ</w:t>
      </w:r>
      <w:proofErr w:type="spellEnd"/>
      <w:r w:rsidRPr="002D416F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</w:t>
      </w:r>
      <w:r w:rsidR="001D060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 xml:space="preserve">         </w:t>
      </w:r>
      <w:r w:rsidRPr="002D416F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Pr="00687F88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>Ն.</w:t>
      </w:r>
      <w:r w:rsidRPr="00687F88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 </w:t>
      </w:r>
      <w:proofErr w:type="spellStart"/>
      <w:r w:rsidRPr="00687F88">
        <w:rPr>
          <w:rFonts w:ascii="GHEA Grapalat" w:eastAsia="Times New Roman" w:hAnsi="GHEA Grapalat" w:cs="Arial Unicode"/>
          <w:b/>
          <w:bCs/>
          <w:kern w:val="0"/>
          <w:sz w:val="24"/>
          <w:szCs w:val="24"/>
          <w14:ligatures w14:val="none"/>
        </w:rPr>
        <w:t>Փաշինյան</w:t>
      </w:r>
      <w:proofErr w:type="spellEnd"/>
    </w:p>
    <w:p w14:paraId="361E6013" w14:textId="6D1C72CE" w:rsidR="00687F88" w:rsidRPr="002D416F" w:rsidRDefault="00687F88" w:rsidP="002D416F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14:paraId="591C01F9" w14:textId="6C04203C" w:rsidR="001D0609" w:rsidRDefault="001D0609" w:rsidP="001D0609">
      <w:pPr>
        <w:tabs>
          <w:tab w:val="left" w:pos="11340"/>
        </w:tabs>
        <w:spacing w:after="0" w:line="360" w:lineRule="auto"/>
        <w:ind w:right="-1"/>
        <w:jc w:val="both"/>
        <w:rPr>
          <w:rFonts w:ascii="GHEA Grapalat" w:eastAsia="Times New Roman" w:hAnsi="GHEA Grapalat" w:cs="Sylfaen"/>
          <w:b/>
          <w:kern w:val="0"/>
          <w:sz w:val="24"/>
          <w:szCs w:val="24"/>
          <w:lang w:val="hy-AM" w:eastAsia="ru-RU"/>
          <w14:ligatures w14:val="none"/>
        </w:rPr>
      </w:pPr>
      <w:r w:rsidRPr="001D0609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 w:eastAsia="ru-RU"/>
          <w14:ligatures w14:val="none"/>
        </w:rPr>
        <w:t xml:space="preserve">                                                                                              </w:t>
      </w:r>
      <w:r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 w:eastAsia="ru-RU"/>
          <w14:ligatures w14:val="none"/>
        </w:rPr>
        <w:t xml:space="preserve">     </w:t>
      </w:r>
      <w:r w:rsidRPr="001D0609">
        <w:rPr>
          <w:rFonts w:ascii="GHEA Grapalat" w:eastAsia="Times New Roman" w:hAnsi="GHEA Grapalat" w:cs="Sylfaen"/>
          <w:b/>
          <w:kern w:val="0"/>
          <w:sz w:val="24"/>
          <w:szCs w:val="24"/>
          <w:lang w:val="hy-AM" w:eastAsia="ru-RU"/>
          <w14:ligatures w14:val="none"/>
        </w:rPr>
        <w:t>«  »____________202</w:t>
      </w:r>
      <w:r w:rsidR="005A5F6E">
        <w:rPr>
          <w:rFonts w:ascii="GHEA Grapalat" w:eastAsia="Times New Roman" w:hAnsi="GHEA Grapalat" w:cs="Sylfaen"/>
          <w:b/>
          <w:kern w:val="0"/>
          <w:sz w:val="24"/>
          <w:szCs w:val="24"/>
          <w:lang w:val="hy-AM" w:eastAsia="ru-RU"/>
          <w14:ligatures w14:val="none"/>
        </w:rPr>
        <w:t>4</w:t>
      </w:r>
      <w:r w:rsidRPr="001D0609">
        <w:rPr>
          <w:rFonts w:ascii="GHEA Grapalat" w:eastAsia="Times New Roman" w:hAnsi="GHEA Grapalat" w:cs="Sylfaen"/>
          <w:b/>
          <w:kern w:val="0"/>
          <w:sz w:val="24"/>
          <w:szCs w:val="24"/>
          <w:lang w:val="hy-AM" w:eastAsia="ru-RU"/>
          <w14:ligatures w14:val="none"/>
        </w:rPr>
        <w:t>թ.</w:t>
      </w:r>
    </w:p>
    <w:p w14:paraId="0B9A191C" w14:textId="79A564E1" w:rsidR="001D0609" w:rsidRPr="001D0609" w:rsidRDefault="001D0609" w:rsidP="001D0609">
      <w:pPr>
        <w:tabs>
          <w:tab w:val="left" w:pos="11340"/>
        </w:tabs>
        <w:spacing w:after="0" w:line="360" w:lineRule="auto"/>
        <w:ind w:right="-1"/>
        <w:jc w:val="right"/>
        <w:rPr>
          <w:rFonts w:ascii="GHEA Grapalat" w:eastAsia="Times New Roman" w:hAnsi="GHEA Grapalat" w:cs="Sylfaen"/>
          <w:b/>
          <w:kern w:val="0"/>
          <w:sz w:val="24"/>
          <w:szCs w:val="24"/>
          <w:lang w:val="hy-AM" w:eastAsia="ru-RU"/>
          <w14:ligatures w14:val="none"/>
        </w:rPr>
      </w:pPr>
      <w:r w:rsidRPr="001D0609">
        <w:rPr>
          <w:rFonts w:ascii="GHEA Grapalat" w:eastAsia="Times New Roman" w:hAnsi="GHEA Grapalat" w:cs="Sylfaen"/>
          <w:b/>
          <w:kern w:val="0"/>
          <w:sz w:val="24"/>
          <w:szCs w:val="24"/>
          <w:lang w:val="hy-AM" w:eastAsia="ru-RU"/>
          <w14:ligatures w14:val="none"/>
        </w:rPr>
        <w:t>ք</w:t>
      </w:r>
      <w:r w:rsidRPr="001D0609">
        <w:rPr>
          <w:rFonts w:ascii="Cambria Math" w:eastAsia="Times New Roman" w:hAnsi="Cambria Math" w:cs="Cambria Math"/>
          <w:b/>
          <w:kern w:val="0"/>
          <w:sz w:val="24"/>
          <w:szCs w:val="24"/>
          <w:lang w:val="hy-AM" w:eastAsia="ru-RU"/>
          <w14:ligatures w14:val="none"/>
        </w:rPr>
        <w:t xml:space="preserve">․ </w:t>
      </w:r>
      <w:proofErr w:type="spellStart"/>
      <w:r w:rsidRPr="001D0609">
        <w:rPr>
          <w:rFonts w:ascii="GHEA Grapalat" w:eastAsia="Times New Roman" w:hAnsi="GHEA Grapalat" w:cs="GHEA Grapalat"/>
          <w:b/>
          <w:kern w:val="0"/>
          <w:sz w:val="24"/>
          <w:szCs w:val="24"/>
          <w:lang w:val="hy-AM" w:eastAsia="ru-RU"/>
          <w14:ligatures w14:val="none"/>
        </w:rPr>
        <w:t>Երևա</w:t>
      </w:r>
      <w:r w:rsidRPr="001D0609">
        <w:rPr>
          <w:rFonts w:ascii="GHEA Grapalat" w:eastAsia="Times New Roman" w:hAnsi="GHEA Grapalat" w:cs="Sylfaen"/>
          <w:b/>
          <w:kern w:val="0"/>
          <w:sz w:val="24"/>
          <w:szCs w:val="24"/>
          <w:lang w:val="hy-AM" w:eastAsia="ru-RU"/>
          <w14:ligatures w14:val="none"/>
        </w:rPr>
        <w:t>ն</w:t>
      </w:r>
      <w:proofErr w:type="spellEnd"/>
    </w:p>
    <w:p w14:paraId="4D2FAB00" w14:textId="77777777" w:rsidR="001D0609" w:rsidRPr="00795D67" w:rsidRDefault="001D0609" w:rsidP="007F2219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</w:pPr>
    </w:p>
    <w:p w14:paraId="3794C376" w14:textId="77777777" w:rsidR="001D0609" w:rsidRPr="00795D67" w:rsidRDefault="001D0609" w:rsidP="007F2219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</w:pPr>
    </w:p>
    <w:p w14:paraId="651F2680" w14:textId="77777777" w:rsidR="001D0609" w:rsidRPr="00795D67" w:rsidRDefault="001D0609" w:rsidP="001D0609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795D6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ՀԻՄՆԱՎՈՐՈՒՄ</w:t>
      </w:r>
    </w:p>
    <w:p w14:paraId="6EA9FD29" w14:textId="77777777" w:rsidR="001D0609" w:rsidRPr="00795D67" w:rsidRDefault="001D0609" w:rsidP="007F2219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</w:pPr>
    </w:p>
    <w:p w14:paraId="6DC3D269" w14:textId="77777777" w:rsidR="001D0609" w:rsidRPr="00795D67" w:rsidRDefault="001D0609" w:rsidP="007F2219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</w:pPr>
    </w:p>
    <w:p w14:paraId="72D2FBB3" w14:textId="7714F2BC" w:rsidR="007F2219" w:rsidRPr="00795D67" w:rsidRDefault="007F2219" w:rsidP="007F2219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795D6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«</w:t>
      </w:r>
      <w:r w:rsidRPr="00795D6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ՀԱՅԱՍՏԱՆԻ ՀԱՆՐԱՊԵՏՈՒԹՅԱՆ ԿԱՌԱՎԱՐՈՒԹՅԱՆ 2023 ԹՎԱԿԱՆԻ ՄԱՐՏԻ 30-Ի N 452-Ն ՈՐՈՇՄԱՆ ՄԵՋ ԼՐԱՑՈՒՄ ԵՎ ՓՈՓՈԽՈՒԹՅՈՒՆՆԵՐ ԿԱՏԱՐԵԼՈՒ ՄԱՍԻՆ</w:t>
      </w:r>
      <w:r w:rsidRPr="00795D6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» ՀԱՅԱՍՏԱՆԻ ՀԱՆՐԱՊԵՏՈՒԹՅԱՆ</w:t>
      </w:r>
      <w:r w:rsidR="0053053A" w:rsidRPr="00795D6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</w:t>
      </w:r>
      <w:r w:rsidRPr="00795D6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ԿԱՌԱՎԱՐՈՒԹՅԱՆ</w:t>
      </w:r>
      <w:r w:rsidR="0053053A" w:rsidRPr="00795D67">
        <w:rPr>
          <w:rFonts w:ascii="Calibri" w:eastAsia="Times New Roman" w:hAnsi="Calibri" w:cs="Calibri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</w:t>
      </w:r>
      <w:r w:rsidRPr="00795D67">
        <w:rPr>
          <w:rFonts w:ascii="GHEA Grapalat" w:eastAsia="Times New Roman" w:hAnsi="GHEA Grapalat" w:cs="GHEA Grapalat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ՈՐՈՇՄԱՆ</w:t>
      </w:r>
      <w:r w:rsidRPr="00795D67">
        <w:rPr>
          <w:rFonts w:ascii="Calibri" w:eastAsia="Times New Roman" w:hAnsi="Calibri" w:cs="Calibri"/>
          <w:kern w:val="0"/>
          <w:sz w:val="24"/>
          <w:szCs w:val="24"/>
          <w:lang w:val="hy-AM"/>
          <w14:ligatures w14:val="none"/>
        </w:rPr>
        <w:t> </w:t>
      </w:r>
      <w:r w:rsidRPr="00795D6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ՆԱԽԱԳԾԻ</w:t>
      </w:r>
      <w:r w:rsidRPr="00795D67">
        <w:rPr>
          <w:rFonts w:ascii="Calibri" w:eastAsia="Times New Roman" w:hAnsi="Calibri" w:cs="Calibri"/>
          <w:kern w:val="0"/>
          <w:sz w:val="24"/>
          <w:szCs w:val="24"/>
          <w:lang w:val="hy-AM"/>
          <w14:ligatures w14:val="none"/>
        </w:rPr>
        <w:t> </w:t>
      </w:r>
    </w:p>
    <w:p w14:paraId="230EECBB" w14:textId="77777777" w:rsidR="007F2219" w:rsidRPr="00795D67" w:rsidRDefault="007F2219" w:rsidP="007F2219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795D67">
        <w:rPr>
          <w:rFonts w:ascii="Calibri" w:eastAsia="Times New Roman" w:hAnsi="Calibri" w:cs="Calibri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 </w:t>
      </w:r>
    </w:p>
    <w:p w14:paraId="0E9C7F4E" w14:textId="119AD7B9" w:rsidR="007F2219" w:rsidRPr="00795D67" w:rsidRDefault="007F2219" w:rsidP="007A6F17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  <w:tab w:val="left" w:pos="709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795D6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Ընթացիկ իրավիճակը և իրավական ակտերի ընդունման անհրաժեշտությունը.</w:t>
      </w:r>
    </w:p>
    <w:p w14:paraId="3EF0309B" w14:textId="500CA028" w:rsidR="007A6F17" w:rsidRPr="00795D67" w:rsidRDefault="007A6F17" w:rsidP="007A6F17">
      <w:pPr>
        <w:pStyle w:val="ListParagraph"/>
        <w:spacing w:after="0" w:line="360" w:lineRule="auto"/>
        <w:ind w:left="0" w:firstLine="567"/>
        <w:jc w:val="both"/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</w:pPr>
      <w:r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ՀՀ կառավարության 2023թ</w:t>
      </w:r>
      <w:r w:rsidR="00274BE8"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.-</w:t>
      </w:r>
      <w:r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ի մարտի 30-ի </w:t>
      </w:r>
      <w:r w:rsidR="00274BE8"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N 452-</w:t>
      </w:r>
      <w:r w:rsidR="00274BE8"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Ն</w:t>
      </w:r>
      <w:r w:rsidR="00274BE8"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274BE8"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որոշման</w:t>
      </w:r>
      <w:r w:rsidR="00274BE8"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հավելվածով հաստատվել է </w:t>
      </w:r>
      <w:r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ՀՀ արդարադատության նախարարության </w:t>
      </w:r>
      <w:proofErr w:type="spellStart"/>
      <w:r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պրոբացիայի</w:t>
      </w:r>
      <w:proofErr w:type="spellEnd"/>
      <w:r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ծառայության ներքին կանոնակարգը</w:t>
      </w:r>
      <w:r w:rsidR="008B18B2"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(այսուհետ՝ Ներքին կանոնակարգ)</w:t>
      </w:r>
      <w:r w:rsidR="00274BE8"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, որը նախատեսել է լրացուցիչ պարտականություններ ոստիկանության համար, ինչը հակասում է թե՛ </w:t>
      </w:r>
      <w:r w:rsidR="00764ACB"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օրինականությանը, </w:t>
      </w:r>
      <w:r w:rsidR="00274BE8"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իրավական </w:t>
      </w:r>
      <w:proofErr w:type="spellStart"/>
      <w:r w:rsidR="00274BE8"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որոշակիությանը</w:t>
      </w:r>
      <w:proofErr w:type="spellEnd"/>
      <w:r w:rsidR="00764ACB"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ու իրավական տեխնիկային</w:t>
      </w:r>
      <w:r w:rsidR="00274BE8"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, թե</w:t>
      </w:r>
      <w:r w:rsidR="00242F9C"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՛</w:t>
      </w:r>
      <w:r w:rsidR="00274BE8"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տարբեր գերատեսչությունների լիազորությունների տարանջատմանը: </w:t>
      </w:r>
    </w:p>
    <w:p w14:paraId="6F5358BF" w14:textId="1849F782" w:rsidR="007A6F17" w:rsidRPr="00795D67" w:rsidRDefault="007A6F17" w:rsidP="007A6F17">
      <w:pPr>
        <w:pStyle w:val="ListParagraph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</w:pPr>
      <w:r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ՀՀ Սահմանադրության 6</w:t>
      </w:r>
      <w:r w:rsidRPr="00795D67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-րդ հոդվածի 1-ին մասի համաձայն՝</w:t>
      </w:r>
      <w:r w:rsidR="00274BE8" w:rsidRPr="00795D67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պ</w:t>
      </w:r>
      <w:r w:rsidR="00274BE8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ետական և տեղական ինքնակառավարման մարմիններն ու պաշտոնատար անձինք իրավասու են կատարելու միայն այնպիսի գործողություններ, որոնց համար լիազորված են Սահմանադրությամբ կամ օրենքներով:</w:t>
      </w:r>
    </w:p>
    <w:p w14:paraId="4BD3639D" w14:textId="6B3E4A6C" w:rsidR="008B18B2" w:rsidRPr="00795D67" w:rsidRDefault="008B18B2" w:rsidP="008B18B2">
      <w:pPr>
        <w:pStyle w:val="ListParagraph"/>
        <w:spacing w:after="0" w:line="360" w:lineRule="auto"/>
        <w:ind w:left="0" w:firstLine="567"/>
        <w:jc w:val="both"/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</w:pPr>
      <w:r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«Ոստիկանության մասին» օրենքի 17-րդ հոդվածի 1-ին մասի </w:t>
      </w:r>
      <w:r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5-րդ կետի համաձայն՝  ոստիկանությունը պարտավոր է աջակցել </w:t>
      </w:r>
      <w:proofErr w:type="spellStart"/>
      <w:r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Պրոբացիայի</w:t>
      </w:r>
      <w:proofErr w:type="spellEnd"/>
      <w:r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ծառայությանը օրենքով սահմանված դեպքերում իր լիազորությունները կատարելիս: Նույն օրենքի </w:t>
      </w:r>
      <w:r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2-րդ հոդվածի համաձայն՝ ո</w:t>
      </w:r>
      <w:r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ստիկանության վրա այլ խնդիրներ կարող են դրվել միայն սույն օրենքով</w:t>
      </w:r>
      <w:r w:rsidR="00242F9C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իսկ 26-րդ հոդվածի համաձայն՝ ոստիկանությունն իրականացնում է «</w:t>
      </w:r>
      <w:proofErr w:type="spellStart"/>
      <w:r w:rsidR="00242F9C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Պրոբացիայի</w:t>
      </w:r>
      <w:proofErr w:type="spellEnd"/>
      <w:r w:rsidR="00242F9C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մասին» օրենքով նախատեսված դեպքերում </w:t>
      </w:r>
      <w:proofErr w:type="spellStart"/>
      <w:r w:rsidR="00242F9C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Պրոբացիայի</w:t>
      </w:r>
      <w:proofErr w:type="spellEnd"/>
      <w:r w:rsidR="00242F9C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ծառայությունից ստացված՝ </w:t>
      </w:r>
      <w:proofErr w:type="spellStart"/>
      <w:r w:rsidR="00242F9C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պրոբացիայի</w:t>
      </w:r>
      <w:proofErr w:type="spellEnd"/>
      <w:r w:rsidR="00242F9C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շահառուին հայտնաբերելու կամ </w:t>
      </w:r>
      <w:proofErr w:type="spellStart"/>
      <w:r w:rsidR="00242F9C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Պրոբացիայի</w:t>
      </w:r>
      <w:proofErr w:type="spellEnd"/>
      <w:r w:rsidR="00242F9C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ծառայությանն աջակցելու մասին պահանջները</w:t>
      </w:r>
      <w:r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A26D32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Այսինքն, ոստիկանությունը </w:t>
      </w:r>
      <w:proofErr w:type="spellStart"/>
      <w:r w:rsidR="00A26D32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պրոբացիայի</w:t>
      </w:r>
      <w:proofErr w:type="spellEnd"/>
      <w:r w:rsidR="00A26D32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շահառուի հայտնաբերելու գործառույթ կարող է ունենալ միայն այն դեպքում,</w:t>
      </w:r>
      <w:r w:rsidR="00764ACB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26D32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երբ </w:t>
      </w:r>
      <w:proofErr w:type="spellStart"/>
      <w:r w:rsidR="00A26D32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պրոբացիայի</w:t>
      </w:r>
      <w:proofErr w:type="spellEnd"/>
      <w:r w:rsidR="00A26D32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ծառայողն իրականացրել է ողջամիտ և բավարար գործողություններ </w:t>
      </w:r>
      <w:proofErr w:type="spellStart"/>
      <w:r w:rsidR="00A26D32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պրոբացիայի</w:t>
      </w:r>
      <w:proofErr w:type="spellEnd"/>
      <w:r w:rsidR="00A26D32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շահառուին </w:t>
      </w:r>
      <w:r w:rsidR="00A26D32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հայտնաբերելու համար, որից հետո դիմում է ոստիկանությանը՝ աջակցություն ստանալու </w:t>
      </w:r>
      <w:r w:rsidR="00764ACB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նպ</w:t>
      </w:r>
      <w:r w:rsidR="00A26D32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764ACB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</w:t>
      </w:r>
      <w:r w:rsidR="00A26D32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764ACB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կով</w:t>
      </w:r>
      <w:r w:rsidR="00A26D32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="00764ACB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Սակայ</w:t>
      </w:r>
      <w:r w:rsidR="00A26D32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ն, </w:t>
      </w:r>
      <w:r w:rsidR="00764ACB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բոլոր դեպքերում </w:t>
      </w:r>
      <w:r w:rsidR="00A26D32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աջակցության պահանջները պետք է նախատեսվեն «</w:t>
      </w:r>
      <w:proofErr w:type="spellStart"/>
      <w:r w:rsidR="00A26D32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Պրոբացիայի</w:t>
      </w:r>
      <w:proofErr w:type="spellEnd"/>
      <w:r w:rsidR="00A26D32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մասին» օրենքով</w:t>
      </w:r>
      <w:r w:rsidR="00764ACB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այլ ոչ թե Ներքին կանոնակարգով</w:t>
      </w:r>
      <w:r w:rsidR="00A26D32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7C5297A4" w14:textId="7C46FBA0" w:rsidR="007A6F17" w:rsidRPr="00795D67" w:rsidRDefault="00274BE8" w:rsidP="007A6F17">
      <w:pPr>
        <w:pStyle w:val="ListParagraph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</w:pPr>
      <w:r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Տն</w:t>
      </w:r>
      <w:r w:rsidR="00764ACB"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ա</w:t>
      </w:r>
      <w:r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յին կալանքը և վարչական վերահսկողությունը՝ որպես այլընտրանքային խափանման միջոցներ, նշանակվում են ՀՀ քրեական դատավարության օրենսգրքով սահմանված դեպքերում և կարգով, իսկ դրանց իրականացումը սահմանված է «</w:t>
      </w:r>
      <w:proofErr w:type="spellStart"/>
      <w:r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Պրոբացիայի</w:t>
      </w:r>
      <w:proofErr w:type="spellEnd"/>
      <w:r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 մասին» օրենքով</w:t>
      </w:r>
      <w:r w:rsidR="00A26D32"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 և դրանց կատարման պատասխանատուն </w:t>
      </w:r>
      <w:proofErr w:type="spellStart"/>
      <w:r w:rsidR="00764ACB"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Պ</w:t>
      </w:r>
      <w:r w:rsidR="00A26D32"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րոբացիայի</w:t>
      </w:r>
      <w:proofErr w:type="spellEnd"/>
      <w:r w:rsidR="00A26D32"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 ծառայութ</w:t>
      </w:r>
      <w:r w:rsidR="00764ACB"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յ</w:t>
      </w:r>
      <w:r w:rsidR="00A26D32"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ունն է</w:t>
      </w:r>
      <w:r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: Մասնավորապես, </w:t>
      </w:r>
      <w:r w:rsidR="00A26D32"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«</w:t>
      </w:r>
      <w:proofErr w:type="spellStart"/>
      <w:r w:rsidR="00A26D32"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Պրոբացիայի</w:t>
      </w:r>
      <w:proofErr w:type="spellEnd"/>
      <w:r w:rsidR="00A26D32"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 մասին» </w:t>
      </w:r>
      <w:r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օրենքի 12-րդ հոդվածի </w:t>
      </w:r>
      <w:r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12</w:t>
      </w:r>
      <w:r w:rsidR="008B18B2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մասի համաձայն՝</w:t>
      </w:r>
      <w:r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8B18B2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րոբացիայի</w:t>
      </w:r>
      <w:proofErr w:type="spellEnd"/>
      <w:r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շահառուի կողմից իրավասու մարմնի որոշման հիման վրա կիրառվող այլընտրանքային խափանման միջոցի պայմանների խախտման դեպքում տարածքային մարմինը, ներքին կանոնակարգի համաձայն, միջոցներ է ձեռնարկում </w:t>
      </w:r>
      <w:proofErr w:type="spellStart"/>
      <w:r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պրոբացիայի</w:t>
      </w:r>
      <w:proofErr w:type="spellEnd"/>
      <w:r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շահառուին հայտնաբերելու և իրավասու մարմնի որոշման հիման վրա կիրառվող սահմանափակումների կատարումն ապահովելու ուղղությամբ, անհապաղ հայտնում է քրեական վարույթն իրականացնող մարմնին, անհրաժեշտության դեպքում` ՀՀ ոստիկանությանը կամ այլ համապատասխան մարմիններին և իր իրավասությունների սահմաններում աջակցում նրանց:</w:t>
      </w:r>
      <w:r w:rsidR="008B18B2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26D32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Այսինքն, </w:t>
      </w:r>
      <w:proofErr w:type="spellStart"/>
      <w:r w:rsidR="00A26D32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պրոբացիայի</w:t>
      </w:r>
      <w:proofErr w:type="spellEnd"/>
      <w:r w:rsidR="00A26D32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ծառայողը նախ պետք է միջոցներ ձեռնարկ</w:t>
      </w:r>
      <w:r w:rsidR="00F945CF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A26D32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A26D32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պրոբացիայի</w:t>
      </w:r>
      <w:proofErr w:type="spellEnd"/>
      <w:r w:rsidR="00A26D32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շահառուին հայտնաբերելու և իրավասու մարմնի որոշման հիման վրա կիրառվող սահմանափակումների կատարումն ապահովելու ուղղությամբ, և միայն այն դեպքում, երբ </w:t>
      </w:r>
      <w:proofErr w:type="spellStart"/>
      <w:r w:rsidR="00A26D32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պրոբացիայի</w:t>
      </w:r>
      <w:proofErr w:type="spellEnd"/>
      <w:r w:rsidR="00A26D32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շահառուն չի հայտնաբերվել՝ դիմի ոստիկանության</w:t>
      </w:r>
      <w:r w:rsidR="00F945CF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ը՝</w:t>
      </w:r>
      <w:r w:rsidR="00A26D32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աջակցություն ստանալու նպատակով: </w:t>
      </w:r>
    </w:p>
    <w:p w14:paraId="47F46310" w14:textId="1C85C1D6" w:rsidR="007A6F17" w:rsidRPr="00795D67" w:rsidRDefault="00242F9C" w:rsidP="007A6F17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Ներքին կանոնակարգի 163-րդ և 181-րդ կետերի համաձայն՝ ե</w:t>
      </w:r>
      <w:r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թե անձի կողմից խախտումը տեղի է ունեցել ոչ աշխատանքային օրերին կամ ժամին, ապա վերահսկող ծառայողն անհապաղ տեղեկացնում է ՀՀ ոստիկանությանը</w:t>
      </w:r>
      <w:r w:rsidR="0053053A"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, իսկ</w:t>
      </w:r>
      <w:r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ՀՀ ոստիկանությունը միջոցներ է ձեռնարկում խախտումը ճշտելու և վերացնելու ուղղությամբ, ինչի վերաբերյալ անհապաղ հայտնում է </w:t>
      </w:r>
      <w:proofErr w:type="spellStart"/>
      <w:r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Պրոբացիայի</w:t>
      </w:r>
      <w:proofErr w:type="spellEnd"/>
      <w:r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ծառայությանը։</w:t>
      </w:r>
    </w:p>
    <w:p w14:paraId="1F219401" w14:textId="6C12DC0A" w:rsidR="00242F9C" w:rsidRPr="00795D67" w:rsidRDefault="00242F9C" w:rsidP="0031791C">
      <w:pPr>
        <w:pStyle w:val="ListParagraph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</w:pPr>
      <w:r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Վերը նշված </w:t>
      </w:r>
      <w:proofErr w:type="spellStart"/>
      <w:r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կարգավորումներով</w:t>
      </w:r>
      <w:proofErr w:type="spellEnd"/>
      <w:r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ստացվում է, որ</w:t>
      </w:r>
      <w:r w:rsidR="00A26D32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Ներքին կանոնակարգի 163-րդ և 181-րդ կետերով սահմա</w:t>
      </w:r>
      <w:r w:rsidR="00F945CF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A26D32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վել է ինչպես </w:t>
      </w:r>
      <w:r w:rsidR="00A26D32"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«</w:t>
      </w:r>
      <w:proofErr w:type="spellStart"/>
      <w:r w:rsidR="00A26D32"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Պրոբացիայի</w:t>
      </w:r>
      <w:proofErr w:type="spellEnd"/>
      <w:r w:rsidR="00A26D32"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 մասին» օրենքին, այնպես էլ «Ոստիկանության մասին» </w:t>
      </w:r>
      <w:r w:rsidR="00A26D32" w:rsidRPr="00795D67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օրենքին հակասող կարգավորում: Ա</w:t>
      </w:r>
      <w:r w:rsidR="0031791C" w:rsidRPr="00795D67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յսինքն</w:t>
      </w:r>
      <w:r w:rsidR="00A26D32" w:rsidRPr="00795D67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, ոստիկանության վրա դրվում է </w:t>
      </w:r>
      <w:proofErr w:type="spellStart"/>
      <w:r w:rsidR="00A26D32" w:rsidRPr="00795D67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պրոբացիայի</w:t>
      </w:r>
      <w:proofErr w:type="spellEnd"/>
      <w:r w:rsidR="00A26D32" w:rsidRPr="00795D67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ծառայության գործառույթ՝ հսկողություն </w:t>
      </w:r>
      <w:r w:rsidR="00F945CF" w:rsidRPr="00795D67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իրա</w:t>
      </w:r>
      <w:r w:rsidR="00A26D32" w:rsidRPr="00795D67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կա</w:t>
      </w:r>
      <w:r w:rsidR="00F945CF" w:rsidRPr="00795D67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ն</w:t>
      </w:r>
      <w:r w:rsidR="00A26D32" w:rsidRPr="00795D67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ա</w:t>
      </w:r>
      <w:r w:rsidR="00F945CF" w:rsidRPr="00795D67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ցն</w:t>
      </w:r>
      <w:r w:rsidR="00A26D32" w:rsidRPr="00795D67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ել </w:t>
      </w:r>
      <w:proofErr w:type="spellStart"/>
      <w:r w:rsidR="00A26D32" w:rsidRPr="00795D67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պրոբացիայի</w:t>
      </w:r>
      <w:proofErr w:type="spellEnd"/>
      <w:r w:rsidR="00A26D32" w:rsidRPr="00795D67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շահառուի նկատմամբ: </w:t>
      </w:r>
      <w:r w:rsidR="0031791C" w:rsidRPr="00795D67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Ավելին, </w:t>
      </w:r>
      <w:r w:rsidR="0031791C"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ոչ աշխատանքային օրերն ու ժամերը </w:t>
      </w:r>
      <w:r w:rsidR="0031791C"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lastRenderedPageBreak/>
        <w:t>կազմում են ժամաքանակի 2/3-ը, ինչը նշանակում է, որ ոստիկանությունը</w:t>
      </w:r>
      <w:r w:rsidR="0053053A"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, ենթաօրենսդրական կարգով սահմանված </w:t>
      </w:r>
      <w:proofErr w:type="spellStart"/>
      <w:r w:rsidR="0053053A"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կարգավորումների</w:t>
      </w:r>
      <w:proofErr w:type="spellEnd"/>
      <w:r w:rsidR="0053053A"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համաձայն,</w:t>
      </w:r>
      <w:r w:rsidR="0031791C"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proofErr w:type="spellStart"/>
      <w:r w:rsidR="00F945CF"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</w:t>
      </w:r>
      <w:r w:rsidR="0031791C"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րոբացիայի</w:t>
      </w:r>
      <w:proofErr w:type="spellEnd"/>
      <w:r w:rsidR="0031791C"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ծառայությանը բնորոշ </w:t>
      </w:r>
      <w:proofErr w:type="spellStart"/>
      <w:r w:rsidR="0031791C"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գործառույթն</w:t>
      </w:r>
      <w:proofErr w:type="spellEnd"/>
      <w:r w:rsidR="0031791C"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իրականացնում է անգամ ավելի </w:t>
      </w:r>
      <w:proofErr w:type="spellStart"/>
      <w:r w:rsidR="0031791C"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տևական</w:t>
      </w:r>
      <w:proofErr w:type="spellEnd"/>
      <w:r w:rsidR="0053053A"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ժամկետում</w:t>
      </w:r>
      <w:r w:rsidR="0031791C" w:rsidRPr="00795D6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, քան նման անմիջական պարտականություն ունեցող պետական ծառայողը:</w:t>
      </w:r>
    </w:p>
    <w:p w14:paraId="2DF167EA" w14:textId="344F67E4" w:rsidR="00F945CF" w:rsidRPr="00795D67" w:rsidRDefault="00F945CF" w:rsidP="00672850">
      <w:pPr>
        <w:pStyle w:val="ListParagraph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</w:pPr>
      <w:proofErr w:type="spellStart"/>
      <w:r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Հետևաբար</w:t>
      </w:r>
      <w:proofErr w:type="spellEnd"/>
      <w:r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, այս գործառույթները, չլինելով ոստիկանական բնույթի գործառույթ, ուղղակի ամրագրված չլինելով օրենքներում, Ներքին կանոնակարգով չեն կարող վերապահվել ոստիկանությանը: </w:t>
      </w:r>
      <w:r w:rsidRPr="00795D67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</w:t>
      </w:r>
    </w:p>
    <w:p w14:paraId="2BE79C3D" w14:textId="240682D3" w:rsidR="0031791C" w:rsidRPr="00795D67" w:rsidRDefault="0031791C" w:rsidP="00672850">
      <w:pPr>
        <w:pStyle w:val="ListParagraph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</w:pPr>
      <w:r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Շուրջօրյա ծառայության մատուցման հարցը հստակեցվել է </w:t>
      </w:r>
      <w:proofErr w:type="spellStart"/>
      <w:r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պրոբացիայի</w:t>
      </w:r>
      <w:proofErr w:type="spellEnd"/>
      <w:r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 ծառայողների կարգավիճակի փոփոխման արդյունքում, որն ամրագրվել է «</w:t>
      </w:r>
      <w:proofErr w:type="spellStart"/>
      <w:r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Պրոբացիայի</w:t>
      </w:r>
      <w:proofErr w:type="spellEnd"/>
      <w:r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 ծառայության մասին» օրենքով, որն ուժի մեջ է մտել 2024թ.-ի հունվարի 1-ից: </w:t>
      </w:r>
      <w:r w:rsidR="008A7C24"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Մասնավորապես այդ օրենքի 33-րդ հոդվածի 1-ին և 2-րդ մասերի համաձայն՝ </w:t>
      </w:r>
      <w:proofErr w:type="spellStart"/>
      <w:r w:rsidR="008A7C24"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պ</w:t>
      </w:r>
      <w:r w:rsidR="008A7C24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րոբացիայի</w:t>
      </w:r>
      <w:proofErr w:type="spellEnd"/>
      <w:r w:rsidR="008A7C24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ծառայողի համար սահմանվում է հնգօրյա աշխատանքային շաբաթ կամ հերթափոխային ծառայություն: </w:t>
      </w:r>
      <w:proofErr w:type="spellStart"/>
      <w:r w:rsidR="008A7C24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Պրոբացիայի</w:t>
      </w:r>
      <w:proofErr w:type="spellEnd"/>
      <w:r w:rsidR="008A7C24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ծառայության պետի ներքին իրավական ակտով կարող է սահմանվել հերթապահություն: </w:t>
      </w:r>
      <w:proofErr w:type="spellStart"/>
      <w:r w:rsidR="008A7C24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Պրոբացիայի</w:t>
      </w:r>
      <w:proofErr w:type="spellEnd"/>
      <w:r w:rsidR="008A7C24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ծառայողը կարող է ներգրավվել արտաժամյա ծառայության </w:t>
      </w:r>
      <w:proofErr w:type="spellStart"/>
      <w:r w:rsidR="008A7C24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Պրոբացիայի</w:t>
      </w:r>
      <w:proofErr w:type="spellEnd"/>
      <w:r w:rsidR="008A7C24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ծառայությունում անհետաձգելի կամ հրատապ խնդիրներ առաջանալու դեպքերում:</w:t>
      </w:r>
    </w:p>
    <w:p w14:paraId="7AAEF752" w14:textId="3C1D008F" w:rsidR="00242F9C" w:rsidRPr="00795D67" w:rsidRDefault="0031791C" w:rsidP="00672850">
      <w:pPr>
        <w:pStyle w:val="ListParagraph"/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</w:pPr>
      <w:r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Բացի այդ, </w:t>
      </w:r>
      <w:r w:rsidR="00242F9C"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ՀՀ քրեակատարողական օրենսգրքի 35-րդ հոդվածի 3-րդ մասի համաձայն՝ </w:t>
      </w:r>
      <w:r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օ</w:t>
      </w:r>
      <w:r w:rsidR="00242F9C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տարերկրյա քաղաքացու վտարման օրը, երթուղին, պետական սահմանի անցման կետը և </w:t>
      </w:r>
      <w:proofErr w:type="spellStart"/>
      <w:r w:rsidR="00242F9C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վտարմանն</w:t>
      </w:r>
      <w:proofErr w:type="spellEnd"/>
      <w:r w:rsidR="00242F9C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առնչվող՝ եզրափակիչ դատական ակտով չկարգավորված այլ հարցերը որոշում է </w:t>
      </w:r>
      <w:proofErr w:type="spellStart"/>
      <w:r w:rsidR="00242F9C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Պրոբացիայի</w:t>
      </w:r>
      <w:proofErr w:type="spellEnd"/>
      <w:r w:rsidR="00242F9C"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ծառայությունը՝ համագործակցելով ՀՀ ոստիկանության և այլ պետական մարմինների հետ։</w:t>
      </w:r>
      <w:r w:rsidRPr="00795D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Համադրելով </w:t>
      </w:r>
      <w:r w:rsidRPr="00795D6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«Ոստիկանության մասին» </w:t>
      </w:r>
      <w:r w:rsidRPr="00795D67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օրենքի </w:t>
      </w:r>
      <w:proofErr w:type="spellStart"/>
      <w:r w:rsidRPr="00795D67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կարգավորումների</w:t>
      </w:r>
      <w:proofErr w:type="spellEnd"/>
      <w:r w:rsidRPr="00795D67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հետ ակնհայտ է, որ օտարերկրյա քաղաքացու վտարման դեպքում ոստիկանությունը հանդիսանում է </w:t>
      </w:r>
      <w:r w:rsidR="00794A05" w:rsidRPr="00795D67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աջակցող մարմին, իսկ պատիժ կատարող մարմինը՝ </w:t>
      </w:r>
      <w:proofErr w:type="spellStart"/>
      <w:r w:rsidR="00794A05" w:rsidRPr="00795D67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պրոբացիայի</w:t>
      </w:r>
      <w:proofErr w:type="spellEnd"/>
      <w:r w:rsidR="00794A05" w:rsidRPr="00795D67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ծառայությունն է:</w:t>
      </w:r>
    </w:p>
    <w:p w14:paraId="4E16A625" w14:textId="2966040D" w:rsidR="00794A05" w:rsidRPr="005A5F6E" w:rsidRDefault="00794A05" w:rsidP="0067285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A5F6E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Այս առնչությամբ, Ներքին կանոնակարգի 58-րդ կետը կրկին նախատեսում է օրենքներին հակասող կարգավորում, մասնավորապես այդ կետի համաձայն՝ դ</w:t>
      </w:r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ատապարտյալի` ծանուցմամբ նշված օրը </w:t>
      </w:r>
      <w:proofErr w:type="spellStart"/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Պրոբացիայի</w:t>
      </w:r>
      <w:proofErr w:type="spellEnd"/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ծառայություն չներկայանալու դեպքում </w:t>
      </w:r>
      <w:proofErr w:type="spellStart"/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պրոբացիայի</w:t>
      </w:r>
      <w:proofErr w:type="spellEnd"/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ծառայողը 3 աշխատանքային օրվա ընթացքում տեղեկացնում է ՀՀ ոստիկանությանը՝ դատապարտյալին հայտնաբերելու նպատակով։</w:t>
      </w:r>
    </w:p>
    <w:p w14:paraId="2F56745F" w14:textId="6D1D2568" w:rsidR="00794A05" w:rsidRPr="005A5F6E" w:rsidRDefault="00794A05" w:rsidP="0067285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lastRenderedPageBreak/>
        <w:t xml:space="preserve">Նույն կանոնակարգի 8-րդ հոդվածի համաձայն՝ </w:t>
      </w:r>
      <w:proofErr w:type="spellStart"/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պրոբացիայի</w:t>
      </w:r>
      <w:proofErr w:type="spellEnd"/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շահառուի՝ ծանուցմամբ նշված օրը ստորաբաժանում չներկայանալու դեպքում </w:t>
      </w:r>
      <w:proofErr w:type="spellStart"/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պրոբացիայի</w:t>
      </w:r>
      <w:proofErr w:type="spellEnd"/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ծառայողը 3 աշխատանքային օրվա ընթացքում այցելում է </w:t>
      </w:r>
      <w:proofErr w:type="spellStart"/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պրոբացիայի</w:t>
      </w:r>
      <w:proofErr w:type="spellEnd"/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շահառուի բնակության կամ աշխատանքի վայր՝ պարզելու չներկայանալու պատճառները, որի մասին կազմում է արձանագրություն, իսկ </w:t>
      </w:r>
      <w:proofErr w:type="spellStart"/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պրոբացիայի</w:t>
      </w:r>
      <w:proofErr w:type="spellEnd"/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շահառուին նրա բնակության կամ աշխատանքի վայրում չհայտնաբերելու դեպքում </w:t>
      </w:r>
      <w:proofErr w:type="spellStart"/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պրոբացիայի</w:t>
      </w:r>
      <w:proofErr w:type="spellEnd"/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ծառայողն այդ մասին անհապաղ տեղեկացնում է ՀՀ ոստիկանությանը, որն իր իրավասության շրջանակներում միջոցներ է ձեռնարկում </w:t>
      </w:r>
      <w:proofErr w:type="spellStart"/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պրոբացիայի</w:t>
      </w:r>
      <w:proofErr w:type="spellEnd"/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շահառուին հայտնաբերելու ուղղությամբ՝ հիմք ընդունելով «</w:t>
      </w:r>
      <w:proofErr w:type="spellStart"/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Պրոբացիայի</w:t>
      </w:r>
      <w:proofErr w:type="spellEnd"/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մասին» օրենքի 24-րդ հոդվածի 6-րդ մասի պահանջները:</w:t>
      </w:r>
    </w:p>
    <w:p w14:paraId="70A47F2B" w14:textId="6D85339E" w:rsidR="00794A05" w:rsidRPr="005A5F6E" w:rsidRDefault="00794A05" w:rsidP="0067285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Ներքին կանոնակարգի 8-րդ կետով սահմանված է ընդհանուր կարգավորում ազատությունից զրկելու հետ չկապված բոլոր </w:t>
      </w:r>
      <w:proofErr w:type="spellStart"/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պատժատեսակների</w:t>
      </w:r>
      <w:proofErr w:type="spellEnd"/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համար և այնտեղ </w:t>
      </w:r>
      <w:proofErr w:type="spellStart"/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որևէ</w:t>
      </w:r>
      <w:proofErr w:type="spellEnd"/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բացառություն օտարերկրյա քաղաքացուն վտարելու առնչությամբ սահմանված չէ: Ինչից ելնելով առաջանում է Ներքին կանոնակարգի 58-րդ կետի հակասություն, ոչ միայն ՀՀ քրեակատարողական օրենսգրքին ու </w:t>
      </w:r>
      <w:r w:rsidRPr="005A5F6E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 xml:space="preserve">«Ոստիկանության մասին» </w:t>
      </w:r>
      <w:r w:rsidRPr="005A5F6E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օրենքին, այլ նաև նույն Ներքին </w:t>
      </w:r>
      <w:proofErr w:type="spellStart"/>
      <w:r w:rsidRPr="005A5F6E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կանոկարագի</w:t>
      </w:r>
      <w:proofErr w:type="spellEnd"/>
      <w:r w:rsidRPr="005A5F6E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այլ կետերի </w:t>
      </w:r>
      <w:proofErr w:type="spellStart"/>
      <w:r w:rsidRPr="005A5F6E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միջև</w:t>
      </w:r>
      <w:proofErr w:type="spellEnd"/>
      <w:r w:rsidRPr="005A5F6E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:</w:t>
      </w:r>
    </w:p>
    <w:p w14:paraId="7EEC8D73" w14:textId="6CF7A85A" w:rsidR="00794A05" w:rsidRPr="005A5F6E" w:rsidRDefault="00672850" w:rsidP="0067285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proofErr w:type="spellStart"/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Հետևաբար</w:t>
      </w:r>
      <w:proofErr w:type="spellEnd"/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, անհրաժեշտ է սահմանել միասնական մոտեցում ոստիկանության աջակցության դիմելու համար, որի պարագայում </w:t>
      </w:r>
      <w:bookmarkStart w:id="0" w:name="_Hlk158918437"/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դ</w:t>
      </w:r>
      <w:r w:rsidR="00794A05"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ատապարտյալի` ծանուցմամբ նշված օրը </w:t>
      </w:r>
      <w:proofErr w:type="spellStart"/>
      <w:r w:rsidR="00794A05"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Պրոբացիայի</w:t>
      </w:r>
      <w:proofErr w:type="spellEnd"/>
      <w:r w:rsidR="00794A05"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ծառայություն չներկայանալու դեպքում </w:t>
      </w:r>
      <w:proofErr w:type="spellStart"/>
      <w:r w:rsidR="00794A05"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պրոբացիայի</w:t>
      </w:r>
      <w:proofErr w:type="spellEnd"/>
      <w:r w:rsidR="00794A05"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ծառայողը 3 աշխատանքային օրվա ընթացքում </w:t>
      </w:r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պետք է </w:t>
      </w:r>
      <w:r w:rsidR="00794A05"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այցել</w:t>
      </w:r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</w:t>
      </w:r>
      <w:r w:rsidR="00794A05"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proofErr w:type="spellStart"/>
      <w:r w:rsidR="00794A05"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պրոբացիայի</w:t>
      </w:r>
      <w:proofErr w:type="spellEnd"/>
      <w:r w:rsidR="00794A05"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շահառուի բնակության վայր՝ պարզելու չներկայանալու պատճառները, </w:t>
      </w:r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 միայն այն դեպքում, երբ</w:t>
      </w:r>
      <w:r w:rsidR="00794A05"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proofErr w:type="spellStart"/>
      <w:r w:rsidR="00794A05"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պրոբացիայի</w:t>
      </w:r>
      <w:proofErr w:type="spellEnd"/>
      <w:r w:rsidR="00794A05"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շահառուն </w:t>
      </w:r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</w:t>
      </w:r>
      <w:r w:rsidR="00794A05"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ր բնակության վայրում չ</w:t>
      </w:r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ի </w:t>
      </w:r>
      <w:r w:rsidR="00794A05"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հայտնաբեր</w:t>
      </w:r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վ</w:t>
      </w:r>
      <w:r w:rsidR="00794A05"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ում</w:t>
      </w:r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, </w:t>
      </w:r>
      <w:r w:rsidR="00794A05"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proofErr w:type="spellStart"/>
      <w:r w:rsidR="00794A05"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պրոբացիայի</w:t>
      </w:r>
      <w:proofErr w:type="spellEnd"/>
      <w:r w:rsidR="00794A05"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ծառայող</w:t>
      </w:r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ը պետք է</w:t>
      </w:r>
      <w:r w:rsidR="00794A05"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այդ մասին անհապաղ տեղեկացն</w:t>
      </w:r>
      <w:r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ել</w:t>
      </w:r>
      <w:r w:rsidR="00794A05" w:rsidRPr="005A5F6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ոստիկանությանը՝ դատապարտյալին հայտնաբերելու նպատակով։</w:t>
      </w:r>
    </w:p>
    <w:bookmarkEnd w:id="0"/>
    <w:p w14:paraId="7BC6190D" w14:textId="484246D7" w:rsidR="007A6F17" w:rsidRPr="005A5F6E" w:rsidRDefault="007A6F17" w:rsidP="007A6F17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</w:p>
    <w:p w14:paraId="31A48F9B" w14:textId="1125FD8F" w:rsidR="008A7C24" w:rsidRPr="005A5F6E" w:rsidRDefault="008A7C24" w:rsidP="007A6F17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</w:p>
    <w:p w14:paraId="797D1F07" w14:textId="77777777" w:rsidR="008A7C24" w:rsidRPr="005A5F6E" w:rsidRDefault="008A7C24" w:rsidP="007A6F17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</w:p>
    <w:p w14:paraId="23002267" w14:textId="77777777" w:rsidR="007A6F17" w:rsidRPr="007A6F17" w:rsidRDefault="007A6F17" w:rsidP="007A6F17">
      <w:pPr>
        <w:numPr>
          <w:ilvl w:val="0"/>
          <w:numId w:val="8"/>
        </w:numPr>
        <w:shd w:val="clear" w:color="auto" w:fill="FFFFFF"/>
        <w:tabs>
          <w:tab w:val="clear" w:pos="720"/>
          <w:tab w:val="num" w:pos="567"/>
          <w:tab w:val="left" w:pos="709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proofErr w:type="spellStart"/>
      <w:r w:rsidRPr="007A6F1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Առաջարկվող</w:t>
      </w:r>
      <w:proofErr w:type="spellEnd"/>
      <w:r w:rsidRPr="007A6F1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7A6F1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կարգավորման</w:t>
      </w:r>
      <w:proofErr w:type="spellEnd"/>
      <w:r w:rsidRPr="007A6F1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7A6F1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բնույթը</w:t>
      </w:r>
      <w:proofErr w:type="spellEnd"/>
      <w:r w:rsidRPr="007A6F1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5734953F" w14:textId="77777777" w:rsidR="007A6F17" w:rsidRPr="007A6F17" w:rsidRDefault="007A6F17" w:rsidP="007A6F17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proofErr w:type="spellStart"/>
      <w:r w:rsidRPr="007A6F1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Նախագծով</w:t>
      </w:r>
      <w:proofErr w:type="spellEnd"/>
      <w:r w:rsidRPr="007A6F1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A6F1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առաջարկվում</w:t>
      </w:r>
      <w:proofErr w:type="spellEnd"/>
      <w:r w:rsidRPr="007A6F1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է </w:t>
      </w:r>
      <w:proofErr w:type="spellStart"/>
      <w:r w:rsidRPr="007A6F1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հստակեցնել</w:t>
      </w:r>
      <w:proofErr w:type="spellEnd"/>
      <w:r w:rsidRPr="007A6F1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A6F1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ոստիկանության</w:t>
      </w:r>
      <w:proofErr w:type="spellEnd"/>
      <w:r w:rsidRPr="007A6F1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A6F1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գործողություններն</w:t>
      </w:r>
      <w:proofErr w:type="spellEnd"/>
      <w:r w:rsidRPr="007A6F1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A6F17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օ</w:t>
      </w:r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տարերկրյա</w:t>
      </w:r>
      <w:proofErr w:type="spellEnd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քաղաքացու</w:t>
      </w:r>
      <w:proofErr w:type="spellEnd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վտարման</w:t>
      </w:r>
      <w:proofErr w:type="spellEnd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ինչպես</w:t>
      </w:r>
      <w:proofErr w:type="spellEnd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proofErr w:type="spellEnd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տնային</w:t>
      </w:r>
      <w:proofErr w:type="spellEnd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կալանքի</w:t>
      </w:r>
      <w:proofErr w:type="spellEnd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proofErr w:type="spellEnd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վարչական</w:t>
      </w:r>
      <w:proofErr w:type="spellEnd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վերահսկողության</w:t>
      </w:r>
      <w:proofErr w:type="spellEnd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իրականացման</w:t>
      </w:r>
      <w:proofErr w:type="spellEnd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հստակ</w:t>
      </w:r>
      <w:proofErr w:type="spellEnd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տարանջատելով</w:t>
      </w:r>
      <w:proofErr w:type="spellEnd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Պրոբացիայի</w:t>
      </w:r>
      <w:proofErr w:type="spellEnd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ոստիկանության</w:t>
      </w:r>
      <w:proofErr w:type="spellEnd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A6F1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գործառույթները</w:t>
      </w:r>
      <w:proofErr w:type="spellEnd"/>
      <w:r w:rsidRPr="007A6F1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:</w:t>
      </w:r>
    </w:p>
    <w:p w14:paraId="174E64D6" w14:textId="079BECB9" w:rsidR="007A6F17" w:rsidRPr="007A6F17" w:rsidRDefault="007A6F17" w:rsidP="007A6F17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proofErr w:type="spellStart"/>
      <w:r w:rsidRPr="007A6F1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Այս</w:t>
      </w:r>
      <w:proofErr w:type="spellEnd"/>
      <w:r w:rsidRPr="007A6F1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A6F1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փոփոխությամբ</w:t>
      </w:r>
      <w:proofErr w:type="spellEnd"/>
      <w:r w:rsidRPr="007A6F1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A6F1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կապահովվի</w:t>
      </w:r>
      <w:proofErr w:type="spellEnd"/>
      <w:r w:rsidRPr="007A6F1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A6F1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թե</w:t>
      </w:r>
      <w:proofErr w:type="spellEnd"/>
      <w:r w:rsidRPr="007A6F1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՛ ՀՀ </w:t>
      </w:r>
      <w:proofErr w:type="spellStart"/>
      <w:r w:rsidRPr="007A6F1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Սահմանադրության</w:t>
      </w:r>
      <w:proofErr w:type="spellEnd"/>
      <w:r w:rsidRPr="007A6F1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6-րդ </w:t>
      </w:r>
      <w:proofErr w:type="spellStart"/>
      <w:r w:rsidRPr="007A6F1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հոդվածի</w:t>
      </w:r>
      <w:proofErr w:type="spellEnd"/>
      <w:r w:rsidRPr="007A6F1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A6F1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պահանջը</w:t>
      </w:r>
      <w:proofErr w:type="spellEnd"/>
      <w:r w:rsidRPr="007A6F1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7A6F1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թե</w:t>
      </w:r>
      <w:proofErr w:type="spellEnd"/>
      <w:r w:rsidRPr="007A6F1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՛ ՀՀ </w:t>
      </w:r>
      <w:proofErr w:type="spellStart"/>
      <w:r w:rsidRPr="007A6F1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քրեակատարողական</w:t>
      </w:r>
      <w:proofErr w:type="spellEnd"/>
      <w:r w:rsidRPr="007A6F1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A6F1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օրենսգրքի</w:t>
      </w:r>
      <w:proofErr w:type="spellEnd"/>
      <w:r w:rsidR="008A7C24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,</w:t>
      </w:r>
      <w:r w:rsidRPr="007A6F17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r w:rsidRPr="007A6F1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«</w:t>
      </w:r>
      <w:proofErr w:type="spellStart"/>
      <w:r w:rsidRPr="007A6F1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Ոստիկանության</w:t>
      </w:r>
      <w:proofErr w:type="spellEnd"/>
      <w:r w:rsidRPr="007A6F1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A6F1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մասին</w:t>
      </w:r>
      <w:proofErr w:type="spellEnd"/>
      <w:r w:rsidRPr="007A6F1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» </w:t>
      </w:r>
      <w:r w:rsidR="008A7C2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և </w:t>
      </w:r>
      <w:r w:rsidR="008A7C24" w:rsidRPr="00242F9C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«</w:t>
      </w:r>
      <w:proofErr w:type="spellStart"/>
      <w:r w:rsidR="008A7C24" w:rsidRPr="00242F9C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Պրոբացիայի</w:t>
      </w:r>
      <w:proofErr w:type="spellEnd"/>
      <w:r w:rsidR="008A7C24" w:rsidRPr="00242F9C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8A7C24" w:rsidRPr="00242F9C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ծառայության</w:t>
      </w:r>
      <w:proofErr w:type="spellEnd"/>
      <w:r w:rsidR="008A7C24" w:rsidRPr="00242F9C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8A7C24" w:rsidRPr="00242F9C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>մասին</w:t>
      </w:r>
      <w:proofErr w:type="spellEnd"/>
      <w:r w:rsidR="008A7C24" w:rsidRPr="00242F9C">
        <w:rPr>
          <w:rFonts w:ascii="GHEA Grapalat" w:eastAsia="Times New Roman" w:hAnsi="GHEA Grapalat" w:cs="Arial Unicode"/>
          <w:color w:val="000000"/>
          <w:kern w:val="0"/>
          <w:sz w:val="24"/>
          <w:szCs w:val="24"/>
          <w14:ligatures w14:val="none"/>
        </w:rPr>
        <w:t xml:space="preserve">» </w:t>
      </w:r>
      <w:proofErr w:type="spellStart"/>
      <w:r w:rsidRPr="007A6F1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օրենք</w:t>
      </w:r>
      <w:r w:rsidR="008A7C2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ներ</w:t>
      </w:r>
      <w:r w:rsidRPr="007A6F1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ի</w:t>
      </w:r>
      <w:proofErr w:type="spellEnd"/>
      <w:r w:rsidRPr="007A6F1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A6F1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պահանջները</w:t>
      </w:r>
      <w:proofErr w:type="spellEnd"/>
      <w:r w:rsidRPr="007A6F1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:</w:t>
      </w:r>
    </w:p>
    <w:p w14:paraId="357F1C24" w14:textId="77777777" w:rsidR="007A6F17" w:rsidRPr="007A6F17" w:rsidRDefault="007A6F17" w:rsidP="007A6F17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7A6F17">
        <w:rPr>
          <w:rFonts w:ascii="Calibri" w:eastAsia="Times New Roman" w:hAnsi="Calibri" w:cs="Calibri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 </w:t>
      </w:r>
    </w:p>
    <w:p w14:paraId="686765F8" w14:textId="77777777" w:rsidR="007A6F17" w:rsidRPr="007F2219" w:rsidRDefault="007A6F17" w:rsidP="007A6F17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  <w:tab w:val="left" w:pos="709"/>
        </w:tabs>
        <w:spacing w:after="0" w:line="360" w:lineRule="auto"/>
        <w:ind w:left="0"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Նախագծի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մշակման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գործընթացում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ներգրավված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ինստիտուտները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անձինք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և </w:t>
      </w: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նրանց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դիրքորոշումը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61BFD394" w14:textId="6FF6D4D3" w:rsidR="007A6F17" w:rsidRPr="007F2219" w:rsidRDefault="004D79F4" w:rsidP="007A6F17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ՀՀ ն</w:t>
      </w:r>
      <w:proofErr w:type="spellStart"/>
      <w:r w:rsidR="007A6F17" w:rsidRPr="006E02EE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երք</w:t>
      </w:r>
      <w:proofErr w:type="spellEnd"/>
      <w:r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ի</w:t>
      </w:r>
      <w:r w:rsidR="007A6F17" w:rsidRPr="006E02EE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ն </w:t>
      </w:r>
      <w:proofErr w:type="spellStart"/>
      <w:r w:rsidR="007A6F17" w:rsidRPr="006E02EE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գործերի</w:t>
      </w:r>
      <w:proofErr w:type="spellEnd"/>
      <w:r w:rsidR="007A6F17" w:rsidRPr="006E02EE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A6F17" w:rsidRPr="007F221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նախարարութ</w:t>
      </w:r>
      <w:proofErr w:type="spellEnd"/>
      <w:r w:rsidR="001D0609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յու</w:t>
      </w:r>
      <w:r w:rsidR="007A6F17" w:rsidRPr="007F2219"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  <w:t>ն:</w:t>
      </w:r>
    </w:p>
    <w:p w14:paraId="1724B19B" w14:textId="77777777" w:rsidR="007A6F17" w:rsidRPr="007F2219" w:rsidRDefault="007A6F17" w:rsidP="007A6F17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r w:rsidRPr="007F2219">
        <w:rPr>
          <w:rFonts w:ascii="Calibri" w:eastAsia="Times New Roman" w:hAnsi="Calibri" w:cs="Calibri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 </w:t>
      </w:r>
    </w:p>
    <w:p w14:paraId="26FA5C35" w14:textId="412A89D2" w:rsidR="004D79F4" w:rsidRPr="004D79F4" w:rsidRDefault="004D79F4" w:rsidP="004D79F4">
      <w:pPr>
        <w:tabs>
          <w:tab w:val="left" w:pos="9639"/>
        </w:tabs>
        <w:spacing w:after="0" w:line="360" w:lineRule="auto"/>
        <w:ind w:right="-421" w:firstLine="567"/>
        <w:jc w:val="both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</w:pPr>
      <w:r w:rsidRPr="004D79F4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4</w:t>
      </w:r>
      <w:r w:rsidRPr="004D79F4">
        <w:rPr>
          <w:rFonts w:ascii="Cambria Math" w:eastAsia="Times New Roman" w:hAnsi="Cambria Math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․</w:t>
      </w:r>
      <w:r w:rsidRPr="004D79F4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Լրացուցիչ ֆինանսական միջոցների անհրաժեշտությունը և պետական բյուջեի </w:t>
      </w:r>
      <w:proofErr w:type="spellStart"/>
      <w:r w:rsidRPr="004D79F4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եկամուտներում</w:t>
      </w:r>
      <w:proofErr w:type="spellEnd"/>
      <w:r w:rsidRPr="004D79F4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և ծախսերում սպասվելիք փոփոխությունները</w:t>
      </w:r>
      <w:r w:rsidRPr="004D79F4">
        <w:rPr>
          <w:rFonts w:ascii="Cambria Math" w:eastAsia="Times New Roman" w:hAnsi="Cambria Math" w:cs="Cambria Math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․</w:t>
      </w:r>
    </w:p>
    <w:p w14:paraId="4AB64EE5" w14:textId="77777777" w:rsidR="001D0609" w:rsidRPr="00CA2B7B" w:rsidRDefault="001D0609" w:rsidP="001D0609">
      <w:pPr>
        <w:tabs>
          <w:tab w:val="left" w:pos="9639"/>
        </w:tabs>
        <w:spacing w:after="0" w:line="360" w:lineRule="auto"/>
        <w:ind w:right="-421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A2B7B">
        <w:rPr>
          <w:rFonts w:ascii="GHEA Grapalat" w:eastAsia="Times New Roman" w:hAnsi="GHEA Grapalat" w:cs="Times New Roman"/>
          <w:sz w:val="24"/>
          <w:szCs w:val="24"/>
          <w:lang w:val="hy-AM"/>
        </w:rPr>
        <w:t>Նախագծի ընդունման դեպքում Հայաստանի Հանրապետության պետական բյուջեի եկամուտների և ծախսերի մաս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ով փոփոխություններ չեն առաջանա:</w:t>
      </w:r>
    </w:p>
    <w:p w14:paraId="23FB44D1" w14:textId="77777777" w:rsidR="007A6F17" w:rsidRPr="004D79F4" w:rsidRDefault="007A6F17" w:rsidP="007A6F17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4D79F4">
        <w:rPr>
          <w:rFonts w:ascii="Calibri" w:eastAsia="Times New Roman" w:hAnsi="Calibri" w:cs="Calibri"/>
          <w:kern w:val="0"/>
          <w:sz w:val="24"/>
          <w:szCs w:val="24"/>
          <w:lang w:val="hy-AM"/>
          <w14:ligatures w14:val="none"/>
        </w:rPr>
        <w:t> </w:t>
      </w:r>
    </w:p>
    <w:p w14:paraId="72F4891C" w14:textId="77777777" w:rsidR="001D0609" w:rsidRPr="007F2219" w:rsidRDefault="001D0609" w:rsidP="001D0609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14:ligatures w14:val="none"/>
        </w:rPr>
      </w:pP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Կապը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ռազմավարական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փաստաթղթերի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հետ</w:t>
      </w:r>
      <w:proofErr w:type="spellEnd"/>
      <w:r w:rsidRPr="007F2219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49DA67C6" w14:textId="1AA1E2E9" w:rsidR="001D0609" w:rsidRPr="00795D67" w:rsidRDefault="001D0609" w:rsidP="001D0609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 xml:space="preserve">        </w:t>
      </w:r>
      <w:r w:rsidRPr="001D0609">
        <w:rPr>
          <w:rFonts w:ascii="GHEA Grapalat" w:eastAsia="Times New Roman" w:hAnsi="GHEA Grapalat" w:cs="Sylfaen"/>
          <w:kern w:val="0"/>
          <w:sz w:val="24"/>
          <w:szCs w:val="24"/>
          <w:lang w:val="hy-AM" w:eastAsia="ru-RU"/>
          <w14:ligatures w14:val="none"/>
        </w:rPr>
        <w:t>Նախագծի ընդունումը չի բխում ռազմավարական փաստաթղթերից</w:t>
      </w:r>
      <w:r w:rsidR="00795D6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։</w:t>
      </w:r>
    </w:p>
    <w:p w14:paraId="516E1C5F" w14:textId="77777777" w:rsidR="004D79F4" w:rsidRDefault="004D79F4" w:rsidP="001D0609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</w:pPr>
    </w:p>
    <w:p w14:paraId="798BBEDE" w14:textId="44216D62" w:rsidR="007A6F17" w:rsidRPr="00795D67" w:rsidRDefault="001D0609" w:rsidP="001D0609">
      <w:pPr>
        <w:shd w:val="clear" w:color="auto" w:fill="FFFFFF"/>
        <w:spacing w:after="0" w:line="360" w:lineRule="auto"/>
        <w:ind w:left="360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1D0609">
        <w:rPr>
          <w:rFonts w:ascii="GHEA Grapalat" w:eastAsia="Times New Roman" w:hAnsi="GHEA Grapalat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6</w:t>
      </w:r>
      <w:r w:rsidRPr="001D0609">
        <w:rPr>
          <w:rFonts w:ascii="Cambria Math" w:eastAsia="Times New Roman" w:hAnsi="Cambria Math" w:cs="Times New Roman"/>
          <w:kern w:val="0"/>
          <w:sz w:val="24"/>
          <w:szCs w:val="24"/>
          <w:bdr w:val="none" w:sz="0" w:space="0" w:color="auto" w:frame="1"/>
          <w:lang w:val="hy-AM"/>
          <w14:ligatures w14:val="none"/>
        </w:rPr>
        <w:t>․</w:t>
      </w:r>
      <w:r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 xml:space="preserve">  </w:t>
      </w:r>
      <w:r w:rsidR="007A6F17" w:rsidRPr="00795D67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Ակնկալվող արդյունքը.</w:t>
      </w:r>
    </w:p>
    <w:p w14:paraId="01264CA7" w14:textId="14E2913B" w:rsidR="007A6F17" w:rsidRPr="00795D67" w:rsidRDefault="007A6F17" w:rsidP="007A6F17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795D67">
        <w:rPr>
          <w:rFonts w:ascii="Calibri" w:eastAsia="Times New Roman" w:hAnsi="Calibri" w:cs="Calibri"/>
          <w:b/>
          <w:bCs/>
          <w:kern w:val="0"/>
          <w:sz w:val="24"/>
          <w:szCs w:val="24"/>
          <w:bdr w:val="none" w:sz="0" w:space="0" w:color="auto" w:frame="1"/>
          <w:lang w:val="hy-AM"/>
          <w14:ligatures w14:val="none"/>
        </w:rPr>
        <w:t> </w:t>
      </w:r>
      <w:r w:rsidRPr="00795D67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Նախագծի </w:t>
      </w:r>
      <w:proofErr w:type="spellStart"/>
      <w:r w:rsidRPr="00795D67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ընդունմամբ</w:t>
      </w:r>
      <w:proofErr w:type="spellEnd"/>
      <w:r w:rsidRPr="00795D67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ակնկալվում է տարանջատել պետական մարմինների գործառույթները և ապահովել օրենքով սահմանված լիազորությունների իրականացումը, ինչպես նաև միատեսակ </w:t>
      </w:r>
      <w:proofErr w:type="spellStart"/>
      <w:r w:rsidR="008A7C24" w:rsidRPr="00795D67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կարգավորումներ</w:t>
      </w:r>
      <w:proofErr w:type="spellEnd"/>
      <w:r w:rsidRPr="00795D67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սահմանել </w:t>
      </w:r>
      <w:proofErr w:type="spellStart"/>
      <w:r w:rsidRPr="00795D67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պրոբացիայի</w:t>
      </w:r>
      <w:proofErr w:type="spellEnd"/>
      <w:r w:rsidRPr="00795D67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ծառայությունից ոստիկանություն դիմելու համար:</w:t>
      </w:r>
    </w:p>
    <w:p w14:paraId="7E6CDD49" w14:textId="77777777" w:rsidR="00B548F9" w:rsidRPr="00795D67" w:rsidRDefault="00B548F9" w:rsidP="007A6F17">
      <w:pPr>
        <w:shd w:val="clear" w:color="auto" w:fill="FFFFFF"/>
        <w:tabs>
          <w:tab w:val="num" w:pos="567"/>
          <w:tab w:val="left" w:pos="709"/>
        </w:tabs>
        <w:spacing w:after="0" w:line="360" w:lineRule="auto"/>
        <w:ind w:firstLine="567"/>
        <w:jc w:val="both"/>
        <w:textAlignment w:val="baseline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</w:p>
    <w:p w14:paraId="4C0726C9" w14:textId="7A9AF02F" w:rsidR="002D416F" w:rsidRPr="00795D67" w:rsidRDefault="002D416F" w:rsidP="007A6F17">
      <w:pPr>
        <w:shd w:val="clear" w:color="auto" w:fill="FFFFFF"/>
        <w:tabs>
          <w:tab w:val="num" w:pos="567"/>
          <w:tab w:val="left" w:pos="709"/>
        </w:tabs>
        <w:spacing w:after="225" w:line="240" w:lineRule="auto"/>
        <w:ind w:firstLine="567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</w:p>
    <w:sectPr w:rsidR="002D416F" w:rsidRPr="00795D67" w:rsidSect="001D0609">
      <w:pgSz w:w="12240" w:h="15840" w:code="1"/>
      <w:pgMar w:top="426" w:right="851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293D"/>
    <w:multiLevelType w:val="multilevel"/>
    <w:tmpl w:val="7A2C5A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F3F34"/>
    <w:multiLevelType w:val="multilevel"/>
    <w:tmpl w:val="D720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21301"/>
    <w:multiLevelType w:val="multilevel"/>
    <w:tmpl w:val="A15C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67B81"/>
    <w:multiLevelType w:val="multilevel"/>
    <w:tmpl w:val="C9ECE6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539E8"/>
    <w:multiLevelType w:val="multilevel"/>
    <w:tmpl w:val="78561F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35240F"/>
    <w:multiLevelType w:val="multilevel"/>
    <w:tmpl w:val="14649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460D3C"/>
    <w:multiLevelType w:val="hybridMultilevel"/>
    <w:tmpl w:val="BA66881A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55A43DD2"/>
    <w:multiLevelType w:val="multilevel"/>
    <w:tmpl w:val="E310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B16E1"/>
    <w:multiLevelType w:val="multilevel"/>
    <w:tmpl w:val="CD12E6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F01C93"/>
    <w:multiLevelType w:val="multilevel"/>
    <w:tmpl w:val="E94CC6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802709"/>
    <w:multiLevelType w:val="hybridMultilevel"/>
    <w:tmpl w:val="87844DAC"/>
    <w:lvl w:ilvl="0" w:tplc="0510709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71360361"/>
    <w:multiLevelType w:val="multilevel"/>
    <w:tmpl w:val="AB0220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7752C0"/>
    <w:multiLevelType w:val="multilevel"/>
    <w:tmpl w:val="B2A4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2"/>
  </w:num>
  <w:num w:numId="5">
    <w:abstractNumId w:val="7"/>
  </w:num>
  <w:num w:numId="6">
    <w:abstractNumId w:val="12"/>
  </w:num>
  <w:num w:numId="7">
    <w:abstractNumId w:val="1"/>
  </w:num>
  <w:num w:numId="8">
    <w:abstractNumId w:val="11"/>
  </w:num>
  <w:num w:numId="9">
    <w:abstractNumId w:val="9"/>
  </w:num>
  <w:num w:numId="10">
    <w:abstractNumId w:val="4"/>
  </w:num>
  <w:num w:numId="11">
    <w:abstractNumId w:val="3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6B"/>
    <w:rsid w:val="000F382E"/>
    <w:rsid w:val="001D0609"/>
    <w:rsid w:val="002063B0"/>
    <w:rsid w:val="00242F9C"/>
    <w:rsid w:val="002711A6"/>
    <w:rsid w:val="00274BE8"/>
    <w:rsid w:val="002D416F"/>
    <w:rsid w:val="0031791C"/>
    <w:rsid w:val="00320D6B"/>
    <w:rsid w:val="003A0D0C"/>
    <w:rsid w:val="004D79F4"/>
    <w:rsid w:val="005250C0"/>
    <w:rsid w:val="0053053A"/>
    <w:rsid w:val="005A5F6E"/>
    <w:rsid w:val="005B17A0"/>
    <w:rsid w:val="00672850"/>
    <w:rsid w:val="00687F88"/>
    <w:rsid w:val="006C37BD"/>
    <w:rsid w:val="00764ACB"/>
    <w:rsid w:val="00772603"/>
    <w:rsid w:val="00794A05"/>
    <w:rsid w:val="00795D67"/>
    <w:rsid w:val="007A6F17"/>
    <w:rsid w:val="007F2219"/>
    <w:rsid w:val="008A7C24"/>
    <w:rsid w:val="008B18B2"/>
    <w:rsid w:val="008F1752"/>
    <w:rsid w:val="009B3EA6"/>
    <w:rsid w:val="00A26D32"/>
    <w:rsid w:val="00B3447C"/>
    <w:rsid w:val="00B548F9"/>
    <w:rsid w:val="00B83E37"/>
    <w:rsid w:val="00BE1CC0"/>
    <w:rsid w:val="00C51B0B"/>
    <w:rsid w:val="00C612EA"/>
    <w:rsid w:val="00E65503"/>
    <w:rsid w:val="00EB7E90"/>
    <w:rsid w:val="00F42D0F"/>
    <w:rsid w:val="00F945CF"/>
    <w:rsid w:val="00FA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2BDF"/>
  <w15:chartTrackingRefBased/>
  <w15:docId w15:val="{DC3E8EF1-30D2-4754-A133-84BEF503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7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87F88"/>
    <w:rPr>
      <w:b/>
      <w:bCs/>
    </w:rPr>
  </w:style>
  <w:style w:type="character" w:styleId="Emphasis">
    <w:name w:val="Emphasis"/>
    <w:basedOn w:val="DefaultParagraphFont"/>
    <w:uiPriority w:val="20"/>
    <w:qFormat/>
    <w:rsid w:val="00687F88"/>
    <w:rPr>
      <w:i/>
      <w:iCs/>
    </w:rPr>
  </w:style>
  <w:style w:type="paragraph" w:styleId="ListParagraph">
    <w:name w:val="List Paragraph"/>
    <w:basedOn w:val="Normal"/>
    <w:uiPriority w:val="34"/>
    <w:qFormat/>
    <w:rsid w:val="00687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2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Tumasyan</dc:creator>
  <cp:keywords>https://mul2-mia.gov.am/tasks/2710463/oneclick/452-N.docx?token=94532ea428211678d2c8ad62836868bc</cp:keywords>
  <dc:description/>
  <cp:lastModifiedBy>Srbuhi Aleksanyan</cp:lastModifiedBy>
  <cp:revision>22</cp:revision>
  <dcterms:created xsi:type="dcterms:W3CDTF">2024-02-14T02:06:00Z</dcterms:created>
  <dcterms:modified xsi:type="dcterms:W3CDTF">2024-04-25T06:24:00Z</dcterms:modified>
</cp:coreProperties>
</file>