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26917" w14:textId="5628A454" w:rsidR="00A558F7" w:rsidRPr="00A558F7" w:rsidRDefault="00A558F7" w:rsidP="00A558F7">
      <w:pPr>
        <w:spacing w:after="0" w:line="240" w:lineRule="auto"/>
        <w:ind w:left="90" w:right="-540" w:firstLine="720"/>
        <w:jc w:val="right"/>
        <w:rPr>
          <w:rFonts w:ascii="GHEA Grapalat" w:eastAsia="Times New Roman" w:hAnsi="GHEA Grapalat" w:cs="Times New Roman"/>
          <w:spacing w:val="-6"/>
          <w:sz w:val="24"/>
          <w:szCs w:val="24"/>
          <w:lang w:val="en-US" w:eastAsia="ru-RU"/>
        </w:rPr>
      </w:pPr>
      <w:r w:rsidRPr="008810E1">
        <w:rPr>
          <w:rFonts w:ascii="GHEA Grapalat" w:eastAsia="Times New Roman" w:hAnsi="GHEA Grapalat" w:cs="Times New Roman"/>
          <w:spacing w:val="-6"/>
          <w:sz w:val="24"/>
          <w:szCs w:val="24"/>
          <w:lang w:val="hy-AM" w:eastAsia="ru-RU"/>
        </w:rPr>
        <w:t xml:space="preserve">Հավելված N </w:t>
      </w:r>
      <w:r>
        <w:rPr>
          <w:rFonts w:ascii="GHEA Grapalat" w:eastAsia="Times New Roman" w:hAnsi="GHEA Grapalat" w:cs="Times New Roman"/>
          <w:spacing w:val="-6"/>
          <w:sz w:val="24"/>
          <w:szCs w:val="24"/>
          <w:lang w:val="en-US" w:eastAsia="ru-RU"/>
        </w:rPr>
        <w:t>3</w:t>
      </w:r>
    </w:p>
    <w:p w14:paraId="70965BD6" w14:textId="77777777" w:rsidR="00A558F7" w:rsidRPr="008810E1" w:rsidRDefault="00A558F7" w:rsidP="00A558F7">
      <w:pPr>
        <w:spacing w:after="0" w:line="240" w:lineRule="auto"/>
        <w:ind w:left="90" w:right="-540" w:firstLine="720"/>
        <w:jc w:val="right"/>
        <w:rPr>
          <w:rFonts w:ascii="GHEA Grapalat" w:eastAsia="Times New Roman" w:hAnsi="GHEA Grapalat" w:cs="Times New Roman"/>
          <w:spacing w:val="-6"/>
          <w:sz w:val="24"/>
          <w:szCs w:val="24"/>
          <w:lang w:val="hy-AM" w:eastAsia="ru-RU"/>
        </w:rPr>
      </w:pPr>
      <w:r w:rsidRPr="008810E1">
        <w:rPr>
          <w:rFonts w:ascii="GHEA Grapalat" w:eastAsia="Times New Roman" w:hAnsi="GHEA Grapalat" w:cs="Times New Roman"/>
          <w:spacing w:val="-6"/>
          <w:sz w:val="24"/>
          <w:szCs w:val="24"/>
          <w:lang w:val="hy-AM" w:eastAsia="ru-RU"/>
        </w:rPr>
        <w:t>ՀՀ կառավարության 2024 թվականի</w:t>
      </w:r>
    </w:p>
    <w:p w14:paraId="534E21B1" w14:textId="77777777" w:rsidR="00A558F7" w:rsidRPr="00DF0452" w:rsidRDefault="00A558F7" w:rsidP="00A558F7">
      <w:pPr>
        <w:spacing w:after="0" w:line="240" w:lineRule="auto"/>
        <w:ind w:left="90" w:right="-540" w:firstLine="720"/>
        <w:jc w:val="right"/>
        <w:rPr>
          <w:rFonts w:ascii="GHEA Grapalat" w:eastAsia="Times New Roman" w:hAnsi="GHEA Grapalat" w:cs="Times New Roman"/>
          <w:spacing w:val="-6"/>
          <w:sz w:val="24"/>
          <w:szCs w:val="24"/>
          <w:lang w:val="hy-AM" w:eastAsia="ru-RU"/>
        </w:rPr>
      </w:pPr>
      <w:r w:rsidRPr="008810E1">
        <w:rPr>
          <w:rFonts w:ascii="GHEA Grapalat" w:eastAsia="Times New Roman" w:hAnsi="GHEA Grapalat" w:cs="Times New Roman"/>
          <w:spacing w:val="-6"/>
          <w:sz w:val="24"/>
          <w:szCs w:val="24"/>
          <w:lang w:val="hy-AM" w:eastAsia="ru-RU"/>
        </w:rPr>
        <w:t>_________   __-ի N ___-Ն որոշման</w:t>
      </w:r>
    </w:p>
    <w:p w14:paraId="776F745D" w14:textId="77777777" w:rsidR="00A558F7" w:rsidRPr="00DF0452" w:rsidRDefault="00A558F7" w:rsidP="00A558F7">
      <w:pPr>
        <w:spacing w:after="0" w:line="240" w:lineRule="auto"/>
        <w:ind w:left="90" w:right="-540" w:firstLine="720"/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</w:pPr>
    </w:p>
    <w:p w14:paraId="09D017AA" w14:textId="1E349321" w:rsidR="00A558F7" w:rsidRPr="00E1060C" w:rsidRDefault="00A558F7" w:rsidP="00A558F7">
      <w:pPr>
        <w:spacing w:after="0" w:line="240" w:lineRule="auto"/>
        <w:ind w:left="90" w:right="-540"/>
        <w:jc w:val="right"/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</w:pP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 xml:space="preserve">      </w:t>
      </w:r>
      <w:r w:rsidR="00DF4DD0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>«</w:t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 xml:space="preserve">Հավելված N </w:t>
      </w:r>
      <w:r w:rsidRPr="00E1060C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>3</w:t>
      </w:r>
    </w:p>
    <w:p w14:paraId="0F287C40" w14:textId="77777777" w:rsidR="00A558F7" w:rsidRPr="00DF0452" w:rsidRDefault="00A558F7" w:rsidP="00A558F7">
      <w:pPr>
        <w:spacing w:after="0" w:line="240" w:lineRule="auto"/>
        <w:ind w:left="90" w:right="-540"/>
        <w:jc w:val="right"/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</w:pP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 xml:space="preserve">       </w:t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  <w:t xml:space="preserve">   </w:t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  <w:t xml:space="preserve">     ՀՀ կառավարության 2018 թվականի</w:t>
      </w:r>
    </w:p>
    <w:p w14:paraId="1F334C2A" w14:textId="77777777" w:rsidR="00A558F7" w:rsidRPr="00DF0452" w:rsidRDefault="00A558F7" w:rsidP="00A558F7">
      <w:pPr>
        <w:spacing w:after="0" w:line="240" w:lineRule="auto"/>
        <w:ind w:left="90" w:right="-540"/>
        <w:jc w:val="right"/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</w:pP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  <w:t xml:space="preserve">   </w:t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  <w:t xml:space="preserve"> </w:t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  <w:t xml:space="preserve">         հոկտեմբերի 4-ի N 1139-Ն որոշման</w:t>
      </w:r>
    </w:p>
    <w:p w14:paraId="3AA707D4" w14:textId="77777777" w:rsidR="008E0DE3" w:rsidRPr="00822AC8" w:rsidRDefault="008E0DE3" w:rsidP="008E0DE3">
      <w:pPr>
        <w:spacing w:after="0" w:line="240" w:lineRule="auto"/>
        <w:ind w:left="90" w:right="-1980"/>
        <w:jc w:val="right"/>
        <w:rPr>
          <w:rFonts w:ascii="GHEA Grapalat" w:eastAsia="Times New Roman" w:hAnsi="GHEA Grapalat" w:cs="Times New Roman"/>
          <w:b/>
          <w:spacing w:val="-8"/>
          <w:lang w:val="hy-AM" w:eastAsia="ru-RU"/>
        </w:rPr>
      </w:pPr>
    </w:p>
    <w:p w14:paraId="1FEEF2B9" w14:textId="24BABC8C" w:rsidR="000A36DB" w:rsidRDefault="000A36DB" w:rsidP="000A36DB">
      <w:pPr>
        <w:shd w:val="clear" w:color="auto" w:fill="FFFFFF"/>
        <w:spacing w:after="0" w:line="240" w:lineRule="auto"/>
        <w:ind w:right="453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051B7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6EE3D7C8" w14:textId="77777777" w:rsidR="000A36DB" w:rsidRDefault="000A36DB" w:rsidP="008E0DE3">
      <w:pPr>
        <w:shd w:val="clear" w:color="auto" w:fill="FFFFFF"/>
        <w:spacing w:after="0" w:line="240" w:lineRule="auto"/>
        <w:ind w:right="453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34E42729" w14:textId="35D9FD9B" w:rsidR="008E0DE3" w:rsidRPr="00B3694A" w:rsidRDefault="008E0DE3" w:rsidP="008E0DE3">
      <w:pPr>
        <w:shd w:val="clear" w:color="auto" w:fill="FFFFFF"/>
        <w:spacing w:after="0" w:line="240" w:lineRule="auto"/>
        <w:ind w:right="453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B3694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ՍՏՈՒԳԱԹԵՐԹ N </w:t>
      </w:r>
      <w:r w:rsidR="000A3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0</w:t>
      </w:r>
      <w:r w:rsidRPr="00B3694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1</w:t>
      </w:r>
    </w:p>
    <w:p w14:paraId="2FBF0CE3" w14:textId="09B0ACD8" w:rsidR="008E0DE3" w:rsidRPr="00A729B7" w:rsidRDefault="008E0DE3" w:rsidP="00A729B7">
      <w:pPr>
        <w:jc w:val="center"/>
        <w:rPr>
          <w:rFonts w:ascii="GHEA Grapalat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B3694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ՆԱԽՆԱԿԱՆ ՄԱՍՆԱԳԻՏԱԿԱՆ (ԱՐՀԵՍՏԱԳՈՐԾԱԿԱՆ) ԵՎ ՄԻՋԻՆ ՄԱՍՆԱԳԻՏԱԿԱՆ ՈՒՍՈՒՄՆԱԿԱՆ ՀԱՍՏԱՏՈՒԹՅԱՆ ՏՆՕՐԵՆԻՆ ԵՎ ԿՐԹՈՒԹՅԱՆ ԿԱԶՄԱԿԵՐՊՄԱՆԸ ՆԵՐԿԱՅԱՑՎՈՂ՝ Հ</w:t>
      </w:r>
      <w:r w:rsidR="000A3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ԱՅԱՍՏԱՆԻ </w:t>
      </w:r>
      <w:r w:rsidRPr="00B3694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</w:t>
      </w:r>
      <w:r w:rsidR="000A3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ԱՆՐԱՊԵՏՈՒԹՅԱՆ</w:t>
      </w:r>
      <w:r w:rsidRPr="00B3694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ՕՐԵՆՍԴՐՈՒԹՅԱՄԲ ՍԱՀՄԱՆՎԱԾ </w:t>
      </w:r>
      <w:r w:rsidR="00A729B7" w:rsidRPr="00A729B7">
        <w:rPr>
          <w:rFonts w:ascii="GHEA Grapalat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ՊԱՀԱՆՋՆԵՐԻ ԿԱՏԱՐՄԱՆ ՆԿԱՏՄԱՄԲ ԻՐԱԿԱՆԱՑՎՈՂ </w:t>
      </w:r>
      <w:r w:rsidRPr="00B3694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ՍՏՈՒԳՈՒՄՆԵՐԻ</w:t>
      </w:r>
    </w:p>
    <w:p w14:paraId="2BFBE8F2" w14:textId="77777777" w:rsidR="008E0DE3" w:rsidRPr="00B3694A" w:rsidRDefault="008E0DE3" w:rsidP="008E0DE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B3694A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hy-AM" w:eastAsia="ru-RU"/>
        </w:rPr>
        <w:t> </w:t>
      </w:r>
    </w:p>
    <w:p w14:paraId="7176ECAE" w14:textId="77777777" w:rsidR="00EB20C5" w:rsidRPr="00EB20C5" w:rsidRDefault="00EB20C5" w:rsidP="00EB20C5">
      <w:pPr>
        <w:numPr>
          <w:ilvl w:val="0"/>
          <w:numId w:val="32"/>
        </w:numPr>
        <w:shd w:val="clear" w:color="auto" w:fill="FFFFFF"/>
        <w:spacing w:after="0" w:line="240" w:lineRule="auto"/>
        <w:ind w:right="453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EB20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ՏԻՏՂՈՍԱԹԵՐԹ</w:t>
      </w:r>
    </w:p>
    <w:p w14:paraId="7A62C213" w14:textId="77777777" w:rsidR="00EB20C5" w:rsidRPr="00EB20C5" w:rsidRDefault="00EB20C5" w:rsidP="00EB20C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EB20C5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  <w:t> </w:t>
      </w:r>
    </w:p>
    <w:p w14:paraId="39BC3E46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______________________________________________________________________________</w:t>
      </w:r>
      <w:r w:rsidRPr="00EB20C5">
        <w:rPr>
          <w:rFonts w:ascii="GHEA Grapalat" w:eastAsia="Arial Unicode MS" w:hAnsi="GHEA Grapalat" w:cs="Arial Unicode MS"/>
          <w:b/>
          <w:lang w:val="de-DE"/>
        </w:rPr>
        <w:tab/>
        <w:t xml:space="preserve">   </w:t>
      </w:r>
      <w:r w:rsidRPr="00EB20C5">
        <w:rPr>
          <w:rFonts w:ascii="GHEA Grapalat" w:eastAsia="Arial Unicode MS" w:hAnsi="GHEA Grapalat" w:cs="Arial Unicode MS"/>
          <w:b/>
          <w:lang w:val="hy-AM"/>
        </w:rPr>
        <w:t>___</w:t>
      </w:r>
      <w:r w:rsidRPr="00EB20C5">
        <w:rPr>
          <w:rFonts w:ascii="GHEA Grapalat" w:eastAsia="Arial Unicode MS" w:hAnsi="GHEA Grapalat" w:cs="Arial Unicode MS"/>
          <w:b/>
          <w:lang w:val="en-US"/>
        </w:rPr>
        <w:t>_________</w:t>
      </w:r>
      <w:r w:rsidRPr="00EB20C5">
        <w:rPr>
          <w:rFonts w:ascii="GHEA Grapalat" w:eastAsia="Arial Unicode MS" w:hAnsi="GHEA Grapalat" w:cs="Arial Unicode MS"/>
          <w:b/>
          <w:lang w:val="hy-AM"/>
        </w:rPr>
        <w:t>_</w:t>
      </w:r>
      <w:r w:rsidRPr="00EB20C5">
        <w:rPr>
          <w:rFonts w:ascii="GHEA Grapalat" w:eastAsia="Arial Unicode MS" w:hAnsi="GHEA Grapalat" w:cs="Arial Unicode MS"/>
          <w:b/>
          <w:lang w:val="de-DE"/>
        </w:rPr>
        <w:t>__</w:t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  <w:t xml:space="preserve">_____________________________   </w:t>
      </w:r>
    </w:p>
    <w:p w14:paraId="05ADE883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Կրթության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տեսչական մարմնի (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Կ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ՏՄ) ստորաբաժանման անվանումը,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   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հեռախոսահամարը, գտնվելու վայրը  </w:t>
      </w:r>
    </w:p>
    <w:p w14:paraId="7BBD9E56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</w:t>
      </w:r>
    </w:p>
    <w:p w14:paraId="347044A6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                                                    </w:t>
      </w:r>
      <w:r w:rsidRPr="00EB20C5">
        <w:rPr>
          <w:rFonts w:ascii="GHEA Grapalat" w:eastAsia="Arial Unicode MS" w:hAnsi="GHEA Grapalat" w:cs="Arial Unicode MS"/>
          <w:b/>
          <w:lang w:val="hy-AM"/>
        </w:rPr>
        <w:t xml:space="preserve">          </w:t>
      </w:r>
      <w:r w:rsidRPr="00EB20C5">
        <w:rPr>
          <w:rFonts w:ascii="GHEA Grapalat" w:eastAsia="Arial Unicode MS" w:hAnsi="GHEA Grapalat" w:cs="Arial Unicode MS"/>
          <w:b/>
          <w:lang w:val="de-DE"/>
        </w:rPr>
        <w:t xml:space="preserve">     _________________________________________               </w:t>
      </w:r>
    </w:p>
    <w:p w14:paraId="52067470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EB20C5">
        <w:rPr>
          <w:rFonts w:ascii="GHEA Grapalat" w:eastAsia="Arial Unicode MS" w:hAnsi="GHEA Grapalat" w:cs="Arial Unicode MS"/>
          <w:b/>
          <w:lang w:val="hy-AM"/>
        </w:rPr>
        <w:t>Կ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                     ազգանունը, անունը, հայրանունը</w:t>
      </w:r>
    </w:p>
    <w:p w14:paraId="5CADC840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11E817BE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</w:t>
      </w:r>
      <w:r w:rsidRPr="00EB20C5">
        <w:rPr>
          <w:rFonts w:ascii="GHEA Grapalat" w:eastAsia="Arial Unicode MS" w:hAnsi="GHEA Grapalat" w:cs="Arial Unicode MS"/>
          <w:b/>
          <w:lang w:val="de-DE"/>
        </w:rPr>
        <w:tab/>
        <w:t xml:space="preserve">    </w:t>
      </w:r>
      <w:r w:rsidRPr="00EB20C5">
        <w:rPr>
          <w:rFonts w:ascii="GHEA Grapalat" w:eastAsia="Arial Unicode MS" w:hAnsi="GHEA Grapalat" w:cs="Arial Unicode MS"/>
          <w:b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lang w:val="de-DE"/>
        </w:rPr>
        <w:tab/>
        <w:t xml:space="preserve">                             _________________________________________                </w:t>
      </w:r>
    </w:p>
    <w:p w14:paraId="0FE39B5C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EB20C5">
        <w:rPr>
          <w:rFonts w:ascii="GHEA Grapalat" w:eastAsia="Arial Unicode MS" w:hAnsi="GHEA Grapalat" w:cs="Arial Unicode MS"/>
          <w:b/>
          <w:lang w:val="hy-AM"/>
        </w:rPr>
        <w:t>Կ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ազգանունը, անունը, հայրանունը</w:t>
      </w:r>
    </w:p>
    <w:p w14:paraId="29CBC8E7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09E70D67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սկիզբը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(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  <w:r w:rsidRPr="00EB20C5">
        <w:rPr>
          <w:rFonts w:ascii="GHEA Grapalat" w:eastAsia="Arial Unicode MS" w:hAnsi="GHEA Grapalat" w:cs="Arial Unicode MS"/>
          <w:b/>
          <w:lang w:val="de-DE"/>
        </w:rPr>
        <w:t>)` ___20___</w:t>
      </w:r>
      <w:r w:rsidRPr="00EB20C5">
        <w:rPr>
          <w:rFonts w:ascii="GHEA Grapalat" w:eastAsia="Arial Unicode MS" w:hAnsi="GHEA Grapalat" w:cs="Arial Unicode MS"/>
          <w:b/>
          <w:lang w:val="ru-RU"/>
        </w:rPr>
        <w:t>թ</w:t>
      </w:r>
      <w:r w:rsidRPr="00EB20C5">
        <w:rPr>
          <w:rFonts w:ascii="GHEA Grapalat" w:eastAsia="Arial Unicode MS" w:hAnsi="GHEA Grapalat" w:cs="Arial Unicode MS"/>
          <w:b/>
          <w:lang w:val="de-DE"/>
        </w:rPr>
        <w:t xml:space="preserve">._________________  </w:t>
      </w:r>
      <w:r w:rsidRPr="00EB20C5">
        <w:rPr>
          <w:rFonts w:ascii="GHEA Grapalat" w:eastAsia="Arial Unicode MS" w:hAnsi="GHEA Grapalat" w:cs="Arial Unicode MS"/>
          <w:b/>
          <w:lang w:val="hy-AM"/>
        </w:rPr>
        <w:t xml:space="preserve">                                           </w:t>
      </w:r>
      <w:r w:rsidRPr="00EB20C5">
        <w:rPr>
          <w:rFonts w:ascii="GHEA Grapalat" w:eastAsia="Arial Unicode MS" w:hAnsi="GHEA Grapalat" w:cs="Arial Unicode MS"/>
          <w:b/>
          <w:lang w:val="de-DE"/>
        </w:rPr>
        <w:t xml:space="preserve">       </w:t>
      </w:r>
      <w:r w:rsidRPr="00EB20C5">
        <w:rPr>
          <w:rFonts w:ascii="GHEA Grapalat" w:eastAsia="Arial Unicode MS" w:hAnsi="GHEA Grapalat" w:cs="Arial Unicode MS"/>
          <w:b/>
          <w:lang w:val="hy-AM"/>
        </w:rPr>
        <w:t xml:space="preserve">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ավարտը</w:t>
      </w:r>
      <w:r w:rsidRPr="00EB20C5">
        <w:rPr>
          <w:rFonts w:ascii="GHEA Grapalat" w:eastAsia="Arial Unicode MS" w:hAnsi="GHEA Grapalat" w:cs="Arial Unicode MS"/>
          <w:b/>
          <w:lang w:val="de-DE"/>
        </w:rPr>
        <w:t>` _________</w:t>
      </w:r>
      <w:r w:rsidRPr="00EB20C5">
        <w:rPr>
          <w:rFonts w:ascii="GHEA Grapalat" w:eastAsia="Arial Unicode MS" w:hAnsi="GHEA Grapalat" w:cs="Arial Unicode MS"/>
          <w:b/>
          <w:u w:val="single"/>
          <w:lang w:val="de-DE"/>
        </w:rPr>
        <w:tab/>
        <w:t>20 ______</w:t>
      </w:r>
    </w:p>
    <w:p w14:paraId="31195EFC" w14:textId="77777777" w:rsidR="00EB20C5" w:rsidRPr="00EB20C5" w:rsidRDefault="00EB20C5" w:rsidP="00EB20C5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lang w:val="ru-RU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</w:t>
      </w:r>
      <w:r w:rsidRPr="00EB20C5">
        <w:rPr>
          <w:rFonts w:ascii="GHEA Grapalat" w:eastAsia="Arial Unicode MS" w:hAnsi="GHEA Grapalat" w:cs="Arial Unicode MS"/>
          <w:b/>
          <w:lang w:val="ru-RU"/>
        </w:rPr>
        <w:t>____________</w:t>
      </w:r>
    </w:p>
    <w:p w14:paraId="355DA8B6" w14:textId="77777777" w:rsidR="00EB20C5" w:rsidRPr="00EB20C5" w:rsidRDefault="00EB20C5" w:rsidP="00EB20C5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sz w:val="20"/>
          <w:szCs w:val="20"/>
          <w:lang w:val="hy-AM"/>
        </w:rPr>
      </w:pPr>
      <w:r w:rsidRPr="00EB20C5">
        <w:rPr>
          <w:rFonts w:ascii="GHEA Grapalat" w:eastAsia="Calibri" w:hAnsi="GHEA Grapalat" w:cs="Sylfaen"/>
          <w:b/>
          <w:sz w:val="20"/>
          <w:szCs w:val="20"/>
          <w:lang w:val="hy-AM"/>
        </w:rPr>
        <w:lastRenderedPageBreak/>
        <w:t xml:space="preserve">              Հաստատության անվանումը, կազմակերպաիրավական ձևը</w:t>
      </w:r>
    </w:p>
    <w:p w14:paraId="651E2CAD" w14:textId="77777777" w:rsidR="00EB20C5" w:rsidRPr="00EB20C5" w:rsidRDefault="00EB20C5" w:rsidP="00EB20C5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sz w:val="20"/>
          <w:szCs w:val="20"/>
          <w:lang w:val="hy-AM"/>
        </w:rPr>
      </w:pPr>
    </w:p>
    <w:p w14:paraId="51A4CB87" w14:textId="77777777" w:rsidR="00EB20C5" w:rsidRPr="00EB20C5" w:rsidRDefault="00EB20C5" w:rsidP="00EB20C5">
      <w:pPr>
        <w:spacing w:after="0" w:line="276" w:lineRule="auto"/>
        <w:ind w:left="-720"/>
        <w:jc w:val="center"/>
        <w:rPr>
          <w:rFonts w:ascii="GHEA Grapalat" w:eastAsia="Calibri" w:hAnsi="GHEA Grapalat" w:cs="Sylfaen"/>
          <w:lang w:val="ru-RU"/>
        </w:rPr>
      </w:pP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EB20C5" w:rsidRPr="00EB20C5" w14:paraId="780A24B5" w14:textId="77777777" w:rsidTr="00D25D7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0DC59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2282A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B80F6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F55ED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048E7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99DA9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22AC6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FA142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</w:tr>
    </w:tbl>
    <w:p w14:paraId="382F3BC0" w14:textId="77777777" w:rsidR="00EB20C5" w:rsidRPr="00EB20C5" w:rsidRDefault="00EB20C5" w:rsidP="00EB20C5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lang w:val="ru-RU"/>
        </w:rPr>
        <w:t xml:space="preserve">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________________________________________________                                        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    Հ Վ Հ Հ</w:t>
      </w:r>
    </w:p>
    <w:p w14:paraId="0714024E" w14:textId="77777777" w:rsidR="00EB20C5" w:rsidRPr="00EB20C5" w:rsidRDefault="00EB20C5" w:rsidP="00EB20C5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Պետական ռեգիստրի գրանցման համարը, ամսաթիվը </w:t>
      </w:r>
    </w:p>
    <w:p w14:paraId="25A91DBD" w14:textId="77777777" w:rsidR="00EB20C5" w:rsidRPr="00EB20C5" w:rsidRDefault="00EB20C5" w:rsidP="00EB20C5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63E6A65D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_______________________________________________________________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     ________________________                                   Հաստատության գտնվելու վայրը, կայքի, էլեկտրոնային փոստի հասցեները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(հեռախոսահամարը)</w:t>
      </w:r>
    </w:p>
    <w:p w14:paraId="22891B4C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00E90077" w14:textId="77777777" w:rsidR="00EB20C5" w:rsidRPr="00EB20C5" w:rsidRDefault="00EB20C5" w:rsidP="00EB20C5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__________________________________________________________________________________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__________________________                              </w:t>
      </w:r>
    </w:p>
    <w:p w14:paraId="05C37E25" w14:textId="77777777" w:rsidR="00EB20C5" w:rsidRPr="00EB20C5" w:rsidRDefault="00EB20C5" w:rsidP="00EB20C5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(հեռախոսահամարը)</w:t>
      </w:r>
    </w:p>
    <w:p w14:paraId="37CB0BAA" w14:textId="77777777" w:rsidR="00EB20C5" w:rsidRPr="00EB20C5" w:rsidRDefault="00EB20C5" w:rsidP="00EB20C5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038B3CE8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0FAC30BA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հանձնարարագրի համարը` _______ տրված` ______________________ 20____թ.</w:t>
      </w:r>
    </w:p>
    <w:p w14:paraId="5BD61BFF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3FFCE9F7" w14:textId="77777777" w:rsidR="00EB20C5" w:rsidRPr="00EB20C5" w:rsidRDefault="00EB20C5" w:rsidP="00EB20C5">
      <w:pPr>
        <w:spacing w:after="200" w:line="276" w:lineRule="auto"/>
        <w:ind w:left="-720" w:right="-622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նպատակը, պարզաբանման ենթակա հարցերի համարները</w:t>
      </w:r>
      <w:r w:rsidRPr="00EB20C5">
        <w:rPr>
          <w:rFonts w:ascii="GHEA Grapalat" w:eastAsia="Arial Unicode MS" w:hAnsi="GHEA Grapalat" w:cs="Arial Unicode MS"/>
          <w:lang w:val="ru-RU"/>
        </w:rPr>
        <w:t xml:space="preserve">` </w:t>
      </w:r>
      <w:r w:rsidRPr="00EB20C5">
        <w:rPr>
          <w:rFonts w:ascii="GHEA Grapalat" w:eastAsia="Arial Unicode MS" w:hAnsi="GHEA Grapalat" w:cs="Arial Unicode MS"/>
          <w:b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020530" w14:textId="00D85E9D" w:rsidR="00B2381D" w:rsidRPr="00B3694A" w:rsidRDefault="00A558F7" w:rsidP="007C16E9">
      <w:pPr>
        <w:spacing w:after="200" w:line="276" w:lineRule="auto"/>
        <w:ind w:left="-810" w:right="-270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  <w:br w:type="column"/>
      </w:r>
    </w:p>
    <w:p w14:paraId="4032C157" w14:textId="4291ECD4" w:rsidR="008E0DE3" w:rsidRPr="00601A8F" w:rsidRDefault="008E0DE3" w:rsidP="00601A8F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aps/>
          <w:color w:val="000000"/>
          <w:sz w:val="24"/>
          <w:szCs w:val="24"/>
          <w:lang w:val="en-US" w:eastAsia="ru-RU"/>
        </w:rPr>
      </w:pPr>
      <w:r w:rsidRPr="00601A8F">
        <w:rPr>
          <w:rFonts w:ascii="GHEA Grapalat" w:eastAsia="Times New Roman" w:hAnsi="GHEA Grapalat"/>
          <w:b/>
          <w:bCs/>
          <w:caps/>
          <w:color w:val="000000"/>
          <w:sz w:val="24"/>
          <w:szCs w:val="24"/>
          <w:lang w:val="en-US" w:eastAsia="ru-RU"/>
        </w:rPr>
        <w:t>ՏԵՂԵԿԱՏՎԱԿԱՆ ՀԱՐՑԵՐ</w:t>
      </w:r>
    </w:p>
    <w:tbl>
      <w:tblPr>
        <w:tblpPr w:leftFromText="180" w:rightFromText="180" w:vertAnchor="text" w:horzAnchor="margin" w:tblpXSpec="center" w:tblpY="245"/>
        <w:tblW w:w="124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415"/>
        <w:gridCol w:w="3213"/>
      </w:tblGrid>
      <w:tr w:rsidR="00B2381D" w:rsidRPr="00B3694A" w14:paraId="1657D21B" w14:textId="77777777" w:rsidTr="00A558F7">
        <w:trPr>
          <w:trHeight w:val="534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62FF055" w14:textId="79543DE9" w:rsidR="00B2381D" w:rsidRPr="00B3694A" w:rsidRDefault="00B2381D" w:rsidP="00B238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NN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br/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ը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/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կ</w:t>
            </w:r>
          </w:p>
        </w:tc>
        <w:tc>
          <w:tcPr>
            <w:tcW w:w="8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23E2E5" w14:textId="1086B1AF" w:rsidR="00B2381D" w:rsidRPr="00A2570A" w:rsidRDefault="00B2381D" w:rsidP="00B2381D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ՀԱՐՑԵՐ</w:t>
            </w:r>
          </w:p>
        </w:tc>
        <w:tc>
          <w:tcPr>
            <w:tcW w:w="3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C421F8" w14:textId="3A756362" w:rsidR="00B2381D" w:rsidRPr="00B3694A" w:rsidRDefault="00B2381D" w:rsidP="00B2381D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ՊԱՏԱՍԽԱՆ</w:t>
            </w:r>
          </w:p>
        </w:tc>
      </w:tr>
      <w:tr w:rsidR="008E0DE3" w:rsidRPr="00B3694A" w14:paraId="153F6D46" w14:textId="77777777" w:rsidTr="00A558F7">
        <w:trPr>
          <w:trHeight w:val="250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241353" w14:textId="77777777" w:rsidR="008E0DE3" w:rsidRPr="00B3694A" w:rsidRDefault="008E0DE3" w:rsidP="008E0D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  <w:t>1.</w:t>
            </w:r>
          </w:p>
        </w:tc>
        <w:tc>
          <w:tcPr>
            <w:tcW w:w="8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0635DC" w14:textId="77777777" w:rsidR="008E0DE3" w:rsidRPr="008C2580" w:rsidRDefault="008E0DE3" w:rsidP="00E1060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  <w:r w:rsidRPr="008C2580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Իրականացվող կրթական ծրագրերը</w:t>
            </w:r>
          </w:p>
        </w:tc>
        <w:tc>
          <w:tcPr>
            <w:tcW w:w="3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4D2989" w14:textId="77777777" w:rsidR="008E0DE3" w:rsidRPr="00A2570A" w:rsidRDefault="008E0DE3" w:rsidP="00E1060C">
            <w:pPr>
              <w:spacing w:after="0" w:line="360" w:lineRule="auto"/>
              <w:ind w:left="615"/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</w:pPr>
            <w:r w:rsidRPr="00A2570A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 </w:t>
            </w:r>
          </w:p>
        </w:tc>
      </w:tr>
      <w:tr w:rsidR="00822AC8" w:rsidRPr="00B3694A" w14:paraId="0F6422AA" w14:textId="77777777" w:rsidTr="00A558F7">
        <w:trPr>
          <w:trHeight w:val="259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4FDDB0" w14:textId="77777777" w:rsidR="00822AC8" w:rsidRPr="00B3694A" w:rsidRDefault="00822AC8" w:rsidP="00822A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  <w:t>2.</w:t>
            </w:r>
          </w:p>
        </w:tc>
        <w:tc>
          <w:tcPr>
            <w:tcW w:w="8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F878D0" w14:textId="21EA03AC" w:rsidR="00822AC8" w:rsidRPr="008C2580" w:rsidRDefault="00822AC8" w:rsidP="00E1060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  <w:r w:rsidRPr="008C2580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Սովորողների փաստացի թիվը ստուգման պահին</w:t>
            </w:r>
          </w:p>
        </w:tc>
        <w:tc>
          <w:tcPr>
            <w:tcW w:w="3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3F8F2A" w14:textId="77777777" w:rsidR="00822AC8" w:rsidRPr="00A2570A" w:rsidRDefault="00822AC8" w:rsidP="00E1060C">
            <w:pPr>
              <w:spacing w:after="0" w:line="360" w:lineRule="auto"/>
              <w:ind w:left="615"/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</w:pPr>
          </w:p>
        </w:tc>
      </w:tr>
      <w:tr w:rsidR="00822AC8" w:rsidRPr="00B3694A" w14:paraId="7B64459F" w14:textId="77777777" w:rsidTr="00A558F7">
        <w:trPr>
          <w:trHeight w:val="327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8D4A9" w14:textId="5594A51C" w:rsidR="00822AC8" w:rsidRPr="00B3694A" w:rsidRDefault="00601A8F" w:rsidP="00822A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  <w:t>3</w:t>
            </w:r>
            <w:r w:rsidR="00822AC8" w:rsidRPr="00B3694A"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  <w:t>.</w:t>
            </w:r>
          </w:p>
        </w:tc>
        <w:tc>
          <w:tcPr>
            <w:tcW w:w="8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030074" w14:textId="11D2B684" w:rsidR="00822AC8" w:rsidRPr="008C2580" w:rsidRDefault="00822AC8" w:rsidP="00E1060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  <w:r w:rsidRPr="008C2580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Հավատարմագրված մասնագիտությունների թիվը</w:t>
            </w:r>
          </w:p>
        </w:tc>
        <w:tc>
          <w:tcPr>
            <w:tcW w:w="3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550A9" w14:textId="77777777" w:rsidR="00822AC8" w:rsidRPr="00A2570A" w:rsidRDefault="00822AC8" w:rsidP="00E1060C">
            <w:pPr>
              <w:spacing w:after="0" w:line="360" w:lineRule="auto"/>
              <w:ind w:left="615"/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</w:pPr>
            <w:r w:rsidRPr="00A2570A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 </w:t>
            </w:r>
          </w:p>
        </w:tc>
      </w:tr>
    </w:tbl>
    <w:p w14:paraId="44D6C464" w14:textId="5F4F1C7C" w:rsidR="00B2381D" w:rsidRDefault="00B2381D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7904B5C8" w14:textId="44BEB9B5" w:rsidR="008C2580" w:rsidRDefault="008C2580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63E73EED" w14:textId="3965F2B3" w:rsidR="008C2580" w:rsidRDefault="008C2580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171C8663" w14:textId="3C5C30C6" w:rsidR="008C2580" w:rsidRDefault="008C2580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37C7E73C" w14:textId="0AFEB155" w:rsidR="008C2580" w:rsidRDefault="008C2580" w:rsidP="00B2381D">
      <w:pPr>
        <w:pStyle w:val="ListParagraph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3622D734" w14:textId="674EE5AF" w:rsidR="008E0DE3" w:rsidRPr="00B3694A" w:rsidRDefault="008C2580" w:rsidP="008C2580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br w:type="column"/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lastRenderedPageBreak/>
        <w:t xml:space="preserve">3․ </w:t>
      </w:r>
      <w:r w:rsidR="008E0DE3" w:rsidRPr="00B003F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ՀԱՐՑԱՇԱՐ</w:t>
      </w:r>
    </w:p>
    <w:p w14:paraId="65352A44" w14:textId="3657F422" w:rsidR="00A729B7" w:rsidRDefault="00F741EB" w:rsidP="00A729B7">
      <w:pPr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51B7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ԿՐԹՈՒԹՅԱՆ ՏԵՍՉԱԿԱՆ ՄԱՐՄՆԻ ԿՈՂՄԻՑ </w:t>
      </w:r>
      <w:r w:rsidR="000C41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ՆԱԽՆԱԿԱՆ </w:t>
      </w:r>
      <w:r w:rsidR="00785DB9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ՄԱՍՆԱԳԻՏԱԿԱՆ (ԱՐՀԵՍՏԱԳՈՐԾԱԿԱՆ) ԵՎ</w:t>
      </w:r>
      <w:r w:rsidR="000C41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ՄԻՋԻՆ ՄԱՍՆԱԳԻՏԱԿԱՆ ՈՒՍՈՒՄՆԱԿԱՆ ՀԱՍՏԱՏՈՒԹՅԱՆ (ԱՅՍՈՒՀԵՏ՝ ՀԱՍՏԱՏՈՒԹՅՈՒՆ) ՏՆՕՐԵՆԻՆ ՆԵՐԿԱՅԱՑՎՈՂ </w:t>
      </w:r>
      <w:r w:rsidR="00785DB9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ԵՎ</w:t>
      </w:r>
      <w:r w:rsidR="000C41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ԿՐԹՈՒԹՅԱՆ ԿԱԶՄԱԿԵՐՊՄԱՆ՝ ՀԱՅԱՍՏԱՆԻ ՀԱՆՐԱՊԵՏՈՒԹՅԱՆ ՕՐԵՆՍԴՐՈՒԹՅԱՄԲ ՍԱՀՄԱՆՎԱԾ </w:t>
      </w:r>
      <w:r w:rsidR="00A729B7" w:rsidRPr="005C26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ՊԱՀԱՆՋՆԵՐԻ ԿԱՏԱՐՄԱՆ ՆԿԱՏՄԱՄԲ</w:t>
      </w:r>
      <w:r w:rsidR="00A729B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</w:t>
      </w:r>
      <w:r w:rsidR="00A729B7" w:rsidRPr="005C26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ԻՐԱԿԱՆԱՑՎՈՂ ՍՏՈՒԳ</w:t>
      </w:r>
      <w:r w:rsidR="00A729B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ՈՒՄՆԵՐԻ</w:t>
      </w:r>
    </w:p>
    <w:p w14:paraId="2591D50C" w14:textId="77777777" w:rsidR="008E0DE3" w:rsidRPr="00B3694A" w:rsidRDefault="008E0DE3" w:rsidP="008E0DE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B3694A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</w:p>
    <w:tbl>
      <w:tblPr>
        <w:tblW w:w="1530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4615"/>
        <w:gridCol w:w="3969"/>
        <w:gridCol w:w="567"/>
        <w:gridCol w:w="425"/>
        <w:gridCol w:w="567"/>
        <w:gridCol w:w="567"/>
        <w:gridCol w:w="1977"/>
        <w:gridCol w:w="2126"/>
      </w:tblGrid>
      <w:tr w:rsidR="00A558F7" w:rsidRPr="00B3694A" w14:paraId="50D563F3" w14:textId="77777777" w:rsidTr="00601A8F">
        <w:trPr>
          <w:trHeight w:val="391"/>
          <w:tblCellSpacing w:w="0" w:type="dxa"/>
          <w:jc w:val="center"/>
        </w:trPr>
        <w:tc>
          <w:tcPr>
            <w:tcW w:w="4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6A6EF12" w14:textId="77777777" w:rsidR="00A558F7" w:rsidRPr="00B3694A" w:rsidRDefault="00A558F7" w:rsidP="00D725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NN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br/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ը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</w:t>
            </w:r>
          </w:p>
        </w:tc>
        <w:tc>
          <w:tcPr>
            <w:tcW w:w="4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2E6AD8" w14:textId="77777777" w:rsidR="00A558F7" w:rsidRPr="00B3694A" w:rsidRDefault="00A558F7" w:rsidP="00D725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Հարց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9C9CBF2" w14:textId="77777777" w:rsidR="00A558F7" w:rsidRPr="00B3694A" w:rsidRDefault="00A558F7" w:rsidP="00D725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Հղում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նորմատիվ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t xml:space="preserve"> </w:t>
            </w:r>
          </w:p>
          <w:p w14:paraId="68C5AA1F" w14:textId="0DC6AC39" w:rsidR="00A558F7" w:rsidRPr="00B3694A" w:rsidRDefault="00A558F7" w:rsidP="00D725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vertAlign w:val="superscript"/>
                <w:lang w:val="hy-AM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իրավական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ակտ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երին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50EB59" w14:textId="0313156A" w:rsidR="00A558F7" w:rsidRPr="00B3694A" w:rsidRDefault="00A558F7" w:rsidP="00D725E3">
            <w:pPr>
              <w:spacing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Պատասխան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9C1791" w14:textId="7520E08A" w:rsidR="00A558F7" w:rsidRPr="00B3694A" w:rsidRDefault="00A558F7" w:rsidP="00A558F7">
            <w:pPr>
              <w:spacing w:after="0" w:line="240" w:lineRule="auto"/>
              <w:ind w:right="-12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D725E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Կշ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ի</w:t>
            </w:r>
            <w:r w:rsidRPr="00D725E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ռ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B38C363" w14:textId="77777777" w:rsidR="00A558F7" w:rsidRPr="00B3694A" w:rsidRDefault="00A558F7" w:rsidP="008C2580">
            <w:pPr>
              <w:spacing w:after="0" w:line="240" w:lineRule="auto"/>
              <w:ind w:right="34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473FD9D" w14:textId="5C971620" w:rsidR="00A558F7" w:rsidRPr="00B3694A" w:rsidRDefault="00A558F7" w:rsidP="00D25D7B">
            <w:pPr>
              <w:tabs>
                <w:tab w:val="left" w:pos="1753"/>
              </w:tabs>
              <w:spacing w:after="0" w:line="240" w:lineRule="auto"/>
              <w:ind w:right="123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Մեկնաբան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ո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ւթյուն</w:t>
            </w:r>
          </w:p>
        </w:tc>
      </w:tr>
      <w:tr w:rsidR="00A558F7" w:rsidRPr="00B3694A" w14:paraId="11687437" w14:textId="77777777" w:rsidTr="00601A8F">
        <w:trPr>
          <w:trHeight w:val="703"/>
          <w:tblCellSpacing w:w="0" w:type="dxa"/>
          <w:jc w:val="center"/>
        </w:trPr>
        <w:tc>
          <w:tcPr>
            <w:tcW w:w="4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3F74D9" w14:textId="77777777" w:rsidR="00A558F7" w:rsidRPr="00B3694A" w:rsidRDefault="00A558F7" w:rsidP="00D725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729E53" w14:textId="77777777" w:rsidR="00A558F7" w:rsidRPr="00B3694A" w:rsidRDefault="00A558F7" w:rsidP="00D725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9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30826F" w14:textId="77777777" w:rsidR="00A558F7" w:rsidRPr="00B3694A" w:rsidRDefault="00A558F7" w:rsidP="00D725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08C393" w14:textId="5611171F" w:rsidR="00A558F7" w:rsidRPr="00B3694A" w:rsidRDefault="00A558F7" w:rsidP="00D725E3">
            <w:pPr>
              <w:spacing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Այո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143C3ED" w14:textId="6324CF32" w:rsidR="00A558F7" w:rsidRPr="00B3694A" w:rsidRDefault="00A558F7" w:rsidP="00D725E3">
            <w:pPr>
              <w:spacing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FC06005" w14:textId="162D8C6E" w:rsidR="00A558F7" w:rsidRPr="00B3694A" w:rsidRDefault="00A558F7" w:rsidP="008C2580">
            <w:pPr>
              <w:spacing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</w:t>
            </w:r>
          </w:p>
        </w:tc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B23CBAF" w14:textId="77777777" w:rsidR="00A558F7" w:rsidRPr="00B3694A" w:rsidRDefault="00A558F7" w:rsidP="00D725E3">
            <w:pPr>
              <w:spacing w:after="0" w:line="240" w:lineRule="auto"/>
              <w:ind w:right="34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9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FF0F5BA" w14:textId="1E616859" w:rsidR="00A558F7" w:rsidRPr="00B3694A" w:rsidRDefault="00A558F7" w:rsidP="00D725E3">
            <w:pPr>
              <w:spacing w:after="0" w:line="240" w:lineRule="auto"/>
              <w:ind w:right="34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Ս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տուգման տեսակ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50EBCA9" w14:textId="3BAC66CF" w:rsidR="00A558F7" w:rsidRPr="00B3694A" w:rsidRDefault="00A558F7" w:rsidP="00D725E3">
            <w:pPr>
              <w:spacing w:after="0" w:line="240" w:lineRule="auto"/>
              <w:ind w:right="34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</w:tr>
      <w:tr w:rsidR="00610CE3" w:rsidRPr="008C2580" w14:paraId="1D4AD44B" w14:textId="77777777" w:rsidTr="00F258B2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683B0B" w14:textId="77777777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1.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DDFB4" w14:textId="391EBCD1" w:rsidR="00610CE3" w:rsidRPr="008C2580" w:rsidRDefault="00610CE3" w:rsidP="00610CE3">
            <w:pPr>
              <w:spacing w:after="0" w:line="240" w:lineRule="auto"/>
              <w:ind w:left="75" w:right="56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Արհեստագործական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կամ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միջին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կրթական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ծրագրերով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գործունեություն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en-US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իրականացվե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՞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լ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է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լիցենզիայի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առկայությամբ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4CCE5" w14:textId="02B8FCA2" w:rsidR="00610CE3" w:rsidRPr="00EB20C5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>«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Նախնական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 xml:space="preserve"> (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արհեստագործական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 xml:space="preserve">)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միջին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կրթության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 xml:space="preserve">»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օրենք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հոդված 20,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554BF" w14:textId="6B0416FF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D0D7EA" w14:textId="167D70B0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7EC26" w14:textId="728C9CB5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1C5B85" w14:textId="6B9A1783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1.1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5D070C" w14:textId="4E4B4894" w:rsidR="00610CE3" w:rsidRPr="008C2580" w:rsidRDefault="00610CE3" w:rsidP="0061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26B4B" w14:textId="3A0FDB4E" w:rsidR="00610CE3" w:rsidRPr="008C2580" w:rsidRDefault="00610CE3" w:rsidP="00610CE3">
            <w:pPr>
              <w:spacing w:after="0" w:line="240" w:lineRule="auto"/>
              <w:ind w:left="262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8C2580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610CE3" w:rsidRPr="008C2580" w14:paraId="61394BC1" w14:textId="77777777" w:rsidTr="00F258B2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BF15FD" w14:textId="77777777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2.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BB7575" w14:textId="297B8B56" w:rsidR="00610CE3" w:rsidRPr="008C2580" w:rsidRDefault="00610CE3" w:rsidP="00610CE3">
            <w:pPr>
              <w:spacing w:after="0" w:line="240" w:lineRule="auto"/>
              <w:ind w:left="75" w:right="56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Արդյո՞ք կրթական ծրագրի յուրաքանչյուր մասնագիտություն լիցենզավորվել է առանձին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8F070" w14:textId="216DAB58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«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Նախնական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(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արհեստագործական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)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միջին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»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օրենք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հոդված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20,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մաս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CD49F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5D318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7018CE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431E04" w14:textId="1184E5A4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8670AA" w14:textId="392C47A8" w:rsidR="00610CE3" w:rsidRPr="008C2580" w:rsidRDefault="00610CE3" w:rsidP="0061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7515E" w14:textId="44E40451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8C2580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610CE3" w:rsidRPr="008C2580" w14:paraId="51F64CFC" w14:textId="77777777" w:rsidTr="00F258B2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1C0553" w14:textId="77777777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3.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0535AA" w14:textId="039D1AD1" w:rsidR="00610CE3" w:rsidRPr="008C2580" w:rsidRDefault="00610CE3" w:rsidP="00610CE3">
            <w:pPr>
              <w:spacing w:after="0" w:line="240" w:lineRule="auto"/>
              <w:ind w:left="75" w:right="56"/>
              <w:jc w:val="both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en-US" w:eastAsia="ru-RU"/>
              </w:rPr>
              <w:t>Առկա</w:t>
            </w: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>՞</w:t>
            </w:r>
            <w:r w:rsidRPr="008C2580">
              <w:rPr>
                <w:rFonts w:ascii="GHEA Grapalat" w:eastAsia="Times New Roman" w:hAnsi="GHEA Grapalat" w:cs="Sylfaen"/>
                <w:bCs/>
                <w:lang w:val="en-US" w:eastAsia="ru-RU"/>
              </w:rPr>
              <w:t xml:space="preserve"> է պետական չափորոշչին համապատասխան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մասնագիտության</w:t>
            </w: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հաստատված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ուսումնական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պլանը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FBED0E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«Կրթությա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 մասին» օրենք,</w:t>
            </w:r>
          </w:p>
          <w:p w14:paraId="16E8A5FC" w14:textId="6BF23A9A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հոդված 14,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3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7634653F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2078D4A7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5682C9D5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2F825ECF" w14:textId="7E122205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7285CEF0" w14:textId="01156F79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1260AFDF" w14:textId="78666AE2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8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2247BA08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34B88B57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26C6588E" w14:textId="34339E96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2FD91D73" w14:textId="26DE8638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5D92DD0F" w14:textId="3EFB948A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lastRenderedPageBreak/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8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377F0F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250E4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630FE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53A412" w14:textId="326A9188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3.53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A4C878" w14:textId="6687A53A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4696AD93" w14:textId="77777777" w:rsidR="00610CE3" w:rsidRPr="00051B7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2E8B604A" w14:textId="7EAB8C0A" w:rsidR="00610CE3" w:rsidRPr="008C2580" w:rsidRDefault="00610CE3" w:rsidP="0061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7117A" w14:textId="129D106A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8C2580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610CE3" w:rsidRPr="008C2580" w14:paraId="23BD0DA2" w14:textId="77777777" w:rsidTr="00F258B2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F44D50" w14:textId="77777777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lastRenderedPageBreak/>
              <w:t>4.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46FA3C" w14:textId="4D060A3C" w:rsidR="00610CE3" w:rsidRPr="008C2580" w:rsidRDefault="00610CE3" w:rsidP="00610CE3">
            <w:pPr>
              <w:spacing w:after="0" w:line="240" w:lineRule="auto"/>
              <w:ind w:left="75" w:right="56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en-US" w:eastAsia="ru-RU"/>
              </w:rPr>
              <w:t>Առկա</w:t>
            </w: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>՞</w:t>
            </w:r>
            <w:r w:rsidRPr="008C2580">
              <w:rPr>
                <w:rFonts w:ascii="GHEA Grapalat" w:eastAsia="Times New Roman" w:hAnsi="GHEA Grapalat" w:cs="Sylfaen"/>
                <w:bCs/>
                <w:lang w:val="en-US" w:eastAsia="ru-RU"/>
              </w:rPr>
              <w:t xml:space="preserve"> են պետական չափորոշչին համապատասխան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առարկայական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կամ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մոդուլային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հաստատված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ծրագրերը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60C8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«Կրթության մասին» օրենք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</w:p>
          <w:p w14:paraId="1E400F06" w14:textId="72DBA622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հոդված 14,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մաս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3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06781D14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7B2EFCC0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54A35326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18B9CD52" w14:textId="67431780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2B068793" w14:textId="17C87AA3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 N3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348BE280" w14:textId="1C42BF9C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38-րդ կետի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8-րդ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ենթակետ,</w:t>
            </w:r>
          </w:p>
          <w:p w14:paraId="757D2901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5D9B09C4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1FD28E87" w14:textId="65445F69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11E01D93" w14:textId="279C59F4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</w:t>
            </w:r>
            <w:r>
              <w:rPr>
                <w:rFonts w:ascii="Cambria Math" w:eastAsia="Times New Roman" w:hAnsi="Cambria Math" w:cs="Sylfaen"/>
                <w:bCs/>
                <w:color w:val="000000"/>
                <w:lang w:val="hy-AM" w:eastAsia="ru-RU"/>
              </w:rPr>
              <w:t>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2A49030A" w14:textId="22DC2222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64E4E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6DE9A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C692BD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7E14AB" w14:textId="3D5DD6CA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3.53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EA6D93E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41E8FB3C" w14:textId="77777777" w:rsidR="00610CE3" w:rsidRPr="00051B7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11AF3C0C" w14:textId="21FB133A" w:rsidR="00610CE3" w:rsidRPr="008C2580" w:rsidRDefault="00610CE3" w:rsidP="0061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901C3B1" w14:textId="33F9D00C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8C2580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610CE3" w:rsidRPr="008C2580" w14:paraId="42B1125D" w14:textId="77777777" w:rsidTr="00F258B2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C0B966" w14:textId="77777777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5.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544B6" w14:textId="4A99979E" w:rsidR="00610CE3" w:rsidRPr="008C2580" w:rsidRDefault="00610CE3" w:rsidP="00610CE3">
            <w:pPr>
              <w:spacing w:after="0" w:line="240" w:lineRule="auto"/>
              <w:ind w:left="75" w:right="56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Տնօրենը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հաստատե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՞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լ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է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այն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մասնագիտության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կամ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որակավորման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գծով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ուսումնական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պլանը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առարկայական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ծրագիրը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,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որի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պետական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կրթական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չափորոշիչը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հաստատված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չէ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8454C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34874F46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45F90207" w14:textId="53B56CC1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7CCF98F6" w14:textId="3C403FA0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432C0E14" w14:textId="2DFC31E1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 38,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9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0C24E0B9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7DCDC94F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5AB0CD10" w14:textId="302031B3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755170D2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1904BDCA" w14:textId="72162513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9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F1B530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0E53B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6C665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7D38C8" w14:textId="5405C8B1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3.53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EB0564" w14:textId="72C5D577" w:rsidR="00610CE3" w:rsidRPr="008C2580" w:rsidRDefault="00610CE3" w:rsidP="0061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7898B49" w14:textId="0A9F4A1E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8C2580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610CE3" w:rsidRPr="008C2580" w14:paraId="6834EFEB" w14:textId="77777777" w:rsidTr="00F258B2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1A3F05" w14:textId="77777777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6.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F0765C" w14:textId="16F1C0C4" w:rsidR="00610CE3" w:rsidRPr="008C2580" w:rsidRDefault="00610CE3" w:rsidP="00610CE3">
            <w:pPr>
              <w:spacing w:after="0" w:line="240" w:lineRule="auto"/>
              <w:ind w:left="75" w:right="56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Տնօրենը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ուսումնական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պլաններով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սահմանե</w:t>
            </w: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>՞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լ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է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հաստատության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ուսանողների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ուսումնառության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արդյունքների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ստուգման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ձևերը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պարբերականությունը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5B652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5FC049DE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6EDEC0EF" w14:textId="0C9CEA01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ում,</w:t>
            </w:r>
          </w:p>
          <w:p w14:paraId="2FD7F830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0B592048" w14:textId="18D3ADA0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 38,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10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1C7114AD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3932FC9A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74116BEB" w14:textId="17251C4F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113F605F" w14:textId="569948FB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lastRenderedPageBreak/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328BE6AF" w14:textId="6AE6B7A5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DA383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16AD8F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D2009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B275D1" w14:textId="7CF108D0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C0FB21E" w14:textId="2A9B237A" w:rsidR="00610CE3" w:rsidRPr="008C2580" w:rsidRDefault="00610CE3" w:rsidP="0061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28F8D84" w14:textId="223A926A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8C2580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610CE3" w:rsidRPr="008C2580" w14:paraId="6BCC855D" w14:textId="77777777" w:rsidTr="00F258B2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E50AF3" w14:textId="77777777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lastRenderedPageBreak/>
              <w:t>7.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3D79C" w14:textId="3D1A7CB9" w:rsidR="00610CE3" w:rsidRPr="008C2580" w:rsidRDefault="00610CE3" w:rsidP="00610CE3">
            <w:pPr>
              <w:spacing w:after="0" w:line="240" w:lineRule="auto"/>
              <w:ind w:left="75" w:right="56"/>
              <w:jc w:val="both"/>
              <w:rPr>
                <w:rFonts w:ascii="GHEA Grapalat" w:eastAsia="Times New Roman" w:hAnsi="GHEA Grapalat" w:cs="Times New Roman"/>
                <w:bCs/>
                <w:lang w:val="en-US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Արհեստագործական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(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կամ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)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միջին</w:t>
            </w:r>
          </w:p>
          <w:p w14:paraId="5AE1DA6D" w14:textId="3C2F92E9" w:rsidR="00610CE3" w:rsidRPr="008C2580" w:rsidRDefault="00610CE3" w:rsidP="00610CE3">
            <w:pPr>
              <w:spacing w:after="0" w:line="240" w:lineRule="auto"/>
              <w:ind w:left="75" w:right="56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կրթության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պետական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կրթական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չափորոշիչներով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կրթական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ծրագրերով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նախատեսված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հիմնարկներում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ու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կազմակերպություններում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իրականացվող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պրակտիկաները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իրագործվե</w:t>
            </w: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>՞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լ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են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այդ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հիմնարկների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կազմակերպությունների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հետ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կնքված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պայմանագրերի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համաձայն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371FBC" w14:textId="4EBE87EF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>«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Նախնական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(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արհեստագործական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)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միջին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կրթության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»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օրենք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 հոդված 12,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մաս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4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>,</w:t>
            </w:r>
          </w:p>
          <w:p w14:paraId="28974A8E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en-US" w:eastAsia="ru-RU"/>
              </w:rPr>
            </w:pPr>
          </w:p>
          <w:p w14:paraId="413EEA55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0A203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440C7C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9F97C9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6C3B07" w14:textId="45EBFD96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2.48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8A5977C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63B156D9" w14:textId="77777777" w:rsidR="00610CE3" w:rsidRPr="00051B7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0ECA4F47" w14:textId="255DA4C4" w:rsidR="00610CE3" w:rsidRPr="008C2580" w:rsidRDefault="00610CE3" w:rsidP="0061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98DFC0" w14:textId="4130F8EC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8C2580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 </w:t>
            </w:r>
          </w:p>
        </w:tc>
      </w:tr>
      <w:tr w:rsidR="00610CE3" w:rsidRPr="008C2580" w14:paraId="17A7C752" w14:textId="77777777" w:rsidTr="00163442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253EF7" w14:textId="77777777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8.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ED5F13" w14:textId="0637D871" w:rsidR="00610CE3" w:rsidRPr="008C2580" w:rsidRDefault="00610CE3" w:rsidP="00610CE3">
            <w:pPr>
              <w:spacing w:after="0" w:line="240" w:lineRule="auto"/>
              <w:ind w:left="75" w:right="56"/>
              <w:jc w:val="both"/>
              <w:rPr>
                <w:rFonts w:ascii="GHEA Grapalat" w:eastAsia="Times New Roman" w:hAnsi="GHEA Grapalat" w:cs="Sylfaen"/>
                <w:bCs/>
                <w:color w:val="000000"/>
                <w:lang w:val="en-US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Հաստատության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կողմից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պահպանվե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՞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լ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է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նախնական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(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արհեստագործական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)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կամ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միջին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պարտադիր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լինելու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պահանջը՝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մինչև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սովորողի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19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տարին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լրանալը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653178" w14:textId="7E71A912" w:rsidR="00610CE3" w:rsidRPr="008C2580" w:rsidRDefault="00610CE3" w:rsidP="00610CE3">
            <w:pPr>
              <w:spacing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մասին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»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օրենք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             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հոդված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18,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27B312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0D7148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BFDCC1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E31397" w14:textId="76E79CFB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1.71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FFE6BA" w14:textId="195A9441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BD490A" w14:textId="02500C98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610CE3" w:rsidRPr="00601A8F" w14:paraId="2AF14551" w14:textId="77777777" w:rsidTr="00163442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966198" w14:textId="77777777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9.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2ABEAA" w14:textId="0823B5FC" w:rsidR="00610CE3" w:rsidRPr="008C2580" w:rsidRDefault="00610CE3" w:rsidP="00610CE3">
            <w:pPr>
              <w:spacing w:after="100" w:afterAutospacing="1" w:line="240" w:lineRule="auto"/>
              <w:ind w:left="75" w:right="56"/>
              <w:jc w:val="both"/>
              <w:rPr>
                <w:rFonts w:ascii="GHEA Grapalat" w:eastAsia="Times New Roman" w:hAnsi="GHEA Grapalat" w:cs="Sylfaen"/>
                <w:bCs/>
                <w:color w:val="000000"/>
                <w:lang w:val="en-US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Արդյո՞ք տնօրենը կառավարման էլեկտրոնային ենթահամակարգում սահմանված դեպքերում և ժամկետում բացել է նոր հայտ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E14D50" w14:textId="6970222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lang w:val="hy-AM" w:eastAsia="ru-RU"/>
              </w:rPr>
              <w:t>Կառավարության</w:t>
            </w:r>
          </w:p>
          <w:p w14:paraId="29E0262C" w14:textId="0DDB33DF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lang w:val="hy-AM" w:eastAsia="ru-RU"/>
              </w:rPr>
              <w:t>2021 թվականի փետրվարի 11-ի</w:t>
            </w:r>
          </w:p>
          <w:p w14:paraId="18A0C204" w14:textId="3B5BC0CE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N 154-Ն որոշում,</w:t>
            </w:r>
          </w:p>
          <w:p w14:paraId="5E5FA976" w14:textId="2D61B599" w:rsidR="00610CE3" w:rsidRPr="00D25D7B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հ</w:t>
            </w:r>
            <w:r w:rsidRPr="008C2580">
              <w:rPr>
                <w:rFonts w:ascii="GHEA Grapalat" w:eastAsia="Times New Roman" w:hAnsi="GHEA Grapalat" w:cs="Times New Roman"/>
                <w:lang w:val="hy-AM" w:eastAsia="ru-RU"/>
              </w:rPr>
              <w:t>ավելված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,</w:t>
            </w:r>
            <w:r w:rsidRPr="00D25D7B">
              <w:rPr>
                <w:rFonts w:ascii="GHEA Grapalat" w:eastAsia="Times New Roman" w:hAnsi="GHEA Grapalat" w:cs="Times New Roman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 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F504F0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CB2DCC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8D74F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EB8FB6" w14:textId="2E7E50BB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0.66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F08381E" w14:textId="5A940F36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02E0243E" w14:textId="68208A22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BBA68D" w14:textId="1B4360AA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610CE3" w:rsidRPr="00A920BA" w14:paraId="3BB014E5" w14:textId="77777777" w:rsidTr="00601A8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480CF4" w14:textId="329E2FC2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10.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259D76" w14:textId="0A475993" w:rsidR="00610CE3" w:rsidRPr="008C2580" w:rsidRDefault="00610CE3" w:rsidP="00610CE3">
            <w:pPr>
              <w:spacing w:after="100" w:afterAutospacing="1" w:line="240" w:lineRule="auto"/>
              <w:ind w:left="75" w:right="56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>Հաստատության ուսումնական գործունեությունը կարգավորվե՞լ է</w:t>
            </w:r>
            <w:r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հետևյալ գործընթացքներով</w:t>
            </w:r>
            <w:r>
              <w:rPr>
                <w:rFonts w:ascii="Cambria Math" w:eastAsia="Times New Roman" w:hAnsi="Cambria Math" w:cs="Sylfaen"/>
                <w:bCs/>
                <w:lang w:val="hy-AM" w:eastAsia="ru-RU"/>
              </w:rPr>
              <w:t>․</w:t>
            </w: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0AFF30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lang w:val="hy-AM" w:eastAsia="ru-RU"/>
              </w:rPr>
              <w:t xml:space="preserve">«Կրթության մասին»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օրենք</w:t>
            </w:r>
          </w:p>
          <w:p w14:paraId="2616652A" w14:textId="4CECCEB8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ոդված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14,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մաս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433BB4F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0FA5ACFE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61EA3BA0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71FE6188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46F09AA3" w14:textId="77777777" w:rsidR="00610CE3" w:rsidRPr="00051B7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17693F5A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610CE3" w:rsidRPr="00610CE3" w14:paraId="6B9C82C9" w14:textId="77777777" w:rsidTr="00BD039E">
        <w:trPr>
          <w:trHeight w:val="1470"/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FD02F4" w14:textId="1512B384" w:rsidR="00610CE3" w:rsidRPr="00F46179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E14E62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670BE6" w14:textId="4133FECA" w:rsidR="00610CE3" w:rsidRPr="008C2580" w:rsidRDefault="00610CE3" w:rsidP="00610CE3">
            <w:pPr>
              <w:spacing w:after="100" w:afterAutospacing="1" w:line="240" w:lineRule="auto"/>
              <w:ind w:left="75" w:right="56"/>
              <w:jc w:val="both"/>
              <w:rPr>
                <w:rFonts w:ascii="GHEA Grapalat" w:eastAsia="Times New Roman" w:hAnsi="GHEA Grapalat" w:cs="Sylfaen"/>
                <w:bCs/>
                <w:color w:val="92D05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>ուսումնական գործընթացի դասացուցակներով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8F825E" w14:textId="5A7CAD23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893227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55F27C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446399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5BF457" w14:textId="7235E890" w:rsidR="00610CE3" w:rsidRPr="008C2580" w:rsidRDefault="00610CE3" w:rsidP="00610CE3">
            <w:pPr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0.66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3D7E185" w14:textId="63364CF6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4BB9396B" w14:textId="65747F8B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AE1D08" w14:textId="6BDB00C3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610CE3" w:rsidRPr="008C2580" w14:paraId="3A169F58" w14:textId="77777777" w:rsidTr="00BD039E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5252C7" w14:textId="2DD69516" w:rsidR="00610CE3" w:rsidRPr="00F46179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E14E62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lastRenderedPageBreak/>
              <w:t>2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3E7C93" w14:textId="00E4ECFC" w:rsidR="00610CE3" w:rsidRPr="008C2580" w:rsidRDefault="00610CE3" w:rsidP="00610CE3">
            <w:pPr>
              <w:shd w:val="clear" w:color="auto" w:fill="FFFFFF"/>
              <w:spacing w:after="0" w:line="240" w:lineRule="auto"/>
              <w:ind w:left="75" w:right="56" w:firstLine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Հաստատության ուսումնական գործունեությունը կարգավորվե՞լ է ուսումնական ժամանակացույցով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3DFCF9" w14:textId="33C35378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1EDA09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9F7598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6F1864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B2FFC7" w14:textId="1927D0C1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0.66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9DF21" w14:textId="42F6305E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DD33BC" w14:textId="1BDCA31A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</w:tr>
      <w:tr w:rsidR="00610CE3" w:rsidRPr="008C2580" w14:paraId="42A6B06C" w14:textId="77777777" w:rsidTr="00BD039E">
        <w:trPr>
          <w:trHeight w:val="880"/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9B4628" w14:textId="653022A9" w:rsidR="00610CE3" w:rsidRPr="00F46179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E14E62">
              <w:rPr>
                <w:rFonts w:ascii="GHEA Grapalat" w:eastAsia="Times New Roman" w:hAnsi="GHEA Grapalat" w:cs="Cambria Math"/>
                <w:bCs/>
                <w:color w:val="000000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Cambria Math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DF5282" w14:textId="612961F0" w:rsidR="00610CE3" w:rsidRPr="008C2580" w:rsidRDefault="00610CE3" w:rsidP="00610CE3">
            <w:pPr>
              <w:shd w:val="clear" w:color="auto" w:fill="FFFFFF"/>
              <w:spacing w:after="0" w:line="240" w:lineRule="auto"/>
              <w:ind w:left="75" w:right="56" w:firstLine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Հաստատության ուսումնական գործունեությունը կարգավորվե՞լ է ուսումնական պլաններով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D273C" w14:textId="6765E846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86F2C0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1B944E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54509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C7A76E" w14:textId="27803A15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0.66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06A4322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579E19AF" w14:textId="77777777" w:rsidR="00610CE3" w:rsidRPr="00051B7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4054010D" w14:textId="674C40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green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63B1BF" w14:textId="4AA1E82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green"/>
                <w:lang w:val="en-US" w:eastAsia="ru-RU"/>
              </w:rPr>
            </w:pPr>
          </w:p>
        </w:tc>
      </w:tr>
      <w:tr w:rsidR="00610CE3" w:rsidRPr="008C2580" w14:paraId="155A39FF" w14:textId="77777777" w:rsidTr="00BD039E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CAF661" w14:textId="7DC614EC" w:rsidR="00610CE3" w:rsidRPr="00F46179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E14E62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4</w:t>
            </w:r>
            <w:r>
              <w:rPr>
                <w:rFonts w:ascii="Cambria Math" w:eastAsia="Times New Roman" w:hAnsi="Cambria Math" w:cs="Cambria Math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5AA43A" w14:textId="694AF0AD" w:rsidR="00610CE3" w:rsidRPr="008C2580" w:rsidRDefault="00610CE3" w:rsidP="00610CE3">
            <w:pPr>
              <w:shd w:val="clear" w:color="auto" w:fill="FFFFFF"/>
              <w:spacing w:after="0" w:line="240" w:lineRule="auto"/>
              <w:ind w:left="75" w:right="56" w:firstLine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Հաստատության ուսումնական գործունեությունը կարգավորվե՞լ է առարկայական ծրագրերով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5B3FBA" w14:textId="4B8CC2C9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A8A9BE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84E2CC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FD80DA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098900" w14:textId="7D40F36B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2.62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9D75101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444B66E9" w14:textId="77777777" w:rsidR="00610CE3" w:rsidRPr="00051B7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66B0342A" w14:textId="1BB7C06E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CA638E" w14:textId="71B9243D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</w:p>
        </w:tc>
      </w:tr>
      <w:tr w:rsidR="00610CE3" w:rsidRPr="008C2580" w14:paraId="295D692B" w14:textId="77777777" w:rsidTr="004D4A0B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FA555" w14:textId="7087BF66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</w:t>
            </w:r>
            <w:r w:rsidRPr="00A558F7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268278" w14:textId="3F3DC7FE" w:rsidR="00610CE3" w:rsidRPr="008C2580" w:rsidRDefault="00610CE3" w:rsidP="00610CE3">
            <w:pPr>
              <w:shd w:val="clear" w:color="auto" w:fill="FFFFFF"/>
              <w:spacing w:after="0" w:line="240" w:lineRule="auto"/>
              <w:ind w:left="75" w:right="56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Արդյո՞ք հաստատությունում պահպանվել են փաստաթղթերի պահպանման ժամկետները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E000DE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>«Արխիվային գործի մասին» օրենք</w:t>
            </w:r>
            <w:r>
              <w:rPr>
                <w:rFonts w:ascii="GHEA Grapalat" w:eastAsia="Times New Roman" w:hAnsi="GHEA Grapalat" w:cs="Sylfaen"/>
                <w:bCs/>
                <w:lang w:val="hy-AM" w:eastAsia="ru-RU"/>
              </w:rPr>
              <w:t>,</w:t>
            </w:r>
          </w:p>
          <w:p w14:paraId="27683892" w14:textId="46BF1BA8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հոդված 19</w:t>
            </w:r>
            <w:r>
              <w:rPr>
                <w:rFonts w:ascii="GHEA Grapalat" w:eastAsia="Times New Roman" w:hAnsi="GHEA Grapalat" w:cs="Sylfaen"/>
                <w:bCs/>
                <w:lang w:val="hy-AM" w:eastAsia="ru-RU"/>
              </w:rPr>
              <w:t>,</w:t>
            </w: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lang w:val="hy-AM" w:eastAsia="ru-RU"/>
              </w:rPr>
              <w:t>մաս 1</w:t>
            </w: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4EFFFF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BFB400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694016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0F2510" w14:textId="42EB6184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ECC2CE3" w14:textId="79AA6D2C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B1CEF4" w14:textId="10CE20C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</w:p>
        </w:tc>
      </w:tr>
      <w:tr w:rsidR="00610CE3" w:rsidRPr="008C2580" w14:paraId="0837896F" w14:textId="77777777" w:rsidTr="004D4A0B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544F03" w14:textId="21771792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2</w:t>
            </w: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680972" w14:textId="2B0614EF" w:rsidR="00610CE3" w:rsidRPr="008C2580" w:rsidRDefault="00610CE3" w:rsidP="00610CE3">
            <w:pPr>
              <w:shd w:val="clear" w:color="auto" w:fill="FFFFFF"/>
              <w:spacing w:after="0" w:line="240" w:lineRule="auto"/>
              <w:ind w:left="75" w:right="56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Ոչ պետական ուսումնական հաստատությունների բժշկական մասնագիտությունները անցե՞լ են հավատարմագրման գործընթաց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70900D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«Կրթության մասին» օրենք</w:t>
            </w:r>
          </w:p>
          <w:p w14:paraId="4D3F2EB5" w14:textId="331DA96E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հոդված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42,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մաս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EFBCDC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2CF501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BFD9DD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EEFA00" w14:textId="5B08EF46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F1CF129" w14:textId="1A2B27D3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396729" w14:textId="09E2DBF5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610CE3" w:rsidRPr="008C2580" w14:paraId="0C4BD7DB" w14:textId="77777777" w:rsidTr="004D4A0B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A00C6A" w14:textId="551A8BFF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13</w:t>
            </w: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0914F9" w14:textId="5D094702" w:rsidR="00610CE3" w:rsidRPr="008C2580" w:rsidRDefault="00610CE3" w:rsidP="00610CE3">
            <w:pPr>
              <w:shd w:val="clear" w:color="auto" w:fill="FFFFFF"/>
              <w:spacing w:after="0" w:line="240" w:lineRule="auto"/>
              <w:ind w:left="75" w:right="56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>Տնօրենը խորհրդի քննարկմանը ներկայացրե՞լ է ուսումնական հաստատության արտաքին և ներքին գնահատման արդյունքների վերաբերյալ տեղեկանքը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C1EA6F" w14:textId="5286C71A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«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Նախնական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(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արհեստագործական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)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միջին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օրենք,</w:t>
            </w:r>
          </w:p>
          <w:p w14:paraId="48279FE3" w14:textId="46071531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հոդված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18.1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 21, կետ 1</w:t>
            </w:r>
          </w:p>
          <w:p w14:paraId="0F7685D4" w14:textId="18C4D75D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F8C2BF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540415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2D8CA5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A0D912" w14:textId="00D046F8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1.21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5C8AC95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2E91B728" w14:textId="77777777" w:rsidR="00610CE3" w:rsidRPr="00051B7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21015396" w14:textId="272C4A15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39DEAF6" w14:textId="745CA3B5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610CE3" w:rsidRPr="008C2580" w14:paraId="272E6F3D" w14:textId="77777777" w:rsidTr="004D4A0B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A4A308" w14:textId="33893594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lastRenderedPageBreak/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4</w:t>
            </w: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0F45C5" w14:textId="2C94E3A9" w:rsidR="00610CE3" w:rsidRPr="008C2580" w:rsidRDefault="00610CE3" w:rsidP="00610CE3">
            <w:pPr>
              <w:shd w:val="clear" w:color="auto" w:fill="FFFFFF"/>
              <w:spacing w:after="0" w:line="240" w:lineRule="auto"/>
              <w:ind w:left="75" w:right="56"/>
              <w:jc w:val="both"/>
              <w:rPr>
                <w:rFonts w:ascii="GHEA Grapalat" w:eastAsia="Times New Roman" w:hAnsi="GHEA Grapalat" w:cs="Sylfaen"/>
                <w:bCs/>
                <w:color w:val="000000"/>
                <w:highlight w:val="green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Արդյո՞ք ոչ պետական ուսումնական հաստատության տնօրենը, ինչպես նաև ուսումնական հաստատության արհեստագործական և միջին մասնագիտական կրթական ծրագրեր իրականացնող ստորաբաժանման ղեկավարը պաշտոնավարել է մինչև հավաստագրի ժամկետի լրանալը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70C094" w14:textId="6D90985F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«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Նախնական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(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արհեստագործական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)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միջին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»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օրենք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 հոդված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18.1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 18</w:t>
            </w:r>
          </w:p>
          <w:p w14:paraId="64307681" w14:textId="76E5DDEF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23F46492" w14:textId="0441DB8E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C2EBE2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E03BCE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632DAA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27316E" w14:textId="513F5935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0.55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84D6E7" w14:textId="04A3806E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91F9F2" w14:textId="4AF06CA5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610CE3" w:rsidRPr="008C2580" w14:paraId="051CB5DF" w14:textId="77777777" w:rsidTr="004D4A0B">
        <w:trPr>
          <w:trHeight w:val="1893"/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6E4516" w14:textId="6CF32CCC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15</w:t>
            </w: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5D333D" w14:textId="03F37D44" w:rsidR="00610CE3" w:rsidRPr="008C2580" w:rsidRDefault="00610CE3" w:rsidP="00610CE3">
            <w:pPr>
              <w:shd w:val="clear" w:color="auto" w:fill="FFFFFF"/>
              <w:spacing w:after="0" w:line="240" w:lineRule="auto"/>
              <w:ind w:left="75" w:right="56"/>
              <w:jc w:val="both"/>
              <w:rPr>
                <w:rFonts w:ascii="GHEA Grapalat" w:eastAsia="Times New Roman" w:hAnsi="GHEA Grapalat" w:cs="Sylfaen"/>
                <w:bCs/>
                <w:color w:val="000000"/>
                <w:highlight w:val="green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>Տնօրենը խորհրդի հավանությանը ներկայացրե՞լ է հաստատության զարգացման ծրագիրը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288F21" w14:textId="13F9B901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«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Նախնական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(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արհեստագործական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)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միջին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օրենք,</w:t>
            </w:r>
          </w:p>
          <w:p w14:paraId="6007C126" w14:textId="16687A38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հոդված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18.1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 21, կետ 5</w:t>
            </w:r>
          </w:p>
          <w:p w14:paraId="1592EF42" w14:textId="66FF2482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62836142" w14:textId="6E3B1F3F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37005C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15AC08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7563E1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30A901" w14:textId="064E1A2E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3.36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5F4DB05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4D833B50" w14:textId="77777777" w:rsidR="00610CE3" w:rsidRPr="00051B7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49DBA485" w14:textId="3E874680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16BB4F" w14:textId="7735110A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610CE3" w:rsidRPr="008C2580" w14:paraId="22865445" w14:textId="77777777" w:rsidTr="004D4A0B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79DC44" w14:textId="54D7C947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6</w:t>
            </w: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03F5A5" w14:textId="6AF7F319" w:rsidR="00610CE3" w:rsidRPr="008C2580" w:rsidRDefault="00610CE3" w:rsidP="00610CE3">
            <w:pPr>
              <w:shd w:val="clear" w:color="auto" w:fill="FFFFFF"/>
              <w:spacing w:after="0" w:line="240" w:lineRule="auto"/>
              <w:ind w:left="75" w:right="56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Տնօրենը կազմե՞լ է հաստատության հաստիքային ցուցակը և այն խորհրդի հավանությամբ ներկայացրե՞լ է լիազոր մարմնին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E07B7C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«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Նախնական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(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արհեստագործական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)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միջին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օրենք,</w:t>
            </w:r>
          </w:p>
          <w:p w14:paraId="19F385B9" w14:textId="1DB01EB6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հոդված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18.1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 21, կետ 4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5DC853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DAE1E1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186AC1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7FC7D1" w14:textId="7D4F0011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0.77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0B5508" w14:textId="66713E2A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1C30BC" w14:textId="0A434DC6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610CE3" w:rsidRPr="008C2580" w14:paraId="72FB858B" w14:textId="77777777" w:rsidTr="004D4A0B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5BA8D8" w14:textId="19DCEF4D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17</w:t>
            </w:r>
            <w:r w:rsidRPr="00A558F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692EC6" w14:textId="36CAB00B" w:rsidR="00610CE3" w:rsidRPr="008C2580" w:rsidRDefault="00610CE3" w:rsidP="00610CE3">
            <w:pPr>
              <w:shd w:val="clear" w:color="auto" w:fill="FFFFFF"/>
              <w:spacing w:after="0" w:line="240" w:lineRule="auto"/>
              <w:ind w:left="75" w:right="56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Տնօրենը Խորհրդի հաստատմանը ներկայացրե՞լ է ուսանողական նպաստներ և պետական կրթաթոշակներ ստացող ուսանողների անվանական կազմը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3446A2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5386937C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09F389C8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ում,</w:t>
            </w:r>
          </w:p>
          <w:p w14:paraId="5EF98164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24E5D1F5" w14:textId="64CC1882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 38,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11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02016104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6370BBB0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76DD2EC5" w14:textId="7F52C143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թվականի հուլիսի 1-ի </w:t>
            </w:r>
          </w:p>
          <w:p w14:paraId="6E364872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683E4F73" w14:textId="17CD84D1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11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7ACB77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DC6228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AE6EC6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A83C74" w14:textId="5AC29691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0.77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392174" w14:textId="216AC1E1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EDA5B8" w14:textId="74CA0545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610CE3" w:rsidRPr="008C2580" w14:paraId="012B249C" w14:textId="77777777" w:rsidTr="00610CE3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BF5767" w14:textId="0DEE1A8D" w:rsidR="00610CE3" w:rsidRPr="00F46179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18</w:t>
            </w:r>
            <w:r w:rsidRPr="00A558F7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890F30" w14:textId="75D96863" w:rsidR="00610CE3" w:rsidRPr="008C2580" w:rsidRDefault="00610CE3" w:rsidP="00610CE3">
            <w:pPr>
              <w:spacing w:after="0" w:line="240" w:lineRule="auto"/>
              <w:ind w:left="77" w:right="56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Արդյո՞ք տնօրենը՝ սահմանել է ուսումնական հաստատության կառուցվածքը և </w:t>
            </w: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lastRenderedPageBreak/>
              <w:t>կառուցվածքային ստորաբաժանումների իրավասությունը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0A80F3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0601B6EF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04D5250C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lastRenderedPageBreak/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ում,</w:t>
            </w:r>
          </w:p>
          <w:p w14:paraId="7FFAED76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5874B93C" w14:textId="7250A088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 38,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3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11D96C40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5D1A8D3E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5EA973FD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24C05E15" w14:textId="01D25984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797A5F70" w14:textId="69C574CB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AC54F4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440BD9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8783A9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CC823" w14:textId="76172565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1.02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932495E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գործընթացի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նկատմամբ վերահսկողություն,</w:t>
            </w:r>
          </w:p>
          <w:p w14:paraId="493592BC" w14:textId="77777777" w:rsidR="00610CE3" w:rsidRPr="00051B7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53E37800" w14:textId="274B0C3E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0741A8C" w14:textId="7BC51C81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hy-AM" w:eastAsia="ru-RU"/>
              </w:rPr>
            </w:pPr>
          </w:p>
        </w:tc>
      </w:tr>
      <w:tr w:rsidR="00610CE3" w:rsidRPr="008C2580" w14:paraId="6FAB95F5" w14:textId="77777777" w:rsidTr="004D4A0B">
        <w:trPr>
          <w:trHeight w:val="1554"/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BAECD1" w14:textId="47071674" w:rsidR="00610CE3" w:rsidRPr="00F46179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F4617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lastRenderedPageBreak/>
              <w:t>19</w:t>
            </w:r>
            <w:r w:rsidRPr="00F46179">
              <w:rPr>
                <w:rFonts w:ascii="Cambria Math" w:eastAsia="Times New Roman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1BD1F6" w14:textId="679337D8" w:rsidR="00610CE3" w:rsidRPr="008C2580" w:rsidRDefault="00610CE3" w:rsidP="00610CE3">
            <w:pPr>
              <w:spacing w:after="0" w:line="240" w:lineRule="auto"/>
              <w:ind w:right="56"/>
              <w:jc w:val="both"/>
              <w:rPr>
                <w:rFonts w:ascii="GHEA Grapalat" w:eastAsia="Times New Roman" w:hAnsi="GHEA Grapalat" w:cs="Sylfaen"/>
                <w:bCs/>
                <w:color w:val="7030A0"/>
                <w:lang w:val="hy-AM" w:eastAsia="ru-RU"/>
              </w:rPr>
            </w:pP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Արդյո՞ք տնօրենը՝ վերահսկողություն է իրականացրել ուսումնական հաստատությունում ուսուցման բովանդակության, ուսանողների գիտելիքների յուրացման որակի, նրանց վարքի, դաստիարակչական աշխատանքի կազմակերպման նկատմամբ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410ADB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014A5AAA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1A2B7DB7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ում,</w:t>
            </w:r>
          </w:p>
          <w:p w14:paraId="11829626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59C6D9EA" w14:textId="10B4C2AA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 38,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15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0DACD43E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126B9C75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455DFC8C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0028F204" w14:textId="7DC0D106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505F67AF" w14:textId="398F6DAB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7030A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15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197D70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7030A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EE1BDD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7030A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AFAF98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7030A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D84726" w14:textId="71028308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4.52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7D8D0A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049899BE" w14:textId="77777777" w:rsidR="00610CE3" w:rsidRPr="00051B7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2B2B2332" w14:textId="6D4ED115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7030A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F2BF8F" w14:textId="587F6AA5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7030A0"/>
                <w:lang w:val="hy-AM" w:eastAsia="ru-RU"/>
              </w:rPr>
            </w:pPr>
          </w:p>
        </w:tc>
      </w:tr>
      <w:tr w:rsidR="00610CE3" w:rsidRPr="008C2580" w14:paraId="1A6080FA" w14:textId="77777777" w:rsidTr="004D4A0B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C8E50D" w14:textId="5ABE4F5D" w:rsidR="00610CE3" w:rsidRPr="00F46179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F4617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20</w:t>
            </w:r>
            <w:r w:rsidRPr="00A558F7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3CB6D8" w14:textId="15D24644" w:rsidR="00610CE3" w:rsidRPr="008C2580" w:rsidRDefault="00610CE3" w:rsidP="00610CE3">
            <w:pPr>
              <w:spacing w:after="0" w:line="240" w:lineRule="auto"/>
              <w:ind w:right="56"/>
              <w:jc w:val="both"/>
              <w:rPr>
                <w:rFonts w:ascii="GHEA Grapalat" w:eastAsia="Times New Roman" w:hAnsi="GHEA Grapalat" w:cs="Times New Roman"/>
                <w:bCs/>
                <w:color w:val="FF0000"/>
                <w:u w:val="single"/>
                <w:lang w:val="hy-AM"/>
              </w:rPr>
            </w:pP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Արդյո՞ք տնօրենը՝ ուսումնական հաստատության ուսանողներին տեղեկատվություն է տրամադրում տվյալ ոլորտում զբաղվածության վիճակի մասին, իսկ հնարավորության դեպքում՝ նաև օժանդակում է նրանց աշխատանքի տեղավորմանը</w:t>
            </w:r>
          </w:p>
          <w:p w14:paraId="7707F2B2" w14:textId="4E64A6FF" w:rsidR="00610CE3" w:rsidRPr="008C2580" w:rsidRDefault="00610CE3" w:rsidP="00610CE3">
            <w:pPr>
              <w:spacing w:after="0" w:line="240" w:lineRule="auto"/>
              <w:ind w:right="56"/>
              <w:jc w:val="both"/>
              <w:rPr>
                <w:rFonts w:ascii="GHEA Grapalat" w:eastAsia="Times New Roman" w:hAnsi="GHEA Grapalat" w:cs="Sylfaen"/>
                <w:bCs/>
                <w:color w:val="000000"/>
                <w:highlight w:val="green"/>
                <w:lang w:val="hy-AM"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3F38DD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019CAB5C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ում,</w:t>
            </w:r>
          </w:p>
          <w:p w14:paraId="7266935A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642FE6F8" w14:textId="3B89A4D4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 38,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14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4E38EE2E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791629E8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6252A942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102E26DD" w14:textId="691FDC99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5737DE16" w14:textId="409906ED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14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4FCC49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5CBB47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895375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33CAC3" w14:textId="0869C71D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1.82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53C03C8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2A69ED05" w14:textId="77777777" w:rsidR="00610CE3" w:rsidRPr="00051B7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4D315955" w14:textId="3CB698BB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17A6A3" w14:textId="30F1F42E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</w:p>
        </w:tc>
      </w:tr>
      <w:tr w:rsidR="00610CE3" w:rsidRPr="008C2580" w14:paraId="40331CAA" w14:textId="77777777" w:rsidTr="004D4A0B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C9D54C" w14:textId="219F7354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0000"/>
                <w:lang w:val="hy-AM" w:eastAsia="ru-RU"/>
              </w:rPr>
            </w:pPr>
            <w:r w:rsidRPr="00A558F7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1</w:t>
            </w:r>
            <w:r w:rsidRPr="00A558F7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0887F7" w14:textId="3EDE6EA7" w:rsidR="00610CE3" w:rsidRPr="008C2580" w:rsidRDefault="00610CE3" w:rsidP="00610CE3">
            <w:pPr>
              <w:spacing w:after="0" w:line="240" w:lineRule="auto"/>
              <w:ind w:right="56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Արդյո՞ք ուսումնական հաստատությունը (ՈՒՀ) աջակցել է ՈՒՀ-ի ուսանողական խորհրդի աշխատանքներին, ինչպես նաև ՈՒՀ-ի ուսանողների մասնակցությանը ՈՒՀ-</w:t>
            </w: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lastRenderedPageBreak/>
              <w:t>ի կառավարմանը և ՈՒՀ-ի կողմից իրականացվող ծրագրերում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1309C2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376A2494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323022E8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ում,</w:t>
            </w:r>
          </w:p>
          <w:p w14:paraId="7BB7FBF0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5C492856" w14:textId="508A0034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 14,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5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23BE848D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174F14CB" w14:textId="5936BB5B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4FDD5F1A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6AA59552" w14:textId="065ECF73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2C9F51F2" w14:textId="5EEFDDAD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14,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1771E0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788AB8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6EA7DD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12450F" w14:textId="5D086B17" w:rsidR="00610CE3" w:rsidRPr="008C2580" w:rsidRDefault="00610CE3" w:rsidP="00610CE3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1.54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B59BC9C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6CA592B9" w14:textId="77777777" w:rsidR="00610CE3" w:rsidRPr="00051B7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33BB2608" w14:textId="26FAAC55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350CA6" w14:textId="793CFCCC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</w:p>
        </w:tc>
      </w:tr>
      <w:tr w:rsidR="00610CE3" w:rsidRPr="008C2580" w14:paraId="6FE483B6" w14:textId="77777777" w:rsidTr="00610CE3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7D3F7" w14:textId="235003E8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0000"/>
                <w:lang w:val="hy-AM" w:eastAsia="ru-RU"/>
              </w:rPr>
            </w:pPr>
            <w:r w:rsidRPr="00A558F7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lastRenderedPageBreak/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</w:t>
            </w:r>
            <w:r w:rsidRPr="00A558F7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BB7702" w14:textId="1A840093" w:rsidR="00610CE3" w:rsidRPr="008C2580" w:rsidRDefault="00610CE3" w:rsidP="00610CE3">
            <w:pPr>
              <w:spacing w:after="0" w:line="240" w:lineRule="auto"/>
              <w:ind w:left="77" w:right="56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Արդյո՞ք խորհուրդը՝ հաստատել է քոլեջի տնօրենի և մանկավարժների գնահատման իրականացմանն ուղղված միջոցառումները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16CA9D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6667C040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3318287D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ում,</w:t>
            </w:r>
          </w:p>
          <w:p w14:paraId="40D619CE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70A8B7DE" w14:textId="305621E2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 26,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11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5E7515A8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4CCCB8A7" w14:textId="77777777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64D4CAB6" w14:textId="7B4E6281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10D25F99" w14:textId="7E491789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583F9A1A" w14:textId="56BBC662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26,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07BE8D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25D84E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7DAD7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C5C49" w14:textId="27013D1B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1.57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E9EF8DD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73BE003D" w14:textId="77777777" w:rsidR="00610CE3" w:rsidRPr="00051B7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252AC42B" w14:textId="5B1C08B6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FEF407" w14:textId="2DAEC791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</w:p>
        </w:tc>
      </w:tr>
      <w:tr w:rsidR="00610CE3" w:rsidRPr="008C2580" w14:paraId="1288C014" w14:textId="77777777" w:rsidTr="004D4A0B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A0BBDF" w14:textId="146B487E" w:rsidR="00610CE3" w:rsidRPr="00A558F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A558F7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3</w:t>
            </w:r>
            <w:r w:rsidRPr="00A558F7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5464A2" w14:textId="47F5F5FC" w:rsidR="00610CE3" w:rsidRPr="008C2580" w:rsidRDefault="00610CE3" w:rsidP="00610CE3">
            <w:pPr>
              <w:spacing w:after="0" w:line="240" w:lineRule="auto"/>
              <w:ind w:right="56"/>
              <w:jc w:val="both"/>
              <w:rPr>
                <w:rFonts w:ascii="GHEA Grapalat" w:hAnsi="GHEA Grapalat"/>
                <w:bCs/>
                <w:color w:val="000000"/>
                <w:highlight w:val="red"/>
                <w:shd w:val="clear" w:color="auto" w:fill="FFFFFF"/>
                <w:lang w:val="hy-AM"/>
              </w:rPr>
            </w:pP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Արդյո՞ք խորհուրդը՝ հաստատել է ներքին կարգապահական կանոնները, որտեղ սահմանվել են ուսնողների իրավունքներն ու պարտականությունները, եթե հիմնադրի որոշմամբ կամ սույն կանոնադրությամբ այլ բան նախատեսված չէ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։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057C5E" w14:textId="77777777" w:rsidR="00610CE3" w:rsidRPr="004B5E1D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  <w:p w14:paraId="1A80E297" w14:textId="77777777" w:rsidR="00610CE3" w:rsidRPr="004B5E1D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  <w:p w14:paraId="5D81766C" w14:textId="08E738D2" w:rsidR="00610CE3" w:rsidRPr="004B5E1D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  <w:p w14:paraId="4AA8F695" w14:textId="504AD9EF" w:rsidR="00610CE3" w:rsidRPr="004B5E1D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2 և N 3,</w:t>
            </w:r>
          </w:p>
          <w:p w14:paraId="561104EE" w14:textId="565E3B24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26 ենթակետ 19, կետ 53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  <w:p w14:paraId="713AB897" w14:textId="42D84FC5" w:rsidR="00610CE3" w:rsidRPr="004B5E1D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435E70F2" w14:textId="77777777" w:rsidR="00610CE3" w:rsidRPr="004B5E1D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  <w:p w14:paraId="191FBF98" w14:textId="77777777" w:rsidR="00610CE3" w:rsidRPr="004B5E1D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  <w:p w14:paraId="12FA93CF" w14:textId="5518DBC7" w:rsidR="00610CE3" w:rsidRPr="004B5E1D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N 2,</w:t>
            </w:r>
          </w:p>
          <w:p w14:paraId="0EA54FD4" w14:textId="3AF256C4" w:rsidR="00610CE3" w:rsidRPr="004B5E1D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26,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19,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53-րդ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F43B99" w14:textId="77777777" w:rsidR="00610CE3" w:rsidRPr="004B5E1D" w:rsidRDefault="00610CE3" w:rsidP="00610CE3">
            <w:pPr>
              <w:spacing w:after="0" w:line="240" w:lineRule="auto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9F56A5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CBA760" w14:textId="77777777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BC7CA4" w14:textId="7591EFED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3.54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4AFE0FB" w14:textId="77777777" w:rsidR="00610CE3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0A56D261" w14:textId="77777777" w:rsidR="00610CE3" w:rsidRPr="00051B77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4899856C" w14:textId="3FD19ADF" w:rsidR="00610CE3" w:rsidRPr="008C2580" w:rsidRDefault="00610CE3" w:rsidP="00610C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2B41D1" w14:textId="74B46BD3" w:rsidR="00610CE3" w:rsidRPr="008C2580" w:rsidRDefault="00610CE3" w:rsidP="00610C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</w:p>
        </w:tc>
      </w:tr>
    </w:tbl>
    <w:p w14:paraId="54F86920" w14:textId="5C99BC81" w:rsidR="00F46179" w:rsidRPr="00051B77" w:rsidRDefault="00F46179" w:rsidP="00F46179">
      <w:pPr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Ընդհանուր կշիռը՝ </w:t>
      </w:r>
      <w:r w:rsidRPr="00A920BA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4</w:t>
      </w:r>
      <w:r w:rsidR="00610CE3" w:rsidRPr="00A920BA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6</w:t>
      </w:r>
      <w:r w:rsidRPr="00A920BA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,</w:t>
      </w:r>
      <w:r w:rsidR="00610CE3" w:rsidRPr="00A920BA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21</w:t>
      </w:r>
      <w:r w:rsidRPr="00A920BA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միավոր</w:t>
      </w:r>
      <w:r w:rsidRPr="00A920BA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14:paraId="6D06A188" w14:textId="77777777" w:rsidR="00A73A53" w:rsidRPr="00A920BA" w:rsidRDefault="00A73A53" w:rsidP="00A920BA">
      <w:pPr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5EF3C9DF" w14:textId="4DC22872" w:rsidR="000836DB" w:rsidRDefault="003E4DDA" w:rsidP="003E4DDA">
      <w:pPr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4․ </w:t>
      </w:r>
      <w:r w:rsidR="005971EC" w:rsidRPr="003E4DDA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EB20C5" w:rsidRPr="00EB20C5" w14:paraId="1462FCD5" w14:textId="77777777" w:rsidTr="00D25D7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54F120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33E9B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«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Այո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»</w:t>
            </w: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-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այո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առկա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համապատասխանում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բավարարում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կատարվել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,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                     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նշվում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հարցում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ներառված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պահանջների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կեսից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ավելիի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դրական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պատասխանի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դեպքում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(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չի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կշռավորվում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57C07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23E977" w14:textId="77777777" w:rsidR="00EB20C5" w:rsidRPr="00EB20C5" w:rsidRDefault="00EB20C5" w:rsidP="00EB20C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C05AA9" w14:textId="77777777" w:rsidR="00EB20C5" w:rsidRPr="00EB20C5" w:rsidRDefault="00EB20C5" w:rsidP="00EB20C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EB20C5" w:rsidRPr="00EB20C5" w14:paraId="320C1231" w14:textId="77777777" w:rsidTr="00D25D7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A3F63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 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AE81CC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Ոչ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ոչ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առկա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չէ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համապատասխանում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բավարարում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կատարվել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նշվում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է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հարցում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ներառված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պահանջների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կեսի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և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կեսից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ավելիի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բացասական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պատասխանի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դեպքում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կշռավորվում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է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B637DD" w14:textId="77777777" w:rsidR="00EB20C5" w:rsidRPr="00EB20C5" w:rsidRDefault="00EB20C5" w:rsidP="00EB20C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A016F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5EB99" w14:textId="77777777" w:rsidR="00EB20C5" w:rsidRPr="00EB20C5" w:rsidRDefault="00EB20C5" w:rsidP="00EB20C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EB20C5" w:rsidRPr="00EB20C5" w14:paraId="2473DF17" w14:textId="77777777" w:rsidTr="00D25D7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2B1D4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CC532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պ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պահանջվում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վերաբերում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(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չի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կշռավորվում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F5C4F7" w14:textId="77777777" w:rsidR="00EB20C5" w:rsidRPr="00EB20C5" w:rsidRDefault="00EB20C5" w:rsidP="00EB20C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1FB3F" w14:textId="77777777" w:rsidR="00EB20C5" w:rsidRPr="00EB20C5" w:rsidRDefault="00EB20C5" w:rsidP="00EB20C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04640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</w:tr>
      <w:tr w:rsidR="00EB20C5" w:rsidRPr="00EB20C5" w14:paraId="06AF8F0E" w14:textId="77777777" w:rsidTr="00D25D7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424708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BB0EE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Կշիռ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ռիսկի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միավոր</w:t>
            </w:r>
          </w:p>
        </w:tc>
      </w:tr>
      <w:tr w:rsidR="00EB20C5" w:rsidRPr="00A920BA" w14:paraId="1B59817F" w14:textId="77777777" w:rsidTr="00D25D7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0FB17A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18614D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Ս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/>
              </w:rPr>
              <w:t>յունակաշարի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/>
              </w:rPr>
              <w:t>կիրառում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»-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կշռային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միավորրը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ձևավորվում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է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սյունակաշարի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կիրառման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արդյունքում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</w:tbl>
    <w:p w14:paraId="53C9934B" w14:textId="77777777" w:rsidR="00EB20C5" w:rsidRPr="00EB20C5" w:rsidRDefault="00EB20C5" w:rsidP="00EB20C5">
      <w:pPr>
        <w:shd w:val="clear" w:color="auto" w:fill="FFFFFF"/>
        <w:spacing w:after="0" w:line="240" w:lineRule="auto"/>
        <w:ind w:left="450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4E4C6949" w14:textId="0C783E79" w:rsidR="005971EC" w:rsidRPr="00B003F8" w:rsidRDefault="003E4DDA" w:rsidP="003E4DDA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5․ </w:t>
      </w:r>
      <w:r w:rsidR="005971EC" w:rsidRPr="00B003F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ԻՐԱՎԱԿԱՆ ԱԿՏԵՐ</w:t>
      </w:r>
    </w:p>
    <w:p w14:paraId="339DB7DA" w14:textId="7F8ABA07" w:rsidR="008E0DE3" w:rsidRPr="00E1060C" w:rsidRDefault="00EF7C1C" w:rsidP="007C16E9">
      <w:pPr>
        <w:shd w:val="clear" w:color="auto" w:fill="FFFFFF"/>
        <w:spacing w:after="0" w:line="240" w:lineRule="auto"/>
        <w:ind w:left="-540" w:hanging="9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 </w:t>
      </w:r>
      <w:r w:rsidR="005971EC" w:rsidRPr="00273F9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1.</w:t>
      </w:r>
      <w:r w:rsidR="008E0DE3" w:rsidRPr="004F346E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Տվյալ</w:t>
      </w:r>
      <w:r w:rsidR="008E0DE3" w:rsidRPr="00E1060C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8E0DE3" w:rsidRPr="00B3694A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ս</w:t>
      </w:r>
      <w:r w:rsidR="008E0DE3" w:rsidRPr="00E1060C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տուգաթերթը</w:t>
      </w:r>
      <w:r w:rsidR="008E0DE3" w:rsidRPr="00E1060C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8E0DE3" w:rsidRPr="00B3694A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կազմվ</w:t>
      </w:r>
      <w:r w:rsidR="008E0DE3" w:rsidRPr="00E1060C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ել</w:t>
      </w:r>
      <w:r w:rsidR="008E0DE3" w:rsidRPr="00E1060C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8E0DE3" w:rsidRPr="00E1060C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է</w:t>
      </w:r>
      <w:r w:rsidR="008E0DE3" w:rsidRPr="00E1060C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8E0DE3" w:rsidRPr="00E1060C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հետևյալ</w:t>
      </w:r>
      <w:r w:rsidR="008E0DE3" w:rsidRPr="00E1060C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8E0DE3" w:rsidRPr="00E1060C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նորմատիվ</w:t>
      </w:r>
      <w:r w:rsidR="008E0DE3" w:rsidRPr="00E1060C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8E0DE3" w:rsidRPr="00B3694A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իրավական ակտերի</w:t>
      </w:r>
      <w:r w:rsidR="008E0DE3" w:rsidRPr="00E1060C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8E0DE3" w:rsidRPr="00E1060C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հիման</w:t>
      </w:r>
      <w:r w:rsidR="008E0DE3" w:rsidRPr="00E1060C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8E0DE3" w:rsidRPr="00E1060C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վրա</w:t>
      </w:r>
      <w:r w:rsidR="008E0DE3" w:rsidRPr="00E1060C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`</w:t>
      </w:r>
    </w:p>
    <w:p w14:paraId="44A2E642" w14:textId="77777777" w:rsidR="008E0DE3" w:rsidRPr="00E1060C" w:rsidRDefault="008E0DE3" w:rsidP="007C16E9">
      <w:pPr>
        <w:shd w:val="clear" w:color="auto" w:fill="FFFFFF"/>
        <w:spacing w:after="0" w:line="240" w:lineRule="auto"/>
        <w:ind w:left="-540" w:hanging="9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E1060C">
        <w:rPr>
          <w:rFonts w:ascii="Calibri" w:eastAsia="Times New Roman" w:hAnsi="Calibri" w:cs="Calibri"/>
          <w:b/>
          <w:bCs/>
          <w:color w:val="000000"/>
          <w:lang w:val="hy-AM" w:eastAsia="ru-RU"/>
        </w:rPr>
        <w:t> </w:t>
      </w:r>
    </w:p>
    <w:p w14:paraId="45DDB62F" w14:textId="59696F31" w:rsidR="003E4DDA" w:rsidRDefault="003E4DDA" w:rsidP="000A36DB">
      <w:pPr>
        <w:pStyle w:val="ListParagraph"/>
        <w:numPr>
          <w:ilvl w:val="0"/>
          <w:numId w:val="4"/>
        </w:numPr>
        <w:shd w:val="clear" w:color="auto" w:fill="FFFFFF"/>
        <w:spacing w:after="0"/>
        <w:ind w:left="-426" w:hanging="283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  <w:r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«Կրթության մասին» 1999 թվականի մայիսի 08-ի ՀՕ-297 օրենք.</w:t>
      </w:r>
    </w:p>
    <w:p w14:paraId="769EEA43" w14:textId="77777777" w:rsidR="00EB20C5" w:rsidRPr="003E4DDA" w:rsidRDefault="00EB20C5" w:rsidP="00EB20C5">
      <w:pPr>
        <w:pStyle w:val="ListParagraph"/>
        <w:numPr>
          <w:ilvl w:val="0"/>
          <w:numId w:val="4"/>
        </w:numPr>
        <w:shd w:val="clear" w:color="auto" w:fill="FFFFFF"/>
        <w:spacing w:after="0"/>
        <w:ind w:left="-426" w:hanging="283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  <w:r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«Լիցենզավորման մասին»</w:t>
      </w:r>
      <w:r w:rsidRPr="000A36DB">
        <w:rPr>
          <w:rFonts w:ascii="GHEA Grapalat" w:eastAsia="Times New Roman" w:hAnsi="GHEA Grapalat" w:cs="Sylfaen"/>
          <w:bCs/>
          <w:color w:val="00000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Cs/>
          <w:color w:val="000000"/>
          <w:lang w:val="hy-AM" w:eastAsia="ru-RU"/>
        </w:rPr>
        <w:t>2001 թվականի մայիսի 30</w:t>
      </w:r>
      <w:r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-ի</w:t>
      </w:r>
      <w:r>
        <w:rPr>
          <w:rFonts w:ascii="GHEA Grapalat" w:eastAsia="Times New Roman" w:hAnsi="GHEA Grapalat" w:cs="Sylfaen"/>
          <w:bCs/>
          <w:color w:val="000000"/>
          <w:lang w:val="hy-AM" w:eastAsia="ru-RU"/>
        </w:rPr>
        <w:t xml:space="preserve"> </w:t>
      </w:r>
      <w:r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ՀՕ-193 օրենք.</w:t>
      </w:r>
    </w:p>
    <w:p w14:paraId="38FE7D2D" w14:textId="77777777" w:rsidR="00EB20C5" w:rsidRPr="003E4DDA" w:rsidRDefault="00EB20C5" w:rsidP="00EB20C5">
      <w:pPr>
        <w:pStyle w:val="ListParagraph"/>
        <w:numPr>
          <w:ilvl w:val="0"/>
          <w:numId w:val="4"/>
        </w:numPr>
        <w:shd w:val="clear" w:color="auto" w:fill="FFFFFF"/>
        <w:spacing w:after="0"/>
        <w:ind w:left="-426" w:hanging="283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  <w:r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 xml:space="preserve">«Արխիվային գործի մասին» </w:t>
      </w:r>
      <w:r>
        <w:rPr>
          <w:rFonts w:ascii="GHEA Grapalat" w:eastAsia="Times New Roman" w:hAnsi="GHEA Grapalat" w:cs="Sylfaen"/>
          <w:bCs/>
          <w:color w:val="000000"/>
          <w:lang w:val="hy-AM" w:eastAsia="ru-RU"/>
        </w:rPr>
        <w:t>2004</w:t>
      </w:r>
      <w:r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 xml:space="preserve"> թվականի </w:t>
      </w:r>
      <w:r>
        <w:rPr>
          <w:rFonts w:ascii="GHEA Grapalat" w:eastAsia="Times New Roman" w:hAnsi="GHEA Grapalat" w:cs="Sylfaen"/>
          <w:bCs/>
          <w:color w:val="000000"/>
          <w:lang w:val="hy-AM" w:eastAsia="ru-RU"/>
        </w:rPr>
        <w:t>հունիսի</w:t>
      </w:r>
      <w:r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 xml:space="preserve"> 08-ի ՀՕ-88-Ն օրենք.</w:t>
      </w:r>
    </w:p>
    <w:p w14:paraId="15EEEE8E" w14:textId="696ADBA5" w:rsidR="008E0DE3" w:rsidRPr="003E4DDA" w:rsidRDefault="008E0DE3" w:rsidP="000A36DB">
      <w:pPr>
        <w:pStyle w:val="ListParagraph"/>
        <w:numPr>
          <w:ilvl w:val="0"/>
          <w:numId w:val="4"/>
        </w:numPr>
        <w:shd w:val="clear" w:color="auto" w:fill="FFFFFF"/>
        <w:spacing w:after="0"/>
        <w:ind w:left="-426" w:right="-359" w:hanging="283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  <w:r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«Նախնական մասնագիտական (արհեստագործական) և միջին մասնագիտակա</w:t>
      </w:r>
      <w:r w:rsidR="00923B9A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ն կրթության մասին»</w:t>
      </w:r>
      <w:r w:rsidR="000A36DB" w:rsidRPr="000A36DB">
        <w:rPr>
          <w:rFonts w:ascii="GHEA Grapalat" w:eastAsia="Times New Roman" w:hAnsi="GHEA Grapalat" w:cs="Sylfaen"/>
          <w:bCs/>
          <w:color w:val="000000"/>
          <w:lang w:val="hy-AM" w:eastAsia="ru-RU"/>
        </w:rPr>
        <w:t xml:space="preserve"> </w:t>
      </w:r>
      <w:r w:rsidR="000A36DB">
        <w:rPr>
          <w:rFonts w:ascii="GHEA Grapalat" w:eastAsia="Times New Roman" w:hAnsi="GHEA Grapalat" w:cs="Sylfaen"/>
          <w:bCs/>
          <w:color w:val="000000"/>
          <w:lang w:val="hy-AM" w:eastAsia="ru-RU"/>
        </w:rPr>
        <w:t xml:space="preserve">2005 թվականի հուլիսի </w:t>
      </w:r>
      <w:r w:rsidR="000A36DB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8-ի</w:t>
      </w:r>
      <w:r w:rsidR="009462FE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 xml:space="preserve"> ՀՕ-164-Ն </w:t>
      </w:r>
      <w:r w:rsidR="00923B9A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օրենք</w:t>
      </w:r>
      <w:r w:rsidR="007B21A0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.</w:t>
      </w:r>
    </w:p>
    <w:p w14:paraId="21FDB186" w14:textId="7BA5D9EE" w:rsidR="008E0DE3" w:rsidRPr="003E4DDA" w:rsidRDefault="00DF4DD0" w:rsidP="000A36DB">
      <w:pPr>
        <w:pStyle w:val="ListParagraph"/>
        <w:numPr>
          <w:ilvl w:val="0"/>
          <w:numId w:val="4"/>
        </w:numPr>
        <w:shd w:val="clear" w:color="auto" w:fill="FFFFFF"/>
        <w:spacing w:after="0"/>
        <w:ind w:left="-426" w:hanging="283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  <w:r>
        <w:rPr>
          <w:rFonts w:ascii="GHEA Grapalat" w:eastAsia="Times New Roman" w:hAnsi="GHEA Grapalat" w:cs="Sylfaen"/>
          <w:bCs/>
          <w:color w:val="000000"/>
          <w:lang w:val="hy-AM" w:eastAsia="ru-RU"/>
        </w:rPr>
        <w:t>Կ</w:t>
      </w:r>
      <w:r w:rsidR="008E0DE3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առավարության 2002 թվական</w:t>
      </w:r>
      <w:r w:rsidR="007B21A0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ի հունիսի 20-ի N 1009-Ն որոշում.</w:t>
      </w:r>
      <w:r w:rsidR="008E0DE3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 xml:space="preserve"> </w:t>
      </w:r>
    </w:p>
    <w:p w14:paraId="1C9023FE" w14:textId="77733937" w:rsidR="008E0DE3" w:rsidRPr="00E1060C" w:rsidRDefault="00DF4DD0" w:rsidP="000A36DB">
      <w:pPr>
        <w:pStyle w:val="ListParagraph"/>
        <w:numPr>
          <w:ilvl w:val="0"/>
          <w:numId w:val="4"/>
        </w:numPr>
        <w:shd w:val="clear" w:color="auto" w:fill="FFFFFF"/>
        <w:spacing w:after="0"/>
        <w:ind w:left="-426" w:hanging="283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  <w:r>
        <w:rPr>
          <w:rFonts w:ascii="GHEA Grapalat" w:eastAsia="Times New Roman" w:hAnsi="GHEA Grapalat" w:cs="Sylfaen"/>
          <w:bCs/>
          <w:color w:val="000000"/>
          <w:lang w:val="hy-AM" w:eastAsia="ru-RU"/>
        </w:rPr>
        <w:t>Կ</w:t>
      </w:r>
      <w:r w:rsidR="008E0DE3" w:rsidRPr="00E1060C">
        <w:rPr>
          <w:rFonts w:ascii="GHEA Grapalat" w:eastAsia="Times New Roman" w:hAnsi="GHEA Grapalat" w:cs="Sylfaen"/>
          <w:bCs/>
          <w:color w:val="000000"/>
          <w:lang w:val="hy-AM" w:eastAsia="ru-RU"/>
        </w:rPr>
        <w:t>առավարության 2004 թվականի հուլիսի 07-ի N 1210-Ն որոշում</w:t>
      </w:r>
      <w:r w:rsidR="007B21A0" w:rsidRPr="00E1060C">
        <w:rPr>
          <w:rFonts w:ascii="GHEA Grapalat" w:eastAsia="Times New Roman" w:hAnsi="GHEA Grapalat" w:cs="Sylfaen"/>
          <w:bCs/>
          <w:color w:val="000000"/>
          <w:lang w:val="hy-AM" w:eastAsia="ru-RU"/>
        </w:rPr>
        <w:t>.</w:t>
      </w:r>
    </w:p>
    <w:p w14:paraId="60C19798" w14:textId="4D22D810" w:rsidR="008E0DE3" w:rsidRDefault="00DF4DD0" w:rsidP="000A36DB">
      <w:pPr>
        <w:pStyle w:val="ListParagraph"/>
        <w:numPr>
          <w:ilvl w:val="0"/>
          <w:numId w:val="4"/>
        </w:numPr>
        <w:shd w:val="clear" w:color="auto" w:fill="FFFFFF"/>
        <w:spacing w:after="0"/>
        <w:ind w:left="-426" w:hanging="283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  <w:r>
        <w:rPr>
          <w:rFonts w:ascii="GHEA Grapalat" w:eastAsia="Times New Roman" w:hAnsi="GHEA Grapalat" w:cs="Sylfaen"/>
          <w:bCs/>
          <w:color w:val="000000"/>
          <w:lang w:val="hy-AM" w:eastAsia="ru-RU"/>
        </w:rPr>
        <w:t>Կ</w:t>
      </w:r>
      <w:r w:rsidR="008E0DE3" w:rsidRPr="00E1060C">
        <w:rPr>
          <w:rFonts w:ascii="GHEA Grapalat" w:eastAsia="Times New Roman" w:hAnsi="GHEA Grapalat" w:cs="Sylfaen"/>
          <w:bCs/>
          <w:color w:val="000000"/>
          <w:lang w:val="hy-AM" w:eastAsia="ru-RU"/>
        </w:rPr>
        <w:t>առավարության 2021 թվականի փետրվարի 11-ի N 154-Ն որոշում</w:t>
      </w:r>
      <w:r w:rsidR="00EB20C5">
        <w:rPr>
          <w:rFonts w:ascii="GHEA Grapalat" w:eastAsia="Times New Roman" w:hAnsi="GHEA Grapalat" w:cs="Sylfaen"/>
          <w:bCs/>
          <w:color w:val="000000"/>
          <w:lang w:val="hy-AM" w:eastAsia="ru-RU"/>
        </w:rPr>
        <w:t>։</w:t>
      </w:r>
    </w:p>
    <w:p w14:paraId="4CC7B9AD" w14:textId="252AEFDA" w:rsidR="00A920BA" w:rsidRDefault="00A920BA" w:rsidP="00A920BA">
      <w:pPr>
        <w:pStyle w:val="ListParagraph"/>
        <w:shd w:val="clear" w:color="auto" w:fill="FFFFFF"/>
        <w:spacing w:after="0"/>
        <w:ind w:left="-426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</w:p>
    <w:p w14:paraId="7B40350A" w14:textId="77777777" w:rsidR="00A920BA" w:rsidRPr="00E1060C" w:rsidRDefault="00A920BA" w:rsidP="00A920BA">
      <w:pPr>
        <w:pStyle w:val="ListParagraph"/>
        <w:shd w:val="clear" w:color="auto" w:fill="FFFFFF"/>
        <w:spacing w:after="0"/>
        <w:ind w:left="-426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</w:p>
    <w:p w14:paraId="5AF7CFC6" w14:textId="77777777" w:rsidR="00EB20C5" w:rsidRPr="00E1060C" w:rsidRDefault="00EB20C5" w:rsidP="00EB20C5">
      <w:pPr>
        <w:pStyle w:val="ListParagraph"/>
        <w:shd w:val="clear" w:color="auto" w:fill="FFFFFF"/>
        <w:spacing w:after="0"/>
        <w:ind w:left="-426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</w:p>
    <w:p w14:paraId="79B85B3C" w14:textId="77777777" w:rsidR="000A36DB" w:rsidRPr="00051B77" w:rsidRDefault="000A36DB" w:rsidP="000A36DB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ծառայող(ներ</w:t>
      </w:r>
      <w:r w:rsidRPr="00051B77">
        <w:rPr>
          <w:rFonts w:ascii="GHEA Grapalat" w:eastAsia="Times New Roman" w:hAnsi="GHEA Grapalat" w:cs="Sylfaen"/>
          <w:b/>
          <w:lang w:val="hy-AM" w:eastAsia="ru-RU"/>
        </w:rPr>
        <w:t>)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3091074E" w14:textId="77777777" w:rsidR="000A36DB" w:rsidRPr="00051B77" w:rsidRDefault="000A36DB" w:rsidP="000A36DB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E56ED4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</w:t>
      </w:r>
      <w:r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անուն, ազգանունը    </w:t>
      </w:r>
    </w:p>
    <w:p w14:paraId="46D21493" w14:textId="77777777" w:rsidR="000A36DB" w:rsidRPr="00051B77" w:rsidRDefault="000A36DB" w:rsidP="000A36DB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046C320F" w14:textId="77777777" w:rsidR="000A36DB" w:rsidRPr="00051B77" w:rsidRDefault="000A36DB" w:rsidP="000A36DB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sz w:val="18"/>
          <w:szCs w:val="18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Ներգրավված մասնագետներ(ներ)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45C91715" w14:textId="77777777" w:rsidR="000A36DB" w:rsidRPr="00051B77" w:rsidRDefault="000A36DB" w:rsidP="000A36DB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</w:t>
      </w:r>
      <w:r w:rsidRPr="00051B77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>(ըստ անհրաժեշտության)</w:t>
      </w: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4E874BDB" w14:textId="77777777" w:rsidR="000A36DB" w:rsidRPr="00051B77" w:rsidRDefault="000A36DB" w:rsidP="000A36DB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</w:p>
    <w:p w14:paraId="1CF837CD" w14:textId="752EE03F" w:rsidR="00EB20C5" w:rsidRPr="00EB20C5" w:rsidRDefault="000A36DB" w:rsidP="00EB20C5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Fonts w:ascii="GHEA Grapalat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br w:type="column"/>
      </w:r>
      <w:r w:rsidR="00EB20C5" w:rsidRPr="00EB20C5">
        <w:rPr>
          <w:rFonts w:ascii="GHEA Grapalat" w:hAnsi="GHEA Grapalat" w:cs="Times New Roman"/>
          <w:b/>
          <w:bCs/>
          <w:sz w:val="24"/>
          <w:szCs w:val="24"/>
          <w:shd w:val="clear" w:color="auto" w:fill="FFFFFF"/>
          <w:lang w:val="hy-AM"/>
        </w:rPr>
        <w:lastRenderedPageBreak/>
        <w:t>ՀԱՅԱՍՏԱՆԻ ՀԱՆՐԱՊԵՏՈՒԹՅԱՆ ԿՐԹՈՒԹՅԱՆ ՏԵՍՉԱԿԱՆ ՄԱՐՄԻՆ</w:t>
      </w:r>
    </w:p>
    <w:p w14:paraId="79816C91" w14:textId="77777777" w:rsidR="00EB20C5" w:rsidRPr="00EB20C5" w:rsidRDefault="00EB20C5" w:rsidP="00EB20C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324FE49A" w14:textId="225DCE8B" w:rsidR="00DF53B1" w:rsidRDefault="00DF53B1" w:rsidP="00EB20C5">
      <w:pPr>
        <w:shd w:val="clear" w:color="auto" w:fill="FFFFFF"/>
        <w:spacing w:after="0" w:line="276" w:lineRule="auto"/>
        <w:ind w:left="-720" w:right="363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ՍՏՈՒԳԱԹԵՐԹ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N </w:t>
      </w:r>
      <w:r w:rsidR="000A36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0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2</w:t>
      </w:r>
    </w:p>
    <w:p w14:paraId="03C97581" w14:textId="77777777" w:rsidR="00EB20C5" w:rsidRPr="00B3694A" w:rsidRDefault="00EB20C5" w:rsidP="00EB20C5">
      <w:pPr>
        <w:shd w:val="clear" w:color="auto" w:fill="FFFFFF"/>
        <w:spacing w:after="0" w:line="276" w:lineRule="auto"/>
        <w:ind w:left="-720" w:right="363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723652B3" w14:textId="01376531" w:rsidR="00EB20C5" w:rsidRPr="00EB20C5" w:rsidRDefault="00DF53B1" w:rsidP="00EB20C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ՆԱԽՆԱԿԱՆ ՄԱՍՆԱԳԻՏԱԿԱՆ (ԱՐՀԵՍՏԱԳՈՐԾԱԿԱՆ) ԵՎ ՄԻՋԻՆ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ՄԱՍՆԱԳԻՏԱԿԱՆ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ՈՒՍՈՒՄՆԱԿԱՆ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ՀԱՍՏԱՏՈՒԹՅԱՆ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ԸՆԴՈՒՆԵԼՈՒԹՅԱՆ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ԿԱՐԳԵՐԻ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ՊԱՀԱՆՋՆԵՐԻ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EB20C5" w:rsidRPr="00EB20C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ԿԱՏԱՐՄԱՆ ՆԿԱՏՄԱՄԲ ԻՐԱԿԱՆԱՑՎՈՂ ՍՏՈՒԳՈՒՄՆԵՐԻ</w:t>
      </w:r>
    </w:p>
    <w:p w14:paraId="290FA087" w14:textId="77777777" w:rsidR="00EB20C5" w:rsidRPr="00EB20C5" w:rsidRDefault="00EB20C5" w:rsidP="00EB20C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578E2C7D" w14:textId="3C2ED3B0" w:rsidR="00EB20C5" w:rsidRPr="00EB20C5" w:rsidRDefault="00EB20C5" w:rsidP="00EB20C5">
      <w:pPr>
        <w:shd w:val="clear" w:color="auto" w:fill="FFFFFF"/>
        <w:spacing w:after="0" w:line="276" w:lineRule="auto"/>
        <w:ind w:left="-720" w:right="363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1․ </w:t>
      </w:r>
      <w:r w:rsidRPr="00EB20C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ՏԻՏՂՈՍԱԹԵՐԹ</w:t>
      </w:r>
    </w:p>
    <w:p w14:paraId="044DA243" w14:textId="77777777" w:rsidR="00EB20C5" w:rsidRPr="00EB20C5" w:rsidRDefault="00EB20C5" w:rsidP="00EB20C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EB20C5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  <w:t> </w:t>
      </w:r>
    </w:p>
    <w:p w14:paraId="31569891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______________________________________________________________________________</w:t>
      </w:r>
      <w:r w:rsidRPr="00EB20C5">
        <w:rPr>
          <w:rFonts w:ascii="GHEA Grapalat" w:eastAsia="Arial Unicode MS" w:hAnsi="GHEA Grapalat" w:cs="Arial Unicode MS"/>
          <w:b/>
          <w:lang w:val="de-DE"/>
        </w:rPr>
        <w:tab/>
        <w:t xml:space="preserve">   </w:t>
      </w:r>
      <w:r w:rsidRPr="00EB20C5">
        <w:rPr>
          <w:rFonts w:ascii="GHEA Grapalat" w:eastAsia="Arial Unicode MS" w:hAnsi="GHEA Grapalat" w:cs="Arial Unicode MS"/>
          <w:b/>
          <w:lang w:val="hy-AM"/>
        </w:rPr>
        <w:t>___</w:t>
      </w:r>
      <w:r w:rsidRPr="00E1060C">
        <w:rPr>
          <w:rFonts w:ascii="GHEA Grapalat" w:eastAsia="Arial Unicode MS" w:hAnsi="GHEA Grapalat" w:cs="Arial Unicode MS"/>
          <w:b/>
          <w:lang w:val="hy-AM"/>
        </w:rPr>
        <w:t>_________</w:t>
      </w:r>
      <w:r w:rsidRPr="00EB20C5">
        <w:rPr>
          <w:rFonts w:ascii="GHEA Grapalat" w:eastAsia="Arial Unicode MS" w:hAnsi="GHEA Grapalat" w:cs="Arial Unicode MS"/>
          <w:b/>
          <w:lang w:val="hy-AM"/>
        </w:rPr>
        <w:t>_</w:t>
      </w:r>
      <w:r w:rsidRPr="00EB20C5">
        <w:rPr>
          <w:rFonts w:ascii="GHEA Grapalat" w:eastAsia="Arial Unicode MS" w:hAnsi="GHEA Grapalat" w:cs="Arial Unicode MS"/>
          <w:b/>
          <w:lang w:val="de-DE"/>
        </w:rPr>
        <w:t>__</w:t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  <w:t xml:space="preserve">_____________________________   </w:t>
      </w:r>
    </w:p>
    <w:p w14:paraId="6227BD4D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Կրթության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տեսչական մարմնի (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Կ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ՏՄ) ստորաբաժանման անվանումը,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   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հեռախոսահամարը, գտնվելու վայրը  </w:t>
      </w:r>
    </w:p>
    <w:p w14:paraId="29962FE1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</w:t>
      </w:r>
    </w:p>
    <w:p w14:paraId="01B79CB7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                                                    </w:t>
      </w:r>
      <w:r w:rsidRPr="00EB20C5">
        <w:rPr>
          <w:rFonts w:ascii="GHEA Grapalat" w:eastAsia="Arial Unicode MS" w:hAnsi="GHEA Grapalat" w:cs="Arial Unicode MS"/>
          <w:b/>
          <w:lang w:val="hy-AM"/>
        </w:rPr>
        <w:t xml:space="preserve">          </w:t>
      </w:r>
      <w:r w:rsidRPr="00EB20C5">
        <w:rPr>
          <w:rFonts w:ascii="GHEA Grapalat" w:eastAsia="Arial Unicode MS" w:hAnsi="GHEA Grapalat" w:cs="Arial Unicode MS"/>
          <w:b/>
          <w:lang w:val="de-DE"/>
        </w:rPr>
        <w:t xml:space="preserve">     _________________________________________               </w:t>
      </w:r>
    </w:p>
    <w:p w14:paraId="7C03C103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EB20C5">
        <w:rPr>
          <w:rFonts w:ascii="GHEA Grapalat" w:eastAsia="Arial Unicode MS" w:hAnsi="GHEA Grapalat" w:cs="Arial Unicode MS"/>
          <w:b/>
          <w:lang w:val="hy-AM"/>
        </w:rPr>
        <w:t>Կ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                     ազգանունը, անունը, հայրանունը</w:t>
      </w:r>
    </w:p>
    <w:p w14:paraId="37109A8F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13064448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</w:t>
      </w:r>
      <w:r w:rsidRPr="00EB20C5">
        <w:rPr>
          <w:rFonts w:ascii="GHEA Grapalat" w:eastAsia="Arial Unicode MS" w:hAnsi="GHEA Grapalat" w:cs="Arial Unicode MS"/>
          <w:b/>
          <w:lang w:val="de-DE"/>
        </w:rPr>
        <w:tab/>
        <w:t xml:space="preserve">    </w:t>
      </w:r>
      <w:r w:rsidRPr="00EB20C5">
        <w:rPr>
          <w:rFonts w:ascii="GHEA Grapalat" w:eastAsia="Arial Unicode MS" w:hAnsi="GHEA Grapalat" w:cs="Arial Unicode MS"/>
          <w:b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lang w:val="de-DE"/>
        </w:rPr>
        <w:tab/>
        <w:t xml:space="preserve">                             _________________________________________                </w:t>
      </w:r>
    </w:p>
    <w:p w14:paraId="727639F2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EB20C5">
        <w:rPr>
          <w:rFonts w:ascii="GHEA Grapalat" w:eastAsia="Arial Unicode MS" w:hAnsi="GHEA Grapalat" w:cs="Arial Unicode MS"/>
          <w:b/>
          <w:lang w:val="hy-AM"/>
        </w:rPr>
        <w:t>Կ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ազգանունը, անունը, հայրանունը</w:t>
      </w:r>
    </w:p>
    <w:p w14:paraId="3C99F72B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79AC0901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սկիզբը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(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  <w:r w:rsidRPr="00EB20C5">
        <w:rPr>
          <w:rFonts w:ascii="GHEA Grapalat" w:eastAsia="Arial Unicode MS" w:hAnsi="GHEA Grapalat" w:cs="Arial Unicode MS"/>
          <w:b/>
          <w:lang w:val="de-DE"/>
        </w:rPr>
        <w:t>)` ___20___</w:t>
      </w:r>
      <w:r w:rsidRPr="00EB20C5">
        <w:rPr>
          <w:rFonts w:ascii="GHEA Grapalat" w:eastAsia="Arial Unicode MS" w:hAnsi="GHEA Grapalat" w:cs="Arial Unicode MS"/>
          <w:b/>
          <w:lang w:val="ru-RU"/>
        </w:rPr>
        <w:t>թ</w:t>
      </w:r>
      <w:r w:rsidRPr="00EB20C5">
        <w:rPr>
          <w:rFonts w:ascii="GHEA Grapalat" w:eastAsia="Arial Unicode MS" w:hAnsi="GHEA Grapalat" w:cs="Arial Unicode MS"/>
          <w:b/>
          <w:lang w:val="de-DE"/>
        </w:rPr>
        <w:t xml:space="preserve">._________________  </w:t>
      </w:r>
      <w:r w:rsidRPr="00EB20C5">
        <w:rPr>
          <w:rFonts w:ascii="GHEA Grapalat" w:eastAsia="Arial Unicode MS" w:hAnsi="GHEA Grapalat" w:cs="Arial Unicode MS"/>
          <w:b/>
          <w:lang w:val="hy-AM"/>
        </w:rPr>
        <w:t xml:space="preserve">                                           </w:t>
      </w:r>
      <w:r w:rsidRPr="00EB20C5">
        <w:rPr>
          <w:rFonts w:ascii="GHEA Grapalat" w:eastAsia="Arial Unicode MS" w:hAnsi="GHEA Grapalat" w:cs="Arial Unicode MS"/>
          <w:b/>
          <w:lang w:val="de-DE"/>
        </w:rPr>
        <w:t xml:space="preserve">       </w:t>
      </w:r>
      <w:r w:rsidRPr="00EB20C5">
        <w:rPr>
          <w:rFonts w:ascii="GHEA Grapalat" w:eastAsia="Arial Unicode MS" w:hAnsi="GHEA Grapalat" w:cs="Arial Unicode MS"/>
          <w:b/>
          <w:lang w:val="hy-AM"/>
        </w:rPr>
        <w:t xml:space="preserve">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ավարտը</w:t>
      </w:r>
      <w:r w:rsidRPr="00EB20C5">
        <w:rPr>
          <w:rFonts w:ascii="GHEA Grapalat" w:eastAsia="Arial Unicode MS" w:hAnsi="GHEA Grapalat" w:cs="Arial Unicode MS"/>
          <w:b/>
          <w:lang w:val="de-DE"/>
        </w:rPr>
        <w:t>` _________</w:t>
      </w:r>
      <w:r w:rsidRPr="00EB20C5">
        <w:rPr>
          <w:rFonts w:ascii="GHEA Grapalat" w:eastAsia="Arial Unicode MS" w:hAnsi="GHEA Grapalat" w:cs="Arial Unicode MS"/>
          <w:b/>
          <w:u w:val="single"/>
          <w:lang w:val="de-DE"/>
        </w:rPr>
        <w:tab/>
        <w:t>20 ______</w:t>
      </w:r>
    </w:p>
    <w:p w14:paraId="57E26A24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</w:p>
    <w:p w14:paraId="240ECDCF" w14:textId="77777777" w:rsidR="00EB20C5" w:rsidRPr="00EB20C5" w:rsidRDefault="00EB20C5" w:rsidP="00EB20C5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lang w:val="ru-RU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</w:t>
      </w:r>
      <w:r w:rsidRPr="00EB20C5">
        <w:rPr>
          <w:rFonts w:ascii="GHEA Grapalat" w:eastAsia="Arial Unicode MS" w:hAnsi="GHEA Grapalat" w:cs="Arial Unicode MS"/>
          <w:b/>
          <w:lang w:val="ru-RU"/>
        </w:rPr>
        <w:t>____________</w:t>
      </w:r>
    </w:p>
    <w:p w14:paraId="66FA32CC" w14:textId="77777777" w:rsidR="00EB20C5" w:rsidRPr="00EB20C5" w:rsidRDefault="00EB20C5" w:rsidP="00EB20C5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sz w:val="20"/>
          <w:szCs w:val="20"/>
          <w:lang w:val="hy-AM"/>
        </w:rPr>
      </w:pPr>
      <w:r w:rsidRPr="00EB20C5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             Հաստատության անվանումը, կազմակերպաիրավական ձևը</w:t>
      </w:r>
    </w:p>
    <w:p w14:paraId="277BA995" w14:textId="77777777" w:rsidR="00EB20C5" w:rsidRPr="00EB20C5" w:rsidRDefault="00EB20C5" w:rsidP="00EB20C5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sz w:val="20"/>
          <w:szCs w:val="20"/>
          <w:lang w:val="hy-AM"/>
        </w:rPr>
      </w:pPr>
    </w:p>
    <w:p w14:paraId="4E257B11" w14:textId="77777777" w:rsidR="00EB20C5" w:rsidRPr="00EB20C5" w:rsidRDefault="00EB20C5" w:rsidP="00EB20C5">
      <w:pPr>
        <w:spacing w:after="0" w:line="276" w:lineRule="auto"/>
        <w:ind w:left="-720"/>
        <w:jc w:val="center"/>
        <w:rPr>
          <w:rFonts w:ascii="GHEA Grapalat" w:eastAsia="Calibri" w:hAnsi="GHEA Grapalat" w:cs="Sylfaen"/>
          <w:lang w:val="ru-RU"/>
        </w:rPr>
      </w:pP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EB20C5" w:rsidRPr="00EB20C5" w14:paraId="160E3FC5" w14:textId="77777777" w:rsidTr="00D25D7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F0F06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0167A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AE9C3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6B475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5C571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47131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7496F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8D8B5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</w:tr>
    </w:tbl>
    <w:p w14:paraId="3BB11BE5" w14:textId="77777777" w:rsidR="00EB20C5" w:rsidRPr="00EB20C5" w:rsidRDefault="00EB20C5" w:rsidP="00EB20C5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lang w:val="ru-RU"/>
        </w:rPr>
        <w:t xml:space="preserve">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________________________________________________                                        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    Հ Վ Հ Հ</w:t>
      </w:r>
    </w:p>
    <w:p w14:paraId="1487E3EE" w14:textId="77777777" w:rsidR="00EB20C5" w:rsidRPr="00EB20C5" w:rsidRDefault="00EB20C5" w:rsidP="00EB20C5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Պետական ռեգիստրի գրանցման համարը, ամսաթիվը </w:t>
      </w:r>
    </w:p>
    <w:p w14:paraId="3C3FDCBB" w14:textId="77777777" w:rsidR="00EB20C5" w:rsidRPr="00EB20C5" w:rsidRDefault="00EB20C5" w:rsidP="00EB20C5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7903BF68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lastRenderedPageBreak/>
        <w:t xml:space="preserve">_______________________________________________________________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     ________________________                                   Հաստատության գտնվելու վայրը, կայքի, էլեկտրոնային փոստի հասցեները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(հեռախոսահամարը)</w:t>
      </w:r>
    </w:p>
    <w:p w14:paraId="1FD2F1F1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7A987972" w14:textId="77777777" w:rsidR="00EB20C5" w:rsidRPr="00EB20C5" w:rsidRDefault="00EB20C5" w:rsidP="00EB20C5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__________________________________________________________________________________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__________________________                              </w:t>
      </w:r>
    </w:p>
    <w:p w14:paraId="467814E2" w14:textId="77777777" w:rsidR="00EB20C5" w:rsidRPr="00EB20C5" w:rsidRDefault="00EB20C5" w:rsidP="00EB20C5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(հեռախոսահամարը)</w:t>
      </w:r>
    </w:p>
    <w:p w14:paraId="07C5EF5B" w14:textId="77777777" w:rsidR="00EB20C5" w:rsidRPr="00EB20C5" w:rsidRDefault="00EB20C5" w:rsidP="00EB20C5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4F7C33F3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6AE1CC76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հանձնարարագրի համարը` _______ տրված` ______________________ 20____թ.</w:t>
      </w:r>
    </w:p>
    <w:p w14:paraId="736DCD3D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56679F76" w14:textId="77777777" w:rsidR="00EB20C5" w:rsidRPr="00EB20C5" w:rsidRDefault="00EB20C5" w:rsidP="00EB20C5">
      <w:pPr>
        <w:spacing w:after="200" w:line="276" w:lineRule="auto"/>
        <w:ind w:left="-720" w:right="-622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նպատակը, պարզաբանման ենթակա հարցերի համարները</w:t>
      </w:r>
      <w:r w:rsidRPr="00EB20C5">
        <w:rPr>
          <w:rFonts w:ascii="GHEA Grapalat" w:eastAsia="Arial Unicode MS" w:hAnsi="GHEA Grapalat" w:cs="Arial Unicode MS"/>
          <w:lang w:val="ru-RU"/>
        </w:rPr>
        <w:t xml:space="preserve">` </w:t>
      </w:r>
      <w:r w:rsidRPr="00EB20C5">
        <w:rPr>
          <w:rFonts w:ascii="GHEA Grapalat" w:eastAsia="Arial Unicode MS" w:hAnsi="GHEA Grapalat" w:cs="Arial Unicode MS"/>
          <w:b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5D46E9" w14:textId="77777777" w:rsidR="00EB20C5" w:rsidRPr="00EB20C5" w:rsidRDefault="00EB20C5" w:rsidP="00EB20C5">
      <w:pPr>
        <w:shd w:val="clear" w:color="auto" w:fill="FFFFFF"/>
        <w:spacing w:after="0" w:line="240" w:lineRule="auto"/>
        <w:ind w:left="90" w:right="-622"/>
        <w:jc w:val="both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757638B3" w14:textId="77777777" w:rsidR="00EB20C5" w:rsidRPr="00EB20C5" w:rsidRDefault="00EB20C5" w:rsidP="00EB20C5">
      <w:pPr>
        <w:shd w:val="clear" w:color="auto" w:fill="FFFFFF"/>
        <w:spacing w:after="0" w:line="240" w:lineRule="auto"/>
        <w:ind w:left="90" w:right="-270"/>
        <w:jc w:val="both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536A25FC" w14:textId="77777777" w:rsidR="00EB20C5" w:rsidRPr="00EB20C5" w:rsidRDefault="00EB20C5" w:rsidP="00EB20C5">
      <w:pPr>
        <w:shd w:val="clear" w:color="auto" w:fill="FFFFFF"/>
        <w:spacing w:after="0" w:line="240" w:lineRule="auto"/>
        <w:ind w:left="90" w:right="-270"/>
        <w:jc w:val="both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11C7B52D" w14:textId="38F00436" w:rsidR="00B2381D" w:rsidRPr="00B3694A" w:rsidRDefault="00EB20C5" w:rsidP="00DF53B1">
      <w:pPr>
        <w:shd w:val="clear" w:color="auto" w:fill="FFFFFF"/>
        <w:spacing w:after="0" w:line="240" w:lineRule="auto"/>
        <w:ind w:left="90" w:right="-270"/>
        <w:jc w:val="both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  <w:r w:rsidRPr="00EB20C5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br w:type="column"/>
      </w:r>
    </w:p>
    <w:p w14:paraId="585B7EC1" w14:textId="6C1A5E41" w:rsidR="00DF53B1" w:rsidRPr="00E14E62" w:rsidRDefault="00E14E62" w:rsidP="00E14E62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2․ </w:t>
      </w:r>
      <w:r w:rsidR="00DF53B1" w:rsidRPr="00E14E6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ՏԵՂԵԿԱՏՎԱԿԱՆ</w:t>
      </w:r>
      <w:r w:rsidR="00DF53B1" w:rsidRPr="00E14E62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E14E6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ՀԱՐՑ</w:t>
      </w:r>
      <w:r w:rsidR="00DF53B1" w:rsidRPr="00E14E62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14:paraId="491AA487" w14:textId="77777777" w:rsidR="00DF53B1" w:rsidRPr="00B3694A" w:rsidRDefault="00DF53B1" w:rsidP="00DF53B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  <w:r w:rsidRPr="00B3694A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ru-RU" w:eastAsia="ru-RU"/>
        </w:rPr>
        <w:t> </w:t>
      </w:r>
    </w:p>
    <w:tbl>
      <w:tblPr>
        <w:tblW w:w="1132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5245"/>
        <w:gridCol w:w="5383"/>
      </w:tblGrid>
      <w:tr w:rsidR="00DF53B1" w:rsidRPr="00B3694A" w14:paraId="53E3ADEE" w14:textId="77777777" w:rsidTr="007D46FC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26B6E5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NN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br/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ը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E433F97" w14:textId="58F9395C" w:rsidR="00DF53B1" w:rsidRPr="00601A8F" w:rsidRDefault="00B2381D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ՀԱՐՑ</w:t>
            </w:r>
          </w:p>
        </w:tc>
        <w:tc>
          <w:tcPr>
            <w:tcW w:w="5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4EB59E1" w14:textId="1700AA70" w:rsidR="00DF53B1" w:rsidRPr="00B3694A" w:rsidRDefault="00B2381D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ՊԱՏԱՍԽԱՆ</w:t>
            </w:r>
          </w:p>
        </w:tc>
      </w:tr>
      <w:tr w:rsidR="00DF53B1" w:rsidRPr="00A920BA" w14:paraId="38AD1691" w14:textId="77777777" w:rsidTr="007D46FC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946F35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7B25BD" w14:textId="77777777" w:rsidR="00DF53B1" w:rsidRPr="00C7492A" w:rsidRDefault="00DF53B1" w:rsidP="00C7492A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bCs/>
                <w:lang w:val="ru-RU" w:eastAsia="ru-RU"/>
              </w:rPr>
            </w:pPr>
            <w:r w:rsidRPr="00C7492A">
              <w:rPr>
                <w:rFonts w:ascii="GHEA Grapalat" w:eastAsia="Times New Roman" w:hAnsi="GHEA Grapalat" w:cs="Sylfaen"/>
                <w:bCs/>
                <w:lang w:val="en-US" w:eastAsia="ru-RU"/>
              </w:rPr>
              <w:t>Ստուգմամբ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en-US" w:eastAsia="ru-RU"/>
              </w:rPr>
              <w:t>ընդգրկվող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en-US" w:eastAsia="ru-RU"/>
              </w:rPr>
              <w:t>ժամանակահատվածում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en-US" w:eastAsia="ru-RU"/>
              </w:rPr>
              <w:t>հաստատություն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en-US" w:eastAsia="ru-RU"/>
              </w:rPr>
              <w:t>ընդունված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 xml:space="preserve"> կրթության</w:t>
            </w:r>
            <w:r w:rsidRPr="00C7492A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>առանձնահատուկ</w:t>
            </w:r>
            <w:r w:rsidRPr="00C7492A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>պայմանների</w:t>
            </w:r>
            <w:r w:rsidRPr="00C7492A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>կարիք</w:t>
            </w:r>
            <w:r w:rsidRPr="00C7492A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>ունեցող</w:t>
            </w:r>
            <w:r w:rsidRPr="00C7492A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en-US" w:eastAsia="ru-RU"/>
              </w:rPr>
              <w:t>ուսանող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>ների</w:t>
            </w:r>
            <w:r w:rsidRPr="00C7492A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>թիվը</w:t>
            </w:r>
          </w:p>
        </w:tc>
        <w:tc>
          <w:tcPr>
            <w:tcW w:w="5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638333" w14:textId="77777777" w:rsidR="00DF53B1" w:rsidRPr="00B003F8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</w:p>
        </w:tc>
      </w:tr>
    </w:tbl>
    <w:p w14:paraId="652CEEC8" w14:textId="6ADE5678" w:rsidR="007C16E9" w:rsidRDefault="007C16E9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6EA8250A" w14:textId="43A1DCC1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339EB626" w14:textId="6ABEA811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2F429355" w14:textId="281AE0B9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2A2BDF91" w14:textId="702C86A7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7736B1B8" w14:textId="084CE632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0927B381" w14:textId="531E1D33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4553165A" w14:textId="1F8D58F5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0C9A75D1" w14:textId="1CA678FE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397C663D" w14:textId="746B1450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4AF73F51" w14:textId="0A44E2D1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0FBE1DFB" w14:textId="0B90E68D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50E963D2" w14:textId="24A75CC3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439E66C7" w14:textId="2ED9B424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70E0865E" w14:textId="708FB450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54055E1E" w14:textId="6CF884E1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150E9FBB" w14:textId="6D12834D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7A440DEA" w14:textId="1FD6CE69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0EB94420" w14:textId="74773904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1CD353E7" w14:textId="77777777" w:rsidR="00E14E62" w:rsidRPr="00B3694A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2FC25234" w14:textId="4CD86FB4" w:rsidR="00B01916" w:rsidRPr="00B3694A" w:rsidRDefault="00B01916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6D5119E9" w14:textId="6A9E28B9" w:rsidR="00DF53B1" w:rsidRPr="00B3694A" w:rsidRDefault="00E14E62" w:rsidP="00E14E62">
      <w:pPr>
        <w:shd w:val="clear" w:color="auto" w:fill="FFFFFF"/>
        <w:tabs>
          <w:tab w:val="left" w:pos="450"/>
        </w:tabs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lastRenderedPageBreak/>
        <w:t>3․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ՀԱՐՑԱՇԱՐ</w:t>
      </w:r>
    </w:p>
    <w:p w14:paraId="6854057A" w14:textId="073B2F30" w:rsidR="00C7492A" w:rsidRPr="00EB20C5" w:rsidRDefault="00F741EB" w:rsidP="00C7492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 w:rsidRPr="00051B7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ԿՐԹՈՒԹՅԱՆ ՏԵՍՉԱԿԱՆ ՄԱՐՄՆԻ ԿՈՂՄԻՑ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>ՆԱԽՆԱԿԱՆ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>ՄԱՍՆԱԳԻՏԱԿԱՆ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 xml:space="preserve"> (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>ԱՐՀԵՍՏԱԳՈՐԾԱԿԱՆ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 xml:space="preserve">)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ԵՎ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>Մ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ԻՋԻՆ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ՄԱՍՆԱԳԻՏԱԿԱՆ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ՈՒՍՈՒՄՆԱԿԱՆ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ՀԱՍՏԱՏՈՒԹ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ԱՆ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(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ԱՅՍՈՒՀԵՏ՝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ՀԱՍՏԱՏՈՒԹՅՈՒՆ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)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ՍՈՎՈՐՈՂՆԵՐԻ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ԸՆԴՈՒՆԵԼՈՒԹՅԱՆ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ԿԱՐԳԵՐԻ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ՊԱՀԱՆՋՆԵՐԻ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C7492A" w:rsidRPr="00EB20C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ԿԱՏԱՐՄԱՆ ՆԿԱՏՄԱՄԲ ԻՐԱԿԱՆԱՑՎՈՂ ՍՏՈՒԳՈՒՄՆԵՐԻ</w:t>
      </w:r>
    </w:p>
    <w:p w14:paraId="6F6B07EE" w14:textId="48686769" w:rsidR="00DF53B1" w:rsidRPr="00C7492A" w:rsidRDefault="00DF53B1" w:rsidP="00C7492A">
      <w:pPr>
        <w:shd w:val="clear" w:color="auto" w:fill="FFFFFF"/>
        <w:spacing w:after="0" w:line="240" w:lineRule="auto"/>
        <w:ind w:left="-720" w:right="-810"/>
        <w:jc w:val="center"/>
        <w:rPr>
          <w:rFonts w:ascii="Courier New" w:eastAsia="Times New Roman" w:hAnsi="Courier New" w:cs="Courier New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tbl>
      <w:tblPr>
        <w:tblW w:w="1548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680"/>
        <w:gridCol w:w="3150"/>
        <w:gridCol w:w="630"/>
        <w:gridCol w:w="540"/>
        <w:gridCol w:w="678"/>
        <w:gridCol w:w="708"/>
        <w:gridCol w:w="2124"/>
        <w:gridCol w:w="2340"/>
      </w:tblGrid>
      <w:tr w:rsidR="00DF53B1" w:rsidRPr="00B3694A" w14:paraId="115A1E2E" w14:textId="77777777" w:rsidTr="0055257E">
        <w:trPr>
          <w:trHeight w:val="237"/>
        </w:trPr>
        <w:tc>
          <w:tcPr>
            <w:tcW w:w="630" w:type="dxa"/>
            <w:vMerge w:val="restart"/>
            <w:shd w:val="clear" w:color="auto" w:fill="auto"/>
          </w:tcPr>
          <w:p w14:paraId="781C2480" w14:textId="77777777" w:rsidR="00DF53B1" w:rsidRPr="004E1214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NN</w:t>
            </w:r>
            <w:r w:rsidRPr="004E121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br/>
              <w:t>ը/կ</w:t>
            </w:r>
          </w:p>
        </w:tc>
        <w:tc>
          <w:tcPr>
            <w:tcW w:w="4680" w:type="dxa"/>
            <w:vMerge w:val="restart"/>
            <w:shd w:val="clear" w:color="auto" w:fill="auto"/>
          </w:tcPr>
          <w:p w14:paraId="6AB14A31" w14:textId="77777777" w:rsidR="00DF53B1" w:rsidRPr="004E1214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Հարց</w:t>
            </w:r>
          </w:p>
        </w:tc>
        <w:tc>
          <w:tcPr>
            <w:tcW w:w="3150" w:type="dxa"/>
            <w:vMerge w:val="restart"/>
            <w:shd w:val="clear" w:color="auto" w:fill="auto"/>
          </w:tcPr>
          <w:p w14:paraId="2E783835" w14:textId="77777777" w:rsidR="00DF53B1" w:rsidRPr="004E1214" w:rsidRDefault="00DF53B1" w:rsidP="007C16E9">
            <w:pPr>
              <w:tabs>
                <w:tab w:val="left" w:pos="461"/>
              </w:tabs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Հղում նորմատիվ իրավական ակտերին</w:t>
            </w:r>
          </w:p>
        </w:tc>
        <w:tc>
          <w:tcPr>
            <w:tcW w:w="1848" w:type="dxa"/>
            <w:gridSpan w:val="3"/>
            <w:shd w:val="clear" w:color="auto" w:fill="auto"/>
          </w:tcPr>
          <w:p w14:paraId="55110D23" w14:textId="77777777" w:rsidR="00DF53B1" w:rsidRPr="004E1214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Պատասխան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A31E749" w14:textId="6483DA71" w:rsidR="00DF53B1" w:rsidRPr="004E1214" w:rsidRDefault="00DF53B1" w:rsidP="00C7492A">
            <w:pPr>
              <w:spacing w:after="0" w:line="240" w:lineRule="auto"/>
              <w:ind w:left="-38" w:right="-105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Կշիռ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57AFE72B" w14:textId="77777777" w:rsidR="00C7492A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Ս</w:t>
            </w:r>
            <w:r w:rsidR="00C7492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տուգման </w:t>
            </w:r>
          </w:p>
          <w:p w14:paraId="3782A0C1" w14:textId="5C18B2DA" w:rsidR="00DF53B1" w:rsidRPr="00BE3C45" w:rsidRDefault="00C7492A" w:rsidP="00C7492A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տեսակ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295DDFA9" w14:textId="77777777" w:rsidR="00DF53B1" w:rsidRPr="00B3694A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Մեկնաբանություն</w:t>
            </w:r>
          </w:p>
        </w:tc>
      </w:tr>
      <w:tr w:rsidR="00DF53B1" w:rsidRPr="00B3694A" w14:paraId="36B33CF7" w14:textId="77777777" w:rsidTr="0055257E">
        <w:trPr>
          <w:trHeight w:val="333"/>
        </w:trPr>
        <w:tc>
          <w:tcPr>
            <w:tcW w:w="630" w:type="dxa"/>
            <w:vMerge/>
            <w:shd w:val="clear" w:color="auto" w:fill="auto"/>
          </w:tcPr>
          <w:p w14:paraId="49447EA3" w14:textId="77777777" w:rsidR="00DF53B1" w:rsidRPr="004E1214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14:paraId="63BB0855" w14:textId="77777777" w:rsidR="00DF53B1" w:rsidRPr="004E1214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14:paraId="193B8BE8" w14:textId="77777777" w:rsidR="00DF53B1" w:rsidRPr="004E1214" w:rsidRDefault="00DF53B1" w:rsidP="007C16E9">
            <w:pPr>
              <w:tabs>
                <w:tab w:val="left" w:pos="461"/>
              </w:tabs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1C7313C2" w14:textId="7A630D75" w:rsidR="00DF53B1" w:rsidRPr="004E1214" w:rsidRDefault="00DF53B1" w:rsidP="00C7492A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Այո</w:t>
            </w:r>
          </w:p>
        </w:tc>
        <w:tc>
          <w:tcPr>
            <w:tcW w:w="540" w:type="dxa"/>
            <w:shd w:val="clear" w:color="auto" w:fill="auto"/>
          </w:tcPr>
          <w:p w14:paraId="05C9B01A" w14:textId="4508302C" w:rsidR="00DF53B1" w:rsidRPr="004E1214" w:rsidRDefault="00DF53B1" w:rsidP="00C7492A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Ոչ</w:t>
            </w:r>
          </w:p>
        </w:tc>
        <w:tc>
          <w:tcPr>
            <w:tcW w:w="678" w:type="dxa"/>
            <w:shd w:val="clear" w:color="auto" w:fill="auto"/>
          </w:tcPr>
          <w:p w14:paraId="257598E2" w14:textId="662CECC3" w:rsidR="00DF53B1" w:rsidRPr="004E1214" w:rsidRDefault="00DF53B1" w:rsidP="00C7492A">
            <w:pPr>
              <w:spacing w:after="0" w:line="240" w:lineRule="auto"/>
              <w:ind w:left="-38" w:right="-14" w:hanging="34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Չ/Պ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B76DBDD" w14:textId="77777777" w:rsidR="00DF53B1" w:rsidRPr="004E1214" w:rsidRDefault="00DF53B1" w:rsidP="00C531C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09DD64E3" w14:textId="77777777" w:rsidR="00DF53B1" w:rsidRPr="00B3694A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0D740367" w14:textId="77777777" w:rsidR="00DF53B1" w:rsidRPr="00B3694A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85898" w:rsidRPr="00F85898" w14:paraId="04947DA7" w14:textId="77777777" w:rsidTr="00FF56CF">
        <w:tc>
          <w:tcPr>
            <w:tcW w:w="630" w:type="dxa"/>
            <w:shd w:val="clear" w:color="auto" w:fill="auto"/>
          </w:tcPr>
          <w:p w14:paraId="1536B290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6E6D0830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67E01D62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1BD433DC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14:paraId="36D6510B" w14:textId="293821D9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հավատարմագրված մասնագիտությունների գծով ուսումնական հաստատություններում հաջորդ աստիճանի կրթություն ստանալու համար պահպանվել է ավարտական փաստաթուղթի առկայության    պարտադիր պայմանը</w:t>
            </w:r>
          </w:p>
          <w:p w14:paraId="56EFEFD5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3150" w:type="dxa"/>
            <w:shd w:val="clear" w:color="auto" w:fill="auto"/>
          </w:tcPr>
          <w:p w14:paraId="76047369" w14:textId="30F8C43F" w:rsidR="00F85898" w:rsidRPr="001F66C3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«Կրթության մասին» օրենք,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հոդված 44,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մաս 4</w:t>
            </w:r>
          </w:p>
          <w:p w14:paraId="56BA0A86" w14:textId="77777777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  <w:p w14:paraId="3A3293E4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41606A2B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2AD5D362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681B0F52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FAEDD" w14:textId="1B8ADF3C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2.07</w:t>
            </w:r>
          </w:p>
        </w:tc>
        <w:tc>
          <w:tcPr>
            <w:tcW w:w="2124" w:type="dxa"/>
            <w:shd w:val="clear" w:color="auto" w:fill="auto"/>
          </w:tcPr>
          <w:p w14:paraId="25557759" w14:textId="77777777" w:rsidR="00F85898" w:rsidRPr="00583B64" w:rsidRDefault="00F85898" w:rsidP="00F85898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26041F4A" w14:textId="5AD04F72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583B64"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07312CE8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601A8F" w14:paraId="2A56317D" w14:textId="77777777" w:rsidTr="00FF56CF">
        <w:trPr>
          <w:trHeight w:val="2208"/>
        </w:trPr>
        <w:tc>
          <w:tcPr>
            <w:tcW w:w="630" w:type="dxa"/>
            <w:shd w:val="clear" w:color="auto" w:fill="auto"/>
          </w:tcPr>
          <w:p w14:paraId="4FA51A14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0BE643C4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1BC26928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0C48EACB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14:paraId="64641741" w14:textId="47D9582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հաստատությունում առկա (ստացիոնար) ուսուցմամբ ընդունելությունը կատարվել է առնվազն հիմնական կրթություն ունեցող, իսկ հեռակա ուսուցմամբ ընդունելությունը` առնվազն միջնակարգ կրթություն ունեցող անձանց դիմումներով</w:t>
            </w:r>
          </w:p>
        </w:tc>
        <w:tc>
          <w:tcPr>
            <w:tcW w:w="3150" w:type="dxa"/>
            <w:shd w:val="clear" w:color="auto" w:fill="auto"/>
          </w:tcPr>
          <w:p w14:paraId="30EBB42C" w14:textId="41B7E86A" w:rsidR="00F85898" w:rsidRPr="001F66C3" w:rsidRDefault="00F85898" w:rsidP="00F85898">
            <w:pPr>
              <w:spacing w:after="20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 և գիտության նախարարի 2012 թվականի ապրիլի 5-ի 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</w:t>
            </w:r>
          </w:p>
        </w:tc>
        <w:tc>
          <w:tcPr>
            <w:tcW w:w="630" w:type="dxa"/>
            <w:shd w:val="clear" w:color="auto" w:fill="auto"/>
          </w:tcPr>
          <w:p w14:paraId="5D6BBEBE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09817929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4711D038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68C866" w14:textId="39A2BDCA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2.51</w:t>
            </w:r>
          </w:p>
        </w:tc>
        <w:tc>
          <w:tcPr>
            <w:tcW w:w="2124" w:type="dxa"/>
            <w:shd w:val="clear" w:color="auto" w:fill="auto"/>
          </w:tcPr>
          <w:p w14:paraId="4FC490E4" w14:textId="77777777" w:rsidR="00F85898" w:rsidRPr="00583B64" w:rsidRDefault="00F85898" w:rsidP="00F85898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3EDCCC65" w14:textId="42F753C5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583B64"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379A0247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601A8F" w14:paraId="361AE9A1" w14:textId="77777777" w:rsidTr="00FF56CF">
        <w:trPr>
          <w:trHeight w:val="620"/>
        </w:trPr>
        <w:tc>
          <w:tcPr>
            <w:tcW w:w="630" w:type="dxa"/>
            <w:shd w:val="clear" w:color="auto" w:fill="auto"/>
          </w:tcPr>
          <w:p w14:paraId="47B55E21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13E8EA0A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69673123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14:paraId="36D4EBB3" w14:textId="7817ABF4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ընդունելությունն իրականացվել է առանց քննությունների (բացառությամբ ոլորտային միջին մասնագիտական կրթության մասնագիտությունների)՝ մրցութային հիմունքով</w:t>
            </w:r>
          </w:p>
        </w:tc>
        <w:tc>
          <w:tcPr>
            <w:tcW w:w="3150" w:type="dxa"/>
            <w:shd w:val="clear" w:color="auto" w:fill="auto"/>
          </w:tcPr>
          <w:p w14:paraId="6DF68A66" w14:textId="110A0B90" w:rsidR="00F85898" w:rsidRPr="001F66C3" w:rsidRDefault="00F85898" w:rsidP="00F85898">
            <w:pPr>
              <w:spacing w:after="20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Կրթության և գիտության նախարարի 2012 թվականի ապրիլի 5-ի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               N 254-Ն հրաման,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3</w:t>
            </w:r>
          </w:p>
        </w:tc>
        <w:tc>
          <w:tcPr>
            <w:tcW w:w="630" w:type="dxa"/>
            <w:shd w:val="clear" w:color="auto" w:fill="auto"/>
          </w:tcPr>
          <w:p w14:paraId="26285801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74C4D608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3E53EF89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C56037" w14:textId="3357C2AE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2.04</w:t>
            </w:r>
          </w:p>
        </w:tc>
        <w:tc>
          <w:tcPr>
            <w:tcW w:w="2124" w:type="dxa"/>
            <w:shd w:val="clear" w:color="auto" w:fill="auto"/>
          </w:tcPr>
          <w:p w14:paraId="0A299AF1" w14:textId="77777777" w:rsidR="00F85898" w:rsidRPr="00583B64" w:rsidRDefault="00F85898" w:rsidP="00F85898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5008EDA1" w14:textId="7929B2FD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583B64"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0191168E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19E19197" w14:textId="77777777" w:rsidTr="00FF56CF">
        <w:trPr>
          <w:trHeight w:val="2969"/>
        </w:trPr>
        <w:tc>
          <w:tcPr>
            <w:tcW w:w="630" w:type="dxa"/>
            <w:shd w:val="clear" w:color="auto" w:fill="auto"/>
          </w:tcPr>
          <w:p w14:paraId="41818720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6F907272" w14:textId="5DD463C8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3804D7F5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1383623F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325CD4D8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14:paraId="2E5E20A9" w14:textId="44864C1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Արդյո՞ք օտարերկրացիների ընդունելությունն իրականացվել է սահմանված կարգով </w:t>
            </w:r>
          </w:p>
        </w:tc>
        <w:tc>
          <w:tcPr>
            <w:tcW w:w="3150" w:type="dxa"/>
            <w:shd w:val="clear" w:color="auto" w:fill="auto"/>
          </w:tcPr>
          <w:p w14:paraId="6C17C417" w14:textId="6B781F76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Կառավարության 2011 թվականի օգոստոսի 25-ի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  N 1295-Ն որոշ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ում,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,</w:t>
            </w:r>
          </w:p>
          <w:p w14:paraId="66CA983F" w14:textId="77777777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  <w:p w14:paraId="5DE540EF" w14:textId="101D6078" w:rsidR="00F85898" w:rsidRPr="001F66C3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 և գիտության նախարարի 2012 թվականի ապրիլի 5-ի 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2429230B" w14:textId="2252F22E" w:rsidR="00F85898" w:rsidRPr="001F66C3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4</w:t>
            </w:r>
          </w:p>
        </w:tc>
        <w:tc>
          <w:tcPr>
            <w:tcW w:w="630" w:type="dxa"/>
            <w:shd w:val="clear" w:color="auto" w:fill="auto"/>
          </w:tcPr>
          <w:p w14:paraId="59322021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73078899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03104408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FB66E" w14:textId="48D44DF3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2.26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6D72B" w14:textId="2567E211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highlight w:val="yellow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6A495227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08388476" w14:textId="77777777" w:rsidTr="00FF56CF">
        <w:tc>
          <w:tcPr>
            <w:tcW w:w="630" w:type="dxa"/>
            <w:shd w:val="clear" w:color="auto" w:fill="auto"/>
            <w:vAlign w:val="center"/>
          </w:tcPr>
          <w:p w14:paraId="16DAE9CE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5.</w:t>
            </w:r>
          </w:p>
        </w:tc>
        <w:tc>
          <w:tcPr>
            <w:tcW w:w="4680" w:type="dxa"/>
            <w:shd w:val="clear" w:color="auto" w:fill="auto"/>
          </w:tcPr>
          <w:p w14:paraId="67484120" w14:textId="374AF009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Ընդունելության գործընթացը կազմակերպելու նպատակով ստեղծվե՞լ են ընդունող հանձնաժողով և սպասարկող տեխնիկական անձնակազմ </w:t>
            </w:r>
          </w:p>
        </w:tc>
        <w:tc>
          <w:tcPr>
            <w:tcW w:w="3150" w:type="dxa"/>
            <w:shd w:val="clear" w:color="auto" w:fill="auto"/>
          </w:tcPr>
          <w:p w14:paraId="70122381" w14:textId="77777777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 և գիտության նա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խարարի 2012 թվականի ապրիլի 5-ի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</w:p>
          <w:p w14:paraId="68B78FA7" w14:textId="2FC33D44" w:rsidR="00F85898" w:rsidRPr="001F66C3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9</w:t>
            </w:r>
          </w:p>
        </w:tc>
        <w:tc>
          <w:tcPr>
            <w:tcW w:w="630" w:type="dxa"/>
            <w:shd w:val="clear" w:color="auto" w:fill="auto"/>
          </w:tcPr>
          <w:p w14:paraId="650EECFB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08A647EE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6E223AC4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57215" w14:textId="13BF3AB9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766534A" w14:textId="1D586C29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en-US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3B96188C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162ADF80" w14:textId="77777777" w:rsidTr="00FF56CF">
        <w:tc>
          <w:tcPr>
            <w:tcW w:w="630" w:type="dxa"/>
            <w:shd w:val="clear" w:color="auto" w:fill="auto"/>
            <w:vAlign w:val="center"/>
          </w:tcPr>
          <w:p w14:paraId="7B3E4EEC" w14:textId="302025A3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6</w:t>
            </w:r>
            <w:r w:rsidRPr="004B5E1D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2066AC72" w14:textId="45E25C83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Պահպանվե՞լ են ընդունող հանձնաժողովի և սպասարկող տեխնիկական անձնակազմի ստեղծման ժամկետները</w:t>
            </w:r>
          </w:p>
        </w:tc>
        <w:tc>
          <w:tcPr>
            <w:tcW w:w="3150" w:type="dxa"/>
            <w:shd w:val="clear" w:color="auto" w:fill="auto"/>
          </w:tcPr>
          <w:p w14:paraId="0CD7F99B" w14:textId="77777777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 և գիտության նա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խարարի 2012 թվականի ապրիլի 5-ի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</w:p>
          <w:p w14:paraId="1DF25CDF" w14:textId="548F62A2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9</w:t>
            </w:r>
          </w:p>
        </w:tc>
        <w:tc>
          <w:tcPr>
            <w:tcW w:w="630" w:type="dxa"/>
            <w:shd w:val="clear" w:color="auto" w:fill="auto"/>
          </w:tcPr>
          <w:p w14:paraId="75E1871D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680954E6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490AF503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4B2EDF" w14:textId="2A3C7DB6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0.33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8F1B04A" w14:textId="643A2D65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4B04E751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10E5F185" w14:textId="77777777" w:rsidTr="00FF56CF">
        <w:trPr>
          <w:trHeight w:val="1549"/>
        </w:trPr>
        <w:tc>
          <w:tcPr>
            <w:tcW w:w="630" w:type="dxa"/>
            <w:shd w:val="clear" w:color="auto" w:fill="auto"/>
            <w:vAlign w:val="center"/>
          </w:tcPr>
          <w:p w14:paraId="415B8F72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6AA45958" w14:textId="62E277BF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7</w:t>
            </w: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.</w:t>
            </w:r>
          </w:p>
        </w:tc>
        <w:tc>
          <w:tcPr>
            <w:tcW w:w="4680" w:type="dxa"/>
            <w:shd w:val="clear" w:color="auto" w:fill="auto"/>
          </w:tcPr>
          <w:p w14:paraId="3E04852C" w14:textId="68455EF8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ընդունող հանձնաժողովի կազմում ընդգրկվել են հանձնաժողովի նախագահը (հաստատության տնօրենը (ռեկտորը)), նախագահի տեղակալը, պատասխանատու քարտուղարը և անդամները</w:t>
            </w:r>
          </w:p>
        </w:tc>
        <w:tc>
          <w:tcPr>
            <w:tcW w:w="3150" w:type="dxa"/>
            <w:shd w:val="clear" w:color="auto" w:fill="auto"/>
          </w:tcPr>
          <w:p w14:paraId="5AC1ADE8" w14:textId="77777777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 և գիտության նա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խարարի 2012 թվականի ապրիլի 5-ի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</w:p>
          <w:p w14:paraId="2653C9B2" w14:textId="088FF50D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10</w:t>
            </w:r>
          </w:p>
        </w:tc>
        <w:tc>
          <w:tcPr>
            <w:tcW w:w="630" w:type="dxa"/>
            <w:shd w:val="clear" w:color="auto" w:fill="auto"/>
          </w:tcPr>
          <w:p w14:paraId="776D6DC1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3C1878E1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11E21BA5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5651E5" w14:textId="6DAF72ED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0.33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0EE9EDA" w14:textId="26EC66FE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2D50D41C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49E13906" w14:textId="77777777" w:rsidTr="00F85898">
        <w:trPr>
          <w:trHeight w:val="1549"/>
        </w:trPr>
        <w:tc>
          <w:tcPr>
            <w:tcW w:w="630" w:type="dxa"/>
            <w:shd w:val="clear" w:color="auto" w:fill="auto"/>
            <w:vAlign w:val="center"/>
          </w:tcPr>
          <w:p w14:paraId="5C8044E9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8</w:t>
            </w:r>
            <w:r w:rsidRPr="004B5E1D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3FE086F2" w14:textId="211D56D1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Քննությունների անցկացման նպատակով ստեղծվե՞լ են քննական հանձնաժողովներ, դրանց կազմում ընդգրկվե՞լ են մասնագետներ</w:t>
            </w:r>
          </w:p>
          <w:p w14:paraId="23A5C5C3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3150" w:type="dxa"/>
            <w:shd w:val="clear" w:color="auto" w:fill="auto"/>
          </w:tcPr>
          <w:p w14:paraId="0AB5BC0D" w14:textId="2AD021B7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 և գիտության նա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խարարի 2012 թվականի ապրիլի 5-ի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7DB46A29" w14:textId="30CBC8E5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11</w:t>
            </w:r>
          </w:p>
        </w:tc>
        <w:tc>
          <w:tcPr>
            <w:tcW w:w="630" w:type="dxa"/>
            <w:shd w:val="clear" w:color="auto" w:fill="auto"/>
          </w:tcPr>
          <w:p w14:paraId="0D59B1BD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45046977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554ED0D9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2175C" w14:textId="7ED8D6B2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1.46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C371530" w14:textId="5637D5F2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6834BA70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3F4E38DD" w14:textId="77777777" w:rsidTr="00FF56CF">
        <w:trPr>
          <w:trHeight w:val="980"/>
        </w:trPr>
        <w:tc>
          <w:tcPr>
            <w:tcW w:w="630" w:type="dxa"/>
            <w:shd w:val="clear" w:color="auto" w:fill="auto"/>
            <w:vAlign w:val="center"/>
          </w:tcPr>
          <w:p w14:paraId="18266860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lastRenderedPageBreak/>
              <w:t>9</w:t>
            </w:r>
            <w:r w:rsidRPr="004B5E1D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147EE2B3" w14:textId="50E75146" w:rsidR="00F85898" w:rsidRPr="004E1214" w:rsidRDefault="00F85898" w:rsidP="00F85898">
            <w:pPr>
              <w:shd w:val="clear" w:color="auto" w:fill="FFFFFF"/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ընդունող հանձնաժողովի նախագահի ներկայացմամբ քննական հանձնաժողովների նախագահներին հաստատել է Լիազորված մարմինը</w:t>
            </w:r>
          </w:p>
        </w:tc>
        <w:tc>
          <w:tcPr>
            <w:tcW w:w="3150" w:type="dxa"/>
            <w:shd w:val="clear" w:color="auto" w:fill="auto"/>
          </w:tcPr>
          <w:p w14:paraId="14E6C219" w14:textId="69ABAADD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 և գիտության նա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խարարի 2012 թվականի ապրիլի 5-ի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605567FE" w14:textId="35768C99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11</w:t>
            </w:r>
          </w:p>
        </w:tc>
        <w:tc>
          <w:tcPr>
            <w:tcW w:w="630" w:type="dxa"/>
            <w:shd w:val="clear" w:color="auto" w:fill="auto"/>
          </w:tcPr>
          <w:p w14:paraId="47835E54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15C69B4E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7F40AA31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97CB4A" w14:textId="5FB15A61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0.66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E5EBE41" w14:textId="56FC8CA5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13B5C4DE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202EE4C4" w14:textId="77777777" w:rsidTr="00FF56CF">
        <w:trPr>
          <w:trHeight w:val="980"/>
        </w:trPr>
        <w:tc>
          <w:tcPr>
            <w:tcW w:w="630" w:type="dxa"/>
            <w:shd w:val="clear" w:color="auto" w:fill="auto"/>
            <w:vAlign w:val="center"/>
          </w:tcPr>
          <w:p w14:paraId="09F116DF" w14:textId="4C7760BF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10</w:t>
            </w:r>
            <w:r w:rsidRPr="004B5E1D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01072050" w14:textId="420AFDFB" w:rsidR="00F85898" w:rsidRPr="004E1214" w:rsidRDefault="00F85898" w:rsidP="00F85898">
            <w:pPr>
              <w:shd w:val="clear" w:color="auto" w:fill="FFFFFF"/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քննական հանձնաժողովների կազմերը հաստատվե՞լ են Հաստատության տնօրենի (ռեկտորի) կողմից</w:t>
            </w:r>
          </w:p>
        </w:tc>
        <w:tc>
          <w:tcPr>
            <w:tcW w:w="3150" w:type="dxa"/>
            <w:shd w:val="clear" w:color="auto" w:fill="auto"/>
          </w:tcPr>
          <w:p w14:paraId="78084175" w14:textId="0DAA2534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 և գիտության նա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խարարի 2012 թվականի ապրիլի 5-ի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096F527D" w14:textId="70992F45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11</w:t>
            </w:r>
          </w:p>
        </w:tc>
        <w:tc>
          <w:tcPr>
            <w:tcW w:w="630" w:type="dxa"/>
            <w:shd w:val="clear" w:color="auto" w:fill="auto"/>
          </w:tcPr>
          <w:p w14:paraId="0EBC4C72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68CD77E2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2D7CFFB8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AF323" w14:textId="31E534D9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0.33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4FE4F85" w14:textId="31AC75DA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en-US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1B3D77F0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4D9F3481" w14:textId="77777777" w:rsidTr="00FF56CF">
        <w:trPr>
          <w:trHeight w:val="791"/>
        </w:trPr>
        <w:tc>
          <w:tcPr>
            <w:tcW w:w="630" w:type="dxa"/>
            <w:shd w:val="clear" w:color="auto" w:fill="auto"/>
            <w:vAlign w:val="center"/>
          </w:tcPr>
          <w:p w14:paraId="36E84350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12CABCBA" w14:textId="48A2126B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11</w:t>
            </w:r>
            <w:r w:rsidRPr="004B5E1D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06B6F1A2" w14:textId="080F960F" w:rsidR="00F85898" w:rsidRPr="004E1214" w:rsidRDefault="00F85898" w:rsidP="00F85898">
            <w:pPr>
              <w:shd w:val="clear" w:color="auto" w:fill="FFFFFF"/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ընդունող հանձնաժողովի նախագահը` ընդունելության տեղերը հատկացվելուց հետո՝</w:t>
            </w:r>
            <w:r w:rsidRPr="004E1214">
              <w:rPr>
                <w:rFonts w:ascii="Calibri" w:eastAsia="Times New Roman" w:hAnsi="Calibri" w:cs="Calibri"/>
                <w:bCs/>
                <w:color w:val="000000"/>
                <w:lang w:val="ru-RU" w:eastAsia="ru-RU"/>
              </w:rPr>
              <w:t> 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7 աշխատանքային օրվա ընթացքում, Լիազորված մարմնին ներկայացրել է քննական հանձնաժողովների նախագահ(ներ)ի թեկնածություն(ներ)ը </w:t>
            </w:r>
          </w:p>
        </w:tc>
        <w:tc>
          <w:tcPr>
            <w:tcW w:w="3150" w:type="dxa"/>
            <w:shd w:val="clear" w:color="auto" w:fill="auto"/>
          </w:tcPr>
          <w:p w14:paraId="4EE8108A" w14:textId="5361E673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 և գիտության նա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խարարի 2012 թվականի ապրիլի 5-ի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29AE13FD" w14:textId="4FD1FEE0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11</w:t>
            </w:r>
          </w:p>
        </w:tc>
        <w:tc>
          <w:tcPr>
            <w:tcW w:w="630" w:type="dxa"/>
            <w:shd w:val="clear" w:color="auto" w:fill="auto"/>
          </w:tcPr>
          <w:p w14:paraId="16419699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6D3B1C35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0FB6190A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8E9ACA" w14:textId="41293B1B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0.33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6D4F952" w14:textId="4031F2DA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736D92A2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6BC56644" w14:textId="77777777" w:rsidTr="00FF56CF">
        <w:trPr>
          <w:trHeight w:val="791"/>
        </w:trPr>
        <w:tc>
          <w:tcPr>
            <w:tcW w:w="630" w:type="dxa"/>
            <w:shd w:val="clear" w:color="auto" w:fill="auto"/>
            <w:vAlign w:val="center"/>
          </w:tcPr>
          <w:p w14:paraId="7D7D4EC3" w14:textId="12C11E75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12</w:t>
            </w:r>
            <w:r w:rsidRPr="004B5E1D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4B4382F1" w14:textId="5EEF5C93" w:rsidR="00F85898" w:rsidRPr="004E1214" w:rsidRDefault="00F85898" w:rsidP="00F85898">
            <w:pPr>
              <w:shd w:val="clear" w:color="auto" w:fill="FFFFFF"/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Արդյո՞ք ընդունող հանձնաժողովի նախագահը` ընդունելության տեղերը հատկացվելուց հետո քննության օրերը ներկայացրել է Լիազորված մարմին և ԿՏԱԿ</w:t>
            </w:r>
          </w:p>
        </w:tc>
        <w:tc>
          <w:tcPr>
            <w:tcW w:w="3150" w:type="dxa"/>
            <w:shd w:val="clear" w:color="auto" w:fill="auto"/>
          </w:tcPr>
          <w:p w14:paraId="16E3C984" w14:textId="63EE07AF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 և գիտության նա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խարարի 2012 թվականի ապրիլի 5-ի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78032F97" w14:textId="72BD1CDE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11</w:t>
            </w:r>
          </w:p>
        </w:tc>
        <w:tc>
          <w:tcPr>
            <w:tcW w:w="630" w:type="dxa"/>
            <w:shd w:val="clear" w:color="auto" w:fill="auto"/>
          </w:tcPr>
          <w:p w14:paraId="2D459E1B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62CF3B29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431D8D6E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C78043" w14:textId="65CD3F3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0.33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390793D" w14:textId="4F89C795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en-US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5887C60B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283F7878" w14:textId="77777777" w:rsidTr="00FF56CF">
        <w:trPr>
          <w:trHeight w:val="1549"/>
        </w:trPr>
        <w:tc>
          <w:tcPr>
            <w:tcW w:w="630" w:type="dxa"/>
            <w:shd w:val="clear" w:color="auto" w:fill="auto"/>
            <w:vAlign w:val="center"/>
          </w:tcPr>
          <w:p w14:paraId="08813622" w14:textId="0CA96B3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13.</w:t>
            </w:r>
          </w:p>
        </w:tc>
        <w:tc>
          <w:tcPr>
            <w:tcW w:w="4680" w:type="dxa"/>
            <w:shd w:val="clear" w:color="auto" w:fill="auto"/>
          </w:tcPr>
          <w:p w14:paraId="60067DFB" w14:textId="287E5688" w:rsidR="00F85898" w:rsidRPr="004E1214" w:rsidRDefault="00F85898" w:rsidP="00F85898">
            <w:pPr>
              <w:shd w:val="clear" w:color="auto" w:fill="FFFFFF"/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առկա (ստացիոնար) է ուսուցման մրցույթին մասնակցելու համար դիմորդի դիմում-հայտը և փաստաթղթերն էլեկտրոնային եղանակով ընդունվել են կրթության կառավարման տեղեկատվական համակարգում ընդունելության պայմանների վերաբերյալ հայտարարության հրապարակման օրվանից սկսած՝ սահմանված ժամկետներում</w:t>
            </w:r>
          </w:p>
        </w:tc>
        <w:tc>
          <w:tcPr>
            <w:tcW w:w="3150" w:type="dxa"/>
            <w:shd w:val="clear" w:color="auto" w:fill="auto"/>
          </w:tcPr>
          <w:p w14:paraId="741BF8E5" w14:textId="7A5BE7BA" w:rsidR="00F85898" w:rsidRPr="001F66C3" w:rsidRDefault="00F85898" w:rsidP="00F85898">
            <w:pPr>
              <w:spacing w:after="20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 և գիտության նախարարի 2012 թվականի ապրիլի 5-ի 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7</w:t>
            </w:r>
          </w:p>
          <w:p w14:paraId="70286CEA" w14:textId="4CFFC640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59E7336F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15AD0EDB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2B1F9FC2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C1A671" w14:textId="0DFF1AF8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0.55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51B3E28" w14:textId="55D35BD7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en-US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512C36CF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65D0B70B" w14:textId="77777777" w:rsidTr="00FF56CF">
        <w:trPr>
          <w:trHeight w:val="560"/>
        </w:trPr>
        <w:tc>
          <w:tcPr>
            <w:tcW w:w="630" w:type="dxa"/>
            <w:shd w:val="clear" w:color="auto" w:fill="auto"/>
          </w:tcPr>
          <w:p w14:paraId="4D57A320" w14:textId="77777777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1B4ADA76" w14:textId="77777777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455117F9" w14:textId="3619EAA0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lastRenderedPageBreak/>
              <w:t>14</w:t>
            </w:r>
            <w:r w:rsidRPr="009E6581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5311890B" w14:textId="43BDDE5E" w:rsidR="00F85898" w:rsidRPr="004E1214" w:rsidRDefault="00F85898" w:rsidP="00F85898">
            <w:pPr>
              <w:shd w:val="clear" w:color="auto" w:fill="FFFFFF"/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lastRenderedPageBreak/>
              <w:t xml:space="preserve">Արդյո՞ք տնօրենի կողմից դիմորդների հրամանագրումը որպես ուսանող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lastRenderedPageBreak/>
              <w:t>իրականացվել է ընդունող հանձնաժողովի համապատասխան որոշման և լրիվ ձևավորված անձնական գործի հիման վրա՝ 2 աշխատանքային օրվա ընթացքում</w:t>
            </w:r>
          </w:p>
        </w:tc>
        <w:tc>
          <w:tcPr>
            <w:tcW w:w="3150" w:type="dxa"/>
            <w:shd w:val="clear" w:color="auto" w:fill="auto"/>
          </w:tcPr>
          <w:p w14:paraId="62C33FD0" w14:textId="4D38B20A" w:rsidR="00F85898" w:rsidRPr="00EB1DBE" w:rsidRDefault="00F85898" w:rsidP="00F85898">
            <w:pPr>
              <w:spacing w:after="20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lastRenderedPageBreak/>
              <w:t xml:space="preserve">Կրթության և գիտության նախարարի 2012 թվականի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lastRenderedPageBreak/>
              <w:t>ապրիլի 5-ի 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     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47</w:t>
            </w:r>
          </w:p>
          <w:p w14:paraId="77740013" w14:textId="0B65549A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30" w:type="dxa"/>
            <w:shd w:val="clear" w:color="auto" w:fill="FFFFFF"/>
          </w:tcPr>
          <w:p w14:paraId="3833E039" w14:textId="77777777" w:rsidR="00F85898" w:rsidRPr="004E1214" w:rsidRDefault="00F85898" w:rsidP="00F85898">
            <w:pPr>
              <w:spacing w:after="20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FFFFFF"/>
          </w:tcPr>
          <w:p w14:paraId="392DC658" w14:textId="77777777" w:rsidR="00F85898" w:rsidRPr="004E1214" w:rsidRDefault="00F85898" w:rsidP="00F85898">
            <w:pPr>
              <w:spacing w:after="20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FFFFFF"/>
          </w:tcPr>
          <w:p w14:paraId="2C1EFD6E" w14:textId="77777777" w:rsidR="00F85898" w:rsidRPr="004E1214" w:rsidRDefault="00F85898" w:rsidP="00F85898">
            <w:pPr>
              <w:spacing w:after="20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2AF734" w14:textId="0EBA447C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0.55</w:t>
            </w:r>
          </w:p>
        </w:tc>
        <w:tc>
          <w:tcPr>
            <w:tcW w:w="2124" w:type="dxa"/>
            <w:shd w:val="clear" w:color="auto" w:fill="FFFFFF"/>
            <w:vAlign w:val="center"/>
          </w:tcPr>
          <w:p w14:paraId="55D0005E" w14:textId="6CCCEC47" w:rsidR="00F85898" w:rsidRPr="004E1214" w:rsidRDefault="00F85898" w:rsidP="00F85898">
            <w:pPr>
              <w:spacing w:after="20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FFFFFF"/>
          </w:tcPr>
          <w:p w14:paraId="27AAFDA0" w14:textId="77777777" w:rsidR="00F85898" w:rsidRPr="004E1214" w:rsidRDefault="00F85898" w:rsidP="00F85898">
            <w:pPr>
              <w:spacing w:after="200" w:line="240" w:lineRule="auto"/>
              <w:ind w:left="-38" w:hanging="34"/>
              <w:jc w:val="both"/>
              <w:rPr>
                <w:rFonts w:ascii="GHEA Grapalat" w:eastAsia="Times New Roman" w:hAnsi="GHEA Grapalat" w:cs="Sylfaen"/>
                <w:lang w:val="hy-AM" w:eastAsia="ru-RU"/>
              </w:rPr>
            </w:pPr>
          </w:p>
        </w:tc>
      </w:tr>
      <w:tr w:rsidR="00F85898" w:rsidRPr="004E1214" w14:paraId="5A5BF963" w14:textId="77777777" w:rsidTr="00FF56CF">
        <w:tc>
          <w:tcPr>
            <w:tcW w:w="630" w:type="dxa"/>
            <w:shd w:val="clear" w:color="auto" w:fill="auto"/>
          </w:tcPr>
          <w:p w14:paraId="130B0B9F" w14:textId="6866FFF5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lastRenderedPageBreak/>
              <w:t>15</w:t>
            </w:r>
            <w:r w:rsidRPr="009E6581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29C99872" w14:textId="66088C3F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անվճար և վճարովի ուսուցման տեղերում մրցույթն իրականացվել է փաստաթղթերի ընդունման, իսկ ոլորտային մասնագիտությունների գծով` քննությունների ավարտման հաջորդ աշխատանքային օրը</w:t>
            </w:r>
          </w:p>
        </w:tc>
        <w:tc>
          <w:tcPr>
            <w:tcW w:w="3150" w:type="dxa"/>
            <w:shd w:val="clear" w:color="auto" w:fill="auto"/>
          </w:tcPr>
          <w:p w14:paraId="0A5D007C" w14:textId="64CE9E63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Կրթության և գիտության նախարարի 2012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ապրիլի 5-ի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</w:p>
          <w:p w14:paraId="3BA9E03D" w14:textId="6CFD1C57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8</w:t>
            </w:r>
          </w:p>
        </w:tc>
        <w:tc>
          <w:tcPr>
            <w:tcW w:w="630" w:type="dxa"/>
            <w:shd w:val="clear" w:color="auto" w:fill="auto"/>
          </w:tcPr>
          <w:p w14:paraId="7F0C699C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1A3C83A1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1E927801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9C456E" w14:textId="1AE1F8DB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0.55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63C5DCB" w14:textId="0C914553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74E6EE96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3750E246" w14:textId="77777777" w:rsidTr="00FF56CF">
        <w:tc>
          <w:tcPr>
            <w:tcW w:w="630" w:type="dxa"/>
            <w:shd w:val="clear" w:color="auto" w:fill="auto"/>
          </w:tcPr>
          <w:p w14:paraId="157B1F69" w14:textId="52764719" w:rsidR="00F85898" w:rsidRPr="009E6581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16</w:t>
            </w:r>
            <w:r w:rsidRPr="009E6581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2F70CDD2" w14:textId="70F92D64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մասնագիտական կրթական ծրագրեր իրականացնող պետական և հավատարմագրված ոչ պետական ուսումնական հաստատություններում ընդունելությունը կատարվել է Հայաստանի Հանրապետության կառավարության հաստատած մասնագիտությունների ցանկին և պետական կառավարման լիազորված մարմնի կողմից տվյալ ուսումնական տարվա համար հատկացված` անվճար և վճարովի տեղերին համապատասխան</w:t>
            </w:r>
          </w:p>
        </w:tc>
        <w:tc>
          <w:tcPr>
            <w:tcW w:w="3150" w:type="dxa"/>
            <w:shd w:val="clear" w:color="auto" w:fill="auto"/>
          </w:tcPr>
          <w:p w14:paraId="292FAA50" w14:textId="09F490A8" w:rsidR="00F85898" w:rsidRPr="00EB1DBE" w:rsidRDefault="00F85898" w:rsidP="00F858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«Նախնական մասնագիտական (արհեստագործական) և միջին մասնագիտական կրթության մասին» օրենք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</w:t>
            </w:r>
          </w:p>
          <w:p w14:paraId="24A57E74" w14:textId="719B3780" w:rsidR="00F85898" w:rsidRPr="00EB1DBE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EB1DBE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հոդված 11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մասեր</w:t>
            </w:r>
            <w:r w:rsidRPr="00EB1DBE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1</w:t>
            </w:r>
            <w:r w:rsidRPr="00EB1DBE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և 5,</w:t>
            </w:r>
          </w:p>
          <w:p w14:paraId="7BF0F53D" w14:textId="77777777" w:rsidR="00F85898" w:rsidRPr="00EB1DBE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65FD21D7" w14:textId="58821007" w:rsidR="00F85898" w:rsidRPr="00EB1DBE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EB1DBE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Կառավարության 2006 թվականի հունվարի 12-ի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    N 73-Ն որոշում,</w:t>
            </w:r>
            <w:r w:rsidRPr="00EB1DBE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              հավելվածներ N1 և N 2,</w:t>
            </w:r>
          </w:p>
          <w:p w14:paraId="3B081889" w14:textId="77777777" w:rsidR="00F85898" w:rsidRPr="00EB1DBE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20FFEA55" w14:textId="77777777" w:rsidR="00F85898" w:rsidRPr="009B14B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9B14B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Կրթության և գիտության նախարարի 2012 թվականի ապրիլի 5-ի 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9B14B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9B14B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3C68F712" w14:textId="2EB2CDC6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5</w:t>
            </w:r>
          </w:p>
        </w:tc>
        <w:tc>
          <w:tcPr>
            <w:tcW w:w="630" w:type="dxa"/>
            <w:shd w:val="clear" w:color="auto" w:fill="auto"/>
          </w:tcPr>
          <w:p w14:paraId="21DB31A7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710C8B69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094D40BF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D59411" w14:textId="6A1498B0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1.87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0701521" w14:textId="3C1D396D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46E76D17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F85898" w14:paraId="27904831" w14:textId="77777777" w:rsidTr="0052332D">
        <w:trPr>
          <w:trHeight w:val="2121"/>
        </w:trPr>
        <w:tc>
          <w:tcPr>
            <w:tcW w:w="630" w:type="dxa"/>
            <w:shd w:val="clear" w:color="auto" w:fill="auto"/>
          </w:tcPr>
          <w:p w14:paraId="350565E1" w14:textId="1E9275E8" w:rsidR="00F85898" w:rsidRPr="009E6581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lastRenderedPageBreak/>
              <w:t>17.</w:t>
            </w:r>
          </w:p>
        </w:tc>
        <w:tc>
          <w:tcPr>
            <w:tcW w:w="4680" w:type="dxa"/>
            <w:shd w:val="clear" w:color="auto" w:fill="auto"/>
          </w:tcPr>
          <w:p w14:paraId="2B224966" w14:textId="7A250F26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նախնական մասնագիտական (արհեստագործական) և միջին մասնագիտական կրթությունը՝ ըստ մասնագիտությունների իրականացվել է կրթության պետական կառավարման լիազորված մարմնի սահմանած կրթության հիմքին համապատասխան</w:t>
            </w:r>
          </w:p>
        </w:tc>
        <w:tc>
          <w:tcPr>
            <w:tcW w:w="3150" w:type="dxa"/>
            <w:shd w:val="clear" w:color="auto" w:fill="auto"/>
          </w:tcPr>
          <w:p w14:paraId="5D668DAB" w14:textId="53E82246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«Կրթության մասին» օրենք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4255BB21" w14:textId="0A56F00D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հոդված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մասեր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և 2</w:t>
            </w:r>
          </w:p>
          <w:p w14:paraId="6DF8AAF1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77C2C41A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05EA10A9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7F8DD691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0C9EF" w14:textId="33327B72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1.13</w:t>
            </w:r>
          </w:p>
        </w:tc>
        <w:tc>
          <w:tcPr>
            <w:tcW w:w="2124" w:type="dxa"/>
            <w:shd w:val="clear" w:color="auto" w:fill="auto"/>
          </w:tcPr>
          <w:p w14:paraId="4B753DDA" w14:textId="77777777" w:rsidR="00F85898" w:rsidRPr="00583B64" w:rsidRDefault="00F85898" w:rsidP="00F85898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1B4FA420" w14:textId="6BD29EF9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ru-RU" w:eastAsia="ru-RU"/>
              </w:rPr>
            </w:pPr>
            <w:r w:rsidRPr="00583B64"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59583258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9B14BD" w14:paraId="1519AB9A" w14:textId="77777777" w:rsidTr="0055257E">
        <w:trPr>
          <w:trHeight w:val="1641"/>
        </w:trPr>
        <w:tc>
          <w:tcPr>
            <w:tcW w:w="630" w:type="dxa"/>
            <w:shd w:val="clear" w:color="auto" w:fill="auto"/>
          </w:tcPr>
          <w:p w14:paraId="4F09AB76" w14:textId="77777777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  <w:p w14:paraId="4351476B" w14:textId="77777777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  <w:p w14:paraId="4F60F177" w14:textId="4103A156" w:rsidR="00F85898" w:rsidRPr="00FC258F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18.</w:t>
            </w:r>
          </w:p>
        </w:tc>
        <w:tc>
          <w:tcPr>
            <w:tcW w:w="4680" w:type="dxa"/>
            <w:shd w:val="clear" w:color="auto" w:fill="auto"/>
          </w:tcPr>
          <w:p w14:paraId="40A17ED9" w14:textId="6A49AFA4" w:rsidR="00F85898" w:rsidRPr="00FC258F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Արդյո՞ք դիմորդի դիմում-հայտը հիմնավորմամբ մերժվել է ընդունող հանձնաժողովի կողմից.</w:t>
            </w:r>
          </w:p>
          <w:p w14:paraId="551C480F" w14:textId="77777777" w:rsidR="00F85898" w:rsidRPr="00FC258F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3150" w:type="dxa"/>
            <w:shd w:val="clear" w:color="auto" w:fill="auto"/>
          </w:tcPr>
          <w:p w14:paraId="00AEA7FF" w14:textId="77777777" w:rsidR="00F85898" w:rsidRPr="0055257E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55257E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Կրթության և գիտության նախարարի 2012 թվականի ապրիլի 5-ի 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55257E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39053B85" w14:textId="278436E5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20.1, ենթակետեր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18C92F84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9309864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BFBFBF" w:themeFill="background1" w:themeFillShade="BF"/>
          </w:tcPr>
          <w:p w14:paraId="5853326E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C29AC7" w14:textId="77777777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124" w:type="dxa"/>
            <w:shd w:val="clear" w:color="auto" w:fill="BFBFBF" w:themeFill="background1" w:themeFillShade="BF"/>
          </w:tcPr>
          <w:p w14:paraId="66B87E96" w14:textId="77777777" w:rsidR="00F85898" w:rsidRPr="004E1214" w:rsidRDefault="00F85898" w:rsidP="00F8589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14:paraId="4EDD2678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026775FD" w14:textId="77777777" w:rsidTr="003B6C09">
        <w:trPr>
          <w:trHeight w:val="2208"/>
        </w:trPr>
        <w:tc>
          <w:tcPr>
            <w:tcW w:w="630" w:type="dxa"/>
            <w:shd w:val="clear" w:color="auto" w:fill="auto"/>
          </w:tcPr>
          <w:p w14:paraId="7BD663FA" w14:textId="77777777" w:rsidR="00F85898" w:rsidRPr="00FC258F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12B8F7F4" w14:textId="77777777" w:rsidR="00F85898" w:rsidRPr="00FC258F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5784297B" w14:textId="77777777" w:rsidR="00F85898" w:rsidRPr="00FC258F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6AC6610F" w14:textId="64AD4BEC" w:rsidR="00F85898" w:rsidRPr="00FC258F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1</w:t>
            </w: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4680" w:type="dxa"/>
            <w:shd w:val="clear" w:color="auto" w:fill="auto"/>
          </w:tcPr>
          <w:p w14:paraId="57866460" w14:textId="393D339D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եթե դիմորդը դիմում հայտը և/կամ փաստաթղթերը ներկայացրել է թերի և թերությունները դիմորդի կողմից չեն վերացվել այն ներկայացնելուց 3 աշխատանքային օրվա ընթացքում, բայց ոչ ուշ քան դիմում հայտերի ընդունման վերջնաժամկետից 1 օր առաջ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</w:tcPr>
          <w:p w14:paraId="59C58E51" w14:textId="68758CFD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14:paraId="0AF1924B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0860B0E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</w:tcPr>
          <w:p w14:paraId="616300AF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2F56A" w14:textId="532847FE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0.22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D52D" w14:textId="192EE4C2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757E7E0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3D1FE17D" w14:textId="77777777" w:rsidTr="003B6C09">
        <w:tc>
          <w:tcPr>
            <w:tcW w:w="630" w:type="dxa"/>
            <w:shd w:val="clear" w:color="auto" w:fill="auto"/>
          </w:tcPr>
          <w:p w14:paraId="562616E4" w14:textId="77777777" w:rsidR="00F85898" w:rsidRPr="00FC258F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0E491A93" w14:textId="77777777" w:rsidR="00F85898" w:rsidRPr="00FC258F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258D398B" w14:textId="1A307E2C" w:rsidR="00F85898" w:rsidRPr="00FC258F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</w:t>
            </w: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4680" w:type="dxa"/>
            <w:shd w:val="clear" w:color="auto" w:fill="auto"/>
          </w:tcPr>
          <w:p w14:paraId="35E54F8E" w14:textId="0BD0D8E6" w:rsidR="00F85898" w:rsidRPr="00FC258F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եթե ավարտական փաստաթղթում առկա չէ իր նախընտրած մասնագիտության հավելված 1-ով սահմանված մրցույթային առարկայի գնահատականը</w:t>
            </w:r>
          </w:p>
        </w:tc>
        <w:tc>
          <w:tcPr>
            <w:tcW w:w="3150" w:type="dxa"/>
            <w:shd w:val="clear" w:color="auto" w:fill="auto"/>
          </w:tcPr>
          <w:p w14:paraId="3929CE0F" w14:textId="7DB81700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13D2D644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1A72A6C1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3B73E87F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3E89C4" w14:textId="4B5EB39D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237D2E2" w14:textId="370AA412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22A20829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51957072" w14:textId="77777777" w:rsidTr="003B6C09">
        <w:tc>
          <w:tcPr>
            <w:tcW w:w="630" w:type="dxa"/>
            <w:shd w:val="clear" w:color="auto" w:fill="auto"/>
          </w:tcPr>
          <w:p w14:paraId="0B1A5506" w14:textId="77777777" w:rsidR="00F85898" w:rsidRPr="00FC258F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573F0274" w14:textId="77777777" w:rsidR="00F85898" w:rsidRPr="00FC258F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78C7E2FA" w14:textId="77777777" w:rsidR="00F85898" w:rsidRPr="00FC258F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0C3C8E24" w14:textId="31833DB1" w:rsidR="00F85898" w:rsidRPr="00FC258F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</w:t>
            </w: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)</w:t>
            </w:r>
          </w:p>
          <w:p w14:paraId="0A25AF15" w14:textId="77777777" w:rsidR="00F85898" w:rsidRPr="00FC258F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62BA6E5A" w14:textId="2E7B953B" w:rsidR="00F85898" w:rsidRPr="00FC258F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680" w:type="dxa"/>
            <w:shd w:val="clear" w:color="auto" w:fill="auto"/>
          </w:tcPr>
          <w:p w14:paraId="2528559A" w14:textId="043844E7" w:rsidR="00F85898" w:rsidRPr="00FC258F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եթե առկա (ստացիոնար) ուսուցմամբ հիմնական կրթության հիմքի և մասնագիտության (բացառությամբ արվեստի ոլորտի և պետության կողմից չֆինանսավորվող ուսումնական հաստատությունների) 10 դիմում հայտից քիչ լինելու դեպքում` դիմում հայտերի ընդունման վերջնաժամկետից 1 օր առաջ, որի մասին նույն օրը տեղեկացվել է դիմումատուին</w:t>
            </w:r>
          </w:p>
        </w:tc>
        <w:tc>
          <w:tcPr>
            <w:tcW w:w="3150" w:type="dxa"/>
            <w:shd w:val="clear" w:color="auto" w:fill="auto"/>
          </w:tcPr>
          <w:p w14:paraId="1768C5CC" w14:textId="1A5746F9" w:rsidR="00F85898" w:rsidRPr="00EF7C1C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2978D636" w14:textId="77777777" w:rsidR="00F85898" w:rsidRPr="00EF7C1C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1BBEAAD0" w14:textId="77777777" w:rsidR="00F85898" w:rsidRPr="00EF7C1C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7CABB531" w14:textId="77777777" w:rsidR="00F85898" w:rsidRPr="00EF7C1C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C68602" w14:textId="0B1D6DCC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810014C" w14:textId="2E4505DB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490EA324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0CECF8BD" w14:textId="77777777" w:rsidTr="003B6C09">
        <w:tc>
          <w:tcPr>
            <w:tcW w:w="630" w:type="dxa"/>
            <w:shd w:val="clear" w:color="auto" w:fill="auto"/>
            <w:vAlign w:val="center"/>
          </w:tcPr>
          <w:p w14:paraId="5B7D6F5E" w14:textId="1358ADEE" w:rsidR="00F85898" w:rsidRPr="00FC258F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lastRenderedPageBreak/>
              <w:t>4</w:t>
            </w: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4680" w:type="dxa"/>
            <w:shd w:val="clear" w:color="auto" w:fill="auto"/>
          </w:tcPr>
          <w:p w14:paraId="76264263" w14:textId="214A8E8F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եթե միջնակարգ կրթություն ստացած դիմորդը դիմել է ընդունվելու հիմնական կրթությամբ հատկացված տեղում կամ հակառակը` հիմնական կրթությամբ դիմորդը` միջնակարգ կրթությամբ</w:t>
            </w:r>
          </w:p>
        </w:tc>
        <w:tc>
          <w:tcPr>
            <w:tcW w:w="3150" w:type="dxa"/>
            <w:shd w:val="clear" w:color="auto" w:fill="auto"/>
          </w:tcPr>
          <w:p w14:paraId="34CDB69E" w14:textId="4E184FA3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52E39F8B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016C70AA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382AE314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564E61" w14:textId="0309E3D6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0.88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A09DBEB" w14:textId="56B30F79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1746A9CE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0C4EF677" w14:textId="77777777" w:rsidTr="003B6C09">
        <w:tc>
          <w:tcPr>
            <w:tcW w:w="630" w:type="dxa"/>
            <w:shd w:val="clear" w:color="auto" w:fill="auto"/>
            <w:vAlign w:val="center"/>
          </w:tcPr>
          <w:p w14:paraId="7A0F2746" w14:textId="4D861907" w:rsidR="00F85898" w:rsidRPr="00FC258F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FC258F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19</w:t>
            </w:r>
            <w:r w:rsidRPr="00FC258F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3262A69C" w14:textId="0B40F678" w:rsidR="00F85898" w:rsidRPr="004E1214" w:rsidRDefault="00F85898" w:rsidP="00F85898">
            <w:pPr>
              <w:shd w:val="clear" w:color="auto" w:fill="FFFFFF"/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ընդունելության մրցույթն անցկացվել է ըստ մասնագիտությունների՝ տվյալ Հաստատությունում` կրթության կառավարման տեղեկատվական համակարգում գրանցված դիմորդների հայտերի հիման վրա</w:t>
            </w:r>
          </w:p>
        </w:tc>
        <w:tc>
          <w:tcPr>
            <w:tcW w:w="3150" w:type="dxa"/>
            <w:shd w:val="clear" w:color="auto" w:fill="auto"/>
          </w:tcPr>
          <w:p w14:paraId="41A188EB" w14:textId="2E1D1283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 և գիտության նա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խարարի 2012 թվականի ապրիլի 5-ի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466AC3C5" w14:textId="74A834CC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23</w:t>
            </w:r>
          </w:p>
        </w:tc>
        <w:tc>
          <w:tcPr>
            <w:tcW w:w="630" w:type="dxa"/>
            <w:shd w:val="clear" w:color="auto" w:fill="auto"/>
          </w:tcPr>
          <w:p w14:paraId="08E545D8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5EB52ACF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67384201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7D8A17" w14:textId="2D76291D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0.88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5275816" w14:textId="2E658533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016B4BFE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22073E88" w14:textId="77777777" w:rsidTr="0052332D">
        <w:trPr>
          <w:trHeight w:val="1686"/>
        </w:trPr>
        <w:tc>
          <w:tcPr>
            <w:tcW w:w="630" w:type="dxa"/>
            <w:shd w:val="clear" w:color="auto" w:fill="auto"/>
            <w:vAlign w:val="center"/>
          </w:tcPr>
          <w:p w14:paraId="4C51E6A2" w14:textId="144C864A" w:rsidR="00F85898" w:rsidRPr="009E6581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20</w:t>
            </w: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.</w:t>
            </w:r>
          </w:p>
        </w:tc>
        <w:tc>
          <w:tcPr>
            <w:tcW w:w="4680" w:type="dxa"/>
            <w:shd w:val="clear" w:color="auto" w:fill="auto"/>
          </w:tcPr>
          <w:p w14:paraId="7D09AB0E" w14:textId="2063FF6E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ընդունելության մրցույթն անցկացվել է լիազոր մարմնի կողմից ըստ մասնագիտությունների հատկացված անվճար և վճարովի ուսուցման տեղերում՝ պահպանելով սահմանված սկզբունքները</w:t>
            </w:r>
          </w:p>
        </w:tc>
        <w:tc>
          <w:tcPr>
            <w:tcW w:w="3150" w:type="dxa"/>
            <w:shd w:val="clear" w:color="auto" w:fill="auto"/>
          </w:tcPr>
          <w:p w14:paraId="73FE7A94" w14:textId="77777777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 և գիտության նա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խարարի 2012 թվականի ապրիլի 5-ի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</w:p>
          <w:p w14:paraId="7DFD2A51" w14:textId="228CE28D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24,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ենթակետեր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1-5</w:t>
            </w:r>
          </w:p>
        </w:tc>
        <w:tc>
          <w:tcPr>
            <w:tcW w:w="630" w:type="dxa"/>
            <w:shd w:val="clear" w:color="auto" w:fill="auto"/>
          </w:tcPr>
          <w:p w14:paraId="744D5DD5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5715B0AF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76281099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282D5" w14:textId="291402FF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A22001F" w14:textId="07B3D31E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en-US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256B5777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0BA754C1" w14:textId="77777777" w:rsidTr="003B6C09">
        <w:trPr>
          <w:trHeight w:val="1547"/>
        </w:trPr>
        <w:tc>
          <w:tcPr>
            <w:tcW w:w="630" w:type="dxa"/>
            <w:shd w:val="clear" w:color="auto" w:fill="auto"/>
            <w:vAlign w:val="center"/>
          </w:tcPr>
          <w:p w14:paraId="3EED6385" w14:textId="625F82DF" w:rsidR="00F85898" w:rsidRPr="009E6581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1</w:t>
            </w: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.</w:t>
            </w:r>
          </w:p>
        </w:tc>
        <w:tc>
          <w:tcPr>
            <w:tcW w:w="4680" w:type="dxa"/>
            <w:shd w:val="clear" w:color="auto" w:fill="auto"/>
          </w:tcPr>
          <w:p w14:paraId="340FAB86" w14:textId="44DD8BEE" w:rsidR="00F85898" w:rsidRPr="004E1214" w:rsidRDefault="00F85898" w:rsidP="00F8589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ոլորտային մասնագիտություններով ընդունելության քննությունները անցկացրել են քննական հանձնաժողովները՝ համաձայն հաստատության տնօրենի (ռեկտորի) կողմից հաստատած ժամանակացույցի</w:t>
            </w:r>
          </w:p>
        </w:tc>
        <w:tc>
          <w:tcPr>
            <w:tcW w:w="3150" w:type="dxa"/>
            <w:shd w:val="clear" w:color="auto" w:fill="auto"/>
          </w:tcPr>
          <w:p w14:paraId="42C84FD2" w14:textId="4F558727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 և գիտության նա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խարարի 2012 թվականի ապրիլի 5-ի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252D39D6" w14:textId="7CCB77DF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28</w:t>
            </w:r>
          </w:p>
        </w:tc>
        <w:tc>
          <w:tcPr>
            <w:tcW w:w="630" w:type="dxa"/>
            <w:shd w:val="clear" w:color="auto" w:fill="auto"/>
          </w:tcPr>
          <w:p w14:paraId="53108D8C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3D1326A6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22BE92A3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E1F90" w14:textId="7FC3C9B9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0.88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9CDC228" w14:textId="18B6D45B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en-US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659E797B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020B3FB4" w14:textId="77777777" w:rsidTr="003B6C09">
        <w:trPr>
          <w:trHeight w:val="1554"/>
        </w:trPr>
        <w:tc>
          <w:tcPr>
            <w:tcW w:w="630" w:type="dxa"/>
            <w:shd w:val="clear" w:color="auto" w:fill="auto"/>
            <w:vAlign w:val="center"/>
          </w:tcPr>
          <w:p w14:paraId="6E95CA3E" w14:textId="77777777" w:rsidR="00F85898" w:rsidRPr="009E6581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258868B5" w14:textId="71A86806" w:rsidR="00F85898" w:rsidRPr="009E6581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2</w:t>
            </w:r>
            <w:r w:rsidRPr="009E6581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7D25C15D" w14:textId="01B5CF44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քննական տոմսերը ընդունելության քննություններից առնվազն 10 աշխատանքային օր առաջ կազմվել են հաստատության քննական հանձնաժողովների կողմից</w:t>
            </w:r>
          </w:p>
        </w:tc>
        <w:tc>
          <w:tcPr>
            <w:tcW w:w="3150" w:type="dxa"/>
            <w:shd w:val="clear" w:color="auto" w:fill="auto"/>
          </w:tcPr>
          <w:p w14:paraId="275B8603" w14:textId="55D60AA8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 և գիտության նա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խարարի 2012 թվականի ապրիլի 5-ի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4AE55648" w14:textId="0F63B310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29</w:t>
            </w:r>
          </w:p>
        </w:tc>
        <w:tc>
          <w:tcPr>
            <w:tcW w:w="630" w:type="dxa"/>
            <w:shd w:val="clear" w:color="auto" w:fill="auto"/>
          </w:tcPr>
          <w:p w14:paraId="5B2BE6DD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3E449CE7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694423FB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7B1431" w14:textId="151EBD4A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0.88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7BF0117" w14:textId="4D07421C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5599A2E6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7D852D11" w14:textId="77777777" w:rsidTr="003B6C09">
        <w:trPr>
          <w:trHeight w:val="1694"/>
        </w:trPr>
        <w:tc>
          <w:tcPr>
            <w:tcW w:w="630" w:type="dxa"/>
            <w:shd w:val="clear" w:color="auto" w:fill="auto"/>
            <w:vAlign w:val="center"/>
          </w:tcPr>
          <w:p w14:paraId="3F5CFB7B" w14:textId="29CF1175" w:rsidR="00F85898" w:rsidRPr="009E6581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lastRenderedPageBreak/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3</w:t>
            </w:r>
            <w:r w:rsidRPr="009E6581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6D288336" w14:textId="3D6FB47B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ոլորտային մասնագիտություններով ընդունելության քննությունները գնահատվել են 20 բալային համակարգով, իսկ դրական համարվել են 8 և ավելի միավորները</w:t>
            </w:r>
          </w:p>
        </w:tc>
        <w:tc>
          <w:tcPr>
            <w:tcW w:w="3150" w:type="dxa"/>
            <w:shd w:val="clear" w:color="auto" w:fill="auto"/>
          </w:tcPr>
          <w:p w14:paraId="6D8A0817" w14:textId="42782FE3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 և գիտության նա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խարարի 2012 թվականի ապրիլի 5-ի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527E3B37" w14:textId="17D1E47E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39</w:t>
            </w:r>
          </w:p>
        </w:tc>
        <w:tc>
          <w:tcPr>
            <w:tcW w:w="630" w:type="dxa"/>
            <w:shd w:val="clear" w:color="auto" w:fill="auto"/>
          </w:tcPr>
          <w:p w14:paraId="4FB28878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0F2A351E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61448B59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2ABD5C" w14:textId="575075C1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0.88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4135DFF" w14:textId="2A7FFA66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4609B583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7D6150F8" w14:textId="77777777" w:rsidTr="003B6C09">
        <w:trPr>
          <w:trHeight w:val="1552"/>
        </w:trPr>
        <w:tc>
          <w:tcPr>
            <w:tcW w:w="630" w:type="dxa"/>
            <w:shd w:val="clear" w:color="auto" w:fill="auto"/>
            <w:vAlign w:val="center"/>
          </w:tcPr>
          <w:p w14:paraId="6288D51D" w14:textId="54F44CA3" w:rsidR="00F85898" w:rsidRPr="009E6581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4</w:t>
            </w:r>
            <w:r w:rsidRPr="009E6581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366496E6" w14:textId="7A78F0FC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Արդյո՞ք հաստատության ղեկավարը հրամանագրված դիմորդների հետ կնքել է պայմանագիր </w:t>
            </w:r>
          </w:p>
        </w:tc>
        <w:tc>
          <w:tcPr>
            <w:tcW w:w="3150" w:type="dxa"/>
            <w:shd w:val="clear" w:color="auto" w:fill="auto"/>
          </w:tcPr>
          <w:p w14:paraId="6EFADDCF" w14:textId="0CA5D117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 և գիտության նա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խարարի 2012 թվականի ապրիլի 5-ի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5512A44C" w14:textId="3E20D55B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49</w:t>
            </w:r>
          </w:p>
        </w:tc>
        <w:tc>
          <w:tcPr>
            <w:tcW w:w="630" w:type="dxa"/>
            <w:shd w:val="clear" w:color="auto" w:fill="auto"/>
          </w:tcPr>
          <w:p w14:paraId="4735D4E5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7735347F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4F2BEE23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CFC00E" w14:textId="44C25DF5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0.33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6AF136F" w14:textId="0AB5E6D0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05893FCD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2CA0758F" w14:textId="77777777" w:rsidTr="003B6C09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14:paraId="68ABDEA5" w14:textId="46F22085" w:rsidR="00F85898" w:rsidRPr="009E6581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5</w:t>
            </w: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.</w:t>
            </w:r>
          </w:p>
        </w:tc>
        <w:tc>
          <w:tcPr>
            <w:tcW w:w="4680" w:type="dxa"/>
            <w:shd w:val="clear" w:color="auto" w:fill="auto"/>
          </w:tcPr>
          <w:p w14:paraId="24894984" w14:textId="024DF9A3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հաստատության ուսումնական խմբերը ձևավորվելիս պահպանվել են առկա (ստացիոնար) ուսուցման համար մինչև 25, հեռակա ուսուցման համար՝ մինչև 20 մարդ առավելագույն խտություն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ը</w:t>
            </w:r>
          </w:p>
        </w:tc>
        <w:tc>
          <w:tcPr>
            <w:tcW w:w="3150" w:type="dxa"/>
            <w:shd w:val="clear" w:color="auto" w:fill="auto"/>
          </w:tcPr>
          <w:p w14:paraId="1C73D929" w14:textId="77777777" w:rsidR="00F85898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 և գիտության նա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խարարի 2012 թվականի ապրիլի 5-ի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N 254-Ն հրաման</w:t>
            </w:r>
            <w:r w:rsidRPr="0037776F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 w:rsidRPr="0037776F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</w:p>
          <w:p w14:paraId="1F2BC66D" w14:textId="568EE9E3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ետ</w:t>
            </w:r>
            <w:r w:rsidRPr="0037776F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51</w:t>
            </w:r>
          </w:p>
        </w:tc>
        <w:tc>
          <w:tcPr>
            <w:tcW w:w="630" w:type="dxa"/>
            <w:shd w:val="clear" w:color="auto" w:fill="auto"/>
          </w:tcPr>
          <w:p w14:paraId="6D6816D7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4D412EBD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58AAF395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8649F5" w14:textId="6F9B489B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170E63A" w14:textId="7F645F2C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133D2AD2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F85898" w:rsidRPr="004E1214" w14:paraId="6F28D6E3" w14:textId="77777777" w:rsidTr="003B6C09">
        <w:tc>
          <w:tcPr>
            <w:tcW w:w="630" w:type="dxa"/>
            <w:shd w:val="clear" w:color="auto" w:fill="auto"/>
            <w:vAlign w:val="center"/>
          </w:tcPr>
          <w:p w14:paraId="6E431F5E" w14:textId="2B971EFC" w:rsidR="00F85898" w:rsidRPr="009E6581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6</w:t>
            </w: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.</w:t>
            </w:r>
          </w:p>
        </w:tc>
        <w:tc>
          <w:tcPr>
            <w:tcW w:w="4680" w:type="dxa"/>
            <w:shd w:val="clear" w:color="auto" w:fill="auto"/>
          </w:tcPr>
          <w:p w14:paraId="20175A2D" w14:textId="0DCA0BA2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թափուր տեղերի առկայության դեպքում մրցութային հիմունքով Հաստատություն է ընդունվել ընթացիկ տարում</w:t>
            </w:r>
            <w:r w:rsidRPr="004E1214">
              <w:rPr>
                <w:rFonts w:ascii="Calibri" w:eastAsia="Times New Roman" w:hAnsi="Calibri" w:cs="Calibri"/>
                <w:bCs/>
                <w:color w:val="000000"/>
                <w:lang w:val="ru-RU" w:eastAsia="ru-RU"/>
              </w:rPr>
              <w:t> 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մասնագիտական ուսումնական հաստատություն մրցույթով չանցած այն դիմորդը, որը մրցույթի արդյունքները հրապարակելուց հետո մինչև տվյալ ուսումնական տարվա օգոստոսի 24-ը ներառյալ</w:t>
            </w:r>
            <w:r w:rsidRPr="004E1214">
              <w:rPr>
                <w:rFonts w:ascii="Calibri" w:eastAsia="Times New Roman" w:hAnsi="Calibri" w:cs="Calibri"/>
                <w:bCs/>
                <w:color w:val="000000"/>
                <w:lang w:val="ru-RU" w:eastAsia="ru-RU"/>
              </w:rPr>
              <w:t> 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ԿՏԱԿ-ի կրթության կառավարման տեղեկատվական համակարգում ներկայացրել է պահանջվող փաստաթղթերը, իսկ ոլորտային մասնագիտություններով դիմորդները նաև տվյալ տարվա համար հանձնած քննության գնահատականի վերաբերյալ տեղեկանքը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։</w:t>
            </w:r>
          </w:p>
        </w:tc>
        <w:tc>
          <w:tcPr>
            <w:tcW w:w="3150" w:type="dxa"/>
            <w:shd w:val="clear" w:color="auto" w:fill="auto"/>
          </w:tcPr>
          <w:p w14:paraId="6652A373" w14:textId="77777777" w:rsidR="00F85898" w:rsidRPr="00EB1DBE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EB1DBE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Կրթության և գիտության նախարարի 2012 թվականի ապրիլի 5-ի N 254-Ն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EB1DBE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EB1DBE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3AEB4218" w14:textId="2247AFA1" w:rsidR="00F85898" w:rsidRPr="00E1060C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48</w:t>
            </w:r>
          </w:p>
        </w:tc>
        <w:tc>
          <w:tcPr>
            <w:tcW w:w="630" w:type="dxa"/>
            <w:shd w:val="clear" w:color="auto" w:fill="auto"/>
          </w:tcPr>
          <w:p w14:paraId="6E537313" w14:textId="77777777" w:rsidR="00F85898" w:rsidRPr="00E1060C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1272905F" w14:textId="77777777" w:rsidR="00F85898" w:rsidRPr="00E1060C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501958B7" w14:textId="77777777" w:rsidR="00F85898" w:rsidRPr="00E1060C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6D33E7" w14:textId="333D62E3" w:rsidR="00F85898" w:rsidRPr="004B5E1D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36D1370" w14:textId="48A4223B" w:rsidR="00F85898" w:rsidRPr="004E1214" w:rsidRDefault="00F85898" w:rsidP="00F85898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7A8F8687" w14:textId="77777777" w:rsidR="00F85898" w:rsidRPr="004E1214" w:rsidRDefault="00F85898" w:rsidP="00F85898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</w:tbl>
    <w:p w14:paraId="0A9D1585" w14:textId="60E11967" w:rsidR="00DF53B1" w:rsidRDefault="00496CA3" w:rsidP="00D725E3">
      <w:pPr>
        <w:spacing w:after="0" w:line="240" w:lineRule="auto"/>
        <w:ind w:left="-1170" w:firstLine="90"/>
        <w:jc w:val="both"/>
        <w:rPr>
          <w:rFonts w:ascii="GHEA Grapalat" w:eastAsia="Times New Roman" w:hAnsi="GHEA Grapalat" w:cs="Courier New"/>
          <w:bCs/>
          <w:color w:val="000000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   </w:t>
      </w:r>
      <w:r w:rsidRPr="00DF53B1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Ընդհանուր կշիռը՝ </w:t>
      </w:r>
      <w:r w:rsidRPr="00A920BA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26.</w:t>
      </w:r>
      <w:r w:rsidR="0052332D" w:rsidRPr="00A920BA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35</w:t>
      </w:r>
      <w:r w:rsidRPr="00A920BA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միավոր</w:t>
      </w:r>
      <w:r w:rsidR="003D18F9" w:rsidRPr="004E1214">
        <w:rPr>
          <w:rFonts w:ascii="GHEA Grapalat" w:eastAsia="Times New Roman" w:hAnsi="GHEA Grapalat" w:cs="Courier New"/>
          <w:bCs/>
          <w:color w:val="000000"/>
          <w:shd w:val="clear" w:color="auto" w:fill="FFFFFF"/>
          <w:lang w:val="hy-AM" w:eastAsia="ru-RU"/>
        </w:rPr>
        <w:t xml:space="preserve">   </w:t>
      </w:r>
    </w:p>
    <w:p w14:paraId="5272415F" w14:textId="77777777" w:rsidR="00C17E63" w:rsidRPr="00B3694A" w:rsidRDefault="00C17E63" w:rsidP="00D725E3">
      <w:pPr>
        <w:spacing w:after="0" w:line="240" w:lineRule="auto"/>
        <w:ind w:left="-1170" w:firstLine="90"/>
        <w:jc w:val="both"/>
        <w:rPr>
          <w:rFonts w:ascii="Courier New" w:eastAsia="Times New Roman" w:hAnsi="Courier New" w:cs="Courier New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14:paraId="474F4617" w14:textId="7CCB5246" w:rsidR="00DF53B1" w:rsidRPr="00496CA3" w:rsidRDefault="00DF53B1" w:rsidP="00496CA3">
      <w:pPr>
        <w:pStyle w:val="ListParagraph"/>
        <w:numPr>
          <w:ilvl w:val="0"/>
          <w:numId w:val="33"/>
        </w:num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496CA3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ԾԱՆՈԹԱԳՐՈՒԹՅՈՒՆՆԵՐ</w:t>
      </w:r>
    </w:p>
    <w:p w14:paraId="4740B1BA" w14:textId="77777777" w:rsidR="00DF53B1" w:rsidRPr="00B3694A" w:rsidRDefault="00DF53B1" w:rsidP="00DF53B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B3694A">
        <w:rPr>
          <w:rFonts w:ascii="Courier New" w:eastAsia="Times New Roman" w:hAnsi="Courier New" w:cs="Courier New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 </w:t>
      </w:r>
    </w:p>
    <w:tbl>
      <w:tblPr>
        <w:tblW w:w="115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0352"/>
        <w:gridCol w:w="163"/>
        <w:gridCol w:w="163"/>
        <w:gridCol w:w="163"/>
      </w:tblGrid>
      <w:tr w:rsidR="00DF53B1" w:rsidRPr="00B3694A" w14:paraId="783F05BF" w14:textId="77777777" w:rsidTr="00915482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EF1074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1.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6EA7D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«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Այո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»</w:t>
            </w: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hy-AM" w:eastAsia="ru-RU"/>
              </w:rPr>
              <w:t> 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-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այո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առկա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համապատասխանում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բավարարում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կատարվել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,</w:t>
            </w: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hy-AM" w:eastAsia="ru-RU"/>
              </w:rPr>
              <w:t> 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br/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նշվում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է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հարցում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ներառված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պահանջների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կեսից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ավելիի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դրական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պատասխանի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դեպքում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(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չի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կշռավորվում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E87AA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75ED2" w14:textId="77777777" w:rsidR="00DF53B1" w:rsidRPr="00B3694A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D84DE" w14:textId="77777777" w:rsidR="00DF53B1" w:rsidRPr="00B3694A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DF53B1" w:rsidRPr="00B3694A" w14:paraId="242ACC32" w14:textId="77777777" w:rsidTr="00915482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C6D12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2.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1089B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003F8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«</w:t>
            </w:r>
            <w:r w:rsidRPr="00273F9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»</w:t>
            </w: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-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առկա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չէ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համապատասխանում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բավարարում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կատարվել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,</w:t>
            </w: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br/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նշվում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է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հարցում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ներառված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պահանջների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կեսի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և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կեսից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ավելիի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բացասական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պատասխանի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դեպքում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(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կշռավորվում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է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3FD92" w14:textId="77777777" w:rsidR="00DF53B1" w:rsidRPr="00B3694A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3AD06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6170A2" w14:textId="77777777" w:rsidR="00DF53B1" w:rsidRPr="00B3694A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DF53B1" w:rsidRPr="00B3694A" w14:paraId="1CA93044" w14:textId="77777777" w:rsidTr="00915482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86FBC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3.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34369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003F8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«</w:t>
            </w:r>
            <w:r w:rsidRPr="00273F9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»</w:t>
            </w: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-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պահանջվում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վերաբերում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DCAE5" w14:textId="77777777" w:rsidR="00DF53B1" w:rsidRPr="00B3694A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D6C10" w14:textId="77777777" w:rsidR="00DF53B1" w:rsidRPr="00B3694A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7767C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V</w:t>
            </w:r>
          </w:p>
        </w:tc>
      </w:tr>
      <w:tr w:rsidR="00DF53B1" w:rsidRPr="00B3694A" w14:paraId="40C66694" w14:textId="77777777" w:rsidTr="00915482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D638B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4.</w:t>
            </w:r>
          </w:p>
        </w:tc>
        <w:tc>
          <w:tcPr>
            <w:tcW w:w="10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07FE0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003F8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«</w:t>
            </w:r>
            <w:r w:rsidRPr="00273F9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Կշիռ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»</w:t>
            </w: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-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ռիսկի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միավոր</w:t>
            </w:r>
          </w:p>
        </w:tc>
      </w:tr>
    </w:tbl>
    <w:p w14:paraId="0D1280EF" w14:textId="77777777" w:rsidR="00C17E63" w:rsidRPr="00C17E63" w:rsidRDefault="00C17E63" w:rsidP="00C17E63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174100E6" w14:textId="388CCFF3" w:rsidR="00DF53B1" w:rsidRPr="00496CA3" w:rsidRDefault="00DF53B1" w:rsidP="00496CA3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496CA3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ԻՐԱՎԱԿԱՆ ԱԿՏԵՐ</w:t>
      </w:r>
    </w:p>
    <w:p w14:paraId="33CC3F69" w14:textId="77777777" w:rsidR="00DF53B1" w:rsidRPr="00B3694A" w:rsidRDefault="00DF53B1" w:rsidP="00DF53B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3DA98067" w14:textId="77777777" w:rsidR="00DF53B1" w:rsidRPr="00B3694A" w:rsidRDefault="00DF53B1" w:rsidP="009F01D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1</w:t>
      </w:r>
      <w:r w:rsidRPr="00B3694A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. Տվյալ ստուգաթերթը կազմվել է հետևյալ նորմատիվ իրավական ակտերի հիման վրա`</w:t>
      </w:r>
    </w:p>
    <w:p w14:paraId="2AAFC06B" w14:textId="77777777" w:rsidR="00DF53B1" w:rsidRPr="00B3694A" w:rsidRDefault="00DF53B1" w:rsidP="009F01D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B3694A">
        <w:rPr>
          <w:rFonts w:ascii="Calibri" w:eastAsia="Times New Roman" w:hAnsi="Calibri" w:cs="Calibri"/>
          <w:b/>
          <w:bCs/>
          <w:color w:val="000000"/>
          <w:lang w:val="hy-AM" w:eastAsia="ru-RU"/>
        </w:rPr>
        <w:t> </w:t>
      </w:r>
    </w:p>
    <w:p w14:paraId="337589E9" w14:textId="40C2B382" w:rsidR="00DF53B1" w:rsidRPr="00496CA3" w:rsidRDefault="00DF53B1" w:rsidP="00496CA3">
      <w:pPr>
        <w:shd w:val="clear" w:color="auto" w:fill="FFFFFF"/>
        <w:spacing w:after="0" w:line="276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1) «Կրթության մասին» </w:t>
      </w:r>
      <w:r w:rsidR="00496CA3"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>1999 թվականի մայիսի 08-ի ՀՕ-297 օրենք.</w:t>
      </w:r>
    </w:p>
    <w:p w14:paraId="4D713574" w14:textId="77777777" w:rsidR="00496CA3" w:rsidRPr="00496CA3" w:rsidRDefault="00DF53B1" w:rsidP="00496CA3">
      <w:pPr>
        <w:shd w:val="clear" w:color="auto" w:fill="FFFFFF"/>
        <w:spacing w:after="0" w:line="276" w:lineRule="auto"/>
        <w:ind w:left="-720" w:right="-53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2) «Նախնական մասնագիտական (արհեստագործական) և միջին մասնագիտական կրթության մասին» </w:t>
      </w:r>
      <w:r w:rsidR="00496CA3"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>2005 թվականի հուլիսի 8-ի ՀՕ-164-Ն օրենք.</w:t>
      </w:r>
    </w:p>
    <w:p w14:paraId="7510C1F6" w14:textId="11D01CA9" w:rsidR="00DF53B1" w:rsidRPr="00496CA3" w:rsidRDefault="00DF53B1" w:rsidP="00496CA3">
      <w:pPr>
        <w:shd w:val="clear" w:color="auto" w:fill="FFFFFF"/>
        <w:spacing w:after="0" w:line="276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3) </w:t>
      </w:r>
      <w:r w:rsidR="00DF4DD0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Կ</w:t>
      </w:r>
      <w:r w:rsidR="00496CA3"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առավարության </w:t>
      </w:r>
      <w:r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2011 թվականի օգոստոսի 25-ի N 1295-Ն որոշում.  </w:t>
      </w:r>
    </w:p>
    <w:p w14:paraId="279EE839" w14:textId="495142B8" w:rsidR="00DF53B1" w:rsidRPr="00496CA3" w:rsidRDefault="00DF53B1" w:rsidP="00496CA3">
      <w:pPr>
        <w:shd w:val="clear" w:color="auto" w:fill="FFFFFF"/>
        <w:spacing w:after="0" w:line="276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4) </w:t>
      </w:r>
      <w:r w:rsidR="00DF4DD0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Կ</w:t>
      </w:r>
      <w:r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առավարության 2006 թվական</w:t>
      </w:r>
      <w:r w:rsidR="00165645"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ի հունվարի 12-ի N 73-Ն որոշում.</w:t>
      </w:r>
    </w:p>
    <w:p w14:paraId="7BD0E8CA" w14:textId="5A02D26C" w:rsidR="00DF53B1" w:rsidRPr="00496CA3" w:rsidRDefault="00165645" w:rsidP="00496CA3">
      <w:pPr>
        <w:shd w:val="clear" w:color="auto" w:fill="FFFFFF"/>
        <w:spacing w:after="0" w:line="276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>5</w:t>
      </w:r>
      <w:r w:rsidR="00DF53B1"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) </w:t>
      </w:r>
      <w:r w:rsidR="00DF4DD0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Կ</w:t>
      </w:r>
      <w:r w:rsidR="00DF53B1"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>րթության և գիտության նախարարի 2012 թվականի ապրիլի 5-ի N 254-Ն հրաման:</w:t>
      </w:r>
    </w:p>
    <w:p w14:paraId="1FF1469A" w14:textId="399D5E69" w:rsidR="00496CA3" w:rsidRDefault="00496CA3" w:rsidP="00496CA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653BB1CB" w14:textId="3E2095CF" w:rsidR="00C17E63" w:rsidRDefault="00C17E63" w:rsidP="00496CA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031FF09B" w14:textId="77777777" w:rsidR="00C17E63" w:rsidRDefault="00C17E63" w:rsidP="00496CA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1080E373" w14:textId="2FE5DA37" w:rsidR="00496CA3" w:rsidRPr="00051B77" w:rsidRDefault="00496CA3" w:rsidP="00496CA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ծառայող(ներ</w:t>
      </w:r>
      <w:r w:rsidRPr="00051B77">
        <w:rPr>
          <w:rFonts w:ascii="GHEA Grapalat" w:eastAsia="Times New Roman" w:hAnsi="GHEA Grapalat" w:cs="Sylfaen"/>
          <w:b/>
          <w:lang w:val="hy-AM" w:eastAsia="ru-RU"/>
        </w:rPr>
        <w:t>)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3BA27EC1" w14:textId="77777777" w:rsidR="00496CA3" w:rsidRPr="00051B77" w:rsidRDefault="00496CA3" w:rsidP="00496CA3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E56ED4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</w:t>
      </w:r>
      <w:r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անուն, ազգանունը    </w:t>
      </w:r>
    </w:p>
    <w:p w14:paraId="63E592FE" w14:textId="77777777" w:rsidR="00496CA3" w:rsidRPr="00051B77" w:rsidRDefault="00496CA3" w:rsidP="00496CA3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79451527" w14:textId="77777777" w:rsidR="00496CA3" w:rsidRPr="00051B77" w:rsidRDefault="00496CA3" w:rsidP="00496CA3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sz w:val="18"/>
          <w:szCs w:val="18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Ներգրավված մասնագետներ(ներ)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6A49752C" w14:textId="77777777" w:rsidR="00496CA3" w:rsidRPr="00051B77" w:rsidRDefault="00496CA3" w:rsidP="00496CA3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</w:t>
      </w:r>
      <w:r w:rsidRPr="00051B77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>(ըստ անհրաժեշտության)</w:t>
      </w: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1F210A81" w14:textId="77777777" w:rsidR="00496CA3" w:rsidRPr="00051B77" w:rsidRDefault="00496CA3" w:rsidP="00496CA3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</w:p>
    <w:p w14:paraId="11A48A4E" w14:textId="77777777" w:rsidR="00C17E63" w:rsidRDefault="00C17E63" w:rsidP="00EC408D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2A722DF" w14:textId="77777777" w:rsidR="00860AB6" w:rsidRDefault="00860AB6" w:rsidP="00EC408D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A33B3E" w14:textId="77777777" w:rsidR="00860AB6" w:rsidRDefault="00860AB6" w:rsidP="00EC408D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3E646A4" w14:textId="14FFEFB0" w:rsidR="00EC408D" w:rsidRPr="00051B77" w:rsidRDefault="00EC408D" w:rsidP="00EC408D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51B7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ՀԱՅԱՍՏԱՆԻ ՀԱՆՐԱՊԵՏՈՒԹՅԱՆ ԿՐԹՈՒԹՅԱՆ ՏԵՍՉԱԿԱՆ ՄԱՐՄԻՆ</w:t>
      </w:r>
    </w:p>
    <w:p w14:paraId="2430D6A0" w14:textId="77777777" w:rsidR="00EC408D" w:rsidRPr="00051B77" w:rsidRDefault="00EC408D" w:rsidP="00EC408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00A671D3" w14:textId="759C2D3C" w:rsidR="00EC408D" w:rsidRPr="00051B77" w:rsidRDefault="00EC408D" w:rsidP="00EC408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 w:rsidRPr="005B500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ՍՏՈՒԳԱԹԵՐԹ N 03.</w:t>
      </w:r>
    </w:p>
    <w:p w14:paraId="3137C8C6" w14:textId="77777777" w:rsidR="00583B64" w:rsidRDefault="00583B64" w:rsidP="00E6764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0DA556F6" w14:textId="77777777" w:rsidR="00A729B7" w:rsidRDefault="00E67647" w:rsidP="00A729B7">
      <w:pPr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ՆԱԽՆԱԿԱՆ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ՄԱՍՆԱԳԻՏԱԿԱՆ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(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ԱՐՀԵՍՏԱԳՈՐԾԱԿԱՆ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)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ԵՎ ՄԻՋԻՆ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ՄԱՍՆԱԳԻՏԱԿԱՆ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ՈՒՍՈՒՄՆԱԿԱՆ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ՀԱՍՏԱՏՈՒԹՅԱՆ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ՊԵՏԱԿԱՆ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ԱՄՓՈՓԻՉ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ՍՏՈՒԳՄԱՆ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ԿԱԶՄԱԿԵՐՊՄԱՆ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ՈՒ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ԱՆՑԿԱՑՄԱՆ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ԵՎ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ՇՐՋԱՆԱՎԱՐՏՆԵՐԻ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ՊԵՏԱԿԱՆ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ՆՄՈՒՇԻ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ԱՎԱՐՏԱԿԱՆ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ՓԱՍՏԱԹՂԹԵՐԻ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ՊԱՏՎԻՐՄԱՆ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,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ԲԱՇԽՄԱՆ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,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ԼՐԱՑՄԱՆ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,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ՀԱՇՎԱՌՄԱՆ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ԵՎ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ՊԱՀՊԱՆՄԱՆ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ԿԱՐԳԵՐԻ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A729B7" w:rsidRPr="005C26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ՊԱՀԱՆՋՆԵՐԻ ԿԱՏԱՐՄԱՆ ՆԿԱՏՄԱՄԲ ԻՐԱԿԱՆԱՑՎՈՂ ՍՏՈՒԳՄԱՆ</w:t>
      </w:r>
    </w:p>
    <w:p w14:paraId="7286FE36" w14:textId="59F58482" w:rsidR="002E4F2F" w:rsidRPr="00BB31D3" w:rsidRDefault="002E4F2F" w:rsidP="00BB31D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</w:pPr>
      <w:r w:rsidRPr="00BB31D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ՏԻՏՂՈՍԱԹԵՐԹ</w:t>
      </w:r>
    </w:p>
    <w:p w14:paraId="3FD3435F" w14:textId="77777777" w:rsidR="002E4F2F" w:rsidRPr="00B3694A" w:rsidRDefault="002E4F2F" w:rsidP="002E4F2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B3694A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hy-AM" w:eastAsia="ru-RU"/>
        </w:rPr>
        <w:t> </w:t>
      </w:r>
    </w:p>
    <w:p w14:paraId="1456604D" w14:textId="77777777" w:rsidR="00EC408D" w:rsidRPr="00051B77" w:rsidRDefault="00EC408D" w:rsidP="00EC408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051B77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  <w:t> </w:t>
      </w:r>
    </w:p>
    <w:p w14:paraId="50B91821" w14:textId="77777777" w:rsidR="00EC408D" w:rsidRPr="00051B77" w:rsidRDefault="00EC408D" w:rsidP="00EC408D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</w:t>
      </w:r>
      <w:r w:rsidRPr="00051B77">
        <w:rPr>
          <w:rFonts w:ascii="GHEA Grapalat" w:eastAsia="Arial Unicode MS" w:hAnsi="GHEA Grapalat" w:cs="Arial Unicode MS"/>
          <w:b/>
          <w:lang w:val="hy-AM"/>
        </w:rPr>
        <w:t>___</w:t>
      </w:r>
      <w:r w:rsidRPr="00051B77">
        <w:rPr>
          <w:rFonts w:ascii="GHEA Grapalat" w:eastAsia="Arial Unicode MS" w:hAnsi="GHEA Grapalat" w:cs="Arial Unicode MS"/>
          <w:b/>
          <w:lang w:val="en-US"/>
        </w:rPr>
        <w:t>_________</w:t>
      </w:r>
      <w:r w:rsidRPr="00051B77">
        <w:rPr>
          <w:rFonts w:ascii="GHEA Grapalat" w:eastAsia="Arial Unicode MS" w:hAnsi="GHEA Grapalat" w:cs="Arial Unicode MS"/>
          <w:b/>
          <w:lang w:val="hy-AM"/>
        </w:rPr>
        <w:t>_</w:t>
      </w:r>
      <w:r w:rsidRPr="00051B77">
        <w:rPr>
          <w:rFonts w:ascii="GHEA Grapalat" w:eastAsia="Arial Unicode MS" w:hAnsi="GHEA Grapalat" w:cs="Arial Unicode MS"/>
          <w:b/>
          <w:lang w:val="de-DE"/>
        </w:rPr>
        <w:t>__</w:t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  <w:t xml:space="preserve">_____________________________   </w:t>
      </w:r>
    </w:p>
    <w:p w14:paraId="67DF7FA1" w14:textId="77777777" w:rsidR="00EC408D" w:rsidRPr="00051B77" w:rsidRDefault="00EC408D" w:rsidP="00EC408D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Կրթության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տեսչական մարմնի (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ՏՄ) ստորաբաժանման անվանումը,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հեռախոսահամարը, գտնվելու վայրը  </w:t>
      </w:r>
    </w:p>
    <w:p w14:paraId="043034EF" w14:textId="77777777" w:rsidR="00EC408D" w:rsidRPr="00051B77" w:rsidRDefault="00EC408D" w:rsidP="00EC408D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</w:t>
      </w:r>
    </w:p>
    <w:p w14:paraId="486B6873" w14:textId="77777777" w:rsidR="00EC408D" w:rsidRPr="00051B77" w:rsidRDefault="00EC408D" w:rsidP="00EC408D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                                                  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       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     _________________________________________               </w:t>
      </w:r>
    </w:p>
    <w:p w14:paraId="5B92E362" w14:textId="77777777" w:rsidR="00EC408D" w:rsidRPr="00051B77" w:rsidRDefault="00EC408D" w:rsidP="00EC408D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                     ազգանունը, անունը, հայրանունը</w:t>
      </w:r>
    </w:p>
    <w:p w14:paraId="2D2A1E1D" w14:textId="77777777" w:rsidR="00EC408D" w:rsidRPr="00051B77" w:rsidRDefault="00EC408D" w:rsidP="00EC408D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43D20D82" w14:textId="77777777" w:rsidR="00EC408D" w:rsidRPr="00051B77" w:rsidRDefault="00EC408D" w:rsidP="00EC408D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 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                          _________________________________________                </w:t>
      </w:r>
    </w:p>
    <w:p w14:paraId="6C5D1F4C" w14:textId="77777777" w:rsidR="00EC408D" w:rsidRPr="00051B77" w:rsidRDefault="00EC408D" w:rsidP="00EC408D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ազգանունը, անունը, հայրանունը</w:t>
      </w:r>
    </w:p>
    <w:p w14:paraId="4B86961A" w14:textId="77777777" w:rsidR="00EC408D" w:rsidRPr="00051B77" w:rsidRDefault="00EC408D" w:rsidP="00EC408D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05394814" w14:textId="77777777" w:rsidR="00EC408D" w:rsidRPr="00051B77" w:rsidRDefault="00EC408D" w:rsidP="00EC408D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սկիզբը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(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  <w:r w:rsidRPr="00051B77">
        <w:rPr>
          <w:rFonts w:ascii="GHEA Grapalat" w:eastAsia="Arial Unicode MS" w:hAnsi="GHEA Grapalat" w:cs="Arial Unicode MS"/>
          <w:b/>
          <w:lang w:val="de-DE"/>
        </w:rPr>
        <w:t>)` ___20___</w:t>
      </w:r>
      <w:r w:rsidRPr="00051B77">
        <w:rPr>
          <w:rFonts w:ascii="GHEA Grapalat" w:eastAsia="Arial Unicode MS" w:hAnsi="GHEA Grapalat" w:cs="Arial Unicode MS"/>
          <w:b/>
          <w:lang w:val="ru-RU"/>
        </w:rPr>
        <w:t>թ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._________________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                                        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     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ավարտը</w:t>
      </w:r>
      <w:r w:rsidRPr="00051B77">
        <w:rPr>
          <w:rFonts w:ascii="GHEA Grapalat" w:eastAsia="Arial Unicode MS" w:hAnsi="GHEA Grapalat" w:cs="Arial Unicode MS"/>
          <w:b/>
          <w:lang w:val="de-DE"/>
        </w:rPr>
        <w:t>` _________</w:t>
      </w:r>
      <w:r w:rsidRPr="00051B77">
        <w:rPr>
          <w:rFonts w:ascii="GHEA Grapalat" w:eastAsia="Arial Unicode MS" w:hAnsi="GHEA Grapalat" w:cs="Arial Unicode MS"/>
          <w:b/>
          <w:u w:val="single"/>
          <w:lang w:val="de-DE"/>
        </w:rPr>
        <w:tab/>
        <w:t>20 ______</w:t>
      </w:r>
    </w:p>
    <w:p w14:paraId="018ED893" w14:textId="77777777" w:rsidR="00EC408D" w:rsidRPr="00051B77" w:rsidRDefault="00EC408D" w:rsidP="00EC408D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</w:p>
    <w:p w14:paraId="60172072" w14:textId="77777777" w:rsidR="00EC408D" w:rsidRPr="00051B77" w:rsidRDefault="00EC408D" w:rsidP="00EC408D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lang w:val="ru-RU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lang w:val="ru-RU"/>
        </w:rPr>
        <w:t>____________</w:t>
      </w:r>
    </w:p>
    <w:p w14:paraId="72449339" w14:textId="77777777" w:rsidR="00EC408D" w:rsidRPr="00051B77" w:rsidRDefault="00EC408D" w:rsidP="00EC408D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sz w:val="20"/>
          <w:szCs w:val="20"/>
          <w:lang w:val="hy-AM"/>
        </w:rPr>
      </w:pPr>
      <w:r w:rsidRPr="00051B77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             Հաստատության անվանումը, կազմակերպաիրավական ձևը</w:t>
      </w:r>
    </w:p>
    <w:p w14:paraId="4BD0E6E5" w14:textId="77777777" w:rsidR="00EC408D" w:rsidRPr="00051B77" w:rsidRDefault="00EC408D" w:rsidP="00EC408D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sz w:val="20"/>
          <w:szCs w:val="20"/>
          <w:lang w:val="hy-AM"/>
        </w:rPr>
      </w:pPr>
    </w:p>
    <w:p w14:paraId="2836BC54" w14:textId="77777777" w:rsidR="00EC408D" w:rsidRPr="00051B77" w:rsidRDefault="00EC408D" w:rsidP="00EC408D">
      <w:pPr>
        <w:spacing w:after="0" w:line="276" w:lineRule="auto"/>
        <w:ind w:left="-720"/>
        <w:jc w:val="center"/>
        <w:rPr>
          <w:rFonts w:ascii="GHEA Grapalat" w:eastAsia="Calibri" w:hAnsi="GHEA Grapalat" w:cs="Sylfaen"/>
          <w:lang w:val="ru-RU"/>
        </w:rPr>
      </w:pP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EC408D" w:rsidRPr="00051B77" w14:paraId="2A79ADBF" w14:textId="77777777" w:rsidTr="00F741E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3B3E3" w14:textId="77777777" w:rsidR="00EC408D" w:rsidRPr="00051B77" w:rsidRDefault="00EC408D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8EF57" w14:textId="77777777" w:rsidR="00EC408D" w:rsidRPr="00051B77" w:rsidRDefault="00EC408D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2E1AD" w14:textId="77777777" w:rsidR="00EC408D" w:rsidRPr="00051B77" w:rsidRDefault="00EC408D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89A78" w14:textId="77777777" w:rsidR="00EC408D" w:rsidRPr="00051B77" w:rsidRDefault="00EC408D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AA14C" w14:textId="77777777" w:rsidR="00EC408D" w:rsidRPr="00051B77" w:rsidRDefault="00EC408D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AA0D3" w14:textId="77777777" w:rsidR="00EC408D" w:rsidRPr="00051B77" w:rsidRDefault="00EC408D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8A2AC" w14:textId="77777777" w:rsidR="00EC408D" w:rsidRPr="00051B77" w:rsidRDefault="00EC408D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57DD8" w14:textId="77777777" w:rsidR="00EC408D" w:rsidRPr="00051B77" w:rsidRDefault="00EC408D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</w:tr>
    </w:tbl>
    <w:p w14:paraId="190B4FE8" w14:textId="77777777" w:rsidR="00EC408D" w:rsidRPr="00051B77" w:rsidRDefault="00EC408D" w:rsidP="00EC408D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lang w:val="ru-RU"/>
        </w:rPr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________________________________________________       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    Հ Վ Հ Հ</w:t>
      </w:r>
    </w:p>
    <w:p w14:paraId="620530C0" w14:textId="77777777" w:rsidR="00EC408D" w:rsidRPr="00051B77" w:rsidRDefault="00EC408D" w:rsidP="00EC408D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Պետական ռեգիստրի գրանցման համարը, ամսաթիվը </w:t>
      </w:r>
    </w:p>
    <w:p w14:paraId="7C2C1BCD" w14:textId="77777777" w:rsidR="00EC408D" w:rsidRPr="00051B77" w:rsidRDefault="00EC408D" w:rsidP="00EC408D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43337073" w14:textId="77777777" w:rsidR="00EC408D" w:rsidRPr="00051B77" w:rsidRDefault="00EC408D" w:rsidP="00EC408D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_______________________________________________________________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     ________________________                                   Հաստատության գտնվելու վայրը, կայքի, էլեկտրոնային փոստի հասցեները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(հեռախոսահամարը)</w:t>
      </w:r>
    </w:p>
    <w:p w14:paraId="276DB1B0" w14:textId="77777777" w:rsidR="00EC408D" w:rsidRPr="00051B77" w:rsidRDefault="00EC408D" w:rsidP="00EC408D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36467279" w14:textId="77777777" w:rsidR="00EC408D" w:rsidRPr="00051B77" w:rsidRDefault="00EC408D" w:rsidP="00EC408D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__________________________________________________________________________________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__________________________                              </w:t>
      </w:r>
    </w:p>
    <w:p w14:paraId="47A25503" w14:textId="77777777" w:rsidR="00EC408D" w:rsidRPr="00051B77" w:rsidRDefault="00EC408D" w:rsidP="00EC408D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(հեռախոսահամարը)</w:t>
      </w:r>
    </w:p>
    <w:p w14:paraId="39A431C0" w14:textId="77777777" w:rsidR="00EC408D" w:rsidRPr="00051B77" w:rsidRDefault="00EC408D" w:rsidP="00EC408D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6B156E89" w14:textId="77777777" w:rsidR="00EC408D" w:rsidRPr="00051B77" w:rsidRDefault="00EC408D" w:rsidP="00EC408D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303E6B2B" w14:textId="77777777" w:rsidR="00EC408D" w:rsidRPr="00051B77" w:rsidRDefault="00EC408D" w:rsidP="00EC408D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հանձնարարագրի համարը` _______ տրված` ______________________ 20____թ.</w:t>
      </w:r>
    </w:p>
    <w:p w14:paraId="65A20B96" w14:textId="77777777" w:rsidR="00EC408D" w:rsidRPr="00051B77" w:rsidRDefault="00EC408D" w:rsidP="00EC408D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299A47EE" w14:textId="77777777" w:rsidR="00EC408D" w:rsidRDefault="00EC408D" w:rsidP="00EC408D">
      <w:pPr>
        <w:shd w:val="clear" w:color="auto" w:fill="FFFFFF"/>
        <w:spacing w:after="0" w:line="240" w:lineRule="auto"/>
        <w:ind w:left="-630" w:right="-270"/>
        <w:jc w:val="both"/>
        <w:rPr>
          <w:rFonts w:ascii="GHEA Grapalat" w:eastAsia="Arial Unicode MS" w:hAnsi="GHEA Grapalat" w:cs="Arial Unicode MS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նպատակը, պարզաբանման ենթակա հարցերի համարները</w:t>
      </w:r>
      <w:r>
        <w:rPr>
          <w:rFonts w:ascii="GHEA Grapalat" w:eastAsia="Arial Unicode MS" w:hAnsi="GHEA Grapalat" w:cs="Arial Unicode MS"/>
          <w:lang w:val="ru-RU"/>
        </w:rPr>
        <w:t>`</w:t>
      </w:r>
    </w:p>
    <w:p w14:paraId="6477E04B" w14:textId="185C57A0" w:rsidR="002E4F2F" w:rsidRPr="00B003F8" w:rsidRDefault="00EC408D" w:rsidP="00EC408D">
      <w:pPr>
        <w:shd w:val="clear" w:color="auto" w:fill="FFFFFF"/>
        <w:spacing w:after="0" w:line="240" w:lineRule="auto"/>
        <w:ind w:left="-630" w:right="-270"/>
        <w:jc w:val="both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  <w:r w:rsidRPr="00051B77">
        <w:rPr>
          <w:rFonts w:ascii="GHEA Grapalat" w:eastAsia="Arial Unicode MS" w:hAnsi="GHEA Grapalat" w:cs="Arial Unicode MS"/>
          <w:b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C408D">
        <w:rPr>
          <w:rFonts w:ascii="GHEA Grapalat" w:eastAsia="Arial Unicode MS" w:hAnsi="GHEA Grapalat" w:cs="Arial Unicode MS"/>
          <w:b/>
          <w:u w:val="single"/>
          <w:lang w:val="ru-RU"/>
        </w:rPr>
        <w:t>____________________________________________________________________________________________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u w:val="single"/>
          <w:lang w:val="ru-RU"/>
        </w:rPr>
        <w:t>_____</w:t>
      </w:r>
    </w:p>
    <w:p w14:paraId="2CFC86AB" w14:textId="77777777" w:rsidR="00E67647" w:rsidRPr="00273F94" w:rsidRDefault="00E67647" w:rsidP="009F01D3">
      <w:pPr>
        <w:shd w:val="clear" w:color="auto" w:fill="FFFFFF"/>
        <w:tabs>
          <w:tab w:val="left" w:pos="14310"/>
        </w:tabs>
        <w:spacing w:after="0" w:line="240" w:lineRule="auto"/>
        <w:ind w:left="-630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6EC71590" w14:textId="77777777" w:rsidR="00E67647" w:rsidRPr="00B3694A" w:rsidRDefault="00E67647" w:rsidP="009F01D3">
      <w:pPr>
        <w:shd w:val="clear" w:color="auto" w:fill="FFFFFF"/>
        <w:tabs>
          <w:tab w:val="left" w:pos="14310"/>
        </w:tabs>
        <w:spacing w:after="0" w:line="240" w:lineRule="auto"/>
        <w:ind w:left="-630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669329C9" w14:textId="77777777" w:rsidR="00E67647" w:rsidRPr="00B3694A" w:rsidRDefault="00E67647" w:rsidP="009F01D3">
      <w:pPr>
        <w:shd w:val="clear" w:color="auto" w:fill="FFFFFF"/>
        <w:tabs>
          <w:tab w:val="left" w:pos="14310"/>
        </w:tabs>
        <w:spacing w:after="0" w:line="240" w:lineRule="auto"/>
        <w:ind w:left="-630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36B6FEFA" w14:textId="77777777" w:rsidR="00E67647" w:rsidRPr="00B3694A" w:rsidRDefault="00E67647" w:rsidP="00E67647">
      <w:pPr>
        <w:shd w:val="clear" w:color="auto" w:fill="FFFFFF"/>
        <w:tabs>
          <w:tab w:val="left" w:pos="1431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560996F" w14:textId="77777777" w:rsidR="00E67647" w:rsidRPr="00B3694A" w:rsidRDefault="00E67647" w:rsidP="00E67647">
      <w:pPr>
        <w:shd w:val="clear" w:color="auto" w:fill="FFFFFF"/>
        <w:tabs>
          <w:tab w:val="left" w:pos="1431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05EAFE49" w14:textId="77777777" w:rsidR="00E67647" w:rsidRPr="00B3694A" w:rsidRDefault="00E67647" w:rsidP="00E67647">
      <w:pPr>
        <w:shd w:val="clear" w:color="auto" w:fill="FFFFFF"/>
        <w:tabs>
          <w:tab w:val="left" w:pos="1431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329EA86" w14:textId="77777777" w:rsidR="00E67647" w:rsidRPr="00B3694A" w:rsidRDefault="00E67647" w:rsidP="00E6764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77AC6E52" w14:textId="33FD86C6" w:rsidR="00E67647" w:rsidRPr="00B3694A" w:rsidRDefault="00E67647" w:rsidP="00E6764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4BAEB35B" w14:textId="2CD59BEC" w:rsidR="00E67647" w:rsidRPr="00A86DA9" w:rsidRDefault="00E67647" w:rsidP="002E4F2F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</w:pPr>
      <w:r w:rsidRPr="00A86D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lastRenderedPageBreak/>
        <w:t>ՏԵՂԵԿԱՏՎԱԿԱՆ</w:t>
      </w:r>
      <w:r w:rsidRPr="00A86DA9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A86D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ՀԱՐՑ</w:t>
      </w:r>
    </w:p>
    <w:p w14:paraId="082377EA" w14:textId="77777777" w:rsidR="00E67647" w:rsidRPr="00B3694A" w:rsidRDefault="00E67647" w:rsidP="00E6764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  <w:r w:rsidRPr="00B3694A">
        <w:rPr>
          <w:rFonts w:ascii="Calibri" w:eastAsia="Times New Roman" w:hAnsi="Calibri" w:cs="Calibri"/>
          <w:b/>
          <w:bCs/>
          <w:color w:val="000000"/>
          <w:sz w:val="21"/>
          <w:szCs w:val="21"/>
          <w:lang w:val="ru-RU" w:eastAsia="ru-RU"/>
        </w:rPr>
        <w:t> </w:t>
      </w:r>
    </w:p>
    <w:tbl>
      <w:tblPr>
        <w:tblW w:w="123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6244"/>
        <w:gridCol w:w="5380"/>
      </w:tblGrid>
      <w:tr w:rsidR="00E67647" w:rsidRPr="00B3694A" w14:paraId="6A9DEC6E" w14:textId="77777777" w:rsidTr="007D46FC">
        <w:trPr>
          <w:trHeight w:val="825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BBF4EB" w14:textId="77777777" w:rsidR="00E67647" w:rsidRPr="00B3694A" w:rsidRDefault="00E67647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NN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br/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ը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/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կ</w:t>
            </w:r>
          </w:p>
        </w:tc>
        <w:tc>
          <w:tcPr>
            <w:tcW w:w="6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CAFBBF4" w14:textId="2E6CB8CB" w:rsidR="00E67647" w:rsidRPr="00601A8F" w:rsidRDefault="00E67647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ՀԱՐՑ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CCA5EA7" w14:textId="77777777" w:rsidR="00E67647" w:rsidRPr="00B3694A" w:rsidRDefault="00E67647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ՊԱՏԱՍԽԱՆ</w:t>
            </w:r>
          </w:p>
        </w:tc>
      </w:tr>
      <w:tr w:rsidR="00E67647" w:rsidRPr="00B3694A" w14:paraId="7E91286B" w14:textId="77777777" w:rsidTr="007D46FC">
        <w:trPr>
          <w:trHeight w:val="597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427E7" w14:textId="77777777" w:rsidR="00E67647" w:rsidRPr="00B3694A" w:rsidRDefault="00E67647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1.</w:t>
            </w:r>
          </w:p>
        </w:tc>
        <w:tc>
          <w:tcPr>
            <w:tcW w:w="6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416E29" w14:textId="77777777" w:rsidR="00A86DA9" w:rsidRPr="005C2FAD" w:rsidRDefault="00A86DA9" w:rsidP="00A86DA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Sylfaen"/>
                <w:bCs/>
                <w:lang w:val="ru-RU" w:eastAsia="ru-RU"/>
              </w:rPr>
            </w:pPr>
            <w:r w:rsidRPr="005C2FAD">
              <w:rPr>
                <w:rFonts w:ascii="GHEA Grapalat" w:eastAsia="Times New Roman" w:hAnsi="GHEA Grapalat" w:cs="Sylfaen"/>
                <w:bCs/>
                <w:lang w:val="hy-AM" w:eastAsia="ru-RU"/>
              </w:rPr>
              <w:t>Ստուգվող</w:t>
            </w:r>
            <w:r w:rsidRPr="005C2FAD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5C2FAD">
              <w:rPr>
                <w:rFonts w:ascii="GHEA Grapalat" w:eastAsia="Times New Roman" w:hAnsi="GHEA Grapalat" w:cs="Sylfaen"/>
                <w:bCs/>
                <w:lang w:val="ru-RU" w:eastAsia="ru-RU"/>
              </w:rPr>
              <w:t>կրթական</w:t>
            </w:r>
            <w:r w:rsidRPr="005C2FAD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5C2FAD">
              <w:rPr>
                <w:rFonts w:ascii="GHEA Grapalat" w:eastAsia="Times New Roman" w:hAnsi="GHEA Grapalat" w:cs="Sylfaen"/>
                <w:bCs/>
                <w:lang w:val="ru-RU" w:eastAsia="ru-RU"/>
              </w:rPr>
              <w:t>ծրագրերը</w:t>
            </w:r>
          </w:p>
          <w:p w14:paraId="33FBB0FF" w14:textId="663223F8" w:rsidR="00E67647" w:rsidRPr="00A86DA9" w:rsidRDefault="00E67647" w:rsidP="00E67647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1E593" w14:textId="77777777" w:rsidR="00E67647" w:rsidRPr="00B003F8" w:rsidRDefault="00E67647" w:rsidP="00E6764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</w:tbl>
    <w:p w14:paraId="13D68D69" w14:textId="7A2BE6B8" w:rsidR="00496CA3" w:rsidRDefault="00496CA3" w:rsidP="00496CA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</w:pPr>
    </w:p>
    <w:p w14:paraId="013F1A28" w14:textId="6CDB2700" w:rsidR="00A86DA9" w:rsidRDefault="00A86DA9" w:rsidP="00496CA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</w:pPr>
    </w:p>
    <w:p w14:paraId="2E742D3A" w14:textId="39F7E39C" w:rsidR="00A86DA9" w:rsidRDefault="00A86DA9" w:rsidP="00496CA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</w:pPr>
    </w:p>
    <w:p w14:paraId="236B2AC2" w14:textId="4B9F010F" w:rsidR="00E67647" w:rsidRPr="00A86DA9" w:rsidRDefault="00A86DA9" w:rsidP="00A86DA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en-GB" w:eastAsia="ru-RU"/>
        </w:rPr>
      </w:pPr>
      <w:r w:rsidRPr="00A86DA9">
        <w:rPr>
          <w:rFonts w:ascii="GHEA Grapalat" w:eastAsia="Times New Roman" w:hAnsi="GHEA Grapalat"/>
          <w:b/>
          <w:bCs/>
          <w:color w:val="000000"/>
          <w:sz w:val="24"/>
          <w:szCs w:val="24"/>
          <w:lang w:val="en-GB" w:eastAsia="ru-RU"/>
        </w:rPr>
        <w:br w:type="column"/>
      </w:r>
      <w:r w:rsidR="00E67647" w:rsidRPr="00A86D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lastRenderedPageBreak/>
        <w:t>ՀԱՐՑԱՇԱՐ</w:t>
      </w:r>
    </w:p>
    <w:p w14:paraId="4E2AD82F" w14:textId="2071524F" w:rsidR="00A729B7" w:rsidRDefault="00F741EB" w:rsidP="00BB31D3">
      <w:pPr>
        <w:spacing w:line="276" w:lineRule="auto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51B7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ԿՐԹՈՒԹՅԱՆ ՏԵՍՉԱԿԱՆ ՄԱՐՄՆԻ ԿՈՂՄԻՑ </w:t>
      </w:r>
      <w:r w:rsidR="00E67647" w:rsidRPr="00F741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ՆԱԽՆԱԿԱՆ ՄԱՍՆԱԳԻՏԱԿԱՆ (ԱՐՀԵՍՏԱԳՈՐԾԱԿԱՆ) ԵՎ ՄԻՋԻՆ ՄԱՍՆԱԳԻՏԱԿԱՆ ՈՒՍՈՒՄՆԱԿԱՆ ՀԱՍՏԱՏՈՒԹՅԱՆ ՊԵՏԱԿԱՆ ԱՄՓՈՓԻՉ ՍՏՈՒԳՄԱՆ ԿԱԶՄԱԿԵՐՊՄԱՆ ՈՒ ԱՆՑԿԱՑՄԱՆ ԵՎ ՇՐՋԱՆԱՎԱՐՏՆԵՐԻ ՊԵՏԱԿԱՆ ՆՄՈՒՇԻ ԱՎԱՐՏԱԿԱՆ ՓԱՍՏԱԹՂԹԵՐԻ ՊԱՏՎԻՐՄԱՆ, ԲԱՇԽՄԱՆ, ԼՐԱՑՄԱՆ, ՀԱՇՎԱՌՄԱՆ ԵՎ ՊԱՀՊԱՆՄԱՆ ԿԱՐԳԵՐԻ </w:t>
      </w:r>
      <w:r w:rsidR="00A729B7" w:rsidRPr="005C26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ՊԱՀԱՆՋՆԵՐԻ ԿԱՏԱՐՄԱՆ ՆԿԱՏՄԱՄԲ ԻՐԱԿԱՆԱՑՎՈՂ </w:t>
      </w:r>
      <w:r w:rsidR="00325AD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ՍՏՈՒԳՈՒՄՆԵՐԻ</w:t>
      </w:r>
    </w:p>
    <w:p w14:paraId="73654368" w14:textId="77777777" w:rsidR="00E67647" w:rsidRPr="00F741EB" w:rsidRDefault="00E67647" w:rsidP="00E6764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</w:pPr>
      <w:r w:rsidRPr="00F741EB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56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040"/>
        <w:gridCol w:w="3419"/>
        <w:gridCol w:w="471"/>
        <w:gridCol w:w="431"/>
        <w:gridCol w:w="596"/>
        <w:gridCol w:w="753"/>
        <w:gridCol w:w="1980"/>
        <w:gridCol w:w="2340"/>
      </w:tblGrid>
      <w:tr w:rsidR="00583B64" w:rsidRPr="00B3694A" w14:paraId="189EA102" w14:textId="77777777" w:rsidTr="0078033C">
        <w:trPr>
          <w:trHeight w:val="532"/>
          <w:tblCellSpacing w:w="0" w:type="dxa"/>
          <w:jc w:val="center"/>
        </w:trPr>
        <w:tc>
          <w:tcPr>
            <w:tcW w:w="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D7F408" w14:textId="77777777" w:rsidR="00583B64" w:rsidRPr="00583B64" w:rsidRDefault="00583B64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NN</w:t>
            </w: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br/>
            </w: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ը</w:t>
            </w: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</w:t>
            </w:r>
          </w:p>
        </w:tc>
        <w:tc>
          <w:tcPr>
            <w:tcW w:w="50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B98524" w14:textId="77777777" w:rsidR="00583B64" w:rsidRPr="00583B64" w:rsidRDefault="00583B64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Հարց</w:t>
            </w:r>
          </w:p>
        </w:tc>
        <w:tc>
          <w:tcPr>
            <w:tcW w:w="34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356C54" w14:textId="746E3E40" w:rsidR="00583B64" w:rsidRPr="00583B64" w:rsidRDefault="00583B64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vertAlign w:val="superscript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Հղում</w:t>
            </w: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նորմատիվ</w:t>
            </w: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t xml:space="preserve"> </w:t>
            </w:r>
            <w:r w:rsidR="0078033C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     </w:t>
            </w: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իրավական</w:t>
            </w: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ակտ</w:t>
            </w: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եր</w:t>
            </w: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ին</w:t>
            </w:r>
          </w:p>
        </w:tc>
        <w:tc>
          <w:tcPr>
            <w:tcW w:w="1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89997A" w14:textId="77777777" w:rsidR="00583B64" w:rsidRPr="00583B64" w:rsidRDefault="00583B64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Պատասխան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A6FF76B" w14:textId="77777777" w:rsidR="00583B64" w:rsidRPr="00583B64" w:rsidRDefault="00583B64" w:rsidP="002E4F2F">
            <w:pPr>
              <w:spacing w:before="100" w:beforeAutospacing="1" w:after="100" w:afterAutospacing="1" w:line="240" w:lineRule="auto"/>
              <w:ind w:right="16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AE56ED0" w14:textId="6462E9D3" w:rsidR="00583B64" w:rsidRPr="00583B64" w:rsidRDefault="00583B64" w:rsidP="00583B64">
            <w:pPr>
              <w:spacing w:before="100" w:beforeAutospacing="1" w:after="100" w:afterAutospacing="1" w:line="240" w:lineRule="auto"/>
              <w:ind w:right="16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Ստուգման տեսակ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66BE47" w14:textId="1CE79254" w:rsidR="00583B64" w:rsidRPr="00583B64" w:rsidRDefault="00583B64" w:rsidP="002E4F2F">
            <w:pPr>
              <w:spacing w:before="100" w:beforeAutospacing="1" w:after="100" w:afterAutospacing="1" w:line="240" w:lineRule="auto"/>
              <w:ind w:right="165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Մեկնաբանություն</w:t>
            </w:r>
          </w:p>
        </w:tc>
      </w:tr>
      <w:tr w:rsidR="00583B64" w:rsidRPr="00B3694A" w14:paraId="085DC532" w14:textId="77777777" w:rsidTr="00BB31D3">
        <w:trPr>
          <w:trHeight w:val="367"/>
          <w:tblCellSpacing w:w="0" w:type="dxa"/>
          <w:jc w:val="center"/>
        </w:trPr>
        <w:tc>
          <w:tcPr>
            <w:tcW w:w="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937CE8" w14:textId="77777777" w:rsidR="00583B64" w:rsidRPr="00583B64" w:rsidRDefault="00583B64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0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2B8614" w14:textId="77777777" w:rsidR="00583B64" w:rsidRPr="00583B64" w:rsidRDefault="00583B64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C39724" w14:textId="77777777" w:rsidR="00583B64" w:rsidRPr="00583B64" w:rsidRDefault="00583B64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8A0CE2" w14:textId="104941B4" w:rsidR="00583B64" w:rsidRPr="00583B64" w:rsidRDefault="00583B64" w:rsidP="00583B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Այո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1CF48D" w14:textId="656A4D50" w:rsidR="00583B64" w:rsidRPr="00583B64" w:rsidRDefault="00583B64" w:rsidP="00583B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DE6C6A" w14:textId="3A24D55F" w:rsidR="00583B64" w:rsidRPr="00583B64" w:rsidRDefault="00583B64" w:rsidP="00583B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</w:t>
            </w: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</w:t>
            </w:r>
          </w:p>
        </w:tc>
        <w:tc>
          <w:tcPr>
            <w:tcW w:w="75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3ACBF" w14:textId="522C7CFB" w:rsidR="00583B64" w:rsidRPr="00583B64" w:rsidRDefault="00583B64" w:rsidP="0078033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Կշիռ</w:t>
            </w:r>
          </w:p>
        </w:tc>
        <w:tc>
          <w:tcPr>
            <w:tcW w:w="198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01A28" w14:textId="77777777" w:rsidR="00583B64" w:rsidRPr="00583B64" w:rsidRDefault="00583B64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3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770DEC" w14:textId="4ED91AA5" w:rsidR="00583B64" w:rsidRPr="00583B64" w:rsidRDefault="00583B64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</w:tr>
      <w:tr w:rsidR="00167950" w:rsidRPr="00167950" w14:paraId="3B46FE02" w14:textId="77777777" w:rsidTr="0062381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735E9D" w14:textId="3F88371B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1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016C0C" w14:textId="67B6CC57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պետական ամփոփիչ ստուգման կազմակերպման ու անցկացման նպատակով մասնագիտական ուսումնական հաստատությունում յուրաքանչյուր մասնագիտության գծով ձևավորվել են պետական որակավորող հանձնաժողովներ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42BDE5" w14:textId="138BB95A" w:rsidR="00167950" w:rsidRPr="00583B64" w:rsidRDefault="00167950" w:rsidP="00167950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3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BB576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ED3D58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572BC4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DEEF74" w14:textId="18A94927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2.92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EB7FD" w14:textId="77777777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4E064151" w14:textId="299AB2EB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2A7E96" w14:textId="2558782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67950" w:rsidRPr="00601A8F" w14:paraId="2E725A61" w14:textId="77777777" w:rsidTr="0062381E">
        <w:trPr>
          <w:trHeight w:val="700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8B7170" w14:textId="013376BC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2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8B9FF1" w14:textId="291AC988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Calibri" w:eastAsia="Calibri" w:hAnsi="Calibri" w:cs="Calibri"/>
                <w:bCs/>
                <w:color w:val="000000"/>
                <w:lang w:val="hy-AM"/>
              </w:rPr>
              <w:t> </w:t>
            </w: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Արդյո՞ք պետական որակավորող հանձնաժողովը կազմվել և գործել է սահմանված կարգով (նախագահից, նախագահի տեղակալից (մասնագիտական ուսումնական հաստատության տնօրենը կամ տնօրենի տեղակալը) և հանձնաժողովի անդամներից (համապատասխան ամբիոնների (ցիկլային (առարկայական) հանձնաժողովների) վարիչները, դասախոսները) (հանձնաժողովի ընդհանուր կազմը՝ առնվազն 5 հոգի), որը ձևավորվել է յուրաքանչյուր ուսումնական տարի </w:t>
            </w: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lastRenderedPageBreak/>
              <w:t xml:space="preserve">և գործել տվյալ օրացուցային տարվա ընթացքում)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83BA9D" w14:textId="72C3C08A" w:rsidR="00167950" w:rsidRPr="00583B64" w:rsidRDefault="00167950" w:rsidP="00167950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10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9AFF9D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4CF711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EF029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217146" w14:textId="31682194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B21C1" w14:textId="77777777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06FE2722" w14:textId="596602ED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53BC7A" w14:textId="61048F66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67950" w:rsidRPr="00B3694A" w14:paraId="65EAD22A" w14:textId="77777777" w:rsidTr="0062381E">
        <w:trPr>
          <w:trHeight w:val="2725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CF2C38" w14:textId="751FA576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lastRenderedPageBreak/>
              <w:t>3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04BF1" w14:textId="20C4B810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մասնագիտական ուսումնական հաստատության տնօրենը պետական որակավորող հանձնաժողովի նախագահ նշանակելու նպատակով համապատասխան նախարարություն (գերատեսչություն) առաջարկություն է ներկայացրել տվյալ ուսումնական հաստատությունում չաշխատող մասնագետի թեկնածություն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7F6DD" w14:textId="5B3D9C8E" w:rsidR="00167950" w:rsidRPr="00583B64" w:rsidRDefault="00167950" w:rsidP="00167950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11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65693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41A85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A4758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1A737" w14:textId="02DCFE64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3CA35" w14:textId="7A791E48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  <w:p w14:paraId="4B9BF187" w14:textId="77777777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7EC225" w14:textId="5F2FE61E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167950" w:rsidRPr="00601A8F" w14:paraId="38B51278" w14:textId="77777777" w:rsidTr="0062381E">
        <w:trPr>
          <w:trHeight w:val="2158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DE0BF7" w14:textId="51C40D12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4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7DDD22" w14:textId="20DF2B66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lang w:val="hy-AM"/>
              </w:rPr>
              <w:t>Արդյո՞ք պետական որակավորող հանձնաժողովների աշխատանքները կազմակերպվել են մասնագիտական ուսումնական հաստատության տվյալ մասնագիտության ուսումնական պլանով նախատեսված ժամկետներում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7E0F9F" w14:textId="0F8F2B40" w:rsidR="00167950" w:rsidRPr="00583B64" w:rsidRDefault="00167950" w:rsidP="00167950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1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3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2A28EA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709742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67C1A6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509865" w14:textId="7317EAB6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43019" w14:textId="77777777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2C34D086" w14:textId="201ED23D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531E10" w14:textId="388D9FB6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67950" w:rsidRPr="00167950" w14:paraId="0C307750" w14:textId="77777777" w:rsidTr="0062381E">
        <w:trPr>
          <w:trHeight w:val="1735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926A73" w14:textId="1522961D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5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0A83FD" w14:textId="2C90BDED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պետական քննությունների քանակը սահմանվել է տվյալ մասնագիտության պետական կրթական չափորոշչի պահանջներին կամ ուսումնական պլանին համապատասխան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F58C8F" w14:textId="588B660C" w:rsidR="00167950" w:rsidRPr="00583B64" w:rsidRDefault="00167950" w:rsidP="00167950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19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1E3E03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3DE0DD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E86E27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F999AA" w14:textId="779444A6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2.4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12394" w14:textId="77777777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3D0ADF22" w14:textId="4BB7E536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940FD7" w14:textId="0130827E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67950" w:rsidRPr="00601A8F" w14:paraId="2ACB9096" w14:textId="77777777" w:rsidTr="0062381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5DE120" w14:textId="7D0FD1A3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6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9250C8" w14:textId="1A48670C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յուրաքանչյուր պետական որակավորող հանձնաժողովի աշխատանքի ժամանակացույցը հաստատել է հաստատության տնօրենը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55191D" w14:textId="65ABEC25" w:rsidR="00167950" w:rsidRPr="00583B64" w:rsidRDefault="00167950" w:rsidP="00167950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15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B13013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8E07C5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CCD341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93E34" w14:textId="0E1A80E1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BF92A" w14:textId="77777777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71634268" w14:textId="105298AD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EA40F9" w14:textId="651F0081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</w:tr>
      <w:tr w:rsidR="00167950" w:rsidRPr="00B3694A" w14:paraId="7EE6EB80" w14:textId="77777777" w:rsidTr="0062381E">
        <w:trPr>
          <w:trHeight w:val="696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769558" w14:textId="2EF45772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lastRenderedPageBreak/>
              <w:t>7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4C3C6B" w14:textId="2B9D91E1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տվյալ մասնագիտության գծով պետական ամփոփիչ ստուգումների միջև եղած ժամանակահատվածը սահմանվել է 5-7 օր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EE7B52" w14:textId="3BC6CC8B" w:rsidR="00167950" w:rsidRPr="00EC408D" w:rsidRDefault="00167950" w:rsidP="00167950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16</w:t>
            </w:r>
          </w:p>
          <w:p w14:paraId="35B69A7B" w14:textId="35B0991B" w:rsidR="00167950" w:rsidRPr="00583B64" w:rsidRDefault="00167950" w:rsidP="00167950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5130B5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C6694A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C23E69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8A3CC9" w14:textId="29CEF2DC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7AC852" w14:textId="5C6A70E0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  <w:p w14:paraId="3CD1E586" w14:textId="77777777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62219" w14:textId="07F77F0E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 </w:t>
            </w:r>
          </w:p>
        </w:tc>
      </w:tr>
      <w:tr w:rsidR="00167950" w:rsidRPr="00601A8F" w14:paraId="2617A68E" w14:textId="77777777" w:rsidTr="0062381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E58635" w14:textId="181C5941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8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5A9112" w14:textId="65FB26F0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Արդյո՞ք պետական ամփոփիչ ստուգմանը մասնակցելու թույլատվությունը տրվել է  տնօրենի հրամանով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E68B55" w14:textId="4A24D369" w:rsidR="00167950" w:rsidRPr="00EC408D" w:rsidRDefault="00167950" w:rsidP="00167950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եր 14 և 17.2</w:t>
            </w:r>
          </w:p>
          <w:p w14:paraId="6DFF03D8" w14:textId="1224E816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4359A5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D3099A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2419C2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DFF219" w14:textId="0347A177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E8D49A" w14:textId="3F83F5FA" w:rsidR="00167950" w:rsidRPr="00051B77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681B8796" w14:textId="44805B1A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99DCE" w14:textId="5B5F0A50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</w:tr>
      <w:tr w:rsidR="00167950" w:rsidRPr="00601A8F" w14:paraId="34B330E0" w14:textId="77777777" w:rsidTr="0062381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274BEB" w14:textId="344A306B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9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984EDE" w14:textId="35E0B257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lang w:val="hy-AM"/>
              </w:rPr>
              <w:t>Արդյո՞ք դիպլոմային նախագծի (աշխատանքի) նախապատրաստման ընթացքում ուսումնական հաստատության տնօրենի հրամանով յուրաքանչյուր շրջանավարտին կցվել է ղեկավար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F55901" w14:textId="18A71483" w:rsidR="00167950" w:rsidRPr="00583B64" w:rsidRDefault="00167950" w:rsidP="00167950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9,                            </w:t>
            </w:r>
            <w:r w:rsidRPr="00583B64">
              <w:rPr>
                <w:rFonts w:ascii="GHEA Grapalat" w:eastAsia="Calibri" w:hAnsi="GHEA Grapalat" w:cs="Times New Roman"/>
                <w:lang w:val="hy-AM" w:eastAsia="en-GB"/>
              </w:rPr>
              <w:t xml:space="preserve"> պարբերություն</w:t>
            </w:r>
            <w:r>
              <w:rPr>
                <w:rFonts w:ascii="GHEA Grapalat" w:eastAsia="Calibri" w:hAnsi="GHEA Grapalat" w:cs="Times New Roman"/>
                <w:lang w:val="hy-AM" w:eastAsia="en-GB"/>
              </w:rPr>
              <w:t xml:space="preserve"> 2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646025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C92AAF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773ABE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BBC193" w14:textId="6E0A06E7" w:rsidR="00167950" w:rsidRPr="00583B64" w:rsidRDefault="00167950" w:rsidP="00167950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DC4689" w14:textId="05B75FF4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00EB17D2" w14:textId="5BFF65B4" w:rsidR="00167950" w:rsidRPr="00583B64" w:rsidRDefault="00167950" w:rsidP="00167950">
            <w:pPr>
              <w:spacing w:after="200" w:line="276" w:lineRule="auto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7B2E7C" w14:textId="032D6E3F" w:rsidR="00167950" w:rsidRPr="00583B64" w:rsidRDefault="00167950" w:rsidP="00167950">
            <w:pPr>
              <w:spacing w:after="200" w:line="276" w:lineRule="auto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583B64">
              <w:rPr>
                <w:rFonts w:ascii="Calibri" w:eastAsia="Calibri" w:hAnsi="Calibri" w:cs="Calibri"/>
                <w:b/>
                <w:bCs/>
                <w:color w:val="000000"/>
                <w:lang w:val="hy-AM"/>
              </w:rPr>
              <w:t> </w:t>
            </w:r>
          </w:p>
        </w:tc>
      </w:tr>
      <w:tr w:rsidR="00167950" w:rsidRPr="00B3694A" w14:paraId="0051FCEF" w14:textId="77777777" w:rsidTr="0062381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66D585" w14:textId="148919D5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10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1A287B" w14:textId="082694DE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lang w:val="hy-AM"/>
              </w:rPr>
              <w:t>Արդյո՞ք դիպլոմային նախագծերը (աշխատանքները) գրախոսվել են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1FAC44" w14:textId="027684AB" w:rsidR="00167950" w:rsidRPr="00583B64" w:rsidRDefault="00167950" w:rsidP="00167950">
            <w:pPr>
              <w:spacing w:after="0" w:line="276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9,                            </w:t>
            </w:r>
            <w:r w:rsidRPr="00583B64">
              <w:rPr>
                <w:rFonts w:ascii="GHEA Grapalat" w:eastAsia="Calibri" w:hAnsi="GHEA Grapalat" w:cs="Times New Roman"/>
                <w:lang w:val="hy-AM" w:eastAsia="en-GB"/>
              </w:rPr>
              <w:t xml:space="preserve"> պարբերություն</w:t>
            </w:r>
            <w:r>
              <w:rPr>
                <w:rFonts w:ascii="GHEA Grapalat" w:eastAsia="Calibri" w:hAnsi="GHEA Grapalat" w:cs="Times New Roman"/>
                <w:lang w:val="hy-AM" w:eastAsia="en-GB"/>
              </w:rPr>
              <w:t xml:space="preserve"> 3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20778F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976E09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6514E1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7FA8AA" w14:textId="11B7C05D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EF1EBC" w14:textId="7C172196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  <w:p w14:paraId="77EBEF9B" w14:textId="77777777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DC5266" w14:textId="55FD77DB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67950" w:rsidRPr="00B3694A" w14:paraId="04227231" w14:textId="77777777" w:rsidTr="0062381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610330" w14:textId="0E1B3872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11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42246" w14:textId="70169853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lang w:val="hy-AM"/>
              </w:rPr>
              <w:t xml:space="preserve">Արդյո՞ք դիպլոմային նախագծի (աշխատանքի) կամ պետական քննության արդյունքներով դրական գնահատված ուսանողներին պետական որակավորող հանձնաժողովի որոշմամբ շնորհվել է համապատասխան մասնագիտական որակավորում, և համապատասխան հաստատության կամ </w:t>
            </w:r>
            <w:r w:rsidRPr="00583B64">
              <w:rPr>
                <w:rFonts w:ascii="GHEA Grapalat" w:eastAsia="Calibri" w:hAnsi="GHEA Grapalat" w:cs="Calibri"/>
                <w:bCs/>
                <w:lang w:val="hy-AM"/>
              </w:rPr>
              <w:lastRenderedPageBreak/>
              <w:t xml:space="preserve">կազմակերպության տրվել է պետական նմուշի ավարտական փաստաթուղթ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4CB7C3" w14:textId="77777777" w:rsidR="00167950" w:rsidRDefault="00167950" w:rsidP="00167950">
            <w:pPr>
              <w:spacing w:after="0" w:line="276" w:lineRule="auto"/>
              <w:jc w:val="center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lastRenderedPageBreak/>
              <w:t>«Նախնական մասնագիտական (արհեստագործական) և միջին մասնագիտական կրթության մասին» օրենք</w:t>
            </w:r>
            <w:r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,</w:t>
            </w:r>
          </w:p>
          <w:p w14:paraId="3D4C37D7" w14:textId="2CE847C5" w:rsidR="00167950" w:rsidRPr="00583B64" w:rsidRDefault="00167950" w:rsidP="00167950">
            <w:pPr>
              <w:spacing w:after="0" w:line="276" w:lineRule="auto"/>
              <w:jc w:val="center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հոդված</w:t>
            </w:r>
            <w:r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 13, մաս 1</w:t>
            </w:r>
          </w:p>
          <w:p w14:paraId="6D42C8F0" w14:textId="661617BF" w:rsidR="00167950" w:rsidRPr="00583B64" w:rsidRDefault="00167950" w:rsidP="00167950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22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2389BD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lastRenderedPageBreak/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7D687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DBBBC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F5F8AC" w14:textId="515B5E51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D657B3" w14:textId="1E707CA4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  <w:p w14:paraId="7E77E4DA" w14:textId="77777777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C1B5C" w14:textId="3153FF5A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67950" w:rsidRPr="00B3694A" w14:paraId="47848EB8" w14:textId="77777777" w:rsidTr="0062381E">
        <w:trPr>
          <w:trHeight w:val="2172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836624" w14:textId="4E436BC5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lastRenderedPageBreak/>
              <w:t>12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F25097" w14:textId="6A7730FE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մասնագիտական ուսումնական հաստատության տնօրենի հրամանով հաստատվել է պետական որակավորող հանձնաժողովի որոշմամբ շրջանավարտների համապատասխան որակավորման և պետական ավարտական նմուշի փաստաթղթի (դիպլոմի) շնորհումը և հաստատության ավարտումը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ABB508" w14:textId="52E4F3BB" w:rsidR="00167950" w:rsidRPr="00FD4EA8" w:rsidRDefault="00167950" w:rsidP="00167950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3</w:t>
            </w:r>
            <w:r w:rsidRPr="00FD4EA8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2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CAE20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0E0A2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68CFA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60D68C" w14:textId="393E1B8C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C244CE" w14:textId="75092D2E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  <w:p w14:paraId="2B8E74C5" w14:textId="77777777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E684F" w14:textId="58937222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67950" w:rsidRPr="00601A8F" w14:paraId="267649AF" w14:textId="77777777" w:rsidTr="0062381E">
        <w:trPr>
          <w:trHeight w:val="1884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51B724" w14:textId="1E6E78DE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13</w:t>
            </w: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EBCFCB" w14:textId="34BA70B6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դիպլոմային նախագծերի (աշխատանքների) պաշտպանությունը կամ պետական քննությունների հանձնումը կատարվել է պետական որակավորող հանձնաժողովի նիստում` հանձնաժողովի կազմի 2/3-ից ոչ պակաս անդամների ներկայության դեպքում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C3F066" w14:textId="43A5A1C1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18</w:t>
            </w:r>
          </w:p>
          <w:p w14:paraId="6E07303A" w14:textId="7441C298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D2162F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A9DF51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E902E3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40AD9B" w14:textId="1EB3A6B3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4CCA93" w14:textId="11078DEC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2A71C87C" w14:textId="41683528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A5406" w14:textId="13226B0F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  <w:p w14:paraId="31265421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67950" w:rsidRPr="00A920BA" w14:paraId="2FDCE039" w14:textId="77777777" w:rsidTr="00167950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F5944B" w14:textId="0F1FA5B5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14</w:t>
            </w: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6D34B" w14:textId="19D33489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Արդյո՞ք գերազանցության դիպլոմը տրվել է մասնագիտական ուսումնական հաստատության այն շրջանավարտին, որը ուսումնական պլանով նախատեսված առարկաների տարբերակված ստուգարքների (կիսամյակային գնահատականների) և քննությունների 75%-ից ոչ պակասը հանձնել է «գերազանց», իսկ մնացած առարկաները` «լավ» գնահատականներով, միաժամանակ, դիպլոմային նախագիծը (աշխատանքը) </w:t>
            </w: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lastRenderedPageBreak/>
              <w:t>պաշտպանել կամ պետական քննությունները հանձնել է «գերազանց»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EFD979" w14:textId="77777777" w:rsidR="00167950" w:rsidRDefault="00167950" w:rsidP="00167950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23,</w:t>
            </w:r>
          </w:p>
          <w:p w14:paraId="40DA1DF1" w14:textId="750DA2AD" w:rsidR="00167950" w:rsidRPr="00583B64" w:rsidRDefault="00167950" w:rsidP="00167950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>Կրթության և գիտության նախա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րարի 2010 թվականի հունիսի 22-ի </w:t>
            </w: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>N 609-Ն հրաման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 xml:space="preserve"> հավելված 2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, </w:t>
            </w: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6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BB8749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1C21A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03D55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510CA" w14:textId="6D0ED686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593ABC" w14:textId="60610013" w:rsidR="00167950" w:rsidRPr="00860AB6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34CFA" w14:textId="6A251310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67950" w:rsidRPr="00167950" w14:paraId="3472372F" w14:textId="77777777" w:rsidTr="0062381E">
        <w:trPr>
          <w:trHeight w:val="592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E6EE4C" w14:textId="2E0BFE43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lastRenderedPageBreak/>
              <w:t>15.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50C5F5" w14:textId="1BFA1246" w:rsidR="00167950" w:rsidRPr="00FD4EA8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պետական որակավորող հանձնաժողովի նիստերը սահմանված ձևով արձանագրվել և ստորագրվել են (պետական որակավորող հանձնաժողովի նախագահի, նրա տեղակալի և նիստին մասնակցած անդամների կողմից) արձանագրությունների հատուկ գրքում</w:t>
            </w:r>
            <w:r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 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C71481" w14:textId="6116D4B2" w:rsidR="00167950" w:rsidRPr="00583B64" w:rsidRDefault="00167950" w:rsidP="00167950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25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6A8428" w14:textId="77777777" w:rsidR="00167950" w:rsidRPr="00583B64" w:rsidRDefault="00167950" w:rsidP="00167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5CF6EF" w14:textId="77777777" w:rsidR="00167950" w:rsidRPr="00583B64" w:rsidRDefault="00167950" w:rsidP="00167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79E0CE" w14:textId="77777777" w:rsidR="00167950" w:rsidRPr="00583B64" w:rsidRDefault="00167950" w:rsidP="00167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1F83B" w14:textId="6D48C70A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0.77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16925D" w14:textId="20D92715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578CCE84" w14:textId="3970FD17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DB8B0C" w14:textId="77777777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67950" w:rsidRPr="00601A8F" w14:paraId="6111B9D9" w14:textId="77777777" w:rsidTr="0062381E">
        <w:trPr>
          <w:trHeight w:val="592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3FCBFC" w14:textId="09B063B0" w:rsidR="00167950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16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816B85" w14:textId="0C5C885E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Calibri" w:eastAsia="Calibri" w:hAnsi="Calibri" w:cs="Calibri"/>
                <w:bCs/>
                <w:color w:val="000000"/>
                <w:lang w:val="hy-AM"/>
              </w:rPr>
              <w:t> </w:t>
            </w: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Արդյո՞ք պետական որակավորող հանձնաժողովի նիստերի արձանագրության մեջ նշվել է ուսանողի դիպլոմային նախագծի (աշխատանքի) կամ պետական քննությունների գնահատականները, ինչպես նաև նրան տրված հարցերը, հատուկ կարծիքները և այլն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06B983" w14:textId="580783B1" w:rsidR="00167950" w:rsidRPr="00583B64" w:rsidRDefault="00167950" w:rsidP="00167950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25                            </w:t>
            </w:r>
            <w:r w:rsidRPr="00583B64">
              <w:rPr>
                <w:rFonts w:ascii="GHEA Grapalat" w:eastAsia="Calibri" w:hAnsi="GHEA Grapalat" w:cs="Times New Roman"/>
                <w:lang w:val="hy-AM" w:eastAsia="en-GB"/>
              </w:rPr>
              <w:t xml:space="preserve"> 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07BB84" w14:textId="77777777" w:rsidR="00167950" w:rsidRPr="00583B64" w:rsidRDefault="00167950" w:rsidP="00167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B1AA7E" w14:textId="77777777" w:rsidR="00167950" w:rsidRPr="00583B64" w:rsidRDefault="00167950" w:rsidP="00167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E6810F" w14:textId="77777777" w:rsidR="00167950" w:rsidRPr="00583B64" w:rsidRDefault="00167950" w:rsidP="00167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1FBC3" w14:textId="1C08CE49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0.77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26D66A" w14:textId="2E03E7B7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44541D1D" w14:textId="6676A5A4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EDC0FE" w14:textId="77777777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67950" w:rsidRPr="00583B64" w14:paraId="7FE721A6" w14:textId="77777777" w:rsidTr="0062381E">
        <w:trPr>
          <w:trHeight w:val="592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D1E670" w14:textId="7642C31C" w:rsidR="00167950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17.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82140E" w14:textId="2E7E258F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Calibri" w:eastAsia="Calibri" w:hAnsi="Calibri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ուսանողը պետական քննությունները վերահանձնելիս հանձնել է քննություններ այն առարկաներից, որոնք նախատեսված են եղել նրա ավարտման տարում գործող ուսումնական պլանով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73BA96" w14:textId="77777777" w:rsidR="00167950" w:rsidRPr="00583B64" w:rsidDel="002235CF" w:rsidRDefault="00167950" w:rsidP="0016795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27</w:t>
            </w:r>
          </w:p>
          <w:p w14:paraId="4E482DDC" w14:textId="33540514" w:rsidR="00167950" w:rsidRPr="00583B64" w:rsidRDefault="00167950" w:rsidP="00167950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>պարբերություն 1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14236B" w14:textId="77777777" w:rsidR="00167950" w:rsidRPr="00583B64" w:rsidRDefault="00167950" w:rsidP="00167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9F9930" w14:textId="77777777" w:rsidR="00167950" w:rsidRPr="00583B64" w:rsidRDefault="00167950" w:rsidP="00167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C48DB2" w14:textId="77777777" w:rsidR="00167950" w:rsidRPr="00583B64" w:rsidRDefault="00167950" w:rsidP="00167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7CB58B" w14:textId="18DE7F8B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0.77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6DB2DA" w14:textId="35F65F58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  <w:p w14:paraId="284D3ABD" w14:textId="77777777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D322B4" w14:textId="77777777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67950" w:rsidRPr="00583B64" w14:paraId="00EE7491" w14:textId="77777777" w:rsidTr="0062381E">
        <w:trPr>
          <w:trHeight w:val="592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6F5C6E" w14:textId="499A6C2B" w:rsidR="00167950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18.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39BAFC" w14:textId="5EE6B67F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Արդյո՞ք հարգելի պատճառով (փաստաթղթերով հաստատված) պետական ամփոփիչ ատեստավորումը չհանձնած ուսանողների ուսուցման ժամկետը հաստատության տնօրենը երկարացրել է մինչև պետական որակավորող </w:t>
            </w: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lastRenderedPageBreak/>
              <w:t>հանձնաժողովի աշխատանքի ժամկետը՝ հաջորդ քննաշրջանը, բայց մեկ տարուց ոչ ավել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C712E9" w14:textId="53F41B2C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28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2D6BC7" w14:textId="56C35C8C" w:rsidR="00167950" w:rsidRPr="00583B64" w:rsidRDefault="00167950" w:rsidP="00167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8CAA4E" w14:textId="1FC2407A" w:rsidR="00167950" w:rsidRPr="00583B64" w:rsidRDefault="00167950" w:rsidP="00167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6E333A" w14:textId="7A304515" w:rsidR="00167950" w:rsidRPr="00583B64" w:rsidRDefault="00167950" w:rsidP="00167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AFF716" w14:textId="2ACFB3BD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0.77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2866A3" w14:textId="47B4901B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  <w:p w14:paraId="48A6D79D" w14:textId="77777777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AA8CF5" w14:textId="77777777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67950" w:rsidRPr="00601A8F" w14:paraId="7DD27A12" w14:textId="77777777" w:rsidTr="0062381E">
        <w:trPr>
          <w:trHeight w:val="592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BE7580" w14:textId="55C5B971" w:rsidR="00167950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lastRenderedPageBreak/>
              <w:t>19.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AE8B96" w14:textId="3F2BD911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երկրորդ անգամ դիպլոմային նախագիծը (աշխատանքը) չպաշտպանած կամ պետական քննությունները չհանձնած ուսանողին թույլատրվել է վերականգնվել տվյալ մասնագիտության վերջին կուրսում` կրկնելով այդ ամբողջ կուրսի ծրագրային նյութը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2DDC66" w14:textId="10333566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30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6D05E7" w14:textId="179443D4" w:rsidR="00167950" w:rsidRPr="00583B64" w:rsidRDefault="00167950" w:rsidP="00167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884862" w14:textId="2DFAD137" w:rsidR="00167950" w:rsidRPr="00583B64" w:rsidRDefault="00167950" w:rsidP="00167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4DACCB" w14:textId="0A390379" w:rsidR="00167950" w:rsidRPr="00583B64" w:rsidRDefault="00167950" w:rsidP="00167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EAD5BD" w14:textId="7D2F34FF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648705" w14:textId="119B7A7D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0A16A661" w14:textId="0B1459A1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F98E3D" w14:textId="2AC6C00E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</w:tr>
      <w:tr w:rsidR="00167950" w:rsidRPr="00583B64" w14:paraId="5630BFB4" w14:textId="77777777" w:rsidTr="0062381E">
        <w:trPr>
          <w:trHeight w:val="1713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FCF1DA" w14:textId="38FA9D9D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20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D726A4" w14:textId="19DC467E" w:rsidR="00167950" w:rsidRPr="00583B64" w:rsidRDefault="00167950" w:rsidP="00167950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ուսումնական հաստատություններում դիպլոմների ստացման</w:t>
            </w:r>
            <w:r w:rsidRPr="00583B64">
              <w:rPr>
                <w:rFonts w:ascii="Calibri" w:eastAsia="Calibri" w:hAnsi="Calibri" w:cs="Calibri"/>
                <w:bCs/>
                <w:color w:val="000000"/>
                <w:lang w:val="hy-AM"/>
              </w:rPr>
              <w:t> </w:t>
            </w: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և</w:t>
            </w:r>
            <w:r w:rsidRPr="00583B64">
              <w:rPr>
                <w:rFonts w:ascii="Calibri" w:eastAsia="Calibri" w:hAnsi="Calibri" w:cs="Calibri"/>
                <w:bCs/>
                <w:color w:val="000000"/>
                <w:lang w:val="hy-AM"/>
              </w:rPr>
              <w:t> </w:t>
            </w: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բաշխման հաշվառումը կատարվել է հատուկ համարակալված, կարված և կնքված մատյաններում՝ կատարելով սահմանված գրառումները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F23187" w14:textId="6A623DCA" w:rsidR="00167950" w:rsidRPr="00583B64" w:rsidRDefault="00167950" w:rsidP="0016795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>Կրթության և գիտության նախա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րարի 2010 թվականի հունիսի 22-ի </w:t>
            </w: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>N 609-Ն հրաման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 xml:space="preserve"> հավելված N 2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, </w:t>
            </w: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19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62DA9D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699951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2BA200" w14:textId="77777777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E1AD9F" w14:textId="17110497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9A5BB1" w14:textId="3B9611A1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  <w:p w14:paraId="57B9C529" w14:textId="77777777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F20182" w14:textId="7B611D9B" w:rsidR="00167950" w:rsidRPr="00583B64" w:rsidRDefault="00167950" w:rsidP="001679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67950" w:rsidRPr="00152A62" w14:paraId="2FBE2B39" w14:textId="77777777" w:rsidTr="0062381E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9519F7" w14:textId="29A5BB1D" w:rsidR="00167950" w:rsidRPr="00583B64" w:rsidRDefault="00167950" w:rsidP="001679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21.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1F139" w14:textId="3E60946C" w:rsidR="00167950" w:rsidRPr="00583B64" w:rsidRDefault="00167950" w:rsidP="00167950">
            <w:pPr>
              <w:spacing w:after="200" w:line="276" w:lineRule="auto"/>
              <w:ind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դիպլոմների բաշխումից հետո հաստատության տնօրենի ներկայացրած հաշվետվությունը ներառում է սահմանված տեղեկատվությունը</w:t>
            </w:r>
            <w:r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: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2809DA" w14:textId="1BAE6A0D" w:rsidR="00167950" w:rsidRPr="00583B64" w:rsidRDefault="00167950" w:rsidP="0016795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>Կրթության և գիտության նախարարի 2010 թվականի հունիսի 22-ի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</w:t>
            </w: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>N 609-Ն հրաման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 xml:space="preserve"> հավելված N 2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22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0ED5BA" w14:textId="77777777" w:rsidR="00167950" w:rsidRPr="00583B64" w:rsidRDefault="00167950" w:rsidP="00167950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29F8C4" w14:textId="77777777" w:rsidR="00167950" w:rsidRPr="00583B64" w:rsidRDefault="00167950" w:rsidP="00167950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3959E2" w14:textId="77777777" w:rsidR="00167950" w:rsidRPr="00583B64" w:rsidRDefault="00167950" w:rsidP="00167950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8DBBF8" w14:textId="02E9C257" w:rsidR="00167950" w:rsidRPr="00583B64" w:rsidRDefault="00167950" w:rsidP="00167950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45D47" w14:textId="072F204A" w:rsidR="00167950" w:rsidRPr="00583B64" w:rsidRDefault="00167950" w:rsidP="00167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  <w:p w14:paraId="43D3BF32" w14:textId="77777777" w:rsidR="00167950" w:rsidRPr="00583B64" w:rsidRDefault="00167950" w:rsidP="00167950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DA60BF" w14:textId="0CCD877F" w:rsidR="00167950" w:rsidRPr="00583B64" w:rsidRDefault="00167950" w:rsidP="00167950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</w:p>
        </w:tc>
      </w:tr>
    </w:tbl>
    <w:p w14:paraId="00C66468" w14:textId="12FAB508" w:rsidR="00106E54" w:rsidRDefault="00106E54" w:rsidP="00106E54">
      <w:pPr>
        <w:shd w:val="clear" w:color="auto" w:fill="FFFFFF"/>
        <w:spacing w:after="0" w:line="240" w:lineRule="auto"/>
        <w:ind w:left="-900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Ընդհանուր կշիռը՝ 2</w:t>
      </w:r>
      <w:r w:rsidR="00167950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0.73</w:t>
      </w:r>
      <w:r w:rsidRPr="00051B77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միավոր</w:t>
      </w:r>
      <w:r w:rsidRPr="00051B7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14:paraId="2AC9D50A" w14:textId="77777777" w:rsidR="0078033C" w:rsidRPr="00051B77" w:rsidRDefault="0078033C" w:rsidP="00106E54">
      <w:pPr>
        <w:shd w:val="clear" w:color="auto" w:fill="FFFFFF"/>
        <w:spacing w:after="0" w:line="240" w:lineRule="auto"/>
        <w:ind w:left="-90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378873C3" w14:textId="3B62982D" w:rsidR="00106E54" w:rsidRPr="00106E54" w:rsidRDefault="00106E54" w:rsidP="00106E5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106E54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08CDC4C7" w14:textId="77777777" w:rsidR="00106E54" w:rsidRPr="00051B77" w:rsidRDefault="00106E54" w:rsidP="00106E5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051B77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 </w:t>
      </w:r>
    </w:p>
    <w:tbl>
      <w:tblPr>
        <w:tblW w:w="115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0629"/>
        <w:gridCol w:w="162"/>
        <w:gridCol w:w="162"/>
        <w:gridCol w:w="162"/>
      </w:tblGrid>
      <w:tr w:rsidR="00106E54" w:rsidRPr="00051B77" w14:paraId="64933F24" w14:textId="77777777" w:rsidTr="00E568CD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2BDF7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1.</w:t>
            </w:r>
          </w:p>
        </w:tc>
        <w:tc>
          <w:tcPr>
            <w:tcW w:w="10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E84FF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Այո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այո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առկա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համապատասխանում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բավարարում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կատարվել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,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br/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նշվում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հարցում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ներառված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պահանջների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կեսից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ավելիի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դրական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պատասխանի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դեպքում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1036D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D4FCD" w14:textId="77777777" w:rsidR="00106E54" w:rsidRPr="00051B77" w:rsidRDefault="00106E54" w:rsidP="00F741E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B5831" w14:textId="77777777" w:rsidR="00106E54" w:rsidRPr="00051B77" w:rsidRDefault="00106E54" w:rsidP="00F741E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06E54" w:rsidRPr="00051B77" w14:paraId="5E848555" w14:textId="77777777" w:rsidTr="00E568CD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A4521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lastRenderedPageBreak/>
              <w:t>2.</w:t>
            </w:r>
          </w:p>
        </w:tc>
        <w:tc>
          <w:tcPr>
            <w:tcW w:w="10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B0942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առկա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համապատասխանում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բավարարում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կատարվել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,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br/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նշվում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հարցում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ներառված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պահանջների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կեսի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և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կեսից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ավելիի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բացասական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պատասխանի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դեպքում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F15FE" w14:textId="77777777" w:rsidR="00106E54" w:rsidRPr="00051B77" w:rsidRDefault="00106E54" w:rsidP="00F741E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BBC7D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4AF422" w14:textId="77777777" w:rsidR="00106E54" w:rsidRPr="00051B77" w:rsidRDefault="00106E54" w:rsidP="00F741E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06E54" w:rsidRPr="00051B77" w14:paraId="070B6006" w14:textId="77777777" w:rsidTr="00E568CD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BE493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3.</w:t>
            </w:r>
          </w:p>
        </w:tc>
        <w:tc>
          <w:tcPr>
            <w:tcW w:w="10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7C94F3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պահանջվում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վերաբերում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AF4EF" w14:textId="77777777" w:rsidR="00106E54" w:rsidRPr="00051B77" w:rsidRDefault="00106E54" w:rsidP="00F741E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4359AD" w14:textId="77777777" w:rsidR="00106E54" w:rsidRPr="00051B77" w:rsidRDefault="00106E54" w:rsidP="00F741E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D42E92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V</w:t>
            </w:r>
          </w:p>
        </w:tc>
      </w:tr>
      <w:tr w:rsidR="00106E54" w:rsidRPr="00051B77" w14:paraId="18F6BA60" w14:textId="77777777" w:rsidTr="00E568CD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F7682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4.</w:t>
            </w:r>
          </w:p>
        </w:tc>
        <w:tc>
          <w:tcPr>
            <w:tcW w:w="11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223924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Կշիռ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ռիսկի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միավոր</w:t>
            </w:r>
          </w:p>
        </w:tc>
      </w:tr>
    </w:tbl>
    <w:p w14:paraId="15A8D152" w14:textId="15948843" w:rsidR="00106E54" w:rsidRDefault="00106E54" w:rsidP="00106E54">
      <w:pPr>
        <w:shd w:val="clear" w:color="auto" w:fill="FFFFFF"/>
        <w:spacing w:after="0" w:line="240" w:lineRule="auto"/>
        <w:ind w:left="90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14:paraId="1D7F8D81" w14:textId="4E3E2250" w:rsidR="00FD4EA8" w:rsidRDefault="00FD4EA8" w:rsidP="00106E54">
      <w:pPr>
        <w:shd w:val="clear" w:color="auto" w:fill="FFFFFF"/>
        <w:spacing w:after="0" w:line="240" w:lineRule="auto"/>
        <w:ind w:left="90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0873047E" w14:textId="72234F31" w:rsidR="00106E54" w:rsidRPr="002F0DA1" w:rsidRDefault="00106E54" w:rsidP="002F0DA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2F0DA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ԻՐԱՎԱԿԱՆ ԱԿՏԵՐ</w:t>
      </w:r>
    </w:p>
    <w:p w14:paraId="3F80171C" w14:textId="77777777" w:rsidR="00106E54" w:rsidRPr="00051B77" w:rsidRDefault="00106E54" w:rsidP="00106E5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300375FF" w14:textId="77777777" w:rsidR="00106E54" w:rsidRPr="00051B77" w:rsidRDefault="00106E54" w:rsidP="00106E54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1. Տվյալ ստուգաթերթը կազմվել է հետևյալ նորմատիվ իրավական ակտերի հիման վրա`</w:t>
      </w:r>
    </w:p>
    <w:p w14:paraId="0FD295E6" w14:textId="77777777" w:rsidR="00106E54" w:rsidRPr="00051B77" w:rsidRDefault="00106E54" w:rsidP="00106E54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051B77">
        <w:rPr>
          <w:rFonts w:ascii="Calibri" w:eastAsia="Times New Roman" w:hAnsi="Calibri" w:cs="Calibri"/>
          <w:b/>
          <w:bCs/>
          <w:color w:val="000000"/>
          <w:lang w:val="hy-AM" w:eastAsia="ru-RU"/>
        </w:rPr>
        <w:t> </w:t>
      </w:r>
    </w:p>
    <w:p w14:paraId="1F1D4E1F" w14:textId="6E50F18C" w:rsidR="00106E54" w:rsidRPr="00496CA3" w:rsidRDefault="00106E54" w:rsidP="00EF7C1C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>1) «Կրթության մասին» 1999 թվականի մայիսի 08-ի ՀՕ-297 օրենք.</w:t>
      </w:r>
    </w:p>
    <w:p w14:paraId="424AAAFE" w14:textId="77777777" w:rsidR="00106E54" w:rsidRPr="00496CA3" w:rsidRDefault="00106E54" w:rsidP="00EF7C1C">
      <w:pPr>
        <w:shd w:val="clear" w:color="auto" w:fill="FFFFFF"/>
        <w:spacing w:after="0" w:line="276" w:lineRule="auto"/>
        <w:ind w:left="-720" w:right="-53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>2) «Նախնական մասնագիտական (արհեստագործական) և միջին մասնագիտական կրթության մասին» 2005 թվականի հուլիսի 8-ի ՀՕ-164-Ն օրենք.</w:t>
      </w:r>
    </w:p>
    <w:p w14:paraId="50E2E793" w14:textId="13972877" w:rsidR="00106E54" w:rsidRDefault="00106E54" w:rsidP="00EF7C1C">
      <w:pPr>
        <w:shd w:val="clear" w:color="auto" w:fill="FFFFFF"/>
        <w:spacing w:after="0" w:line="276" w:lineRule="auto"/>
        <w:ind w:left="-720" w:right="-53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3) </w:t>
      </w:r>
      <w:r w:rsidR="00DF4DD0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Կ</w:t>
      </w:r>
      <w:r w:rsidRPr="00106E54">
        <w:rPr>
          <w:rFonts w:ascii="GHEA Grapalat" w:eastAsia="Times New Roman" w:hAnsi="GHEA Grapalat" w:cs="Times New Roman"/>
          <w:bCs/>
          <w:color w:val="000000"/>
          <w:lang w:val="hy-AM" w:eastAsia="ru-RU"/>
        </w:rPr>
        <w:t>րթության և գիտության նախարարի 2006 թվականի</w:t>
      </w:r>
      <w:r w:rsidRPr="00106E54">
        <w:rPr>
          <w:rFonts w:ascii="Calibri" w:eastAsia="Times New Roman" w:hAnsi="Calibri" w:cs="Calibri"/>
          <w:bCs/>
          <w:color w:val="000000"/>
          <w:lang w:val="hy-AM" w:eastAsia="ru-RU"/>
        </w:rPr>
        <w:t> </w:t>
      </w:r>
      <w:r w:rsidRPr="00106E54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հուլիսի 21-ի N 638-Ն հրաման.</w:t>
      </w:r>
    </w:p>
    <w:p w14:paraId="2357CC11" w14:textId="5DB69C3A" w:rsidR="00106E54" w:rsidRPr="00106E54" w:rsidRDefault="00106E54" w:rsidP="00EF7C1C">
      <w:pPr>
        <w:shd w:val="clear" w:color="auto" w:fill="FFFFFF"/>
        <w:spacing w:after="0" w:line="276" w:lineRule="auto"/>
        <w:ind w:left="-720" w:right="-53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>4</w:t>
      </w:r>
      <w:r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) </w:t>
      </w:r>
      <w:r w:rsidR="00DF4DD0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Կ</w:t>
      </w:r>
      <w:r w:rsidRPr="00106E54">
        <w:rPr>
          <w:rFonts w:ascii="GHEA Grapalat" w:eastAsia="Times New Roman" w:hAnsi="GHEA Grapalat" w:cs="Times New Roman"/>
          <w:bCs/>
          <w:color w:val="000000"/>
          <w:lang w:val="hy-AM" w:eastAsia="ru-RU"/>
        </w:rPr>
        <w:t>րթության և գիտության նախարարի 2010 թվականի հունիսի 22-ի</w:t>
      </w:r>
      <w:r w:rsidRPr="00106E54">
        <w:rPr>
          <w:rFonts w:ascii="Calibri" w:eastAsia="Times New Roman" w:hAnsi="Calibri" w:cs="Calibri"/>
          <w:bCs/>
          <w:color w:val="000000"/>
          <w:lang w:val="hy-AM" w:eastAsia="ru-RU"/>
        </w:rPr>
        <w:t> </w:t>
      </w:r>
      <w:r w:rsidRPr="00106E54">
        <w:rPr>
          <w:rFonts w:ascii="GHEA Grapalat" w:eastAsia="Times New Roman" w:hAnsi="GHEA Grapalat" w:cs="Times New Roman"/>
          <w:bCs/>
          <w:color w:val="000000"/>
          <w:lang w:val="hy-AM" w:eastAsia="ru-RU"/>
        </w:rPr>
        <w:t>N 609-Ն հրաման:</w:t>
      </w:r>
    </w:p>
    <w:p w14:paraId="668B108D" w14:textId="7A6D8CF4" w:rsidR="00106E54" w:rsidRDefault="00106E54" w:rsidP="00EF7C1C">
      <w:pPr>
        <w:shd w:val="clear" w:color="auto" w:fill="FFFFFF"/>
        <w:spacing w:after="0" w:line="276" w:lineRule="auto"/>
        <w:ind w:left="-720" w:right="-53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</w:p>
    <w:p w14:paraId="57C5559D" w14:textId="77777777" w:rsidR="00A920BA" w:rsidRPr="00106E54" w:rsidRDefault="00A920BA" w:rsidP="00EF7C1C">
      <w:pPr>
        <w:shd w:val="clear" w:color="auto" w:fill="FFFFFF"/>
        <w:spacing w:after="0" w:line="276" w:lineRule="auto"/>
        <w:ind w:left="-720" w:right="-53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</w:p>
    <w:p w14:paraId="309FA66E" w14:textId="77777777" w:rsidR="00106E54" w:rsidRPr="00051B77" w:rsidRDefault="00106E54" w:rsidP="00106E54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</w:p>
    <w:p w14:paraId="77C0A645" w14:textId="77777777" w:rsidR="00106E54" w:rsidRPr="00051B77" w:rsidRDefault="00106E54" w:rsidP="00106E54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ծառայող(ներ</w:t>
      </w:r>
      <w:r w:rsidRPr="00051B77">
        <w:rPr>
          <w:rFonts w:ascii="GHEA Grapalat" w:eastAsia="Times New Roman" w:hAnsi="GHEA Grapalat" w:cs="Sylfaen"/>
          <w:b/>
          <w:lang w:val="hy-AM" w:eastAsia="ru-RU"/>
        </w:rPr>
        <w:t>)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34B79CE1" w14:textId="77777777" w:rsidR="00106E54" w:rsidRPr="00051B77" w:rsidRDefault="00106E54" w:rsidP="00106E54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              անուն, ազգանունը    </w:t>
      </w:r>
    </w:p>
    <w:p w14:paraId="030A284D" w14:textId="77777777" w:rsidR="00106E54" w:rsidRPr="00051B77" w:rsidRDefault="00106E54" w:rsidP="00106E54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37B8CD2B" w14:textId="77777777" w:rsidR="00106E54" w:rsidRPr="00051B77" w:rsidRDefault="00106E54" w:rsidP="00106E54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sz w:val="18"/>
          <w:szCs w:val="18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Ներգրավված մասնագետներ(ներ)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47A3B121" w14:textId="77777777" w:rsidR="00106E54" w:rsidRPr="00051B77" w:rsidRDefault="00106E54" w:rsidP="00106E54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</w:t>
      </w:r>
      <w:r w:rsidRPr="00051B77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>(ըստ անհրաժեշտության)</w:t>
      </w: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6DCF2CE8" w14:textId="77777777" w:rsidR="00106E54" w:rsidRPr="00051B77" w:rsidRDefault="00106E54" w:rsidP="00106E54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</w:p>
    <w:p w14:paraId="639D6C4D" w14:textId="451B4A2C" w:rsidR="00F741EB" w:rsidRPr="00051B77" w:rsidRDefault="00106E54" w:rsidP="001A0D27">
      <w:pPr>
        <w:shd w:val="clear" w:color="auto" w:fill="FFFFFF"/>
        <w:spacing w:after="0" w:line="240" w:lineRule="auto"/>
        <w:ind w:left="-720" w:right="363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br w:type="column"/>
      </w:r>
      <w:r w:rsidR="00F741EB" w:rsidRPr="00051B7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ՀԱՅԱՍՏԱՆԻ ՀԱՆՐԱՊԵՏՈՒԹՅԱՆ ԿՐԹՈՒԹՅԱՆ ՏԵՍՉԱԿԱՆ ՄԱՐՄԻՆ</w:t>
      </w:r>
    </w:p>
    <w:p w14:paraId="2950A3B6" w14:textId="77777777" w:rsidR="00F741EB" w:rsidRPr="00051B77" w:rsidRDefault="00F741EB" w:rsidP="00F741E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15A53983" w14:textId="061F36B4" w:rsidR="00F741EB" w:rsidRPr="00051B77" w:rsidRDefault="00F741EB" w:rsidP="00F741E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 w:rsidRPr="00EE773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ՍՏՈՒԳԱԹԵՐԹ N 04.</w:t>
      </w:r>
    </w:p>
    <w:p w14:paraId="59E28F39" w14:textId="77777777" w:rsidR="00F741EB" w:rsidRDefault="00F741EB" w:rsidP="009F01D3">
      <w:pPr>
        <w:shd w:val="clear" w:color="auto" w:fill="FFFFFF"/>
        <w:spacing w:after="0" w:line="240" w:lineRule="auto"/>
        <w:ind w:right="363" w:firstLine="117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1C4153C4" w14:textId="49FF68DE" w:rsidR="00A729B7" w:rsidRDefault="0077241A" w:rsidP="00A729B7">
      <w:pPr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3694A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ՆԱԽՆԱԿԱՆ ՄԱՍՆԱԳԻՏԱԿԱՆ (ԱՐՀԵՍՏԱԳՈՐԾԱԿԱՆ) ԵՎ ՄԻՋԻՆ ՄԱՍՆԱԳԻՏԱԿԱՆ ՈՒՍՈՒՄՆԱԿԱՆ ՀԱՍՏԱՏՈՒԹՅԱՆ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ՍՈՎՈՐՈՂՆԵՐԻ ԱԿԱԴԵՄԻԱԿԱՆ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ԱՐՁԱԿՈՒՐԴՈՒՄ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ԳՏՆՎԵԼՈՒ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,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ՏԵՂԱՓՈԽՄԱՆ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ԵՎ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ՎԵՐԱԿԱՆԳՆՄԱՆ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ԿԱՐԳԵՐԻ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A729B7" w:rsidRPr="005C26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ՊԱՀԱՆՋՆԵՐԻ ԿԱՏԱՐՄԱՆ ՆԿԱՏՄԱՄԲ ԻՐԱԿԱՆԱՑՎՈՂ </w:t>
      </w:r>
      <w:r w:rsidR="00325AD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ՍՏՈՒԳՈՒՄՆԵՐԻ</w:t>
      </w:r>
    </w:p>
    <w:p w14:paraId="110002E1" w14:textId="3186D25F" w:rsidR="0077241A" w:rsidRPr="00B3694A" w:rsidRDefault="0077241A" w:rsidP="00F741EB">
      <w:pPr>
        <w:shd w:val="clear" w:color="auto" w:fill="FFFFFF"/>
        <w:spacing w:after="0" w:line="276" w:lineRule="auto"/>
        <w:ind w:left="-360" w:right="-442" w:firstLine="54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3A96DAE4" w14:textId="77777777" w:rsidR="0077241A" w:rsidRPr="00F741EB" w:rsidRDefault="0077241A" w:rsidP="00F741EB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F741EB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hy-AM" w:eastAsia="ru-RU"/>
        </w:rPr>
        <w:t> </w:t>
      </w:r>
    </w:p>
    <w:p w14:paraId="28EB204C" w14:textId="74E96DFB" w:rsidR="0077241A" w:rsidRPr="00B3694A" w:rsidRDefault="0077241A" w:rsidP="0077241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right="453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B3694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ՏԻՏՂՈՍԱԹԵՐԹ</w:t>
      </w:r>
    </w:p>
    <w:p w14:paraId="5F42CF5C" w14:textId="77777777" w:rsidR="0077241A" w:rsidRPr="00B3694A" w:rsidRDefault="0077241A" w:rsidP="0077241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B3694A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hy-AM" w:eastAsia="ru-RU"/>
        </w:rPr>
        <w:t> </w:t>
      </w:r>
    </w:p>
    <w:p w14:paraId="1B618F67" w14:textId="77777777" w:rsidR="00F741EB" w:rsidRPr="00051B77" w:rsidRDefault="00F741EB" w:rsidP="00F741EB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</w:t>
      </w:r>
      <w:r w:rsidRPr="00051B77">
        <w:rPr>
          <w:rFonts w:ascii="GHEA Grapalat" w:eastAsia="Arial Unicode MS" w:hAnsi="GHEA Grapalat" w:cs="Arial Unicode MS"/>
          <w:b/>
          <w:lang w:val="hy-AM"/>
        </w:rPr>
        <w:t>___</w:t>
      </w:r>
      <w:r w:rsidRPr="00051B77">
        <w:rPr>
          <w:rFonts w:ascii="GHEA Grapalat" w:eastAsia="Arial Unicode MS" w:hAnsi="GHEA Grapalat" w:cs="Arial Unicode MS"/>
          <w:b/>
          <w:lang w:val="en-US"/>
        </w:rPr>
        <w:t>_________</w:t>
      </w:r>
      <w:r w:rsidRPr="00051B77">
        <w:rPr>
          <w:rFonts w:ascii="GHEA Grapalat" w:eastAsia="Arial Unicode MS" w:hAnsi="GHEA Grapalat" w:cs="Arial Unicode MS"/>
          <w:b/>
          <w:lang w:val="hy-AM"/>
        </w:rPr>
        <w:t>_</w:t>
      </w:r>
      <w:r w:rsidRPr="00051B77">
        <w:rPr>
          <w:rFonts w:ascii="GHEA Grapalat" w:eastAsia="Arial Unicode MS" w:hAnsi="GHEA Grapalat" w:cs="Arial Unicode MS"/>
          <w:b/>
          <w:lang w:val="de-DE"/>
        </w:rPr>
        <w:t>__</w:t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  <w:t xml:space="preserve">_____________________________   </w:t>
      </w:r>
    </w:p>
    <w:p w14:paraId="08C73405" w14:textId="77777777" w:rsidR="00F741EB" w:rsidRPr="00051B77" w:rsidRDefault="00F741EB" w:rsidP="00F741EB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Կրթության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տեսչական մարմնի (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ՏՄ) ստորաբաժանման անվանումը,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հեռախոսահամարը, գտնվելու վայրը  </w:t>
      </w:r>
    </w:p>
    <w:p w14:paraId="5D234FDF" w14:textId="77777777" w:rsidR="00F741EB" w:rsidRPr="00051B77" w:rsidRDefault="00F741EB" w:rsidP="00F741EB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</w:t>
      </w:r>
    </w:p>
    <w:p w14:paraId="2EBC16B9" w14:textId="77777777" w:rsidR="00F741EB" w:rsidRPr="00051B77" w:rsidRDefault="00F741EB" w:rsidP="00F741EB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                                                  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       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     _________________________________________               </w:t>
      </w:r>
    </w:p>
    <w:p w14:paraId="00C08297" w14:textId="77777777" w:rsidR="00F741EB" w:rsidRPr="00051B77" w:rsidRDefault="00F741EB" w:rsidP="00F741EB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                     ազգանունը, անունը, հայրանունը</w:t>
      </w:r>
    </w:p>
    <w:p w14:paraId="745E83FD" w14:textId="77777777" w:rsidR="00F741EB" w:rsidRPr="00051B77" w:rsidRDefault="00F741EB" w:rsidP="00F741EB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68FA7666" w14:textId="77777777" w:rsidR="00F741EB" w:rsidRPr="00051B77" w:rsidRDefault="00F741EB" w:rsidP="00F741EB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 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                          _________________________________________                </w:t>
      </w:r>
    </w:p>
    <w:p w14:paraId="6B9D053D" w14:textId="77777777" w:rsidR="00F741EB" w:rsidRPr="00051B77" w:rsidRDefault="00F741EB" w:rsidP="00F741EB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ազգանունը, անունը, հայրանունը</w:t>
      </w:r>
    </w:p>
    <w:p w14:paraId="01DEDB5E" w14:textId="77777777" w:rsidR="00F741EB" w:rsidRPr="00051B77" w:rsidRDefault="00F741EB" w:rsidP="00F741EB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5D924F55" w14:textId="77777777" w:rsidR="00F741EB" w:rsidRPr="00051B77" w:rsidRDefault="00F741EB" w:rsidP="00F741EB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սկիզբը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(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  <w:r w:rsidRPr="00051B77">
        <w:rPr>
          <w:rFonts w:ascii="GHEA Grapalat" w:eastAsia="Arial Unicode MS" w:hAnsi="GHEA Grapalat" w:cs="Arial Unicode MS"/>
          <w:b/>
          <w:lang w:val="de-DE"/>
        </w:rPr>
        <w:t>)` ___20___</w:t>
      </w:r>
      <w:r w:rsidRPr="00051B77">
        <w:rPr>
          <w:rFonts w:ascii="GHEA Grapalat" w:eastAsia="Arial Unicode MS" w:hAnsi="GHEA Grapalat" w:cs="Arial Unicode MS"/>
          <w:b/>
          <w:lang w:val="ru-RU"/>
        </w:rPr>
        <w:t>թ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._________________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                                        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     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ավարտը</w:t>
      </w:r>
      <w:r w:rsidRPr="00051B77">
        <w:rPr>
          <w:rFonts w:ascii="GHEA Grapalat" w:eastAsia="Arial Unicode MS" w:hAnsi="GHEA Grapalat" w:cs="Arial Unicode MS"/>
          <w:b/>
          <w:lang w:val="de-DE"/>
        </w:rPr>
        <w:t>` _________</w:t>
      </w:r>
      <w:r w:rsidRPr="00051B77">
        <w:rPr>
          <w:rFonts w:ascii="GHEA Grapalat" w:eastAsia="Arial Unicode MS" w:hAnsi="GHEA Grapalat" w:cs="Arial Unicode MS"/>
          <w:b/>
          <w:u w:val="single"/>
          <w:lang w:val="de-DE"/>
        </w:rPr>
        <w:tab/>
        <w:t>20 ______</w:t>
      </w:r>
    </w:p>
    <w:p w14:paraId="50FA53D6" w14:textId="77777777" w:rsidR="00F741EB" w:rsidRPr="00051B77" w:rsidRDefault="00F741EB" w:rsidP="00F741EB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</w:p>
    <w:p w14:paraId="2E6F0F10" w14:textId="77777777" w:rsidR="00F741EB" w:rsidRPr="00051B77" w:rsidRDefault="00F741EB" w:rsidP="00F741EB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lang w:val="ru-RU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lang w:val="ru-RU"/>
        </w:rPr>
        <w:t>____________</w:t>
      </w:r>
    </w:p>
    <w:p w14:paraId="75A195E0" w14:textId="77777777" w:rsidR="00F741EB" w:rsidRPr="00051B77" w:rsidRDefault="00F741EB" w:rsidP="00F741EB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sz w:val="20"/>
          <w:szCs w:val="20"/>
          <w:lang w:val="hy-AM"/>
        </w:rPr>
      </w:pPr>
      <w:r w:rsidRPr="00051B77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             Հաստատության անվանումը, կազմակերպաիրավական ձևը</w:t>
      </w:r>
    </w:p>
    <w:p w14:paraId="52FFB400" w14:textId="77777777" w:rsidR="00F741EB" w:rsidRPr="00051B77" w:rsidRDefault="00F741EB" w:rsidP="00F741EB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sz w:val="20"/>
          <w:szCs w:val="20"/>
          <w:lang w:val="hy-AM"/>
        </w:rPr>
      </w:pPr>
    </w:p>
    <w:p w14:paraId="36A94722" w14:textId="77777777" w:rsidR="00F741EB" w:rsidRPr="00051B77" w:rsidRDefault="00F741EB" w:rsidP="00F741EB">
      <w:pPr>
        <w:spacing w:after="0" w:line="276" w:lineRule="auto"/>
        <w:ind w:left="-720"/>
        <w:jc w:val="center"/>
        <w:rPr>
          <w:rFonts w:ascii="GHEA Grapalat" w:eastAsia="Calibri" w:hAnsi="GHEA Grapalat" w:cs="Sylfaen"/>
          <w:lang w:val="ru-RU"/>
        </w:rPr>
      </w:pP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F741EB" w:rsidRPr="00051B77" w14:paraId="10B3A380" w14:textId="77777777" w:rsidTr="00F741E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AA2BE" w14:textId="77777777" w:rsidR="00F741EB" w:rsidRPr="00051B77" w:rsidRDefault="00F741EB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2201F" w14:textId="77777777" w:rsidR="00F741EB" w:rsidRPr="00051B77" w:rsidRDefault="00F741EB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741F1" w14:textId="77777777" w:rsidR="00F741EB" w:rsidRPr="00051B77" w:rsidRDefault="00F741EB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99DFB" w14:textId="77777777" w:rsidR="00F741EB" w:rsidRPr="00051B77" w:rsidRDefault="00F741EB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E8172" w14:textId="77777777" w:rsidR="00F741EB" w:rsidRPr="00051B77" w:rsidRDefault="00F741EB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8D566" w14:textId="77777777" w:rsidR="00F741EB" w:rsidRPr="00051B77" w:rsidRDefault="00F741EB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F5B95" w14:textId="77777777" w:rsidR="00F741EB" w:rsidRPr="00051B77" w:rsidRDefault="00F741EB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93F70" w14:textId="77777777" w:rsidR="00F741EB" w:rsidRPr="00051B77" w:rsidRDefault="00F741EB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</w:tr>
    </w:tbl>
    <w:p w14:paraId="56942A0F" w14:textId="77777777" w:rsidR="00F741EB" w:rsidRPr="00051B77" w:rsidRDefault="00F741EB" w:rsidP="00F741EB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lang w:val="ru-RU"/>
        </w:rPr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________________________________________________       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    Հ Վ Հ Հ</w:t>
      </w:r>
    </w:p>
    <w:p w14:paraId="0D1E6302" w14:textId="77777777" w:rsidR="00F741EB" w:rsidRPr="00051B77" w:rsidRDefault="00F741EB" w:rsidP="00F741EB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Պետական ռեգիստրի գրանցման համարը, ամսաթիվը </w:t>
      </w:r>
    </w:p>
    <w:p w14:paraId="61C90A3B" w14:textId="77777777" w:rsidR="00F741EB" w:rsidRPr="00051B77" w:rsidRDefault="00F741EB" w:rsidP="00F741EB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789A76B6" w14:textId="77777777" w:rsidR="00F741EB" w:rsidRPr="00051B77" w:rsidRDefault="00F741EB" w:rsidP="00F741EB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_______________________________________________________________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     ________________________                                   Հաստատության գտնվելու վայրը, կայքի, էլեկտրոնային փոստի հասցեները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(հեռախոսահամարը)</w:t>
      </w:r>
    </w:p>
    <w:p w14:paraId="58C918EE" w14:textId="77777777" w:rsidR="00F741EB" w:rsidRPr="00051B77" w:rsidRDefault="00F741EB" w:rsidP="00F741EB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35CE4332" w14:textId="77777777" w:rsidR="00F741EB" w:rsidRPr="00051B77" w:rsidRDefault="00F741EB" w:rsidP="00F741EB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__________________________________________________________________________________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__________________________                              </w:t>
      </w:r>
    </w:p>
    <w:p w14:paraId="44F49BBF" w14:textId="77777777" w:rsidR="00F741EB" w:rsidRPr="00051B77" w:rsidRDefault="00F741EB" w:rsidP="00F741EB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(հեռախոսահամարը)</w:t>
      </w:r>
    </w:p>
    <w:p w14:paraId="7707CC45" w14:textId="77777777" w:rsidR="00F741EB" w:rsidRPr="00051B77" w:rsidRDefault="00F741EB" w:rsidP="00F741EB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013463C3" w14:textId="77777777" w:rsidR="00F741EB" w:rsidRPr="00051B77" w:rsidRDefault="00F741EB" w:rsidP="00F741EB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51E3EA82" w14:textId="77777777" w:rsidR="00F741EB" w:rsidRPr="00051B77" w:rsidRDefault="00F741EB" w:rsidP="00F741EB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հանձնարարագրի համարը` _______ տրված` ______________________ 20____թ.</w:t>
      </w:r>
    </w:p>
    <w:p w14:paraId="2FA85FAF" w14:textId="77777777" w:rsidR="00F741EB" w:rsidRPr="00051B77" w:rsidRDefault="00F741EB" w:rsidP="00F741EB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696B9570" w14:textId="77777777" w:rsidR="00F741EB" w:rsidRPr="00051B77" w:rsidRDefault="00F741EB" w:rsidP="00F741EB">
      <w:pPr>
        <w:spacing w:after="200" w:line="276" w:lineRule="auto"/>
        <w:ind w:left="-720" w:right="-622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նպատակը, պարզաբանման ենթակա հարցերի համարները</w:t>
      </w:r>
      <w:r w:rsidRPr="00051B77">
        <w:rPr>
          <w:rFonts w:ascii="GHEA Grapalat" w:eastAsia="Arial Unicode MS" w:hAnsi="GHEA Grapalat" w:cs="Arial Unicode MS"/>
          <w:lang w:val="ru-RU"/>
        </w:rPr>
        <w:t xml:space="preserve">` </w:t>
      </w:r>
      <w:r w:rsidRPr="00051B77">
        <w:rPr>
          <w:rFonts w:ascii="GHEA Grapalat" w:eastAsia="Arial Unicode MS" w:hAnsi="GHEA Grapalat" w:cs="Arial Unicode MS"/>
          <w:b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50D3DC" w14:textId="77777777" w:rsidR="00F741EB" w:rsidRPr="00051B77" w:rsidRDefault="00F741EB" w:rsidP="00F741EB">
      <w:pPr>
        <w:shd w:val="clear" w:color="auto" w:fill="FFFFFF"/>
        <w:spacing w:after="0" w:line="240" w:lineRule="auto"/>
        <w:ind w:left="90" w:right="-622"/>
        <w:jc w:val="both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3ADC8786" w14:textId="77777777" w:rsidR="00F741EB" w:rsidRPr="00051B77" w:rsidRDefault="00F741EB" w:rsidP="00F741EB">
      <w:pPr>
        <w:shd w:val="clear" w:color="auto" w:fill="FFFFFF"/>
        <w:spacing w:after="0" w:line="240" w:lineRule="auto"/>
        <w:ind w:left="90" w:right="-270"/>
        <w:jc w:val="both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3947E909" w14:textId="77777777" w:rsidR="00F741EB" w:rsidRPr="00051B77" w:rsidRDefault="00F741EB" w:rsidP="00F741EB">
      <w:pPr>
        <w:shd w:val="clear" w:color="auto" w:fill="FFFFFF"/>
        <w:spacing w:after="0" w:line="240" w:lineRule="auto"/>
        <w:ind w:left="90" w:right="-270"/>
        <w:jc w:val="both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1F846E97" w14:textId="6A6F1028" w:rsidR="0077241A" w:rsidRPr="00F741EB" w:rsidRDefault="00F741EB" w:rsidP="00F741EB">
      <w:pPr>
        <w:pStyle w:val="ListParagraph"/>
        <w:numPr>
          <w:ilvl w:val="0"/>
          <w:numId w:val="18"/>
        </w:numPr>
        <w:ind w:right="-27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</w:pPr>
      <w:r w:rsidRPr="00F741EB">
        <w:rPr>
          <w:rFonts w:ascii="GHEA Grapalat" w:eastAsia="Times New Roman" w:hAnsi="GHEA Grapalat" w:cs="Sylfaen"/>
          <w:b/>
          <w:sz w:val="24"/>
          <w:szCs w:val="24"/>
          <w:lang w:eastAsia="ru-RU"/>
        </w:rPr>
        <w:br w:type="column"/>
      </w:r>
      <w:r w:rsidR="0077241A" w:rsidRPr="00F741E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lastRenderedPageBreak/>
        <w:t>ՏԵՂԵԿԱՏՎԱԿԱՆ</w:t>
      </w:r>
      <w:r w:rsidR="0077241A" w:rsidRPr="00F741EB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="0077241A" w:rsidRPr="00F741E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ՀԱՐՑ</w:t>
      </w:r>
    </w:p>
    <w:p w14:paraId="4EB68C99" w14:textId="77777777" w:rsidR="0077241A" w:rsidRPr="00B3694A" w:rsidRDefault="0077241A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  <w:r w:rsidRPr="00B3694A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ru-RU" w:eastAsia="ru-RU"/>
        </w:rPr>
        <w:t> </w:t>
      </w:r>
    </w:p>
    <w:tbl>
      <w:tblPr>
        <w:tblW w:w="0" w:type="auto"/>
        <w:tblInd w:w="1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4041"/>
      </w:tblGrid>
      <w:tr w:rsidR="0077241A" w:rsidRPr="00F741EB" w14:paraId="1ED2C7AE" w14:textId="77777777" w:rsidTr="0020738C">
        <w:trPr>
          <w:trHeight w:val="751"/>
        </w:trPr>
        <w:tc>
          <w:tcPr>
            <w:tcW w:w="810" w:type="dxa"/>
            <w:shd w:val="clear" w:color="auto" w:fill="D0CECE"/>
          </w:tcPr>
          <w:p w14:paraId="4C3CA837" w14:textId="77777777" w:rsidR="0077241A" w:rsidRPr="00B3694A" w:rsidRDefault="0077241A" w:rsidP="0077241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NN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br/>
              <w:t>ը/կ</w:t>
            </w:r>
          </w:p>
        </w:tc>
        <w:tc>
          <w:tcPr>
            <w:tcW w:w="6390" w:type="dxa"/>
            <w:shd w:val="clear" w:color="auto" w:fill="D0CECE"/>
          </w:tcPr>
          <w:p w14:paraId="4E0E2FA1" w14:textId="77777777" w:rsidR="0077241A" w:rsidRPr="00B3694A" w:rsidRDefault="0077241A" w:rsidP="0077241A">
            <w:pPr>
              <w:tabs>
                <w:tab w:val="left" w:pos="126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ab/>
            </w:r>
          </w:p>
          <w:p w14:paraId="114611AD" w14:textId="3E4EC771" w:rsidR="0077241A" w:rsidRPr="00601A8F" w:rsidRDefault="0077241A" w:rsidP="0077241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hy-AM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ՀԱՐՑ</w:t>
            </w:r>
          </w:p>
        </w:tc>
        <w:tc>
          <w:tcPr>
            <w:tcW w:w="4041" w:type="dxa"/>
            <w:shd w:val="clear" w:color="auto" w:fill="D0CECE"/>
          </w:tcPr>
          <w:p w14:paraId="4820D9B0" w14:textId="77777777" w:rsidR="0077241A" w:rsidRPr="00B3694A" w:rsidRDefault="0077241A" w:rsidP="0077241A">
            <w:pPr>
              <w:tabs>
                <w:tab w:val="left" w:pos="63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ab/>
            </w:r>
          </w:p>
          <w:p w14:paraId="2F4C057D" w14:textId="77777777" w:rsidR="0077241A" w:rsidRPr="00B3694A" w:rsidRDefault="0077241A" w:rsidP="0077241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ՊԱՏԱՍԽԱՆ</w:t>
            </w:r>
          </w:p>
          <w:p w14:paraId="127B4A01" w14:textId="77777777" w:rsidR="0077241A" w:rsidRPr="00B3694A" w:rsidRDefault="0077241A" w:rsidP="0077241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77241A" w:rsidRPr="00A920BA" w14:paraId="428E627B" w14:textId="77777777" w:rsidTr="0020738C">
        <w:tc>
          <w:tcPr>
            <w:tcW w:w="810" w:type="dxa"/>
            <w:shd w:val="clear" w:color="auto" w:fill="auto"/>
          </w:tcPr>
          <w:p w14:paraId="04194B12" w14:textId="2E469C98" w:rsidR="0077241A" w:rsidRPr="00273F94" w:rsidRDefault="000D716F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F741EB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1</w:t>
            </w:r>
            <w:r w:rsidR="0077241A" w:rsidRPr="00B003F8">
              <w:rPr>
                <w:rFonts w:ascii="Cambria Math" w:eastAsia="Times New Roman" w:hAnsi="Cambria Math" w:cs="Cambria Math"/>
                <w:b/>
                <w:bCs/>
                <w:color w:val="000000"/>
                <w:sz w:val="21"/>
                <w:szCs w:val="21"/>
                <w:lang w:val="ru-RU" w:eastAsia="ru-RU"/>
              </w:rPr>
              <w:t>․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5961A144" w14:textId="77777777" w:rsidR="0077241A" w:rsidRPr="00F741EB" w:rsidRDefault="0077241A" w:rsidP="00F741EB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</w:pPr>
            <w:r w:rsidRPr="00F741EB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Ստուգմամբ ընդգրկվող ժամանակահատվածում դպրոց տեղափոխված ուսանողների թիվը</w:t>
            </w:r>
          </w:p>
        </w:tc>
        <w:tc>
          <w:tcPr>
            <w:tcW w:w="4041" w:type="dxa"/>
            <w:shd w:val="clear" w:color="auto" w:fill="auto"/>
          </w:tcPr>
          <w:p w14:paraId="1174A298" w14:textId="77777777" w:rsidR="0077241A" w:rsidRPr="00B3694A" w:rsidRDefault="0077241A" w:rsidP="0077241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14:paraId="6B64EA8A" w14:textId="77777777" w:rsidR="0077241A" w:rsidRPr="00B3694A" w:rsidRDefault="0077241A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19869284" w14:textId="0DB49086" w:rsidR="0077241A" w:rsidRPr="00B003F8" w:rsidRDefault="0077241A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631916A8" w14:textId="54870ACA" w:rsidR="009B57FF" w:rsidRPr="00273F94" w:rsidRDefault="009B57FF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5BB5C677" w14:textId="629C5A98" w:rsidR="009B57FF" w:rsidRPr="00B3694A" w:rsidRDefault="009B57FF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34C687D" w14:textId="45515322" w:rsidR="0020738C" w:rsidRPr="00B3694A" w:rsidRDefault="0020738C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5BEF2361" w14:textId="77777777" w:rsidR="0020738C" w:rsidRPr="00B3694A" w:rsidRDefault="0020738C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74F84BF9" w14:textId="79EA87A5" w:rsidR="009B57FF" w:rsidRPr="00B3694A" w:rsidRDefault="009B57FF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3562C8BE" w14:textId="6071F6AD" w:rsidR="009B57FF" w:rsidRDefault="009B57FF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0F11231E" w14:textId="1F7CE854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15E99B5C" w14:textId="3DF9DEC8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35E467A3" w14:textId="1668AEE9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490ADA30" w14:textId="40615075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70587D5B" w14:textId="0DCDF8A2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31C819F9" w14:textId="649924FF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622D25AC" w14:textId="790B2BEB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3CA0E0EA" w14:textId="02E1454E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172C8214" w14:textId="2186EA59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4FD921D6" w14:textId="57F3EFD9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44454142" w14:textId="2FE54A42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0A5E922F" w14:textId="691ABE22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41FD0CDF" w14:textId="23E39DC8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6E28C22B" w14:textId="2CADD486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3BED78C" w14:textId="6B5FD88B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57033FA9" w14:textId="32AE1747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C11A614" w14:textId="1B9E4668" w:rsidR="0077241A" w:rsidRPr="003B1DA4" w:rsidRDefault="00F741EB" w:rsidP="003B1DA4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</w:pPr>
      <w:r w:rsidRPr="003B1DA4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eastAsia="ru-RU"/>
        </w:rPr>
        <w:br w:type="column"/>
      </w:r>
      <w:r w:rsidR="0077241A" w:rsidRPr="003B1DA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lastRenderedPageBreak/>
        <w:t>ՀԱՐՑԱՇԱՐ</w:t>
      </w:r>
    </w:p>
    <w:p w14:paraId="3B25BB14" w14:textId="112E695A" w:rsidR="00A729B7" w:rsidRDefault="00F741EB" w:rsidP="00A729B7">
      <w:pPr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51B7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ՄԱՐՄՆԻ ԿՈՂՄԻՑ</w:t>
      </w:r>
      <w:r w:rsidRPr="00F741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7241A" w:rsidRPr="00F741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ՆԱԽՆԱԿԱՆ ՄԱՍՆԱԳԻՏԱԿԱՆ (ԱՐՀԵՍՏԱԳՈՐԾԱԿԱՆ) ԵՎ ՄԻՋԻՆ ՄԱՍՆԱԳԻՏԱԿԱՆ ՈՒՍՈՒՄՆԱԿԱՆ ՀԱՍՏԱՏՈՒԹՅԱՆ ՍՈՎՈՐՈՂՆԵՐԻ ԱԿԱԴԵՄԻԱԿԱՆ ԱՐՁԱԿՈՒՐԴՈՒՄ ԳՏՆՎԵԼՈՒ, ՏԵՂԱՓՈԽՄԱՆ ԵՎ ՎԵՐԱԿԱՆԳՆՄԱՆ ԿԱՐԳԵՐԻ </w:t>
      </w:r>
      <w:r w:rsidR="00A729B7" w:rsidRPr="005C26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ՊԱՀԱՆՋՆԵՐԻ ԿԱՏԱՐՄԱՆ ՆԿԱՏՄԱՄԲ ԻՐԱԿԱՆԱՑՎՈՂ ՍՏՈՒԳ</w:t>
      </w:r>
      <w:r w:rsidR="00325AD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="00A729B7" w:rsidRPr="005C26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ՄՆ</w:t>
      </w:r>
      <w:r w:rsidR="00325AD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ԵՐԻ</w:t>
      </w:r>
    </w:p>
    <w:p w14:paraId="4310A3E6" w14:textId="3A2BBE06" w:rsidR="0077241A" w:rsidRPr="00B3694A" w:rsidRDefault="0077241A" w:rsidP="00A729B7">
      <w:pPr>
        <w:shd w:val="clear" w:color="auto" w:fill="FFFFFF"/>
        <w:spacing w:after="0" w:line="240" w:lineRule="auto"/>
        <w:ind w:left="-180" w:right="-82"/>
        <w:jc w:val="center"/>
        <w:rPr>
          <w:rFonts w:ascii="GHEA Grapalat" w:eastAsia="Times New Roman" w:hAnsi="GHEA Grapalat" w:cs="Sylfaen"/>
          <w:b/>
          <w:bCs/>
          <w:color w:val="000000"/>
          <w:lang w:val="ru-RU" w:eastAsia="ru-RU"/>
        </w:rPr>
      </w:pPr>
      <w:r w:rsidRPr="00B3694A">
        <w:rPr>
          <w:rFonts w:ascii="Courier New" w:eastAsia="Times New Roman" w:hAnsi="Courier New" w:cs="Courier New"/>
          <w:b/>
          <w:bCs/>
          <w:color w:val="000000"/>
          <w:lang w:val="ru-RU" w:eastAsia="ru-RU"/>
        </w:rPr>
        <w:t> </w:t>
      </w:r>
    </w:p>
    <w:tbl>
      <w:tblPr>
        <w:tblW w:w="151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590"/>
        <w:gridCol w:w="3489"/>
        <w:gridCol w:w="486"/>
        <w:gridCol w:w="511"/>
        <w:gridCol w:w="499"/>
        <w:gridCol w:w="708"/>
        <w:gridCol w:w="1890"/>
        <w:gridCol w:w="2402"/>
      </w:tblGrid>
      <w:tr w:rsidR="003B1DA4" w:rsidRPr="00B3694A" w14:paraId="2AF62026" w14:textId="77777777" w:rsidTr="008F27EF">
        <w:trPr>
          <w:trHeight w:val="288"/>
          <w:tblCellSpacing w:w="0" w:type="dxa"/>
          <w:jc w:val="center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6C7F40" w14:textId="77777777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NN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br/>
              <w:t>ը/կ</w:t>
            </w:r>
          </w:p>
        </w:tc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5AAC25" w14:textId="77777777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Հարց</w:t>
            </w:r>
          </w:p>
        </w:tc>
        <w:tc>
          <w:tcPr>
            <w:tcW w:w="34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8ABE83" w14:textId="40D7ED75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Հղում նորմատիվ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 </w:t>
            </w:r>
            <w:r w:rsidR="00C47076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   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իրավական ակտ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երին</w:t>
            </w:r>
          </w:p>
        </w:tc>
        <w:tc>
          <w:tcPr>
            <w:tcW w:w="14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BB94D5" w14:textId="77777777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Պատասխան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CDED047" w14:textId="10C305EB" w:rsidR="003B1DA4" w:rsidRPr="003B1DA4" w:rsidRDefault="003B1DA4" w:rsidP="00C4707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Կշիռ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626990E" w14:textId="32C80DBF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Ստուգման տեսակ</w:t>
            </w:r>
          </w:p>
        </w:tc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D3D745" w14:textId="599F7A60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Մեկնաբանություն</w:t>
            </w:r>
          </w:p>
        </w:tc>
      </w:tr>
      <w:tr w:rsidR="003B1DA4" w:rsidRPr="00B3694A" w14:paraId="3C11DCF3" w14:textId="77777777" w:rsidTr="008F27EF">
        <w:trPr>
          <w:trHeight w:val="520"/>
          <w:tblCellSpacing w:w="0" w:type="dxa"/>
          <w:jc w:val="center"/>
        </w:trPr>
        <w:tc>
          <w:tcPr>
            <w:tcW w:w="5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3C207B" w14:textId="77777777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5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B6DDE3" w14:textId="77777777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6B00B8" w14:textId="77777777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074F9C" w14:textId="6ECF8E7E" w:rsidR="003B1DA4" w:rsidRPr="003B1DA4" w:rsidRDefault="003B1DA4" w:rsidP="003B1DA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Այո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8604EC" w14:textId="3FC41D8C" w:rsidR="003B1DA4" w:rsidRPr="003B1DA4" w:rsidRDefault="003B1DA4" w:rsidP="003B1DA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77BCE3" w14:textId="61AE506F" w:rsidR="003B1DA4" w:rsidRPr="003B1DA4" w:rsidRDefault="003B1DA4" w:rsidP="003B1DA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Չ/Պ</w:t>
            </w:r>
          </w:p>
        </w:tc>
        <w:tc>
          <w:tcPr>
            <w:tcW w:w="7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A31F9" w14:textId="77777777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89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5CA77" w14:textId="77777777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93CC50" w14:textId="21CA824F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</w:tr>
      <w:tr w:rsidR="001978F2" w:rsidRPr="00B3694A" w14:paraId="05F451C9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561F7C" w14:textId="77777777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1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029D48" w14:textId="299ADEE6" w:rsidR="001978F2" w:rsidRPr="003B1DA4" w:rsidRDefault="001978F2" w:rsidP="001978F2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Արդյո՞ք ակադեմիական արձակուրդը տրվել է հաստատության ղեկավարի հրամանով (որոշմամբ)՝ սահմանված դեպքերում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58A6B3" w14:textId="6409AE89" w:rsidR="001978F2" w:rsidRPr="005D5953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 2006 թվականի դեկտեմբերի 22-ի N 997-Ն հրաման, կարգ, կետ 4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00F2C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52E547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32838D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A940FA" w14:textId="55FBD153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4E8C2B" w14:textId="0B20D913" w:rsidR="001978F2" w:rsidRPr="003B1DA4" w:rsidRDefault="001978F2" w:rsidP="00197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7102D" w14:textId="20653929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</w:tr>
      <w:tr w:rsidR="001978F2" w:rsidRPr="00B3694A" w14:paraId="696E4178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EA08A0" w14:textId="28F4F0B4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2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59D67C" w14:textId="18417143" w:rsidR="001978F2" w:rsidRPr="003B1DA4" w:rsidRDefault="001978F2" w:rsidP="001978F2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Արդյո՞ք սովորողներին ակադեմիական արձակուրդը տրվել է </w:t>
            </w:r>
            <w:r w:rsidRPr="003B1DA4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 xml:space="preserve">մեկ օրացուցային տարով (բացառությամբ օրենսդրությամբ սահմանված </w:t>
            </w:r>
            <w:r w:rsidRPr="003B1DA4">
              <w:rPr>
                <w:rFonts w:ascii="GHEA Grapalat" w:eastAsia="Calibri" w:hAnsi="GHEA Grapalat" w:cs="Courier New"/>
                <w:color w:val="000000"/>
                <w:shd w:val="clear" w:color="auto" w:fill="FFFFFF"/>
                <w:lang w:val="hy-AM"/>
              </w:rPr>
              <w:t>դեպքերի)՝ մեկ անգամ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86569E" w14:textId="231A8841" w:rsidR="001978F2" w:rsidRPr="005D5953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 2006 թվականի դեկտեմբերի 22-ի N 997-Ն հրաման, կարգ, կետեր 3 և 12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B5EA1A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E2C748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3D4EC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4CF1A2" w14:textId="389A4634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5B1137" w14:textId="5A0EF6D9" w:rsidR="001978F2" w:rsidRPr="003B1DA4" w:rsidRDefault="001978F2" w:rsidP="00197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81805" w14:textId="6E644940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978F2" w:rsidRPr="00B3694A" w14:paraId="170D5FCD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747B9B" w14:textId="33953017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3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B6DC2D" w14:textId="304A1EC0" w:rsidR="001978F2" w:rsidRPr="003B1DA4" w:rsidRDefault="001978F2" w:rsidP="001978F2">
            <w:pPr>
              <w:shd w:val="clear" w:color="auto" w:fill="FFFFFF"/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color w:val="000000"/>
                <w:lang w:val="hy-AM"/>
              </w:rPr>
              <w:t>Արդյո՞ք վճարովի ուսուցմամբ ուսումնառող և ակադեմիական արձակուրդում գտնվող ուսանողի կրթաթոշակ ստանալու կամ լրացուցիչ վճարումներ կատարելու պայմանները որոշվել է ուսումնական հաստատության և ուսանողի միջև կնքված պայմանագրի համաձայն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296F48" w14:textId="592591B6" w:rsidR="001978F2" w:rsidRPr="005D5953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 2006 թվականի դեկտեմբերի 22-ի N 997-Ն հրաման, կարգ, կետ 5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9EFB31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175F11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A6E7F7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70AA2" w14:textId="118405B2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AC5C3A" w14:textId="4CC5C477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9A85D6" w14:textId="78B03348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205FA8C3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20F504" w14:textId="1C3963CC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4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648779" w14:textId="3565F153" w:rsidR="001978F2" w:rsidRPr="003B1DA4" w:rsidRDefault="001978F2" w:rsidP="001978F2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Արդյո՞ք հաստատության ղեկավարի հրամանով ուսանողին թույլատրվել է շարունակել ուսումը՝ սահմանված դեպքերում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AE11E3" w14:textId="469E97D1" w:rsidR="001978F2" w:rsidRPr="005D5953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 2006 թվականի դեկտեմբերի 22-ի 997-Ն հրաման, կարգ կետ 9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F0FEA4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65B6DD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51B98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B758FE" w14:textId="10DB381D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B75440" w14:textId="0B40B754" w:rsidR="001978F2" w:rsidRPr="003B1DA4" w:rsidRDefault="001978F2" w:rsidP="00197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528907" w14:textId="615AD55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</w:tr>
      <w:tr w:rsidR="001978F2" w:rsidRPr="00152A62" w14:paraId="1F9CED6E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3F27D" w14:textId="4FE7FAD7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lastRenderedPageBreak/>
              <w:t>5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5E950E" w14:textId="7962001C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ուսանողի ուսումնառությունը համարվել է անավարտ միայն սահմանված դեպքերում</w:t>
            </w:r>
          </w:p>
          <w:p w14:paraId="781A84A4" w14:textId="77777777" w:rsidR="001978F2" w:rsidRPr="003B1DA4" w:rsidRDefault="001978F2" w:rsidP="001978F2">
            <w:pPr>
              <w:spacing w:after="0" w:line="240" w:lineRule="auto"/>
              <w:ind w:right="75" w:firstLine="375"/>
              <w:jc w:val="both"/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5F829D" w14:textId="4B69C693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 2011 թվականի դեկտեմբերի 5-ի N 1278-Ն հրաման, հավելված, կետ 2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227E66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580631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F2584D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288CB" w14:textId="450457B9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8BB62" w14:textId="088902E5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9685EE" w14:textId="38281FCD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5A7E5D86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307D9C" w14:textId="06BD9A9A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6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4F85D6" w14:textId="0605ED51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պետական հավատարմագրում չունեցող միջին մասնագիտական կրթության ավարտական փաստաթուղթ ունեցող շրջանավարտը (այսուհետ՝ շրջանավարտ), ով չի ունեցել վերջին 10 տարվա ընթացքում ուսումնառած մասնագիտության համապատասխան ոլորտի 3 կամ վերջին 3 տարվա ընթացքում 1 տարվա աշխատանքային ստաժ՝ իր ուսանողական իրավունքը վերականգնել է իր ուսումնառած մասնագիտության ավարտական կուրսում` վճարովի հիմունքով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D1F121" w14:textId="6A0E10CC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 2011 թվականի դեկտեմբերի 5-ի N 1278-Ն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հավելված, կետ 12</w:t>
            </w:r>
          </w:p>
          <w:p w14:paraId="13CE5D7A" w14:textId="71983723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E4D906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66B4DD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355B86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76D555" w14:textId="52A62DF8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0.99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94FA85" w14:textId="457DDCB6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34466B" w14:textId="45199C7B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33072F74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ECE45C" w14:textId="79086616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7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017B01" w14:textId="2C6EA020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շրջանավարտը վերականգնման ընթացքում փոխել է ուսումնառած մասնագիտությունը (մասնագիտացումը)` պահպանելով նախընտրած (նոր) մասնագիտությամբ առնվազն մեկ ուսումնական տարուց ոչ պակաս ուսումնառելու պայմանը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D8D08C" w14:textId="40254FB4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 2011 թվականի դեկտեմբերի 5-ի N 1278-Ն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հավելված, կետ 13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C55603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81920C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CCB1D8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EAA62E" w14:textId="4C3E7429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4A8F57" w14:textId="5AA9F737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6C690F" w14:textId="285B8002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152A62" w14:paraId="7B459368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B3DE42" w14:textId="0F256B3A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8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624DEF" w14:textId="2C6DFC44" w:rsidR="001978F2" w:rsidRPr="003B1DA4" w:rsidRDefault="001978F2" w:rsidP="001978F2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</w:pPr>
            <w:r w:rsidRPr="003B1DA4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Արդյո՞ք անձի ուսանողական իրավունքը վերականգնելիս ապահովվել են սահմանված պայմանները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54C05C" w14:textId="70829C20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28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64710C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51BB4A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8AEF3B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AA25B8" w14:textId="12FB2668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79FEA" w14:textId="6C6ADCEA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6BAFD6" w14:textId="1C69D972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5EB4EFD0" w14:textId="77777777" w:rsidTr="008E4571">
        <w:trPr>
          <w:trHeight w:val="70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D740E3" w14:textId="3E7A23CF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9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E12FEA" w14:textId="783981D5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նպատակային արձակուրդը տրվել է միայն սահմանված տեսակներով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F7E9C5" w14:textId="53661127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lastRenderedPageBreak/>
              <w:t xml:space="preserve">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16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CFE22B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24368D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4DC27F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95F8F9" w14:textId="47FD31A2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AA03F0" w14:textId="6DA19F58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4EF90B" w14:textId="3C4EA202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3F5A01DC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FDEB00" w14:textId="37ED3666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highlight w:val="gree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lastRenderedPageBreak/>
              <w:t>10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2D64B6" w14:textId="6E5B20D7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արձակուրդներից (ակադեմիական, նպատակային) վերադարձած, ինչպես նաև պարտադիր զինվորական ծառայությունից զորացրված ուսանողն ուսումը շարունակել է նույն Հաստատությունում և նույն մասնագիտությամբ (մասնագիտացմամբ)` Հաստատություն վերադառնալու օրվան հաջորդող այն կիսամյակից և կրթական ծրագրի այն փուլից, որտեղից ուսումն անավարտ է թողել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EAA011" w14:textId="04DE489B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հավելված, կետ 19</w:t>
            </w:r>
          </w:p>
          <w:p w14:paraId="4C7D662B" w14:textId="5136B40D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C5677A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1F5D5C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4D4215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3F4E83" w14:textId="5765E320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0.77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49A8CD" w14:textId="61574FEA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517DF5" w14:textId="2865E688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en-US" w:eastAsia="ru-RU"/>
              </w:rPr>
            </w:pPr>
          </w:p>
        </w:tc>
      </w:tr>
      <w:tr w:rsidR="001978F2" w:rsidRPr="00B3694A" w14:paraId="128E4328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F77F63" w14:textId="11FCB34A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en-US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en-US"/>
              </w:rPr>
              <w:t>1</w:t>
            </w: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1</w:t>
            </w:r>
            <w:r w:rsidRPr="003B1DA4">
              <w:rPr>
                <w:rFonts w:ascii="GHEA Grapalat" w:eastAsia="Times New Roman" w:hAnsi="GHEA Grapalat" w:cs="Times New Roman"/>
                <w:b/>
                <w:lang w:val="en-US"/>
              </w:rPr>
              <w:t>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DEEF48" w14:textId="12738D41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սահմանված տեսակի արձակուրդներից կամ պարտադիր զինվորական ծառայությունից վերադարձած ուսանողը, իր ուսանողական իրավունքը վերականգնելու համար ուսումնական հաստատություն է դիմել վերադառնալուց հետո երկու շաբաթվա ընթացքում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8E495D" w14:textId="4419E916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հավելված, կետ 20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A15511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4956AE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8EFB19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0CE47B" w14:textId="7AC72334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3EF7AF" w14:textId="6EB2EDBD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89B915" w14:textId="6CDD9F8E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1055708F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C4B262" w14:textId="1D0C7687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12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FC4353" w14:textId="35262C13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տրամադրվող նպատակային արձակուրդից վերադարձած կամ պարտադիր զինվորական ծառայությունից զորացրված ուսանողի հետ երեք աշխատանքային օրվա ընթացքում կնքվել է նոր՝ նախորդ պայմանագրի պայմաններից ոչ նվազ բարենպաստ պայմանագիր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AFAC62" w14:textId="1FA731B6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հավելված, կետ 21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74EE4A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E659AF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0B6F62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C15EF8" w14:textId="449E8743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DDAD5B" w14:textId="0CE600A2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103887" w14:textId="43B0BA08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5E9263A6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97CE21" w14:textId="1ADDCB1F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13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CBCFB0" w14:textId="07F60393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 xml:space="preserve">Արդյո՞ք հաստատությունում ուսանողական իրավունքը վերականգնած և այլ մասնագիտություն (մասնագիտացում) տեղափոխված անձի ուսումնառությունն </w:t>
            </w:r>
            <w:r w:rsidRPr="003B1DA4">
              <w:rPr>
                <w:rFonts w:ascii="GHEA Grapalat" w:eastAsia="Times New Roman" w:hAnsi="GHEA Grapalat" w:cs="Times New Roman"/>
                <w:lang w:val="hy-AM"/>
              </w:rPr>
              <w:lastRenderedPageBreak/>
              <w:t>իրականացվել է վճարովի հիմունքով, բացառությամբ սահմանված դեպքերի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EB449D" w14:textId="35CFF2C3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lastRenderedPageBreak/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22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B42548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072AE0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04A68B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4E6443" w14:textId="10B7FB78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2CDC97" w14:textId="662DFA3E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67937F" w14:textId="6C505DD6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152A62" w14:paraId="37E82913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3CDA8E" w14:textId="24C51585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lastRenderedPageBreak/>
              <w:t>14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993B4B" w14:textId="1475B26A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ուսանողական իրավունքը վերականգնելու դեպքում պահմանվել են սահմանված սկզբունքները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84B7EA" w14:textId="53877FD5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23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9055AB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332370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E360DF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5A9A57" w14:textId="7D36F42C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F185A" w14:textId="29817338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0B271C" w14:textId="6E1784D0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08400DFD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DB7AA3" w14:textId="5DC496E2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15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FC8160" w14:textId="3857E157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անվճար ուսուցման համակարգում ուսումնառած և ակադեմիական կամ նպատակային արձակուրդից, ինչպես նաև «Զինվորական ծառայության և զինծառայողի կարգավիճակի մասին» օրենքին համապատասխան տարկետումից վերադարձած ուսանողի ուսանողական իրավունքը վերականգնելիս Հաստատությունում իր ուսումնառած մասնագիտությամբ (մասնագիտացմամբ) համապատասխան խումբ չլինելու դեպքում ուսանողական իրավունքը վերականգնվել է ուսանողի ընտրությամբ` նույն Հաստատությունում այլ մասնագիտությամբ (մասնագիտացմամբ) անվճար ուսուցման համակարգում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400E65" w14:textId="0EB14025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24</w:t>
            </w:r>
          </w:p>
          <w:p w14:paraId="22FC28A0" w14:textId="74EC514C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AF596B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0628CC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580C86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3DD3EE" w14:textId="4042240F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693E96" w14:textId="2A30B44B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8A99EE" w14:textId="5065E0AD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50DA49A0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2042BD" w14:textId="35004941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16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AD2573" w14:textId="54E8318C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միջին մասնագիտական կրթական ծրագրով հիմնական կրթության հիմքով ընդունված ուսանողի մասնագիտության (մասնագիտացման) փոփոխությունը (որի դեպքում փոփոխվել է կրթության հիմքը) կրթական ծրագրի իրականացման ժամկետները համապատասխանելու դեպքում թույլատրվել է երրորդ կիսամյակն ավարտելուց հետո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960B36" w14:textId="47B4A2E8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26</w:t>
            </w:r>
          </w:p>
          <w:p w14:paraId="1D828FFC" w14:textId="279C17A6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DA7CE8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F69943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627608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354218" w14:textId="446E38D4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01D042" w14:textId="1981F8C1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A6110" w14:textId="3392F65B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534CC198" w14:textId="77777777" w:rsidTr="008E4571">
        <w:trPr>
          <w:trHeight w:val="1432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CE43B5" w14:textId="514B0B07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lastRenderedPageBreak/>
              <w:t>17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0842BC" w14:textId="2E92D8D9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ավարտական կուրսում պահպանվել է մասնագիտության (մասնագիտացման) փոփոխության արգելքը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F4E0D1" w14:textId="359D9E2F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27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618673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6FA490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08DBAD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688E22" w14:textId="5386EDA3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707CFC" w14:textId="7EE104CC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9ADE3D" w14:textId="689F4D9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559BD69E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39140" w14:textId="157495F7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18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281BC5" w14:textId="123C4E41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ուսանողական իրավունքը վերականգնելու համար դիմումը ներկայացվել է սահմանված կարգով, իսկ այլ ժամկետում ուսանողական իրավունքի վերականգնումը կատարվել է նախարարության համաձայնությամբ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BE0E09" w14:textId="2CD8F82E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29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2D5552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2F13C3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160C1C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B53107" w14:textId="7A577122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731813" w14:textId="538DB837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367A4" w14:textId="7077B54C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152A62" w14:paraId="783B7E02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DDD8A8" w14:textId="74CF444A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19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CD49D3" w14:textId="2F140E2D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ուսանողական իրավունքը վերականգնելու մասին դիմումին կցվել են սահմանված փաստաթղթերը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95DE3E" w14:textId="217B2BFF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31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7BF260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0E1E65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B0FA83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77AD3" w14:textId="079C2D46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A92A5" w14:textId="5468CD02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5E9308" w14:textId="496F674B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5766A4D0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4D7373" w14:textId="7F41B01E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20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52D3D9" w14:textId="2DB81139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դիմումները ստանալուց հետո` 7 աշխատանքային օրվա ընթացքում Հաստատության տնօրենը (ռեկտորը) տվել է ուսանողական իրավունքը վերականգնած ուսանողի ընդունման ժամանակավոր հրաման՝ կցելով անհրաժեշտ փաստաթղթերը (կադեմիական տարբերությունների ցանկը և դրանց մարման անհատական ժամանակացույցը)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7995E5" w14:textId="225C3716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32</w:t>
            </w:r>
          </w:p>
          <w:p w14:paraId="4E961A33" w14:textId="77777777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7805B8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8052F6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FB8F97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FA159" w14:textId="0D819D17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A257FD" w14:textId="19791008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F35090" w14:textId="49389B15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79544206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A08192" w14:textId="160E5E8B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21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97BD0A" w14:textId="024A5A5D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պահպանվել է ակադեմիական տարբերությունների հանձնման առավելագույն՝ մեկ ամիս ժամկետը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3C2457" w14:textId="1D997D77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33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4AF33F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62A954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06D582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ABCD69" w14:textId="407439D9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A94934" w14:textId="0CDD1B9D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9835C9" w14:textId="3E1632D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4A94AC9A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9BA429" w14:textId="0CF5EB7F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lastRenderedPageBreak/>
              <w:t>22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F5B38D" w14:textId="79794AB1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հաստատությունում դիմորդների ընդհանուր թվի՝ տվյալ մասնագիտության գործունեության թույլտվությամբ (լիցենզիայով) հատկացված տեղերի թիվը գերազանցելու դեպքում դիմումների ընդունման ժամկետի ավարտից հետո 3 աշխատանքային օրվա ընթացքում Հաստատության տնօրենի (ռեկտորի) հրամանով ձևավորված հանձնաժողովը անցկացրել է ըստ հաջորդականության մրցույթ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1DAC30" w14:textId="7D4AB1CA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35,</w:t>
            </w:r>
          </w:p>
          <w:p w14:paraId="63F60F66" w14:textId="44726533" w:rsidR="001978F2" w:rsidRPr="005D595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 2010 թվականի հոկտեմբերի 1-ի N 1455-Ն հրաման, հավելված, կետ 12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B99A76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679BF9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78A15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A2E843" w14:textId="45DC000A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337E9B" w14:textId="4E577981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D69166" w14:textId="1D6A4DB3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479889A8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E425FC" w14:textId="62806C70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23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921B6D" w14:textId="1411FA87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ակադեմիական տարբերությունների բացակայության կամ ակադեմիական տարբերությունները դրական հանձնելու դեպքում Հաստատության տնօրենը 3 աշխատանքային օրվա ընթացքում հրամանագրել է ուսանողական իրավունքը վերականգնած ուսանողին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32E723" w14:textId="2AFF8281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37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D9E895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BC5ED1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8E44BA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A686D2" w14:textId="23FA610B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57EF79" w14:textId="74AA8FB1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37126" w14:textId="5C8CCB16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66DA0FE3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3C38AE" w14:textId="1C5192EB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24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57596D" w14:textId="55A65D08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վերականգնված ուսանողի հետ կնքվել է նոր պայմանագիր և նրա համար կազմվել է նոր անձնական գործ՝ ընդգրկելով նախատեսված փաստաթղթերը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0EB24B" w14:textId="1FBFFE44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DABF4A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E93DC4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F377C6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0B8876" w14:textId="57699B91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C23596" w14:textId="3943AF58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510282" w14:textId="688ABEAF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720241B0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1CC248" w14:textId="54D3A7BF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25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55EDF8" w14:textId="69CB37A0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օտարերկրյա Հաստատությունում ուսումնառությունն անավարտ թողած անձի ուսանողական իրավունքը վերականգնվել է Հաստատությունում նախարարության համաձայնությամբ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970435" w14:textId="3BD72AE0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40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89392C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63379D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59215B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AE63D6" w14:textId="0981E8D7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7F49FE" w14:textId="295B93D9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F4D0FC" w14:textId="0E8E988E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44D0C3B1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F73C9E" w14:textId="357A146E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26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DD400E" w14:textId="2EE84DA6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 xml:space="preserve">Արդյո՞ք ուսանողին հրամանագրելուց հետո հաստատությունը տեղեկատվությունը </w:t>
            </w:r>
            <w:r w:rsidRPr="003B1DA4">
              <w:rPr>
                <w:rFonts w:ascii="GHEA Grapalat" w:eastAsia="Times New Roman" w:hAnsi="GHEA Grapalat" w:cs="Times New Roman"/>
                <w:lang w:val="hy-AM"/>
              </w:rPr>
              <w:lastRenderedPageBreak/>
              <w:t>մուտքագրել է կրթության տեղեկատվական համակարգ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75592D" w14:textId="2717D5E9" w:rsidR="001978F2" w:rsidRPr="005D595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lastRenderedPageBreak/>
              <w:t xml:space="preserve">Կրթության և գիտության նախարար 2011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lastRenderedPageBreak/>
              <w:t>դեկտեմբերի 5-ի N 1278-Ն հրաման, հավելված</w:t>
            </w:r>
            <w:r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>կետ 40,</w:t>
            </w:r>
          </w:p>
          <w:p w14:paraId="64ED48C9" w14:textId="77777777" w:rsidR="001978F2" w:rsidRPr="005D595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492304C7" w14:textId="6AC1B8ED" w:rsidR="001978F2" w:rsidRPr="005D595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 2010 թվականի հոկտեմբերի 1-ի N 1455-Ն հրաման, հավելված,</w:t>
            </w:r>
          </w:p>
          <w:p w14:paraId="6AEF3DF0" w14:textId="022E669B" w:rsidR="001978F2" w:rsidRPr="005D595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9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280CC1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7E4FF5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E4FFB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D78E9A" w14:textId="57CE2771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8106FB" w14:textId="53B6DD7B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880FBD" w14:textId="214656EA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766DB7" w14:paraId="23632BE6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1B0DC5" w14:textId="368270EE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lastRenderedPageBreak/>
              <w:t>27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EC3028" w14:textId="3D336F40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Sylfaen"/>
                <w:bCs/>
                <w:lang w:val="hy-AM" w:eastAsia="ru-RU"/>
              </w:rPr>
              <w:t>Պահպանվել է արդյո՞ք առաջին կիսամյակում ուսանողին տեղափոխության արգելքը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005674" w14:textId="10BAF9E7" w:rsidR="001978F2" w:rsidRPr="005D5953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2010 թվականի 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4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019DF2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1525C8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572D78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C2BB7A" w14:textId="1ACC01C1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F9DDAC" w14:textId="19EDD2A6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A5A978" w14:textId="4AF598F5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601A8F" w14:paraId="155CBE32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4571BD" w14:textId="3A7829FD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28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2925A6" w14:textId="3BA3275E" w:rsidR="001978F2" w:rsidRPr="003B1DA4" w:rsidRDefault="001978F2" w:rsidP="001978F2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Արդյո՞ք հավատարմագրված ոչ պետական ուսումնական հաստատությունից ուսանողի տեղափոխումը պետական ուսումնական հաստատություն կատարվել է նախարարության թույլտվությամբ՝ ընդունող հաստատության տնօրենի ներկայացմամբ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429559" w14:textId="3D4A9D00" w:rsidR="001978F2" w:rsidRPr="005D5953" w:rsidRDefault="001978F2" w:rsidP="001978F2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8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68555E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9FCF69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4EE4D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D1E780" w14:textId="1F6C0B94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EBCDF1" w14:textId="7690499A" w:rsidR="001978F2" w:rsidRPr="003B1DA4" w:rsidRDefault="001978F2" w:rsidP="00197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6ED9B412" w14:textId="307DF7BE" w:rsidR="001978F2" w:rsidRPr="003B1DA4" w:rsidRDefault="001978F2" w:rsidP="00197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20D81" w14:textId="6EB9F42F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</w:tr>
      <w:tr w:rsidR="001978F2" w:rsidRPr="00766DB7" w14:paraId="76CC673F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1DE40A" w14:textId="0235D200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29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C21618" w14:textId="16A9D3B7" w:rsidR="001978F2" w:rsidRPr="003B1DA4" w:rsidRDefault="001978F2" w:rsidP="001978F2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Արդյո՞ք օտարերկրյա ուսումնական հաստատությունից ուսանողի տեղափոխումն իրականացվել է նախարարության թույլտվությամբ և հրամանագրվել է միայն վճարովի ուսուցման համակարգում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D674FA" w14:textId="1F2F8ADA" w:rsidR="001978F2" w:rsidRPr="005D5953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16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5287FE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37E7C7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C3823A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B9567" w14:textId="0F04E4AA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BCEF91" w14:textId="6C90C526" w:rsidR="001978F2" w:rsidRPr="003B1DA4" w:rsidRDefault="001978F2" w:rsidP="00197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C56D8" w14:textId="30DE0044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978F2" w:rsidRPr="00766DB7" w14:paraId="4102808A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A1C05E" w14:textId="77777777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30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5D9FF4" w14:textId="2F798CF7" w:rsidR="001978F2" w:rsidRPr="003B1DA4" w:rsidRDefault="001978F2" w:rsidP="001978F2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Արդյո՞ք մասնագիտությունների փոփոխությամբ ուսանողի տեղափոխությունը կատարվել է նախընտրած մասնագիտության ուսումնական պլանով նախատեսված ակադեմիական տեղեկանքում նշված առարկաների (մոդուլների) </w:t>
            </w: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տարբերությունները 8-ը չգերազանցելու պայմանով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CE2A43" w14:textId="6DC40CFC" w:rsidR="001978F2" w:rsidRPr="005D5953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 xml:space="preserve">Կրթության և գիտության նախարար 2010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5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37FEEA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3B4827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4BBE6F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C5AAAA" w14:textId="49C51491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BA8A60" w14:textId="08E82D48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ECC306" w14:textId="1E3F76BA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766DB7" w14:paraId="123EEFF4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0A134A" w14:textId="77777777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lastRenderedPageBreak/>
              <w:t>3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1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92B99A" w14:textId="24E0399C" w:rsidR="001978F2" w:rsidRPr="003B1DA4" w:rsidRDefault="001978F2" w:rsidP="001978F2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Արդյո՞ք ակադեմիական տարբերությունների և ուսանողների կողմից դրանց հանձման ժամանակ պահպանվել են   սահմանված պահանջները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E719DD" w14:textId="5AB77AC0" w:rsidR="001978F2" w:rsidRPr="005D5953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6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D83A15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3908C8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128944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11D114" w14:textId="28B2CB1B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98FA58" w14:textId="4E1DDAFA" w:rsidR="001978F2" w:rsidRPr="003B1DA4" w:rsidRDefault="001978F2" w:rsidP="00197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142DD" w14:textId="265B3F52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</w:tr>
      <w:tr w:rsidR="001978F2" w:rsidRPr="00152A62" w14:paraId="42AE561E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882B0D" w14:textId="77777777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32.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E8492B" w14:textId="42E3E8DF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ուսումնական հաստատության տնօրենը (ռեկտորը)` համապատասխան դիմորդներին՝ տվել է ժամանակավոր հրաման՝ կցելով, անհրաժեշտ փաստաթղթերը (ակադեմիական տարբերությունների ցանկը և դրանց մարման անհատական ժամանակացույցը)՝ ուսանողին կցագրելով համապատասխան խմբում և թույլատրելով մասնակցելու ուսումնական պարապմունքներին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4BE059" w14:textId="4ACF572C" w:rsidR="001978F2" w:rsidRPr="005D595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12, պարբերություն 2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EA751F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9C0857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F8E8F7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CD60DC" w14:textId="6E2688C6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2C837" w14:textId="6A668F05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ACFE8D" w14:textId="28C8B55F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766DB7" w14:paraId="3598557B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3743C5" w14:textId="773287A6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33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049A4D" w14:textId="709F29F0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ուսանողը տեղափոխման մասին դիմումը ներկայացրել է իր ուսումնական հաստատության տնօրենին` նրա գրավոր համաձայնությունը ստանալու համար</w:t>
            </w:r>
          </w:p>
          <w:p w14:paraId="762FA279" w14:textId="77777777" w:rsidR="001978F2" w:rsidRPr="003B1DA4" w:rsidRDefault="001978F2" w:rsidP="001978F2">
            <w:pPr>
              <w:spacing w:after="0" w:line="240" w:lineRule="auto"/>
              <w:ind w:right="75" w:firstLine="3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78E7DB" w14:textId="21D1B271" w:rsidR="001978F2" w:rsidRPr="005D595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10, պարբերություն 2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63859D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09B5B2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8C4974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FDF721" w14:textId="5759F616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8386A0" w14:textId="7B89A9B9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DA8E78" w14:textId="3527C37E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766DB7" w14:paraId="589133EB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22C52C" w14:textId="1E0F5BDD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t>3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4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F2F52F" w14:textId="1E6B27EB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տեղափոխման մասին ուսանողից դիմումն ընդունվել է ուսումնական կիսամյակը սկսելուն նախորդող երկու շաբաթների ընթացքում, իսկ այլ ժամկետում ուսանողի տեղափոխությունը կատարվել է ուսումնական հաստատության ներկայացմամբ և կրթության պետական կառավարման լիազորված մարմնի համաձայնությամբ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B501DD" w14:textId="240F8B6B" w:rsidR="001978F2" w:rsidRPr="005D5953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նախարարի 2010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10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154372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C91CD1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6364CD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DBFD04" w14:textId="31428209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164A4" w14:textId="6B412886" w:rsidR="001978F2" w:rsidRPr="003B1DA4" w:rsidRDefault="001978F2" w:rsidP="00197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1995B7" w14:textId="3DD07766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</w:tr>
      <w:tr w:rsidR="001978F2" w:rsidRPr="00152A62" w14:paraId="487C2B84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4F05DE" w14:textId="62A01031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35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A0E8F8" w14:textId="61EC712F" w:rsidR="001978F2" w:rsidRPr="003B1DA4" w:rsidDel="00126745" w:rsidRDefault="001978F2" w:rsidP="001978F2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Արդյո՞ք տնօրենը եռօրյա ժամկետում գրավոր պատասխանել է ուսանողին` կցելով </w:t>
            </w: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ակադեմիական տեղեկանքը կամ մերժման դեպքում` դրա փաստարկված հիմնավորումները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164B56" w14:textId="2BCC0E39" w:rsidR="001978F2" w:rsidRPr="005D595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 xml:space="preserve">Կրթության և գիտության նախարար 2010 թվականի </w:t>
            </w:r>
            <w:r w:rsidRPr="00FF1D5F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10 պարբերություն 3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54E288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834F66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89EDA5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9D8366" w14:textId="5F835727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590D6" w14:textId="3DBC8282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3A8138" w14:textId="5BFEA039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766DB7" w14:paraId="2070FF42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819F2D" w14:textId="77777777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lastRenderedPageBreak/>
              <w:t>36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C47542" w14:textId="490EE386" w:rsidR="001978F2" w:rsidRPr="003B1DA4" w:rsidRDefault="001978F2" w:rsidP="001978F2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Արդյո՞ք ուսանողը</w:t>
            </w:r>
            <w:r w:rsidRPr="003B1DA4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Pr="003B1DA4">
              <w:rPr>
                <w:rFonts w:ascii="GHEA Grapalat" w:eastAsia="Times New Roman" w:hAnsi="GHEA Grapalat" w:cs="Times New Roman"/>
              </w:rPr>
              <w:t>կիսամյակը</w:t>
            </w:r>
            <w:r w:rsidRPr="003B1DA4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Pr="003B1DA4">
              <w:rPr>
                <w:rFonts w:ascii="GHEA Grapalat" w:eastAsia="Times New Roman" w:hAnsi="GHEA Grapalat" w:cs="Times New Roman"/>
              </w:rPr>
              <w:t>սկսելուն</w:t>
            </w:r>
            <w:r w:rsidRPr="003B1DA4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Pr="003B1DA4">
              <w:rPr>
                <w:rFonts w:ascii="GHEA Grapalat" w:eastAsia="Times New Roman" w:hAnsi="GHEA Grapalat" w:cs="Times New Roman"/>
              </w:rPr>
              <w:t>հաջորդող</w:t>
            </w:r>
            <w:r w:rsidRPr="003B1DA4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Pr="003B1DA4">
              <w:rPr>
                <w:rFonts w:ascii="GHEA Grapalat" w:eastAsia="Times New Roman" w:hAnsi="GHEA Grapalat" w:cs="Times New Roman"/>
              </w:rPr>
              <w:t>երկու</w:t>
            </w:r>
            <w:r w:rsidRPr="003B1DA4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Pr="003B1DA4">
              <w:rPr>
                <w:rFonts w:ascii="GHEA Grapalat" w:eastAsia="Times New Roman" w:hAnsi="GHEA Grapalat" w:cs="Times New Roman"/>
              </w:rPr>
              <w:t>շաբաթների</w:t>
            </w:r>
            <w:r w:rsidRPr="003B1DA4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Pr="003B1DA4">
              <w:rPr>
                <w:rFonts w:ascii="GHEA Grapalat" w:eastAsia="Times New Roman" w:hAnsi="GHEA Grapalat" w:cs="Times New Roman"/>
              </w:rPr>
              <w:t>ընթացքում</w:t>
            </w:r>
            <w:r w:rsidRPr="003B1DA4">
              <w:rPr>
                <w:rFonts w:ascii="Calibri" w:eastAsia="Times New Roman" w:hAnsi="Calibri" w:cs="Calibri"/>
              </w:rPr>
              <w:t> </w:t>
            </w: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դիմել է այն ուսումնական հաստատություն, ուր ցանկանում է տեղափոխվել՝ ներկայացնելով անհրաժեշտ փաստաթղթերը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D3651A" w14:textId="76E34C1D" w:rsidR="001978F2" w:rsidRPr="005D595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FF1D5F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11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A8782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D8A1A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7D54C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5A9E6" w14:textId="4CB362BC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1C9D13" w14:textId="03E78960" w:rsidR="001978F2" w:rsidRPr="003B1DA4" w:rsidRDefault="001978F2" w:rsidP="00197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7E8995" w14:textId="37A236C9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 </w:t>
            </w:r>
          </w:p>
        </w:tc>
      </w:tr>
      <w:tr w:rsidR="001978F2" w:rsidRPr="00152A62" w14:paraId="09BD5F91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FD508F" w14:textId="77777777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3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7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083FA9" w14:textId="4E5D1874" w:rsidR="001978F2" w:rsidRPr="003B1DA4" w:rsidRDefault="001978F2" w:rsidP="001978F2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Cs/>
                <w:lang w:val="hy-AM" w:eastAsia="ru-RU"/>
              </w:rPr>
              <w:t>Արդյո՞ք անվճար ուսուցման համակարգում ուսումնառած ուսանողի տեղափոխման դեպքում կրթությունը կազմակերպվել է վճարովի հիմունքներով, բացառությամբ սահմանված դեպքերի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7F1BB3" w14:textId="4B9CCBE3" w:rsidR="001978F2" w:rsidRPr="005D595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նախարարի 2010 թվականի </w:t>
            </w:r>
            <w:r w:rsidRPr="00FF1D5F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11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 պարբերություն 1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566BAE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6DE141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675BCB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6EB726" w14:textId="18DFB1E6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FC088" w14:textId="648DDAAD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FF35BC" w14:textId="15C2DCDD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766DB7" w14:paraId="75A8B45A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98661B" w14:textId="57E38D3D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38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921883" w14:textId="64BCA38A" w:rsidR="001978F2" w:rsidRPr="003B1DA4" w:rsidRDefault="001978F2" w:rsidP="001978F2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3B1DA4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 xml:space="preserve">Արդյո՞ք ակադեմիական տարբերությունների բացակայության կամ դրանք դրական գնահատականներով հանձնելու դեպքում ընդունող ուսումնական հաստատության տնօրենն </w:t>
            </w:r>
            <w:r w:rsidRPr="003B1DA4">
              <w:rPr>
                <w:rFonts w:ascii="GHEA Grapalat" w:eastAsia="Times New Roman" w:hAnsi="GHEA Grapalat" w:cs="Times New Roman"/>
                <w:lang w:val="hy-AM"/>
              </w:rPr>
              <w:t>եռօրյա ժամկետում</w:t>
            </w:r>
            <w:r w:rsidRPr="003B1DA4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 xml:space="preserve"> ուսանողին տվել է համապատասխան տեղեկանք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C3395A" w14:textId="0D984386" w:rsidR="001978F2" w:rsidRPr="005D595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FF1D5F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13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7BEA6B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CD19B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1ECC5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58FBF1" w14:textId="58B871BC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03D002" w14:textId="310AFE88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39BA31" w14:textId="5EAA0EBA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766DB7" w14:paraId="693B2D6D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A03C2D" w14:textId="154222D8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39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314457" w14:textId="30F5FC7D" w:rsidR="001978F2" w:rsidRPr="003B1DA4" w:rsidRDefault="001978F2" w:rsidP="001978F2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</w:pP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Արդյո՞ք համապատասխան տեղեկանքը </w:t>
            </w:r>
            <w:r w:rsidRPr="003B1DA4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ուսանողը ներկայացրել է իր ուսումնական հաստատության տնօրենին, որը եռօրյա ժամկետում հրամանով ամրագրել է ուսանողի տեղափոխումը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17AE12" w14:textId="707578DD" w:rsidR="001978F2" w:rsidRPr="005D595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FF1D5F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14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7DDB1A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B6A4E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A27E7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8A12C" w14:textId="36F02771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7D3A71" w14:textId="0DD37F86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7C00E6" w14:textId="564FBFC8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766DB7" w14:paraId="6508D068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11CE8F" w14:textId="41E9D1B6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40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2DE871" w14:textId="290233D6" w:rsidR="001978F2" w:rsidRPr="003B1DA4" w:rsidRDefault="001978F2" w:rsidP="001978F2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ընդունող ուսումնական հ</w:t>
            </w: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աստատության տնօրենը համապատասխան փաստաթղթերի բնօրինակները ստանալուց հետո </w:t>
            </w:r>
            <w:r w:rsidRPr="003B1DA4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hy-AM"/>
              </w:rPr>
              <w:t>եռօրյա ժամկետում հրամանագրել է ուսանողին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3AFC22" w14:textId="6B6FCC96" w:rsidR="001978F2" w:rsidRPr="005D595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FF1D5F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15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E79053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98902D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DFE7E3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8F5330" w14:textId="3625F457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8A9D60" w14:textId="05D00289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5103BA" w14:textId="7B37D245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766DB7" w14:paraId="78E2814C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B8E83D" w14:textId="0932B03D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lastRenderedPageBreak/>
              <w:t>41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B25D73" w14:textId="641654A0" w:rsidR="001978F2" w:rsidRPr="003B1DA4" w:rsidRDefault="001978F2" w:rsidP="001978F2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օտարերկրյա ուսումնական հաստատությունից ուսանողի տեղափոխումն իրականացվել է նախարարության թույլտվությամբ և հրամանագրվել է միայն վճարովի ուսուցման համակարգում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B7F731" w14:textId="284D3DFF" w:rsidR="001978F2" w:rsidRPr="005D5953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16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92FAB9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A988F0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F73116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951BBB" w14:textId="691B82B9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ED7A9A" w14:textId="17FE06DB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BA9B3F" w14:textId="0BC42C8B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152A62" w14:paraId="0CA0F81E" w14:textId="77777777" w:rsidTr="008E4571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0EEAEA" w14:textId="24F9C70B" w:rsidR="001978F2" w:rsidRPr="003B1DA4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42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5707D2" w14:textId="770942D6" w:rsidR="001978F2" w:rsidRPr="003B1DA4" w:rsidRDefault="001978F2" w:rsidP="001978F2">
            <w:pPr>
              <w:shd w:val="clear" w:color="auto" w:fill="FFFFFF"/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shd w:val="clear" w:color="auto" w:fill="FFFFFF"/>
                <w:lang w:val="hy-AM"/>
              </w:rPr>
              <w:t>Արդյո՞ք ընդունող ուսումնական հաստատությունում կազմվել է ուսանողի նոր անձնական գործ, որում ընդգրկված են սահմանված փաստաթղթերը</w:t>
            </w:r>
            <w:r>
              <w:rPr>
                <w:rFonts w:ascii="GHEA Grapalat" w:eastAsia="Times New Roman" w:hAnsi="GHEA Grapalat" w:cs="Times New Roman"/>
                <w:shd w:val="clear" w:color="auto" w:fill="FFFFFF"/>
                <w:lang w:val="hy-AM"/>
              </w:rPr>
              <w:t>: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D3E3F2" w14:textId="6E3D5583" w:rsidR="001978F2" w:rsidRPr="005D5953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17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DCA0E4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152CD5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65D7B3" w14:textId="77777777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63B080" w14:textId="5F72DA3B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254C1F" w14:textId="0759C52C" w:rsidR="001978F2" w:rsidRPr="003B1DA4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B3BE86" w14:textId="5485694B" w:rsidR="001978F2" w:rsidRPr="003B1DA4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</w:tbl>
    <w:p w14:paraId="476B3CF4" w14:textId="5223B92B" w:rsidR="00D944D7" w:rsidRPr="00A920BA" w:rsidRDefault="00D944D7" w:rsidP="00D944D7">
      <w:pPr>
        <w:shd w:val="clear" w:color="auto" w:fill="FFFFFF"/>
        <w:spacing w:after="0" w:line="240" w:lineRule="auto"/>
        <w:ind w:left="-900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   </w:t>
      </w:r>
      <w:r w:rsidR="005C2FAD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Ընդհանուր կշիռը՝ </w:t>
      </w:r>
      <w:r w:rsidR="001978F2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18.7</w:t>
      </w:r>
      <w:r w:rsidRPr="00A920BA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միավոր</w:t>
      </w:r>
      <w:r w:rsidRPr="00A920BA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14:paraId="62A05B90" w14:textId="0FF666DB" w:rsidR="005D5953" w:rsidRDefault="005D5953" w:rsidP="00D944D7">
      <w:pPr>
        <w:shd w:val="clear" w:color="auto" w:fill="FFFFFF"/>
        <w:spacing w:after="0" w:line="240" w:lineRule="auto"/>
        <w:ind w:left="-900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7AD496DA" w14:textId="77777777" w:rsidR="00A920BA" w:rsidRPr="00A920BA" w:rsidRDefault="00A920BA" w:rsidP="00D944D7">
      <w:pPr>
        <w:shd w:val="clear" w:color="auto" w:fill="FFFFFF"/>
        <w:spacing w:after="0" w:line="240" w:lineRule="auto"/>
        <w:ind w:left="-900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61EBCF1D" w14:textId="56ADCA44" w:rsidR="0077241A" w:rsidRDefault="0077241A" w:rsidP="00C832A1">
      <w:pPr>
        <w:numPr>
          <w:ilvl w:val="0"/>
          <w:numId w:val="18"/>
        </w:num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766D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49867115" w14:textId="4A81DF94" w:rsidR="00D15CCC" w:rsidRPr="00051B77" w:rsidRDefault="00D15CCC" w:rsidP="00D15CC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tbl>
      <w:tblPr>
        <w:tblW w:w="113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0355"/>
        <w:gridCol w:w="162"/>
        <w:gridCol w:w="162"/>
        <w:gridCol w:w="162"/>
      </w:tblGrid>
      <w:tr w:rsidR="00D15CCC" w:rsidRPr="00051B77" w14:paraId="4AFC0380" w14:textId="77777777" w:rsidTr="005C2FAD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ACFE88" w14:textId="77777777" w:rsidR="00D15CCC" w:rsidRPr="005C2FAD" w:rsidRDefault="00D15CCC" w:rsidP="005D595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1.</w:t>
            </w:r>
          </w:p>
        </w:tc>
        <w:tc>
          <w:tcPr>
            <w:tcW w:w="10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D8153" w14:textId="77777777" w:rsidR="00D15CCC" w:rsidRPr="00051B77" w:rsidRDefault="00D15CCC" w:rsidP="005D595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Այո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այո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առկա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համապատասխանում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բավարարում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կատարվել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,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br/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նշվում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հարցում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ներառված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պահանջների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կեսից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ավելիի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դրական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պատասխանի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դեպքում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46FF6E" w14:textId="77777777" w:rsidR="00D15CCC" w:rsidRPr="00051B77" w:rsidRDefault="00D15CCC" w:rsidP="005D595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C1F43A" w14:textId="77777777" w:rsidR="00D15CCC" w:rsidRPr="00051B77" w:rsidRDefault="00D15CCC" w:rsidP="005D5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C34A08" w14:textId="77777777" w:rsidR="00D15CCC" w:rsidRPr="00051B77" w:rsidRDefault="00D15CCC" w:rsidP="005D5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D15CCC" w:rsidRPr="00051B77" w14:paraId="1B1773B0" w14:textId="77777777" w:rsidTr="005C2FAD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1F233C" w14:textId="77777777" w:rsidR="00D15CCC" w:rsidRPr="005C2FAD" w:rsidRDefault="00D15CCC" w:rsidP="005D595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2.</w:t>
            </w:r>
          </w:p>
        </w:tc>
        <w:tc>
          <w:tcPr>
            <w:tcW w:w="10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97978D" w14:textId="77777777" w:rsidR="00D15CCC" w:rsidRPr="00051B77" w:rsidRDefault="00D15CCC" w:rsidP="005D595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առկա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համապատասխանում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բավարարում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կատարվել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,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br/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նշվում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հարցում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ներառված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պահանջների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կեսի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և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կեսից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ավելիի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բացասական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պատասխանի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դեպքում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DE57F" w14:textId="77777777" w:rsidR="00D15CCC" w:rsidRPr="00051B77" w:rsidRDefault="00D15CCC" w:rsidP="005D5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7A1AD9" w14:textId="77777777" w:rsidR="00D15CCC" w:rsidRPr="00051B77" w:rsidRDefault="00D15CCC" w:rsidP="005D595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4A4E9" w14:textId="77777777" w:rsidR="00D15CCC" w:rsidRPr="00051B77" w:rsidRDefault="00D15CCC" w:rsidP="005D5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D15CCC" w:rsidRPr="00051B77" w14:paraId="60423162" w14:textId="77777777" w:rsidTr="005C2FAD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DDB3C" w14:textId="77777777" w:rsidR="00D15CCC" w:rsidRPr="005C2FAD" w:rsidRDefault="00D15CCC" w:rsidP="005D595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3.</w:t>
            </w:r>
          </w:p>
        </w:tc>
        <w:tc>
          <w:tcPr>
            <w:tcW w:w="10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084C2" w14:textId="77777777" w:rsidR="00D15CCC" w:rsidRPr="00051B77" w:rsidRDefault="00D15CCC" w:rsidP="005D595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պահանջվում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վերաբերում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1D8F8" w14:textId="77777777" w:rsidR="00D15CCC" w:rsidRPr="00051B77" w:rsidRDefault="00D15CCC" w:rsidP="005D5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2DA1C5" w14:textId="77777777" w:rsidR="00D15CCC" w:rsidRPr="00051B77" w:rsidRDefault="00D15CCC" w:rsidP="005D5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3F030" w14:textId="77777777" w:rsidR="00D15CCC" w:rsidRPr="00051B77" w:rsidRDefault="00D15CCC" w:rsidP="005D595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V</w:t>
            </w:r>
          </w:p>
        </w:tc>
      </w:tr>
      <w:tr w:rsidR="00D15CCC" w:rsidRPr="00051B77" w14:paraId="71F38138" w14:textId="77777777" w:rsidTr="005C2FAD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D7589" w14:textId="77777777" w:rsidR="00D15CCC" w:rsidRPr="005C2FAD" w:rsidRDefault="00D15CCC" w:rsidP="005D595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4.</w:t>
            </w:r>
          </w:p>
        </w:tc>
        <w:tc>
          <w:tcPr>
            <w:tcW w:w="10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2E90E" w14:textId="77777777" w:rsidR="00D15CCC" w:rsidRPr="00051B77" w:rsidRDefault="00D15CCC" w:rsidP="005D595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Կշիռ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ռիսկի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միավոր</w:t>
            </w:r>
          </w:p>
        </w:tc>
      </w:tr>
    </w:tbl>
    <w:p w14:paraId="6830BBAE" w14:textId="48AC2B58" w:rsidR="005C2FAD" w:rsidRDefault="005C2FAD" w:rsidP="005C2FAD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1007BC71" w14:textId="13D4FCFE" w:rsidR="00A920BA" w:rsidRDefault="00A920BA" w:rsidP="005C2FAD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6CFA49C1" w14:textId="77777777" w:rsidR="00A920BA" w:rsidRPr="005C2FAD" w:rsidRDefault="00A920BA" w:rsidP="005C2FAD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01CAC6F8" w14:textId="309CFD78" w:rsidR="00D15CCC" w:rsidRPr="00D15CCC" w:rsidRDefault="00D15CCC" w:rsidP="00D15CCC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D15CC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ԻՐԱՎԱԿԱՆ ԱԿՏԵՐ</w:t>
      </w:r>
    </w:p>
    <w:p w14:paraId="5B3FD6F5" w14:textId="77777777" w:rsidR="00D15CCC" w:rsidRPr="00051B77" w:rsidRDefault="00D15CCC" w:rsidP="00D15CC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3B265E0E" w14:textId="77777777" w:rsidR="00D15CCC" w:rsidRPr="00051B77" w:rsidRDefault="00D15CCC" w:rsidP="00D15CCC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1. Տվյալ ստուգաթերթը կազմվել է հետևյալ նորմատիվ իրավական ակտերի հիման վրա`</w:t>
      </w:r>
    </w:p>
    <w:p w14:paraId="49F322E4" w14:textId="77777777" w:rsidR="00D15CCC" w:rsidRPr="00051B77" w:rsidRDefault="00D15CCC" w:rsidP="00D15CCC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051B77">
        <w:rPr>
          <w:rFonts w:ascii="Calibri" w:eastAsia="Times New Roman" w:hAnsi="Calibri" w:cs="Calibri"/>
          <w:b/>
          <w:bCs/>
          <w:color w:val="000000"/>
          <w:lang w:val="hy-AM" w:eastAsia="ru-RU"/>
        </w:rPr>
        <w:t> </w:t>
      </w:r>
    </w:p>
    <w:p w14:paraId="783DE876" w14:textId="0ECC5AF5" w:rsidR="009B14BD" w:rsidRPr="00D15CCC" w:rsidRDefault="00D15CCC" w:rsidP="009B14BD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Cs/>
          <w:color w:val="000000"/>
          <w:lang w:val="hy-AM" w:eastAsia="ru-RU"/>
        </w:rPr>
        <w:t>1</w:t>
      </w: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) </w:t>
      </w:r>
      <w:r w:rsidR="00DF4DD0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Կ</w:t>
      </w:r>
      <w:r w:rsidR="009B14BD" w:rsidRPr="00D15CCC">
        <w:rPr>
          <w:rFonts w:ascii="GHEA Grapalat" w:eastAsia="Times New Roman" w:hAnsi="GHEA Grapalat" w:cs="Times New Roman"/>
          <w:bCs/>
          <w:color w:val="000000"/>
          <w:lang w:val="hy-AM" w:eastAsia="ru-RU"/>
        </w:rPr>
        <w:t>րթության և գիտության նախարարի 2006 թվականի դեկտեմբերի 12-ի N 997-Ն հրաման</w:t>
      </w:r>
      <w:r w:rsidR="009B14BD">
        <w:rPr>
          <w:rFonts w:ascii="GHEA Grapalat" w:eastAsia="Times New Roman" w:hAnsi="GHEA Grapalat" w:cs="Times New Roman"/>
          <w:bCs/>
          <w:color w:val="000000"/>
          <w:lang w:val="hy-AM" w:eastAsia="ru-RU"/>
        </w:rPr>
        <w:t>.</w:t>
      </w:r>
    </w:p>
    <w:p w14:paraId="0F8E5C93" w14:textId="189009EB" w:rsidR="00D15CCC" w:rsidRPr="00051B77" w:rsidRDefault="009B14BD" w:rsidP="00D15CCC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lastRenderedPageBreak/>
        <w:t xml:space="preserve">2) </w:t>
      </w:r>
      <w:r w:rsidR="00DF4DD0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Կ</w:t>
      </w:r>
      <w:r w:rsidR="00D15CCC" w:rsidRPr="00D15CCC">
        <w:rPr>
          <w:rFonts w:ascii="GHEA Grapalat" w:eastAsia="Times New Roman" w:hAnsi="GHEA Grapalat" w:cs="Times New Roman"/>
          <w:bCs/>
          <w:color w:val="000000"/>
          <w:lang w:val="hy-AM" w:eastAsia="ru-RU"/>
        </w:rPr>
        <w:t>րթության և գիտության նախարարի 2010 թվականի հոկտեմբերի 1-ին N 1455-Ն հրաման</w:t>
      </w:r>
      <w:r w:rsidR="00D15CCC">
        <w:rPr>
          <w:rFonts w:ascii="GHEA Grapalat" w:eastAsia="Times New Roman" w:hAnsi="GHEA Grapalat" w:cs="Times New Roman"/>
          <w:bCs/>
          <w:color w:val="000000"/>
          <w:lang w:val="hy-AM" w:eastAsia="ru-RU"/>
        </w:rPr>
        <w:t>.</w:t>
      </w:r>
    </w:p>
    <w:p w14:paraId="348924A9" w14:textId="7649FF71" w:rsidR="00D15CCC" w:rsidRDefault="009B14BD" w:rsidP="00D15CCC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>3</w:t>
      </w:r>
      <w:r w:rsidR="00D15CCC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) </w:t>
      </w:r>
      <w:r w:rsidR="00DF4DD0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Կ</w:t>
      </w:r>
      <w:r w:rsidR="00D15CCC" w:rsidRPr="00D15CCC">
        <w:rPr>
          <w:rFonts w:ascii="GHEA Grapalat" w:eastAsia="Times New Roman" w:hAnsi="GHEA Grapalat" w:cs="Times New Roman"/>
          <w:bCs/>
          <w:color w:val="000000"/>
          <w:lang w:val="hy-AM" w:eastAsia="ru-RU"/>
        </w:rPr>
        <w:t>րթության և գիտության նախարարի 2011 թվականի դեկտեմբերի 5-ի N 1278-Ն հրաման</w:t>
      </w: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>:</w:t>
      </w:r>
      <w:r w:rsidR="00D15CCC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</w:p>
    <w:p w14:paraId="14EED6F9" w14:textId="77777777" w:rsidR="00D15CCC" w:rsidRPr="00051B77" w:rsidRDefault="00D15CCC" w:rsidP="00D15CCC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</w:p>
    <w:p w14:paraId="29B9DBEF" w14:textId="77777777" w:rsidR="00D15CCC" w:rsidRPr="00051B77" w:rsidRDefault="00D15CCC" w:rsidP="00D15CCC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ծառայող(ներ</w:t>
      </w:r>
      <w:r w:rsidRPr="00051B77">
        <w:rPr>
          <w:rFonts w:ascii="GHEA Grapalat" w:eastAsia="Times New Roman" w:hAnsi="GHEA Grapalat" w:cs="Sylfaen"/>
          <w:b/>
          <w:lang w:val="hy-AM" w:eastAsia="ru-RU"/>
        </w:rPr>
        <w:t>)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5A37329E" w14:textId="30C3FE66" w:rsidR="00D15CCC" w:rsidRPr="00051B77" w:rsidRDefault="00D15CCC" w:rsidP="00D15CCC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</w:t>
      </w:r>
      <w:r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</w:r>
      <w:r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անուն, ազգանունը    </w:t>
      </w:r>
    </w:p>
    <w:p w14:paraId="129DCC97" w14:textId="77777777" w:rsidR="00D15CCC" w:rsidRPr="00051B77" w:rsidRDefault="00D15CCC" w:rsidP="00D15CCC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4ABE73A1" w14:textId="77777777" w:rsidR="00D15CCC" w:rsidRPr="00051B77" w:rsidRDefault="00D15CCC" w:rsidP="00D15CCC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sz w:val="18"/>
          <w:szCs w:val="18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Ներգրավված մասնագետներ(ներ)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0766B8DD" w14:textId="77777777" w:rsidR="00D15CCC" w:rsidRPr="00051B77" w:rsidRDefault="00D15CCC" w:rsidP="00D15CCC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</w:t>
      </w:r>
      <w:r w:rsidRPr="00051B77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>(ըստ անհրաժեշտության)</w:t>
      </w: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0ACEB3CE" w14:textId="77777777" w:rsidR="00D15CCC" w:rsidRPr="00051B77" w:rsidRDefault="00D15CCC" w:rsidP="00D15CCC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</w:p>
    <w:p w14:paraId="1C1F151A" w14:textId="6F794143" w:rsidR="00D15CCC" w:rsidRDefault="00D15CCC" w:rsidP="00D15CCC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19C997BC" w14:textId="77777777" w:rsidR="00D15CCC" w:rsidRPr="00766DB7" w:rsidRDefault="00D15CCC" w:rsidP="00D15CCC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6C7C1A7B" w14:textId="77777777" w:rsidR="0077241A" w:rsidRPr="009B14BD" w:rsidRDefault="0077241A" w:rsidP="0077241A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  <w:r w:rsidRPr="009B14BD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hy-AM" w:eastAsia="ru-RU"/>
        </w:rPr>
        <w:t> </w:t>
      </w:r>
    </w:p>
    <w:p w14:paraId="601FC27A" w14:textId="3D749D23" w:rsidR="0020738C" w:rsidRPr="00B003F8" w:rsidRDefault="0020738C" w:rsidP="0077241A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3DBD0F46" w14:textId="18FFB5D1" w:rsidR="0020738C" w:rsidRPr="00273F94" w:rsidRDefault="0020738C" w:rsidP="0077241A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24EECE0C" w14:textId="77777777" w:rsidR="0020738C" w:rsidRPr="00B3694A" w:rsidRDefault="0020738C" w:rsidP="0077241A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53A36CA7" w14:textId="0CF73826" w:rsidR="009A69DB" w:rsidRDefault="009A69DB" w:rsidP="009B57FF">
      <w:pPr>
        <w:shd w:val="clear" w:color="auto" w:fill="FFFFFF"/>
        <w:spacing w:after="0" w:line="240" w:lineRule="auto"/>
        <w:ind w:right="116"/>
        <w:jc w:val="center"/>
        <w:rPr>
          <w:rFonts w:ascii="GHEA Grapalat" w:eastAsia="Times New Roman" w:hAnsi="GHEA Grapalat" w:cs="Times New Roman"/>
          <w:b/>
          <w:spacing w:val="-6"/>
          <w:lang w:val="hy-AM" w:eastAsia="ru-RU"/>
        </w:rPr>
      </w:pPr>
    </w:p>
    <w:p w14:paraId="0257D07F" w14:textId="77777777" w:rsidR="005C2FAD" w:rsidRPr="005C2FAD" w:rsidRDefault="00D15CCC" w:rsidP="005C2FAD">
      <w:pPr>
        <w:shd w:val="clear" w:color="auto" w:fill="FFFFFF"/>
        <w:spacing w:after="0" w:line="276" w:lineRule="auto"/>
        <w:ind w:left="-990" w:right="-450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pacing w:val="-6"/>
          <w:lang w:val="hy-AM" w:eastAsia="ru-RU"/>
        </w:rPr>
        <w:br w:type="column"/>
      </w:r>
      <w:r w:rsidR="005C2FAD"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lastRenderedPageBreak/>
        <w:t xml:space="preserve">               </w:t>
      </w:r>
      <w:r w:rsidR="005C2FAD"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ՀԱՅԱՍՏԱՆԻ ՀԱՆՐԱՊԵՏՈՒԹՅԱՆ ԿՐԹՈՒԹՅԱՆ ՏԵՍՉԱԿԱՆ ՄԱՐՄԻՆ </w:t>
      </w:r>
    </w:p>
    <w:p w14:paraId="7DE647A3" w14:textId="77777777" w:rsidR="005C2FAD" w:rsidRPr="005C2FAD" w:rsidRDefault="005C2FAD" w:rsidP="005C2FAD">
      <w:pPr>
        <w:shd w:val="clear" w:color="auto" w:fill="FFFFFF"/>
        <w:spacing w:after="0" w:line="276" w:lineRule="auto"/>
        <w:ind w:left="-990" w:right="-450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06573E91" w14:textId="39CC3B38" w:rsidR="005C2FAD" w:rsidRPr="00115F2F" w:rsidRDefault="005C2FAD" w:rsidP="005C2FAD">
      <w:pPr>
        <w:shd w:val="clear" w:color="auto" w:fill="FFFFFF"/>
        <w:spacing w:after="0" w:line="276" w:lineRule="auto"/>
        <w:ind w:left="-990" w:right="-450" w:firstLine="450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  <w:r w:rsidRPr="00115F2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 xml:space="preserve">ՍՏՈՒԳԱԹԵՐԹ N 05. </w:t>
      </w:r>
    </w:p>
    <w:p w14:paraId="4A8C6200" w14:textId="033FC44C" w:rsidR="009F01D3" w:rsidRPr="005C2FAD" w:rsidRDefault="009F01D3" w:rsidP="005C2FAD">
      <w:pPr>
        <w:shd w:val="clear" w:color="auto" w:fill="FFFFFF"/>
        <w:spacing w:after="0" w:line="276" w:lineRule="auto"/>
        <w:ind w:left="-990" w:right="-450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28CC2171" w14:textId="366B3B29" w:rsidR="00A729B7" w:rsidRDefault="009B57FF" w:rsidP="00A729B7">
      <w:pPr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  </w:t>
      </w:r>
      <w:r w:rsidR="00417715"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ՆԱԽՆԱԿԱՆ ՄԱՍՆԱԳԻՏԱԿԱՆ (ԱՐՀԵՍՏԱԳՈՐԾԱԿԱՆ) ԵՎ ՄԻՋԻՆ ՄԱՍՆԱԳԻՏԱԿԱՆ ՈՒՍՈՒՄՆԱԿԱՆ ՀԱՍՏԱՏՈՒԹՅԱՆ ՄԱՆԱԿԱՎԱՐԺԱԿԱՆ</w:t>
      </w:r>
      <w:r w:rsidR="00417715" w:rsidRPr="005C2FAD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="00417715"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ԱՇԽԱՏՈՂԻ ԹԱՓՈՒՐ ՏԵՂԻ ՀԱՄԱՐ ԱՆՑԿԱՑՎՈՂ ՄՐՑՈՒՅԹԻ</w:t>
      </w:r>
      <w:r w:rsidR="00417715" w:rsidRPr="005C2FAD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="00417715"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ԿԱԶՄԱԿԵՐՊՄԱՆ ԵՎ ԱՆՑԿԱՑՄԱՆ, ԴԱՍԱԽՈՍՆԵՐԻ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ԵՎ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ԱՐՏԱԴՐԱԿԱՆ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ՈՒՍՈՒՑՄԱՆ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ՎԱՐՊԵՏՆԵՐԻ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ՎԵՐԱՊԱՏՐԱՍՏՄԱՆ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ԿԱՐԳԵՐԻ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A729B7" w:rsidRPr="005C26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ՊԱՀԱՆՋՆԵՐԻ ԿԱՏԱՐՄԱՆ ՆԿԱՏՄԱՄԲ ԻՐԱԿԱՆԱՑՎՈՂ ՍՏՈՒԳ</w:t>
      </w:r>
      <w:r w:rsidR="00325AD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ՈՒՄ</w:t>
      </w:r>
      <w:r w:rsidR="00A729B7" w:rsidRPr="005C26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325AD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ԵՐԻ</w:t>
      </w:r>
    </w:p>
    <w:p w14:paraId="1D1334CC" w14:textId="77777777" w:rsidR="0056700D" w:rsidRPr="00B3694A" w:rsidRDefault="0056700D" w:rsidP="0056700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B3694A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hy-AM" w:eastAsia="ru-RU"/>
        </w:rPr>
        <w:t> </w:t>
      </w:r>
    </w:p>
    <w:p w14:paraId="72251F63" w14:textId="77777777" w:rsidR="005C2FAD" w:rsidRPr="00051B77" w:rsidRDefault="005C2FAD" w:rsidP="005C2FAD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right="453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ՏԻՏՂՈՍԱԹԵՐԹ</w:t>
      </w:r>
    </w:p>
    <w:p w14:paraId="15321D37" w14:textId="77777777" w:rsidR="005C2FAD" w:rsidRPr="00051B77" w:rsidRDefault="005C2FAD" w:rsidP="005C2FA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051B77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  <w:t> </w:t>
      </w:r>
    </w:p>
    <w:p w14:paraId="3E979162" w14:textId="77777777" w:rsidR="005C2FAD" w:rsidRPr="00051B77" w:rsidRDefault="005C2FAD" w:rsidP="005C2FAD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__________________________________________________________________________              </w:t>
      </w:r>
      <w:r w:rsidRPr="00051B77">
        <w:rPr>
          <w:rFonts w:ascii="GHEA Grapalat" w:eastAsia="Arial Unicode MS" w:hAnsi="GHEA Grapalat" w:cs="Arial Unicode MS"/>
          <w:b/>
          <w:lang w:val="hy-AM"/>
        </w:rPr>
        <w:t>__</w:t>
      </w:r>
      <w:r w:rsidRPr="00051B77">
        <w:rPr>
          <w:rFonts w:ascii="GHEA Grapalat" w:eastAsia="Arial Unicode MS" w:hAnsi="GHEA Grapalat" w:cs="Arial Unicode MS"/>
          <w:b/>
          <w:lang w:val="en-US"/>
        </w:rPr>
        <w:t>_______________</w:t>
      </w:r>
      <w:r w:rsidRPr="00051B77">
        <w:rPr>
          <w:rFonts w:ascii="GHEA Grapalat" w:eastAsia="Arial Unicode MS" w:hAnsi="GHEA Grapalat" w:cs="Arial Unicode MS"/>
          <w:b/>
          <w:lang w:val="hy-AM"/>
        </w:rPr>
        <w:t>__</w:t>
      </w:r>
      <w:r w:rsidRPr="00051B77">
        <w:rPr>
          <w:rFonts w:ascii="GHEA Grapalat" w:eastAsia="Arial Unicode MS" w:hAnsi="GHEA Grapalat" w:cs="Arial Unicode MS"/>
          <w:b/>
          <w:lang w:val="de-DE"/>
        </w:rPr>
        <w:t>__</w:t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  <w:t xml:space="preserve">_____________________________   </w:t>
      </w:r>
    </w:p>
    <w:p w14:paraId="57B1449A" w14:textId="77777777" w:rsidR="005C2FAD" w:rsidRPr="00051B77" w:rsidRDefault="005C2FAD" w:rsidP="005C2FAD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Կրթության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տեսչական մարմնի (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ՏՄ) ստորաբաժանման անվանումը,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46A1A648" w14:textId="77777777" w:rsidR="005C2FAD" w:rsidRPr="00051B77" w:rsidRDefault="005C2FAD" w:rsidP="005C2FAD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lang w:val="de-DE"/>
        </w:rPr>
      </w:pPr>
    </w:p>
    <w:p w14:paraId="4274E5EF" w14:textId="77777777" w:rsidR="005C2FAD" w:rsidRPr="00051B77" w:rsidRDefault="005C2FAD" w:rsidP="005C2FAD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                                                  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       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           _________________________________________               </w:t>
      </w:r>
    </w:p>
    <w:p w14:paraId="19A5CA22" w14:textId="77777777" w:rsidR="005C2FAD" w:rsidRPr="00051B77" w:rsidRDefault="005C2FAD" w:rsidP="005C2FAD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                             ազգանունը, անունը, հայրանունը</w:t>
      </w:r>
    </w:p>
    <w:p w14:paraId="084838B2" w14:textId="77777777" w:rsidR="005C2FAD" w:rsidRPr="00051B77" w:rsidRDefault="005C2FAD" w:rsidP="005C2FAD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lang w:val="de-DE"/>
        </w:rPr>
      </w:pPr>
    </w:p>
    <w:p w14:paraId="55B3BCEF" w14:textId="77777777" w:rsidR="005C2FAD" w:rsidRPr="00051B77" w:rsidRDefault="005C2FAD" w:rsidP="005C2FAD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 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                                _________________________________________                </w:t>
      </w:r>
    </w:p>
    <w:p w14:paraId="6B640679" w14:textId="77777777" w:rsidR="005C2FAD" w:rsidRPr="00051B77" w:rsidRDefault="005C2FAD" w:rsidP="005C2FAD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ազգանունը, անունը, հայրանունը</w:t>
      </w:r>
    </w:p>
    <w:p w14:paraId="77592E24" w14:textId="77777777" w:rsidR="005C2FAD" w:rsidRPr="00051B77" w:rsidRDefault="005C2FAD" w:rsidP="005C2FAD">
      <w:pPr>
        <w:spacing w:after="200" w:line="276" w:lineRule="auto"/>
        <w:ind w:left="-810" w:right="-1620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334C015B" w14:textId="77777777" w:rsidR="005C2FAD" w:rsidRPr="00051B77" w:rsidRDefault="005C2FAD" w:rsidP="005C2FAD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սկիզբը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(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  <w:r w:rsidRPr="00051B77">
        <w:rPr>
          <w:rFonts w:ascii="GHEA Grapalat" w:eastAsia="Arial Unicode MS" w:hAnsi="GHEA Grapalat" w:cs="Arial Unicode MS"/>
          <w:b/>
          <w:lang w:val="de-DE"/>
        </w:rPr>
        <w:t>)` ___20___</w:t>
      </w:r>
      <w:r w:rsidRPr="00051B77">
        <w:rPr>
          <w:rFonts w:ascii="GHEA Grapalat" w:eastAsia="Arial Unicode MS" w:hAnsi="GHEA Grapalat" w:cs="Arial Unicode MS"/>
          <w:b/>
          <w:lang w:val="ru-RU"/>
        </w:rPr>
        <w:t>թ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._________________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                                          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             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ավարտը</w:t>
      </w:r>
      <w:r w:rsidRPr="00051B77">
        <w:rPr>
          <w:rFonts w:ascii="GHEA Grapalat" w:eastAsia="Arial Unicode MS" w:hAnsi="GHEA Grapalat" w:cs="Arial Unicode MS"/>
          <w:b/>
          <w:lang w:val="de-DE"/>
        </w:rPr>
        <w:t>` _________</w:t>
      </w:r>
      <w:r w:rsidRPr="00051B77">
        <w:rPr>
          <w:rFonts w:ascii="GHEA Grapalat" w:eastAsia="Arial Unicode MS" w:hAnsi="GHEA Grapalat" w:cs="Arial Unicode MS"/>
          <w:b/>
          <w:u w:val="single"/>
          <w:lang w:val="de-DE"/>
        </w:rPr>
        <w:tab/>
        <w:t>20 ______</w:t>
      </w:r>
    </w:p>
    <w:p w14:paraId="05DCD7A7" w14:textId="77777777" w:rsidR="005C2FAD" w:rsidRPr="00051B77" w:rsidRDefault="005C2FAD" w:rsidP="005C2FAD">
      <w:pPr>
        <w:spacing w:after="0" w:line="276" w:lineRule="auto"/>
        <w:ind w:left="-806" w:hanging="432"/>
        <w:jc w:val="center"/>
        <w:rPr>
          <w:rFonts w:ascii="GHEA Grapalat" w:eastAsia="Arial Unicode MS" w:hAnsi="GHEA Grapalat" w:cs="Arial Unicode MS"/>
          <w:b/>
          <w:lang w:val="de-DE"/>
        </w:rPr>
      </w:pPr>
    </w:p>
    <w:p w14:paraId="0449E21C" w14:textId="77777777" w:rsidR="005C2FAD" w:rsidRPr="00051B77" w:rsidRDefault="005C2FAD" w:rsidP="005C2FAD">
      <w:pPr>
        <w:spacing w:after="0" w:line="276" w:lineRule="auto"/>
        <w:ind w:left="-806" w:hanging="432"/>
        <w:jc w:val="center"/>
        <w:rPr>
          <w:rFonts w:ascii="GHEA Grapalat" w:eastAsia="Calibri" w:hAnsi="GHEA Grapalat" w:cs="Sylfaen"/>
          <w:b/>
          <w:lang w:val="ru-RU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lang w:val="ru-RU"/>
        </w:rPr>
        <w:t>____________</w:t>
      </w:r>
    </w:p>
    <w:p w14:paraId="217407BE" w14:textId="77777777" w:rsidR="005C2FAD" w:rsidRPr="00051B77" w:rsidRDefault="005C2FAD" w:rsidP="005C2FAD">
      <w:pPr>
        <w:spacing w:after="0" w:line="276" w:lineRule="auto"/>
        <w:ind w:left="-806"/>
        <w:jc w:val="center"/>
        <w:rPr>
          <w:rFonts w:ascii="GHEA Grapalat" w:eastAsia="Calibri" w:hAnsi="GHEA Grapalat" w:cs="Sylfaen"/>
          <w:lang w:val="ru-RU"/>
        </w:rPr>
      </w:pPr>
      <w:r w:rsidRPr="00051B77">
        <w:rPr>
          <w:rFonts w:ascii="GHEA Grapalat" w:eastAsia="Calibri" w:hAnsi="GHEA Grapalat" w:cs="Sylfaen"/>
          <w:b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5C2FAD" w:rsidRPr="00051B77" w14:paraId="2DFDBC3B" w14:textId="77777777" w:rsidTr="00325AD7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9C702" w14:textId="77777777" w:rsidR="005C2FAD" w:rsidRPr="00051B77" w:rsidRDefault="005C2FAD" w:rsidP="00325AD7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48067" w14:textId="77777777" w:rsidR="005C2FAD" w:rsidRPr="00051B77" w:rsidRDefault="005C2FAD" w:rsidP="00325AD7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EBFD0" w14:textId="77777777" w:rsidR="005C2FAD" w:rsidRPr="00051B77" w:rsidRDefault="005C2FAD" w:rsidP="00325AD7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18AF2" w14:textId="77777777" w:rsidR="005C2FAD" w:rsidRPr="00051B77" w:rsidRDefault="005C2FAD" w:rsidP="00325AD7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C2D78" w14:textId="77777777" w:rsidR="005C2FAD" w:rsidRPr="00051B77" w:rsidRDefault="005C2FAD" w:rsidP="00325AD7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94057" w14:textId="77777777" w:rsidR="005C2FAD" w:rsidRPr="00051B77" w:rsidRDefault="005C2FAD" w:rsidP="00325AD7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62B15" w14:textId="77777777" w:rsidR="005C2FAD" w:rsidRPr="00051B77" w:rsidRDefault="005C2FAD" w:rsidP="00325AD7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FD0E5" w14:textId="77777777" w:rsidR="005C2FAD" w:rsidRPr="00051B77" w:rsidRDefault="005C2FAD" w:rsidP="00325AD7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</w:tr>
    </w:tbl>
    <w:p w14:paraId="7A2AF181" w14:textId="77777777" w:rsidR="005C2FAD" w:rsidRPr="00051B77" w:rsidRDefault="005C2FAD" w:rsidP="005C2FAD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lang w:val="ru-RU"/>
        </w:rPr>
        <w:t xml:space="preserve"> </w:t>
      </w:r>
    </w:p>
    <w:p w14:paraId="5C7FEC67" w14:textId="77777777" w:rsidR="005C2FAD" w:rsidRPr="00051B77" w:rsidRDefault="005C2FAD" w:rsidP="005C2FAD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_______________________________________________                                                                              Հ Վ Հ Հ</w:t>
      </w:r>
    </w:p>
    <w:p w14:paraId="329D2614" w14:textId="77777777" w:rsidR="005C2FAD" w:rsidRPr="00051B77" w:rsidRDefault="005C2FAD" w:rsidP="005C2FAD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Պետական ռեգիստրի գրանցման համարը, ամսաթիվը</w:t>
      </w:r>
    </w:p>
    <w:p w14:paraId="51CA8E01" w14:textId="77777777" w:rsidR="005C2FAD" w:rsidRPr="00051B77" w:rsidRDefault="005C2FAD" w:rsidP="005C2FAD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 </w:t>
      </w:r>
    </w:p>
    <w:p w14:paraId="62B693CE" w14:textId="77777777" w:rsidR="005C2FAD" w:rsidRPr="00051B77" w:rsidRDefault="005C2FAD" w:rsidP="005C2FAD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lastRenderedPageBreak/>
        <w:t xml:space="preserve">_______________________________________________________________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          ________________________                                   Հաստատության գտնվելու վայրը, կայքի, էլեկտրոնային փոստի հասցեները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 (հեռախոսահամարը)</w:t>
      </w:r>
    </w:p>
    <w:p w14:paraId="11511EB4" w14:textId="77777777" w:rsidR="005C2FAD" w:rsidRPr="00051B77" w:rsidRDefault="005C2FAD" w:rsidP="005C2FAD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7013A333" w14:textId="77777777" w:rsidR="005C2FAD" w:rsidRPr="00051B77" w:rsidRDefault="005C2FAD" w:rsidP="005C2FAD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__________________________________________________________________________________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__________________________                              </w:t>
      </w:r>
    </w:p>
    <w:p w14:paraId="3C68C421" w14:textId="77777777" w:rsidR="005C2FAD" w:rsidRPr="00051B77" w:rsidRDefault="005C2FAD" w:rsidP="005C2FAD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(հեռախոսահամարը)</w:t>
      </w:r>
    </w:p>
    <w:p w14:paraId="1A38EF59" w14:textId="77777777" w:rsidR="005C2FAD" w:rsidRPr="00051B77" w:rsidRDefault="005C2FAD" w:rsidP="005C2FAD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1542D624" w14:textId="77777777" w:rsidR="005C2FAD" w:rsidRPr="00051B77" w:rsidRDefault="005C2FAD" w:rsidP="005C2FAD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Ստուգման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հրամանի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 համարը` _______ տրված` ______________________ 20____թ.</w:t>
      </w:r>
    </w:p>
    <w:p w14:paraId="401DEE62" w14:textId="77777777" w:rsidR="005C2FAD" w:rsidRPr="00051B77" w:rsidRDefault="005C2FAD" w:rsidP="005C2FAD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574EEE22" w14:textId="77777777" w:rsidR="005C2FAD" w:rsidRPr="00051B77" w:rsidRDefault="005C2FAD" w:rsidP="005C2FAD">
      <w:pPr>
        <w:spacing w:after="200" w:line="276" w:lineRule="auto"/>
        <w:ind w:left="-810" w:right="-712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նպատակը, պարզաբանման ենթակա հարցերի համարները</w:t>
      </w:r>
      <w:r w:rsidRPr="00051B77">
        <w:rPr>
          <w:rFonts w:ascii="GHEA Grapalat" w:eastAsia="Arial Unicode MS" w:hAnsi="GHEA Grapalat" w:cs="Arial Unicode MS"/>
          <w:lang w:val="ru-RU"/>
        </w:rPr>
        <w:t xml:space="preserve">` </w:t>
      </w:r>
      <w:r w:rsidRPr="00051B77">
        <w:rPr>
          <w:rFonts w:ascii="GHEA Grapalat" w:eastAsia="Arial Unicode MS" w:hAnsi="GHEA Grapalat" w:cs="Arial Unicode MS"/>
          <w:b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12619A" w14:textId="77777777" w:rsidR="005C2FAD" w:rsidRPr="00051B77" w:rsidRDefault="005C2FAD" w:rsidP="005C2FAD">
      <w:pPr>
        <w:spacing w:after="200" w:line="276" w:lineRule="auto"/>
        <w:ind w:left="-810" w:right="-712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</w:p>
    <w:p w14:paraId="27EA8519" w14:textId="09E6B11B" w:rsidR="0056700D" w:rsidRPr="00B3694A" w:rsidRDefault="0056700D" w:rsidP="009B57FF">
      <w:pPr>
        <w:spacing w:after="200" w:line="276" w:lineRule="auto"/>
        <w:ind w:left="-540" w:right="-270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</w:p>
    <w:p w14:paraId="789A90BE" w14:textId="436ACE12" w:rsidR="00417715" w:rsidRPr="00B003F8" w:rsidRDefault="00417715" w:rsidP="009B57FF">
      <w:pPr>
        <w:shd w:val="clear" w:color="auto" w:fill="FFFFFF"/>
        <w:spacing w:after="0" w:line="240" w:lineRule="auto"/>
        <w:ind w:left="-540" w:right="458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5CAFB658" w14:textId="77777777" w:rsidR="00417715" w:rsidRPr="00273F94" w:rsidRDefault="00417715" w:rsidP="00417715">
      <w:pPr>
        <w:shd w:val="clear" w:color="auto" w:fill="FFFFFF"/>
        <w:spacing w:after="0" w:line="240" w:lineRule="auto"/>
        <w:ind w:right="458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5BF32868" w14:textId="77777777" w:rsidR="00417715" w:rsidRPr="00B3694A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1A6200D7" w14:textId="77777777" w:rsidR="00417715" w:rsidRPr="00B3694A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3CC6F087" w14:textId="77777777" w:rsidR="00417715" w:rsidRPr="00B3694A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37063C44" w14:textId="77777777" w:rsidR="00417715" w:rsidRPr="00B3694A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28C57A72" w14:textId="77777777" w:rsidR="00417715" w:rsidRPr="00B3694A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58F7C429" w14:textId="6CFA7492" w:rsidR="00417715" w:rsidRPr="00B3694A" w:rsidRDefault="00417715" w:rsidP="005C2FAD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</w:pPr>
      <w:r w:rsidRPr="00822AC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ՏԵՂԵԿԱՏՎԱԿԱՆ</w:t>
      </w:r>
      <w:r w:rsidRPr="00822AC8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822AC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ՀԱՐՑ</w:t>
      </w:r>
    </w:p>
    <w:p w14:paraId="342D4923" w14:textId="77777777" w:rsidR="00417715" w:rsidRPr="00B3694A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</w:p>
    <w:tbl>
      <w:tblPr>
        <w:tblW w:w="117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7356"/>
        <w:gridCol w:w="3684"/>
      </w:tblGrid>
      <w:tr w:rsidR="00417715" w:rsidRPr="00B3694A" w14:paraId="7BFFE995" w14:textId="77777777" w:rsidTr="0020738C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85BA14D" w14:textId="77777777" w:rsidR="00417715" w:rsidRPr="00B3694A" w:rsidRDefault="00417715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NN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br/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ը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/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կ</w:t>
            </w:r>
          </w:p>
        </w:tc>
        <w:tc>
          <w:tcPr>
            <w:tcW w:w="7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E47DBCA" w14:textId="23AE241B" w:rsidR="00417715" w:rsidRPr="00601A8F" w:rsidRDefault="00417715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ՀԱՐՑ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C7C5E7" w14:textId="77777777" w:rsidR="00417715" w:rsidRPr="00B3694A" w:rsidRDefault="00417715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ՊԱՏԱՍԽԱՆ</w:t>
            </w:r>
          </w:p>
        </w:tc>
      </w:tr>
      <w:tr w:rsidR="00417715" w:rsidRPr="00B3694A" w14:paraId="20505D5D" w14:textId="77777777" w:rsidTr="0020738C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B101F3" w14:textId="77777777" w:rsidR="00417715" w:rsidRPr="00B3694A" w:rsidRDefault="00417715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1.</w:t>
            </w:r>
          </w:p>
        </w:tc>
        <w:tc>
          <w:tcPr>
            <w:tcW w:w="7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66C279" w14:textId="77777777" w:rsidR="00417715" w:rsidRPr="005C2FAD" w:rsidRDefault="00417715" w:rsidP="0041771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Sylfaen"/>
                <w:bCs/>
                <w:lang w:val="ru-RU" w:eastAsia="ru-RU"/>
              </w:rPr>
            </w:pPr>
            <w:r w:rsidRPr="005C2FAD">
              <w:rPr>
                <w:rFonts w:ascii="GHEA Grapalat" w:eastAsia="Times New Roman" w:hAnsi="GHEA Grapalat" w:cs="Sylfaen"/>
                <w:bCs/>
                <w:lang w:val="hy-AM" w:eastAsia="ru-RU"/>
              </w:rPr>
              <w:t>Ստուգվող</w:t>
            </w:r>
            <w:r w:rsidRPr="005C2FAD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5C2FAD">
              <w:rPr>
                <w:rFonts w:ascii="GHEA Grapalat" w:eastAsia="Times New Roman" w:hAnsi="GHEA Grapalat" w:cs="Sylfaen"/>
                <w:bCs/>
                <w:lang w:val="ru-RU" w:eastAsia="ru-RU"/>
              </w:rPr>
              <w:t>կրթական</w:t>
            </w:r>
            <w:r w:rsidRPr="005C2FAD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5C2FAD">
              <w:rPr>
                <w:rFonts w:ascii="GHEA Grapalat" w:eastAsia="Times New Roman" w:hAnsi="GHEA Grapalat" w:cs="Sylfaen"/>
                <w:bCs/>
                <w:lang w:val="ru-RU" w:eastAsia="ru-RU"/>
              </w:rPr>
              <w:t>ծրագրերը</w:t>
            </w:r>
          </w:p>
          <w:p w14:paraId="58A494D4" w14:textId="306C2F7E" w:rsidR="005C2FAD" w:rsidRPr="00822AC8" w:rsidRDefault="005C2FAD" w:rsidP="0041771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EE62C8" w14:textId="77777777" w:rsidR="00417715" w:rsidRPr="00B3694A" w:rsidRDefault="00417715" w:rsidP="0041771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ru-RU" w:eastAsia="ru-RU"/>
              </w:rPr>
            </w:pPr>
          </w:p>
        </w:tc>
      </w:tr>
    </w:tbl>
    <w:p w14:paraId="5842F2CE" w14:textId="345E37D4" w:rsidR="009F01D3" w:rsidRPr="00B3694A" w:rsidRDefault="009F01D3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1D9084F4" w14:textId="64443195" w:rsidR="0020738C" w:rsidRDefault="0020738C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272F0C6E" w14:textId="52FC8FA2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3E1F121E" w14:textId="4906E1B0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280D0025" w14:textId="15CB51CD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340DEE74" w14:textId="1581AED6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2B1D014A" w14:textId="12C73A8B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001DA4FE" w14:textId="0C4F441F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57F5144E" w14:textId="7018E1A5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05956863" w14:textId="4FD251BD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5296AD34" w14:textId="797F9328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2E3D5B9F" w14:textId="02F0A06F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6447623E" w14:textId="2190CCE7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4B11855F" w14:textId="7A3663FA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13A65F31" w14:textId="709E8788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0CC2571C" w14:textId="16947377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581E48BD" w14:textId="1CD95075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57F04B28" w14:textId="38800F47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23D6F727" w14:textId="08D45D47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560B128E" w14:textId="01D3C069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3389220F" w14:textId="2EEC6FD8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14DD9506" w14:textId="46FAD56E" w:rsidR="00417715" w:rsidRPr="005C2FAD" w:rsidRDefault="005C2FAD" w:rsidP="005C2FAD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right="153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5C2FA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br w:type="column"/>
      </w:r>
      <w:r w:rsidR="00417715" w:rsidRPr="005C2FA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lastRenderedPageBreak/>
        <w:t>ՀԱՐՑԱՇԱՐ</w:t>
      </w:r>
    </w:p>
    <w:p w14:paraId="7F20223E" w14:textId="77777777" w:rsidR="00325AD7" w:rsidRPr="00325AD7" w:rsidRDefault="00F741EB" w:rsidP="00325AD7">
      <w:pPr>
        <w:shd w:val="clear" w:color="auto" w:fill="FFFFFF"/>
        <w:spacing w:after="0" w:line="276" w:lineRule="auto"/>
        <w:jc w:val="center"/>
        <w:rPr>
          <w:rFonts w:ascii="GHEA Grapalat" w:hAnsi="GHEA Grapalat" w:cs="Calibri"/>
          <w:b/>
          <w:bCs/>
          <w:sz w:val="24"/>
          <w:szCs w:val="24"/>
          <w:shd w:val="clear" w:color="auto" w:fill="FFFFFF"/>
          <w:lang w:val="hy-AM"/>
        </w:rPr>
      </w:pPr>
      <w:r w:rsidRPr="00051B7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ԿՐԹՈՒԹՅԱՆ ՏԵՍՉԱԿԱՆ ՄԱՐՄՆԻ ԿՈՂՄԻՑ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ՆԱԽՆԱԿԱՆ ՄԱՍՆԱԳԻՏԱԿԱՆ (ԱՐՀԵՍՏԱԳՈՐԾԱԿԱՆ) ԵՎ ՄԻՋԻՆ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ՄԱՍՆԱԳԻՏԱԿԱՆ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ՈՒՍՈՒՄՆԱԿԱՆ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ՀԱՍՏԱՏՈՒԹՅԱՆ</w:t>
      </w:r>
      <w:r w:rsidR="00417715" w:rsidRPr="00B3694A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ՄԱՆԱԿԱՎԱՐԺԱԿԱՆ</w:t>
      </w:r>
      <w:r w:rsidR="00417715" w:rsidRPr="00B3694A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417715" w:rsidRPr="00B3694A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ԱՇԽԱՏՈՂԻ ԹԱՓՈՒՐ ՏԵՂԻ ՀԱՄԱՐ ԱՆՑԿԱՑՎՈՂ ՄՐՑՈՒՅԹԻ</w:t>
      </w:r>
      <w:r w:rsidR="00417715" w:rsidRPr="00B3694A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417715" w:rsidRPr="00B3694A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ԿԱԶՄԱԿԵՐՊՄԱՆ ԵՎ ԱՆՑԿԱՑՄԱՆ,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ԴԱՍԱԽՈՍՆԵՐԻ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ԵՎ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ԱՐՏԱԴՐԱԿԱՆ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ՈՒՍՈՒՑՄԱՆ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ՎԱՐՊԵՏՆԵՐԻ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ՎԵՐԱՊԱՏՐԱՍՏՄԱՆ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ԿԱՐԳԵՐԻ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ՊԱՀԱՆՋՆԵՐԻ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325AD7" w:rsidRPr="00325AD7">
        <w:rPr>
          <w:rFonts w:ascii="GHEA Grapalat" w:hAnsi="GHEA Grapalat" w:cs="Times New Roman"/>
          <w:b/>
          <w:bCs/>
          <w:sz w:val="24"/>
          <w:szCs w:val="24"/>
          <w:shd w:val="clear" w:color="auto" w:fill="FFFFFF"/>
          <w:lang w:val="hy-AM"/>
        </w:rPr>
        <w:t>ԿԱՏԱՐՄԱՆ ՆԿԱՏՄԱՄԲ ԻՐԱԿԱՆԱՑՎՈՂ ՍՏՈՒԳՈՒՄՆԵՐԻ</w:t>
      </w:r>
      <w:r w:rsidR="00325AD7" w:rsidRPr="00325AD7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</w:p>
    <w:p w14:paraId="18266C70" w14:textId="77777777" w:rsidR="00417715" w:rsidRPr="00B3694A" w:rsidRDefault="00417715" w:rsidP="00417715">
      <w:pPr>
        <w:shd w:val="clear" w:color="auto" w:fill="FFFFFF"/>
        <w:spacing w:after="0" w:line="240" w:lineRule="auto"/>
        <w:ind w:right="1530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B3694A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  <w:t> </w:t>
      </w:r>
    </w:p>
    <w:tbl>
      <w:tblPr>
        <w:tblpPr w:leftFromText="180" w:rightFromText="180" w:vertAnchor="text" w:tblpXSpec="center" w:tblpY="1"/>
        <w:tblOverlap w:val="never"/>
        <w:tblW w:w="152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567"/>
        <w:gridCol w:w="3690"/>
        <w:gridCol w:w="450"/>
        <w:gridCol w:w="450"/>
        <w:gridCol w:w="540"/>
        <w:gridCol w:w="630"/>
        <w:gridCol w:w="2070"/>
        <w:gridCol w:w="2430"/>
      </w:tblGrid>
      <w:tr w:rsidR="009B14BD" w:rsidRPr="00B3694A" w14:paraId="2B539E77" w14:textId="77777777" w:rsidTr="009B14BD">
        <w:trPr>
          <w:trHeight w:val="162"/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A35EF" w14:textId="7B64CBFA" w:rsidR="009B14BD" w:rsidRPr="005C2FAD" w:rsidRDefault="00E06350" w:rsidP="009B14B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NN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br/>
              <w:t>ը/կ</w:t>
            </w:r>
          </w:p>
        </w:tc>
        <w:tc>
          <w:tcPr>
            <w:tcW w:w="4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BE3DD80" w14:textId="146F9C9B" w:rsidR="009B14BD" w:rsidRPr="007B41BA" w:rsidRDefault="009B14BD" w:rsidP="009B14BD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Cs/>
                <w:color w:val="000000"/>
                <w:lang w:val="ru-RU" w:eastAsia="en-GB"/>
              </w:rPr>
            </w:pP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Հարց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846F98" w14:textId="5B3E2AA5" w:rsidR="009B14BD" w:rsidRPr="007B41BA" w:rsidRDefault="009B14BD" w:rsidP="009B14B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Հղում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նորմատիվ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         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իրավական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ակտ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եր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ին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D8986A" w14:textId="7515C8E3" w:rsidR="009B14BD" w:rsidRPr="005C2FAD" w:rsidRDefault="009B14BD" w:rsidP="009B14B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Պատասխան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FBA96E8" w14:textId="0D78052A" w:rsidR="009B14BD" w:rsidRPr="005C2FAD" w:rsidRDefault="00E06350" w:rsidP="009B14B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Կշիռ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646C8A74" w14:textId="76DF73EC" w:rsidR="009B14BD" w:rsidRPr="005C2FAD" w:rsidRDefault="00E06350" w:rsidP="009B1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Ստուգման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 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տեսակ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E47B1B" w14:textId="784CC4CC" w:rsidR="009B14BD" w:rsidRPr="00E06350" w:rsidRDefault="00E06350" w:rsidP="001807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Մեկնաբանությու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ն</w:t>
            </w:r>
          </w:p>
        </w:tc>
      </w:tr>
      <w:tr w:rsidR="009B14BD" w:rsidRPr="00B3694A" w14:paraId="40E83D80" w14:textId="77777777" w:rsidTr="009B14BD">
        <w:trPr>
          <w:trHeight w:val="426"/>
          <w:tblCellSpacing w:w="0" w:type="dxa"/>
        </w:trPr>
        <w:tc>
          <w:tcPr>
            <w:tcW w:w="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25BCF0" w14:textId="77777777" w:rsidR="009B14BD" w:rsidRPr="005C2FAD" w:rsidRDefault="009B14BD" w:rsidP="009B14B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CE2E90" w14:textId="77777777" w:rsidR="009B14BD" w:rsidRPr="005C2FAD" w:rsidRDefault="009B14BD" w:rsidP="009B14B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6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DD08F3" w14:textId="77777777" w:rsidR="009B14BD" w:rsidRPr="005C2FAD" w:rsidRDefault="009B14BD" w:rsidP="009B14B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AD4CC9" w14:textId="51EBA6D9" w:rsidR="009B14BD" w:rsidRPr="005C2FAD" w:rsidRDefault="009B14BD" w:rsidP="00E063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Այո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679442" w14:textId="586CBE5A" w:rsidR="009B14BD" w:rsidRPr="005C2FAD" w:rsidRDefault="009B14BD" w:rsidP="00E063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AF8EA2" w14:textId="5ECF75A2" w:rsidR="009B14BD" w:rsidRPr="005C2FAD" w:rsidRDefault="009B14BD" w:rsidP="00E063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</w:t>
            </w:r>
          </w:p>
        </w:tc>
        <w:tc>
          <w:tcPr>
            <w:tcW w:w="6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F8A7C" w14:textId="77777777" w:rsidR="009B14BD" w:rsidRPr="005C2FAD" w:rsidRDefault="009B14BD" w:rsidP="009B14B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708246" w14:textId="77777777" w:rsidR="009B14BD" w:rsidRPr="005C2FAD" w:rsidRDefault="009B14BD" w:rsidP="009B1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4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429F5B" w14:textId="77777777" w:rsidR="009B14BD" w:rsidRPr="005C2FAD" w:rsidRDefault="009B14BD" w:rsidP="009B14B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1978F2" w:rsidRPr="00B3694A" w14:paraId="4B3D4B11" w14:textId="77777777" w:rsidTr="00D5574C">
        <w:trPr>
          <w:trHeight w:val="2394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23C519" w14:textId="38719423" w:rsidR="001978F2" w:rsidRPr="00E06350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4D2C64" w14:textId="78ECEA68" w:rsidR="001978F2" w:rsidRPr="007B41BA" w:rsidRDefault="001978F2" w:rsidP="001978F2">
            <w:pPr>
              <w:spacing w:after="0" w:line="240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ո</w:t>
            </w:r>
            <w:r w:rsidRPr="00EF7C1C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ւսումնական հաստատություն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ը, ի դեմս տնօրենի</w:t>
            </w:r>
            <w:r w:rsidRPr="00EF7C1C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 ապահովել է դասախոսների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և արտադրական ուսուցման վարպետների </w:t>
            </w:r>
            <w:r w:rsidRPr="00EF7C1C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վերապատրաստումը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E994B0" w14:textId="60F459BA" w:rsidR="001978F2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B548F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«</w:t>
            </w:r>
            <w:r w:rsidRPr="00B548F9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Նախնական</w:t>
            </w:r>
            <w:r w:rsidRPr="00B548F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մ</w:t>
            </w:r>
            <w:r w:rsidRPr="00B548F9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ասնագիտական</w:t>
            </w:r>
            <w:r w:rsidRPr="00B548F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(</w:t>
            </w:r>
            <w:r w:rsidRPr="00B548F9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արհեստագործական</w:t>
            </w:r>
            <w:r w:rsidRPr="00B548F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) </w:t>
            </w:r>
            <w:r w:rsidRPr="00B548F9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և</w:t>
            </w:r>
            <w:r w:rsidRPr="00B548F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B548F9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միջին</w:t>
            </w:r>
            <w:r w:rsidRPr="00B548F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B548F9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B548F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B548F9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</w:t>
            </w:r>
            <w:r w:rsidRPr="00B548F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B548F9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մասին</w:t>
            </w:r>
            <w:r w:rsidRPr="00B548F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» </w:t>
            </w:r>
            <w:r w:rsidRPr="00B548F9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օրենք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հոդված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18, մաս 1,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22F9F5FC" w14:textId="77777777" w:rsidR="001978F2" w:rsidRPr="00B548F9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23ACF024" w14:textId="5B3B5AF4" w:rsidR="001978F2" w:rsidRPr="00B548F9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Կրթության և գիտության նախարարի 2014 թվականի հոկտեմբերի 29-ի N 1058-Ն հրաման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1,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1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855990" w14:textId="4A56B47E" w:rsidR="001978F2" w:rsidRPr="005C2FAD" w:rsidRDefault="001978F2" w:rsidP="00197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C9C3E6" w14:textId="7B571365" w:rsidR="001978F2" w:rsidRPr="005C2FAD" w:rsidRDefault="001978F2" w:rsidP="00197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6D3F8B" w14:textId="569010C9" w:rsidR="001978F2" w:rsidRPr="005C2FAD" w:rsidRDefault="001978F2" w:rsidP="00197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2BB468" w14:textId="548391BA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3.5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8FFFF9" w14:textId="77777777" w:rsidR="001978F2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415BC20F" w14:textId="77777777" w:rsidR="001978F2" w:rsidRPr="00051B77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32B4A577" w14:textId="783081AD" w:rsidR="001978F2" w:rsidRPr="00051B77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3C9C19" w14:textId="0E8D008E" w:rsidR="001978F2" w:rsidRPr="005C2FAD" w:rsidRDefault="001978F2" w:rsidP="00197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 </w:t>
            </w:r>
          </w:p>
        </w:tc>
      </w:tr>
      <w:tr w:rsidR="001978F2" w:rsidRPr="00B3694A" w14:paraId="301A07CD" w14:textId="77777777" w:rsidTr="00A920B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F3052F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ru-RU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1AC0A1" w14:textId="5918E8AE" w:rsidR="001978F2" w:rsidRPr="007B41BA" w:rsidRDefault="001978F2" w:rsidP="001978F2">
            <w:pPr>
              <w:spacing w:after="0" w:line="240" w:lineRule="auto"/>
              <w:ind w:right="71"/>
              <w:jc w:val="both"/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Արդյո՞ք պահպանվել է ո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ւսումնական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հաստատության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մանկավարժական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աշխատողների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Times New Roman"/>
                <w:lang w:val="hy-AM" w:eastAsia="ru-RU"/>
              </w:rPr>
              <w:t xml:space="preserve">վերապատրաստման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 xml:space="preserve">պարտադիր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պայմանը, իսկ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վերապատրաստումը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անցկացվել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է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ըստ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տնօրենի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ներկայացրած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հայտի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5CB12F" w14:textId="34F36D7F" w:rsidR="001978F2" w:rsidRPr="007B41BA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2014 թվականի հոկտեմբերի 29-ի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N 1058-Ն հրաման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հավելված 1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9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0649F8" w14:textId="2F9BA0DF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50662B" w14:textId="00774742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6C4681" w14:textId="7AF563F3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A84EE" w14:textId="567A68F5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1.79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2EBC9F" w14:textId="0BD8D690" w:rsidR="001978F2" w:rsidRPr="005C2FAD" w:rsidRDefault="001978F2" w:rsidP="00197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6E41E" w14:textId="3308804C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978F2" w:rsidRPr="00B3694A" w14:paraId="0B75ED18" w14:textId="77777777" w:rsidTr="00D5574C">
        <w:trPr>
          <w:trHeight w:val="614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AA0016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3.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D24A2C" w14:textId="155A784F" w:rsidR="001978F2" w:rsidRPr="007B41BA" w:rsidRDefault="001978F2" w:rsidP="001978F2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ru-RU"/>
              </w:rPr>
            </w:pP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Արդյո՞ք տ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նօրենը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,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տվյալ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տարվա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մինչև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հունվարի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30-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ը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ներառյալ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,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մանկավարժական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Times New Roman"/>
                <w:lang w:val="hy-AM" w:eastAsia="ru-RU"/>
              </w:rPr>
              <w:t>ա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շխատողների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20%-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ի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անվանացանկը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Times New Roman"/>
                <w:lang w:val="hy-AM" w:eastAsia="ru-RU"/>
              </w:rPr>
              <w:t>(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զբաղեցրած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պաշտոնը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,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lastRenderedPageBreak/>
              <w:t>կոնտակտային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տվյալները</w:t>
            </w:r>
            <w:r w:rsidRPr="007B41BA">
              <w:rPr>
                <w:rFonts w:ascii="GHEA Grapalat" w:eastAsia="Times New Roman" w:hAnsi="GHEA Grapalat" w:cs="Times New Roman"/>
                <w:lang w:val="hy-AM" w:eastAsia="ru-RU"/>
              </w:rPr>
              <w:t>)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ներկայացրել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է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վերապատրաստող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կազմակերպություն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744F55" w14:textId="744A44EC" w:rsidR="001978F2" w:rsidRPr="007B41BA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lastRenderedPageBreak/>
              <w:t>Կրթության և գիտության նախարարի 2014 թվականի հոկտեմբերի 29-ի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N 1058-Ն հրաման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հավելված 1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13-րդ կետ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141F15" w14:textId="3C27DB2D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F9531B" w14:textId="60102A42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F5EA8D" w14:textId="673208CE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07AF3F" w14:textId="3119576C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3.17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2BA65E" w14:textId="18AC06D7" w:rsidR="001978F2" w:rsidRPr="005C2FAD" w:rsidRDefault="001978F2" w:rsidP="00197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F7E88" w14:textId="640717DF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 </w:t>
            </w:r>
          </w:p>
        </w:tc>
      </w:tr>
      <w:tr w:rsidR="001978F2" w:rsidRPr="00B3694A" w14:paraId="60A27785" w14:textId="77777777" w:rsidTr="00D5574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156259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lastRenderedPageBreak/>
              <w:t>4.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6AC5C0" w14:textId="39904AF7" w:rsidR="001978F2" w:rsidRPr="007B41BA" w:rsidRDefault="001978F2" w:rsidP="001978F2">
            <w:pPr>
              <w:spacing w:after="0" w:line="240" w:lineRule="auto"/>
              <w:ind w:right="71"/>
              <w:jc w:val="both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մ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անկավարժական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աշխատողներ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ի յուրաքանչյուր անդամ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վերապատրաստվել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է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առնվազն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հինգ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տարին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մեկ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անգամ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E3127F" w14:textId="4AC63C2D" w:rsidR="001978F2" w:rsidRPr="007B41BA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Կրթության և գիտության նախարարի 2014 թվականի հոկտեմբերի 29-ի N 1058-Ն հրաման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1,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10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496DDA" w14:textId="491DE86D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080443" w14:textId="1B6A7D22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983D6E" w14:textId="5F4F4B8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763FF" w14:textId="343B8A99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3.17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ACFD99" w14:textId="1A8F263F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890C1C" w14:textId="489A549E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</w:p>
        </w:tc>
      </w:tr>
      <w:tr w:rsidR="001978F2" w:rsidRPr="00B3694A" w14:paraId="6FBD8CA7" w14:textId="77777777" w:rsidTr="00D5574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01224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ru-RU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5.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54CD56" w14:textId="19232411" w:rsidR="001978F2" w:rsidRPr="00400CAD" w:rsidRDefault="001978F2" w:rsidP="001978F2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վ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երապատրաստման դասընթացի վկայականի պատճենը  կցվել է մանկավարժական աշխատողի անձնական գործին</w:t>
            </w:r>
            <w:r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56496B" w14:textId="7B9EDDCD" w:rsidR="001978F2" w:rsidRPr="00EF7C1C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Կրթության և գիտության նախարարի 2014 թվականի հոկտեմբերի 29-ի N 1058-Ն հրաման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 հավելված 1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16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4B3403" w14:textId="33FF34A8" w:rsidR="001978F2" w:rsidRPr="00EF7C1C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171C07" w14:textId="6093DDE8" w:rsidR="001978F2" w:rsidRPr="00EF7C1C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9AFE98" w14:textId="23B4F50F" w:rsidR="001978F2" w:rsidRPr="00EF7C1C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0C31C" w14:textId="6B40EA8B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7220AC" w14:textId="00BB04F3" w:rsidR="001978F2" w:rsidRPr="005C2FAD" w:rsidRDefault="001978F2" w:rsidP="00197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3CC33" w14:textId="7E89CC5E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 </w:t>
            </w:r>
          </w:p>
        </w:tc>
      </w:tr>
      <w:tr w:rsidR="001978F2" w:rsidRPr="00B3694A" w14:paraId="5FCD5DF8" w14:textId="77777777" w:rsidTr="00A920B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9D17C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ru-RU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6.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7674C3" w14:textId="09E48433" w:rsidR="001978F2" w:rsidRPr="007B41BA" w:rsidRDefault="001978F2" w:rsidP="001978F2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7B41BA">
              <w:rPr>
                <w:rFonts w:ascii="GHEA Grapalat" w:eastAsia="Calibri" w:hAnsi="GHEA Grapalat" w:cs="Calibri"/>
                <w:bCs/>
                <w:lang w:val="hy-AM"/>
              </w:rPr>
              <w:t xml:space="preserve">Արդյո՞ք </w:t>
            </w:r>
            <w:r w:rsidRPr="007B41BA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>թ</w:t>
            </w:r>
            <w:r w:rsidRPr="007B41BA">
              <w:rPr>
                <w:rFonts w:ascii="GHEA Grapalat" w:eastAsia="Calibri" w:hAnsi="GHEA Grapalat" w:cs="Times New Roman"/>
                <w:shd w:val="clear" w:color="auto" w:fill="FFFFFF"/>
                <w:lang w:val="ru-RU"/>
              </w:rPr>
              <w:t xml:space="preserve">ափուր տեղ առաջանալու օրվանից մինչև մրցույթի կայանալը </w:t>
            </w:r>
            <w:r w:rsidRPr="007B41BA">
              <w:rPr>
                <w:rFonts w:ascii="GHEA Grapalat" w:eastAsia="Calibri" w:hAnsi="GHEA Grapalat" w:cs="Calibri"/>
                <w:bCs/>
                <w:lang w:val="hy-AM"/>
              </w:rPr>
              <w:t xml:space="preserve"> տ</w:t>
            </w:r>
            <w:r w:rsidRPr="007B41BA">
              <w:rPr>
                <w:rFonts w:ascii="GHEA Grapalat" w:eastAsia="Calibri" w:hAnsi="GHEA Grapalat" w:cs="Times New Roman"/>
                <w:shd w:val="clear" w:color="auto" w:fill="FFFFFF"/>
                <w:lang w:val="ru-RU"/>
              </w:rPr>
              <w:t xml:space="preserve">նօրենը որոշակի ժամկետային պայմանագրով աշխատանքի </w:t>
            </w:r>
            <w:r w:rsidRPr="007B41BA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 xml:space="preserve"> </w:t>
            </w:r>
            <w:r w:rsidRPr="007B41BA">
              <w:rPr>
                <w:rFonts w:ascii="GHEA Grapalat" w:eastAsia="Calibri" w:hAnsi="GHEA Grapalat" w:cs="Times New Roman"/>
                <w:shd w:val="clear" w:color="auto" w:fill="FFFFFF"/>
                <w:lang w:val="ru-RU"/>
              </w:rPr>
              <w:t xml:space="preserve">ընդունել </w:t>
            </w:r>
            <w:r w:rsidRPr="007B41BA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 xml:space="preserve">է </w:t>
            </w:r>
            <w:r w:rsidRPr="007B41BA">
              <w:rPr>
                <w:rFonts w:ascii="GHEA Grapalat" w:eastAsia="Calibri" w:hAnsi="GHEA Grapalat" w:cs="Times New Roman"/>
                <w:shd w:val="clear" w:color="auto" w:fill="FFFFFF"/>
                <w:lang w:val="ru-RU"/>
              </w:rPr>
              <w:t>տվյալ մասնագիտության պետական կրթական չափորոշչով սահմանված պահանջներին բավարարող անձի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6A3A33" w14:textId="404BE319" w:rsidR="001978F2" w:rsidRPr="007B41BA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     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479CCF" w14:textId="2211C888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57626E" w14:textId="1F46C5A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67D666" w14:textId="79194CA4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0C61B" w14:textId="3472C3F8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1.35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E9C937" w14:textId="21B98B63" w:rsidR="001978F2" w:rsidRPr="005C2FAD" w:rsidRDefault="001978F2" w:rsidP="00197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75DDDD" w14:textId="405C16F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978F2" w:rsidRPr="00152A62" w14:paraId="7BDD3C53" w14:textId="77777777" w:rsidTr="00A920BA">
        <w:trPr>
          <w:trHeight w:val="709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9AE881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ru-RU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7.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D68EE8" w14:textId="4D20CFB1" w:rsidR="001978F2" w:rsidRPr="007B41BA" w:rsidRDefault="001978F2" w:rsidP="001978F2">
            <w:pPr>
              <w:spacing w:after="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ru-RU"/>
              </w:rPr>
            </w:pP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 xml:space="preserve">Արդյո՞ք թափուր տեղ առաջանալու օրվանից մինչև մրցույթի կայանալը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 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 xml:space="preserve">տվյալ մասնագիտության պետական կրթական չափորոշչով սահմանված պահանջներին բավարարող անձ չլինելու </w:t>
            </w:r>
            <w:r w:rsidRPr="007B41BA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և երկու անգամ հայտարարված մրցույթին համապատասխան Մանկավարժի չմասնակցելու դեպքում՝ տնօրենը որոշակի ժամկետով աշխատանքային պայմանագիրը </w:t>
            </w:r>
            <w:r w:rsidRPr="007B41BA">
              <w:rPr>
                <w:rFonts w:ascii="GHEA Grapalat" w:eastAsia="Times New Roman" w:hAnsi="GHEA Grapalat" w:cs="Sylfaen"/>
                <w:bCs/>
                <w:lang w:val="hy-AM" w:eastAsia="ru-RU"/>
              </w:rPr>
              <w:lastRenderedPageBreak/>
              <w:t>կնքել է սահմանված պահանջները բավարարող անձի հետ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351F4B" w14:textId="2820F877" w:rsidR="001978F2" w:rsidRPr="007B41BA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lastRenderedPageBreak/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 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4.1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FE3EE4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BF5E9D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9D5FD6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B241" w14:textId="31D4C31B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7654B" w14:textId="662515C7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F0A456" w14:textId="4ED90165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515287" w14:paraId="7D7F3FC6" w14:textId="77777777" w:rsidTr="00D5574C">
        <w:trPr>
          <w:trHeight w:val="1267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60281F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en-US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lastRenderedPageBreak/>
              <w:t>8.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F023BA" w14:textId="4D08D413" w:rsidR="001978F2" w:rsidRPr="007B41BA" w:rsidRDefault="001978F2" w:rsidP="001978F2">
            <w:pPr>
              <w:spacing w:before="100" w:beforeAutospacing="1" w:after="100" w:afterAutospacing="1" w:line="240" w:lineRule="auto"/>
              <w:ind w:right="71"/>
              <w:jc w:val="both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7B41BA">
              <w:rPr>
                <w:rFonts w:ascii="GHEA Grapalat" w:eastAsia="Times New Roman" w:hAnsi="GHEA Grapalat" w:cs="Sylfaen"/>
                <w:bCs/>
                <w:lang w:val="hy-AM" w:eastAsia="ru-RU"/>
              </w:rPr>
              <w:t>Արդյո՞ք հաստատությունում Մրցույթ հայտարարվել է միայն Մանկավարժի թափուր տեղ առաջանալու դեպքում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033465" w14:textId="6872AD12" w:rsidR="001978F2" w:rsidRPr="007B41BA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highlight w:val="green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N 48-Ն 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5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FDC675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B34015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AE4DB4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AD7490" w14:textId="4A4DBD9F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A3190" w14:textId="37C15D34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B5BF78" w14:textId="7A95D3C5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1E3E16DE" w14:textId="77777777" w:rsidTr="00D5574C">
        <w:trPr>
          <w:trHeight w:val="61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8CEC7C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9</w:t>
            </w:r>
            <w:r w:rsidRPr="005C2FAD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5931C9" w14:textId="020040A2" w:rsidR="001978F2" w:rsidRPr="007B41BA" w:rsidRDefault="001978F2" w:rsidP="001978F2">
            <w:pPr>
              <w:spacing w:before="100" w:beforeAutospacing="1" w:after="100" w:afterAutospacing="1" w:line="240" w:lineRule="auto"/>
              <w:ind w:right="71"/>
              <w:jc w:val="both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Արդյո՞ք մրցույթ անցկացնելու մասին հայտարարությունը տրվել է սահմանված ժամկետում (թափուր տեղ առաջանալու օրվանից հետո 7-օրյա ժամկետում, իսկ նախապես թափուր տեղի առաջանալու օրը հստակ լինելու դեպքում, ոչ շուտ քան այն առաջանալուց մեկ ամիս առաջ, տրվել է Մրցույթ անցկացնելու մասին հայտարարություն)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D78C3D" w14:textId="6601898D" w:rsidR="001978F2" w:rsidRPr="007B41BA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highlight w:val="green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2020 թվականի դեկտեմբերի 24-ի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                   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6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2BDE0D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F253B1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818544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550CFD" w14:textId="23705C4C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577D6D" w14:textId="10217740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812A3C" w14:textId="137C4B0A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152A62" w14:paraId="4BF4D9AF" w14:textId="77777777" w:rsidTr="00D5574C">
        <w:trPr>
          <w:trHeight w:val="837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FFF8AC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10</w:t>
            </w:r>
            <w:r w:rsidRPr="005C2FAD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F3B6E6" w14:textId="78A4BD99" w:rsidR="001978F2" w:rsidRPr="007B41BA" w:rsidRDefault="001978F2" w:rsidP="001978F2">
            <w:pPr>
              <w:spacing w:before="100" w:beforeAutospacing="1" w:after="100" w:afterAutospacing="1" w:line="240" w:lineRule="auto"/>
              <w:ind w:right="71"/>
              <w:jc w:val="both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7B41BA">
              <w:rPr>
                <w:rFonts w:ascii="GHEA Grapalat" w:eastAsia="Times New Roman" w:hAnsi="GHEA Grapalat" w:cs="Calibri"/>
                <w:bCs/>
                <w:color w:val="000000"/>
                <w:lang w:val="hy-AM" w:eastAsia="ru-RU"/>
              </w:rPr>
              <w:t xml:space="preserve">Արդյո՞ք թափուր տեղի մրցույթի </w:t>
            </w:r>
            <w:r w:rsidRPr="007B41BA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հայտարարության տեքստը համապատասխանել է սահմանված բովանդակային պահանջներին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BC7C48" w14:textId="1F208EA4" w:rsidR="001978F2" w:rsidRPr="007B41BA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2020 թվականի դեկտեմբերի 24-ի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                   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  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F8B11F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AFB95E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673374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1291B" w14:textId="289199CA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28465A" w14:textId="6EE8802E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6220B" w14:textId="11737A52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597CAEA5" w14:textId="77777777" w:rsidTr="00D5574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FF8AD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1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03C01E" w14:textId="298506C4" w:rsidR="001978F2" w:rsidRPr="007B41BA" w:rsidRDefault="001978F2" w:rsidP="001978F2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Արդյո՞ք հաստատության տնօրենը թափուր տեղ առաջանալու մասին սահմանված ժամկետում տեղեկացրել է պետական լիազորված մարմնին՝ նշելով սահմանված տեղեկատվությունը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5D91AC" w14:textId="379A94A7" w:rsidR="001978F2" w:rsidRPr="007B41BA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highlight w:val="green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 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8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AA424F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BEADD6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1FBC1D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FEC126" w14:textId="74C5AD7A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00C447" w14:textId="688A4BCF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01398" w14:textId="221FA4C4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1978F2" w:rsidRPr="00515287" w14:paraId="6BC8FD2D" w14:textId="77777777" w:rsidTr="00D5574C">
        <w:trPr>
          <w:trHeight w:val="97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44D6AC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12</w:t>
            </w:r>
            <w:r w:rsidRPr="005C2FAD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EC3916" w14:textId="321B6195" w:rsidR="001978F2" w:rsidRPr="007B41BA" w:rsidRDefault="001978F2" w:rsidP="001978F2">
            <w:pPr>
              <w:shd w:val="clear" w:color="auto" w:fill="FFFFFF"/>
              <w:spacing w:after="0" w:line="240" w:lineRule="auto"/>
              <w:ind w:right="71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 xml:space="preserve">Արդյո՞ք թափուր տեղ առաջանալու դեպքում հաստատության տնօրենը դասաժամերը տրամադրել է նույն Հաստատությունում տվյալ առարկան (մոդուլը) դասավանդող կամ համապատասխան որակավորում 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lastRenderedPageBreak/>
              <w:t>ունեցող Մանկավարժին` պահպանելով աշխատողի աշխատանքի</w:t>
            </w:r>
            <w:r w:rsidRPr="007B41BA">
              <w:rPr>
                <w:rFonts w:ascii="Calibri" w:eastAsia="Calibri" w:hAnsi="Calibri" w:cs="Calibri"/>
                <w:bCs/>
                <w:color w:val="000000"/>
                <w:shd w:val="clear" w:color="auto" w:fill="FFFFFF"/>
                <w:lang w:val="hy-AM"/>
              </w:rPr>
              <w:t> 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առավելագույն ծավալը չգերազանցելու պայմանը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56C81A" w14:textId="47C3A4EB" w:rsidR="001978F2" w:rsidRPr="007B41BA" w:rsidRDefault="001978F2" w:rsidP="001978F2">
            <w:pPr>
              <w:spacing w:after="200" w:line="240" w:lineRule="auto"/>
              <w:jc w:val="center"/>
              <w:rPr>
                <w:rFonts w:ascii="GHEA Grapalat" w:eastAsia="Calibri" w:hAnsi="GHEA Grapalat" w:cs="Sylfaen"/>
                <w:bCs/>
                <w:color w:val="000000"/>
                <w:lang w:val="hy-AM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lastRenderedPageBreak/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 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 կետ 3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474F63" w14:textId="77777777" w:rsidR="001978F2" w:rsidRPr="005C2FAD" w:rsidRDefault="001978F2" w:rsidP="001978F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BD3673" w14:textId="77777777" w:rsidR="001978F2" w:rsidRPr="005C2FAD" w:rsidRDefault="001978F2" w:rsidP="001978F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DE9711" w14:textId="77777777" w:rsidR="001978F2" w:rsidRPr="005C2FAD" w:rsidRDefault="001978F2" w:rsidP="001978F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760087" w14:textId="5E9D0C04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1.82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D444E" w14:textId="1C8B4202" w:rsidR="001978F2" w:rsidRPr="005C2FAD" w:rsidRDefault="001978F2" w:rsidP="001978F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80D06E" w14:textId="3F769FCD" w:rsidR="001978F2" w:rsidRPr="005C2FAD" w:rsidRDefault="001978F2" w:rsidP="001978F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</w:p>
        </w:tc>
      </w:tr>
      <w:tr w:rsidR="001978F2" w:rsidRPr="00152A62" w14:paraId="24F44B7F" w14:textId="77777777" w:rsidTr="00D5574C">
        <w:trPr>
          <w:trHeight w:val="412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ECAE3F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lastRenderedPageBreak/>
              <w:t>13</w:t>
            </w:r>
            <w:r w:rsidRPr="005C2FAD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E59928" w14:textId="5791A6B5" w:rsidR="001978F2" w:rsidRPr="007B41BA" w:rsidRDefault="001978F2" w:rsidP="001978F2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</w:pPr>
            <w:r w:rsidRPr="007B41BA">
              <w:rPr>
                <w:rFonts w:ascii="GHEA Grapalat" w:eastAsia="Times New Roman" w:hAnsi="GHEA Grapalat" w:cs="Times New Roman"/>
                <w:lang w:val="hy-AM" w:eastAsia="ru-RU"/>
              </w:rPr>
              <w:t>Արդյո՞ք հաստատությունում Մրցույթ չի հայտարարվել և թափուր տեղը զբաղեցվել է ոչ մրցութային կարգով միայն սահմանված դեպքերում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314715" w14:textId="404596DF" w:rsidR="001978F2" w:rsidRPr="007B41BA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highlight w:val="yellow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 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 կետ 9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80C946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highlight w:val="yellow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B63156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highlight w:val="yellow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8F7ED8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042EEA" w14:textId="49E2E878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2.48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D8B382" w14:textId="256FF93B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735799" w14:textId="77922D1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7A730FB3" w14:textId="77777777" w:rsidTr="00D5574C">
        <w:trPr>
          <w:trHeight w:val="1487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01027B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eastAsia="ru-RU"/>
              </w:rPr>
              <w:t>4</w:t>
            </w:r>
            <w:r w:rsidRPr="005C2FAD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DC2CF8" w14:textId="630A95F5" w:rsidR="001978F2" w:rsidRPr="007B41BA" w:rsidRDefault="001978F2" w:rsidP="001978F2">
            <w:pPr>
              <w:tabs>
                <w:tab w:val="left" w:pos="3087"/>
              </w:tabs>
              <w:ind w:right="71"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Արդյո՞ք թափուր տեղը համալրելու համար մրցույթ անցկացնելու մասին հայտարարությունը Հաստատության տնօրենը հրապարակել է սահմանված կարգով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A3A9AA" w14:textId="5C4D2862" w:rsidR="001978F2" w:rsidRPr="007B41BA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 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 կետ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11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B0ADF5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0E7515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AE81BD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B47DCD" w14:textId="20FD1677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C0EBFD" w14:textId="53B9103E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EFB157" w14:textId="3D6B4849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5C4455B5" w14:textId="77777777" w:rsidTr="00D5574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2E2F9A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en-US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1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5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E4FE3D" w14:textId="27697607" w:rsidR="001978F2" w:rsidRPr="00763C21" w:rsidRDefault="001978F2" w:rsidP="001978F2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lang w:val="en-US"/>
              </w:rPr>
            </w:pPr>
            <w:r w:rsidRPr="00763C21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>Արդյո՞ք  մրցույթին մասնակցելու մասին փաստաթղթերն ընդունվել են սահմանված ժամկետում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A3516" w14:textId="1109E30B" w:rsidR="001978F2" w:rsidRPr="00763C21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763C21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Կրթության, գիտության, մշակույթի և սպորտի նախարարի </w:t>
            </w:r>
            <w:r w:rsidRPr="00763C21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</w:t>
            </w:r>
            <w:r w:rsidRPr="00763C21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48-</w:t>
            </w:r>
            <w:r w:rsidRPr="00763C21">
              <w:rPr>
                <w:rFonts w:ascii="GHEA Grapalat" w:eastAsia="Times New Roman" w:hAnsi="GHEA Grapalat" w:cs="Sylfaen"/>
                <w:bCs/>
                <w:lang w:val="hy-AM" w:eastAsia="ru-RU"/>
              </w:rPr>
              <w:t>Ն հրաման, հավելված, կետ 13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37F69" w14:textId="77777777" w:rsidR="001978F2" w:rsidRPr="00763C21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CBA0A2" w14:textId="77777777" w:rsidR="001978F2" w:rsidRPr="00763C21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DE3740" w14:textId="77777777" w:rsidR="001978F2" w:rsidRPr="00763C21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4CBE91" w14:textId="2853A906" w:rsidR="001978F2" w:rsidRPr="00763C21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839A67" w14:textId="7DB1031F" w:rsidR="001978F2" w:rsidRPr="00763C21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</w:pPr>
            <w:r w:rsidRPr="00763C21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624D82" w14:textId="1F2A3017" w:rsidR="001978F2" w:rsidRPr="00A56E9B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FF0000"/>
                <w:lang w:val="en-US" w:eastAsia="ru-RU"/>
              </w:rPr>
            </w:pPr>
          </w:p>
        </w:tc>
      </w:tr>
      <w:tr w:rsidR="001978F2" w:rsidRPr="00515287" w14:paraId="795603DC" w14:textId="77777777" w:rsidTr="00D5574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98E6A8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6</w:t>
            </w:r>
            <w:r w:rsidRPr="005C2FAD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D59612" w14:textId="2827D01E" w:rsidR="001978F2" w:rsidRPr="007B41BA" w:rsidRDefault="001978F2" w:rsidP="001978F2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Արդյո՞ք մրցույթը կազմակերպվել է փաստաթղթերի ընդունման ավարտման օրվանից հետո՝ երրորդ աշխատանքային օրը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EAFE9D" w14:textId="4BE9F168" w:rsidR="001978F2" w:rsidRPr="007B41BA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 կ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13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36B136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395F47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08E79B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C22508" w14:textId="2C882432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5AD71" w14:textId="0AD1ABFC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CE2B0A" w14:textId="43C73629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1AEE944A" w14:textId="77777777" w:rsidTr="00D5574C">
        <w:trPr>
          <w:trHeight w:val="1604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0403AC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17</w:t>
            </w:r>
            <w:r w:rsidRPr="005C2FAD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0DAE2F" w14:textId="02AACF3E" w:rsidR="001978F2" w:rsidRPr="007B41BA" w:rsidRDefault="001978F2" w:rsidP="001978F2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7B41BA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>Արդյո՞ք թափուր տեղի մրցույթին մասնակցել են սահմանված պահանջներին համապատասխանող անձինք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E00C9A" w14:textId="4CA5BB3A" w:rsidR="001978F2" w:rsidRPr="007B41BA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</w:t>
            </w:r>
            <w:r w:rsidRPr="007B41BA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48-</w:t>
            </w:r>
            <w:r w:rsidRPr="007B41BA">
              <w:rPr>
                <w:rFonts w:ascii="GHEA Grapalat" w:eastAsia="Times New Roman" w:hAnsi="GHEA Grapalat" w:cs="Sylfaen"/>
                <w:bCs/>
                <w:lang w:val="hy-AM" w:eastAsia="ru-RU"/>
              </w:rPr>
              <w:t>Ն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504D62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B56F7C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82BB71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D3A64" w14:textId="7DE163E8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7DA619" w14:textId="28BF8F6E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AA6B98" w14:textId="598BAD21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1978F2" w:rsidRPr="00515287" w14:paraId="4CC6FF0F" w14:textId="77777777" w:rsidTr="00D5574C">
        <w:trPr>
          <w:trHeight w:val="1577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BBAE47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lastRenderedPageBreak/>
              <w:t>1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8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19BA00" w14:textId="10EA6E1E" w:rsidR="001978F2" w:rsidRPr="007B41BA" w:rsidRDefault="001978F2" w:rsidP="001978F2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</w:pP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Մրցութային հանձնաժողովը  ձևավորվել է սահմանված կարգով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E059C8" w14:textId="35627226" w:rsidR="001978F2" w:rsidRPr="007B41BA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կետեր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19-21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E0EF00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3DA652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227107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B295A4" w14:textId="4AC2C201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48378" w14:textId="57EE413B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EFBA33" w14:textId="155A087E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515287" w14:paraId="11F5A447" w14:textId="77777777" w:rsidTr="00D5574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47B754" w14:textId="77777777" w:rsidR="001978F2" w:rsidRPr="005C2FAD" w:rsidRDefault="001978F2" w:rsidP="001978F2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0000"/>
                <w:lang w:val="hy-AM" w:eastAsia="ru-RU"/>
              </w:rPr>
            </w:pPr>
            <w:r w:rsidRPr="005C2FAD">
              <w:rPr>
                <w:rFonts w:ascii="GHEA Grapalat" w:eastAsia="Calibri" w:hAnsi="GHEA Grapalat" w:cs="Times New Roman"/>
                <w:b/>
                <w:color w:val="000000"/>
                <w:shd w:val="clear" w:color="auto" w:fill="FFFFFF"/>
                <w:lang w:val="hy-AM"/>
              </w:rPr>
              <w:t>19</w:t>
            </w:r>
            <w:r w:rsidRPr="005C2FAD">
              <w:rPr>
                <w:rFonts w:ascii="Cambria Math" w:eastAsia="Calibri" w:hAnsi="Cambria Math" w:cs="Cambria Math"/>
                <w:b/>
                <w:color w:val="000000"/>
                <w:shd w:val="clear" w:color="auto" w:fill="FFFFFF"/>
                <w:lang w:val="hy-AM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A617D2" w14:textId="0901ED30" w:rsidR="001978F2" w:rsidRPr="007B41BA" w:rsidRDefault="001978F2" w:rsidP="001978F2">
            <w:pPr>
              <w:shd w:val="clear" w:color="auto" w:fill="FFFFFF"/>
              <w:spacing w:after="0" w:line="240" w:lineRule="auto"/>
              <w:ind w:right="71"/>
              <w:jc w:val="both"/>
              <w:rPr>
                <w:rFonts w:ascii="GHEA Grapalat" w:eastAsia="Calibri" w:hAnsi="GHEA Grapalat" w:cs="Times New Roman"/>
                <w:color w:val="FF0000"/>
                <w:shd w:val="clear" w:color="auto" w:fill="FFFFFF"/>
                <w:lang w:val="hy-AM"/>
              </w:rPr>
            </w:pP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Արդյո՞ք հանձնաժողովի նիստն իրավազոր է եղել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ECD392" w14:textId="1CC1F978" w:rsidR="001978F2" w:rsidRPr="007B41BA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Կրթության, գիտության, մշակույթի և սպորտի նախարարի 2020 թվականի դեկտեմբերի 24-ի                    N 48-Ն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կետեր 22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-23 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7D3A50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FF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330AB2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FF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2E1D6A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FF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BA0BF6" w14:textId="2C996A9E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7790D" w14:textId="6A495F34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ED702F" w14:textId="5A346730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152A62" w14:paraId="42DA8A51" w14:textId="77777777" w:rsidTr="00D5574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54CF04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20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968B52" w14:textId="1A67C8E5" w:rsidR="001978F2" w:rsidRPr="007B41BA" w:rsidRDefault="001978F2" w:rsidP="001978F2">
            <w:pPr>
              <w:shd w:val="clear" w:color="auto" w:fill="FFFFFF"/>
              <w:spacing w:after="0" w:line="240" w:lineRule="auto"/>
              <w:ind w:right="71"/>
              <w:jc w:val="both"/>
              <w:rPr>
                <w:rFonts w:ascii="GHEA Grapalat" w:eastAsia="Calibri" w:hAnsi="GHEA Grapalat" w:cs="Calibri"/>
                <w:bCs/>
                <w:lang w:val="hy-AM"/>
              </w:rPr>
            </w:pP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ru-RU"/>
              </w:rPr>
              <w:t>Ա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 xml:space="preserve">րդյո՞ք հանձնաժողովի որոշումներն 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ru-RU"/>
              </w:rPr>
              <w:t>հանձնաժողովի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ru-RU"/>
              </w:rPr>
              <w:t>քարտուղարի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ru-RU"/>
              </w:rPr>
              <w:t>կողմից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ա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ru-RU"/>
              </w:rPr>
              <w:t>րձանագրվել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ru-RU"/>
              </w:rPr>
              <w:t>են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ru-RU"/>
              </w:rPr>
              <w:t>առանձին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ru-RU"/>
              </w:rPr>
              <w:t>մատյանում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en-US"/>
              </w:rPr>
              <w:t xml:space="preserve">` 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ru-RU"/>
              </w:rPr>
              <w:t>և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ru-RU"/>
              </w:rPr>
              <w:t>պահպանվել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ru-RU"/>
              </w:rPr>
              <w:t>են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ru-RU"/>
              </w:rPr>
              <w:t>հաստատությունում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6B8B7B" w14:textId="3144216F" w:rsidR="001978F2" w:rsidRPr="007B41BA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Կրթության, գիտության, մշակույթի և սպորտի նախարարի 2020 թվականի դեկտեմբերի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24-ի                    N 48-Ն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D2941F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894A11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EB6217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2130B4" w14:textId="149C0977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92393" w14:textId="1BD647E0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583448" w14:textId="479BAEAE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3694A" w14:paraId="192D7961" w14:textId="77777777" w:rsidTr="00D5574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426F9C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2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</w:t>
            </w:r>
            <w:r w:rsidRPr="005C2FAD">
              <w:rPr>
                <w:rFonts w:ascii="Cambria Math" w:eastAsia="Times New Roman" w:hAnsi="Cambria Math" w:cs="Cambria Math"/>
                <w:b/>
                <w:bCs/>
                <w:color w:val="000000"/>
                <w:lang w:val="en-US" w:eastAsia="ru-RU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C0B141" w14:textId="1C82456C" w:rsidR="001978F2" w:rsidRPr="00074521" w:rsidRDefault="001978F2" w:rsidP="001978F2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</w:pP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Արդյո՞ք մրցույթի մասնակցի վերաբերյալ արձանագրությունը ստորագրվել է մասնակցի և հանձնաժողովի բոլոր անդամների կողմից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5CCE93" w14:textId="5E2357B0" w:rsidR="001978F2" w:rsidRPr="007B41BA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Կրթության, գիտության, մշակույթի և սպորտի նախարարի 2020 թվականի դեկտեմբերի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24-ի                    N 48-Ն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35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6DAD93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A8C7E1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08D6A9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E7F9E5" w14:textId="4123DA72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019050" w14:textId="06902B21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1C6A78" w14:textId="3A269A7D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1978F2" w:rsidRPr="00EF7C1C" w14:paraId="03BD1A68" w14:textId="77777777" w:rsidTr="00D5574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96346A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22</w:t>
            </w:r>
            <w:r w:rsidRPr="005C2FAD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658680" w14:textId="5F31AB48" w:rsidR="001978F2" w:rsidRPr="00074521" w:rsidRDefault="001978F2" w:rsidP="001978F2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</w:pPr>
            <w:r w:rsidRPr="00074521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Արդյո՞ք ուսումնական հաստատությունում «Ֆիզիկական կուլտուրա» առարկան դասավանդողն ունի համապատասխան մասնագիտական կրթություն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72935E" w14:textId="6B8C6958" w:rsidR="001978F2" w:rsidRPr="00074521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«Ֆիզիկական կուլտուրայի և սպորտի մասին» օրենք,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հոդված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9.1, պարբերություն 3,      </w:t>
            </w:r>
            <w:r w:rsidRPr="00074521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ենթակետ ա) </w:t>
            </w:r>
          </w:p>
          <w:p w14:paraId="5AE5949F" w14:textId="4D2A43A9" w:rsidR="001978F2" w:rsidRPr="007B41BA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837EFA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AB0B7F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E4D656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52AD90" w14:textId="17801471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A0AF8" w14:textId="63D340CA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2273B1" w14:textId="350A4446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515287" w14:paraId="25D28A01" w14:textId="77777777" w:rsidTr="00D5574C">
        <w:trPr>
          <w:trHeight w:val="1843"/>
          <w:tblCellSpacing w:w="0" w:type="dxa"/>
        </w:trPr>
        <w:tc>
          <w:tcPr>
            <w:tcW w:w="46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5183D3" w14:textId="77777777" w:rsidR="001978F2" w:rsidRPr="005C2FAD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23</w:t>
            </w:r>
            <w:r w:rsidRPr="00D60478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3B2029" w14:textId="6D618785" w:rsidR="001978F2" w:rsidRPr="007B41BA" w:rsidRDefault="001978F2" w:rsidP="001978F2">
            <w:pPr>
              <w:spacing w:after="200" w:line="276" w:lineRule="auto"/>
              <w:ind w:right="71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Արդյո՞ք տնօրենը կադրերի ընտրությունը կատարել է Հայաստանի Հանրապետության օրեսնդրության պահանջներին համաձայն</w:t>
            </w:r>
          </w:p>
        </w:tc>
        <w:tc>
          <w:tcPr>
            <w:tcW w:w="36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84CA72" w14:textId="51C06FD7" w:rsidR="001978F2" w:rsidRPr="007B41BA" w:rsidRDefault="001978F2" w:rsidP="001978F2">
            <w:pPr>
              <w:spacing w:after="0" w:line="276" w:lineRule="auto"/>
              <w:jc w:val="center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«Նախնական մասնագիտական (արհեստագործական) և միջին մասնագիտական կրթության մասին» օրենք</w:t>
            </w:r>
            <w:r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,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 </w:t>
            </w:r>
            <w:r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հոդված </w:t>
            </w:r>
            <w:r w:rsidRPr="007B41BA">
              <w:rPr>
                <w:rFonts w:ascii="GHEA Grapalat" w:eastAsia="Times New Roman" w:hAnsi="GHEA Grapalat"/>
                <w:bCs/>
                <w:color w:val="000000"/>
                <w:lang w:val="hy-AM" w:eastAsia="ru-RU"/>
              </w:rPr>
              <w:t>18.1</w:t>
            </w:r>
            <w:r>
              <w:rPr>
                <w:rFonts w:ascii="GHEA Grapalat" w:eastAsia="Times New Roman" w:hAnsi="GHEA Grapalat"/>
                <w:bCs/>
                <w:color w:val="000000"/>
                <w:lang w:val="hy-AM" w:eastAsia="ru-RU"/>
              </w:rPr>
              <w:t>,</w:t>
            </w:r>
          </w:p>
          <w:p w14:paraId="584DB9A2" w14:textId="484AF76A" w:rsidR="001978F2" w:rsidRPr="007B41BA" w:rsidRDefault="001978F2" w:rsidP="001978F2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 մասի</w:t>
            </w:r>
            <w:r w:rsidRPr="007B41BA">
              <w:rPr>
                <w:rFonts w:ascii="GHEA Grapalat" w:eastAsia="Times New Roman" w:hAnsi="GHEA Grapalat"/>
                <w:bCs/>
                <w:color w:val="000000"/>
                <w:lang w:val="hy-AM" w:eastAsia="ru-RU"/>
              </w:rPr>
              <w:t xml:space="preserve"> 21</w:t>
            </w:r>
            <w:r>
              <w:rPr>
                <w:rFonts w:ascii="GHEA Grapalat" w:eastAsia="Times New Roman" w:hAnsi="GHEA Grapalat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</w:t>
            </w:r>
          </w:p>
        </w:tc>
        <w:tc>
          <w:tcPr>
            <w:tcW w:w="4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D7558B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F9793B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ACAE10" w14:textId="77777777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47C07" w14:textId="279D0267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3.87</w:t>
            </w:r>
          </w:p>
        </w:tc>
        <w:tc>
          <w:tcPr>
            <w:tcW w:w="20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AAF7D" w14:textId="3A69813D" w:rsidR="001978F2" w:rsidRPr="005C2FAD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2B7FCC" w14:textId="5EB3A841" w:rsidR="001978F2" w:rsidRPr="005C2FAD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D60478" w14:paraId="4268D6D0" w14:textId="77777777" w:rsidTr="00D5574C">
        <w:trPr>
          <w:trHeight w:val="1843"/>
          <w:tblCellSpacing w:w="0" w:type="dxa"/>
        </w:trPr>
        <w:tc>
          <w:tcPr>
            <w:tcW w:w="46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4255F" w14:textId="2CC75289" w:rsidR="001978F2" w:rsidRPr="00D60478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D60478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lastRenderedPageBreak/>
              <w:t>24.</w:t>
            </w:r>
          </w:p>
          <w:p w14:paraId="54ACCB8B" w14:textId="559769EB" w:rsidR="001978F2" w:rsidRPr="00D60478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09658C" w14:textId="4004ED95" w:rsidR="001978F2" w:rsidRPr="00D60478" w:rsidRDefault="001978F2" w:rsidP="001978F2">
            <w:pPr>
              <w:spacing w:after="0" w:line="240" w:lineRule="auto"/>
              <w:ind w:left="81"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D60478">
              <w:rPr>
                <w:rFonts w:ascii="GHEA Grapalat" w:eastAsia="Calibri" w:hAnsi="GHEA Grapalat" w:cs="Times New Roman"/>
                <w:lang w:val="hy-AM"/>
              </w:rPr>
              <w:t>Արդյո՞ք զինղեկի որակավորումը համապատասխանում է օրենսդրության պահանջներին:</w:t>
            </w:r>
          </w:p>
        </w:tc>
        <w:tc>
          <w:tcPr>
            <w:tcW w:w="36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420CB2" w14:textId="77777777" w:rsidR="001978F2" w:rsidRPr="00325AD7" w:rsidRDefault="001978F2" w:rsidP="001978F2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325AD7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18EDF58A" w14:textId="77777777" w:rsidR="001978F2" w:rsidRDefault="001978F2" w:rsidP="001978F2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325AD7">
              <w:rPr>
                <w:rFonts w:ascii="GHEA Grapalat" w:eastAsia="Calibri" w:hAnsi="GHEA Grapalat" w:cs="Times New Roman"/>
                <w:lang w:val="hy-AM"/>
              </w:rPr>
              <w:t>202</w:t>
            </w:r>
            <w:r>
              <w:rPr>
                <w:rFonts w:ascii="GHEA Grapalat" w:eastAsia="Calibri" w:hAnsi="GHEA Grapalat" w:cs="Times New Roman"/>
                <w:lang w:val="hy-AM"/>
              </w:rPr>
              <w:t>2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 xml:space="preserve"> թվականի </w:t>
            </w:r>
            <w:r>
              <w:rPr>
                <w:rFonts w:ascii="GHEA Grapalat" w:eastAsia="Calibri" w:hAnsi="GHEA Grapalat" w:cs="Times New Roman"/>
                <w:lang w:val="hy-AM"/>
              </w:rPr>
              <w:t>դեկտեմբեր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>ի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29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>-ի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N 2079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>-Ն որոշում</w:t>
            </w:r>
            <w:r w:rsidRPr="00D60478">
              <w:rPr>
                <w:rFonts w:ascii="GHEA Grapalat" w:eastAsia="Calibri" w:hAnsi="GHEA Grapalat" w:cs="Times New Roman"/>
                <w:lang w:val="hy-AM"/>
              </w:rPr>
              <w:t xml:space="preserve">, 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>հավելված,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կետ 8,</w:t>
            </w:r>
          </w:p>
          <w:p w14:paraId="7BF15FC2" w14:textId="77777777" w:rsidR="001978F2" w:rsidRDefault="001978F2" w:rsidP="001978F2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75F39141" w14:textId="77777777" w:rsidR="001978F2" w:rsidRPr="00D60478" w:rsidRDefault="001978F2" w:rsidP="001978F2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D60478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77895B5C" w14:textId="0CE7E3B1" w:rsidR="001978F2" w:rsidRPr="00D60478" w:rsidRDefault="001978F2" w:rsidP="001978F2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D60478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>202</w:t>
            </w:r>
            <w:r>
              <w:rPr>
                <w:rFonts w:ascii="GHEA Grapalat" w:eastAsia="Calibri" w:hAnsi="GHEA Grapalat" w:cs="Times New Roman"/>
                <w:lang w:val="hy-AM"/>
              </w:rPr>
              <w:t>3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 xml:space="preserve"> թվականի </w:t>
            </w:r>
            <w:r>
              <w:rPr>
                <w:rFonts w:ascii="GHEA Grapalat" w:eastAsia="Calibri" w:hAnsi="GHEA Grapalat" w:cs="Times New Roman"/>
                <w:lang w:val="hy-AM"/>
              </w:rPr>
              <w:t>փետրվարի 16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>-ի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N 216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>-Ն որոշում</w:t>
            </w:r>
            <w:r w:rsidRPr="00D60478">
              <w:rPr>
                <w:rFonts w:ascii="GHEA Grapalat" w:eastAsia="Calibri" w:hAnsi="GHEA Grapalat" w:cs="Times New Roman"/>
                <w:lang w:val="hy-AM"/>
              </w:rPr>
              <w:t xml:space="preserve">, 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>հավելված</w:t>
            </w:r>
            <w:r w:rsidRPr="00D60478">
              <w:rPr>
                <w:rFonts w:ascii="GHEA Grapalat" w:eastAsia="Calibri" w:hAnsi="GHEA Grapalat" w:cs="Times New Roman"/>
                <w:lang w:val="hy-AM"/>
              </w:rPr>
              <w:t xml:space="preserve"> N 1, գլուխ 8,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կետ 3</w:t>
            </w:r>
          </w:p>
        </w:tc>
        <w:tc>
          <w:tcPr>
            <w:tcW w:w="4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82DEC4" w14:textId="77777777" w:rsidR="001978F2" w:rsidRPr="00D60478" w:rsidRDefault="001978F2" w:rsidP="001978F2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A8F945" w14:textId="77777777" w:rsidR="001978F2" w:rsidRPr="00D60478" w:rsidRDefault="001978F2" w:rsidP="001978F2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6F8D7A" w14:textId="77777777" w:rsidR="001978F2" w:rsidRPr="00D60478" w:rsidRDefault="001978F2" w:rsidP="001978F2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93711D" w14:textId="4D71EA9B" w:rsidR="001978F2" w:rsidRPr="00D60478" w:rsidRDefault="001978F2" w:rsidP="001978F2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0.88</w:t>
            </w:r>
          </w:p>
        </w:tc>
        <w:tc>
          <w:tcPr>
            <w:tcW w:w="20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73FAE" w14:textId="06756177" w:rsidR="001978F2" w:rsidRPr="00D60478" w:rsidRDefault="001978F2" w:rsidP="001978F2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D60478">
              <w:rPr>
                <w:rFonts w:ascii="GHEA Grapalat" w:eastAsia="Calibri" w:hAnsi="GHEA Grapalat" w:cs="Times New Roman"/>
                <w:lang w:val="hy-AM"/>
              </w:rPr>
              <w:t>Փաստաթղթային</w:t>
            </w:r>
          </w:p>
        </w:tc>
        <w:tc>
          <w:tcPr>
            <w:tcW w:w="243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029708" w14:textId="77777777" w:rsidR="001978F2" w:rsidRPr="00D60478" w:rsidRDefault="001978F2" w:rsidP="001978F2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</w:tbl>
    <w:p w14:paraId="05B87721" w14:textId="79B9DB58" w:rsidR="007B41BA" w:rsidRPr="00115F2F" w:rsidRDefault="00325AD7" w:rsidP="00115F2F">
      <w:pPr>
        <w:spacing w:after="0" w:line="240" w:lineRule="auto"/>
        <w:ind w:left="-72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D60478">
        <w:rPr>
          <w:rFonts w:ascii="GHEA Grapalat" w:eastAsia="Calibri" w:hAnsi="GHEA Grapalat" w:cs="Times New Roman"/>
          <w:lang w:val="hy-AM"/>
        </w:rPr>
        <w:t xml:space="preserve">  </w:t>
      </w:r>
      <w:r w:rsidR="007B41BA" w:rsidRPr="00115F2F">
        <w:rPr>
          <w:rFonts w:ascii="GHEA Grapalat" w:eastAsia="Calibri" w:hAnsi="GHEA Grapalat" w:cs="Times New Roman"/>
          <w:b/>
          <w:sz w:val="24"/>
          <w:szCs w:val="24"/>
          <w:lang w:val="hy-AM"/>
        </w:rPr>
        <w:t>Ընդհանուր կշիռը՝ 2</w:t>
      </w:r>
      <w:r w:rsidR="001978F2">
        <w:rPr>
          <w:rFonts w:ascii="GHEA Grapalat" w:eastAsia="Calibri" w:hAnsi="GHEA Grapalat" w:cs="Times New Roman"/>
          <w:b/>
          <w:sz w:val="24"/>
          <w:szCs w:val="24"/>
          <w:lang w:val="hy-AM"/>
        </w:rPr>
        <w:t>8</w:t>
      </w:r>
      <w:r w:rsidR="007B41BA" w:rsidRPr="00115F2F">
        <w:rPr>
          <w:rFonts w:ascii="GHEA Grapalat" w:eastAsia="Calibri" w:hAnsi="GHEA Grapalat" w:cs="Times New Roman"/>
          <w:b/>
          <w:sz w:val="24"/>
          <w:szCs w:val="24"/>
          <w:lang w:val="hy-AM"/>
        </w:rPr>
        <w:t>,</w:t>
      </w:r>
      <w:r w:rsidR="001978F2">
        <w:rPr>
          <w:rFonts w:ascii="GHEA Grapalat" w:eastAsia="Calibri" w:hAnsi="GHEA Grapalat" w:cs="Times New Roman"/>
          <w:b/>
          <w:sz w:val="24"/>
          <w:szCs w:val="24"/>
          <w:lang w:val="hy-AM"/>
        </w:rPr>
        <w:t>99</w:t>
      </w:r>
      <w:r w:rsidR="007B41BA" w:rsidRPr="00115F2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միավոր</w:t>
      </w:r>
      <w:r w:rsidR="007B41BA" w:rsidRPr="00115F2F">
        <w:rPr>
          <w:rFonts w:ascii="Calibri" w:eastAsia="Calibri" w:hAnsi="Calibri" w:cs="Calibri"/>
          <w:b/>
          <w:sz w:val="24"/>
          <w:szCs w:val="24"/>
          <w:lang w:val="hy-AM"/>
        </w:rPr>
        <w:t> </w:t>
      </w:r>
    </w:p>
    <w:p w14:paraId="1D3616DE" w14:textId="7BAF5D95" w:rsidR="00421D9B" w:rsidRDefault="00421D9B" w:rsidP="00115F2F">
      <w:pPr>
        <w:spacing w:after="0" w:line="240" w:lineRule="auto"/>
        <w:ind w:left="-720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11A62175" w14:textId="77777777" w:rsidR="00115F2F" w:rsidRPr="00115F2F" w:rsidRDefault="00115F2F" w:rsidP="00115F2F">
      <w:pPr>
        <w:spacing w:after="0" w:line="240" w:lineRule="auto"/>
        <w:ind w:left="-720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6F1F313D" w14:textId="2CA375A0" w:rsidR="00417715" w:rsidRPr="00B003F8" w:rsidRDefault="00417715" w:rsidP="005C2FAD">
      <w:pPr>
        <w:numPr>
          <w:ilvl w:val="0"/>
          <w:numId w:val="36"/>
        </w:numPr>
        <w:spacing w:after="0" w:line="240" w:lineRule="auto"/>
        <w:ind w:left="810" w:hanging="720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B003F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103F7916" w14:textId="5DCD92A8" w:rsidR="00417715" w:rsidRDefault="00417715" w:rsidP="0041771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273F94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 </w:t>
      </w: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7B41BA" w:rsidRPr="00051B77" w14:paraId="65EBC55D" w14:textId="77777777" w:rsidTr="00325AD7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D40A54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CE9D1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Այո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այո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առկա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համապատասխանում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բավարարում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կատարվել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,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                   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նշվում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հարցում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ներառված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պահանջների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կեսից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ավելիի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դրական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պատասխանի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դեպքում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2E4B3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C5E7A" w14:textId="77777777" w:rsidR="007B41BA" w:rsidRPr="00051B77" w:rsidRDefault="007B41BA" w:rsidP="00325A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5131AF" w14:textId="77777777" w:rsidR="007B41BA" w:rsidRPr="00051B77" w:rsidRDefault="007B41BA" w:rsidP="00325A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B41BA" w:rsidRPr="00051B77" w14:paraId="46B8E70D" w14:textId="77777777" w:rsidTr="00325AD7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FF62DE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80AF93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Ոչ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ոչ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առկա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համապատասխանում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բավարարում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կատարվել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նշվում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հարցում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ներառված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պահանջների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կեսի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և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կեսից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ավելիի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բացասական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պատասխանի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դեպքում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C5478" w14:textId="77777777" w:rsidR="007B41BA" w:rsidRPr="00051B77" w:rsidRDefault="007B41BA" w:rsidP="00325A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A17709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04160" w14:textId="77777777" w:rsidR="007B41BA" w:rsidRPr="00051B77" w:rsidRDefault="007B41BA" w:rsidP="00325A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B41BA" w:rsidRPr="00051B77" w14:paraId="4948767B" w14:textId="77777777" w:rsidTr="00325AD7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4BC22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323919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պ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պահանջվում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վերաբերում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C53844" w14:textId="77777777" w:rsidR="007B41BA" w:rsidRPr="00051B77" w:rsidRDefault="007B41BA" w:rsidP="00325A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0C6DC9" w14:textId="77777777" w:rsidR="007B41BA" w:rsidRPr="00051B77" w:rsidRDefault="007B41BA" w:rsidP="00325A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DC6CD8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</w:tr>
      <w:tr w:rsidR="007B41BA" w:rsidRPr="00051B77" w14:paraId="50374F2C" w14:textId="77777777" w:rsidTr="00325AD7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F6289E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130BB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Կշիռ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ռիսկի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միավոր</w:t>
            </w:r>
          </w:p>
        </w:tc>
      </w:tr>
      <w:tr w:rsidR="007B41BA" w:rsidRPr="00A920BA" w14:paraId="0B63F8EC" w14:textId="77777777" w:rsidTr="00325AD7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E531A2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AE0E36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051B7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Ս</w:t>
            </w:r>
            <w:r w:rsidRPr="00051B7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/>
              </w:rPr>
              <w:t>յունակաշարի</w:t>
            </w:r>
            <w:r w:rsidRPr="00051B7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/>
              </w:rPr>
              <w:t>կիրառում</w:t>
            </w:r>
            <w:r w:rsidRPr="00051B7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»-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կշռային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միավորրը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ձևավորվում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է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սյունակաշարի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կիրառման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արդյունքում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</w:tbl>
    <w:p w14:paraId="15513E45" w14:textId="16A0EDFE" w:rsidR="007B41BA" w:rsidRDefault="007B41BA" w:rsidP="007B41BA">
      <w:pPr>
        <w:shd w:val="clear" w:color="auto" w:fill="FFFFFF"/>
        <w:spacing w:after="0" w:line="240" w:lineRule="auto"/>
        <w:ind w:left="450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36D6D628" w14:textId="6AE28ECD" w:rsidR="00115F2F" w:rsidRDefault="00115F2F" w:rsidP="007B41BA">
      <w:pPr>
        <w:shd w:val="clear" w:color="auto" w:fill="FFFFFF"/>
        <w:spacing w:after="0" w:line="240" w:lineRule="auto"/>
        <w:ind w:left="450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68CE89F2" w14:textId="02E59330" w:rsidR="007B41BA" w:rsidRPr="00873501" w:rsidRDefault="007B41BA" w:rsidP="00873501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87350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ԻՐԱՎԱԿԱՆ ԱԿՏԵՐ</w:t>
      </w:r>
    </w:p>
    <w:p w14:paraId="1B196008" w14:textId="77777777" w:rsidR="00EE773C" w:rsidRPr="00051B77" w:rsidRDefault="00EE773C" w:rsidP="007B41B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473B42A2" w14:textId="77777777" w:rsidR="007B41BA" w:rsidRPr="00051B77" w:rsidRDefault="007B41BA" w:rsidP="007B41BA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1. Տվյալ ստուգաթերթը կազմվել է հետևյալ նորմատիվ իրավական ակտերի հիման վրա`</w:t>
      </w:r>
    </w:p>
    <w:p w14:paraId="47781479" w14:textId="77777777" w:rsidR="007B41BA" w:rsidRPr="00051B77" w:rsidRDefault="007B41BA" w:rsidP="007B41BA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051B77">
        <w:rPr>
          <w:rFonts w:ascii="Calibri" w:eastAsia="Times New Roman" w:hAnsi="Calibri" w:cs="Calibri"/>
          <w:b/>
          <w:bCs/>
          <w:color w:val="000000"/>
          <w:lang w:val="hy-AM" w:eastAsia="ru-RU"/>
        </w:rPr>
        <w:t> </w:t>
      </w:r>
    </w:p>
    <w:p w14:paraId="3928C168" w14:textId="77777777" w:rsidR="00074521" w:rsidRPr="00074521" w:rsidRDefault="00074521" w:rsidP="00DF4DD0">
      <w:pPr>
        <w:pStyle w:val="ListParagraph"/>
        <w:numPr>
          <w:ilvl w:val="0"/>
          <w:numId w:val="38"/>
        </w:numPr>
        <w:shd w:val="clear" w:color="auto" w:fill="FFFFFF"/>
        <w:spacing w:after="0"/>
        <w:ind w:right="-802" w:hanging="270"/>
        <w:rPr>
          <w:rFonts w:ascii="GHEA Grapalat" w:eastAsia="Times New Roman" w:hAnsi="GHEA Grapalat"/>
          <w:bCs/>
          <w:color w:val="000000"/>
          <w:lang w:val="hy-AM" w:eastAsia="ru-RU"/>
        </w:rPr>
      </w:pPr>
      <w:r w:rsidRPr="00074521">
        <w:rPr>
          <w:rFonts w:ascii="GHEA Grapalat" w:eastAsia="Times New Roman" w:hAnsi="GHEA Grapalat"/>
          <w:bCs/>
          <w:color w:val="000000"/>
          <w:lang w:val="hy-AM" w:eastAsia="ru-RU"/>
        </w:rPr>
        <w:t>«Ֆիզիկական կուլտուրայի և սպորտի մասին» 2001 թվականի հունիսի 26- ՀՕ-196 օրենքը.</w:t>
      </w:r>
    </w:p>
    <w:p w14:paraId="59A5E074" w14:textId="5222D42A" w:rsidR="00EE773C" w:rsidRPr="00496CA3" w:rsidRDefault="00EE773C" w:rsidP="00DF4DD0">
      <w:pPr>
        <w:pStyle w:val="ListParagraph"/>
        <w:numPr>
          <w:ilvl w:val="0"/>
          <w:numId w:val="38"/>
        </w:numPr>
        <w:shd w:val="clear" w:color="auto" w:fill="FFFFFF"/>
        <w:spacing w:after="0"/>
        <w:ind w:right="-802" w:hanging="270"/>
        <w:rPr>
          <w:rFonts w:ascii="GHEA Grapalat" w:eastAsia="Times New Roman" w:hAnsi="GHEA Grapalat"/>
          <w:bCs/>
          <w:color w:val="000000"/>
          <w:lang w:val="hy-AM" w:eastAsia="ru-RU"/>
        </w:rPr>
      </w:pPr>
      <w:r w:rsidRPr="00496CA3">
        <w:rPr>
          <w:rFonts w:ascii="GHEA Grapalat" w:eastAsia="Times New Roman" w:hAnsi="GHEA Grapalat"/>
          <w:bCs/>
          <w:color w:val="000000"/>
          <w:lang w:val="hy-AM" w:eastAsia="ru-RU"/>
        </w:rPr>
        <w:lastRenderedPageBreak/>
        <w:t>«Նախնական մասնագիտական (արհեստագործական) և միջին մասնագիտական կրթության մասին» 2005 թվականի հուլիսի 8-ի ՀՕ-164-Ն օրենք.</w:t>
      </w:r>
    </w:p>
    <w:p w14:paraId="3D10D9EC" w14:textId="057C208F" w:rsidR="007B41BA" w:rsidRPr="00074521" w:rsidRDefault="00DF4DD0" w:rsidP="00DF4DD0">
      <w:pPr>
        <w:pStyle w:val="ListParagraph"/>
        <w:numPr>
          <w:ilvl w:val="0"/>
          <w:numId w:val="38"/>
        </w:numPr>
        <w:shd w:val="clear" w:color="auto" w:fill="FFFFFF"/>
        <w:spacing w:after="0"/>
        <w:ind w:right="-262" w:hanging="270"/>
        <w:rPr>
          <w:rFonts w:ascii="GHEA Grapalat" w:eastAsia="Times New Roman" w:hAnsi="GHEA Grapalat"/>
          <w:bCs/>
          <w:color w:val="000000"/>
          <w:lang w:val="hy-AM" w:eastAsia="ru-RU"/>
        </w:rPr>
      </w:pPr>
      <w:r>
        <w:rPr>
          <w:rFonts w:ascii="GHEA Grapalat" w:eastAsia="Times New Roman" w:hAnsi="GHEA Grapalat"/>
          <w:bCs/>
          <w:color w:val="000000"/>
          <w:lang w:val="hy-AM" w:eastAsia="ru-RU"/>
        </w:rPr>
        <w:t>Կ</w:t>
      </w:r>
      <w:r w:rsidR="007B41BA" w:rsidRPr="00074521">
        <w:rPr>
          <w:rFonts w:ascii="GHEA Grapalat" w:eastAsia="Times New Roman" w:hAnsi="GHEA Grapalat"/>
          <w:bCs/>
          <w:color w:val="000000"/>
          <w:lang w:val="hy-AM" w:eastAsia="ru-RU"/>
        </w:rPr>
        <w:t>առավարության 2022 թվականի դեկտեմբերի 29-ի N 2079-Ն որոշում.</w:t>
      </w:r>
    </w:p>
    <w:p w14:paraId="49859576" w14:textId="1EAA0057" w:rsidR="007B41BA" w:rsidRPr="007B41BA" w:rsidRDefault="00DF4DD0" w:rsidP="00DF4DD0">
      <w:pPr>
        <w:pStyle w:val="ListParagraph"/>
        <w:numPr>
          <w:ilvl w:val="0"/>
          <w:numId w:val="38"/>
        </w:numPr>
        <w:shd w:val="clear" w:color="auto" w:fill="FFFFFF"/>
        <w:spacing w:after="0"/>
        <w:ind w:right="-262" w:hanging="270"/>
        <w:rPr>
          <w:rFonts w:ascii="GHEA Grapalat" w:eastAsia="Times New Roman" w:hAnsi="GHEA Grapalat"/>
          <w:bCs/>
          <w:color w:val="000000"/>
          <w:lang w:val="hy-AM" w:eastAsia="ru-RU"/>
        </w:rPr>
      </w:pPr>
      <w:r>
        <w:rPr>
          <w:rFonts w:ascii="GHEA Grapalat" w:eastAsia="Times New Roman" w:hAnsi="GHEA Grapalat"/>
          <w:bCs/>
          <w:color w:val="000000"/>
          <w:lang w:val="hy-AM" w:eastAsia="ru-RU"/>
        </w:rPr>
        <w:t>Կ</w:t>
      </w:r>
      <w:r w:rsidR="007B41BA" w:rsidRPr="007B41BA">
        <w:rPr>
          <w:rFonts w:ascii="GHEA Grapalat" w:eastAsia="Times New Roman" w:hAnsi="GHEA Grapalat"/>
          <w:bCs/>
          <w:color w:val="000000"/>
          <w:lang w:val="hy-AM" w:eastAsia="ru-RU"/>
        </w:rPr>
        <w:t>առավարության 2023 թվականի փետրվարի 16-ի N 216-Ն</w:t>
      </w:r>
      <w:r w:rsidR="00BF1D4D">
        <w:rPr>
          <w:rFonts w:ascii="GHEA Grapalat" w:eastAsia="Times New Roman" w:hAnsi="GHEA Grapalat"/>
          <w:bCs/>
          <w:color w:val="000000"/>
          <w:lang w:val="hy-AM" w:eastAsia="ru-RU"/>
        </w:rPr>
        <w:t xml:space="preserve"> որոշում.</w:t>
      </w:r>
      <w:r w:rsidR="007B41BA" w:rsidRPr="007B41BA">
        <w:rPr>
          <w:rFonts w:ascii="GHEA Grapalat" w:eastAsia="Times New Roman" w:hAnsi="GHEA Grapalat"/>
          <w:bCs/>
          <w:color w:val="000000"/>
          <w:lang w:val="hy-AM" w:eastAsia="ru-RU"/>
        </w:rPr>
        <w:t xml:space="preserve"> </w:t>
      </w:r>
    </w:p>
    <w:p w14:paraId="1DC1F9D3" w14:textId="7E3629C5" w:rsidR="007B41BA" w:rsidRPr="007B41BA" w:rsidRDefault="00DF4DD0" w:rsidP="00DF4DD0">
      <w:pPr>
        <w:pStyle w:val="ListParagraph"/>
        <w:numPr>
          <w:ilvl w:val="0"/>
          <w:numId w:val="38"/>
        </w:numPr>
        <w:shd w:val="clear" w:color="auto" w:fill="FFFFFF"/>
        <w:spacing w:after="0"/>
        <w:ind w:right="-262" w:hanging="270"/>
        <w:rPr>
          <w:rFonts w:ascii="GHEA Grapalat" w:eastAsia="Times New Roman" w:hAnsi="GHEA Grapalat"/>
          <w:bCs/>
          <w:color w:val="000000"/>
          <w:lang w:val="hy-AM" w:eastAsia="ru-RU"/>
        </w:rPr>
      </w:pPr>
      <w:r>
        <w:rPr>
          <w:rFonts w:ascii="GHEA Grapalat" w:eastAsia="Times New Roman" w:hAnsi="GHEA Grapalat"/>
          <w:bCs/>
          <w:color w:val="000000"/>
          <w:lang w:val="hy-AM" w:eastAsia="ru-RU"/>
        </w:rPr>
        <w:t>Կ</w:t>
      </w:r>
      <w:r w:rsidR="007B41BA" w:rsidRPr="007B41BA">
        <w:rPr>
          <w:rFonts w:ascii="GHEA Grapalat" w:eastAsia="Times New Roman" w:hAnsi="GHEA Grapalat"/>
          <w:bCs/>
          <w:color w:val="000000"/>
          <w:lang w:val="hy-AM" w:eastAsia="ru-RU"/>
        </w:rPr>
        <w:t xml:space="preserve">րթության և գիտության նախարարի 2014 թվականի հոկտեմբերի 29-ի N 1058-Ն հրաման.  </w:t>
      </w:r>
    </w:p>
    <w:p w14:paraId="24C3A297" w14:textId="634D9CCB" w:rsidR="007B41BA" w:rsidRPr="007B41BA" w:rsidRDefault="00DF4DD0" w:rsidP="00DF4DD0">
      <w:pPr>
        <w:pStyle w:val="ListParagraph"/>
        <w:numPr>
          <w:ilvl w:val="0"/>
          <w:numId w:val="38"/>
        </w:numPr>
        <w:shd w:val="clear" w:color="auto" w:fill="FFFFFF"/>
        <w:spacing w:after="0"/>
        <w:ind w:right="-262" w:hanging="270"/>
        <w:rPr>
          <w:rFonts w:ascii="GHEA Grapalat" w:eastAsia="Times New Roman" w:hAnsi="GHEA Grapalat"/>
          <w:bCs/>
          <w:color w:val="000000"/>
          <w:lang w:val="hy-AM" w:eastAsia="ru-RU"/>
        </w:rPr>
      </w:pPr>
      <w:r>
        <w:rPr>
          <w:rFonts w:ascii="GHEA Grapalat" w:eastAsia="Times New Roman" w:hAnsi="GHEA Grapalat"/>
          <w:bCs/>
          <w:color w:val="000000"/>
          <w:lang w:val="hy-AM" w:eastAsia="ru-RU"/>
        </w:rPr>
        <w:t>Կ</w:t>
      </w:r>
      <w:r w:rsidR="007B41BA" w:rsidRPr="007B41BA">
        <w:rPr>
          <w:rFonts w:ascii="GHEA Grapalat" w:eastAsia="Times New Roman" w:hAnsi="GHEA Grapalat"/>
          <w:bCs/>
          <w:color w:val="000000"/>
          <w:lang w:val="hy-AM" w:eastAsia="ru-RU"/>
        </w:rPr>
        <w:t>րթության, գիտության, մշակույթի և սպորտի նախարարի 2020 թվականի դեկտեմբերի 24-ի N 48-Ն հրաման</w:t>
      </w:r>
      <w:r w:rsidR="007B41BA">
        <w:rPr>
          <w:rFonts w:ascii="GHEA Grapalat" w:eastAsia="Times New Roman" w:hAnsi="GHEA Grapalat"/>
          <w:bCs/>
          <w:color w:val="000000"/>
          <w:lang w:val="hy-AM" w:eastAsia="ru-RU"/>
        </w:rPr>
        <w:t>:</w:t>
      </w:r>
    </w:p>
    <w:p w14:paraId="4B2CE7BD" w14:textId="77777777" w:rsidR="007B41BA" w:rsidRPr="007B41BA" w:rsidRDefault="007B41BA" w:rsidP="00DF4DD0">
      <w:pPr>
        <w:shd w:val="clear" w:color="auto" w:fill="FFFFFF"/>
        <w:spacing w:after="0" w:line="276" w:lineRule="auto"/>
        <w:ind w:left="-720" w:right="-262" w:hanging="270"/>
        <w:rPr>
          <w:rFonts w:ascii="GHEA Grapalat" w:eastAsia="Times New Roman" w:hAnsi="GHEA Grapalat"/>
          <w:bCs/>
          <w:color w:val="000000"/>
          <w:lang w:val="hy-AM" w:eastAsia="ru-RU"/>
        </w:rPr>
      </w:pPr>
    </w:p>
    <w:p w14:paraId="4A85083A" w14:textId="77777777" w:rsidR="007B41BA" w:rsidRPr="00051B77" w:rsidRDefault="007B41BA" w:rsidP="007B41BA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6C997C93" w14:textId="77777777" w:rsidR="007B41BA" w:rsidRPr="00051B77" w:rsidRDefault="007B41BA" w:rsidP="007B41BA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ծառայող(ներ</w:t>
      </w:r>
      <w:r w:rsidRPr="00051B77">
        <w:rPr>
          <w:rFonts w:ascii="GHEA Grapalat" w:eastAsia="Times New Roman" w:hAnsi="GHEA Grapalat" w:cs="Sylfaen"/>
          <w:b/>
          <w:lang w:val="hy-AM" w:eastAsia="ru-RU"/>
        </w:rPr>
        <w:t>)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574CF5A2" w14:textId="77777777" w:rsidR="007B41BA" w:rsidRPr="00051B77" w:rsidRDefault="007B41BA" w:rsidP="007B41BA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E56ED4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</w:t>
      </w:r>
      <w:r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անուն, ազգանունը    </w:t>
      </w:r>
    </w:p>
    <w:p w14:paraId="3E7826C9" w14:textId="77777777" w:rsidR="007B41BA" w:rsidRPr="00051B77" w:rsidRDefault="007B41BA" w:rsidP="007B41BA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2274CC2E" w14:textId="77777777" w:rsidR="007B41BA" w:rsidRPr="00051B77" w:rsidRDefault="007B41BA" w:rsidP="007B41BA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sz w:val="18"/>
          <w:szCs w:val="18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Ներգրավված մասնագետներ(ներ)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75C9CE69" w14:textId="77777777" w:rsidR="007B41BA" w:rsidRPr="00051B77" w:rsidRDefault="007B41BA" w:rsidP="007B41BA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</w:t>
      </w:r>
      <w:r w:rsidRPr="00051B77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>(ըստ անհրաժեշտության)</w:t>
      </w: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10B89AC3" w14:textId="77777777" w:rsidR="007B41BA" w:rsidRPr="00B3694A" w:rsidRDefault="007B41BA" w:rsidP="0041771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14:paraId="25EFCDD9" w14:textId="53090623" w:rsidR="00BF1D4D" w:rsidRDefault="00417715" w:rsidP="0041771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</w:pPr>
      <w:r w:rsidRPr="00B3694A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  <w:t> </w:t>
      </w:r>
    </w:p>
    <w:p w14:paraId="705FDC2F" w14:textId="77777777" w:rsidR="00BF1D4D" w:rsidRPr="00A729B7" w:rsidRDefault="00BF1D4D" w:rsidP="00BF1D4D">
      <w:pPr>
        <w:shd w:val="clear" w:color="auto" w:fill="FFFFFF"/>
        <w:spacing w:after="0" w:line="240" w:lineRule="auto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  <w:br w:type="column"/>
      </w:r>
    </w:p>
    <w:p w14:paraId="1588583B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51B7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2AAD9EDC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61B42613" w14:textId="19A1BA8F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F27E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ՍՏՈՒԳԱԹԵՐԹ N 06.</w:t>
      </w:r>
    </w:p>
    <w:p w14:paraId="09A92754" w14:textId="77777777" w:rsidR="00A729B7" w:rsidRPr="00A729B7" w:rsidRDefault="00A729B7" w:rsidP="00BF1D4D">
      <w:pPr>
        <w:shd w:val="clear" w:color="auto" w:fill="FFFFFF"/>
        <w:spacing w:after="0" w:line="240" w:lineRule="auto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55E3B99" w14:textId="77777777" w:rsidR="00417715" w:rsidRPr="00A729B7" w:rsidRDefault="00417715" w:rsidP="00A729B7">
      <w:pPr>
        <w:shd w:val="clear" w:color="auto" w:fill="FFFFFF"/>
        <w:spacing w:after="0" w:line="276" w:lineRule="auto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729B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ՆԱԽՆԱԿԱՆ ՄԱՍՆԱԳԻՏԱԿԱՆ (ԱՐՀԵՍՏԱԳՈՐԾԱԿԱՆ) ԵՎ (ԿԱՄ) ՄԻՋԻՆ ՄԱՍՆԱԳԻՏԱԿԱՆ ԿՐԹԱԿԱՆ ԾՐԱԳՐԵՐ ԻՐԱԿԱՆԱՑՆՈՂ ՊԵՏԱԿԱՆ ՈՒՍՈՒՄՆԱԿԱՆ ՀԱՍՏԱՏՈՒԹՅՈՒՆՆԵՐՈՒՄ ՈՒՍԱՆՈՂԱԿԱՆ ՆՊԱՍՏ ՀԱՏԿԱՑՆԵԼՈՒ, ՎԱՐՁԸ ՓՈԽՀԱՏՈՒՑԵԼՈՒ ԵՎ ԿՐԹԱԹՈՇԱԿ ՍԱՀՄԱՆԵԼՈՒ ՎԵՐԱԲԵՐՅԱԼ ԻՐԱԿԱՆԱՑՎՈՂ ՍՏՈՒԳՈՒՄՆԵՐԻ</w:t>
      </w:r>
    </w:p>
    <w:p w14:paraId="1B62E815" w14:textId="77777777" w:rsidR="00417715" w:rsidRPr="00A729B7" w:rsidRDefault="00417715" w:rsidP="00A729B7">
      <w:pPr>
        <w:shd w:val="clear" w:color="auto" w:fill="FFFFFF"/>
        <w:spacing w:after="0" w:line="240" w:lineRule="auto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729B7">
        <w:rPr>
          <w:rStyle w:val="Strong"/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</w:p>
    <w:p w14:paraId="7B6BF428" w14:textId="274EBA8C" w:rsidR="00A729B7" w:rsidRPr="00A729B7" w:rsidRDefault="00A729B7" w:rsidP="00A729B7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jc w:val="center"/>
        <w:rPr>
          <w:rStyle w:val="Strong"/>
          <w:rFonts w:ascii="GHEA Grapalat" w:eastAsiaTheme="minorHAnsi" w:hAnsi="GHEA Grapalat"/>
          <w:sz w:val="24"/>
          <w:szCs w:val="24"/>
          <w:shd w:val="clear" w:color="auto" w:fill="FFFFFF"/>
          <w:lang w:val="hy-AM"/>
        </w:rPr>
      </w:pPr>
      <w:r w:rsidRPr="00A729B7">
        <w:rPr>
          <w:rStyle w:val="Strong"/>
          <w:rFonts w:ascii="GHEA Grapalat" w:eastAsiaTheme="minorHAnsi" w:hAnsi="GHEA Grapalat"/>
          <w:sz w:val="24"/>
          <w:szCs w:val="24"/>
          <w:shd w:val="clear" w:color="auto" w:fill="FFFFFF"/>
          <w:lang w:val="hy-AM"/>
        </w:rPr>
        <w:t>ՏԻՏՂՈՍԱԹԵՐԹ</w:t>
      </w:r>
    </w:p>
    <w:p w14:paraId="7782922C" w14:textId="77777777" w:rsidR="00A729B7" w:rsidRPr="00051B77" w:rsidRDefault="00A729B7" w:rsidP="00A729B7">
      <w:pPr>
        <w:shd w:val="clear" w:color="auto" w:fill="FFFFFF"/>
        <w:spacing w:after="0" w:line="240" w:lineRule="auto"/>
        <w:ind w:right="-802"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051B77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  <w:t> </w:t>
      </w:r>
    </w:p>
    <w:p w14:paraId="672E94B3" w14:textId="77777777" w:rsidR="00A729B7" w:rsidRPr="00051B77" w:rsidRDefault="00A729B7" w:rsidP="00A729B7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__________________________________________________________________________               </w:t>
      </w:r>
      <w:r w:rsidRPr="00051B77">
        <w:rPr>
          <w:rFonts w:ascii="GHEA Grapalat" w:eastAsia="Arial Unicode MS" w:hAnsi="GHEA Grapalat" w:cs="Arial Unicode MS"/>
          <w:b/>
          <w:lang w:val="hy-AM"/>
        </w:rPr>
        <w:t>__</w:t>
      </w:r>
      <w:r w:rsidRPr="00051B77">
        <w:rPr>
          <w:rFonts w:ascii="GHEA Grapalat" w:eastAsia="Arial Unicode MS" w:hAnsi="GHEA Grapalat" w:cs="Arial Unicode MS"/>
          <w:b/>
          <w:lang w:val="en-US"/>
        </w:rPr>
        <w:t>_______________</w:t>
      </w:r>
      <w:r w:rsidRPr="00051B77">
        <w:rPr>
          <w:rFonts w:ascii="GHEA Grapalat" w:eastAsia="Arial Unicode MS" w:hAnsi="GHEA Grapalat" w:cs="Arial Unicode MS"/>
          <w:b/>
          <w:lang w:val="hy-AM"/>
        </w:rPr>
        <w:t>__</w:t>
      </w:r>
      <w:r w:rsidRPr="00051B77">
        <w:rPr>
          <w:rFonts w:ascii="GHEA Grapalat" w:eastAsia="Arial Unicode MS" w:hAnsi="GHEA Grapalat" w:cs="Arial Unicode MS"/>
          <w:b/>
          <w:lang w:val="de-DE"/>
        </w:rPr>
        <w:t>__</w:t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  <w:t xml:space="preserve">_____________________________   </w:t>
      </w:r>
    </w:p>
    <w:p w14:paraId="010B7478" w14:textId="77777777" w:rsidR="00A729B7" w:rsidRPr="00051B77" w:rsidRDefault="00A729B7" w:rsidP="00A729B7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Կրթության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տեսչական մարմնի (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ՏՄ) ստորաբաժանման անվանումը,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2F7FC01D" w14:textId="77777777" w:rsidR="00A729B7" w:rsidRPr="00051B77" w:rsidRDefault="00A729B7" w:rsidP="00A729B7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</w:p>
    <w:p w14:paraId="52F9EBEE" w14:textId="77777777" w:rsidR="00A729B7" w:rsidRPr="00051B77" w:rsidRDefault="00A729B7" w:rsidP="00A729B7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                                                  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       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           _________________________________________               </w:t>
      </w:r>
    </w:p>
    <w:p w14:paraId="58DCF52B" w14:textId="77777777" w:rsidR="00A729B7" w:rsidRPr="00051B77" w:rsidRDefault="00A729B7" w:rsidP="00A729B7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                             ազգանունը, անունը, հայրանունը</w:t>
      </w:r>
    </w:p>
    <w:p w14:paraId="2FB663C4" w14:textId="77777777" w:rsidR="00A729B7" w:rsidRPr="00051B77" w:rsidRDefault="00A729B7" w:rsidP="00A729B7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</w:p>
    <w:p w14:paraId="031E1453" w14:textId="77777777" w:rsidR="00A729B7" w:rsidRPr="00051B77" w:rsidRDefault="00A729B7" w:rsidP="00A729B7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 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                                _________________________________________                </w:t>
      </w:r>
    </w:p>
    <w:p w14:paraId="33FE5785" w14:textId="77777777" w:rsidR="00A729B7" w:rsidRPr="00051B77" w:rsidRDefault="00A729B7" w:rsidP="00A729B7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ազգանունը, անունը, հայրանունը</w:t>
      </w:r>
    </w:p>
    <w:p w14:paraId="3F7058F8" w14:textId="77777777" w:rsidR="00A729B7" w:rsidRPr="00051B77" w:rsidRDefault="00A729B7" w:rsidP="00A729B7">
      <w:pPr>
        <w:spacing w:after="200" w:line="276" w:lineRule="auto"/>
        <w:ind w:left="-810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5411EFCB" w14:textId="77777777" w:rsidR="00A729B7" w:rsidRPr="00051B77" w:rsidRDefault="00A729B7" w:rsidP="00A729B7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սկիզբը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(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  <w:r w:rsidRPr="00051B77">
        <w:rPr>
          <w:rFonts w:ascii="GHEA Grapalat" w:eastAsia="Arial Unicode MS" w:hAnsi="GHEA Grapalat" w:cs="Arial Unicode MS"/>
          <w:b/>
          <w:lang w:val="de-DE"/>
        </w:rPr>
        <w:t>)` 20___</w:t>
      </w:r>
      <w:r w:rsidRPr="00051B77">
        <w:rPr>
          <w:rFonts w:ascii="GHEA Grapalat" w:eastAsia="Arial Unicode MS" w:hAnsi="GHEA Grapalat" w:cs="Arial Unicode MS"/>
          <w:b/>
          <w:lang w:val="ru-RU"/>
        </w:rPr>
        <w:t>թ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._________________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                                          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ավարտը</w:t>
      </w:r>
      <w:r w:rsidRPr="00051B77">
        <w:rPr>
          <w:rFonts w:ascii="GHEA Grapalat" w:eastAsia="Arial Unicode MS" w:hAnsi="GHEA Grapalat" w:cs="Arial Unicode MS"/>
          <w:b/>
          <w:lang w:val="de-DE"/>
        </w:rPr>
        <w:t>` ______________20 ______</w:t>
      </w:r>
    </w:p>
    <w:p w14:paraId="4F292672" w14:textId="77777777" w:rsidR="00A729B7" w:rsidRPr="00051B77" w:rsidRDefault="00A729B7" w:rsidP="00A729B7">
      <w:pPr>
        <w:spacing w:after="0" w:line="276" w:lineRule="auto"/>
        <w:ind w:left="-806" w:right="-802" w:hanging="432"/>
        <w:jc w:val="center"/>
        <w:rPr>
          <w:rFonts w:ascii="GHEA Grapalat" w:eastAsia="Calibri" w:hAnsi="GHEA Grapalat" w:cs="Sylfaen"/>
          <w:b/>
          <w:lang w:val="ru-RU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lang w:val="ru-RU"/>
        </w:rPr>
        <w:t>____________</w:t>
      </w:r>
    </w:p>
    <w:p w14:paraId="78B4CC3C" w14:textId="77777777" w:rsidR="00A729B7" w:rsidRPr="00051B77" w:rsidRDefault="00A729B7" w:rsidP="00A729B7">
      <w:pPr>
        <w:spacing w:after="0" w:line="276" w:lineRule="auto"/>
        <w:ind w:left="-806" w:right="-802"/>
        <w:jc w:val="center"/>
        <w:rPr>
          <w:rFonts w:ascii="GHEA Grapalat" w:eastAsia="Calibri" w:hAnsi="GHEA Grapalat" w:cs="Sylfaen"/>
          <w:lang w:val="ru-RU"/>
        </w:rPr>
      </w:pPr>
      <w:r w:rsidRPr="00051B77">
        <w:rPr>
          <w:rFonts w:ascii="GHEA Grapalat" w:eastAsia="Calibri" w:hAnsi="GHEA Grapalat" w:cs="Sylfaen"/>
          <w:b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A729B7" w:rsidRPr="00051B77" w14:paraId="08A39C98" w14:textId="77777777" w:rsidTr="00325AD7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C1E6B" w14:textId="77777777" w:rsidR="00A729B7" w:rsidRPr="00051B77" w:rsidRDefault="00A729B7" w:rsidP="00325AD7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7DC31" w14:textId="77777777" w:rsidR="00A729B7" w:rsidRPr="00051B77" w:rsidRDefault="00A729B7" w:rsidP="00325AD7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71E2B" w14:textId="77777777" w:rsidR="00A729B7" w:rsidRPr="00051B77" w:rsidRDefault="00A729B7" w:rsidP="00325AD7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D0D58" w14:textId="77777777" w:rsidR="00A729B7" w:rsidRPr="00051B77" w:rsidRDefault="00A729B7" w:rsidP="00325AD7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5CBE1" w14:textId="77777777" w:rsidR="00A729B7" w:rsidRPr="00051B77" w:rsidRDefault="00A729B7" w:rsidP="00325AD7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B383A" w14:textId="77777777" w:rsidR="00A729B7" w:rsidRPr="00051B77" w:rsidRDefault="00A729B7" w:rsidP="00325AD7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8D978" w14:textId="77777777" w:rsidR="00A729B7" w:rsidRPr="00051B77" w:rsidRDefault="00A729B7" w:rsidP="00325AD7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BA69D" w14:textId="77777777" w:rsidR="00A729B7" w:rsidRPr="00051B77" w:rsidRDefault="00A729B7" w:rsidP="00325AD7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</w:tr>
    </w:tbl>
    <w:p w14:paraId="07BB389B" w14:textId="77777777" w:rsidR="00A729B7" w:rsidRPr="00051B77" w:rsidRDefault="00A729B7" w:rsidP="00A729B7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lang w:val="ru-RU"/>
        </w:rPr>
        <w:t xml:space="preserve"> </w:t>
      </w:r>
    </w:p>
    <w:p w14:paraId="34774D6E" w14:textId="77777777" w:rsidR="00A729B7" w:rsidRPr="00051B77" w:rsidRDefault="00A729B7" w:rsidP="00A729B7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_______________________________________________                                                                              Հ Վ Հ Հ</w:t>
      </w:r>
    </w:p>
    <w:p w14:paraId="5FE23480" w14:textId="77777777" w:rsidR="00A729B7" w:rsidRPr="00051B77" w:rsidRDefault="00A729B7" w:rsidP="00A729B7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Պետական ռեգիստրի գրանցման համարը, ամսաթիվը</w:t>
      </w:r>
    </w:p>
    <w:p w14:paraId="0404ED8B" w14:textId="77777777" w:rsidR="00A729B7" w:rsidRPr="00051B77" w:rsidRDefault="00A729B7" w:rsidP="00A729B7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 </w:t>
      </w:r>
    </w:p>
    <w:p w14:paraId="4C199535" w14:textId="77777777" w:rsidR="00A729B7" w:rsidRPr="00051B77" w:rsidRDefault="00A729B7" w:rsidP="00A729B7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_______________________________________________________________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                  ________________________                                   Հաստատության գտնվելու վայրը, կայքի, էլեկտրոնային փոստի հասցեները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         (հեռախոսահամարը)</w:t>
      </w:r>
    </w:p>
    <w:p w14:paraId="0C7DF670" w14:textId="77777777" w:rsidR="00A729B7" w:rsidRPr="00051B77" w:rsidRDefault="00A729B7" w:rsidP="00A729B7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5763D48B" w14:textId="77777777" w:rsidR="00A729B7" w:rsidRPr="00051B77" w:rsidRDefault="00A729B7" w:rsidP="00A729B7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lastRenderedPageBreak/>
        <w:t>__________________________________________________________________________________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__________________________                              </w:t>
      </w:r>
    </w:p>
    <w:p w14:paraId="2BDDB8A1" w14:textId="77777777" w:rsidR="00A729B7" w:rsidRPr="00051B77" w:rsidRDefault="00A729B7" w:rsidP="00A729B7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(հեռախոսահամարը)</w:t>
      </w:r>
    </w:p>
    <w:p w14:paraId="7400D40C" w14:textId="77777777" w:rsidR="00A729B7" w:rsidRPr="00051B77" w:rsidRDefault="00A729B7" w:rsidP="00A729B7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5ED3CF36" w14:textId="77777777" w:rsidR="00A729B7" w:rsidRPr="00051B77" w:rsidRDefault="00A729B7" w:rsidP="00A729B7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Ստուգման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հրամանի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 համարը` _______ տրված` ______________________ 20____թ.</w:t>
      </w:r>
    </w:p>
    <w:p w14:paraId="7EC13862" w14:textId="77777777" w:rsidR="00A729B7" w:rsidRPr="00051B77" w:rsidRDefault="00A729B7" w:rsidP="00A729B7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559D0BC6" w14:textId="77777777" w:rsidR="00A729B7" w:rsidRPr="00051B77" w:rsidRDefault="00A729B7" w:rsidP="00A729B7">
      <w:pPr>
        <w:shd w:val="clear" w:color="auto" w:fill="FFFFFF"/>
        <w:spacing w:after="0" w:line="276" w:lineRule="auto"/>
        <w:ind w:left="-720" w:right="-532" w:hanging="90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նպատակը, պարզաբանման ենթակա հարցերի համարները</w:t>
      </w:r>
      <w:r w:rsidRPr="00051B77">
        <w:rPr>
          <w:rFonts w:ascii="GHEA Grapalat" w:eastAsia="Arial Unicode MS" w:hAnsi="GHEA Grapalat" w:cs="Arial Unicode MS"/>
          <w:lang w:val="ru-RU"/>
        </w:rPr>
        <w:t xml:space="preserve">` </w:t>
      </w:r>
      <w:r w:rsidRPr="00051B77">
        <w:rPr>
          <w:rFonts w:ascii="GHEA Grapalat" w:eastAsia="Arial Unicode MS" w:hAnsi="GHEA Grapalat" w:cs="Arial Unicode MS"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994A8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2A28AFD3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75EDED5E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43B8266F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0AA750C3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4FD1F38C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4479303B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783C1043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3348C976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0A6575BC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716253CF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4C9E8E50" w14:textId="77777777" w:rsidR="00417715" w:rsidRPr="00A729B7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79C66076" w14:textId="77777777" w:rsidR="00417715" w:rsidRPr="00B3694A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4A6F810F" w14:textId="77777777" w:rsidR="00417715" w:rsidRPr="00B3694A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02A0D48C" w14:textId="6F06B0AF" w:rsidR="00703706" w:rsidRPr="00B3694A" w:rsidRDefault="00703706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3005E708" w14:textId="04590BA7" w:rsidR="00417715" w:rsidRPr="00A729B7" w:rsidRDefault="00417715" w:rsidP="00A729B7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</w:pPr>
      <w:r w:rsidRPr="00A729B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ՏԵՂԵԿԱՏՎԱԿԱՆ</w:t>
      </w:r>
      <w:r w:rsidRPr="00A729B7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A729B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ՀԱՐՑ</w:t>
      </w:r>
    </w:p>
    <w:p w14:paraId="6D7CF425" w14:textId="234E9C62" w:rsidR="00417715" w:rsidRPr="00B3694A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highlight w:val="yellow"/>
          <w:lang w:val="ru-RU" w:eastAsia="ru-RU"/>
        </w:rPr>
      </w:pPr>
    </w:p>
    <w:p w14:paraId="19D211C7" w14:textId="77777777" w:rsidR="00703706" w:rsidRPr="00B3694A" w:rsidRDefault="00703706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highlight w:val="yellow"/>
          <w:lang w:val="ru-RU" w:eastAsia="ru-RU"/>
        </w:rPr>
      </w:pPr>
    </w:p>
    <w:tbl>
      <w:tblPr>
        <w:tblW w:w="1246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8087"/>
        <w:gridCol w:w="3586"/>
      </w:tblGrid>
      <w:tr w:rsidR="00417715" w:rsidRPr="00B3694A" w14:paraId="3B7DCB51" w14:textId="77777777" w:rsidTr="00306D0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34F006B" w14:textId="77777777" w:rsidR="00417715" w:rsidRPr="00B3694A" w:rsidRDefault="00417715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NN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br/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ը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/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կ</w:t>
            </w:r>
          </w:p>
        </w:tc>
        <w:tc>
          <w:tcPr>
            <w:tcW w:w="8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CFBCA6" w14:textId="6C93FBCF" w:rsidR="00417715" w:rsidRPr="00860AB6" w:rsidRDefault="00417715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ՀԱՐՑ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84F37D" w14:textId="77777777" w:rsidR="00417715" w:rsidRPr="00B3694A" w:rsidRDefault="00417715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ՊԱՏԱՍԽԱՆ</w:t>
            </w:r>
          </w:p>
        </w:tc>
      </w:tr>
      <w:tr w:rsidR="00417715" w:rsidRPr="00A920BA" w14:paraId="23B4BD8F" w14:textId="77777777" w:rsidTr="00306D0E">
        <w:trPr>
          <w:trHeight w:val="462"/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EDB226" w14:textId="77777777" w:rsidR="00417715" w:rsidRPr="00B3694A" w:rsidRDefault="00417715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1.</w:t>
            </w:r>
          </w:p>
        </w:tc>
        <w:tc>
          <w:tcPr>
            <w:tcW w:w="8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83FD6" w14:textId="16188A27" w:rsidR="00417715" w:rsidRPr="00856CAC" w:rsidRDefault="000365EC" w:rsidP="0041771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856CAC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Պետական</w:t>
            </w:r>
            <w:r w:rsidRPr="00856CAC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856CAC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կրթաթոշակ</w:t>
            </w:r>
            <w:r w:rsidRPr="00856CAC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856CAC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ստացող</w:t>
            </w:r>
            <w:r w:rsidRPr="00856CAC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856CAC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ուսանողների</w:t>
            </w:r>
            <w:r w:rsidRPr="00856CAC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ընթացիկ</w:t>
            </w:r>
            <w:r w:rsidRPr="00856CAC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856CAC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թիվը</w:t>
            </w:r>
            <w:r w:rsidRPr="00856CAC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856CAC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ուսումնական</w:t>
            </w:r>
            <w:r w:rsidRPr="00856CAC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856CAC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տարում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15BB06" w14:textId="77777777" w:rsidR="00417715" w:rsidRPr="00B003F8" w:rsidRDefault="00417715" w:rsidP="0041771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</w:tbl>
    <w:p w14:paraId="4CDE7461" w14:textId="6694E74D" w:rsidR="00417715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797A67E9" w14:textId="67F147E8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E608FA3" w14:textId="49731976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5FA49503" w14:textId="47F5896D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31A605AC" w14:textId="4934609D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796B4BA9" w14:textId="2442906D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8AB6D28" w14:textId="53875CEA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0B045E7E" w14:textId="41A9C750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950231A" w14:textId="025F6A86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186547F" w14:textId="3964605C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5AD17A31" w14:textId="3149A2A9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70F206B5" w14:textId="0FF83B61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410AA1D3" w14:textId="4FEEEE39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1C35E0FE" w14:textId="5A053368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14921365" w14:textId="42FED1C6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44C268BA" w14:textId="71389291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25BAD34" w14:textId="3210665A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3A3368F5" w14:textId="614E45CF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12D908FE" w14:textId="2B3AB63E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066E2452" w14:textId="4A740F51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617C72BC" w14:textId="7E4A8E1B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0D3A8CA9" w14:textId="1A32E3C6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D58D522" w14:textId="43F547A7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33CAA464" w14:textId="00115830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3470E455" w14:textId="69F461E0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48838A7F" w14:textId="33729DB0" w:rsidR="00417715" w:rsidRPr="00A729B7" w:rsidRDefault="00A729B7" w:rsidP="003D7DEF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A729B7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eastAsia="ru-RU"/>
        </w:rPr>
        <w:br w:type="column"/>
      </w:r>
      <w:r w:rsidR="00417715" w:rsidRPr="00A729B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lastRenderedPageBreak/>
        <w:t>ՀԱՐՑԱՇԱՐ</w:t>
      </w:r>
    </w:p>
    <w:p w14:paraId="052685A2" w14:textId="5FCE398E" w:rsidR="00A729B7" w:rsidRDefault="00F741EB" w:rsidP="00A729B7">
      <w:pPr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51B7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ԿՐԹՈՒԹՅԱՆ ՏԵՍՉԱԿԱՆ ՄԱՐՄՆԻ ԿՈՂՄԻՑ </w:t>
      </w:r>
      <w:r w:rsidR="00417715" w:rsidRPr="00F741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ՆԱԽՆԱԿԱՆ ՄԱՍՆԱԳԻՏԱԿԱՆ (ԱՐՀԵՍՏԱԳՈՐԾԱԿԱՆ) ԵՎ (ԿԱՄ) ՄԻՋԻՆ ՄԱՍՆԱԳԻՏԱԿԱՆ ԿՐԹԱԿԱՆ ԾՐԱԳՐԵՐ ԻՐԱԿԱՆԱՑՆՈՂ ՊԵՏԱԿԱՆ ՈՒՍՈՒՄՆԱԿԱՆ ՀԱՍՏԱՏՈՒԹՅՈՒՆՆԵՐՈՒՄ ՈՒՍԱՆՈՂԱԿԱՆ ՆՊԱՍՏ ՀԱՏԿԱՑՆԵԼՈՒ, ՎԱՐՁԸ ՓՈԽՀԱՏՈՒՑԵԼՈՒ ԵՎ ԿՐԹԱԹՈՇԱԿ ՍԱՀՄԱՆԵԼՈՒ ԿԱՐԳԵՐԻ </w:t>
      </w:r>
      <w:r w:rsidR="00A729B7" w:rsidRPr="005C26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ՊԱՀԱՆՋՆԵՐԻ ԿԱՏԱՐՄԱՆ ՆԿԱՏՄԱՄԲ ԻՐԱԿԱՆԱՑՎՈՂ ՍՏՈՒԳ</w:t>
      </w:r>
      <w:r w:rsidR="00325AD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="00A729B7" w:rsidRPr="005C269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ՄՆ</w:t>
      </w:r>
      <w:r w:rsidR="00325AD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ԵՐԻ</w:t>
      </w:r>
    </w:p>
    <w:p w14:paraId="35F4215C" w14:textId="77777777" w:rsidR="00417715" w:rsidRPr="00B3694A" w:rsidRDefault="00417715" w:rsidP="00417715">
      <w:pPr>
        <w:shd w:val="clear" w:color="auto" w:fill="FFFFFF"/>
        <w:spacing w:after="0" w:line="240" w:lineRule="auto"/>
        <w:ind w:right="1530"/>
        <w:jc w:val="center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B3694A">
        <w:rPr>
          <w:rFonts w:ascii="Calibri" w:eastAsia="Times New Roman" w:hAnsi="Calibri" w:cs="Calibri"/>
          <w:b/>
          <w:bCs/>
          <w:color w:val="000000"/>
          <w:lang w:val="hy-AM" w:eastAsia="ru-RU"/>
        </w:rPr>
        <w:t> </w:t>
      </w:r>
    </w:p>
    <w:tbl>
      <w:tblPr>
        <w:tblpPr w:leftFromText="180" w:rightFromText="180" w:vertAnchor="text" w:tblpXSpec="center" w:tblpY="1"/>
        <w:tblOverlap w:val="never"/>
        <w:tblW w:w="150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590"/>
        <w:gridCol w:w="3451"/>
        <w:gridCol w:w="540"/>
        <w:gridCol w:w="450"/>
        <w:gridCol w:w="540"/>
        <w:gridCol w:w="599"/>
        <w:gridCol w:w="1810"/>
        <w:gridCol w:w="2520"/>
      </w:tblGrid>
      <w:tr w:rsidR="00B67503" w:rsidRPr="00B67503" w14:paraId="3EF50341" w14:textId="77777777" w:rsidTr="003D7DEF">
        <w:trPr>
          <w:trHeight w:val="375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B09EC2" w14:textId="77777777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67503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N</w:t>
            </w:r>
            <w:r w:rsidRPr="00B67503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/N</w:t>
            </w: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ը</w:t>
            </w:r>
            <w:r w:rsidRPr="00B67503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</w:t>
            </w:r>
          </w:p>
        </w:tc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C77E9A" w14:textId="77777777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Հարց</w:t>
            </w:r>
          </w:p>
        </w:tc>
        <w:tc>
          <w:tcPr>
            <w:tcW w:w="34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5092D1" w14:textId="44A5BEB7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Հղում</w:t>
            </w:r>
            <w:r w:rsidRPr="00B67503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նորմատիվ</w:t>
            </w: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      </w:t>
            </w: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իրավական</w:t>
            </w:r>
            <w:r w:rsidRPr="00B67503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ակտին</w:t>
            </w:r>
          </w:p>
        </w:tc>
        <w:tc>
          <w:tcPr>
            <w:tcW w:w="1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1D3099" w14:textId="77777777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Պատասխան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97326A0" w14:textId="77777777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5ED02EB" w14:textId="1C19F178" w:rsidR="00B67503" w:rsidRPr="00B67503" w:rsidRDefault="00B67503" w:rsidP="00B6750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Ստուգման տեսակը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BACA70" w14:textId="76E9E46C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Մեկնաբանություն</w:t>
            </w:r>
          </w:p>
        </w:tc>
      </w:tr>
      <w:tr w:rsidR="00B67503" w:rsidRPr="00B67503" w14:paraId="592D621A" w14:textId="77777777" w:rsidTr="003D7DEF">
        <w:trPr>
          <w:trHeight w:val="450"/>
          <w:tblCellSpacing w:w="0" w:type="dxa"/>
        </w:trPr>
        <w:tc>
          <w:tcPr>
            <w:tcW w:w="5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8AA2EA" w14:textId="77777777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5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98BDBA" w14:textId="77777777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B376CA" w14:textId="77777777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E104A4" w14:textId="5BDAD079" w:rsidR="00B67503" w:rsidRPr="00B67503" w:rsidRDefault="00B67503" w:rsidP="00B6750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Այո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7BD894" w14:textId="747C9815" w:rsidR="00B67503" w:rsidRPr="00B67503" w:rsidRDefault="00B67503" w:rsidP="00B6750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3066CE" w14:textId="6AE34D92" w:rsidR="00B67503" w:rsidRPr="00B67503" w:rsidRDefault="00B67503" w:rsidP="00B6750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</w:t>
            </w:r>
            <w:r w:rsidRPr="00B67503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</w:t>
            </w:r>
          </w:p>
        </w:tc>
        <w:tc>
          <w:tcPr>
            <w:tcW w:w="5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13340" w14:textId="0C297560" w:rsidR="00B67503" w:rsidRPr="00B67503" w:rsidRDefault="00B67503" w:rsidP="009332C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Կշիռ</w:t>
            </w:r>
          </w:p>
        </w:tc>
        <w:tc>
          <w:tcPr>
            <w:tcW w:w="18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90A94" w14:textId="77777777" w:rsidR="00B67503" w:rsidRPr="00B67503" w:rsidRDefault="00B67503" w:rsidP="00B6750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E61E83" w14:textId="70959243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</w:tr>
      <w:tr w:rsidR="001978F2" w:rsidRPr="00B67503" w14:paraId="4F846845" w14:textId="77777777" w:rsidTr="00E82F90">
        <w:trPr>
          <w:trHeight w:val="1554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B5FCD8" w14:textId="3A761F01" w:rsidR="001978F2" w:rsidRPr="003D7DEF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</w:pPr>
            <w:r w:rsidRPr="003D7DEF"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1.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B1B83F" w14:textId="2CEA7E1B" w:rsidR="001978F2" w:rsidRPr="00B67503" w:rsidRDefault="001978F2" w:rsidP="001978F2">
            <w:pPr>
              <w:spacing w:after="200" w:line="276" w:lineRule="auto"/>
              <w:ind w:right="173"/>
              <w:jc w:val="both"/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</w:pPr>
            <w:r w:rsidRPr="00B67503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Արդյո՞ք Հայաստանի Հանրապետության կառավարության հաստատած անվճար ուսուցման տեղերի քանակին համապատասխան՝ ուսանողական նպաստը տրվել է սահմանված պահանջներին համապատասխան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F61131" w14:textId="49C326BB" w:rsidR="001978F2" w:rsidRPr="00B67503" w:rsidRDefault="001978F2" w:rsidP="001978F2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 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7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FE6982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225880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A9E9C9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A7C9ED" w14:textId="63195B52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0.88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6094B" w14:textId="6174FFC3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BDE844" w14:textId="1CB79B85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67503" w14:paraId="3658174C" w14:textId="77777777" w:rsidTr="00E82F9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D84B4" w14:textId="1988D267" w:rsidR="001978F2" w:rsidRPr="003D7DEF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</w:pPr>
            <w:r w:rsidRPr="003D7DEF"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2</w:t>
            </w:r>
            <w:r w:rsidRPr="003D7DEF">
              <w:rPr>
                <w:rFonts w:ascii="Cambria Math" w:eastAsia="Times New Roman" w:hAnsi="Cambria Math" w:cs="Cambria Math"/>
                <w:b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C8AFEE" w14:textId="3A10ADDB" w:rsidR="001978F2" w:rsidRPr="00B67503" w:rsidRDefault="001978F2" w:rsidP="001978F2">
            <w:pPr>
              <w:shd w:val="clear" w:color="auto" w:fill="FFFFFF"/>
              <w:spacing w:after="0" w:line="240" w:lineRule="auto"/>
              <w:ind w:right="173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Sylfaen"/>
                <w:lang w:val="hy-AM" w:eastAsia="ru-RU"/>
              </w:rPr>
              <w:t>Արդյո՞ք ուսումնական</w:t>
            </w:r>
            <w:r w:rsidRPr="00B67503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Sylfaen"/>
                <w:lang w:val="hy-AM" w:eastAsia="ru-RU"/>
              </w:rPr>
              <w:t>հաստատությունում</w:t>
            </w:r>
            <w:r w:rsidRPr="00B67503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Sylfaen"/>
                <w:lang w:val="hy-AM" w:eastAsia="ru-RU"/>
              </w:rPr>
              <w:t>փոխատեղումն</w:t>
            </w:r>
            <w:r w:rsidRPr="00B67503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Sylfaen"/>
                <w:lang w:val="hy-AM" w:eastAsia="ru-RU"/>
              </w:rPr>
              <w:t>ըստ</w:t>
            </w:r>
            <w:r w:rsidRPr="00B67503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Sylfaen"/>
                <w:lang w:val="hy-AM" w:eastAsia="ru-RU"/>
              </w:rPr>
              <w:t>մասնագիտությունների</w:t>
            </w:r>
            <w:r w:rsidRPr="00B67503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Sylfaen"/>
                <w:lang w:val="hy-AM" w:eastAsia="ru-RU"/>
              </w:rPr>
              <w:t>իրականացվել</w:t>
            </w:r>
            <w:r w:rsidRPr="00B67503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Sylfaen"/>
                <w:lang w:val="hy-AM" w:eastAsia="ru-RU"/>
              </w:rPr>
              <w:t>է սահմանված պահանջներին և սկզբունքներին համապատասխան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11FC53" w14:textId="34B3C6C1" w:rsidR="001978F2" w:rsidRPr="00B67503" w:rsidRDefault="001978F2" w:rsidP="001978F2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 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8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09E534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AAC8B1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20F1B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A7E86F" w14:textId="5ED1480E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0.88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ABD83" w14:textId="7F026036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5B8708" w14:textId="102F6322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67503" w14:paraId="70C0A3E4" w14:textId="77777777" w:rsidTr="00E82F90">
        <w:trPr>
          <w:trHeight w:val="1338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7EAE02" w14:textId="5F09FD70" w:rsidR="001978F2" w:rsidRPr="003D7DEF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3D7DE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3</w:t>
            </w:r>
            <w:r w:rsidRPr="003D7DEF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E6790A" w14:textId="6FDC9A2D" w:rsidR="001978F2" w:rsidRPr="00B67503" w:rsidRDefault="001978F2" w:rsidP="001978F2">
            <w:pPr>
              <w:shd w:val="clear" w:color="auto" w:fill="FFFFFF"/>
              <w:spacing w:after="0" w:line="240" w:lineRule="auto"/>
              <w:ind w:right="173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Արդյո՞ք փ</w:t>
            </w:r>
            <w:r w:rsidRPr="00B6750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ոխատեղման ժամանակ առաջադիմության արդյունքների հավասար միավորների դեպքում առաջնահերթություն</w:t>
            </w:r>
            <w:r w:rsidRPr="00B6750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ը</w:t>
            </w:r>
            <w:r w:rsidRPr="00B6750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տրվել է</w:t>
            </w:r>
            <w:r w:rsidRPr="00B6750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ըստ սահմանված </w:t>
            </w:r>
            <w:r w:rsidRPr="00B6750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հերթականության 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C1560C" w14:textId="7366B136" w:rsidR="001978F2" w:rsidRPr="00B67503" w:rsidRDefault="001978F2" w:rsidP="001978F2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 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0EC95F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50387F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944B0E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CC1D34" w14:textId="1DC6372D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0.88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2AB17" w14:textId="1931FC05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AC658E" w14:textId="2244F9DF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67503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</w:tr>
      <w:tr w:rsidR="001978F2" w:rsidRPr="00B67503" w14:paraId="7E43130A" w14:textId="77777777" w:rsidTr="00E82F90">
        <w:trPr>
          <w:trHeight w:val="1137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A8D471" w14:textId="2134B64E" w:rsidR="001978F2" w:rsidRPr="00B67503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hy-AM" w:eastAsia="ru-RU"/>
              </w:rPr>
            </w:pPr>
            <w:r w:rsidRPr="00B67503">
              <w:rPr>
                <w:rFonts w:ascii="GHEA Grapalat" w:eastAsia="Times New Roman" w:hAnsi="GHEA Grapalat" w:cs="Cambria Math"/>
                <w:b/>
                <w:bCs/>
                <w:color w:val="000000"/>
                <w:lang w:val="hy-AM" w:eastAsia="ru-RU"/>
              </w:rPr>
              <w:t>4</w:t>
            </w:r>
            <w:r w:rsidRPr="00B67503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EAE58B" w14:textId="5E2E0E83" w:rsidR="001978F2" w:rsidRPr="00B67503" w:rsidRDefault="001978F2" w:rsidP="001978F2">
            <w:pPr>
              <w:shd w:val="clear" w:color="auto" w:fill="FFFFFF"/>
              <w:spacing w:after="0" w:line="240" w:lineRule="auto"/>
              <w:ind w:right="173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Արդյո՞ք պետության կողմից ուսման վճարի փոխհատուցումը (լրիվ կամ մասնակի զեղչ) տրվել է սահմանված կարգով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74CDF3" w14:textId="45A9596E" w:rsidR="001978F2" w:rsidRPr="00B67503" w:rsidRDefault="001978F2" w:rsidP="001978F2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 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14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0DD5EC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D46EC4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AA193D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093188" w14:textId="583F7703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0.88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4EE93" w14:textId="2D9DFDCC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9293F5" w14:textId="71DA6B5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67503" w14:paraId="2F64F0D3" w14:textId="77777777" w:rsidTr="00E82F90">
        <w:trPr>
          <w:trHeight w:val="1812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86044" w14:textId="5C0FD0FA" w:rsidR="001978F2" w:rsidRPr="00B67503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Cambria Math"/>
                <w:b/>
                <w:bCs/>
                <w:color w:val="000000"/>
                <w:lang w:val="hy-AM" w:eastAsia="ru-RU"/>
              </w:rPr>
              <w:lastRenderedPageBreak/>
              <w:t>5</w:t>
            </w:r>
            <w:r w:rsidRPr="00B67503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B1CFA4" w14:textId="0CD8B1B2" w:rsidR="001978F2" w:rsidRPr="00B67503" w:rsidRDefault="001978F2" w:rsidP="001978F2">
            <w:pPr>
              <w:shd w:val="clear" w:color="auto" w:fill="FFFFFF"/>
              <w:spacing w:after="0" w:line="240" w:lineRule="auto"/>
              <w:ind w:right="173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Արդյո՞ք ուսումնական հաստատությունը   իր միջոցների հաշվին ուսման վճարի  ամբողջությամբ կամ մասնակի փոխհատուցումը իրականացրել է սահմանված կարգով՝ հաշվի առնելով ուսանողի սոցիալական վիճակը և բարձր առաջադիմության արդյունքները</w:t>
            </w:r>
            <w:r w:rsidRPr="00B67503" w:rsidDel="00002F68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A4D457" w14:textId="734D0EC5" w:rsidR="001978F2" w:rsidRPr="00B67503" w:rsidRDefault="001978F2" w:rsidP="001978F2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18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72CF77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8DFB79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F5125E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836AC3" w14:textId="15C59ABD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0.88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F03FB" w14:textId="211E3482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5C4F8F" w14:textId="4C5174EA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67503" w14:paraId="27EBC50B" w14:textId="77777777" w:rsidTr="00E82F90">
        <w:trPr>
          <w:trHeight w:val="1833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48BEFD" w14:textId="1A66273B" w:rsidR="001978F2" w:rsidRPr="00B67503" w:rsidRDefault="001978F2" w:rsidP="001978F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bCs/>
                <w:color w:val="000000"/>
                <w:lang w:val="hy-AM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Cambria Math"/>
                <w:b/>
                <w:bCs/>
                <w:color w:val="000000"/>
                <w:lang w:val="hy-AM" w:eastAsia="ru-RU"/>
              </w:rPr>
              <w:t>6</w:t>
            </w:r>
            <w:r w:rsidRPr="00B67503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D3EC25" w14:textId="3D4DEE71" w:rsidR="001978F2" w:rsidRPr="00B67503" w:rsidRDefault="001978F2" w:rsidP="001978F2">
            <w:pPr>
              <w:spacing w:after="0" w:line="240" w:lineRule="auto"/>
              <w:ind w:right="173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B67503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Արդյո՞ք պետության և ուսումնական հաստատության կողմից ուսման վճարների փոխհատուցումները (լրիվ կամ մասնակի (զեղչ) տրամադրելու նպատակով դիմումներն ընդունվել են սահմանված ժամկետներում 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170136" w14:textId="76BFF604" w:rsidR="001978F2" w:rsidRPr="00B67503" w:rsidRDefault="001978F2" w:rsidP="001978F2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20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96502E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8ECD33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630B39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079A58" w14:textId="58CE06AC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0.77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12702E" w14:textId="1ED117F3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D68652" w14:textId="31489F42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67503" w14:paraId="5C1FF61F" w14:textId="77777777" w:rsidTr="00E82F90">
        <w:trPr>
          <w:trHeight w:val="438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F2F4E4" w14:textId="4462C0D8" w:rsidR="001978F2" w:rsidRPr="00B67503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Cambria Math"/>
                <w:b/>
                <w:bCs/>
                <w:color w:val="000000"/>
                <w:lang w:val="hy-AM" w:eastAsia="ru-RU"/>
              </w:rPr>
              <w:t>7</w:t>
            </w:r>
            <w:r w:rsidRPr="00B67503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A983A6" w14:textId="5BFBC917" w:rsidR="001978F2" w:rsidRPr="00B67503" w:rsidRDefault="001978F2" w:rsidP="001978F2">
            <w:pPr>
              <w:spacing w:after="200" w:line="276" w:lineRule="auto"/>
              <w:ind w:right="173"/>
              <w:jc w:val="both"/>
              <w:rPr>
                <w:rFonts w:ascii="GHEA Grapalat" w:eastAsia="Calibri" w:hAnsi="GHEA Grapalat" w:cs="Times New Roman"/>
                <w:bCs/>
                <w:color w:val="000000"/>
                <w:shd w:val="clear" w:color="auto" w:fill="FFFFFF"/>
                <w:lang w:val="hy-AM"/>
              </w:rPr>
            </w:pPr>
            <w:r w:rsidRPr="00B67503">
              <w:rPr>
                <w:rFonts w:ascii="GHEA Grapalat" w:eastAsia="Calibri" w:hAnsi="GHEA Grapalat" w:cs="Times New Roman"/>
                <w:bCs/>
                <w:color w:val="000000"/>
                <w:shd w:val="clear" w:color="auto" w:fill="FFFFFF"/>
                <w:lang w:val="hy-AM"/>
              </w:rPr>
              <w:t>Արդյո՞ք ուսանողների ուսման վճարի մասնակի փոխհատուցման վերաբերյալ դիմումները և համապատասխան փաստաթղթերը</w:t>
            </w:r>
            <w:r w:rsidRPr="00B67503" w:rsidDel="00002F68">
              <w:rPr>
                <w:rFonts w:ascii="GHEA Grapalat" w:eastAsia="Calibri" w:hAnsi="GHEA Grapalat" w:cs="Times New Roman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B67503">
              <w:rPr>
                <w:rFonts w:ascii="GHEA Grapalat" w:eastAsia="Calibri" w:hAnsi="GHEA Grapalat" w:cs="Times New Roman"/>
                <w:bCs/>
                <w:color w:val="000000"/>
                <w:shd w:val="clear" w:color="auto" w:fill="FFFFFF"/>
                <w:lang w:val="hy-AM"/>
              </w:rPr>
              <w:t xml:space="preserve">սահմանված ժամկետում  քննարկվել են կոլեգիալ կառավարման մարմնի (խորհրդի) նիստում` տնօրենի ներկայացմամբ 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2C79AF" w14:textId="655E5C35" w:rsidR="001978F2" w:rsidRPr="00B67503" w:rsidRDefault="001978F2" w:rsidP="001978F2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 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21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44E426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F15AC6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344E06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B2C7A0" w14:textId="72E2CF4B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0.77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52A3F" w14:textId="56908C02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AC46AC" w14:textId="4066804F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67503" w14:paraId="2793E783" w14:textId="77777777" w:rsidTr="00E82F90">
        <w:trPr>
          <w:trHeight w:val="61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758EF" w14:textId="0B8EAFD2" w:rsidR="001978F2" w:rsidRPr="00B67503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ru-RU" w:eastAsia="ru-RU"/>
              </w:rPr>
            </w:pPr>
            <w:r w:rsidRPr="00B67503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8</w:t>
            </w:r>
            <w:r w:rsidRPr="00B67503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2BACA0" w14:textId="170558F8" w:rsidR="001978F2" w:rsidRPr="00B67503" w:rsidRDefault="001978F2" w:rsidP="001978F2">
            <w:pPr>
              <w:shd w:val="clear" w:color="auto" w:fill="FFFFFF"/>
              <w:spacing w:after="0" w:line="240" w:lineRule="auto"/>
              <w:ind w:right="173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Times New Roman"/>
                <w:bCs/>
                <w:color w:val="000000"/>
                <w:shd w:val="clear" w:color="auto" w:fill="FFFFFF"/>
                <w:lang w:val="hy-AM" w:eastAsia="ru-RU"/>
              </w:rPr>
              <w:t>Արդյո՞ք խորհրդի կողմից հաստատվել է ուսման վճարի մասնակի փոխհատուցում ստացող ուսանողների անվանական կազմը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8A743A" w14:textId="6F91050E" w:rsidR="001978F2" w:rsidRPr="00B67503" w:rsidRDefault="001978F2" w:rsidP="001978F2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 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21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99C9E3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E2C3D6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7FAF54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319B8" w14:textId="02377626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0.88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68CC68" w14:textId="0258148D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2EC67" w14:textId="59427AAB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67503" w14:paraId="3432C5B7" w14:textId="77777777" w:rsidTr="00E82F90">
        <w:trPr>
          <w:trHeight w:val="956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3C4738" w14:textId="401E7F6D" w:rsidR="001978F2" w:rsidRPr="00B67503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B67503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9</w:t>
            </w:r>
            <w:r w:rsidRPr="00B67503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850728" w14:textId="700449D3" w:rsidR="001978F2" w:rsidRPr="00B67503" w:rsidRDefault="001978F2" w:rsidP="001978F2">
            <w:pPr>
              <w:spacing w:after="0" w:line="240" w:lineRule="auto"/>
              <w:ind w:right="173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B67503">
              <w:rPr>
                <w:rFonts w:ascii="GHEA Grapalat" w:eastAsia="Times New Roman" w:hAnsi="GHEA Grapalat" w:cs="Times New Roman"/>
                <w:bCs/>
                <w:lang w:val="hy-AM"/>
              </w:rPr>
              <w:t>Արդյո՞ք ուսանողների անվան դիմաց անհրաժեշտ տեղեկատվությունը</w:t>
            </w:r>
            <w:r w:rsidRPr="00B67503" w:rsidDel="00002F68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</w:t>
            </w:r>
            <w:r w:rsidRPr="00B67503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լրացվել է մասնագիտական կրթության կառավարման տեղեկատվական համակարգում 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70853C" w14:textId="129B61D7" w:rsidR="001978F2" w:rsidRPr="00B67503" w:rsidRDefault="001978F2" w:rsidP="001978F2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 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եր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14</w:t>
            </w:r>
            <w:r>
              <w:rPr>
                <w:rFonts w:ascii="GHEA Grapalat" w:eastAsia="Calibri" w:hAnsi="GHEA Grapalat" w:cs="Times New Roman"/>
                <w:lang w:val="hy-AM"/>
              </w:rPr>
              <w:t>-15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և 21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B44ACE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A68BFE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5549DF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8E10F" w14:textId="24BC33B3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0.44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E1CA5E" w14:textId="08192750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8F5814" w14:textId="5D76AD43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67503" w14:paraId="4479160F" w14:textId="77777777" w:rsidTr="00E82F90">
        <w:trPr>
          <w:trHeight w:val="1174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5E2052" w14:textId="42BD152D" w:rsidR="001978F2" w:rsidRPr="00B67503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Cambria Math"/>
                <w:b/>
                <w:bCs/>
                <w:color w:val="000000"/>
                <w:lang w:val="hy-AM" w:eastAsia="ru-RU"/>
              </w:rPr>
              <w:lastRenderedPageBreak/>
              <w:t>10</w:t>
            </w:r>
            <w:r w:rsidRPr="00B67503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0AB2C5" w14:textId="2E812825" w:rsidR="001978F2" w:rsidRPr="00B67503" w:rsidRDefault="001978F2" w:rsidP="001978F2">
            <w:pPr>
              <w:spacing w:after="0" w:line="240" w:lineRule="auto"/>
              <w:ind w:right="173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B67503">
              <w:rPr>
                <w:rFonts w:ascii="GHEA Grapalat" w:eastAsia="Times New Roman" w:hAnsi="GHEA Grapalat" w:cs="Times New Roman"/>
                <w:bCs/>
                <w:lang w:val="hy-AM"/>
              </w:rPr>
              <w:t>Արդյո՞ք պետական կրթաթոշակը տրվել է սահմանված պահանջները բավարարող ուսանողներին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790643" w14:textId="6E052369" w:rsidR="001978F2" w:rsidRPr="00B67503" w:rsidRDefault="001978F2" w:rsidP="001978F2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 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22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F1F1E2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D95820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16821D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566975" w14:textId="63180DBA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0.88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7D8C0" w14:textId="4805E37C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ECCCCA" w14:textId="6D1D489E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1978F2" w:rsidRPr="00B67503" w14:paraId="2A1BEEFC" w14:textId="77777777" w:rsidTr="00E82F90">
        <w:trPr>
          <w:trHeight w:val="6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756F06" w14:textId="00D3197B" w:rsidR="001978F2" w:rsidRPr="00B67503" w:rsidRDefault="001978F2" w:rsidP="001978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ambria Math"/>
                <w:b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Cambria Math"/>
                <w:b/>
                <w:bCs/>
                <w:color w:val="000000"/>
                <w:lang w:val="hy-AM" w:eastAsia="ru-RU"/>
              </w:rPr>
              <w:t>11</w:t>
            </w:r>
            <w:r w:rsidRPr="00B67503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30E084" w14:textId="7FEAC0C5" w:rsidR="001978F2" w:rsidRPr="00B67503" w:rsidRDefault="001978F2" w:rsidP="001978F2">
            <w:pPr>
              <w:spacing w:after="0" w:line="240" w:lineRule="auto"/>
              <w:ind w:right="173"/>
              <w:jc w:val="both"/>
              <w:rPr>
                <w:rFonts w:ascii="GHEA Grapalat" w:eastAsia="Calibri" w:hAnsi="GHEA Grapalat" w:cs="Times New Roman"/>
                <w:bCs/>
                <w:color w:val="000000"/>
                <w:shd w:val="clear" w:color="auto" w:fill="FFFFFF"/>
                <w:lang w:val="hy-AM"/>
              </w:rPr>
            </w:pPr>
            <w:r w:rsidRPr="00B67503">
              <w:rPr>
                <w:rFonts w:ascii="GHEA Grapalat" w:eastAsia="Times New Roman" w:hAnsi="GHEA Grapalat" w:cs="Times New Roman"/>
                <w:bCs/>
                <w:lang w:val="hy-AM"/>
              </w:rPr>
              <w:t>Արդյո՞ք վերականգնված կամ տեղափոխ</w:t>
            </w:r>
            <w:r>
              <w:rPr>
                <w:rFonts w:ascii="GHEA Grapalat" w:eastAsia="Times New Roman" w:hAnsi="GHEA Grapalat" w:cs="Times New Roman"/>
                <w:bCs/>
                <w:lang w:val="hy-AM"/>
              </w:rPr>
              <w:t>ված ուսանողը կրթաթոշակ ստացել է</w:t>
            </w:r>
            <w:r w:rsidRPr="00B67503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առնվազն մեկ կիսամյակ տվյալ ուսումնական հաստատությունում ուսումնառելուց հետո</w:t>
            </w:r>
            <w:r>
              <w:rPr>
                <w:rFonts w:ascii="GHEA Grapalat" w:eastAsia="Times New Roman" w:hAnsi="GHEA Grapalat" w:cs="Times New Roman"/>
                <w:bCs/>
                <w:lang w:val="hy-AM"/>
              </w:rPr>
              <w:t>: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220FA8" w14:textId="7E07E07A" w:rsidR="001978F2" w:rsidRPr="00B67503" w:rsidRDefault="001978F2" w:rsidP="001978F2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 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>եր 22 և 26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BF627F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325A08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B4D213" w14:textId="77777777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01B8AB" w14:textId="2CD39627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0.88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143411" w14:textId="24F4D817" w:rsidR="001978F2" w:rsidRPr="00B67503" w:rsidRDefault="001978F2" w:rsidP="001978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1001A5" w14:textId="6BC30142" w:rsidR="001978F2" w:rsidRPr="00B67503" w:rsidRDefault="001978F2" w:rsidP="001978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</w:tbl>
    <w:p w14:paraId="37DC567F" w14:textId="25C99DE1" w:rsidR="00B67503" w:rsidRPr="00051B77" w:rsidRDefault="00B67503" w:rsidP="00B67503">
      <w:pPr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   </w:t>
      </w:r>
      <w:r w:rsidRPr="00051B77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Ընդհանուր կշիռը՝ </w:t>
      </w:r>
      <w:r w:rsidRPr="00A920BA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9,</w:t>
      </w:r>
      <w:r w:rsidR="00ED5B3A" w:rsidRPr="00A920BA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02</w:t>
      </w:r>
      <w:r w:rsidRPr="00A920BA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միավոր</w:t>
      </w:r>
      <w:r w:rsidRPr="00A920BA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14:paraId="0059511E" w14:textId="0320042D" w:rsidR="00606BEF" w:rsidRPr="00B67503" w:rsidRDefault="00606BEF" w:rsidP="00606BEF">
      <w:pPr>
        <w:spacing w:after="200" w:line="276" w:lineRule="auto"/>
        <w:rPr>
          <w:rFonts w:ascii="GHEA Grapalat" w:eastAsia="Times New Roman" w:hAnsi="GHEA Grapalat" w:cs="Sylfaen"/>
          <w:b/>
          <w:bCs/>
          <w:color w:val="000000"/>
          <w:lang w:val="en-US" w:eastAsia="ru-RU"/>
        </w:rPr>
      </w:pPr>
    </w:p>
    <w:p w14:paraId="28CC5CD9" w14:textId="77777777" w:rsidR="00417715" w:rsidRPr="00B3694A" w:rsidRDefault="00417715" w:rsidP="00A729B7">
      <w:pPr>
        <w:numPr>
          <w:ilvl w:val="0"/>
          <w:numId w:val="40"/>
        </w:num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50910E8F" w14:textId="77777777" w:rsidR="00B67503" w:rsidRPr="00051B77" w:rsidRDefault="00B67503" w:rsidP="00B6750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B67503" w:rsidRPr="00051B77" w14:paraId="23A5269C" w14:textId="77777777" w:rsidTr="005B500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86069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77B87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Այո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այո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առկա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համապատասխանում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բավարարում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կատարվել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,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                   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նշվում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հարցում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ներառված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պահանջների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կեսից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ավելիի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դրական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պատասխանի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դեպքում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ACCA5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E9D7A5" w14:textId="77777777" w:rsidR="00B67503" w:rsidRPr="00051B77" w:rsidRDefault="00B67503" w:rsidP="005B50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029899" w14:textId="77777777" w:rsidR="00B67503" w:rsidRPr="00051B77" w:rsidRDefault="00B67503" w:rsidP="005B50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B67503" w:rsidRPr="00051B77" w14:paraId="6CF84AA5" w14:textId="77777777" w:rsidTr="005B500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C70046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2297D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Ոչ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ոչ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առկա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համապատասխանում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բավարարում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կատարվել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նշվում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հարցում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ներառված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պահանջների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կեսի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և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կեսից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ավելիի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բացասական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պատասխանի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դեպքում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E72C2" w14:textId="77777777" w:rsidR="00B67503" w:rsidRPr="00051B77" w:rsidRDefault="00B67503" w:rsidP="005B50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547DA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26C0E" w14:textId="77777777" w:rsidR="00B67503" w:rsidRPr="00051B77" w:rsidRDefault="00B67503" w:rsidP="005B50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bookmarkStart w:id="0" w:name="_GoBack"/>
        <w:bookmarkEnd w:id="0"/>
      </w:tr>
      <w:tr w:rsidR="00B67503" w:rsidRPr="00051B77" w14:paraId="665600D0" w14:textId="77777777" w:rsidTr="005B500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549BFF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14973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պ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պահանջվում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վերաբերում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9B8303" w14:textId="77777777" w:rsidR="00B67503" w:rsidRPr="00051B77" w:rsidRDefault="00B67503" w:rsidP="005B50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DF9D0" w14:textId="77777777" w:rsidR="00B67503" w:rsidRPr="00051B77" w:rsidRDefault="00B67503" w:rsidP="005B50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654D5F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</w:tr>
      <w:tr w:rsidR="00B67503" w:rsidRPr="00051B77" w14:paraId="71331105" w14:textId="77777777" w:rsidTr="005B500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A1A76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5CDBF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Կշիռ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ռիսկի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միավոր</w:t>
            </w:r>
          </w:p>
        </w:tc>
      </w:tr>
    </w:tbl>
    <w:p w14:paraId="71219498" w14:textId="77777777" w:rsidR="00B67503" w:rsidRPr="00051B77" w:rsidRDefault="00B67503" w:rsidP="00B67503">
      <w:pPr>
        <w:shd w:val="clear" w:color="auto" w:fill="FFFFFF"/>
        <w:spacing w:after="0" w:line="240" w:lineRule="auto"/>
        <w:ind w:left="450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4312B34B" w14:textId="77777777" w:rsidR="00417715" w:rsidRPr="00B3694A" w:rsidRDefault="00417715" w:rsidP="0041771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B3694A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 </w:t>
      </w:r>
    </w:p>
    <w:p w14:paraId="44F8DE3C" w14:textId="77777777" w:rsidR="00417715" w:rsidRPr="00B3694A" w:rsidRDefault="00417715" w:rsidP="00A729B7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ԻՐԱՎԱԿԱՆ ԱԿՏԵՐ</w:t>
      </w:r>
    </w:p>
    <w:p w14:paraId="1177F9A7" w14:textId="77777777" w:rsidR="00B67503" w:rsidRPr="00051B77" w:rsidRDefault="00B67503" w:rsidP="00B6750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42B142ED" w14:textId="77777777" w:rsidR="00B67503" w:rsidRPr="00051B77" w:rsidRDefault="00B67503" w:rsidP="00B6750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1. Տվյալ ստուգաթերթը կազմվել է հետևյալ նորմատիվ իրավական ակտերի հիման վրա`</w:t>
      </w:r>
    </w:p>
    <w:p w14:paraId="25614DF9" w14:textId="77777777" w:rsidR="00B67503" w:rsidRPr="00051B77" w:rsidRDefault="00B67503" w:rsidP="00B6750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051B77">
        <w:rPr>
          <w:rFonts w:ascii="Calibri" w:eastAsia="Times New Roman" w:hAnsi="Calibri" w:cs="Calibri"/>
          <w:b/>
          <w:bCs/>
          <w:color w:val="000000"/>
          <w:lang w:val="hy-AM" w:eastAsia="ru-RU"/>
        </w:rPr>
        <w:t> </w:t>
      </w:r>
    </w:p>
    <w:p w14:paraId="0EA9C4DB" w14:textId="761E45C4" w:rsidR="00B67503" w:rsidRDefault="00B67503" w:rsidP="00B67503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Cs/>
          <w:color w:val="000000"/>
          <w:lang w:val="hy-AM" w:eastAsia="ru-RU"/>
        </w:rPr>
        <w:t>1)</w:t>
      </w: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DF4DD0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Կ</w:t>
      </w: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առավարության </w:t>
      </w:r>
      <w:r w:rsidRPr="00051B77">
        <w:rPr>
          <w:rFonts w:ascii="GHEA Grapalat" w:eastAsia="Times New Roman" w:hAnsi="GHEA Grapalat" w:cs="Times New Roman"/>
          <w:bCs/>
          <w:color w:val="000000"/>
          <w:lang w:val="hy-AM" w:eastAsia="ru-RU"/>
        </w:rPr>
        <w:t>20</w:t>
      </w: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>2</w:t>
      </w:r>
      <w:r w:rsidRPr="00051B77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1 թվականի </w:t>
      </w: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>նոյեմբերի 4-ի N 1784-Ն որոշում</w:t>
      </w:r>
      <w:r w:rsidRPr="005B0B6A">
        <w:rPr>
          <w:rFonts w:ascii="GHEA Grapalat" w:eastAsia="Times New Roman" w:hAnsi="GHEA Grapalat" w:cs="Times New Roman"/>
          <w:bCs/>
          <w:color w:val="000000"/>
          <w:lang w:val="hy-AM" w:eastAsia="ru-RU"/>
        </w:rPr>
        <w:t>:</w:t>
      </w:r>
    </w:p>
    <w:p w14:paraId="21F1C852" w14:textId="1CE52CC5" w:rsidR="00B67503" w:rsidRDefault="00B67503" w:rsidP="00B6750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1EF35603" w14:textId="528F13E8" w:rsidR="00B67503" w:rsidRDefault="00B67503" w:rsidP="00B6750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4353F9D8" w14:textId="07A4A24C" w:rsidR="00B67503" w:rsidRDefault="00B67503" w:rsidP="00B6750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51F2F462" w14:textId="709624F9" w:rsidR="00B67503" w:rsidRDefault="00B67503" w:rsidP="00B6750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539EC58F" w14:textId="77777777" w:rsidR="00B67503" w:rsidRPr="00051B77" w:rsidRDefault="00B67503" w:rsidP="00B6750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ծառայող(ներ</w:t>
      </w:r>
      <w:r w:rsidRPr="00051B77">
        <w:rPr>
          <w:rFonts w:ascii="GHEA Grapalat" w:eastAsia="Times New Roman" w:hAnsi="GHEA Grapalat" w:cs="Sylfaen"/>
          <w:b/>
          <w:lang w:val="hy-AM" w:eastAsia="ru-RU"/>
        </w:rPr>
        <w:t>)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0D0DDBA4" w14:textId="77777777" w:rsidR="00B67503" w:rsidRPr="00051B77" w:rsidRDefault="00B67503" w:rsidP="00B67503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E56ED4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</w:t>
      </w:r>
      <w:r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անուն, ազգանունը    </w:t>
      </w:r>
    </w:p>
    <w:p w14:paraId="67AFCA23" w14:textId="77777777" w:rsidR="00B67503" w:rsidRPr="00051B77" w:rsidRDefault="00B67503" w:rsidP="00B67503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5DEA9D52" w14:textId="77777777" w:rsidR="00B67503" w:rsidRPr="00051B77" w:rsidRDefault="00B67503" w:rsidP="00B67503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sz w:val="18"/>
          <w:szCs w:val="18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Ներգրավված մասնագետներ(ներ)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0CA22F41" w14:textId="77777777" w:rsidR="00B67503" w:rsidRPr="00051B77" w:rsidRDefault="00B67503" w:rsidP="00B67503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</w:t>
      </w:r>
      <w:r w:rsidRPr="00051B77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>(ըստ անհրաժեշտության)</w:t>
      </w: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44FB89A2" w14:textId="77777777" w:rsidR="00B67503" w:rsidRPr="00051B77" w:rsidRDefault="00B67503" w:rsidP="00B67503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</w:p>
    <w:p w14:paraId="1A727180" w14:textId="04303621" w:rsidR="00417715" w:rsidRPr="00B3694A" w:rsidRDefault="00417715" w:rsidP="00417715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</w:p>
    <w:sectPr w:rsidR="00417715" w:rsidRPr="00B3694A" w:rsidSect="00831527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14513" w14:textId="77777777" w:rsidR="00996773" w:rsidRDefault="00996773" w:rsidP="00606BEF">
      <w:pPr>
        <w:spacing w:after="0" w:line="240" w:lineRule="auto"/>
      </w:pPr>
      <w:r>
        <w:separator/>
      </w:r>
    </w:p>
  </w:endnote>
  <w:endnote w:type="continuationSeparator" w:id="0">
    <w:p w14:paraId="72281E88" w14:textId="77777777" w:rsidR="00996773" w:rsidRDefault="00996773" w:rsidP="006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C4959" w14:textId="77777777" w:rsidR="00996773" w:rsidRDefault="00996773" w:rsidP="00606BEF">
      <w:pPr>
        <w:spacing w:after="0" w:line="240" w:lineRule="auto"/>
      </w:pPr>
      <w:r>
        <w:separator/>
      </w:r>
    </w:p>
  </w:footnote>
  <w:footnote w:type="continuationSeparator" w:id="0">
    <w:p w14:paraId="121E80B4" w14:textId="77777777" w:rsidR="00996773" w:rsidRDefault="00996773" w:rsidP="006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1A3"/>
    <w:multiLevelType w:val="hybridMultilevel"/>
    <w:tmpl w:val="9EBC0A46"/>
    <w:lvl w:ilvl="0" w:tplc="1B12C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F86"/>
    <w:multiLevelType w:val="hybridMultilevel"/>
    <w:tmpl w:val="101671F0"/>
    <w:lvl w:ilvl="0" w:tplc="7F5C4FAC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2573DDD"/>
    <w:multiLevelType w:val="hybridMultilevel"/>
    <w:tmpl w:val="A3A68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67410"/>
    <w:multiLevelType w:val="hybridMultilevel"/>
    <w:tmpl w:val="63EE1F66"/>
    <w:lvl w:ilvl="0" w:tplc="34A060BC">
      <w:start w:val="1"/>
      <w:numFmt w:val="decimal"/>
      <w:lvlText w:val="%1."/>
      <w:lvlJc w:val="left"/>
      <w:pPr>
        <w:ind w:left="-975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-255" w:hanging="360"/>
      </w:pPr>
    </w:lvl>
    <w:lvl w:ilvl="2" w:tplc="0809001B" w:tentative="1">
      <w:start w:val="1"/>
      <w:numFmt w:val="lowerRoman"/>
      <w:lvlText w:val="%3."/>
      <w:lvlJc w:val="right"/>
      <w:pPr>
        <w:ind w:left="465" w:hanging="180"/>
      </w:pPr>
    </w:lvl>
    <w:lvl w:ilvl="3" w:tplc="0809000F" w:tentative="1">
      <w:start w:val="1"/>
      <w:numFmt w:val="decimal"/>
      <w:lvlText w:val="%4."/>
      <w:lvlJc w:val="left"/>
      <w:pPr>
        <w:ind w:left="1185" w:hanging="360"/>
      </w:pPr>
    </w:lvl>
    <w:lvl w:ilvl="4" w:tplc="08090019" w:tentative="1">
      <w:start w:val="1"/>
      <w:numFmt w:val="lowerLetter"/>
      <w:lvlText w:val="%5."/>
      <w:lvlJc w:val="left"/>
      <w:pPr>
        <w:ind w:left="1905" w:hanging="360"/>
      </w:pPr>
    </w:lvl>
    <w:lvl w:ilvl="5" w:tplc="0809001B" w:tentative="1">
      <w:start w:val="1"/>
      <w:numFmt w:val="lowerRoman"/>
      <w:lvlText w:val="%6."/>
      <w:lvlJc w:val="right"/>
      <w:pPr>
        <w:ind w:left="2625" w:hanging="180"/>
      </w:pPr>
    </w:lvl>
    <w:lvl w:ilvl="6" w:tplc="0809000F" w:tentative="1">
      <w:start w:val="1"/>
      <w:numFmt w:val="decimal"/>
      <w:lvlText w:val="%7."/>
      <w:lvlJc w:val="left"/>
      <w:pPr>
        <w:ind w:left="3345" w:hanging="360"/>
      </w:pPr>
    </w:lvl>
    <w:lvl w:ilvl="7" w:tplc="08090019" w:tentative="1">
      <w:start w:val="1"/>
      <w:numFmt w:val="lowerLetter"/>
      <w:lvlText w:val="%8."/>
      <w:lvlJc w:val="left"/>
      <w:pPr>
        <w:ind w:left="4065" w:hanging="360"/>
      </w:pPr>
    </w:lvl>
    <w:lvl w:ilvl="8" w:tplc="0809001B" w:tentative="1">
      <w:start w:val="1"/>
      <w:numFmt w:val="lowerRoman"/>
      <w:lvlText w:val="%9."/>
      <w:lvlJc w:val="right"/>
      <w:pPr>
        <w:ind w:left="4785" w:hanging="180"/>
      </w:pPr>
    </w:lvl>
  </w:abstractNum>
  <w:abstractNum w:abstractNumId="4" w15:restartNumberingAfterBreak="0">
    <w:nsid w:val="1A0A38E1"/>
    <w:multiLevelType w:val="hybridMultilevel"/>
    <w:tmpl w:val="9AF8A9B6"/>
    <w:lvl w:ilvl="0" w:tplc="08090011">
      <w:start w:val="1"/>
      <w:numFmt w:val="decimal"/>
      <w:lvlText w:val="%1)"/>
      <w:lvlJc w:val="left"/>
      <w:pPr>
        <w:ind w:left="-615" w:hanging="360"/>
      </w:pPr>
    </w:lvl>
    <w:lvl w:ilvl="1" w:tplc="08090019" w:tentative="1">
      <w:start w:val="1"/>
      <w:numFmt w:val="lowerLetter"/>
      <w:lvlText w:val="%2."/>
      <w:lvlJc w:val="left"/>
      <w:pPr>
        <w:ind w:left="105" w:hanging="360"/>
      </w:pPr>
    </w:lvl>
    <w:lvl w:ilvl="2" w:tplc="0809001B" w:tentative="1">
      <w:start w:val="1"/>
      <w:numFmt w:val="lowerRoman"/>
      <w:lvlText w:val="%3."/>
      <w:lvlJc w:val="right"/>
      <w:pPr>
        <w:ind w:left="825" w:hanging="180"/>
      </w:pPr>
    </w:lvl>
    <w:lvl w:ilvl="3" w:tplc="0809000F" w:tentative="1">
      <w:start w:val="1"/>
      <w:numFmt w:val="decimal"/>
      <w:lvlText w:val="%4."/>
      <w:lvlJc w:val="left"/>
      <w:pPr>
        <w:ind w:left="1545" w:hanging="360"/>
      </w:pPr>
    </w:lvl>
    <w:lvl w:ilvl="4" w:tplc="08090019" w:tentative="1">
      <w:start w:val="1"/>
      <w:numFmt w:val="lowerLetter"/>
      <w:lvlText w:val="%5."/>
      <w:lvlJc w:val="left"/>
      <w:pPr>
        <w:ind w:left="2265" w:hanging="360"/>
      </w:pPr>
    </w:lvl>
    <w:lvl w:ilvl="5" w:tplc="0809001B" w:tentative="1">
      <w:start w:val="1"/>
      <w:numFmt w:val="lowerRoman"/>
      <w:lvlText w:val="%6."/>
      <w:lvlJc w:val="right"/>
      <w:pPr>
        <w:ind w:left="2985" w:hanging="180"/>
      </w:pPr>
    </w:lvl>
    <w:lvl w:ilvl="6" w:tplc="0809000F" w:tentative="1">
      <w:start w:val="1"/>
      <w:numFmt w:val="decimal"/>
      <w:lvlText w:val="%7."/>
      <w:lvlJc w:val="left"/>
      <w:pPr>
        <w:ind w:left="3705" w:hanging="360"/>
      </w:pPr>
    </w:lvl>
    <w:lvl w:ilvl="7" w:tplc="08090019" w:tentative="1">
      <w:start w:val="1"/>
      <w:numFmt w:val="lowerLetter"/>
      <w:lvlText w:val="%8."/>
      <w:lvlJc w:val="left"/>
      <w:pPr>
        <w:ind w:left="4425" w:hanging="360"/>
      </w:pPr>
    </w:lvl>
    <w:lvl w:ilvl="8" w:tplc="0809001B" w:tentative="1">
      <w:start w:val="1"/>
      <w:numFmt w:val="lowerRoman"/>
      <w:lvlText w:val="%9."/>
      <w:lvlJc w:val="right"/>
      <w:pPr>
        <w:ind w:left="5145" w:hanging="180"/>
      </w:pPr>
    </w:lvl>
  </w:abstractNum>
  <w:abstractNum w:abstractNumId="5" w15:restartNumberingAfterBreak="0">
    <w:nsid w:val="1E113756"/>
    <w:multiLevelType w:val="hybridMultilevel"/>
    <w:tmpl w:val="478089F8"/>
    <w:lvl w:ilvl="0" w:tplc="247608C0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E3637D1"/>
    <w:multiLevelType w:val="hybridMultilevel"/>
    <w:tmpl w:val="D5607FFE"/>
    <w:lvl w:ilvl="0" w:tplc="08090011">
      <w:start w:val="1"/>
      <w:numFmt w:val="decimal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270" w:hanging="360"/>
      </w:pPr>
    </w:lvl>
    <w:lvl w:ilvl="2" w:tplc="0809001B" w:tentative="1">
      <w:start w:val="1"/>
      <w:numFmt w:val="lowerRoman"/>
      <w:lvlText w:val="%3."/>
      <w:lvlJc w:val="right"/>
      <w:pPr>
        <w:ind w:left="990" w:hanging="180"/>
      </w:pPr>
    </w:lvl>
    <w:lvl w:ilvl="3" w:tplc="0809000F" w:tentative="1">
      <w:start w:val="1"/>
      <w:numFmt w:val="decimal"/>
      <w:lvlText w:val="%4."/>
      <w:lvlJc w:val="left"/>
      <w:pPr>
        <w:ind w:left="1710" w:hanging="360"/>
      </w:pPr>
    </w:lvl>
    <w:lvl w:ilvl="4" w:tplc="08090019" w:tentative="1">
      <w:start w:val="1"/>
      <w:numFmt w:val="lowerLetter"/>
      <w:lvlText w:val="%5."/>
      <w:lvlJc w:val="left"/>
      <w:pPr>
        <w:ind w:left="2430" w:hanging="360"/>
      </w:pPr>
    </w:lvl>
    <w:lvl w:ilvl="5" w:tplc="0809001B" w:tentative="1">
      <w:start w:val="1"/>
      <w:numFmt w:val="lowerRoman"/>
      <w:lvlText w:val="%6."/>
      <w:lvlJc w:val="right"/>
      <w:pPr>
        <w:ind w:left="3150" w:hanging="180"/>
      </w:pPr>
    </w:lvl>
    <w:lvl w:ilvl="6" w:tplc="0809000F" w:tentative="1">
      <w:start w:val="1"/>
      <w:numFmt w:val="decimal"/>
      <w:lvlText w:val="%7."/>
      <w:lvlJc w:val="left"/>
      <w:pPr>
        <w:ind w:left="3870" w:hanging="360"/>
      </w:pPr>
    </w:lvl>
    <w:lvl w:ilvl="7" w:tplc="08090019" w:tentative="1">
      <w:start w:val="1"/>
      <w:numFmt w:val="lowerLetter"/>
      <w:lvlText w:val="%8."/>
      <w:lvlJc w:val="left"/>
      <w:pPr>
        <w:ind w:left="4590" w:hanging="360"/>
      </w:pPr>
    </w:lvl>
    <w:lvl w:ilvl="8" w:tplc="08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7" w15:restartNumberingAfterBreak="0">
    <w:nsid w:val="1F203362"/>
    <w:multiLevelType w:val="hybridMultilevel"/>
    <w:tmpl w:val="FDECE43A"/>
    <w:lvl w:ilvl="0" w:tplc="4128F134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0B33DE7"/>
    <w:multiLevelType w:val="hybridMultilevel"/>
    <w:tmpl w:val="20CEF164"/>
    <w:lvl w:ilvl="0" w:tplc="08090011">
      <w:start w:val="1"/>
      <w:numFmt w:val="decimal"/>
      <w:lvlText w:val="%1)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22106656"/>
    <w:multiLevelType w:val="hybridMultilevel"/>
    <w:tmpl w:val="28F6E114"/>
    <w:lvl w:ilvl="0" w:tplc="0C56BF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31E00D5"/>
    <w:multiLevelType w:val="hybridMultilevel"/>
    <w:tmpl w:val="D8943520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D2B757B"/>
    <w:multiLevelType w:val="hybridMultilevel"/>
    <w:tmpl w:val="28F6E114"/>
    <w:lvl w:ilvl="0" w:tplc="0C56BF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15829C4"/>
    <w:multiLevelType w:val="hybridMultilevel"/>
    <w:tmpl w:val="C6FE9288"/>
    <w:lvl w:ilvl="0" w:tplc="3E1C016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2215CC4"/>
    <w:multiLevelType w:val="hybridMultilevel"/>
    <w:tmpl w:val="D1483D1E"/>
    <w:lvl w:ilvl="0" w:tplc="AC48D1D8">
      <w:start w:val="2"/>
      <w:numFmt w:val="decimal"/>
      <w:lvlText w:val="%1)"/>
      <w:lvlJc w:val="left"/>
      <w:pPr>
        <w:ind w:left="-117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-450" w:hanging="360"/>
      </w:pPr>
    </w:lvl>
    <w:lvl w:ilvl="2" w:tplc="0809001B" w:tentative="1">
      <w:start w:val="1"/>
      <w:numFmt w:val="lowerRoman"/>
      <w:lvlText w:val="%3."/>
      <w:lvlJc w:val="right"/>
      <w:pPr>
        <w:ind w:left="270" w:hanging="180"/>
      </w:pPr>
    </w:lvl>
    <w:lvl w:ilvl="3" w:tplc="0809000F" w:tentative="1">
      <w:start w:val="1"/>
      <w:numFmt w:val="decimal"/>
      <w:lvlText w:val="%4."/>
      <w:lvlJc w:val="left"/>
      <w:pPr>
        <w:ind w:left="990" w:hanging="360"/>
      </w:pPr>
    </w:lvl>
    <w:lvl w:ilvl="4" w:tplc="08090019" w:tentative="1">
      <w:start w:val="1"/>
      <w:numFmt w:val="lowerLetter"/>
      <w:lvlText w:val="%5."/>
      <w:lvlJc w:val="left"/>
      <w:pPr>
        <w:ind w:left="1710" w:hanging="360"/>
      </w:pPr>
    </w:lvl>
    <w:lvl w:ilvl="5" w:tplc="0809001B" w:tentative="1">
      <w:start w:val="1"/>
      <w:numFmt w:val="lowerRoman"/>
      <w:lvlText w:val="%6."/>
      <w:lvlJc w:val="right"/>
      <w:pPr>
        <w:ind w:left="2430" w:hanging="180"/>
      </w:pPr>
    </w:lvl>
    <w:lvl w:ilvl="6" w:tplc="0809000F" w:tentative="1">
      <w:start w:val="1"/>
      <w:numFmt w:val="decimal"/>
      <w:lvlText w:val="%7."/>
      <w:lvlJc w:val="left"/>
      <w:pPr>
        <w:ind w:left="3150" w:hanging="360"/>
      </w:pPr>
    </w:lvl>
    <w:lvl w:ilvl="7" w:tplc="08090019" w:tentative="1">
      <w:start w:val="1"/>
      <w:numFmt w:val="lowerLetter"/>
      <w:lvlText w:val="%8."/>
      <w:lvlJc w:val="left"/>
      <w:pPr>
        <w:ind w:left="3870" w:hanging="360"/>
      </w:pPr>
    </w:lvl>
    <w:lvl w:ilvl="8" w:tplc="0809001B" w:tentative="1">
      <w:start w:val="1"/>
      <w:numFmt w:val="lowerRoman"/>
      <w:lvlText w:val="%9."/>
      <w:lvlJc w:val="right"/>
      <w:pPr>
        <w:ind w:left="4590" w:hanging="180"/>
      </w:pPr>
    </w:lvl>
  </w:abstractNum>
  <w:abstractNum w:abstractNumId="14" w15:restartNumberingAfterBreak="0">
    <w:nsid w:val="3428316D"/>
    <w:multiLevelType w:val="hybridMultilevel"/>
    <w:tmpl w:val="68A4C008"/>
    <w:lvl w:ilvl="0" w:tplc="BD8C39F8">
      <w:start w:val="1"/>
      <w:numFmt w:val="decimal"/>
      <w:lvlText w:val="%1."/>
      <w:lvlJc w:val="left"/>
      <w:pPr>
        <w:ind w:left="81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83F3F"/>
    <w:multiLevelType w:val="hybridMultilevel"/>
    <w:tmpl w:val="F14A29B0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393B38FB"/>
    <w:multiLevelType w:val="hybridMultilevel"/>
    <w:tmpl w:val="C916D9E0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966392A"/>
    <w:multiLevelType w:val="hybridMultilevel"/>
    <w:tmpl w:val="2D72F3C8"/>
    <w:lvl w:ilvl="0" w:tplc="AE88342E">
      <w:start w:val="1"/>
      <w:numFmt w:val="decimal"/>
      <w:lvlText w:val="%1."/>
      <w:lvlJc w:val="left"/>
      <w:pPr>
        <w:ind w:left="6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15" w:hanging="360"/>
      </w:pPr>
    </w:lvl>
    <w:lvl w:ilvl="2" w:tplc="0809001B" w:tentative="1">
      <w:start w:val="1"/>
      <w:numFmt w:val="lowerRoman"/>
      <w:lvlText w:val="%3."/>
      <w:lvlJc w:val="right"/>
      <w:pPr>
        <w:ind w:left="7635" w:hanging="180"/>
      </w:pPr>
    </w:lvl>
    <w:lvl w:ilvl="3" w:tplc="0809000F" w:tentative="1">
      <w:start w:val="1"/>
      <w:numFmt w:val="decimal"/>
      <w:lvlText w:val="%4."/>
      <w:lvlJc w:val="left"/>
      <w:pPr>
        <w:ind w:left="8355" w:hanging="360"/>
      </w:pPr>
    </w:lvl>
    <w:lvl w:ilvl="4" w:tplc="08090019" w:tentative="1">
      <w:start w:val="1"/>
      <w:numFmt w:val="lowerLetter"/>
      <w:lvlText w:val="%5."/>
      <w:lvlJc w:val="left"/>
      <w:pPr>
        <w:ind w:left="9075" w:hanging="360"/>
      </w:pPr>
    </w:lvl>
    <w:lvl w:ilvl="5" w:tplc="0809001B" w:tentative="1">
      <w:start w:val="1"/>
      <w:numFmt w:val="lowerRoman"/>
      <w:lvlText w:val="%6."/>
      <w:lvlJc w:val="right"/>
      <w:pPr>
        <w:ind w:left="9795" w:hanging="180"/>
      </w:pPr>
    </w:lvl>
    <w:lvl w:ilvl="6" w:tplc="0809000F" w:tentative="1">
      <w:start w:val="1"/>
      <w:numFmt w:val="decimal"/>
      <w:lvlText w:val="%7."/>
      <w:lvlJc w:val="left"/>
      <w:pPr>
        <w:ind w:left="10515" w:hanging="360"/>
      </w:pPr>
    </w:lvl>
    <w:lvl w:ilvl="7" w:tplc="08090019" w:tentative="1">
      <w:start w:val="1"/>
      <w:numFmt w:val="lowerLetter"/>
      <w:lvlText w:val="%8."/>
      <w:lvlJc w:val="left"/>
      <w:pPr>
        <w:ind w:left="11235" w:hanging="360"/>
      </w:pPr>
    </w:lvl>
    <w:lvl w:ilvl="8" w:tplc="0809001B" w:tentative="1">
      <w:start w:val="1"/>
      <w:numFmt w:val="lowerRoman"/>
      <w:lvlText w:val="%9."/>
      <w:lvlJc w:val="right"/>
      <w:pPr>
        <w:ind w:left="11955" w:hanging="180"/>
      </w:pPr>
    </w:lvl>
  </w:abstractNum>
  <w:abstractNum w:abstractNumId="18" w15:restartNumberingAfterBreak="0">
    <w:nsid w:val="3A2C7460"/>
    <w:multiLevelType w:val="hybridMultilevel"/>
    <w:tmpl w:val="23CA4126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AE821F8"/>
    <w:multiLevelType w:val="hybridMultilevel"/>
    <w:tmpl w:val="41E68970"/>
    <w:lvl w:ilvl="0" w:tplc="94367724">
      <w:start w:val="1"/>
      <w:numFmt w:val="decimal"/>
      <w:lvlText w:val="%1."/>
      <w:lvlJc w:val="left"/>
      <w:pPr>
        <w:ind w:left="-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70" w:hanging="360"/>
      </w:pPr>
    </w:lvl>
    <w:lvl w:ilvl="2" w:tplc="0809001B" w:tentative="1">
      <w:start w:val="1"/>
      <w:numFmt w:val="lowerRoman"/>
      <w:lvlText w:val="%3."/>
      <w:lvlJc w:val="right"/>
      <w:pPr>
        <w:ind w:left="450" w:hanging="180"/>
      </w:pPr>
    </w:lvl>
    <w:lvl w:ilvl="3" w:tplc="0809000F" w:tentative="1">
      <w:start w:val="1"/>
      <w:numFmt w:val="decimal"/>
      <w:lvlText w:val="%4."/>
      <w:lvlJc w:val="left"/>
      <w:pPr>
        <w:ind w:left="1170" w:hanging="360"/>
      </w:pPr>
    </w:lvl>
    <w:lvl w:ilvl="4" w:tplc="08090019" w:tentative="1">
      <w:start w:val="1"/>
      <w:numFmt w:val="lowerLetter"/>
      <w:lvlText w:val="%5."/>
      <w:lvlJc w:val="left"/>
      <w:pPr>
        <w:ind w:left="1890" w:hanging="360"/>
      </w:pPr>
    </w:lvl>
    <w:lvl w:ilvl="5" w:tplc="0809001B" w:tentative="1">
      <w:start w:val="1"/>
      <w:numFmt w:val="lowerRoman"/>
      <w:lvlText w:val="%6."/>
      <w:lvlJc w:val="right"/>
      <w:pPr>
        <w:ind w:left="2610" w:hanging="180"/>
      </w:pPr>
    </w:lvl>
    <w:lvl w:ilvl="6" w:tplc="0809000F" w:tentative="1">
      <w:start w:val="1"/>
      <w:numFmt w:val="decimal"/>
      <w:lvlText w:val="%7."/>
      <w:lvlJc w:val="left"/>
      <w:pPr>
        <w:ind w:left="3330" w:hanging="360"/>
      </w:pPr>
    </w:lvl>
    <w:lvl w:ilvl="7" w:tplc="08090019" w:tentative="1">
      <w:start w:val="1"/>
      <w:numFmt w:val="lowerLetter"/>
      <w:lvlText w:val="%8."/>
      <w:lvlJc w:val="left"/>
      <w:pPr>
        <w:ind w:left="4050" w:hanging="360"/>
      </w:pPr>
    </w:lvl>
    <w:lvl w:ilvl="8" w:tplc="08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20" w15:restartNumberingAfterBreak="0">
    <w:nsid w:val="41BB73F4"/>
    <w:multiLevelType w:val="hybridMultilevel"/>
    <w:tmpl w:val="353EE54C"/>
    <w:lvl w:ilvl="0" w:tplc="08090011">
      <w:start w:val="1"/>
      <w:numFmt w:val="decimal"/>
      <w:lvlText w:val="%1)"/>
      <w:lvlJc w:val="left"/>
      <w:pPr>
        <w:ind w:left="-630" w:hanging="360"/>
      </w:pPr>
    </w:lvl>
    <w:lvl w:ilvl="1" w:tplc="08090019" w:tentative="1">
      <w:start w:val="1"/>
      <w:numFmt w:val="lowerLetter"/>
      <w:lvlText w:val="%2."/>
      <w:lvlJc w:val="left"/>
      <w:pPr>
        <w:ind w:left="90" w:hanging="360"/>
      </w:pPr>
    </w:lvl>
    <w:lvl w:ilvl="2" w:tplc="0809001B" w:tentative="1">
      <w:start w:val="1"/>
      <w:numFmt w:val="lowerRoman"/>
      <w:lvlText w:val="%3."/>
      <w:lvlJc w:val="right"/>
      <w:pPr>
        <w:ind w:left="810" w:hanging="180"/>
      </w:pPr>
    </w:lvl>
    <w:lvl w:ilvl="3" w:tplc="0809000F" w:tentative="1">
      <w:start w:val="1"/>
      <w:numFmt w:val="decimal"/>
      <w:lvlText w:val="%4."/>
      <w:lvlJc w:val="left"/>
      <w:pPr>
        <w:ind w:left="1530" w:hanging="360"/>
      </w:pPr>
    </w:lvl>
    <w:lvl w:ilvl="4" w:tplc="08090019" w:tentative="1">
      <w:start w:val="1"/>
      <w:numFmt w:val="lowerLetter"/>
      <w:lvlText w:val="%5."/>
      <w:lvlJc w:val="left"/>
      <w:pPr>
        <w:ind w:left="2250" w:hanging="360"/>
      </w:pPr>
    </w:lvl>
    <w:lvl w:ilvl="5" w:tplc="0809001B" w:tentative="1">
      <w:start w:val="1"/>
      <w:numFmt w:val="lowerRoman"/>
      <w:lvlText w:val="%6."/>
      <w:lvlJc w:val="right"/>
      <w:pPr>
        <w:ind w:left="2970" w:hanging="180"/>
      </w:pPr>
    </w:lvl>
    <w:lvl w:ilvl="6" w:tplc="0809000F" w:tentative="1">
      <w:start w:val="1"/>
      <w:numFmt w:val="decimal"/>
      <w:lvlText w:val="%7."/>
      <w:lvlJc w:val="left"/>
      <w:pPr>
        <w:ind w:left="3690" w:hanging="360"/>
      </w:pPr>
    </w:lvl>
    <w:lvl w:ilvl="7" w:tplc="08090019" w:tentative="1">
      <w:start w:val="1"/>
      <w:numFmt w:val="lowerLetter"/>
      <w:lvlText w:val="%8."/>
      <w:lvlJc w:val="left"/>
      <w:pPr>
        <w:ind w:left="4410" w:hanging="360"/>
      </w:pPr>
    </w:lvl>
    <w:lvl w:ilvl="8" w:tplc="08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1" w15:restartNumberingAfterBreak="0">
    <w:nsid w:val="44AB0977"/>
    <w:multiLevelType w:val="hybridMultilevel"/>
    <w:tmpl w:val="9EBC0A46"/>
    <w:lvl w:ilvl="0" w:tplc="1B12C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7F74"/>
    <w:multiLevelType w:val="hybridMultilevel"/>
    <w:tmpl w:val="596CF9E0"/>
    <w:lvl w:ilvl="0" w:tplc="1D800A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50017816"/>
    <w:multiLevelType w:val="hybridMultilevel"/>
    <w:tmpl w:val="5FB869CC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2346873"/>
    <w:multiLevelType w:val="hybridMultilevel"/>
    <w:tmpl w:val="AB28A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A5A32"/>
    <w:multiLevelType w:val="hybridMultilevel"/>
    <w:tmpl w:val="F146991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503FFE"/>
    <w:multiLevelType w:val="hybridMultilevel"/>
    <w:tmpl w:val="238AB7B8"/>
    <w:lvl w:ilvl="0" w:tplc="E50C98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BC309A2"/>
    <w:multiLevelType w:val="hybridMultilevel"/>
    <w:tmpl w:val="57A4C244"/>
    <w:lvl w:ilvl="0" w:tplc="08090011">
      <w:start w:val="1"/>
      <w:numFmt w:val="decimal"/>
      <w:lvlText w:val="%1)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5CBD1991"/>
    <w:multiLevelType w:val="hybridMultilevel"/>
    <w:tmpl w:val="63648E22"/>
    <w:lvl w:ilvl="0" w:tplc="981605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5EFC2283"/>
    <w:multiLevelType w:val="hybridMultilevel"/>
    <w:tmpl w:val="D8943520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5F5F0A92"/>
    <w:multiLevelType w:val="hybridMultilevel"/>
    <w:tmpl w:val="CFBE4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7164A"/>
    <w:multiLevelType w:val="hybridMultilevel"/>
    <w:tmpl w:val="A7D4F332"/>
    <w:lvl w:ilvl="0" w:tplc="2B34BB14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70" w:hanging="360"/>
      </w:pPr>
    </w:lvl>
    <w:lvl w:ilvl="2" w:tplc="0809001B" w:tentative="1">
      <w:start w:val="1"/>
      <w:numFmt w:val="lowerRoman"/>
      <w:lvlText w:val="%3."/>
      <w:lvlJc w:val="right"/>
      <w:pPr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2" w15:restartNumberingAfterBreak="0">
    <w:nsid w:val="5FAE6204"/>
    <w:multiLevelType w:val="hybridMultilevel"/>
    <w:tmpl w:val="0794F742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5FD7086F"/>
    <w:multiLevelType w:val="hybridMultilevel"/>
    <w:tmpl w:val="7586FA74"/>
    <w:lvl w:ilvl="0" w:tplc="0D6EA974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61D323E1"/>
    <w:multiLevelType w:val="hybridMultilevel"/>
    <w:tmpl w:val="8D5A1D86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65E309AA"/>
    <w:multiLevelType w:val="hybridMultilevel"/>
    <w:tmpl w:val="D8943520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66476CA7"/>
    <w:multiLevelType w:val="hybridMultilevel"/>
    <w:tmpl w:val="5D26DAF6"/>
    <w:lvl w:ilvl="0" w:tplc="826A925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68B07EF5"/>
    <w:multiLevelType w:val="hybridMultilevel"/>
    <w:tmpl w:val="B1FECE0E"/>
    <w:lvl w:ilvl="0" w:tplc="F9A01D7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01BE7"/>
    <w:multiLevelType w:val="hybridMultilevel"/>
    <w:tmpl w:val="0572422C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2033D6B"/>
    <w:multiLevelType w:val="hybridMultilevel"/>
    <w:tmpl w:val="3194708A"/>
    <w:lvl w:ilvl="0" w:tplc="08090011">
      <w:start w:val="1"/>
      <w:numFmt w:val="decimal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270" w:hanging="360"/>
      </w:pPr>
    </w:lvl>
    <w:lvl w:ilvl="2" w:tplc="0809001B" w:tentative="1">
      <w:start w:val="1"/>
      <w:numFmt w:val="lowerRoman"/>
      <w:lvlText w:val="%3."/>
      <w:lvlJc w:val="right"/>
      <w:pPr>
        <w:ind w:left="990" w:hanging="180"/>
      </w:pPr>
    </w:lvl>
    <w:lvl w:ilvl="3" w:tplc="0809000F" w:tentative="1">
      <w:start w:val="1"/>
      <w:numFmt w:val="decimal"/>
      <w:lvlText w:val="%4."/>
      <w:lvlJc w:val="left"/>
      <w:pPr>
        <w:ind w:left="1710" w:hanging="360"/>
      </w:pPr>
    </w:lvl>
    <w:lvl w:ilvl="4" w:tplc="08090019" w:tentative="1">
      <w:start w:val="1"/>
      <w:numFmt w:val="lowerLetter"/>
      <w:lvlText w:val="%5."/>
      <w:lvlJc w:val="left"/>
      <w:pPr>
        <w:ind w:left="2430" w:hanging="360"/>
      </w:pPr>
    </w:lvl>
    <w:lvl w:ilvl="5" w:tplc="0809001B" w:tentative="1">
      <w:start w:val="1"/>
      <w:numFmt w:val="lowerRoman"/>
      <w:lvlText w:val="%6."/>
      <w:lvlJc w:val="right"/>
      <w:pPr>
        <w:ind w:left="3150" w:hanging="180"/>
      </w:pPr>
    </w:lvl>
    <w:lvl w:ilvl="6" w:tplc="0809000F" w:tentative="1">
      <w:start w:val="1"/>
      <w:numFmt w:val="decimal"/>
      <w:lvlText w:val="%7."/>
      <w:lvlJc w:val="left"/>
      <w:pPr>
        <w:ind w:left="3870" w:hanging="360"/>
      </w:pPr>
    </w:lvl>
    <w:lvl w:ilvl="7" w:tplc="08090019" w:tentative="1">
      <w:start w:val="1"/>
      <w:numFmt w:val="lowerLetter"/>
      <w:lvlText w:val="%8."/>
      <w:lvlJc w:val="left"/>
      <w:pPr>
        <w:ind w:left="4590" w:hanging="360"/>
      </w:pPr>
    </w:lvl>
    <w:lvl w:ilvl="8" w:tplc="08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40" w15:restartNumberingAfterBreak="0">
    <w:nsid w:val="78EB13CA"/>
    <w:multiLevelType w:val="hybridMultilevel"/>
    <w:tmpl w:val="860AB32E"/>
    <w:lvl w:ilvl="0" w:tplc="AAF2AE48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30"/>
  </w:num>
  <w:num w:numId="2">
    <w:abstractNumId w:val="10"/>
  </w:num>
  <w:num w:numId="3">
    <w:abstractNumId w:val="20"/>
  </w:num>
  <w:num w:numId="4">
    <w:abstractNumId w:val="39"/>
  </w:num>
  <w:num w:numId="5">
    <w:abstractNumId w:val="14"/>
  </w:num>
  <w:num w:numId="6">
    <w:abstractNumId w:val="4"/>
  </w:num>
  <w:num w:numId="7">
    <w:abstractNumId w:val="3"/>
  </w:num>
  <w:num w:numId="8">
    <w:abstractNumId w:val="29"/>
  </w:num>
  <w:num w:numId="9">
    <w:abstractNumId w:val="15"/>
  </w:num>
  <w:num w:numId="10">
    <w:abstractNumId w:val="24"/>
  </w:num>
  <w:num w:numId="11">
    <w:abstractNumId w:val="27"/>
  </w:num>
  <w:num w:numId="12">
    <w:abstractNumId w:val="35"/>
  </w:num>
  <w:num w:numId="13">
    <w:abstractNumId w:val="23"/>
  </w:num>
  <w:num w:numId="14">
    <w:abstractNumId w:val="22"/>
  </w:num>
  <w:num w:numId="15">
    <w:abstractNumId w:val="8"/>
  </w:num>
  <w:num w:numId="16">
    <w:abstractNumId w:val="1"/>
  </w:num>
  <w:num w:numId="17">
    <w:abstractNumId w:val="34"/>
  </w:num>
  <w:num w:numId="18">
    <w:abstractNumId w:val="18"/>
  </w:num>
  <w:num w:numId="19">
    <w:abstractNumId w:val="28"/>
  </w:num>
  <w:num w:numId="20">
    <w:abstractNumId w:val="37"/>
  </w:num>
  <w:num w:numId="21">
    <w:abstractNumId w:val="25"/>
  </w:num>
  <w:num w:numId="22">
    <w:abstractNumId w:val="12"/>
  </w:num>
  <w:num w:numId="23">
    <w:abstractNumId w:val="21"/>
  </w:num>
  <w:num w:numId="24">
    <w:abstractNumId w:val="0"/>
  </w:num>
  <w:num w:numId="25">
    <w:abstractNumId w:val="32"/>
  </w:num>
  <w:num w:numId="26">
    <w:abstractNumId w:val="38"/>
  </w:num>
  <w:num w:numId="27">
    <w:abstractNumId w:val="36"/>
  </w:num>
  <w:num w:numId="28">
    <w:abstractNumId w:val="13"/>
  </w:num>
  <w:num w:numId="29">
    <w:abstractNumId w:val="16"/>
  </w:num>
  <w:num w:numId="30">
    <w:abstractNumId w:val="31"/>
  </w:num>
  <w:num w:numId="31">
    <w:abstractNumId w:val="17"/>
  </w:num>
  <w:num w:numId="32">
    <w:abstractNumId w:val="11"/>
  </w:num>
  <w:num w:numId="33">
    <w:abstractNumId w:val="7"/>
  </w:num>
  <w:num w:numId="34">
    <w:abstractNumId w:val="6"/>
  </w:num>
  <w:num w:numId="35">
    <w:abstractNumId w:val="9"/>
  </w:num>
  <w:num w:numId="36">
    <w:abstractNumId w:val="26"/>
  </w:num>
  <w:num w:numId="37">
    <w:abstractNumId w:val="33"/>
  </w:num>
  <w:num w:numId="38">
    <w:abstractNumId w:val="40"/>
  </w:num>
  <w:num w:numId="39">
    <w:abstractNumId w:val="5"/>
  </w:num>
  <w:num w:numId="40">
    <w:abstractNumId w:val="2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95"/>
    <w:rsid w:val="00000554"/>
    <w:rsid w:val="00002F68"/>
    <w:rsid w:val="000152A5"/>
    <w:rsid w:val="00015754"/>
    <w:rsid w:val="000277F7"/>
    <w:rsid w:val="0003618D"/>
    <w:rsid w:val="000365EC"/>
    <w:rsid w:val="00043EBC"/>
    <w:rsid w:val="00044662"/>
    <w:rsid w:val="00044CAD"/>
    <w:rsid w:val="00045380"/>
    <w:rsid w:val="0005188C"/>
    <w:rsid w:val="000532FA"/>
    <w:rsid w:val="00053FF3"/>
    <w:rsid w:val="00061F6F"/>
    <w:rsid w:val="00074521"/>
    <w:rsid w:val="00077950"/>
    <w:rsid w:val="00077BD3"/>
    <w:rsid w:val="000836DB"/>
    <w:rsid w:val="00086E1D"/>
    <w:rsid w:val="00090528"/>
    <w:rsid w:val="000938B8"/>
    <w:rsid w:val="00095C27"/>
    <w:rsid w:val="00097BDC"/>
    <w:rsid w:val="000A15CC"/>
    <w:rsid w:val="000A36DB"/>
    <w:rsid w:val="000B01C8"/>
    <w:rsid w:val="000C032F"/>
    <w:rsid w:val="000C0F85"/>
    <w:rsid w:val="000C4115"/>
    <w:rsid w:val="000D2D6F"/>
    <w:rsid w:val="000D716F"/>
    <w:rsid w:val="000D71A5"/>
    <w:rsid w:val="000E22F8"/>
    <w:rsid w:val="000E6EF4"/>
    <w:rsid w:val="000E6F80"/>
    <w:rsid w:val="000F5961"/>
    <w:rsid w:val="000F75D4"/>
    <w:rsid w:val="00106E54"/>
    <w:rsid w:val="00110FAE"/>
    <w:rsid w:val="00115F2F"/>
    <w:rsid w:val="001237D4"/>
    <w:rsid w:val="00126745"/>
    <w:rsid w:val="00131A67"/>
    <w:rsid w:val="0013360B"/>
    <w:rsid w:val="00146771"/>
    <w:rsid w:val="001468BD"/>
    <w:rsid w:val="0015216C"/>
    <w:rsid w:val="00152A62"/>
    <w:rsid w:val="0015591A"/>
    <w:rsid w:val="0015696A"/>
    <w:rsid w:val="00165645"/>
    <w:rsid w:val="00167950"/>
    <w:rsid w:val="00170711"/>
    <w:rsid w:val="00171649"/>
    <w:rsid w:val="00171A69"/>
    <w:rsid w:val="00173092"/>
    <w:rsid w:val="001755E8"/>
    <w:rsid w:val="001766E7"/>
    <w:rsid w:val="001772F2"/>
    <w:rsid w:val="00180772"/>
    <w:rsid w:val="00181EA8"/>
    <w:rsid w:val="00191D86"/>
    <w:rsid w:val="001928E0"/>
    <w:rsid w:val="00193FD8"/>
    <w:rsid w:val="00197564"/>
    <w:rsid w:val="001978F2"/>
    <w:rsid w:val="001A06F7"/>
    <w:rsid w:val="001A0D27"/>
    <w:rsid w:val="001B54A9"/>
    <w:rsid w:val="001B7799"/>
    <w:rsid w:val="001C1216"/>
    <w:rsid w:val="001C6EF7"/>
    <w:rsid w:val="001D1EE2"/>
    <w:rsid w:val="001D5B82"/>
    <w:rsid w:val="001E626F"/>
    <w:rsid w:val="001F66C3"/>
    <w:rsid w:val="00201298"/>
    <w:rsid w:val="002063E5"/>
    <w:rsid w:val="0020738C"/>
    <w:rsid w:val="00214B6C"/>
    <w:rsid w:val="002162B3"/>
    <w:rsid w:val="00216ED2"/>
    <w:rsid w:val="00217550"/>
    <w:rsid w:val="002235CF"/>
    <w:rsid w:val="00232D59"/>
    <w:rsid w:val="00255A02"/>
    <w:rsid w:val="002703D4"/>
    <w:rsid w:val="00273735"/>
    <w:rsid w:val="00273F94"/>
    <w:rsid w:val="00275A92"/>
    <w:rsid w:val="002878D5"/>
    <w:rsid w:val="00290704"/>
    <w:rsid w:val="002916D0"/>
    <w:rsid w:val="002A3A11"/>
    <w:rsid w:val="002A5399"/>
    <w:rsid w:val="002A6F34"/>
    <w:rsid w:val="002B2619"/>
    <w:rsid w:val="002B2E7A"/>
    <w:rsid w:val="002D1559"/>
    <w:rsid w:val="002D6ABE"/>
    <w:rsid w:val="002E4F2F"/>
    <w:rsid w:val="002E7DBB"/>
    <w:rsid w:val="002F0DA1"/>
    <w:rsid w:val="002F3157"/>
    <w:rsid w:val="002F4AEA"/>
    <w:rsid w:val="002F5D99"/>
    <w:rsid w:val="003019BE"/>
    <w:rsid w:val="0030484D"/>
    <w:rsid w:val="00306D0E"/>
    <w:rsid w:val="00307886"/>
    <w:rsid w:val="00315716"/>
    <w:rsid w:val="00316C1F"/>
    <w:rsid w:val="00316C52"/>
    <w:rsid w:val="00317617"/>
    <w:rsid w:val="00320872"/>
    <w:rsid w:val="00321CB1"/>
    <w:rsid w:val="00325AD7"/>
    <w:rsid w:val="00325B38"/>
    <w:rsid w:val="003318BD"/>
    <w:rsid w:val="00331B6C"/>
    <w:rsid w:val="003329A6"/>
    <w:rsid w:val="003336DC"/>
    <w:rsid w:val="00352482"/>
    <w:rsid w:val="0035767C"/>
    <w:rsid w:val="003763E5"/>
    <w:rsid w:val="0037776F"/>
    <w:rsid w:val="00382C5E"/>
    <w:rsid w:val="00390D8F"/>
    <w:rsid w:val="00391F31"/>
    <w:rsid w:val="0039400B"/>
    <w:rsid w:val="003A6101"/>
    <w:rsid w:val="003B1DA4"/>
    <w:rsid w:val="003B2B72"/>
    <w:rsid w:val="003B5C8B"/>
    <w:rsid w:val="003B7AA3"/>
    <w:rsid w:val="003D18F9"/>
    <w:rsid w:val="003D20FE"/>
    <w:rsid w:val="003D2D8B"/>
    <w:rsid w:val="003D7DEF"/>
    <w:rsid w:val="003E4DDA"/>
    <w:rsid w:val="003E5228"/>
    <w:rsid w:val="00400CAD"/>
    <w:rsid w:val="00400DCE"/>
    <w:rsid w:val="00405AB4"/>
    <w:rsid w:val="00406E26"/>
    <w:rsid w:val="00412E13"/>
    <w:rsid w:val="004132E5"/>
    <w:rsid w:val="00414E3A"/>
    <w:rsid w:val="00416268"/>
    <w:rsid w:val="004162D0"/>
    <w:rsid w:val="00417715"/>
    <w:rsid w:val="00421D9B"/>
    <w:rsid w:val="004308C4"/>
    <w:rsid w:val="0044115E"/>
    <w:rsid w:val="00443669"/>
    <w:rsid w:val="004440B8"/>
    <w:rsid w:val="0044501F"/>
    <w:rsid w:val="0044753E"/>
    <w:rsid w:val="00452182"/>
    <w:rsid w:val="00452DF9"/>
    <w:rsid w:val="00454E46"/>
    <w:rsid w:val="00460447"/>
    <w:rsid w:val="0047617B"/>
    <w:rsid w:val="00485539"/>
    <w:rsid w:val="00486392"/>
    <w:rsid w:val="00487E08"/>
    <w:rsid w:val="00491B4C"/>
    <w:rsid w:val="00492880"/>
    <w:rsid w:val="00496CA3"/>
    <w:rsid w:val="004B17D5"/>
    <w:rsid w:val="004B44E9"/>
    <w:rsid w:val="004B5E1D"/>
    <w:rsid w:val="004C4F87"/>
    <w:rsid w:val="004D5B6F"/>
    <w:rsid w:val="004D5BB9"/>
    <w:rsid w:val="004D7B5E"/>
    <w:rsid w:val="004E1214"/>
    <w:rsid w:val="004F346E"/>
    <w:rsid w:val="00511E01"/>
    <w:rsid w:val="00512F71"/>
    <w:rsid w:val="00515287"/>
    <w:rsid w:val="0052332D"/>
    <w:rsid w:val="00530090"/>
    <w:rsid w:val="00535A3C"/>
    <w:rsid w:val="00547322"/>
    <w:rsid w:val="0055257E"/>
    <w:rsid w:val="00555AF6"/>
    <w:rsid w:val="00563DA2"/>
    <w:rsid w:val="00565AEB"/>
    <w:rsid w:val="005667C6"/>
    <w:rsid w:val="0056700D"/>
    <w:rsid w:val="00573A51"/>
    <w:rsid w:val="00576596"/>
    <w:rsid w:val="00582E26"/>
    <w:rsid w:val="00583B64"/>
    <w:rsid w:val="00584C16"/>
    <w:rsid w:val="00586B85"/>
    <w:rsid w:val="0059051C"/>
    <w:rsid w:val="005951F8"/>
    <w:rsid w:val="005971EC"/>
    <w:rsid w:val="005A0F9D"/>
    <w:rsid w:val="005A26B4"/>
    <w:rsid w:val="005A7367"/>
    <w:rsid w:val="005B0260"/>
    <w:rsid w:val="005B0DCD"/>
    <w:rsid w:val="005B2B5F"/>
    <w:rsid w:val="005B4B72"/>
    <w:rsid w:val="005B5004"/>
    <w:rsid w:val="005C0E09"/>
    <w:rsid w:val="005C2FAD"/>
    <w:rsid w:val="005C60E2"/>
    <w:rsid w:val="005D5953"/>
    <w:rsid w:val="005D7C9C"/>
    <w:rsid w:val="005E07E3"/>
    <w:rsid w:val="005E0C07"/>
    <w:rsid w:val="00601A8F"/>
    <w:rsid w:val="0060522A"/>
    <w:rsid w:val="00606BEF"/>
    <w:rsid w:val="00610CE3"/>
    <w:rsid w:val="00621020"/>
    <w:rsid w:val="00625411"/>
    <w:rsid w:val="00627279"/>
    <w:rsid w:val="00640C61"/>
    <w:rsid w:val="00646D23"/>
    <w:rsid w:val="00651CA4"/>
    <w:rsid w:val="00653C43"/>
    <w:rsid w:val="00656746"/>
    <w:rsid w:val="00657F11"/>
    <w:rsid w:val="006728D2"/>
    <w:rsid w:val="0067714B"/>
    <w:rsid w:val="0069432B"/>
    <w:rsid w:val="00695250"/>
    <w:rsid w:val="0069601B"/>
    <w:rsid w:val="0069792D"/>
    <w:rsid w:val="00697D70"/>
    <w:rsid w:val="006B201E"/>
    <w:rsid w:val="006B24DC"/>
    <w:rsid w:val="006C083B"/>
    <w:rsid w:val="006C1805"/>
    <w:rsid w:val="006C1861"/>
    <w:rsid w:val="006C570A"/>
    <w:rsid w:val="006C7701"/>
    <w:rsid w:val="006D2E37"/>
    <w:rsid w:val="006E233D"/>
    <w:rsid w:val="006E39A3"/>
    <w:rsid w:val="006E3C02"/>
    <w:rsid w:val="006E3C89"/>
    <w:rsid w:val="006F331C"/>
    <w:rsid w:val="00700F8B"/>
    <w:rsid w:val="00703706"/>
    <w:rsid w:val="00711E76"/>
    <w:rsid w:val="00720D47"/>
    <w:rsid w:val="0072224C"/>
    <w:rsid w:val="0072351B"/>
    <w:rsid w:val="00735722"/>
    <w:rsid w:val="00741C93"/>
    <w:rsid w:val="00745FC8"/>
    <w:rsid w:val="0075784C"/>
    <w:rsid w:val="00763C21"/>
    <w:rsid w:val="00766A6E"/>
    <w:rsid w:val="00766DB7"/>
    <w:rsid w:val="0077241A"/>
    <w:rsid w:val="0077367A"/>
    <w:rsid w:val="00775F8D"/>
    <w:rsid w:val="00777274"/>
    <w:rsid w:val="0078033C"/>
    <w:rsid w:val="007825C5"/>
    <w:rsid w:val="00785DB9"/>
    <w:rsid w:val="00790729"/>
    <w:rsid w:val="00793C66"/>
    <w:rsid w:val="00797952"/>
    <w:rsid w:val="007A0206"/>
    <w:rsid w:val="007A494F"/>
    <w:rsid w:val="007A67C6"/>
    <w:rsid w:val="007B21A0"/>
    <w:rsid w:val="007B41BA"/>
    <w:rsid w:val="007B51CB"/>
    <w:rsid w:val="007C16E9"/>
    <w:rsid w:val="007C264E"/>
    <w:rsid w:val="007D46FC"/>
    <w:rsid w:val="007D4C89"/>
    <w:rsid w:val="007D6549"/>
    <w:rsid w:val="007E0324"/>
    <w:rsid w:val="007E3837"/>
    <w:rsid w:val="007E51A9"/>
    <w:rsid w:val="007E534D"/>
    <w:rsid w:val="007E6C01"/>
    <w:rsid w:val="007F0A95"/>
    <w:rsid w:val="007F1EF5"/>
    <w:rsid w:val="008026AC"/>
    <w:rsid w:val="00812B51"/>
    <w:rsid w:val="00813DD7"/>
    <w:rsid w:val="00822AC8"/>
    <w:rsid w:val="008303CD"/>
    <w:rsid w:val="00831527"/>
    <w:rsid w:val="00831B1C"/>
    <w:rsid w:val="008324DC"/>
    <w:rsid w:val="00832CD5"/>
    <w:rsid w:val="0083311E"/>
    <w:rsid w:val="00835238"/>
    <w:rsid w:val="00835933"/>
    <w:rsid w:val="008404C4"/>
    <w:rsid w:val="00842F7B"/>
    <w:rsid w:val="00844BA9"/>
    <w:rsid w:val="00846CD1"/>
    <w:rsid w:val="00852B4D"/>
    <w:rsid w:val="00852FA8"/>
    <w:rsid w:val="00856CAC"/>
    <w:rsid w:val="00857D73"/>
    <w:rsid w:val="00860AB6"/>
    <w:rsid w:val="00861C8F"/>
    <w:rsid w:val="00862D1B"/>
    <w:rsid w:val="0086522C"/>
    <w:rsid w:val="0087336E"/>
    <w:rsid w:val="00873501"/>
    <w:rsid w:val="00890027"/>
    <w:rsid w:val="00896792"/>
    <w:rsid w:val="008A106F"/>
    <w:rsid w:val="008A2CEA"/>
    <w:rsid w:val="008A2F70"/>
    <w:rsid w:val="008A67FF"/>
    <w:rsid w:val="008A6C8E"/>
    <w:rsid w:val="008B06BE"/>
    <w:rsid w:val="008C12AF"/>
    <w:rsid w:val="008C2580"/>
    <w:rsid w:val="008C2E61"/>
    <w:rsid w:val="008D1128"/>
    <w:rsid w:val="008D2EA0"/>
    <w:rsid w:val="008D500F"/>
    <w:rsid w:val="008E0DE3"/>
    <w:rsid w:val="008E33CC"/>
    <w:rsid w:val="008E7A3D"/>
    <w:rsid w:val="008F27EF"/>
    <w:rsid w:val="008F4D36"/>
    <w:rsid w:val="008F531E"/>
    <w:rsid w:val="00903B0C"/>
    <w:rsid w:val="00913785"/>
    <w:rsid w:val="00915482"/>
    <w:rsid w:val="009156C2"/>
    <w:rsid w:val="00920F1E"/>
    <w:rsid w:val="00922F0D"/>
    <w:rsid w:val="00923B9A"/>
    <w:rsid w:val="009332CB"/>
    <w:rsid w:val="009337BB"/>
    <w:rsid w:val="009462FE"/>
    <w:rsid w:val="0095214D"/>
    <w:rsid w:val="00952DA0"/>
    <w:rsid w:val="009560C4"/>
    <w:rsid w:val="009563EE"/>
    <w:rsid w:val="00956D60"/>
    <w:rsid w:val="00957D9E"/>
    <w:rsid w:val="00960614"/>
    <w:rsid w:val="00962EE6"/>
    <w:rsid w:val="009653A2"/>
    <w:rsid w:val="009715CE"/>
    <w:rsid w:val="00972AF9"/>
    <w:rsid w:val="009768D2"/>
    <w:rsid w:val="00996773"/>
    <w:rsid w:val="009A3DBC"/>
    <w:rsid w:val="009A69DB"/>
    <w:rsid w:val="009B14BD"/>
    <w:rsid w:val="009B4F2C"/>
    <w:rsid w:val="009B57FF"/>
    <w:rsid w:val="009C1A3E"/>
    <w:rsid w:val="009D37D6"/>
    <w:rsid w:val="009E4402"/>
    <w:rsid w:val="009E6581"/>
    <w:rsid w:val="009F01D3"/>
    <w:rsid w:val="009F6284"/>
    <w:rsid w:val="009F7A6D"/>
    <w:rsid w:val="00A03665"/>
    <w:rsid w:val="00A0567B"/>
    <w:rsid w:val="00A056DD"/>
    <w:rsid w:val="00A11320"/>
    <w:rsid w:val="00A12A8A"/>
    <w:rsid w:val="00A22B22"/>
    <w:rsid w:val="00A236C1"/>
    <w:rsid w:val="00A2570A"/>
    <w:rsid w:val="00A34B5E"/>
    <w:rsid w:val="00A35C17"/>
    <w:rsid w:val="00A37382"/>
    <w:rsid w:val="00A558F7"/>
    <w:rsid w:val="00A56667"/>
    <w:rsid w:val="00A5667E"/>
    <w:rsid w:val="00A56E9B"/>
    <w:rsid w:val="00A63177"/>
    <w:rsid w:val="00A66BDA"/>
    <w:rsid w:val="00A71C84"/>
    <w:rsid w:val="00A729B7"/>
    <w:rsid w:val="00A73A53"/>
    <w:rsid w:val="00A86DA9"/>
    <w:rsid w:val="00A920BA"/>
    <w:rsid w:val="00AA4926"/>
    <w:rsid w:val="00AB0B6B"/>
    <w:rsid w:val="00AB268D"/>
    <w:rsid w:val="00AB289A"/>
    <w:rsid w:val="00AB67C2"/>
    <w:rsid w:val="00AC2D4F"/>
    <w:rsid w:val="00AC4294"/>
    <w:rsid w:val="00AC7353"/>
    <w:rsid w:val="00AD14D0"/>
    <w:rsid w:val="00AD1522"/>
    <w:rsid w:val="00AD15C0"/>
    <w:rsid w:val="00AD68E7"/>
    <w:rsid w:val="00AE291E"/>
    <w:rsid w:val="00AE77D8"/>
    <w:rsid w:val="00AF04E1"/>
    <w:rsid w:val="00AF56A5"/>
    <w:rsid w:val="00AF65E8"/>
    <w:rsid w:val="00AF7BC7"/>
    <w:rsid w:val="00B003F8"/>
    <w:rsid w:val="00B01833"/>
    <w:rsid w:val="00B01916"/>
    <w:rsid w:val="00B12707"/>
    <w:rsid w:val="00B12D1F"/>
    <w:rsid w:val="00B2381D"/>
    <w:rsid w:val="00B23C71"/>
    <w:rsid w:val="00B268E1"/>
    <w:rsid w:val="00B31523"/>
    <w:rsid w:val="00B3195D"/>
    <w:rsid w:val="00B31C94"/>
    <w:rsid w:val="00B33D11"/>
    <w:rsid w:val="00B35679"/>
    <w:rsid w:val="00B3694A"/>
    <w:rsid w:val="00B40CA7"/>
    <w:rsid w:val="00B42BA2"/>
    <w:rsid w:val="00B51407"/>
    <w:rsid w:val="00B548F9"/>
    <w:rsid w:val="00B5741C"/>
    <w:rsid w:val="00B57A99"/>
    <w:rsid w:val="00B60B0C"/>
    <w:rsid w:val="00B6470A"/>
    <w:rsid w:val="00B64E78"/>
    <w:rsid w:val="00B654FE"/>
    <w:rsid w:val="00B67503"/>
    <w:rsid w:val="00B75E7B"/>
    <w:rsid w:val="00B8542D"/>
    <w:rsid w:val="00B873A6"/>
    <w:rsid w:val="00B90BD9"/>
    <w:rsid w:val="00B91368"/>
    <w:rsid w:val="00B91BD5"/>
    <w:rsid w:val="00B93833"/>
    <w:rsid w:val="00BA1400"/>
    <w:rsid w:val="00BB00E9"/>
    <w:rsid w:val="00BB31D3"/>
    <w:rsid w:val="00BB6951"/>
    <w:rsid w:val="00BC50C2"/>
    <w:rsid w:val="00BC6D3F"/>
    <w:rsid w:val="00BD1D8B"/>
    <w:rsid w:val="00BD3E3B"/>
    <w:rsid w:val="00BD6199"/>
    <w:rsid w:val="00BD7833"/>
    <w:rsid w:val="00BE3C45"/>
    <w:rsid w:val="00BF1D4D"/>
    <w:rsid w:val="00BF38C3"/>
    <w:rsid w:val="00BF4E8F"/>
    <w:rsid w:val="00BF502A"/>
    <w:rsid w:val="00C06DEE"/>
    <w:rsid w:val="00C11A2C"/>
    <w:rsid w:val="00C17922"/>
    <w:rsid w:val="00C17E63"/>
    <w:rsid w:val="00C21B78"/>
    <w:rsid w:val="00C23180"/>
    <w:rsid w:val="00C27F89"/>
    <w:rsid w:val="00C30769"/>
    <w:rsid w:val="00C31EF9"/>
    <w:rsid w:val="00C333D3"/>
    <w:rsid w:val="00C33F23"/>
    <w:rsid w:val="00C4240F"/>
    <w:rsid w:val="00C4474D"/>
    <w:rsid w:val="00C47076"/>
    <w:rsid w:val="00C531CF"/>
    <w:rsid w:val="00C5334C"/>
    <w:rsid w:val="00C54127"/>
    <w:rsid w:val="00C56832"/>
    <w:rsid w:val="00C572C3"/>
    <w:rsid w:val="00C6627F"/>
    <w:rsid w:val="00C667C5"/>
    <w:rsid w:val="00C72AE0"/>
    <w:rsid w:val="00C74548"/>
    <w:rsid w:val="00C7492A"/>
    <w:rsid w:val="00C832A1"/>
    <w:rsid w:val="00C92D7C"/>
    <w:rsid w:val="00C94EC3"/>
    <w:rsid w:val="00CA42E1"/>
    <w:rsid w:val="00CB4690"/>
    <w:rsid w:val="00CC4817"/>
    <w:rsid w:val="00CC5DBE"/>
    <w:rsid w:val="00CC78D5"/>
    <w:rsid w:val="00CD30F0"/>
    <w:rsid w:val="00CD7775"/>
    <w:rsid w:val="00CE373E"/>
    <w:rsid w:val="00CF2C8C"/>
    <w:rsid w:val="00CF3FAC"/>
    <w:rsid w:val="00D03752"/>
    <w:rsid w:val="00D07459"/>
    <w:rsid w:val="00D14790"/>
    <w:rsid w:val="00D15CCC"/>
    <w:rsid w:val="00D16DE4"/>
    <w:rsid w:val="00D17A83"/>
    <w:rsid w:val="00D22029"/>
    <w:rsid w:val="00D24920"/>
    <w:rsid w:val="00D24BA8"/>
    <w:rsid w:val="00D24ED9"/>
    <w:rsid w:val="00D25D4C"/>
    <w:rsid w:val="00D25D7B"/>
    <w:rsid w:val="00D324A2"/>
    <w:rsid w:val="00D37489"/>
    <w:rsid w:val="00D4233C"/>
    <w:rsid w:val="00D42AF3"/>
    <w:rsid w:val="00D44D61"/>
    <w:rsid w:val="00D4535D"/>
    <w:rsid w:val="00D45A64"/>
    <w:rsid w:val="00D471C8"/>
    <w:rsid w:val="00D5093E"/>
    <w:rsid w:val="00D53001"/>
    <w:rsid w:val="00D53B7F"/>
    <w:rsid w:val="00D56632"/>
    <w:rsid w:val="00D60478"/>
    <w:rsid w:val="00D703CA"/>
    <w:rsid w:val="00D703DA"/>
    <w:rsid w:val="00D725E3"/>
    <w:rsid w:val="00D74BC9"/>
    <w:rsid w:val="00D75FE9"/>
    <w:rsid w:val="00D83DCF"/>
    <w:rsid w:val="00D84EC0"/>
    <w:rsid w:val="00D85FEC"/>
    <w:rsid w:val="00D90721"/>
    <w:rsid w:val="00D90EBC"/>
    <w:rsid w:val="00D944D7"/>
    <w:rsid w:val="00DA1C6B"/>
    <w:rsid w:val="00DA4109"/>
    <w:rsid w:val="00DC245E"/>
    <w:rsid w:val="00DC28BA"/>
    <w:rsid w:val="00DD481E"/>
    <w:rsid w:val="00DE1716"/>
    <w:rsid w:val="00DE4854"/>
    <w:rsid w:val="00DE4BF9"/>
    <w:rsid w:val="00DE57D1"/>
    <w:rsid w:val="00DF0213"/>
    <w:rsid w:val="00DF4DD0"/>
    <w:rsid w:val="00DF53B1"/>
    <w:rsid w:val="00E058D0"/>
    <w:rsid w:val="00E06350"/>
    <w:rsid w:val="00E07850"/>
    <w:rsid w:val="00E102D5"/>
    <w:rsid w:val="00E1060C"/>
    <w:rsid w:val="00E14E62"/>
    <w:rsid w:val="00E213C6"/>
    <w:rsid w:val="00E25E7C"/>
    <w:rsid w:val="00E3147A"/>
    <w:rsid w:val="00E32DB4"/>
    <w:rsid w:val="00E33FDB"/>
    <w:rsid w:val="00E34054"/>
    <w:rsid w:val="00E37079"/>
    <w:rsid w:val="00E3791F"/>
    <w:rsid w:val="00E40408"/>
    <w:rsid w:val="00E43512"/>
    <w:rsid w:val="00E47FDB"/>
    <w:rsid w:val="00E5121E"/>
    <w:rsid w:val="00E51B43"/>
    <w:rsid w:val="00E568CD"/>
    <w:rsid w:val="00E67647"/>
    <w:rsid w:val="00E756DD"/>
    <w:rsid w:val="00E77BDC"/>
    <w:rsid w:val="00E83F5C"/>
    <w:rsid w:val="00E85A7C"/>
    <w:rsid w:val="00E86962"/>
    <w:rsid w:val="00E944F7"/>
    <w:rsid w:val="00E95DD7"/>
    <w:rsid w:val="00EA1EEC"/>
    <w:rsid w:val="00EB101D"/>
    <w:rsid w:val="00EB1DBE"/>
    <w:rsid w:val="00EB20C5"/>
    <w:rsid w:val="00EC08B9"/>
    <w:rsid w:val="00EC17A7"/>
    <w:rsid w:val="00EC408D"/>
    <w:rsid w:val="00EC7D6B"/>
    <w:rsid w:val="00ED5B3A"/>
    <w:rsid w:val="00ED6347"/>
    <w:rsid w:val="00EE189F"/>
    <w:rsid w:val="00EE6341"/>
    <w:rsid w:val="00EE6DA6"/>
    <w:rsid w:val="00EE773C"/>
    <w:rsid w:val="00EF7C1C"/>
    <w:rsid w:val="00F00513"/>
    <w:rsid w:val="00F0229D"/>
    <w:rsid w:val="00F03802"/>
    <w:rsid w:val="00F049C8"/>
    <w:rsid w:val="00F077C2"/>
    <w:rsid w:val="00F1398C"/>
    <w:rsid w:val="00F17381"/>
    <w:rsid w:val="00F20A4B"/>
    <w:rsid w:val="00F26E19"/>
    <w:rsid w:val="00F27126"/>
    <w:rsid w:val="00F3308C"/>
    <w:rsid w:val="00F35A08"/>
    <w:rsid w:val="00F46179"/>
    <w:rsid w:val="00F4696F"/>
    <w:rsid w:val="00F617B7"/>
    <w:rsid w:val="00F63D71"/>
    <w:rsid w:val="00F73B82"/>
    <w:rsid w:val="00F741EB"/>
    <w:rsid w:val="00F85898"/>
    <w:rsid w:val="00F97C02"/>
    <w:rsid w:val="00F97CB0"/>
    <w:rsid w:val="00FA6791"/>
    <w:rsid w:val="00FA7363"/>
    <w:rsid w:val="00FB13BF"/>
    <w:rsid w:val="00FB2EEB"/>
    <w:rsid w:val="00FC258F"/>
    <w:rsid w:val="00FC472C"/>
    <w:rsid w:val="00FD4EA8"/>
    <w:rsid w:val="00FD5D6F"/>
    <w:rsid w:val="00FE4048"/>
    <w:rsid w:val="00FF1610"/>
    <w:rsid w:val="00FF1D5F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B022"/>
  <w15:docId w15:val="{87708CD1-F7CA-45E8-93B5-FD4BCEC4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E0DE3"/>
  </w:style>
  <w:style w:type="numbering" w:customStyle="1" w:styleId="NoList11">
    <w:name w:val="No List11"/>
    <w:next w:val="NoList"/>
    <w:uiPriority w:val="99"/>
    <w:semiHidden/>
    <w:unhideWhenUsed/>
    <w:rsid w:val="008E0DE3"/>
  </w:style>
  <w:style w:type="paragraph" w:styleId="Header">
    <w:name w:val="header"/>
    <w:basedOn w:val="Normal"/>
    <w:link w:val="HeaderChar"/>
    <w:uiPriority w:val="99"/>
    <w:unhideWhenUsed/>
    <w:rsid w:val="008E0DE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8E0DE3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8E0DE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E0DE3"/>
    <w:rPr>
      <w:rFonts w:ascii="Calibri" w:eastAsia="Calibri" w:hAnsi="Calibri" w:cs="Times New Roman"/>
      <w:lang w:val="ru-RU"/>
    </w:rPr>
  </w:style>
  <w:style w:type="paragraph" w:styleId="ListParagraph">
    <w:name w:val="List Paragraph"/>
    <w:basedOn w:val="Normal"/>
    <w:uiPriority w:val="34"/>
    <w:qFormat/>
    <w:rsid w:val="008E0DE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8E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uiPriority w:val="99"/>
    <w:semiHidden/>
    <w:unhideWhenUsed/>
    <w:rsid w:val="008E0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DE3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DE3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DE3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DE3"/>
    <w:pPr>
      <w:spacing w:after="0" w:line="240" w:lineRule="auto"/>
    </w:pPr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DE3"/>
    <w:rPr>
      <w:rFonts w:ascii="Segoe UI" w:eastAsia="Calibri" w:hAnsi="Segoe UI" w:cs="Segoe UI"/>
      <w:sz w:val="18"/>
      <w:szCs w:val="18"/>
      <w:lang w:val="ru-RU" w:eastAsia="ru-RU"/>
    </w:rPr>
  </w:style>
  <w:style w:type="paragraph" w:styleId="Revision">
    <w:name w:val="Revision"/>
    <w:hidden/>
    <w:uiPriority w:val="99"/>
    <w:semiHidden/>
    <w:rsid w:val="008E0DE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mechtex">
    <w:name w:val="mechtex"/>
    <w:basedOn w:val="Normal"/>
    <w:link w:val="mechtexChar"/>
    <w:qFormat/>
    <w:rsid w:val="008E0DE3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8E0DE3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Grid">
    <w:name w:val="Table Grid"/>
    <w:basedOn w:val="TableNormal"/>
    <w:uiPriority w:val="39"/>
    <w:rsid w:val="008E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E0DE3"/>
    <w:rPr>
      <w:rFonts w:cs="Times New Roman"/>
      <w:b/>
      <w:bCs/>
    </w:rPr>
  </w:style>
  <w:style w:type="numbering" w:customStyle="1" w:styleId="NoList2">
    <w:name w:val="No List2"/>
    <w:next w:val="NoList"/>
    <w:uiPriority w:val="99"/>
    <w:semiHidden/>
    <w:unhideWhenUsed/>
    <w:rsid w:val="008E0DE3"/>
  </w:style>
  <w:style w:type="numbering" w:customStyle="1" w:styleId="NoList3">
    <w:name w:val="No List3"/>
    <w:next w:val="NoList"/>
    <w:uiPriority w:val="99"/>
    <w:semiHidden/>
    <w:unhideWhenUsed/>
    <w:rsid w:val="00DF53B1"/>
  </w:style>
  <w:style w:type="table" w:customStyle="1" w:styleId="TableGrid1">
    <w:name w:val="Table Grid1"/>
    <w:basedOn w:val="TableNormal"/>
    <w:next w:val="TableGrid"/>
    <w:uiPriority w:val="59"/>
    <w:rsid w:val="00DF53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E67647"/>
  </w:style>
  <w:style w:type="numbering" w:customStyle="1" w:styleId="NoList5">
    <w:name w:val="No List5"/>
    <w:next w:val="NoList"/>
    <w:uiPriority w:val="99"/>
    <w:semiHidden/>
    <w:unhideWhenUsed/>
    <w:rsid w:val="0077241A"/>
  </w:style>
  <w:style w:type="table" w:customStyle="1" w:styleId="TableGrid2">
    <w:name w:val="Table Grid2"/>
    <w:basedOn w:val="TableNormal"/>
    <w:next w:val="TableGrid"/>
    <w:uiPriority w:val="59"/>
    <w:rsid w:val="007724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417715"/>
  </w:style>
  <w:style w:type="numbering" w:customStyle="1" w:styleId="NoList7">
    <w:name w:val="No List7"/>
    <w:next w:val="NoList"/>
    <w:uiPriority w:val="99"/>
    <w:semiHidden/>
    <w:unhideWhenUsed/>
    <w:rsid w:val="00417715"/>
  </w:style>
  <w:style w:type="character" w:styleId="Hyperlink">
    <w:name w:val="Hyperlink"/>
    <w:basedOn w:val="DefaultParagraphFont"/>
    <w:uiPriority w:val="99"/>
    <w:unhideWhenUsed/>
    <w:rsid w:val="00852B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B5C05-58A0-483A-A325-E78ED7C8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63</Pages>
  <Words>12625</Words>
  <Characters>71963</Characters>
  <Application>Microsoft Office Word</Application>
  <DocSecurity>0</DocSecurity>
  <Lines>599</Lines>
  <Paragraphs>168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Zurnachyan</dc:creator>
  <cp:keywords>https:/mul2-eib.gov.am/tasks/20963/oneclick/Havelvac 3.docx?token=45eaa2669db9d531cc775a2811572b1b</cp:keywords>
  <dc:description/>
  <cp:lastModifiedBy>Vera Zurnachyan</cp:lastModifiedBy>
  <cp:revision>3</cp:revision>
  <cp:lastPrinted>2023-09-18T05:51:00Z</cp:lastPrinted>
  <dcterms:created xsi:type="dcterms:W3CDTF">2024-04-17T18:23:00Z</dcterms:created>
  <dcterms:modified xsi:type="dcterms:W3CDTF">2024-04-19T12:46:00Z</dcterms:modified>
</cp:coreProperties>
</file>