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28"/>
      </w:tblGrid>
      <w:tr w:rsidR="00555EB4" w:rsidRPr="00432F84" w14:paraId="74CF5E33" w14:textId="77777777" w:rsidTr="002F744E">
        <w:trPr>
          <w:trHeight w:val="1214"/>
        </w:trPr>
        <w:tc>
          <w:tcPr>
            <w:tcW w:w="10828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B17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2F744E">
        <w:trPr>
          <w:trHeight w:val="1055"/>
        </w:trPr>
        <w:tc>
          <w:tcPr>
            <w:tcW w:w="10828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2F744E">
        <w:trPr>
          <w:trHeight w:val="180"/>
        </w:trPr>
        <w:tc>
          <w:tcPr>
            <w:tcW w:w="108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070F2002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4C40C1" w:rsidRPr="00BE3265">
        <w:rPr>
          <w:rFonts w:ascii="GHEA Grapalat" w:eastAsia="GHEA Grapalat" w:hAnsi="GHEA Grapalat" w:cs="GHEA Grapalat"/>
          <w:b/>
          <w:sz w:val="20"/>
          <w:szCs w:val="20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>թ.</w:t>
      </w:r>
    </w:p>
    <w:p w14:paraId="34F9295D" w14:textId="77777777" w:rsidR="00182B02" w:rsidRDefault="00182B02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5CADB74" w14:textId="77777777" w:rsidR="00555EB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46E9D1AA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>23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="000B57C6" w:rsidRPr="000B57C6">
        <w:rPr>
          <w:rFonts w:ascii="GHEA Grapalat" w:eastAsia="Arial Unicode" w:hAnsi="GHEA Grapalat" w:cs="Arial Unicode"/>
          <w:b/>
          <w:sz w:val="24"/>
          <w:szCs w:val="24"/>
        </w:rPr>
        <w:t>ՕԳՈՍՏՈՍ</w:t>
      </w:r>
      <w:r w:rsidR="00BE3265">
        <w:rPr>
          <w:rFonts w:ascii="GHEA Grapalat" w:eastAsia="Arial Unicode" w:hAnsi="GHEA Grapalat" w:cs="Arial Unicode"/>
          <w:b/>
          <w:sz w:val="24"/>
          <w:szCs w:val="24"/>
        </w:rPr>
        <w:t>Ի</w:t>
      </w:r>
      <w:r w:rsidR="000B57C6">
        <w:rPr>
          <w:rFonts w:ascii="GHEA Grapalat" w:eastAsia="Arial Unicode" w:hAnsi="GHEA Grapalat" w:cs="Arial Unicode"/>
          <w:b/>
          <w:sz w:val="24"/>
          <w:szCs w:val="24"/>
        </w:rPr>
        <w:t xml:space="preserve"> 7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 w:rsidR="000B57C6">
        <w:rPr>
          <w:rFonts w:ascii="GHEA Grapalat" w:eastAsia="Arial Unicode" w:hAnsi="GHEA Grapalat" w:cs="Arial Unicode"/>
          <w:b/>
          <w:sz w:val="24"/>
          <w:szCs w:val="24"/>
        </w:rPr>
        <w:t xml:space="preserve"> N 1</w:t>
      </w:r>
      <w:r w:rsidR="000B57C6" w:rsidRPr="000B57C6">
        <w:rPr>
          <w:rFonts w:ascii="GHEA Grapalat" w:eastAsia="Arial Unicode" w:hAnsi="GHEA Grapalat" w:cs="Arial Unicode"/>
          <w:b/>
          <w:sz w:val="24"/>
          <w:szCs w:val="24"/>
        </w:rPr>
        <w:t>03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14:paraId="3AD47487" w14:textId="688239BB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</w:t>
      </w:r>
      <w:r w:rsidR="001D5690">
        <w:rPr>
          <w:rFonts w:ascii="GHEA Grapalat" w:hAnsi="GHEA Grapalat"/>
          <w:color w:val="000000"/>
          <w:sz w:val="24"/>
          <w:szCs w:val="24"/>
        </w:rPr>
        <w:t>հոդվածներ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ով` </w:t>
      </w:r>
    </w:p>
    <w:p w14:paraId="0085F438" w14:textId="77777777" w:rsidR="00DF394A" w:rsidRPr="00064441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064441">
        <w:rPr>
          <w:rFonts w:ascii="GHEA Grapalat" w:eastAsia="GHEA Grapalat" w:hAnsi="GHEA Grapalat" w:cs="GHEA Grapalat"/>
          <w:b/>
          <w:sz w:val="24"/>
          <w:szCs w:val="24"/>
        </w:rPr>
        <w:t>ՀՐԱՄԱՅՈՒՄ ԵՄ</w:t>
      </w:r>
    </w:p>
    <w:p w14:paraId="3634A81A" w14:textId="3A05BDA9" w:rsidR="00E71C27" w:rsidRPr="001A15CF" w:rsidRDefault="003A5EB7" w:rsidP="001A15CF">
      <w:pPr>
        <w:numPr>
          <w:ilvl w:val="0"/>
          <w:numId w:val="5"/>
        </w:numPr>
        <w:tabs>
          <w:tab w:val="left" w:pos="-284"/>
          <w:tab w:val="left" w:pos="0"/>
        </w:tabs>
        <w:spacing w:after="0" w:line="360" w:lineRule="auto"/>
        <w:ind w:left="-284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A15CF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 202</w:t>
      </w:r>
      <w:r w:rsidR="00BE3265" w:rsidRPr="001A15CF">
        <w:rPr>
          <w:rFonts w:ascii="GHEA Grapalat" w:eastAsia="Arial Unicode" w:hAnsi="GHEA Grapalat" w:cs="Arial Unicode"/>
          <w:sz w:val="24"/>
          <w:szCs w:val="24"/>
        </w:rPr>
        <w:t>3</w:t>
      </w:r>
      <w:r w:rsidRPr="001A15CF">
        <w:rPr>
          <w:rFonts w:ascii="GHEA Grapalat" w:eastAsia="Arial Unicode" w:hAnsi="GHEA Grapalat" w:cs="Arial Unicode"/>
          <w:sz w:val="24"/>
          <w:szCs w:val="24"/>
        </w:rPr>
        <w:t xml:space="preserve"> թվականի </w:t>
      </w:r>
      <w:r w:rsidR="001A15CF" w:rsidRPr="001A15CF">
        <w:rPr>
          <w:rFonts w:ascii="GHEA Grapalat" w:eastAsia="Arial Unicode" w:hAnsi="GHEA Grapalat" w:cs="Arial Unicode"/>
          <w:sz w:val="24"/>
          <w:szCs w:val="24"/>
        </w:rPr>
        <w:t>օգոստոսի 7</w:t>
      </w:r>
      <w:r w:rsidRPr="001A15CF">
        <w:rPr>
          <w:rFonts w:ascii="GHEA Grapalat" w:eastAsia="Arial Unicode" w:hAnsi="GHEA Grapalat" w:cs="Arial Unicode"/>
          <w:sz w:val="24"/>
          <w:szCs w:val="24"/>
        </w:rPr>
        <w:t>-ի</w:t>
      </w:r>
      <w:r w:rsidR="001A15CF" w:rsidRPr="001A15CF">
        <w:rPr>
          <w:rFonts w:ascii="GHEA Grapalat" w:eastAsia="Arial Unicode" w:hAnsi="GHEA Grapalat" w:cs="Arial Unicode"/>
          <w:sz w:val="24"/>
          <w:szCs w:val="24"/>
        </w:rPr>
        <w:t xml:space="preserve"> «Հայաստանի Հանրապետության պետական բյուջեի «1146. </w:t>
      </w:r>
      <w:r w:rsidR="005046AD">
        <w:rPr>
          <w:rFonts w:ascii="GHEA Grapalat" w:eastAsia="Arial Unicode" w:hAnsi="GHEA Grapalat" w:cs="Arial Unicode"/>
          <w:sz w:val="24"/>
          <w:szCs w:val="24"/>
        </w:rPr>
        <w:t>Հ</w:t>
      </w:r>
      <w:r w:rsidR="001A15CF" w:rsidRPr="001A15CF">
        <w:rPr>
          <w:rFonts w:ascii="GHEA Grapalat" w:eastAsia="Arial Unicode" w:hAnsi="GHEA Grapalat" w:cs="Arial Unicode"/>
          <w:sz w:val="24"/>
          <w:szCs w:val="24"/>
        </w:rPr>
        <w:t>անրակրթության ծրագիր» ծրագրի «12016. ՀՀ գյուղական բնակավայրերում մինչև 100 սովորող ունեցող պետական հանրակրթական ուսումնական հաստատություններում դասավանդող ուսուցիչներին լրավճարի սահմանում» միջոցառման ֆինանսավորման կարգը հաստատելու մասին» N 103</w:t>
      </w:r>
      <w:r w:rsidRPr="001A15CF">
        <w:rPr>
          <w:rFonts w:ascii="GHEA Grapalat" w:eastAsia="Arial Unicode" w:hAnsi="GHEA Grapalat" w:cs="Arial Unicode"/>
          <w:sz w:val="24"/>
          <w:szCs w:val="24"/>
        </w:rPr>
        <w:t>-Ն հրամանի</w:t>
      </w:r>
      <w:r w:rsidR="001D5690" w:rsidRPr="001A15CF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221F76" w:rsidRPr="001A15CF">
        <w:rPr>
          <w:rFonts w:ascii="GHEA Grapalat" w:eastAsia="GHEA Grapalat" w:hAnsi="GHEA Grapalat" w:cs="GHEA Grapalat"/>
          <w:sz w:val="24"/>
          <w:szCs w:val="24"/>
        </w:rPr>
        <w:t>հավելվածի</w:t>
      </w:r>
      <w:r w:rsidR="00E71C27" w:rsidRPr="001A15CF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32D1BF03" w14:textId="270A95D0" w:rsidR="002E52F7" w:rsidRPr="002E380D" w:rsidRDefault="00B17D84" w:rsidP="004271B1">
      <w:pPr>
        <w:pStyle w:val="ListParagraph"/>
        <w:numPr>
          <w:ilvl w:val="0"/>
          <w:numId w:val="13"/>
        </w:numPr>
        <w:tabs>
          <w:tab w:val="left" w:pos="0"/>
          <w:tab w:val="left" w:pos="426"/>
        </w:tabs>
        <w:snapToGrid w:val="0"/>
        <w:spacing w:after="0" w:line="360" w:lineRule="auto"/>
        <w:ind w:left="0" w:firstLine="142"/>
        <w:contextualSpacing w:val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10</w:t>
      </w:r>
      <w:r w:rsidR="002E52F7" w:rsidRPr="002E380D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sz w:val="24"/>
          <w:szCs w:val="24"/>
        </w:rPr>
        <w:t>կետ</w:t>
      </w:r>
      <w:r w:rsidRPr="00B17D84">
        <w:rPr>
          <w:rFonts w:ascii="GHEA Grapalat" w:eastAsia="GHEA Grapalat" w:hAnsi="GHEA Grapalat" w:cs="GHEA Grapalat"/>
          <w:sz w:val="24"/>
          <w:szCs w:val="24"/>
        </w:rPr>
        <w:t xml:space="preserve">ում «լրավճար </w:t>
      </w:r>
      <w:r w:rsidR="005046AD">
        <w:rPr>
          <w:rFonts w:ascii="GHEA Grapalat" w:eastAsia="GHEA Grapalat" w:hAnsi="GHEA Grapalat" w:cs="GHEA Grapalat"/>
          <w:sz w:val="24"/>
          <w:szCs w:val="24"/>
        </w:rPr>
        <w:t>տր</w:t>
      </w:r>
      <w:bookmarkStart w:id="0" w:name="_GoBack"/>
      <w:bookmarkEnd w:id="0"/>
      <w:r w:rsidRPr="00B17D84">
        <w:rPr>
          <w:rFonts w:ascii="GHEA Grapalat" w:eastAsia="GHEA Grapalat" w:hAnsi="GHEA Grapalat" w:cs="GHEA Grapalat"/>
          <w:sz w:val="24"/>
          <w:szCs w:val="24"/>
        </w:rPr>
        <w:t xml:space="preserve">վում է» բառերը փոխարինել «տրամադրվող լրավճարը հաշվարկվում է սույն կարգի 2-րդ կետում նշված </w:t>
      </w:r>
      <w:r w:rsidR="002E52F7" w:rsidRPr="002E380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B17D84">
        <w:rPr>
          <w:rFonts w:ascii="GHEA Grapalat" w:eastAsia="GHEA Grapalat" w:hAnsi="GHEA Grapalat" w:cs="GHEA Grapalat"/>
          <w:sz w:val="24"/>
          <w:szCs w:val="24"/>
        </w:rPr>
        <w:t xml:space="preserve">շահառու հանդիսանալու օրվանից սկսած, իսկ վճարումն իրականացվում է» բառերով: </w:t>
      </w:r>
    </w:p>
    <w:p w14:paraId="6F36C5F3" w14:textId="77777777" w:rsidR="00DF394A" w:rsidRDefault="00037A87" w:rsidP="007D474E">
      <w:pPr>
        <w:numPr>
          <w:ilvl w:val="0"/>
          <w:numId w:val="5"/>
        </w:numPr>
        <w:tabs>
          <w:tab w:val="left" w:pos="0"/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հրամանն ուժի մեջ է մտնում պաշտոնական հրապարկմանը հաջորդող օրվանից:</w:t>
      </w:r>
    </w:p>
    <w:p w14:paraId="6F397DCD" w14:textId="35996BA9" w:rsidR="00064441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</w:t>
      </w:r>
    </w:p>
    <w:p w14:paraId="5875B196" w14:textId="44CCF9B0" w:rsidR="00555EB4" w:rsidRDefault="000643F8" w:rsidP="00E06363">
      <w:pPr>
        <w:tabs>
          <w:tab w:val="left" w:pos="1260"/>
          <w:tab w:val="left" w:pos="1350"/>
        </w:tabs>
        <w:spacing w:after="0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EF7F54"/>
    <w:multiLevelType w:val="hybridMultilevel"/>
    <w:tmpl w:val="2692027A"/>
    <w:lvl w:ilvl="0" w:tplc="04090011">
      <w:start w:val="1"/>
      <w:numFmt w:val="decimal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4EB380D"/>
    <w:multiLevelType w:val="multilevel"/>
    <w:tmpl w:val="2D6AB05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84" w:hanging="2160"/>
      </w:pPr>
      <w:rPr>
        <w:rFonts w:hint="default"/>
      </w:rPr>
    </w:lvl>
  </w:abstractNum>
  <w:abstractNum w:abstractNumId="6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67C65"/>
    <w:multiLevelType w:val="hybridMultilevel"/>
    <w:tmpl w:val="BEE0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9">
    <w:nsid w:val="342644A4"/>
    <w:multiLevelType w:val="hybridMultilevel"/>
    <w:tmpl w:val="24E26400"/>
    <w:lvl w:ilvl="0" w:tplc="64BC136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A3C78"/>
    <w:multiLevelType w:val="multilevel"/>
    <w:tmpl w:val="BCBCFBD6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3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16E2DF6"/>
    <w:multiLevelType w:val="hybridMultilevel"/>
    <w:tmpl w:val="C6367D2E"/>
    <w:lvl w:ilvl="0" w:tplc="CD56E646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20648B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D3782B08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59C8BDF4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AB2C1A0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B7FA7CA2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BF8513E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4278626A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F1B8D81E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5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5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643F8"/>
    <w:rsid w:val="00064441"/>
    <w:rsid w:val="00075461"/>
    <w:rsid w:val="000772AE"/>
    <w:rsid w:val="000B38B5"/>
    <w:rsid w:val="000B57C6"/>
    <w:rsid w:val="000E33D4"/>
    <w:rsid w:val="00102284"/>
    <w:rsid w:val="001462DF"/>
    <w:rsid w:val="00182B02"/>
    <w:rsid w:val="001A15CF"/>
    <w:rsid w:val="001D43CC"/>
    <w:rsid w:val="001D5690"/>
    <w:rsid w:val="00204964"/>
    <w:rsid w:val="002200BD"/>
    <w:rsid w:val="00221F76"/>
    <w:rsid w:val="00247502"/>
    <w:rsid w:val="00257182"/>
    <w:rsid w:val="00282AE0"/>
    <w:rsid w:val="00283C07"/>
    <w:rsid w:val="002B3A52"/>
    <w:rsid w:val="002B701B"/>
    <w:rsid w:val="002B7C57"/>
    <w:rsid w:val="002D4E20"/>
    <w:rsid w:val="002D5836"/>
    <w:rsid w:val="002E080B"/>
    <w:rsid w:val="002E380D"/>
    <w:rsid w:val="002E52F7"/>
    <w:rsid w:val="002F744E"/>
    <w:rsid w:val="00317E4A"/>
    <w:rsid w:val="0034157A"/>
    <w:rsid w:val="003A5EB7"/>
    <w:rsid w:val="003C20AA"/>
    <w:rsid w:val="003E0BEE"/>
    <w:rsid w:val="003E1A10"/>
    <w:rsid w:val="003F2E4C"/>
    <w:rsid w:val="004271B1"/>
    <w:rsid w:val="00431FC0"/>
    <w:rsid w:val="004B5957"/>
    <w:rsid w:val="004C40C1"/>
    <w:rsid w:val="004E5254"/>
    <w:rsid w:val="00503917"/>
    <w:rsid w:val="005046AD"/>
    <w:rsid w:val="0055336A"/>
    <w:rsid w:val="00555EB4"/>
    <w:rsid w:val="00585FB4"/>
    <w:rsid w:val="005960BB"/>
    <w:rsid w:val="005D40C1"/>
    <w:rsid w:val="00610DE4"/>
    <w:rsid w:val="00627BDA"/>
    <w:rsid w:val="00630BFE"/>
    <w:rsid w:val="00651B95"/>
    <w:rsid w:val="00663F71"/>
    <w:rsid w:val="00686672"/>
    <w:rsid w:val="006B0C9B"/>
    <w:rsid w:val="006D4E70"/>
    <w:rsid w:val="007A20F2"/>
    <w:rsid w:val="007D474E"/>
    <w:rsid w:val="007E7D0C"/>
    <w:rsid w:val="008141A5"/>
    <w:rsid w:val="00856BD2"/>
    <w:rsid w:val="00890E71"/>
    <w:rsid w:val="008B1309"/>
    <w:rsid w:val="008D08F4"/>
    <w:rsid w:val="008D180B"/>
    <w:rsid w:val="008D697E"/>
    <w:rsid w:val="008E079A"/>
    <w:rsid w:val="008F44EF"/>
    <w:rsid w:val="00996065"/>
    <w:rsid w:val="009B0464"/>
    <w:rsid w:val="009F5047"/>
    <w:rsid w:val="00A94643"/>
    <w:rsid w:val="00AB06B4"/>
    <w:rsid w:val="00B17D84"/>
    <w:rsid w:val="00B30E65"/>
    <w:rsid w:val="00B470E5"/>
    <w:rsid w:val="00B97D20"/>
    <w:rsid w:val="00BA6CAF"/>
    <w:rsid w:val="00BE3265"/>
    <w:rsid w:val="00BE51BA"/>
    <w:rsid w:val="00BF38AB"/>
    <w:rsid w:val="00C10A61"/>
    <w:rsid w:val="00C92496"/>
    <w:rsid w:val="00CC4855"/>
    <w:rsid w:val="00CC78C0"/>
    <w:rsid w:val="00CF5792"/>
    <w:rsid w:val="00D22BCB"/>
    <w:rsid w:val="00D3111D"/>
    <w:rsid w:val="00D32152"/>
    <w:rsid w:val="00D37FBE"/>
    <w:rsid w:val="00DD5F24"/>
    <w:rsid w:val="00DF1912"/>
    <w:rsid w:val="00DF394A"/>
    <w:rsid w:val="00E06363"/>
    <w:rsid w:val="00E36CE1"/>
    <w:rsid w:val="00E71C27"/>
    <w:rsid w:val="00E86BA6"/>
    <w:rsid w:val="00E95FCB"/>
    <w:rsid w:val="00F04E09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1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2E52F7"/>
  </w:style>
  <w:style w:type="character" w:customStyle="1" w:styleId="None">
    <w:name w:val="None"/>
    <w:rsid w:val="0066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Пользователь Windows</cp:lastModifiedBy>
  <cp:revision>67</cp:revision>
  <cp:lastPrinted>2024-01-22T09:30:00Z</cp:lastPrinted>
  <dcterms:created xsi:type="dcterms:W3CDTF">2023-08-11T11:28:00Z</dcterms:created>
  <dcterms:modified xsi:type="dcterms:W3CDTF">2024-04-09T11:27:00Z</dcterms:modified>
</cp:coreProperties>
</file>