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7B" w:rsidRPr="0020696A" w:rsidRDefault="00CB1C7B" w:rsidP="00F264CE">
      <w:pPr>
        <w:pStyle w:val="xmsonormal"/>
        <w:jc w:val="right"/>
        <w:rPr>
          <w:rFonts w:ascii="GHEA Grapalat" w:hAnsi="GHEA Grapalat"/>
          <w:bCs/>
          <w:iCs/>
        </w:rPr>
      </w:pPr>
      <w:bookmarkStart w:id="0" w:name="_GoBack"/>
      <w:bookmarkEnd w:id="0"/>
      <w:r w:rsidRPr="0020696A">
        <w:rPr>
          <w:rFonts w:ascii="GHEA Grapalat" w:hAnsi="GHEA Grapalat"/>
        </w:rPr>
        <w:t>ՆԱԽԱԳԻԾ</w:t>
      </w:r>
    </w:p>
    <w:p w:rsidR="00CB1C7B" w:rsidRPr="0020696A" w:rsidRDefault="00CB1C7B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ՀԱՅԱՍՏԱՆԻ ՀԱՆՐԱՊԵՏՈՒԹՅԱՆ ԿԱՌԱՎԱՐՈՒԹՅՈՒՆ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>Ո Ր Ո Շ ՈՒ Մ</w:t>
      </w:r>
    </w:p>
    <w:p w:rsidR="00BE601F" w:rsidRPr="0020696A" w:rsidRDefault="00BE601F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rFonts w:ascii="Calibri" w:hAnsi="Calibri" w:cs="Calibri"/>
          <w:szCs w:val="24"/>
        </w:rPr>
        <w:t> </w:t>
      </w:r>
    </w:p>
    <w:p w:rsidR="00BE601F" w:rsidRPr="0020696A" w:rsidRDefault="00CB1C7B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</w:rPr>
      </w:pPr>
      <w:r w:rsidRPr="0020696A">
        <w:rPr>
          <w:szCs w:val="24"/>
        </w:rPr>
        <w:t xml:space="preserve">         </w:t>
      </w:r>
      <w:r w:rsidR="00BE601F" w:rsidRPr="0020696A">
        <w:rPr>
          <w:szCs w:val="24"/>
        </w:rPr>
        <w:t>-</w:t>
      </w:r>
      <w:r w:rsidR="008D4535" w:rsidRPr="0020696A">
        <w:rPr>
          <w:bCs/>
          <w:iCs/>
          <w:szCs w:val="24"/>
        </w:rPr>
        <w:t xml:space="preserve"> </w:t>
      </w:r>
      <w:r w:rsidR="00BE601F" w:rsidRPr="0020696A">
        <w:rPr>
          <w:szCs w:val="24"/>
        </w:rPr>
        <w:t>Ն</w:t>
      </w:r>
    </w:p>
    <w:p w:rsidR="00AF6059" w:rsidRPr="0020696A" w:rsidRDefault="00AF6059" w:rsidP="00F264CE">
      <w:pPr>
        <w:shd w:val="clear" w:color="auto" w:fill="FFFFFF"/>
        <w:spacing w:after="0" w:line="240" w:lineRule="auto"/>
        <w:jc w:val="center"/>
        <w:rPr>
          <w:bCs/>
          <w:iCs/>
          <w:szCs w:val="24"/>
          <w:lang w:val="hy-AM"/>
        </w:rPr>
      </w:pPr>
    </w:p>
    <w:p w:rsidR="00AF6059" w:rsidRPr="0020696A" w:rsidRDefault="00AF6059" w:rsidP="00F264CE">
      <w:pPr>
        <w:shd w:val="clear" w:color="auto" w:fill="FFFFFF"/>
        <w:spacing w:after="0" w:line="360" w:lineRule="auto"/>
        <w:jc w:val="center"/>
        <w:rPr>
          <w:bCs/>
          <w:iCs/>
          <w:szCs w:val="24"/>
          <w:lang w:val="hy-AM"/>
        </w:rPr>
      </w:pPr>
      <w:r w:rsidRPr="0020696A">
        <w:rPr>
          <w:szCs w:val="24"/>
          <w:lang w:val="hy-AM"/>
        </w:rPr>
        <w:t>ՀԱՅԱՍՏԱՆԻ ՀԱՆՐԱՊԵՏՈՒԹՅԱՆ ԿԱՌԱՎԱՐՈՒԹՅԱՆ 2017 ԹՎԱԿԱՆԻ ՀՈԿՏԵՄԲԵՐԻ 5-Ի N125</w:t>
      </w:r>
      <w:r w:rsidR="00096E5C">
        <w:rPr>
          <w:szCs w:val="24"/>
          <w:lang w:val="hy-AM"/>
        </w:rPr>
        <w:t xml:space="preserve">7-Ն ՈՐՈՇՄԱՆ ՄԵՋ ՓՈՓՈԽՈՒԹՅՈՒՆ </w:t>
      </w:r>
      <w:r w:rsidRPr="0020696A">
        <w:rPr>
          <w:szCs w:val="24"/>
          <w:lang w:val="hy-AM"/>
        </w:rPr>
        <w:t>ԿԱՏԱՐԵԼՈՒ ՄԱՍԻՆ</w:t>
      </w:r>
    </w:p>
    <w:p w:rsidR="00884091" w:rsidRPr="0020696A" w:rsidRDefault="00884091" w:rsidP="00F264CE">
      <w:pPr>
        <w:shd w:val="clear" w:color="auto" w:fill="FFFFFF"/>
        <w:spacing w:after="0" w:line="360" w:lineRule="auto"/>
        <w:jc w:val="center"/>
        <w:rPr>
          <w:rFonts w:cs="Calibri"/>
          <w:szCs w:val="24"/>
          <w:lang w:val="hy-AM"/>
        </w:rPr>
      </w:pPr>
    </w:p>
    <w:p w:rsidR="00EA2CF4" w:rsidRPr="0047349B" w:rsidRDefault="00EA2CF4" w:rsidP="00EA2CF4">
      <w:pPr>
        <w:shd w:val="clear" w:color="auto" w:fill="FFFFFF"/>
        <w:spacing w:after="0" w:line="360" w:lineRule="auto"/>
        <w:ind w:firstLine="426"/>
        <w:jc w:val="both"/>
        <w:rPr>
          <w:bCs/>
          <w:iCs/>
          <w:szCs w:val="24"/>
          <w:lang w:val="hy-AM"/>
        </w:rPr>
      </w:pPr>
      <w:r w:rsidRPr="0047349B">
        <w:rPr>
          <w:bCs/>
          <w:iCs/>
          <w:szCs w:val="24"/>
          <w:lang w:val="hy-AM"/>
        </w:rPr>
        <w:t xml:space="preserve">Հիմք ընդունելով «Նորմատիվ իրավական ակտերի մասին» Հայաստանի Հանրապետության օրենքի </w:t>
      </w:r>
      <w:r w:rsidR="0047349B">
        <w:rPr>
          <w:bCs/>
          <w:iCs/>
          <w:szCs w:val="24"/>
          <w:lang w:val="hy-AM"/>
        </w:rPr>
        <w:t>34-րդ հոդված</w:t>
      </w:r>
      <w:r w:rsidRPr="0047349B">
        <w:rPr>
          <w:bCs/>
          <w:iCs/>
          <w:szCs w:val="24"/>
          <w:lang w:val="hy-AM"/>
        </w:rPr>
        <w:t>ը՝ Հայաստանի Հանրապետության կառավարությունը որոշում է.</w:t>
      </w:r>
    </w:p>
    <w:p w:rsidR="00F71183" w:rsidRPr="00207277" w:rsidRDefault="00AF6059" w:rsidP="0047349B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47349B">
        <w:rPr>
          <w:szCs w:val="24"/>
          <w:lang w:val="hy-AM"/>
        </w:rPr>
        <w:t xml:space="preserve">1. Հայաստանի Հանրապետության կառավարության 2017 թվականի </w:t>
      </w:r>
      <w:r w:rsidR="009F0CBB" w:rsidRPr="0047349B">
        <w:rPr>
          <w:szCs w:val="24"/>
          <w:lang w:val="hy-AM"/>
        </w:rPr>
        <w:t>հոկտեմբերի</w:t>
      </w:r>
      <w:r w:rsidRPr="0047349B">
        <w:rPr>
          <w:szCs w:val="24"/>
          <w:lang w:val="hy-AM"/>
        </w:rPr>
        <w:t xml:space="preserve"> 5-ի </w:t>
      </w:r>
      <w:r w:rsidRPr="0047349B">
        <w:rPr>
          <w:rFonts w:cs="Times Armenian"/>
          <w:szCs w:val="24"/>
          <w:lang w:val="hy-AM"/>
        </w:rPr>
        <w:t>«</w:t>
      </w:r>
      <w:r w:rsidRPr="0047349B">
        <w:rPr>
          <w:szCs w:val="24"/>
          <w:lang w:val="hy-AM"/>
        </w:rPr>
        <w:t xml:space="preserve">Հաշվարկային փաստաթղթերի դուրսգրման, անվավեր ճանաչման, չեղարկման կարգը և ոչ էլեկտրոնային եղանակով հաշվարկային փաստաթղթերի դուրսգրման </w:t>
      </w:r>
      <w:r w:rsidRPr="00E0138B">
        <w:rPr>
          <w:szCs w:val="24"/>
          <w:lang w:val="hy-AM"/>
        </w:rPr>
        <w:t>դեպքերը սահմանելու մասին</w:t>
      </w:r>
      <w:r w:rsidR="00CB1C7B" w:rsidRPr="00E0138B">
        <w:rPr>
          <w:szCs w:val="24"/>
          <w:lang w:val="hy-AM"/>
        </w:rPr>
        <w:t xml:space="preserve">» N1257-Ն </w:t>
      </w:r>
      <w:r w:rsidR="009949E0" w:rsidRPr="00E0138B">
        <w:rPr>
          <w:szCs w:val="24"/>
          <w:lang w:val="hy-AM"/>
        </w:rPr>
        <w:t xml:space="preserve">որոշման </w:t>
      </w:r>
      <w:r w:rsidR="008E632A" w:rsidRPr="00E0138B">
        <w:rPr>
          <w:szCs w:val="24"/>
          <w:lang w:val="hy-AM"/>
        </w:rPr>
        <w:t>N3 հավելվածի 1</w:t>
      </w:r>
      <w:r w:rsidR="008E632A" w:rsidRPr="00E0138B">
        <w:rPr>
          <w:rFonts w:ascii="Cambria Math" w:hAnsi="Cambria Math" w:cs="Cambria Math"/>
          <w:szCs w:val="24"/>
          <w:lang w:val="hy-AM"/>
        </w:rPr>
        <w:t>․</w:t>
      </w:r>
      <w:r w:rsidR="008E632A" w:rsidRPr="00E0138B">
        <w:rPr>
          <w:szCs w:val="24"/>
          <w:lang w:val="hy-AM"/>
        </w:rPr>
        <w:t>1-ին</w:t>
      </w:r>
      <w:r w:rsidR="001A16F2" w:rsidRPr="00E0138B">
        <w:rPr>
          <w:szCs w:val="24"/>
          <w:lang w:val="hy-AM"/>
        </w:rPr>
        <w:t xml:space="preserve"> կետի 1-ին ենթակետ</w:t>
      </w:r>
      <w:r w:rsidR="00F71183" w:rsidRPr="00E0138B">
        <w:rPr>
          <w:szCs w:val="24"/>
          <w:lang w:val="hy-AM"/>
        </w:rPr>
        <w:t>ը շարադրել հետևյալ խմբագրությամբ</w:t>
      </w:r>
      <w:r w:rsidR="00207277" w:rsidRPr="00207277">
        <w:rPr>
          <w:szCs w:val="24"/>
          <w:lang w:val="hy-AM"/>
        </w:rPr>
        <w:t>.</w:t>
      </w:r>
    </w:p>
    <w:p w:rsidR="0072188B" w:rsidRPr="00E0138B" w:rsidRDefault="00F71183" w:rsidP="00F71183">
      <w:pPr>
        <w:shd w:val="clear" w:color="auto" w:fill="FFFFFF"/>
        <w:spacing w:after="0" w:line="360" w:lineRule="auto"/>
        <w:ind w:firstLine="426"/>
        <w:jc w:val="both"/>
        <w:rPr>
          <w:color w:val="000000"/>
          <w:szCs w:val="24"/>
          <w:lang w:val="hy-AM"/>
        </w:rPr>
      </w:pPr>
      <w:r w:rsidRPr="00E0138B">
        <w:rPr>
          <w:szCs w:val="24"/>
          <w:lang w:val="hy-AM"/>
        </w:rPr>
        <w:t>«</w:t>
      </w:r>
      <w:r w:rsidR="0072188B" w:rsidRPr="00E0138B">
        <w:rPr>
          <w:color w:val="000000"/>
          <w:szCs w:val="24"/>
          <w:lang w:val="hy-AM"/>
        </w:rPr>
        <w:t>1) Հայաստանի Հանրապետության տարածքից ապրանքի արտահանման դեպքերում, բացառությամբ</w:t>
      </w:r>
      <w:r w:rsidRPr="00E0138B">
        <w:rPr>
          <w:color w:val="000000"/>
          <w:szCs w:val="24"/>
          <w:lang w:val="hy-AM"/>
        </w:rPr>
        <w:t xml:space="preserve">՝ </w:t>
      </w:r>
    </w:p>
    <w:p w:rsidR="0072188B" w:rsidRPr="00E0138B" w:rsidRDefault="0072188B" w:rsidP="0047349B">
      <w:pPr>
        <w:shd w:val="clear" w:color="auto" w:fill="FFFFFF"/>
        <w:spacing w:after="0" w:line="360" w:lineRule="auto"/>
        <w:ind w:firstLine="426"/>
        <w:jc w:val="both"/>
        <w:rPr>
          <w:color w:val="000000"/>
          <w:szCs w:val="24"/>
          <w:lang w:val="hy-AM"/>
        </w:rPr>
      </w:pPr>
      <w:r w:rsidRPr="00E0138B">
        <w:rPr>
          <w:szCs w:val="24"/>
          <w:lang w:val="hy-AM"/>
        </w:rPr>
        <w:t>ա</w:t>
      </w:r>
      <w:r w:rsidRPr="00E0138B">
        <w:rPr>
          <w:rFonts w:ascii="Cambria Math" w:hAnsi="Cambria Math" w:cs="Cambria Math"/>
          <w:szCs w:val="24"/>
          <w:lang w:val="hy-AM"/>
        </w:rPr>
        <w:t>․</w:t>
      </w:r>
      <w:r w:rsidRPr="00E0138B">
        <w:rPr>
          <w:szCs w:val="24"/>
          <w:lang w:val="hy-AM"/>
        </w:rPr>
        <w:t xml:space="preserve"> </w:t>
      </w:r>
      <w:r w:rsidRPr="00E0138B">
        <w:rPr>
          <w:color w:val="000000"/>
          <w:szCs w:val="24"/>
          <w:lang w:val="hy-AM"/>
        </w:rPr>
        <w:t>Հայաստանի Հանրապետության տարածքից Եվրասիական տնտեսական միության տարածք հետագծելիության ենթակա ապրանքների արտահանման դեպքերի</w:t>
      </w:r>
      <w:r w:rsidRPr="00E0138B">
        <w:rPr>
          <w:rFonts w:ascii="Cambria Math" w:hAnsi="Cambria Math" w:cs="Cambria Math"/>
          <w:color w:val="000000"/>
          <w:szCs w:val="24"/>
          <w:lang w:val="hy-AM"/>
        </w:rPr>
        <w:t>․</w:t>
      </w:r>
    </w:p>
    <w:p w:rsidR="0072188B" w:rsidRPr="00434636" w:rsidRDefault="0072188B" w:rsidP="0047349B">
      <w:pPr>
        <w:shd w:val="clear" w:color="auto" w:fill="FFFFFF"/>
        <w:spacing w:after="0" w:line="360" w:lineRule="auto"/>
        <w:ind w:firstLine="426"/>
        <w:jc w:val="both"/>
        <w:rPr>
          <w:szCs w:val="24"/>
          <w:lang w:val="hy-AM"/>
        </w:rPr>
      </w:pPr>
      <w:r w:rsidRPr="00E0138B">
        <w:rPr>
          <w:color w:val="000000"/>
          <w:szCs w:val="24"/>
          <w:lang w:val="hy-AM"/>
        </w:rPr>
        <w:t>բ</w:t>
      </w:r>
      <w:r w:rsidRPr="00E0138B">
        <w:rPr>
          <w:rFonts w:ascii="Cambria Math" w:hAnsi="Cambria Math" w:cs="Cambria Math"/>
          <w:color w:val="000000"/>
          <w:szCs w:val="24"/>
          <w:lang w:val="hy-AM"/>
        </w:rPr>
        <w:t>․</w:t>
      </w:r>
      <w:r w:rsidRPr="00E0138B">
        <w:rPr>
          <w:color w:val="000000"/>
          <w:szCs w:val="24"/>
          <w:lang w:val="hy-AM"/>
        </w:rPr>
        <w:t xml:space="preserve"> Հայաստանի Հանրապետության տարածքից Եվրասիական տնտեսական միության տարածք օդային տրանսպորտով</w:t>
      </w:r>
      <w:r w:rsidR="0049619B" w:rsidRPr="00E0138B">
        <w:rPr>
          <w:color w:val="000000"/>
          <w:szCs w:val="24"/>
          <w:lang w:val="hy-AM"/>
        </w:rPr>
        <w:t xml:space="preserve"> </w:t>
      </w:r>
      <w:r w:rsidRPr="00E0138B">
        <w:rPr>
          <w:color w:val="000000"/>
          <w:szCs w:val="24"/>
          <w:lang w:val="hy-AM"/>
        </w:rPr>
        <w:t>ապրանքների արտահանման դեպքերի</w:t>
      </w:r>
      <w:r w:rsidR="0049619B" w:rsidRPr="00E0138B">
        <w:rPr>
          <w:rFonts w:ascii="Cambria Math" w:hAnsi="Cambria Math" w:cs="Cambria Math"/>
          <w:color w:val="000000"/>
          <w:szCs w:val="24"/>
          <w:lang w:val="hy-AM"/>
        </w:rPr>
        <w:t>․</w:t>
      </w:r>
      <w:r w:rsidR="00F71183" w:rsidRPr="00E0138B">
        <w:rPr>
          <w:color w:val="000000"/>
          <w:szCs w:val="24"/>
          <w:lang w:val="hy-AM"/>
        </w:rPr>
        <w:t>»</w:t>
      </w:r>
      <w:r w:rsidR="00434636" w:rsidRPr="00434636">
        <w:rPr>
          <w:color w:val="000000"/>
          <w:szCs w:val="24"/>
          <w:lang w:val="hy-AM"/>
        </w:rPr>
        <w:t>:</w:t>
      </w:r>
    </w:p>
    <w:p w:rsidR="00096E5C" w:rsidRPr="00E0138B" w:rsidRDefault="00AF6059" w:rsidP="00F264CE">
      <w:pPr>
        <w:shd w:val="clear" w:color="auto" w:fill="FFFFFF"/>
        <w:spacing w:after="0" w:line="360" w:lineRule="auto"/>
        <w:ind w:firstLine="375"/>
        <w:jc w:val="both"/>
        <w:rPr>
          <w:bCs/>
          <w:szCs w:val="24"/>
          <w:lang w:val="hy-AM"/>
        </w:rPr>
      </w:pPr>
      <w:r w:rsidRPr="00E0138B">
        <w:rPr>
          <w:bCs/>
          <w:szCs w:val="24"/>
          <w:lang w:val="hy-AM"/>
        </w:rPr>
        <w:t>2.</w:t>
      </w:r>
      <w:r w:rsidR="003B4090" w:rsidRPr="00E0138B">
        <w:rPr>
          <w:bCs/>
          <w:szCs w:val="24"/>
          <w:lang w:val="hy-AM"/>
        </w:rPr>
        <w:t xml:space="preserve"> </w:t>
      </w:r>
      <w:r w:rsidR="00096E5C" w:rsidRPr="00E0138B">
        <w:rPr>
          <w:bCs/>
          <w:szCs w:val="24"/>
          <w:lang w:val="hy-AM"/>
        </w:rPr>
        <w:t xml:space="preserve">Սույն որոշումն ուժի մեջ </w:t>
      </w:r>
      <w:r w:rsidR="007E56BA" w:rsidRPr="00E0138B">
        <w:rPr>
          <w:bCs/>
          <w:szCs w:val="24"/>
          <w:lang w:val="hy-AM"/>
        </w:rPr>
        <w:t>է մտնում պաշտոնական հրապարակման օրվան հաջորդող տասներորդ օրը։</w:t>
      </w:r>
    </w:p>
    <w:sectPr w:rsidR="00096E5C" w:rsidRPr="00E0138B" w:rsidSect="005642AF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600D9"/>
    <w:rsid w:val="00060600"/>
    <w:rsid w:val="000619D8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6E5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75C9"/>
    <w:rsid w:val="000F7C21"/>
    <w:rsid w:val="000F7D74"/>
    <w:rsid w:val="001013E0"/>
    <w:rsid w:val="00102596"/>
    <w:rsid w:val="00102B48"/>
    <w:rsid w:val="00102F44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3D54"/>
    <w:rsid w:val="00154141"/>
    <w:rsid w:val="00154BD3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7710"/>
    <w:rsid w:val="0016794D"/>
    <w:rsid w:val="00167BCC"/>
    <w:rsid w:val="00167CDE"/>
    <w:rsid w:val="00167EA2"/>
    <w:rsid w:val="00170891"/>
    <w:rsid w:val="00170BE1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16F2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07277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23D"/>
    <w:rsid w:val="002373D4"/>
    <w:rsid w:val="002403C1"/>
    <w:rsid w:val="00241493"/>
    <w:rsid w:val="00243031"/>
    <w:rsid w:val="002440B3"/>
    <w:rsid w:val="00244BDD"/>
    <w:rsid w:val="00246CE0"/>
    <w:rsid w:val="00246FAD"/>
    <w:rsid w:val="00247A56"/>
    <w:rsid w:val="002519C5"/>
    <w:rsid w:val="00252B8F"/>
    <w:rsid w:val="002533A5"/>
    <w:rsid w:val="00256D20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5BF3"/>
    <w:rsid w:val="003064A6"/>
    <w:rsid w:val="00306EE7"/>
    <w:rsid w:val="00310129"/>
    <w:rsid w:val="00311312"/>
    <w:rsid w:val="00311579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2344"/>
    <w:rsid w:val="00332CB0"/>
    <w:rsid w:val="003330A1"/>
    <w:rsid w:val="00334B53"/>
    <w:rsid w:val="00340A9D"/>
    <w:rsid w:val="00341AE1"/>
    <w:rsid w:val="003429E4"/>
    <w:rsid w:val="00343AF6"/>
    <w:rsid w:val="00343D8C"/>
    <w:rsid w:val="00344255"/>
    <w:rsid w:val="003444DB"/>
    <w:rsid w:val="00344506"/>
    <w:rsid w:val="00344975"/>
    <w:rsid w:val="00344AA6"/>
    <w:rsid w:val="00346625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636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2F"/>
    <w:rsid w:val="0047340A"/>
    <w:rsid w:val="0047349B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19B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45B0"/>
    <w:rsid w:val="0054496A"/>
    <w:rsid w:val="00545887"/>
    <w:rsid w:val="00546609"/>
    <w:rsid w:val="00546D1D"/>
    <w:rsid w:val="00547456"/>
    <w:rsid w:val="00547FB5"/>
    <w:rsid w:val="00552C81"/>
    <w:rsid w:val="005531A1"/>
    <w:rsid w:val="005537F7"/>
    <w:rsid w:val="00553B15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50AE"/>
    <w:rsid w:val="0068518A"/>
    <w:rsid w:val="0068603F"/>
    <w:rsid w:val="00687741"/>
    <w:rsid w:val="0069025A"/>
    <w:rsid w:val="006919B9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73E3"/>
    <w:rsid w:val="006C78EA"/>
    <w:rsid w:val="006D2FE4"/>
    <w:rsid w:val="006D41E4"/>
    <w:rsid w:val="006D4F72"/>
    <w:rsid w:val="006D5EB9"/>
    <w:rsid w:val="006D6D82"/>
    <w:rsid w:val="006D7246"/>
    <w:rsid w:val="006E081B"/>
    <w:rsid w:val="006E088C"/>
    <w:rsid w:val="006E1519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188B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B20"/>
    <w:rsid w:val="007E50B9"/>
    <w:rsid w:val="007E56BA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4590"/>
    <w:rsid w:val="00874967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632A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6248"/>
    <w:rsid w:val="00907F5E"/>
    <w:rsid w:val="00911318"/>
    <w:rsid w:val="00912472"/>
    <w:rsid w:val="009125F9"/>
    <w:rsid w:val="00912789"/>
    <w:rsid w:val="00912F57"/>
    <w:rsid w:val="00913544"/>
    <w:rsid w:val="00913D30"/>
    <w:rsid w:val="009145E6"/>
    <w:rsid w:val="00914B93"/>
    <w:rsid w:val="00914FA6"/>
    <w:rsid w:val="0091562B"/>
    <w:rsid w:val="00920557"/>
    <w:rsid w:val="00920BBB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BF7"/>
    <w:rsid w:val="00953C93"/>
    <w:rsid w:val="00954C3F"/>
    <w:rsid w:val="00954E21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9C9"/>
    <w:rsid w:val="00983146"/>
    <w:rsid w:val="00983D68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49E0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45F"/>
    <w:rsid w:val="00A1680A"/>
    <w:rsid w:val="00A16B8B"/>
    <w:rsid w:val="00A177A2"/>
    <w:rsid w:val="00A179AD"/>
    <w:rsid w:val="00A17DAC"/>
    <w:rsid w:val="00A17ECE"/>
    <w:rsid w:val="00A21602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4ED0"/>
    <w:rsid w:val="00A45457"/>
    <w:rsid w:val="00A4546C"/>
    <w:rsid w:val="00A46151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41C6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46A"/>
    <w:rsid w:val="00AB5AC6"/>
    <w:rsid w:val="00AB726A"/>
    <w:rsid w:val="00AB7538"/>
    <w:rsid w:val="00AC16B7"/>
    <w:rsid w:val="00AC19EC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966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7A65"/>
    <w:rsid w:val="00B57A97"/>
    <w:rsid w:val="00B57B63"/>
    <w:rsid w:val="00B57C0C"/>
    <w:rsid w:val="00B6047E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71D1"/>
    <w:rsid w:val="00B9050F"/>
    <w:rsid w:val="00B90E77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D64"/>
    <w:rsid w:val="00C26ED4"/>
    <w:rsid w:val="00C26F56"/>
    <w:rsid w:val="00C31D7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D4F"/>
    <w:rsid w:val="00C50B50"/>
    <w:rsid w:val="00C50C5E"/>
    <w:rsid w:val="00C50CA5"/>
    <w:rsid w:val="00C50FA3"/>
    <w:rsid w:val="00C54F7B"/>
    <w:rsid w:val="00C555CF"/>
    <w:rsid w:val="00C555EC"/>
    <w:rsid w:val="00C5643B"/>
    <w:rsid w:val="00C5712F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4368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4E3"/>
    <w:rsid w:val="00D06900"/>
    <w:rsid w:val="00D1100A"/>
    <w:rsid w:val="00D12238"/>
    <w:rsid w:val="00D12A0E"/>
    <w:rsid w:val="00D137EA"/>
    <w:rsid w:val="00D13E53"/>
    <w:rsid w:val="00D143DD"/>
    <w:rsid w:val="00D1447D"/>
    <w:rsid w:val="00D14750"/>
    <w:rsid w:val="00D1558B"/>
    <w:rsid w:val="00D1579F"/>
    <w:rsid w:val="00D16C30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3B2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C5F"/>
    <w:rsid w:val="00DA29DA"/>
    <w:rsid w:val="00DA38F2"/>
    <w:rsid w:val="00DA3940"/>
    <w:rsid w:val="00DA3CC4"/>
    <w:rsid w:val="00DA6A78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C033C"/>
    <w:rsid w:val="00DC0890"/>
    <w:rsid w:val="00DC443A"/>
    <w:rsid w:val="00DC583C"/>
    <w:rsid w:val="00DC5ABF"/>
    <w:rsid w:val="00DC5EFA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D7F77"/>
    <w:rsid w:val="00DE12A8"/>
    <w:rsid w:val="00DE1774"/>
    <w:rsid w:val="00DE263A"/>
    <w:rsid w:val="00DE4CF2"/>
    <w:rsid w:val="00DE4DC1"/>
    <w:rsid w:val="00DE57BA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138B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658"/>
    <w:rsid w:val="00E16DB2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7E7"/>
    <w:rsid w:val="00E7025E"/>
    <w:rsid w:val="00E70746"/>
    <w:rsid w:val="00E70F27"/>
    <w:rsid w:val="00E716CC"/>
    <w:rsid w:val="00E718FE"/>
    <w:rsid w:val="00E754B3"/>
    <w:rsid w:val="00E76D94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04AF"/>
    <w:rsid w:val="00EA061B"/>
    <w:rsid w:val="00EA2CF4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234F"/>
    <w:rsid w:val="00F435F6"/>
    <w:rsid w:val="00F44173"/>
    <w:rsid w:val="00F4501D"/>
    <w:rsid w:val="00F46EC3"/>
    <w:rsid w:val="00F50D7C"/>
    <w:rsid w:val="00F56140"/>
    <w:rsid w:val="00F5678D"/>
    <w:rsid w:val="00F57288"/>
    <w:rsid w:val="00F5759E"/>
    <w:rsid w:val="00F57AA1"/>
    <w:rsid w:val="00F57D4F"/>
    <w:rsid w:val="00F60996"/>
    <w:rsid w:val="00F60D1F"/>
    <w:rsid w:val="00F64C59"/>
    <w:rsid w:val="00F65CC9"/>
    <w:rsid w:val="00F677AC"/>
    <w:rsid w:val="00F71097"/>
    <w:rsid w:val="00F71183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43B4"/>
    <w:rsid w:val="00F977B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54BF"/>
    <w:rsid w:val="00FC5951"/>
    <w:rsid w:val="00FC5ABB"/>
    <w:rsid w:val="00FC6928"/>
    <w:rsid w:val="00FC7572"/>
    <w:rsid w:val="00FD1370"/>
    <w:rsid w:val="00FD312D"/>
    <w:rsid w:val="00FD45F5"/>
    <w:rsid w:val="00FD5151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BF85BA-B8C5-4CFE-BFC7-7F1EEC2F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C134-BF99-4FCC-BEDE-7EA34D25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https:/mul2-taxservice.gov.am/tasks/2539000/oneclick/1257_pop.docx?token=c541dfe78c4ef3fe1ada7752b378a516</cp:keywords>
  <cp:lastModifiedBy>Marine Abgaryan</cp:lastModifiedBy>
  <cp:revision>2</cp:revision>
  <cp:lastPrinted>2024-03-12T11:10:00Z</cp:lastPrinted>
  <dcterms:created xsi:type="dcterms:W3CDTF">2024-03-21T07:15:00Z</dcterms:created>
  <dcterms:modified xsi:type="dcterms:W3CDTF">2024-03-21T07:15:00Z</dcterms:modified>
</cp:coreProperties>
</file>