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91" w:rsidRPr="000B4148" w:rsidRDefault="00630E91" w:rsidP="00630E91">
      <w:pPr>
        <w:spacing w:after="0" w:line="360" w:lineRule="auto"/>
        <w:ind w:left="4320" w:right="-694" w:firstLine="540"/>
        <w:jc w:val="center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Հավելված</w:t>
      </w:r>
      <w:proofErr w:type="spell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 N</w:t>
      </w:r>
      <w:r>
        <w:rPr>
          <w:rFonts w:ascii="GHEA Grapalat" w:eastAsia="Times New Roman" w:hAnsi="GHEA Grapalat" w:cs="Times New Roman"/>
          <w:bCs/>
          <w:sz w:val="24"/>
          <w:szCs w:val="24"/>
        </w:rPr>
        <w:t>2</w:t>
      </w:r>
    </w:p>
    <w:p w:rsidR="00630E91" w:rsidRPr="000B4148" w:rsidRDefault="00630E91" w:rsidP="00630E91">
      <w:pPr>
        <w:spacing w:after="0" w:line="360" w:lineRule="auto"/>
        <w:ind w:left="4320" w:right="-694" w:firstLine="54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ՀՀ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կառավարության</w:t>
      </w:r>
      <w:proofErr w:type="spell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 2024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թվականի</w:t>
      </w:r>
      <w:proofErr w:type="spellEnd"/>
    </w:p>
    <w:p w:rsidR="00630E91" w:rsidRPr="000B4148" w:rsidRDefault="00630E91" w:rsidP="00630E91">
      <w:pPr>
        <w:shd w:val="clear" w:color="auto" w:fill="FFFFFF"/>
        <w:spacing w:after="0" w:line="360" w:lineRule="auto"/>
        <w:ind w:left="4320" w:right="-694" w:firstLine="540"/>
        <w:jc w:val="center"/>
        <w:rPr>
          <w:rFonts w:ascii="GHEA Grapalat" w:eastAsia="Times New Roman" w:hAnsi="GHEA Grapalat" w:cs="Times New Roman"/>
          <w:bCs/>
          <w:sz w:val="24"/>
          <w:szCs w:val="24"/>
        </w:rPr>
      </w:pPr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………………….. N ……</w:t>
      </w:r>
      <w:proofErr w:type="gram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….-</w:t>
      </w:r>
      <w:proofErr w:type="gramEnd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 xml:space="preserve">Ն </w:t>
      </w:r>
      <w:proofErr w:type="spellStart"/>
      <w:r w:rsidRPr="000B4148">
        <w:rPr>
          <w:rFonts w:ascii="GHEA Grapalat" w:eastAsia="Times New Roman" w:hAnsi="GHEA Grapalat" w:cs="Times New Roman"/>
          <w:bCs/>
          <w:sz w:val="24"/>
          <w:szCs w:val="24"/>
        </w:rPr>
        <w:t>որոշման</w:t>
      </w:r>
      <w:proofErr w:type="spellEnd"/>
    </w:p>
    <w:p w:rsidR="00630E91" w:rsidRDefault="00630E91" w:rsidP="00630E91">
      <w:pPr>
        <w:shd w:val="clear" w:color="auto" w:fill="FFFFFF"/>
        <w:spacing w:after="0" w:line="360" w:lineRule="auto"/>
        <w:ind w:left="-540" w:right="-694" w:firstLine="540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630E91" w:rsidRPr="00D80E0E" w:rsidRDefault="00630E91" w:rsidP="00630E91">
      <w:pPr>
        <w:shd w:val="clear" w:color="auto" w:fill="FFFFFF"/>
        <w:spacing w:after="0" w:line="360" w:lineRule="auto"/>
        <w:ind w:left="-540" w:right="-694" w:firstLine="540"/>
        <w:jc w:val="center"/>
        <w:rPr>
          <w:rFonts w:ascii="GHEA Grapalat" w:eastAsia="Times New Roman" w:hAnsi="GHEA Grapalat" w:cs="Times New Roman"/>
          <w:b/>
          <w:sz w:val="24"/>
          <w:szCs w:val="24"/>
        </w:rPr>
      </w:pPr>
      <w:bookmarkStart w:id="0" w:name="_GoBack"/>
      <w:bookmarkEnd w:id="0"/>
      <w:r w:rsidRPr="00D80E0E">
        <w:rPr>
          <w:rFonts w:ascii="GHEA Grapalat" w:eastAsia="Times New Roman" w:hAnsi="GHEA Grapalat" w:cs="Times New Roman"/>
          <w:b/>
          <w:bCs/>
          <w:sz w:val="24"/>
          <w:szCs w:val="24"/>
        </w:rPr>
        <w:t>Կ Ա Ր Գ</w:t>
      </w:r>
    </w:p>
    <w:p w:rsidR="00630E91" w:rsidRPr="00D80E0E" w:rsidRDefault="00630E91" w:rsidP="00630E91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94" w:firstLine="540"/>
        <w:jc w:val="center"/>
        <w:rPr>
          <w:rFonts w:ascii="GHEA Grapalat" w:hAnsi="GHEA Grapalat" w:cs="Arial"/>
          <w:b/>
        </w:rPr>
      </w:pPr>
      <w:r w:rsidRPr="00D80E0E">
        <w:rPr>
          <w:rFonts w:ascii="GHEA Grapalat" w:hAnsi="GHEA Grapalat" w:cs="Arial"/>
          <w:b/>
        </w:rPr>
        <w:t>ՈՉ ՀԻՄՆԱԿԱՆ ՇԻՆՈՒԹՅՈՒՆՆԵՐՈՒՄ ԲՆԱԿՎՈՂ ԸՆՏԱՆԻՔՆԵՐԻՆ ՄԵԿ ՍԵՆՅԱԿԱՆՈՑ ԲՆԱԿԱՐԱՆԻ ԱՐԺԵՔԻ ՉԱՓՈՎ ՖԻՆԱՆՍԱԿԱՆ ԱՋԱԿՑՈՒԹՅԱՆ ՏՐԱՄԱԴՐՄԱՆ</w:t>
      </w:r>
    </w:p>
    <w:p w:rsidR="00630E91" w:rsidRDefault="00630E91" w:rsidP="00630E91">
      <w:pPr>
        <w:pStyle w:val="NormalWeb"/>
        <w:shd w:val="clear" w:color="auto" w:fill="FFFFFF"/>
        <w:spacing w:before="0" w:beforeAutospacing="0" w:after="0" w:afterAutospacing="0" w:line="360" w:lineRule="auto"/>
        <w:ind w:left="-540" w:right="-694" w:firstLine="540"/>
        <w:jc w:val="both"/>
        <w:rPr>
          <w:rFonts w:ascii="GHEA Grapalat" w:hAnsi="GHEA Grapalat"/>
        </w:rPr>
      </w:pPr>
      <w:r w:rsidRPr="000B4148">
        <w:rPr>
          <w:rFonts w:ascii="GHEA Grapalat" w:hAnsi="GHEA Grapalat"/>
        </w:rPr>
        <w:t xml:space="preserve">1. </w:t>
      </w:r>
      <w:proofErr w:type="spellStart"/>
      <w:r w:rsidRPr="000B4148">
        <w:rPr>
          <w:rFonts w:ascii="GHEA Grapalat" w:hAnsi="GHEA Grapalat"/>
        </w:rPr>
        <w:t>Սույն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կարգով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սահմանվում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են</w:t>
      </w:r>
      <w:proofErr w:type="spellEnd"/>
      <w:r>
        <w:rPr>
          <w:rFonts w:ascii="GHEA Grapalat" w:hAnsi="GHEA Grapalat" w:cs="Arial"/>
        </w:rPr>
        <w:t xml:space="preserve"> </w:t>
      </w:r>
      <w:proofErr w:type="spellStart"/>
      <w:r w:rsidRPr="00DB6609">
        <w:rPr>
          <w:rFonts w:ascii="GHEA Grapalat" w:hAnsi="GHEA Grapalat" w:cs="Arial"/>
        </w:rPr>
        <w:t>սույն</w:t>
      </w:r>
      <w:proofErr w:type="spellEnd"/>
      <w:r w:rsidRPr="00DB6609">
        <w:rPr>
          <w:rFonts w:ascii="GHEA Grapalat" w:hAnsi="GHEA Grapalat" w:cs="Arial"/>
        </w:rPr>
        <w:t xml:space="preserve"> </w:t>
      </w:r>
      <w:proofErr w:type="spellStart"/>
      <w:r w:rsidRPr="00DB6609">
        <w:rPr>
          <w:rFonts w:ascii="GHEA Grapalat" w:hAnsi="GHEA Grapalat" w:cs="Arial"/>
        </w:rPr>
        <w:t>որոշման</w:t>
      </w:r>
      <w:proofErr w:type="spellEnd"/>
      <w:r w:rsidRPr="00DB6609">
        <w:rPr>
          <w:rFonts w:ascii="GHEA Grapalat" w:hAnsi="GHEA Grapalat" w:cs="Arial"/>
        </w:rPr>
        <w:t xml:space="preserve"> 2-րդ </w:t>
      </w:r>
      <w:proofErr w:type="spellStart"/>
      <w:r w:rsidRPr="00DB6609">
        <w:rPr>
          <w:rFonts w:ascii="GHEA Grapalat" w:hAnsi="GHEA Grapalat" w:cs="Arial"/>
        </w:rPr>
        <w:t>կետի</w:t>
      </w:r>
      <w:proofErr w:type="spellEnd"/>
      <w:r w:rsidRPr="00DB6609">
        <w:rPr>
          <w:rFonts w:ascii="GHEA Grapalat" w:hAnsi="GHEA Grapalat" w:cs="Arial"/>
        </w:rPr>
        <w:t xml:space="preserve"> 1-ին և 2-րդ </w:t>
      </w:r>
      <w:proofErr w:type="spellStart"/>
      <w:r w:rsidRPr="00DB6609">
        <w:rPr>
          <w:rFonts w:ascii="GHEA Grapalat" w:hAnsi="GHEA Grapalat" w:cs="Arial"/>
        </w:rPr>
        <w:t>ենթակետերի</w:t>
      </w:r>
      <w:proofErr w:type="spellEnd"/>
      <w:r w:rsidRPr="00DB6609">
        <w:rPr>
          <w:rFonts w:ascii="GHEA Grapalat" w:hAnsi="GHEA Grapalat" w:cs="Arial"/>
        </w:rPr>
        <w:t xml:space="preserve"> «բ» </w:t>
      </w:r>
      <w:proofErr w:type="spellStart"/>
      <w:r w:rsidRPr="00DB6609">
        <w:rPr>
          <w:rFonts w:ascii="GHEA Grapalat" w:hAnsi="GHEA Grapalat" w:cs="Arial"/>
        </w:rPr>
        <w:t>պարբերություններում</w:t>
      </w:r>
      <w:proofErr w:type="spellEnd"/>
      <w:r w:rsidRPr="00DB6609">
        <w:rPr>
          <w:rFonts w:ascii="GHEA Grapalat" w:hAnsi="GHEA Grapalat" w:cs="Arial"/>
        </w:rPr>
        <w:t xml:space="preserve"> </w:t>
      </w:r>
      <w:proofErr w:type="spellStart"/>
      <w:r w:rsidRPr="00DB6609">
        <w:rPr>
          <w:rFonts w:ascii="GHEA Grapalat" w:hAnsi="GHEA Grapalat" w:cs="Arial"/>
        </w:rPr>
        <w:t>նշված</w:t>
      </w:r>
      <w:proofErr w:type="spellEnd"/>
      <w:r w:rsidRPr="00DB6609">
        <w:rPr>
          <w:rFonts w:ascii="GHEA Grapalat" w:hAnsi="GHEA Grapalat" w:cs="Arial"/>
        </w:rPr>
        <w:t xml:space="preserve"> </w:t>
      </w:r>
      <w:proofErr w:type="spellStart"/>
      <w:r w:rsidRPr="00DB6609">
        <w:rPr>
          <w:rFonts w:ascii="GHEA Grapalat" w:hAnsi="GHEA Grapalat" w:cs="Arial"/>
        </w:rPr>
        <w:t>ընտանիքներին</w:t>
      </w:r>
      <w:proofErr w:type="spellEnd"/>
      <w:r>
        <w:rPr>
          <w:rFonts w:ascii="GHEA Grapalat" w:hAnsi="GHEA Grapalat" w:cs="Arial"/>
        </w:rPr>
        <w:t xml:space="preserve"> </w:t>
      </w:r>
      <w:r w:rsidRPr="000B4148">
        <w:rPr>
          <w:rFonts w:ascii="GHEA Grapalat" w:hAnsi="GHEA Grapalat"/>
        </w:rPr>
        <w:t>(</w:t>
      </w:r>
      <w:proofErr w:type="spellStart"/>
      <w:r w:rsidRPr="000B4148">
        <w:rPr>
          <w:rFonts w:ascii="GHEA Grapalat" w:hAnsi="GHEA Grapalat"/>
        </w:rPr>
        <w:t>այսուհետ</w:t>
      </w:r>
      <w:proofErr w:type="spellEnd"/>
      <w:r w:rsidRPr="000B4148">
        <w:rPr>
          <w:rFonts w:ascii="GHEA Grapalat" w:hAnsi="GHEA Grapalat"/>
        </w:rPr>
        <w:t xml:space="preserve">՝ </w:t>
      </w:r>
      <w:proofErr w:type="spellStart"/>
      <w:r w:rsidRPr="000B4148">
        <w:rPr>
          <w:rFonts w:ascii="GHEA Grapalat" w:hAnsi="GHEA Grapalat"/>
        </w:rPr>
        <w:t>շահառու</w:t>
      </w:r>
      <w:proofErr w:type="spellEnd"/>
      <w:r w:rsidRPr="000B4148">
        <w:rPr>
          <w:rFonts w:ascii="GHEA Grapalat" w:hAnsi="GHEA Grapalat"/>
        </w:rPr>
        <w:t xml:space="preserve">) </w:t>
      </w:r>
      <w:proofErr w:type="spellStart"/>
      <w:r>
        <w:rPr>
          <w:rFonts w:ascii="GHEA Grapalat" w:hAnsi="GHEA Grapalat"/>
        </w:rPr>
        <w:t>մեկ</w:t>
      </w:r>
      <w:r w:rsidRPr="000B4148">
        <w:rPr>
          <w:rFonts w:ascii="GHEA Grapalat" w:hAnsi="GHEA Grapalat"/>
        </w:rPr>
        <w:t>սենյականոց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բնակարանի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արժեքի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չափով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ֆինանսական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աջակցության</w:t>
      </w:r>
      <w:proofErr w:type="spellEnd"/>
      <w:r w:rsidRPr="000B414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(</w:t>
      </w:r>
      <w:proofErr w:type="spellStart"/>
      <w:r>
        <w:rPr>
          <w:rFonts w:ascii="GHEA Grapalat" w:hAnsi="GHEA Grapalat"/>
        </w:rPr>
        <w:t>այսուհետ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աջակցություն</w:t>
      </w:r>
      <w:proofErr w:type="spellEnd"/>
      <w:r>
        <w:rPr>
          <w:rFonts w:ascii="GHEA Grapalat" w:hAnsi="GHEA Grapalat"/>
        </w:rPr>
        <w:t xml:space="preserve">) </w:t>
      </w:r>
      <w:proofErr w:type="spellStart"/>
      <w:r w:rsidRPr="000B4148">
        <w:rPr>
          <w:rFonts w:ascii="GHEA Grapalat" w:hAnsi="GHEA Grapalat"/>
        </w:rPr>
        <w:t>տրամադրման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հետ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կապված</w:t>
      </w:r>
      <w:proofErr w:type="spellEnd"/>
      <w:r w:rsidRPr="000B4148">
        <w:rPr>
          <w:rFonts w:ascii="GHEA Grapalat" w:hAnsi="GHEA Grapalat"/>
        </w:rPr>
        <w:t xml:space="preserve"> </w:t>
      </w:r>
      <w:proofErr w:type="spellStart"/>
      <w:r w:rsidRPr="000B4148">
        <w:rPr>
          <w:rFonts w:ascii="GHEA Grapalat" w:hAnsi="GHEA Grapalat"/>
        </w:rPr>
        <w:t>հարաբերությունները</w:t>
      </w:r>
      <w:proofErr w:type="spellEnd"/>
      <w:r w:rsidRPr="000B4148">
        <w:rPr>
          <w:rFonts w:ascii="GHEA Grapalat" w:hAnsi="GHEA Grapalat"/>
        </w:rPr>
        <w:t>:</w:t>
      </w:r>
    </w:p>
    <w:p w:rsidR="00630E91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2.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ցուցաբերվում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միանվագ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փոխանցման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ձևով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համապատասխան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շահառուների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միջև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օրենսդրությամբ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սահմանված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`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ֆինանսական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կնքված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պայմանագրի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0E91" w:rsidRPr="000B4148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3.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չափը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որոշվում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>
        <w:rPr>
          <w:rFonts w:ascii="GHEA Grapalat" w:eastAsia="Times New Roman" w:hAnsi="GHEA Grapalat" w:cs="Times New Roman"/>
          <w:sz w:val="24"/>
          <w:szCs w:val="24"/>
        </w:rPr>
        <w:t>՝</w:t>
      </w:r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հիմք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ընդունելով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հոկետմբերի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13-ի N1601-Ն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ենթակետը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, 35-րդ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3-րդ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ենթակետի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«ա»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պարբերությունը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r>
        <w:rPr>
          <w:rFonts w:ascii="GHEA Grapalat" w:eastAsia="Times New Roman" w:hAnsi="GHEA Grapalat" w:cs="Times New Roman"/>
          <w:sz w:val="24"/>
          <w:szCs w:val="24"/>
        </w:rPr>
        <w:t>ՀՀ</w:t>
      </w:r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կադաստրի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կոմիտեի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հրապարակված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՝ 2024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հունվար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ամսվա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ընթացքում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ձևավորված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շուկայական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միջինացված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գնի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տվյալները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Գյումրի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>՝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170 200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Սպիտակ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` 133 000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Ստեփանավան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համայնք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` 90 000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դրամ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>).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</w:p>
    <w:p w:rsidR="00630E91" w:rsidRPr="00C339CD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4.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աշխատակազմի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շահառուներին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տրամադրումն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իրականացվում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ուշ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քան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2024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դեկտեմբերի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20-ը,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ընթացակարգով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>՝</w:t>
      </w:r>
    </w:p>
    <w:p w:rsidR="00630E91" w:rsidRPr="00C339CD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1)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գրավոր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ծանուցվում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30E91" w:rsidRPr="00C339CD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2)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ծանուցումն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մարզպետին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ներկայացնում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դրան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կցելով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անձը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հաստատող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հավելվածի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10-րդ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կարգավիճակը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հիմնավորող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փաստաթղթերի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պատճենները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30E91" w:rsidRPr="00C339CD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lastRenderedPageBreak/>
        <w:t xml:space="preserve">3)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դիմումները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հաշվառվում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գրանցման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մատյանում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դիմում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ներկայացրած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շահառուները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ծանուցվում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կնքելու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վերաբերյալ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>,</w:t>
      </w:r>
    </w:p>
    <w:p w:rsidR="00630E91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4)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Ծանուցումն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ստանալուց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մարզպետի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հետ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կնքում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պայմանագիր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որի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հիման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վրա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տ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րամադրվող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փոխանցվում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>է</w:t>
      </w:r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</w:rPr>
        <w:t>շահառուի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անվամբ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բանկում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նախօրոք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բացված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ցպահանջ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ավանդային</w:t>
      </w:r>
      <w:proofErr w:type="spellEnd"/>
      <w:r w:rsidRPr="00F3797B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797B">
        <w:rPr>
          <w:rFonts w:ascii="GHEA Grapalat" w:eastAsia="Times New Roman" w:hAnsi="GHEA Grapalat" w:cs="Times New Roman"/>
          <w:sz w:val="24"/>
          <w:szCs w:val="24"/>
        </w:rPr>
        <w:t>հաշվին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0E91" w:rsidRPr="00C339CD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5.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Աջակցության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գումարը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հանդիսանում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շահառուի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աջակցություն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ստանալու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մասին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պայմանագրում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նշված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նրա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ընտանիքի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անդամների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հավասար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բաժիններով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բաժնային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C339CD">
        <w:rPr>
          <w:rFonts w:ascii="GHEA Grapalat" w:eastAsia="Times New Roman" w:hAnsi="GHEA Grapalat" w:cs="Times New Roman"/>
          <w:sz w:val="24"/>
          <w:szCs w:val="24"/>
        </w:rPr>
        <w:t>սեփականություն</w:t>
      </w:r>
      <w:proofErr w:type="spellEnd"/>
      <w:r w:rsidRPr="00C339CD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30E91" w:rsidRPr="000B4148" w:rsidRDefault="00630E91" w:rsidP="00630E91">
      <w:pPr>
        <w:shd w:val="clear" w:color="auto" w:fill="FFFFFF"/>
        <w:spacing w:after="0" w:line="360" w:lineRule="auto"/>
        <w:ind w:left="-540" w:right="-694" w:firstLine="540"/>
        <w:jc w:val="both"/>
        <w:rPr>
          <w:rFonts w:ascii="GHEA Grapalat" w:hAnsi="GHEA Grapalat"/>
        </w:rPr>
      </w:pP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6.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Աջակցությունը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տրամադրվում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շահառուի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կողմից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զբաղեցված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հիմնական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շինությունը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2022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թվականի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հոկետմբերի</w:t>
      </w:r>
      <w:proofErr w:type="spellEnd"/>
      <w:r w:rsidRPr="00D16A87">
        <w:rPr>
          <w:rFonts w:ascii="GHEA Grapalat" w:eastAsia="Times New Roman" w:hAnsi="GHEA Grapalat" w:cs="Times New Roman"/>
          <w:sz w:val="24"/>
          <w:szCs w:val="24"/>
        </w:rPr>
        <w:t xml:space="preserve"> 13-ի N1601-Ն </w:t>
      </w:r>
      <w:proofErr w:type="spellStart"/>
      <w:r w:rsidRPr="00D16A87">
        <w:rPr>
          <w:rFonts w:ascii="GHEA Grapalat" w:eastAsia="Times New Roman" w:hAnsi="GHEA Grapalat" w:cs="Times New Roman"/>
          <w:sz w:val="24"/>
          <w:szCs w:val="24"/>
        </w:rPr>
        <w:t>որոշման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1-ին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կետով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հաստատված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826903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82690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10-րդ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4-րդ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ենթակետով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նախատեսված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ժամկետում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նույն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կարգի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8-րդ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կետի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համաձայն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ազատելու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քանդելու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0B4148">
        <w:rPr>
          <w:rFonts w:ascii="GHEA Grapalat" w:eastAsia="Times New Roman" w:hAnsi="GHEA Grapalat" w:cs="Times New Roman"/>
          <w:sz w:val="24"/>
          <w:szCs w:val="24"/>
        </w:rPr>
        <w:t>պայմանով</w:t>
      </w:r>
      <w:proofErr w:type="spellEnd"/>
      <w:r w:rsidRPr="000B4148">
        <w:rPr>
          <w:rFonts w:ascii="GHEA Grapalat" w:eastAsia="Times New Roman" w:hAnsi="GHEA Grapalat" w:cs="Times New Roman"/>
          <w:sz w:val="24"/>
          <w:szCs w:val="24"/>
        </w:rPr>
        <w:t>:</w:t>
      </w:r>
    </w:p>
    <w:p w:rsidR="0069083F" w:rsidRDefault="0069083F"/>
    <w:sectPr w:rsidR="0069083F" w:rsidSect="00826903">
      <w:pgSz w:w="11906" w:h="16838" w:code="9"/>
      <w:pgMar w:top="108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2"/>
    <w:rsid w:val="00391EA2"/>
    <w:rsid w:val="00630E91"/>
    <w:rsid w:val="0069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7618"/>
  <w15:chartTrackingRefBased/>
  <w15:docId w15:val="{3AFCDEF2-B7BB-4516-9B68-80722420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630E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Heghine Musayelyan</dc:creator>
  <cp:keywords/>
  <dc:description/>
  <cp:lastModifiedBy>Heghine Musayelyan</cp:lastModifiedBy>
  <cp:revision>2</cp:revision>
  <dcterms:created xsi:type="dcterms:W3CDTF">2024-03-13T13:50:00Z</dcterms:created>
  <dcterms:modified xsi:type="dcterms:W3CDTF">2024-03-13T13:50:00Z</dcterms:modified>
</cp:coreProperties>
</file>