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CBB03C2" w:rsidR="00DA18F7" w:rsidRPr="00635FA8" w:rsidRDefault="00F51708" w:rsidP="00635FA8">
      <w:pPr>
        <w:spacing w:line="276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  <w:bookmarkStart w:id="0" w:name="_GoBack"/>
      <w:bookmarkEnd w:id="0"/>
      <w:r w:rsidRPr="00635FA8"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  <w:t>ՆԱԽԱԳԻԾ</w:t>
      </w:r>
    </w:p>
    <w:p w14:paraId="00000002" w14:textId="77777777" w:rsidR="00DA18F7" w:rsidRPr="005C14BF" w:rsidRDefault="00DA18F7" w:rsidP="00635FA8">
      <w:pPr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00000003" w14:textId="77777777" w:rsidR="00DA18F7" w:rsidRPr="005C14BF" w:rsidRDefault="00CE59F4" w:rsidP="00222B26">
      <w:pPr>
        <w:spacing w:after="12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0000004" w14:textId="77777777" w:rsidR="00DA18F7" w:rsidRPr="005C14BF" w:rsidRDefault="00CE59F4">
      <w:pPr>
        <w:spacing w:after="12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14:paraId="00000005" w14:textId="088FAC17" w:rsidR="00DA18F7" w:rsidRPr="005C14BF" w:rsidRDefault="00CE59F4">
      <w:pPr>
        <w:spacing w:after="12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>ԿԻԲԵ</w:t>
      </w:r>
      <w:r w:rsidR="005F76C7" w:rsidRPr="005C14BF">
        <w:rPr>
          <w:rFonts w:ascii="GHEA Grapalat" w:eastAsia="GHEA Grapalat" w:hAnsi="GHEA Grapalat" w:cs="GHEA Grapalat"/>
          <w:b/>
          <w:sz w:val="24"/>
          <w:szCs w:val="24"/>
        </w:rPr>
        <w:t>Ռ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>ԱՆՎՏԱՆԳՈՒԹՅԱՆ ՄԱՍԻՆ</w:t>
      </w:r>
    </w:p>
    <w:p w14:paraId="00000006" w14:textId="77777777" w:rsidR="00DA18F7" w:rsidRPr="005C14BF" w:rsidRDefault="00DA18F7" w:rsidP="00635FA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7" w14:textId="42109C0F" w:rsidR="00DA18F7" w:rsidRPr="00FE6A68" w:rsidRDefault="00CE59F4" w:rsidP="00635FA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Գ Լ ՈՒ Խ </w:t>
      </w:r>
      <w:r w:rsidRPr="005C14BF">
        <w:rPr>
          <w:b/>
          <w:color w:val="000000"/>
          <w:sz w:val="24"/>
          <w:szCs w:val="24"/>
        </w:rPr>
        <w:t> </w:t>
      </w:r>
      <w:r w:rsid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</w:t>
      </w:r>
    </w:p>
    <w:p w14:paraId="00000008" w14:textId="77777777" w:rsidR="00DA18F7" w:rsidRPr="005C14BF" w:rsidRDefault="00CE59F4" w:rsidP="00635FA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color w:val="000000"/>
          <w:sz w:val="24"/>
          <w:szCs w:val="24"/>
        </w:rPr>
        <w:t> </w:t>
      </w:r>
    </w:p>
    <w:p w14:paraId="00000009" w14:textId="5E8BCAE2" w:rsidR="00DA18F7" w:rsidRDefault="00CE59F4" w:rsidP="00635FA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ԸՆԴՀԱՆՈՒՐ ԴՐՈՒՅԹՆԵՐ</w:t>
      </w:r>
    </w:p>
    <w:p w14:paraId="33F323D5" w14:textId="77777777" w:rsidR="00FD7584" w:rsidRPr="00FD7584" w:rsidRDefault="00FD7584" w:rsidP="00635FA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C" w14:textId="34018CB0" w:rsidR="00DA18F7" w:rsidRPr="005E38CF" w:rsidRDefault="00CE59F4" w:rsidP="00635FA8">
      <w:pPr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Սույն օրենքի</w:t>
      </w:r>
      <w:r w:rsidR="00D5025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C14BF">
        <w:rPr>
          <w:rFonts w:ascii="GHEA Grapalat" w:eastAsia="GHEA Grapalat" w:hAnsi="GHEA Grapalat" w:cs="GHEA Grapalat"/>
          <w:sz w:val="24"/>
          <w:szCs w:val="24"/>
        </w:rPr>
        <w:t>նպատակ</w:t>
      </w:r>
      <w:r w:rsidR="001823BB">
        <w:rPr>
          <w:rFonts w:ascii="GHEA Grapalat" w:eastAsia="GHEA Grapalat" w:hAnsi="GHEA Grapalat" w:cs="GHEA Grapalat"/>
          <w:sz w:val="24"/>
          <w:szCs w:val="24"/>
        </w:rPr>
        <w:t>ն</w:t>
      </w:r>
      <w:r w:rsidR="009054CA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04D62" w:rsidRPr="00804D62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Հանրապետությունում կենսական նշանակության ծառայությունների մատուցման համար կիրառվող  </w:t>
      </w:r>
      <w:r w:rsidR="009054CA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50258" w:rsidRPr="005C14BF">
        <w:rPr>
          <w:rFonts w:ascii="GHEA Grapalat" w:eastAsia="GHEA Grapalat" w:hAnsi="GHEA Grapalat" w:cs="GHEA Grapalat"/>
          <w:sz w:val="24"/>
          <w:szCs w:val="24"/>
        </w:rPr>
        <w:t xml:space="preserve">տեղեկատվական </w:t>
      </w:r>
      <w:r w:rsidR="00D50258">
        <w:rPr>
          <w:rFonts w:ascii="GHEA Grapalat" w:eastAsia="GHEA Grapalat" w:hAnsi="GHEA Grapalat" w:cs="GHEA Grapalat"/>
          <w:sz w:val="24"/>
          <w:szCs w:val="24"/>
        </w:rPr>
        <w:t>համակարգեր</w:t>
      </w:r>
      <w:r w:rsidR="00C64EFD" w:rsidRPr="00C32C68">
        <w:rPr>
          <w:rFonts w:ascii="GHEA Grapalat" w:eastAsia="GHEA Grapalat" w:hAnsi="GHEA Grapalat" w:cs="GHEA Grapalat"/>
          <w:sz w:val="24"/>
          <w:szCs w:val="24"/>
        </w:rPr>
        <w:t>ում</w:t>
      </w:r>
      <w:r w:rsidR="00D50258" w:rsidRPr="005C14BF">
        <w:rPr>
          <w:rFonts w:ascii="GHEA Grapalat" w:eastAsia="GHEA Grapalat" w:hAnsi="GHEA Grapalat" w:cs="GHEA Grapalat"/>
          <w:sz w:val="24"/>
          <w:szCs w:val="24"/>
        </w:rPr>
        <w:t xml:space="preserve"> և կրիտիկական տեղեկատվական </w:t>
      </w:r>
      <w:r w:rsidR="00C64EFD">
        <w:rPr>
          <w:rFonts w:ascii="GHEA Grapalat" w:eastAsia="GHEA Grapalat" w:hAnsi="GHEA Grapalat" w:cs="GHEA Grapalat"/>
          <w:sz w:val="24"/>
          <w:szCs w:val="24"/>
        </w:rPr>
        <w:t>ենթակառուցվածքներ</w:t>
      </w:r>
      <w:r w:rsidR="00C64EFD" w:rsidRPr="00C32C68">
        <w:rPr>
          <w:rFonts w:ascii="GHEA Grapalat" w:eastAsia="GHEA Grapalat" w:hAnsi="GHEA Grapalat" w:cs="GHEA Grapalat"/>
          <w:sz w:val="24"/>
          <w:szCs w:val="24"/>
        </w:rPr>
        <w:t>ում</w:t>
      </w:r>
      <w:r w:rsidR="00D50258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50258" w:rsidRPr="00C32C68">
        <w:rPr>
          <w:rFonts w:ascii="GHEA Grapalat" w:eastAsia="GHEA Grapalat" w:hAnsi="GHEA Grapalat" w:cs="GHEA Grapalat"/>
          <w:sz w:val="24"/>
          <w:szCs w:val="24"/>
        </w:rPr>
        <w:t>կիբեռանվտանգ</w:t>
      </w:r>
      <w:r w:rsidR="00C64EFD" w:rsidRPr="00C32C68">
        <w:rPr>
          <w:rFonts w:ascii="GHEA Grapalat" w:eastAsia="GHEA Grapalat" w:hAnsi="GHEA Grapalat" w:cs="GHEA Grapalat"/>
          <w:sz w:val="24"/>
          <w:szCs w:val="24"/>
        </w:rPr>
        <w:t xml:space="preserve"> միջավայրի ստեղծումն է</w:t>
      </w:r>
      <w:r w:rsidR="00D50258">
        <w:rPr>
          <w:rFonts w:ascii="GHEA Grapalat" w:eastAsia="GHEA Grapalat" w:hAnsi="GHEA Grapalat" w:cs="GHEA Grapalat"/>
          <w:sz w:val="24"/>
          <w:szCs w:val="24"/>
        </w:rPr>
        <w:t>:</w:t>
      </w:r>
      <w:r w:rsidR="009054CA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E38CF" w:rsidRPr="005E38CF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0D" w14:textId="207660D8" w:rsidR="00DA18F7" w:rsidRDefault="00CE59F4" w:rsidP="00635FA8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  <w:tab w:val="left" w:pos="117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1A6EDC" w:rsidRPr="00B749D7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Pr="005C14BF">
        <w:rPr>
          <w:rFonts w:ascii="Cambria Math" w:eastAsia="Cambria Math" w:hAnsi="Cambria Math" w:cs="Cambria Math"/>
          <w:b/>
          <w:sz w:val="24"/>
          <w:szCs w:val="24"/>
        </w:rPr>
        <w:t>․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 Օրենքի </w:t>
      </w:r>
      <w:r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կարգավորման առարկան և 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>գործողության ոլորտը</w:t>
      </w:r>
    </w:p>
    <w:p w14:paraId="786E14C8" w14:textId="77777777" w:rsidR="00FD7584" w:rsidRPr="005C14BF" w:rsidRDefault="00FD7584" w:rsidP="00635FA8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  <w:tab w:val="left" w:pos="117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B38B8BE" w14:textId="0F734B68" w:rsidR="00C131B8" w:rsidRPr="00C131B8" w:rsidRDefault="00CE59F4" w:rsidP="00C131B8">
      <w:pPr>
        <w:spacing w:after="0" w:line="276" w:lineRule="auto"/>
        <w:jc w:val="both"/>
        <w:rPr>
          <w:rFonts w:ascii="GHEA Grapalat" w:eastAsia="Cambria Math" w:hAnsi="GHEA Grapalat" w:cs="Cambria Math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>1</w:t>
      </w:r>
      <w:r w:rsidRPr="005C14BF">
        <w:rPr>
          <w:rFonts w:ascii="Cambria Math" w:eastAsia="Cambria Math" w:hAnsi="Cambria Math" w:cs="Cambria Math"/>
          <w:sz w:val="24"/>
          <w:szCs w:val="24"/>
        </w:rPr>
        <w:t>․</w:t>
      </w:r>
      <w:r w:rsidRPr="00635FA8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C131B8" w:rsidRPr="00C131B8">
        <w:rPr>
          <w:rFonts w:ascii="GHEA Grapalat" w:eastAsia="Cambria Math" w:hAnsi="GHEA Grapalat" w:cs="Cambria Math"/>
          <w:sz w:val="24"/>
          <w:szCs w:val="24"/>
        </w:rPr>
        <w:t>Սույն օրենքը կարգավորում է</w:t>
      </w:r>
      <w:r w:rsidR="004661AE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CA60E9" w:rsidRPr="00CA60E9">
        <w:rPr>
          <w:rFonts w:ascii="GHEA Grapalat" w:eastAsia="Cambria Math" w:hAnsi="GHEA Grapalat" w:cs="Cambria Math"/>
          <w:sz w:val="24"/>
          <w:szCs w:val="24"/>
        </w:rPr>
        <w:t>կենսական նշանակության ծառայությունների մատուցման համար կիրառվող   տեղեկատվական համակարգերում և կրիտիկական տեղեկատվական ենթակառուցվածքներում</w:t>
      </w:r>
      <w:r w:rsidR="00CA60E9">
        <w:rPr>
          <w:rFonts w:ascii="GHEA Grapalat" w:eastAsia="Cambria Math" w:hAnsi="GHEA Grapalat" w:cs="Cambria Math"/>
          <w:sz w:val="24"/>
          <w:szCs w:val="24"/>
        </w:rPr>
        <w:t xml:space="preserve"> կիբեռանվտանգության ապահովման</w:t>
      </w:r>
      <w:r w:rsidR="00445C8A" w:rsidRPr="00445C8A">
        <w:rPr>
          <w:rFonts w:ascii="GHEA Grapalat" w:eastAsia="Cambria Math" w:hAnsi="GHEA Grapalat" w:cs="Cambria Math"/>
          <w:sz w:val="24"/>
          <w:szCs w:val="24"/>
        </w:rPr>
        <w:t xml:space="preserve"> հետ կապված հարաբերությունները,</w:t>
      </w:r>
      <w:r w:rsidR="00BB24D6" w:rsidRPr="00B749D7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BB24D6">
        <w:rPr>
          <w:rFonts w:ascii="GHEA Grapalat" w:eastAsia="Cambria Math" w:hAnsi="GHEA Grapalat" w:cs="Cambria Math"/>
          <w:sz w:val="24"/>
          <w:szCs w:val="24"/>
        </w:rPr>
        <w:t>մասնավորապես՝</w:t>
      </w:r>
      <w:r w:rsidR="00F34FA4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E233CD">
        <w:rPr>
          <w:rFonts w:ascii="GHEA Grapalat" w:eastAsia="Cambria Math" w:hAnsi="GHEA Grapalat" w:cs="Cambria Math"/>
          <w:sz w:val="24"/>
          <w:szCs w:val="24"/>
        </w:rPr>
        <w:t xml:space="preserve">սույն օրենքի իմաստով ծառայություն մատուցող համարվող </w:t>
      </w:r>
      <w:r w:rsidR="00E72914">
        <w:rPr>
          <w:rFonts w:ascii="GHEA Grapalat" w:eastAsia="Cambria Math" w:hAnsi="GHEA Grapalat" w:cs="Cambria Math"/>
          <w:sz w:val="24"/>
          <w:szCs w:val="24"/>
        </w:rPr>
        <w:t xml:space="preserve">սուբյեկտների շրջանակը, </w:t>
      </w:r>
      <w:r w:rsidR="00815107">
        <w:rPr>
          <w:rFonts w:ascii="GHEA Grapalat" w:eastAsia="Cambria Math" w:hAnsi="GHEA Grapalat" w:cs="Cambria Math"/>
          <w:sz w:val="24"/>
          <w:szCs w:val="24"/>
        </w:rPr>
        <w:t>կենսական նշանակության ծառայությունների ոլորտները</w:t>
      </w:r>
      <w:r w:rsidR="00A07B31">
        <w:rPr>
          <w:rFonts w:ascii="GHEA Grapalat" w:eastAsia="Cambria Math" w:hAnsi="GHEA Grapalat" w:cs="Cambria Math"/>
          <w:sz w:val="24"/>
          <w:szCs w:val="24"/>
        </w:rPr>
        <w:t xml:space="preserve">, </w:t>
      </w:r>
      <w:r w:rsidR="00E72914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2F13A1" w:rsidRPr="00C131B8">
        <w:rPr>
          <w:rFonts w:ascii="GHEA Grapalat" w:eastAsia="Cambria Math" w:hAnsi="GHEA Grapalat" w:cs="Cambria Math"/>
          <w:sz w:val="24"/>
          <w:szCs w:val="24"/>
        </w:rPr>
        <w:t>կիբեռմիջադեպերի</w:t>
      </w:r>
      <w:r w:rsidR="00C64EFD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C64EFD" w:rsidRPr="00C32C68">
        <w:rPr>
          <w:rFonts w:ascii="GHEA Grapalat" w:eastAsia="Cambria Math" w:hAnsi="GHEA Grapalat" w:cs="Cambria Math"/>
          <w:sz w:val="24"/>
          <w:szCs w:val="24"/>
        </w:rPr>
        <w:t>հայտնաբերման,</w:t>
      </w:r>
      <w:r w:rsidR="00C64EFD">
        <w:rPr>
          <w:rFonts w:ascii="GHEA Grapalat" w:eastAsia="Cambria Math" w:hAnsi="GHEA Grapalat" w:cs="Cambria Math"/>
          <w:sz w:val="24"/>
          <w:szCs w:val="24"/>
        </w:rPr>
        <w:t xml:space="preserve"> դրանց</w:t>
      </w:r>
      <w:r w:rsidR="002F13A1" w:rsidRPr="00C131B8">
        <w:rPr>
          <w:rFonts w:ascii="GHEA Grapalat" w:eastAsia="Cambria Math" w:hAnsi="GHEA Grapalat" w:cs="Cambria Math"/>
          <w:sz w:val="24"/>
          <w:szCs w:val="24"/>
        </w:rPr>
        <w:t xml:space="preserve"> մասին ծանուցման, կանխարգելման և լուծման</w:t>
      </w:r>
      <w:r w:rsidR="00DE5000">
        <w:rPr>
          <w:rFonts w:ascii="GHEA Grapalat" w:eastAsia="Cambria Math" w:hAnsi="GHEA Grapalat" w:cs="Cambria Math"/>
          <w:sz w:val="24"/>
          <w:szCs w:val="24"/>
        </w:rPr>
        <w:t xml:space="preserve">, </w:t>
      </w:r>
      <w:r w:rsidR="00A45001">
        <w:rPr>
          <w:rFonts w:ascii="GHEA Grapalat" w:eastAsia="Cambria Math" w:hAnsi="GHEA Grapalat" w:cs="Cambria Math"/>
          <w:sz w:val="24"/>
          <w:szCs w:val="24"/>
        </w:rPr>
        <w:t>կիբեռանվտանգության ոլորտի պետական կառավարման</w:t>
      </w:r>
      <w:r w:rsidR="00323C5C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52082C">
        <w:rPr>
          <w:rFonts w:ascii="GHEA Grapalat" w:eastAsia="Cambria Math" w:hAnsi="GHEA Grapalat" w:cs="Cambria Math"/>
          <w:sz w:val="24"/>
          <w:szCs w:val="24"/>
        </w:rPr>
        <w:t xml:space="preserve">մարմինների </w:t>
      </w:r>
      <w:r w:rsidR="00323C5C">
        <w:rPr>
          <w:rFonts w:ascii="GHEA Grapalat" w:eastAsia="Cambria Math" w:hAnsi="GHEA Grapalat" w:cs="Cambria Math"/>
          <w:sz w:val="24"/>
          <w:szCs w:val="24"/>
        </w:rPr>
        <w:t>և</w:t>
      </w:r>
      <w:r w:rsidR="0052082C">
        <w:rPr>
          <w:rFonts w:ascii="GHEA Grapalat" w:eastAsia="Cambria Math" w:hAnsi="GHEA Grapalat" w:cs="Cambria Math"/>
          <w:sz w:val="24"/>
          <w:szCs w:val="24"/>
        </w:rPr>
        <w:t xml:space="preserve"> դրանց </w:t>
      </w:r>
      <w:r w:rsidR="00FD7584">
        <w:rPr>
          <w:rFonts w:ascii="GHEA Grapalat" w:eastAsia="Cambria Math" w:hAnsi="GHEA Grapalat" w:cs="Cambria Math"/>
          <w:sz w:val="24"/>
          <w:szCs w:val="24"/>
        </w:rPr>
        <w:t>լիազորությու</w:t>
      </w:r>
      <w:r w:rsidR="0052082C">
        <w:rPr>
          <w:rFonts w:ascii="GHEA Grapalat" w:eastAsia="Cambria Math" w:hAnsi="GHEA Grapalat" w:cs="Cambria Math"/>
          <w:sz w:val="24"/>
          <w:szCs w:val="24"/>
        </w:rPr>
        <w:t>նների շրջանակի</w:t>
      </w:r>
      <w:r w:rsidR="002237D5">
        <w:rPr>
          <w:rFonts w:ascii="GHEA Grapalat" w:eastAsia="Cambria Math" w:hAnsi="GHEA Grapalat" w:cs="Cambria Math"/>
          <w:sz w:val="24"/>
          <w:szCs w:val="24"/>
        </w:rPr>
        <w:t>,</w:t>
      </w:r>
      <w:r w:rsidR="00323C5C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2F13A1" w:rsidRPr="00C131B8">
        <w:rPr>
          <w:rFonts w:ascii="GHEA Grapalat" w:eastAsia="Cambria Math" w:hAnsi="GHEA Grapalat" w:cs="Cambria Math"/>
          <w:sz w:val="24"/>
          <w:szCs w:val="24"/>
        </w:rPr>
        <w:t>սույն օրենքի պահանջների պահպանման նկատմամբ հսկողության, վերահսկողության</w:t>
      </w:r>
      <w:r w:rsidR="003E026A">
        <w:rPr>
          <w:rFonts w:ascii="GHEA Grapalat" w:eastAsia="Cambria Math" w:hAnsi="GHEA Grapalat" w:cs="Cambria Math"/>
          <w:sz w:val="24"/>
          <w:szCs w:val="24"/>
        </w:rPr>
        <w:t>,</w:t>
      </w:r>
      <w:r w:rsidR="00295CCA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D96218" w:rsidRPr="00D96218">
        <w:rPr>
          <w:rFonts w:ascii="GHEA Grapalat" w:eastAsia="Cambria Math" w:hAnsi="GHEA Grapalat" w:cs="Cambria Math"/>
          <w:sz w:val="24"/>
          <w:szCs w:val="24"/>
        </w:rPr>
        <w:t>կիբեռանվտանգության աուդիտի, ինչպես նաև կիբեռանվտանգության հետ կապված այլ հարաբերությունները</w:t>
      </w:r>
      <w:r w:rsidR="00A06DC1">
        <w:rPr>
          <w:rFonts w:ascii="GHEA Grapalat" w:eastAsia="Cambria Math" w:hAnsi="GHEA Grapalat" w:cs="Cambria Math"/>
          <w:sz w:val="24"/>
          <w:szCs w:val="24"/>
        </w:rPr>
        <w:t>։</w:t>
      </w:r>
      <w:r w:rsidR="00DD1F2B">
        <w:rPr>
          <w:rFonts w:ascii="GHEA Grapalat" w:eastAsia="Cambria Math" w:hAnsi="GHEA Grapalat" w:cs="Cambria Math"/>
          <w:sz w:val="24"/>
          <w:szCs w:val="24"/>
        </w:rPr>
        <w:t xml:space="preserve"> </w:t>
      </w:r>
    </w:p>
    <w:p w14:paraId="00000010" w14:textId="769FC7BC" w:rsidR="00DA18F7" w:rsidRDefault="00DC2DAB" w:rsidP="00635FA8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heading=h.gjdgxs" w:colFirst="0" w:colLast="0"/>
      <w:bookmarkEnd w:id="1"/>
      <w:r w:rsidRPr="005C14BF">
        <w:rPr>
          <w:rFonts w:ascii="GHEA Grapalat" w:eastAsia="GHEA Grapalat" w:hAnsi="GHEA Grapalat" w:cs="GHEA Grapalat"/>
          <w:sz w:val="24"/>
          <w:szCs w:val="24"/>
        </w:rPr>
        <w:t>2</w:t>
      </w:r>
      <w:r w:rsidR="00DF45BE" w:rsidRPr="005C14BF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Ցանկացած այլ </w:t>
      </w:r>
      <w:r w:rsidR="007C769A" w:rsidRPr="005C14BF">
        <w:rPr>
          <w:rFonts w:ascii="GHEA Grapalat" w:eastAsia="GHEA Grapalat" w:hAnsi="GHEA Grapalat" w:cs="GHEA Grapalat"/>
          <w:sz w:val="24"/>
          <w:szCs w:val="24"/>
        </w:rPr>
        <w:t xml:space="preserve">իրավաբանական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անձ, որը սույն օրենքի իմաստով չի համարվում ծառայություն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մատուցող, </w:t>
      </w:r>
      <w:r w:rsidR="007C769A" w:rsidRPr="005C14BF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կառավարության կողմից սահմանված կարգով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կարող է </w:t>
      </w:r>
      <w:r w:rsidR="007C769A" w:rsidRPr="005C14BF">
        <w:rPr>
          <w:rFonts w:ascii="GHEA Grapalat" w:eastAsia="GHEA Grapalat" w:hAnsi="GHEA Grapalat" w:cs="GHEA Grapalat"/>
          <w:sz w:val="24"/>
          <w:szCs w:val="24"/>
        </w:rPr>
        <w:t xml:space="preserve">կամավոր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ստանձնել սույն օրենքից բխող </w:t>
      </w:r>
      <w:r w:rsidR="007C769A" w:rsidRPr="005C14BF">
        <w:rPr>
          <w:rFonts w:ascii="GHEA Grapalat" w:eastAsia="GHEA Grapalat" w:hAnsi="GHEA Grapalat" w:cs="GHEA Grapalat"/>
          <w:sz w:val="24"/>
          <w:szCs w:val="24"/>
        </w:rPr>
        <w:t xml:space="preserve">կիբեռանվտանգության ապահովման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>պարտավորություններ</w:t>
      </w:r>
      <w:r w:rsidR="007C769A" w:rsidRPr="005C14BF">
        <w:rPr>
          <w:rFonts w:ascii="GHEA Grapalat" w:eastAsia="GHEA Grapalat" w:hAnsi="GHEA Grapalat" w:cs="GHEA Grapalat"/>
          <w:sz w:val="24"/>
          <w:szCs w:val="24"/>
        </w:rPr>
        <w:t xml:space="preserve"> կամ հրաժարվել դրանցից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EE0FBE2" w14:textId="278E9039" w:rsidR="00D222EF" w:rsidRPr="00FE2F5C" w:rsidRDefault="00D222EF" w:rsidP="0015176C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222EF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FE2F5C">
        <w:rPr>
          <w:rFonts w:ascii="GHEA Grapalat" w:eastAsia="GHEA Grapalat" w:hAnsi="GHEA Grapalat" w:cs="GHEA Grapalat"/>
          <w:sz w:val="24"/>
          <w:szCs w:val="24"/>
        </w:rPr>
        <w:t>Սույն օրենքի գործողությունը տարածվում է «Փոքր և միջին ձեռնարկատիրության պետական աջակցության մասին» օրենք</w:t>
      </w:r>
      <w:r w:rsidRPr="00ED2866">
        <w:rPr>
          <w:rFonts w:ascii="GHEA Grapalat" w:eastAsia="GHEA Grapalat" w:hAnsi="GHEA Grapalat" w:cs="GHEA Grapalat"/>
          <w:sz w:val="24"/>
          <w:szCs w:val="24"/>
        </w:rPr>
        <w:t>ով սահմանված չափանիշների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համաձայն միջին դասակարգված  </w:t>
      </w:r>
      <w:r w:rsidRPr="00ED2866">
        <w:rPr>
          <w:rFonts w:ascii="GHEA Grapalat" w:eastAsia="GHEA Grapalat" w:hAnsi="GHEA Grapalat" w:cs="GHEA Grapalat"/>
          <w:sz w:val="24"/>
          <w:szCs w:val="24"/>
        </w:rPr>
        <w:t>իրավաբանական անձանց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32E47">
        <w:rPr>
          <w:rFonts w:ascii="GHEA Grapalat" w:eastAsia="GHEA Grapalat" w:hAnsi="GHEA Grapalat" w:cs="GHEA Grapalat"/>
          <w:sz w:val="24"/>
          <w:szCs w:val="24"/>
        </w:rPr>
        <w:t xml:space="preserve">և անհատ ձեռնարկատերերի 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և միջին դասակարգման համար </w:t>
      </w:r>
      <w:r w:rsidRPr="00ED2866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չափանիշները գերազանցող </w:t>
      </w:r>
      <w:r w:rsidRPr="00ED2866">
        <w:rPr>
          <w:rFonts w:ascii="GHEA Grapalat" w:eastAsia="GHEA Grapalat" w:hAnsi="GHEA Grapalat" w:cs="GHEA Grapalat"/>
          <w:sz w:val="24"/>
          <w:szCs w:val="24"/>
        </w:rPr>
        <w:t>իրավաբանական անձանց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32E47">
        <w:rPr>
          <w:rFonts w:ascii="GHEA Grapalat" w:eastAsia="GHEA Grapalat" w:hAnsi="GHEA Grapalat" w:cs="GHEA Grapalat"/>
          <w:sz w:val="24"/>
          <w:szCs w:val="24"/>
        </w:rPr>
        <w:t xml:space="preserve">և անհատ ձեռնարկատերերի 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նկատմամբ, ովքեր </w:t>
      </w:r>
      <w:bookmarkStart w:id="2" w:name="_Hlk153309397"/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ծառայություն են մատուցում </w:t>
      </w:r>
      <w:r w:rsidRPr="00156280">
        <w:rPr>
          <w:rFonts w:ascii="GHEA Grapalat" w:eastAsia="GHEA Grapalat" w:hAnsi="GHEA Grapalat" w:cs="GHEA Grapalat"/>
          <w:sz w:val="24"/>
          <w:szCs w:val="24"/>
        </w:rPr>
        <w:t xml:space="preserve">սույն օրենքի </w:t>
      </w:r>
      <w:r w:rsidR="00156280" w:rsidRPr="00156280">
        <w:rPr>
          <w:rFonts w:ascii="GHEA Grapalat" w:eastAsia="GHEA Grapalat" w:hAnsi="GHEA Grapalat" w:cs="GHEA Grapalat"/>
          <w:sz w:val="24"/>
          <w:szCs w:val="24"/>
        </w:rPr>
        <w:t>1</w:t>
      </w:r>
      <w:r w:rsidR="00A76F4C">
        <w:rPr>
          <w:rFonts w:ascii="GHEA Grapalat" w:eastAsia="GHEA Grapalat" w:hAnsi="GHEA Grapalat" w:cs="GHEA Grapalat"/>
          <w:sz w:val="24"/>
          <w:szCs w:val="24"/>
        </w:rPr>
        <w:t>6</w:t>
      </w:r>
      <w:r w:rsidR="00FC6484" w:rsidRPr="00156280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156280" w:rsidRPr="00156280">
        <w:rPr>
          <w:rFonts w:ascii="GHEA Grapalat" w:eastAsia="GHEA Grapalat" w:hAnsi="GHEA Grapalat" w:cs="GHEA Grapalat"/>
          <w:sz w:val="24"/>
          <w:szCs w:val="24"/>
        </w:rPr>
        <w:t>հոդվածի 2-րդ մասում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թվարկված ոլորտներից մեկում կամ մի քանիսում 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bookmarkEnd w:id="2"/>
      <w:r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Pr="00971D81">
        <w:rPr>
          <w:rFonts w:ascii="GHEA Grapalat" w:eastAsia="GHEA Grapalat" w:hAnsi="GHEA Grapalat" w:cs="GHEA Grapalat"/>
          <w:sz w:val="24"/>
          <w:szCs w:val="24"/>
        </w:rPr>
        <w:t>պետական կառավարման կամ տեղական ինքնակառավարման մարմին</w:t>
      </w:r>
      <w:r>
        <w:rPr>
          <w:rFonts w:ascii="GHEA Grapalat" w:eastAsia="GHEA Grapalat" w:hAnsi="GHEA Grapalat" w:cs="GHEA Grapalat"/>
          <w:sz w:val="24"/>
          <w:szCs w:val="24"/>
        </w:rPr>
        <w:t>ների նկատմամբ</w:t>
      </w:r>
      <w:r w:rsidR="00A76F4C">
        <w:rPr>
          <w:rFonts w:ascii="GHEA Grapalat" w:eastAsia="GHEA Grapalat" w:hAnsi="GHEA Grapalat" w:cs="GHEA Grapalat"/>
          <w:sz w:val="24"/>
          <w:szCs w:val="24"/>
        </w:rPr>
        <w:t>՝</w:t>
      </w:r>
      <w:r w:rsidR="00FD758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76F4C">
        <w:rPr>
          <w:rFonts w:ascii="GHEA Grapalat" w:eastAsia="GHEA Grapalat" w:hAnsi="GHEA Grapalat" w:cs="GHEA Grapalat"/>
          <w:sz w:val="24"/>
          <w:szCs w:val="24"/>
        </w:rPr>
        <w:t>բ</w:t>
      </w:r>
      <w:r w:rsidR="00264937">
        <w:rPr>
          <w:rFonts w:ascii="GHEA Grapalat" w:eastAsia="GHEA Grapalat" w:hAnsi="GHEA Grapalat" w:cs="GHEA Grapalat"/>
          <w:sz w:val="24"/>
          <w:szCs w:val="24"/>
        </w:rPr>
        <w:t>ացառությա</w:t>
      </w:r>
      <w:r w:rsidR="00E51966">
        <w:rPr>
          <w:rFonts w:ascii="GHEA Grapalat" w:eastAsia="GHEA Grapalat" w:hAnsi="GHEA Grapalat" w:cs="GHEA Grapalat"/>
          <w:sz w:val="24"/>
          <w:szCs w:val="24"/>
        </w:rPr>
        <w:t>մբ սույն հոդվածի 4-րդ մասով թվարկված դեպքերի։</w:t>
      </w:r>
    </w:p>
    <w:p w14:paraId="482BF21B" w14:textId="3685CE8D" w:rsidR="00D222EF" w:rsidRPr="008953BF" w:rsidRDefault="00727E8F" w:rsidP="001E6DD8">
      <w:pPr>
        <w:spacing w:after="0" w:line="276" w:lineRule="auto"/>
        <w:jc w:val="both"/>
        <w:rPr>
          <w:rFonts w:ascii="Cambria Math" w:eastAsia="GHEA Grapalat" w:hAnsi="Cambria Math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4</w:t>
      </w:r>
      <w:r w:rsidR="00D222EF" w:rsidRPr="00FE2F5C">
        <w:rPr>
          <w:rFonts w:ascii="GHEA Grapalat" w:eastAsia="GHEA Grapalat" w:hAnsi="GHEA Grapalat" w:cs="GHEA Grapalat"/>
          <w:sz w:val="24"/>
          <w:szCs w:val="24"/>
        </w:rPr>
        <w:t xml:space="preserve">.  Անկախ սույն հոդվածի </w:t>
      </w:r>
      <w:r w:rsidRPr="00727E8F">
        <w:rPr>
          <w:rFonts w:ascii="GHEA Grapalat" w:eastAsia="GHEA Grapalat" w:hAnsi="GHEA Grapalat" w:cs="GHEA Grapalat"/>
          <w:sz w:val="24"/>
          <w:szCs w:val="24"/>
        </w:rPr>
        <w:t>3</w:t>
      </w:r>
      <w:r w:rsidR="00D222EF" w:rsidRPr="00FE2F5C">
        <w:rPr>
          <w:rFonts w:ascii="GHEA Grapalat" w:eastAsia="GHEA Grapalat" w:hAnsi="GHEA Grapalat" w:cs="GHEA Grapalat"/>
          <w:sz w:val="24"/>
          <w:szCs w:val="24"/>
        </w:rPr>
        <w:t xml:space="preserve">-րդ մասում նշված չափանիշներին բավարարելուց՝ սույն օրենքի գործողությունը տարածվում է </w:t>
      </w:r>
      <w:r w:rsidR="00371937">
        <w:rPr>
          <w:rFonts w:ascii="GHEA Grapalat" w:eastAsia="GHEA Grapalat" w:hAnsi="GHEA Grapalat" w:cs="GHEA Grapalat"/>
          <w:sz w:val="24"/>
          <w:szCs w:val="24"/>
        </w:rPr>
        <w:t xml:space="preserve">այն անձի նկատմամբ, ով </w:t>
      </w:r>
      <w:r w:rsidR="008953BF">
        <w:rPr>
          <w:rFonts w:ascii="GHEA Grapalat" w:eastAsia="GHEA Grapalat" w:hAnsi="GHEA Grapalat" w:cs="GHEA Grapalat"/>
          <w:sz w:val="24"/>
          <w:szCs w:val="24"/>
        </w:rPr>
        <w:t>բավարարում է հետ</w:t>
      </w:r>
      <w:r w:rsidR="00B74014">
        <w:rPr>
          <w:rFonts w:ascii="GHEA Grapalat" w:eastAsia="GHEA Grapalat" w:hAnsi="GHEA Grapalat" w:cs="GHEA Grapalat"/>
          <w:sz w:val="24"/>
          <w:szCs w:val="24"/>
        </w:rPr>
        <w:t>և</w:t>
      </w:r>
      <w:r w:rsidR="008953BF">
        <w:rPr>
          <w:rFonts w:ascii="GHEA Grapalat" w:eastAsia="GHEA Grapalat" w:hAnsi="GHEA Grapalat" w:cs="GHEA Grapalat"/>
          <w:sz w:val="24"/>
          <w:szCs w:val="24"/>
        </w:rPr>
        <w:t xml:space="preserve">յալ </w:t>
      </w:r>
      <w:r w:rsidR="00D222EF" w:rsidRPr="00FE2F5C">
        <w:rPr>
          <w:rFonts w:ascii="GHEA Grapalat" w:eastAsia="GHEA Grapalat" w:hAnsi="GHEA Grapalat" w:cs="GHEA Grapalat"/>
          <w:sz w:val="24"/>
          <w:szCs w:val="24"/>
        </w:rPr>
        <w:t xml:space="preserve">պայմաններից </w:t>
      </w:r>
      <w:r w:rsidR="00B20D25">
        <w:rPr>
          <w:rFonts w:ascii="GHEA Grapalat" w:eastAsia="GHEA Grapalat" w:hAnsi="GHEA Grapalat" w:cs="GHEA Grapalat"/>
          <w:sz w:val="24"/>
          <w:szCs w:val="24"/>
        </w:rPr>
        <w:t>առնվ</w:t>
      </w:r>
      <w:r w:rsidR="00FC7C33">
        <w:rPr>
          <w:rFonts w:ascii="GHEA Grapalat" w:eastAsia="GHEA Grapalat" w:hAnsi="GHEA Grapalat" w:cs="GHEA Grapalat"/>
          <w:sz w:val="24"/>
          <w:szCs w:val="24"/>
        </w:rPr>
        <w:t xml:space="preserve">ազն </w:t>
      </w:r>
      <w:r w:rsidR="00D222EF" w:rsidRPr="00FE2F5C">
        <w:rPr>
          <w:rFonts w:ascii="GHEA Grapalat" w:eastAsia="GHEA Grapalat" w:hAnsi="GHEA Grapalat" w:cs="GHEA Grapalat"/>
          <w:sz w:val="24"/>
          <w:szCs w:val="24"/>
        </w:rPr>
        <w:t>մեկին</w:t>
      </w:r>
      <w:r w:rsidR="008953BF">
        <w:rPr>
          <w:rFonts w:ascii="Cambria Math" w:eastAsia="GHEA Grapalat" w:hAnsi="Cambria Math" w:cs="GHEA Grapalat"/>
          <w:sz w:val="24"/>
          <w:szCs w:val="24"/>
        </w:rPr>
        <w:t>․</w:t>
      </w:r>
    </w:p>
    <w:p w14:paraId="58F3C9F4" w14:textId="77777777" w:rsidR="00D222EF" w:rsidRPr="00E77F99" w:rsidRDefault="00D222EF" w:rsidP="00D222EF">
      <w:pPr>
        <w:spacing w:after="0" w:line="276" w:lineRule="auto"/>
        <w:jc w:val="both"/>
        <w:rPr>
          <w:rFonts w:ascii="GHEA Grapalat" w:eastAsia="GHEA Grapalat" w:hAnsi="GHEA Grapalat" w:cs="Cambria Math"/>
          <w:sz w:val="24"/>
          <w:szCs w:val="24"/>
        </w:rPr>
      </w:pPr>
      <w:r w:rsidRPr="00FE2F5C">
        <w:rPr>
          <w:rFonts w:ascii="GHEA Grapalat" w:eastAsia="GHEA Grapalat" w:hAnsi="GHEA Grapalat" w:cs="GHEA Grapalat"/>
          <w:sz w:val="24"/>
          <w:szCs w:val="24"/>
        </w:rPr>
        <w:t>1</w:t>
      </w:r>
      <w:r w:rsidRPr="00E77F99">
        <w:rPr>
          <w:rFonts w:ascii="GHEA Grapalat" w:eastAsia="GHEA Grapalat" w:hAnsi="GHEA Grapalat" w:cs="GHEA Grapalat"/>
          <w:sz w:val="24"/>
          <w:szCs w:val="24"/>
        </w:rPr>
        <w:t>) հանդիսանում է հանրային էլեկտրոնային հաղորդակցության ծառայություն մատուցող</w:t>
      </w:r>
      <w:r w:rsidRPr="00E77F99">
        <w:rPr>
          <w:rFonts w:ascii="Cambria Math" w:eastAsia="GHEA Grapalat" w:hAnsi="Cambria Math" w:cs="Cambria Math"/>
          <w:sz w:val="24"/>
          <w:szCs w:val="24"/>
        </w:rPr>
        <w:t>․</w:t>
      </w:r>
    </w:p>
    <w:p w14:paraId="1B976ECF" w14:textId="77777777" w:rsidR="00D222EF" w:rsidRPr="00E77F99" w:rsidRDefault="00D222EF" w:rsidP="00D222EF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77F99">
        <w:rPr>
          <w:rFonts w:ascii="GHEA Grapalat" w:eastAsia="GHEA Grapalat" w:hAnsi="GHEA Grapalat" w:cs="Cambria Math"/>
          <w:sz w:val="24"/>
          <w:szCs w:val="24"/>
        </w:rPr>
        <w:t>2) հանդիսանում է ինտերնետ հասանելիության ծառայություն մատուցող</w:t>
      </w:r>
      <w:r w:rsidRPr="00E77F99">
        <w:rPr>
          <w:rFonts w:ascii="Cambria Math" w:eastAsia="GHEA Grapalat" w:hAnsi="Cambria Math" w:cs="Cambria Math"/>
          <w:sz w:val="24"/>
          <w:szCs w:val="24"/>
        </w:rPr>
        <w:t>․</w:t>
      </w:r>
    </w:p>
    <w:p w14:paraId="1B82B486" w14:textId="77777777" w:rsidR="00D222EF" w:rsidRPr="00FE2F5C" w:rsidRDefault="00D222EF" w:rsidP="00D222EF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3</w:t>
      </w:r>
      <w:r w:rsidRPr="00FE2F5C">
        <w:rPr>
          <w:rFonts w:ascii="GHEA Grapalat" w:eastAsia="GHEA Grapalat" w:hAnsi="GHEA Grapalat" w:cs="GHEA Grapalat"/>
          <w:sz w:val="24"/>
          <w:szCs w:val="24"/>
        </w:rPr>
        <w:t>)</w:t>
      </w:r>
      <w:r w:rsidRPr="00FE2F5C">
        <w:rPr>
          <w:rFonts w:ascii="GHEA Grapalat" w:hAnsi="GHEA Grapalat"/>
        </w:rPr>
        <w:t xml:space="preserve"> </w:t>
      </w:r>
      <w:r w:rsidRPr="00FE2F5C">
        <w:rPr>
          <w:rFonts w:ascii="GHEA Grapalat" w:hAnsi="GHEA Grapalat"/>
          <w:sz w:val="24"/>
          <w:szCs w:val="24"/>
        </w:rPr>
        <w:t xml:space="preserve">հանդիսանում է </w:t>
      </w:r>
      <w:r w:rsidRPr="002E1DB8">
        <w:rPr>
          <w:rFonts w:ascii="GHEA Grapalat" w:eastAsia="GHEA Grapalat" w:hAnsi="GHEA Grapalat" w:cs="GHEA Grapalat"/>
          <w:sz w:val="24"/>
          <w:szCs w:val="24"/>
        </w:rPr>
        <w:t xml:space="preserve">հավաստագրման կենտրոն՝ մատուցելով </w:t>
      </w:r>
      <w:r w:rsidRPr="00FE2F5C">
        <w:rPr>
          <w:rFonts w:ascii="GHEA Grapalat" w:eastAsia="GHEA Grapalat" w:hAnsi="GHEA Grapalat" w:cs="GHEA Grapalat"/>
          <w:sz w:val="24"/>
          <w:szCs w:val="24"/>
        </w:rPr>
        <w:t>էլեկտրոնային թվային ստորագրության հավաստագրեր տրամադրող և էլեկտրոնային թվային ստորագրությունների հետ կապված այլ ծառայությունն</w:t>
      </w:r>
      <w:r w:rsidRPr="002E1DB8">
        <w:rPr>
          <w:rFonts w:ascii="GHEA Grapalat" w:eastAsia="GHEA Grapalat" w:hAnsi="GHEA Grapalat" w:cs="GHEA Grapalat"/>
          <w:sz w:val="24"/>
          <w:szCs w:val="24"/>
        </w:rPr>
        <w:t>եր</w:t>
      </w:r>
      <w:r w:rsidRPr="00FE2F5C">
        <w:rPr>
          <w:rFonts w:ascii="Cambria Math" w:eastAsia="GHEA Grapalat" w:hAnsi="Cambria Math" w:cs="Cambria Math"/>
          <w:sz w:val="24"/>
          <w:szCs w:val="24"/>
        </w:rPr>
        <w:t>․</w:t>
      </w:r>
    </w:p>
    <w:p w14:paraId="00542A70" w14:textId="4221F4FD" w:rsidR="00D222EF" w:rsidRPr="00F57DCE" w:rsidRDefault="00D222EF" w:rsidP="00D222EF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4</w:t>
      </w:r>
      <w:r w:rsidRPr="00FE2F5C">
        <w:rPr>
          <w:rFonts w:ascii="GHEA Grapalat" w:eastAsia="GHEA Grapalat" w:hAnsi="GHEA Grapalat" w:cs="GHEA Grapalat"/>
          <w:sz w:val="24"/>
          <w:szCs w:val="24"/>
        </w:rPr>
        <w:t>)</w:t>
      </w:r>
      <w:r w:rsidRPr="00FE2F5C">
        <w:rPr>
          <w:rFonts w:ascii="GHEA Grapalat" w:hAnsi="GHEA Grapalat"/>
        </w:rPr>
        <w:t xml:space="preserve"> </w:t>
      </w:r>
      <w:r w:rsidRPr="00FE2F5C">
        <w:rPr>
          <w:rFonts w:ascii="GHEA Grapalat" w:hAnsi="GHEA Grapalat"/>
          <w:sz w:val="24"/>
          <w:szCs w:val="24"/>
        </w:rPr>
        <w:t xml:space="preserve">հանդիսանում է </w:t>
      </w:r>
      <w:r w:rsidRPr="002E1DB8">
        <w:rPr>
          <w:rFonts w:ascii="GHEA Grapalat" w:eastAsia="GHEA Grapalat" w:hAnsi="GHEA Grapalat" w:cs="GHEA Grapalat"/>
          <w:sz w:val="24"/>
          <w:szCs w:val="24"/>
        </w:rPr>
        <w:t>Հայաստանի վերին մակարդակի ազգային դոմե</w:t>
      </w:r>
      <w:r>
        <w:rPr>
          <w:rFonts w:ascii="GHEA Grapalat" w:eastAsia="GHEA Grapalat" w:hAnsi="GHEA Grapalat" w:cs="GHEA Grapalat"/>
          <w:sz w:val="24"/>
          <w:szCs w:val="24"/>
        </w:rPr>
        <w:t>յ</w:t>
      </w:r>
      <w:r w:rsidRPr="002E1DB8">
        <w:rPr>
          <w:rFonts w:ascii="GHEA Grapalat" w:eastAsia="GHEA Grapalat" w:hAnsi="GHEA Grapalat" w:cs="GHEA Grapalat"/>
          <w:sz w:val="24"/>
          <w:szCs w:val="24"/>
        </w:rPr>
        <w:t>ն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41EC3">
        <w:rPr>
          <w:rFonts w:ascii="GHEA Grapalat" w:eastAsia="GHEA Grapalat" w:hAnsi="GHEA Grapalat" w:cs="GHEA Grapalat"/>
          <w:sz w:val="24"/>
          <w:szCs w:val="24"/>
        </w:rPr>
        <w:t xml:space="preserve">հանդիսացող </w:t>
      </w:r>
      <w:bookmarkStart w:id="3" w:name="_Hlk152651716"/>
      <w:r w:rsidRPr="00D41EC3">
        <w:rPr>
          <w:rFonts w:ascii="GHEA Grapalat" w:eastAsia="GHEA Grapalat" w:hAnsi="GHEA Grapalat" w:cs="GHEA Grapalat"/>
          <w:sz w:val="24"/>
          <w:szCs w:val="24"/>
        </w:rPr>
        <w:t>դոմենայի</w:t>
      </w:r>
      <w:r w:rsidRPr="002E1DB8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bookmarkEnd w:id="3"/>
      <w:r w:rsidRPr="002E1DB8">
        <w:rPr>
          <w:rFonts w:ascii="GHEA Grapalat" w:eastAsia="GHEA Grapalat" w:hAnsi="GHEA Grapalat" w:cs="GHEA Grapalat"/>
          <w:sz w:val="24"/>
          <w:szCs w:val="24"/>
        </w:rPr>
        <w:t>տիրույթի ռեգիստր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կամ մատուծում է դոմենային </w:t>
      </w:r>
      <w:r w:rsidR="00811ED1">
        <w:rPr>
          <w:rFonts w:ascii="GHEA Grapalat" w:eastAsia="GHEA Grapalat" w:hAnsi="GHEA Grapalat" w:cs="GHEA Grapalat"/>
          <w:sz w:val="24"/>
          <w:szCs w:val="24"/>
        </w:rPr>
        <w:t>անվանումների</w:t>
      </w:r>
      <w:r w:rsidR="00811ED1" w:rsidRPr="00FE2F5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E2F5C">
        <w:rPr>
          <w:rFonts w:ascii="GHEA Grapalat" w:eastAsia="GHEA Grapalat" w:hAnsi="GHEA Grapalat" w:cs="GHEA Grapalat"/>
          <w:sz w:val="24"/>
          <w:szCs w:val="24"/>
        </w:rPr>
        <w:t>գրանցման ծառայություն</w:t>
      </w:r>
      <w:r w:rsidRPr="00FE2F5C">
        <w:rPr>
          <w:rFonts w:ascii="Cambria Math" w:eastAsia="GHEA Grapalat" w:hAnsi="Cambria Math" w:cs="Cambria Math"/>
          <w:sz w:val="24"/>
          <w:szCs w:val="24"/>
        </w:rPr>
        <w:t>․</w:t>
      </w:r>
      <w:r w:rsidRPr="00933118">
        <w:rPr>
          <w:rFonts w:ascii="Cambria Math" w:eastAsia="GHEA Grapalat" w:hAnsi="Cambria Math" w:cs="Cambria Math"/>
          <w:sz w:val="24"/>
          <w:szCs w:val="24"/>
        </w:rPr>
        <w:t xml:space="preserve"> </w:t>
      </w:r>
    </w:p>
    <w:p w14:paraId="37ECAF2E" w14:textId="2BC06B0C" w:rsidR="00D222EF" w:rsidRPr="00FE2F5C" w:rsidRDefault="00D222EF" w:rsidP="00D222EF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</w:t>
      </w:r>
      <w:r w:rsidRPr="00FE2F5C">
        <w:rPr>
          <w:rFonts w:ascii="GHEA Grapalat" w:eastAsia="GHEA Grapalat" w:hAnsi="GHEA Grapalat" w:cs="GHEA Grapalat"/>
          <w:sz w:val="24"/>
          <w:szCs w:val="24"/>
        </w:rPr>
        <w:t>)</w:t>
      </w:r>
      <w:r w:rsidRPr="00B0033E">
        <w:rPr>
          <w:rFonts w:ascii="GHEA Grapalat" w:eastAsia="GHEA Grapalat" w:hAnsi="GHEA Grapalat" w:cs="GHEA Grapalat"/>
          <w:sz w:val="24"/>
          <w:szCs w:val="24"/>
        </w:rPr>
        <w:t xml:space="preserve"> հանդիսանում է սույն օրենքի </w:t>
      </w:r>
      <w:r w:rsidRPr="00156280">
        <w:rPr>
          <w:rFonts w:ascii="GHEA Grapalat" w:eastAsia="GHEA Grapalat" w:hAnsi="GHEA Grapalat" w:cs="GHEA Grapalat"/>
          <w:sz w:val="24"/>
          <w:szCs w:val="24"/>
        </w:rPr>
        <w:t>1</w:t>
      </w:r>
      <w:r w:rsidR="00825830">
        <w:rPr>
          <w:rFonts w:ascii="GHEA Grapalat" w:eastAsia="GHEA Grapalat" w:hAnsi="GHEA Grapalat" w:cs="GHEA Grapalat"/>
          <w:sz w:val="24"/>
          <w:szCs w:val="24"/>
        </w:rPr>
        <w:t>6</w:t>
      </w:r>
      <w:r w:rsidRPr="00156280">
        <w:rPr>
          <w:rFonts w:ascii="GHEA Grapalat" w:eastAsia="GHEA Grapalat" w:hAnsi="GHEA Grapalat" w:cs="GHEA Grapalat"/>
          <w:sz w:val="24"/>
          <w:szCs w:val="24"/>
        </w:rPr>
        <w:t>-րդ հոդված</w:t>
      </w:r>
      <w:r w:rsidR="00B74014" w:rsidRPr="00156280">
        <w:rPr>
          <w:rFonts w:ascii="GHEA Grapalat" w:eastAsia="GHEA Grapalat" w:hAnsi="GHEA Grapalat" w:cs="GHEA Grapalat"/>
          <w:sz w:val="24"/>
          <w:szCs w:val="24"/>
        </w:rPr>
        <w:t>ի</w:t>
      </w:r>
      <w:r w:rsidR="00156280" w:rsidRPr="00156280">
        <w:rPr>
          <w:rFonts w:ascii="GHEA Grapalat" w:eastAsia="GHEA Grapalat" w:hAnsi="GHEA Grapalat" w:cs="GHEA Grapalat"/>
          <w:sz w:val="24"/>
          <w:szCs w:val="24"/>
        </w:rPr>
        <w:t xml:space="preserve"> 2</w:t>
      </w:r>
      <w:r w:rsidR="00B74014" w:rsidRPr="00156280">
        <w:rPr>
          <w:rFonts w:ascii="GHEA Grapalat" w:eastAsia="GHEA Grapalat" w:hAnsi="GHEA Grapalat" w:cs="GHEA Grapalat"/>
          <w:sz w:val="24"/>
          <w:szCs w:val="24"/>
        </w:rPr>
        <w:t>-րդ մասում</w:t>
      </w:r>
      <w:r w:rsidRPr="00B0033E">
        <w:rPr>
          <w:rFonts w:ascii="GHEA Grapalat" w:eastAsia="GHEA Grapalat" w:hAnsi="GHEA Grapalat" w:cs="GHEA Grapalat"/>
          <w:sz w:val="24"/>
          <w:szCs w:val="24"/>
        </w:rPr>
        <w:t xml:space="preserve"> թվարկված որևէ ոլորտում մենաշնորհ </w:t>
      </w:r>
      <w:r w:rsidRPr="00FE2F5C">
        <w:rPr>
          <w:rFonts w:ascii="GHEA Grapalat" w:eastAsia="GHEA Grapalat" w:hAnsi="GHEA Grapalat" w:cs="GHEA Grapalat"/>
          <w:sz w:val="24"/>
          <w:szCs w:val="24"/>
        </w:rPr>
        <w:t>կամ գերիշխող դիրք ունեցող կազմակերպություն</w:t>
      </w:r>
      <w:r w:rsidRPr="00FE2F5C">
        <w:rPr>
          <w:rFonts w:ascii="Cambria Math" w:eastAsia="GHEA Grapalat" w:hAnsi="Cambria Math" w:cs="Cambria Math"/>
          <w:sz w:val="24"/>
          <w:szCs w:val="24"/>
        </w:rPr>
        <w:t>․</w:t>
      </w:r>
    </w:p>
    <w:p w14:paraId="6CB3CA88" w14:textId="77777777" w:rsidR="00195C80" w:rsidRDefault="00D222EF" w:rsidP="00D222EF">
      <w:pPr>
        <w:spacing w:after="0" w:line="276" w:lineRule="auto"/>
        <w:jc w:val="both"/>
        <w:rPr>
          <w:rFonts w:ascii="Cambria Math" w:eastAsia="GHEA Grapalat" w:hAnsi="Cambria Math" w:cs="Cambria Math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6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7850B1">
        <w:rPr>
          <w:rFonts w:ascii="GHEA Grapalat" w:eastAsia="GHEA Grapalat" w:hAnsi="GHEA Grapalat" w:cs="GHEA Grapalat"/>
          <w:sz w:val="24"/>
          <w:szCs w:val="24"/>
        </w:rPr>
        <w:t xml:space="preserve">որևէ հիմքով </w:t>
      </w:r>
      <w:r w:rsidR="006F7960">
        <w:rPr>
          <w:rFonts w:ascii="GHEA Grapalat" w:eastAsia="GHEA Grapalat" w:hAnsi="GHEA Grapalat" w:cs="GHEA Grapalat"/>
          <w:sz w:val="24"/>
          <w:szCs w:val="24"/>
        </w:rPr>
        <w:t>շահագործում է</w:t>
      </w:r>
      <w:r w:rsidRPr="00FE2F5C">
        <w:rPr>
          <w:rFonts w:ascii="GHEA Grapalat" w:eastAsia="GHEA Grapalat" w:hAnsi="GHEA Grapalat" w:cs="GHEA Grapalat"/>
          <w:sz w:val="24"/>
          <w:szCs w:val="24"/>
        </w:rPr>
        <w:t xml:space="preserve"> կրիտիկա</w:t>
      </w:r>
      <w:r>
        <w:rPr>
          <w:rFonts w:ascii="GHEA Grapalat" w:eastAsia="GHEA Grapalat" w:hAnsi="GHEA Grapalat" w:cs="GHEA Grapalat"/>
          <w:sz w:val="24"/>
          <w:szCs w:val="24"/>
        </w:rPr>
        <w:t>կա</w:t>
      </w:r>
      <w:r w:rsidRPr="00FE2F5C">
        <w:rPr>
          <w:rFonts w:ascii="GHEA Grapalat" w:eastAsia="GHEA Grapalat" w:hAnsi="GHEA Grapalat" w:cs="GHEA Grapalat"/>
          <w:sz w:val="24"/>
          <w:szCs w:val="24"/>
        </w:rPr>
        <w:t>ն տեղեկատվական ենթակառուցվածք</w:t>
      </w:r>
      <w:r w:rsidR="00195C80">
        <w:rPr>
          <w:rFonts w:ascii="Cambria Math" w:eastAsia="GHEA Grapalat" w:hAnsi="Cambria Math" w:cs="Cambria Math"/>
          <w:sz w:val="24"/>
          <w:szCs w:val="24"/>
        </w:rPr>
        <w:t>․</w:t>
      </w:r>
    </w:p>
    <w:p w14:paraId="0E093CCD" w14:textId="165B0B46" w:rsidR="00D222EF" w:rsidRPr="00BD0C3E" w:rsidRDefault="00195C80" w:rsidP="00BD0C3E">
      <w:pPr>
        <w:pStyle w:val="ListParagraph"/>
        <w:tabs>
          <w:tab w:val="left" w:pos="90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B46BCA">
        <w:rPr>
          <w:rFonts w:cs="Cambria Math"/>
          <w:sz w:val="24"/>
          <w:szCs w:val="24"/>
        </w:rPr>
        <w:lastRenderedPageBreak/>
        <w:t>7)</w:t>
      </w:r>
      <w:r w:rsidRPr="00BD0C3E">
        <w:rPr>
          <w:rFonts w:ascii="Cambria Math" w:hAnsi="Cambria Math" w:cs="Cambria Math"/>
          <w:sz w:val="24"/>
          <w:szCs w:val="24"/>
        </w:rPr>
        <w:t xml:space="preserve"> </w:t>
      </w:r>
      <w:r w:rsidR="00BD0C3E">
        <w:rPr>
          <w:color w:val="000000"/>
          <w:sz w:val="24"/>
          <w:szCs w:val="24"/>
        </w:rPr>
        <w:t xml:space="preserve">Ֆիզիկական կամ իրավաբանական </w:t>
      </w:r>
      <w:r w:rsidR="00BD0C3E" w:rsidRPr="00635FA8">
        <w:rPr>
          <w:color w:val="000000"/>
          <w:sz w:val="24"/>
          <w:szCs w:val="24"/>
        </w:rPr>
        <w:t>անձինք, ովքեր կառավարում</w:t>
      </w:r>
      <w:r w:rsidR="00C36DB3">
        <w:rPr>
          <w:color w:val="000000"/>
          <w:sz w:val="24"/>
          <w:szCs w:val="24"/>
        </w:rPr>
        <w:t>, շահագործում</w:t>
      </w:r>
      <w:r w:rsidR="00823809">
        <w:rPr>
          <w:color w:val="000000"/>
          <w:sz w:val="24"/>
          <w:szCs w:val="24"/>
        </w:rPr>
        <w:t>,</w:t>
      </w:r>
      <w:r w:rsidR="00BD0C3E" w:rsidRPr="00635FA8">
        <w:rPr>
          <w:color w:val="000000"/>
          <w:sz w:val="24"/>
          <w:szCs w:val="24"/>
        </w:rPr>
        <w:t xml:space="preserve"> սպասարկում </w:t>
      </w:r>
      <w:r w:rsidR="00823809">
        <w:rPr>
          <w:color w:val="000000"/>
          <w:sz w:val="24"/>
          <w:szCs w:val="24"/>
        </w:rPr>
        <w:t xml:space="preserve">կամ </w:t>
      </w:r>
      <w:r w:rsidR="00823809" w:rsidRPr="00145747">
        <w:rPr>
          <w:color w:val="000000"/>
          <w:sz w:val="24"/>
          <w:szCs w:val="24"/>
        </w:rPr>
        <w:t xml:space="preserve">որևէ այլ հիմքով </w:t>
      </w:r>
      <w:r w:rsidR="001A4F0A" w:rsidRPr="00FD7584">
        <w:rPr>
          <w:color w:val="000000"/>
          <w:sz w:val="24"/>
          <w:szCs w:val="24"/>
        </w:rPr>
        <w:t xml:space="preserve">օգտագործում </w:t>
      </w:r>
      <w:r w:rsidR="00BD0C3E" w:rsidRPr="00FD7584">
        <w:rPr>
          <w:color w:val="000000"/>
          <w:sz w:val="24"/>
          <w:szCs w:val="24"/>
        </w:rPr>
        <w:t>են</w:t>
      </w:r>
      <w:r w:rsidR="00BD0C3E" w:rsidRPr="00635FA8">
        <w:rPr>
          <w:color w:val="000000"/>
          <w:sz w:val="24"/>
          <w:szCs w:val="24"/>
        </w:rPr>
        <w:t xml:space="preserve"> </w:t>
      </w:r>
      <w:r w:rsidR="0045301D">
        <w:rPr>
          <w:color w:val="000000"/>
          <w:sz w:val="24"/>
          <w:szCs w:val="24"/>
        </w:rPr>
        <w:t>այլ ծառայություն մատուցողների</w:t>
      </w:r>
      <w:r w:rsidR="00BD0C3E" w:rsidRPr="00635FA8">
        <w:rPr>
          <w:color w:val="000000"/>
          <w:sz w:val="24"/>
          <w:szCs w:val="24"/>
        </w:rPr>
        <w:t xml:space="preserve"> </w:t>
      </w:r>
      <w:r w:rsidR="00BD0C3E">
        <w:rPr>
          <w:color w:val="000000"/>
          <w:sz w:val="24"/>
          <w:szCs w:val="24"/>
        </w:rPr>
        <w:t xml:space="preserve">տեղեկատվական համակարգը կամ </w:t>
      </w:r>
      <w:r w:rsidR="00BD0C3E" w:rsidRPr="00635FA8">
        <w:rPr>
          <w:color w:val="000000"/>
          <w:sz w:val="24"/>
          <w:szCs w:val="24"/>
        </w:rPr>
        <w:t>կրիտիկական տեղեկատվական ենթակառուցվածքը</w:t>
      </w:r>
      <w:r w:rsidR="00BD0C3E">
        <w:rPr>
          <w:color w:val="000000"/>
          <w:sz w:val="24"/>
          <w:szCs w:val="24"/>
        </w:rPr>
        <w:t xml:space="preserve"> </w:t>
      </w:r>
      <w:r w:rsidR="00BD0C3E" w:rsidRPr="00635FA8">
        <w:rPr>
          <w:color w:val="000000"/>
          <w:sz w:val="24"/>
          <w:szCs w:val="24"/>
        </w:rPr>
        <w:t xml:space="preserve">կամ ապահովում են դրանց  </w:t>
      </w:r>
      <w:r w:rsidR="00BD0C3E">
        <w:rPr>
          <w:color w:val="000000"/>
          <w:sz w:val="24"/>
          <w:szCs w:val="24"/>
        </w:rPr>
        <w:t>փոխգործելիությունը այլ տեղեկատվական համակարգերի հետ.</w:t>
      </w:r>
    </w:p>
    <w:p w14:paraId="4D1C9D17" w14:textId="054E1FD9" w:rsidR="00D222EF" w:rsidRPr="00D41EC3" w:rsidRDefault="00727E8F" w:rsidP="00534D53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</w:t>
      </w:r>
      <w:r w:rsidR="00D222EF" w:rsidRPr="00FE2F5C">
        <w:rPr>
          <w:rFonts w:ascii="GHEA Grapalat" w:eastAsia="GHEA Grapalat" w:hAnsi="GHEA Grapalat" w:cs="GHEA Grapalat"/>
          <w:sz w:val="24"/>
          <w:szCs w:val="24"/>
        </w:rPr>
        <w:t>. Սույն օրենքի</w:t>
      </w:r>
      <w:r w:rsidR="00D222EF" w:rsidRPr="005A643E">
        <w:rPr>
          <w:rFonts w:ascii="GHEA Grapalat" w:eastAsia="GHEA Grapalat" w:hAnsi="GHEA Grapalat" w:cs="GHEA Grapalat"/>
          <w:sz w:val="24"/>
          <w:szCs w:val="24"/>
        </w:rPr>
        <w:t xml:space="preserve"> գործողությունը չի տարածվում </w:t>
      </w:r>
      <w:bookmarkStart w:id="4" w:name="_Hlk153331069"/>
      <w:r w:rsidR="00D222EF" w:rsidRPr="005A643E">
        <w:rPr>
          <w:rFonts w:ascii="GHEA Grapalat" w:eastAsia="GHEA Grapalat" w:hAnsi="GHEA Grapalat" w:cs="GHEA Grapalat"/>
          <w:sz w:val="24"/>
          <w:szCs w:val="24"/>
        </w:rPr>
        <w:t>պաշտպանության, ազգային անվտանգության, արտաքին հարաբերությունների ոլորտներում</w:t>
      </w:r>
      <w:bookmarkEnd w:id="4"/>
      <w:r w:rsidR="00D222EF">
        <w:rPr>
          <w:rFonts w:ascii="GHEA Grapalat" w:eastAsia="GHEA Grapalat" w:hAnsi="GHEA Grapalat" w:cs="GHEA Grapalat"/>
          <w:sz w:val="24"/>
          <w:szCs w:val="24"/>
        </w:rPr>
        <w:t xml:space="preserve"> պետական լիազոր մարմինների կողմից իրենց գործառույթներն իրականացնելիս օգտագործվող</w:t>
      </w:r>
      <w:r w:rsidR="00D222EF" w:rsidRPr="005A643E">
        <w:rPr>
          <w:rFonts w:ascii="GHEA Grapalat" w:eastAsia="GHEA Grapalat" w:hAnsi="GHEA Grapalat" w:cs="GHEA Grapalat"/>
          <w:sz w:val="24"/>
          <w:szCs w:val="24"/>
        </w:rPr>
        <w:t xml:space="preserve"> տեղեկատվական համակարգերի</w:t>
      </w:r>
      <w:r w:rsidR="009E7158" w:rsidRPr="009E715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335E2" w:rsidRPr="00E335E2">
        <w:rPr>
          <w:rFonts w:ascii="GHEA Grapalat" w:eastAsia="GHEA Grapalat" w:hAnsi="GHEA Grapalat" w:cs="GHEA Grapalat"/>
          <w:sz w:val="24"/>
          <w:szCs w:val="24"/>
        </w:rPr>
        <w:t xml:space="preserve">կիբեռանվտանգության պահանջների </w:t>
      </w:r>
      <w:r w:rsidR="00D222EF" w:rsidRPr="005A643E">
        <w:rPr>
          <w:rFonts w:ascii="GHEA Grapalat" w:eastAsia="GHEA Grapalat" w:hAnsi="GHEA Grapalat" w:cs="GHEA Grapalat"/>
          <w:sz w:val="24"/>
          <w:szCs w:val="24"/>
        </w:rPr>
        <w:t xml:space="preserve">պահպանման նկատմամբ:  </w:t>
      </w:r>
    </w:p>
    <w:p w14:paraId="6D988F5E" w14:textId="4CE21812" w:rsidR="004B48E4" w:rsidRDefault="00727E8F" w:rsidP="00635FA8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6</w:t>
      </w:r>
      <w:r w:rsidR="00CE59F4" w:rsidRPr="005C14BF">
        <w:rPr>
          <w:rFonts w:ascii="Cambria Math" w:eastAsia="Cambria Math" w:hAnsi="Cambria Math" w:cs="Cambria Math"/>
          <w:sz w:val="24"/>
          <w:szCs w:val="24"/>
        </w:rPr>
        <w:t>․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B12AF" w:rsidRPr="004B12AF">
        <w:rPr>
          <w:rFonts w:ascii="GHEA Grapalat" w:eastAsia="GHEA Grapalat" w:hAnsi="GHEA Grapalat" w:cs="GHEA Grapalat"/>
          <w:sz w:val="24"/>
          <w:szCs w:val="24"/>
        </w:rPr>
        <w:t>Ս</w:t>
      </w:r>
      <w:r w:rsidR="00490A7E" w:rsidRPr="004B12AF">
        <w:rPr>
          <w:rFonts w:ascii="GHEA Grapalat" w:eastAsia="GHEA Grapalat" w:hAnsi="GHEA Grapalat" w:cs="GHEA Grapalat"/>
          <w:sz w:val="24"/>
          <w:szCs w:val="24"/>
        </w:rPr>
        <w:t xml:space="preserve">ույն </w:t>
      </w:r>
      <w:r w:rsidR="00FA18DF" w:rsidRPr="004B12AF">
        <w:rPr>
          <w:rFonts w:ascii="GHEA Grapalat" w:eastAsia="GHEA Grapalat" w:hAnsi="GHEA Grapalat" w:cs="GHEA Grapalat"/>
          <w:sz w:val="24"/>
          <w:szCs w:val="24"/>
        </w:rPr>
        <w:t>օրենքի</w:t>
      </w:r>
      <w:r w:rsidR="00FA18DF" w:rsidRPr="00026A3D">
        <w:rPr>
          <w:rFonts w:ascii="GHEA Grapalat" w:eastAsia="GHEA Grapalat" w:hAnsi="GHEA Grapalat" w:cs="GHEA Grapalat"/>
          <w:sz w:val="24"/>
          <w:szCs w:val="24"/>
        </w:rPr>
        <w:t xml:space="preserve"> գործողությունը չի տարածվում</w:t>
      </w:r>
      <w:r w:rsidR="0059263A" w:rsidRPr="00B43C7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02A3F" w:rsidRPr="006168F7">
        <w:rPr>
          <w:rFonts w:ascii="GHEA Grapalat" w:eastAsia="GHEA Grapalat" w:hAnsi="GHEA Grapalat" w:cs="GHEA Grapalat"/>
          <w:sz w:val="24"/>
          <w:szCs w:val="24"/>
        </w:rPr>
        <w:t xml:space="preserve">պետական գաղտնիք պարունակող տեղեկությունների </w:t>
      </w:r>
      <w:r w:rsidR="00E968F8">
        <w:rPr>
          <w:rFonts w:ascii="GHEA Grapalat" w:eastAsia="GHEA Grapalat" w:hAnsi="GHEA Grapalat" w:cs="GHEA Grapalat"/>
          <w:sz w:val="24"/>
          <w:szCs w:val="24"/>
        </w:rPr>
        <w:t>մշակման նպատակով</w:t>
      </w:r>
      <w:r w:rsidR="00CE59F4" w:rsidRPr="004B12A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A18DF" w:rsidRPr="004B12AF">
        <w:rPr>
          <w:rFonts w:ascii="GHEA Grapalat" w:eastAsia="GHEA Grapalat" w:hAnsi="GHEA Grapalat" w:cs="GHEA Grapalat"/>
          <w:sz w:val="24"/>
          <w:szCs w:val="24"/>
        </w:rPr>
        <w:t xml:space="preserve">կիրառվող տեղեկատվական </w:t>
      </w:r>
      <w:r w:rsidR="00FA18DF" w:rsidRPr="00026A3D">
        <w:rPr>
          <w:rFonts w:ascii="GHEA Grapalat" w:eastAsia="GHEA Grapalat" w:hAnsi="GHEA Grapalat" w:cs="GHEA Grapalat"/>
          <w:sz w:val="24"/>
          <w:szCs w:val="24"/>
        </w:rPr>
        <w:t>համակարգերի և</w:t>
      </w:r>
      <w:r w:rsidR="002C544E" w:rsidRPr="00026A3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C544E" w:rsidRPr="004B12AF">
        <w:rPr>
          <w:rFonts w:ascii="GHEA Grapalat" w:eastAsia="GHEA Grapalat" w:hAnsi="GHEA Grapalat" w:cs="GHEA Grapalat"/>
          <w:sz w:val="24"/>
          <w:szCs w:val="24"/>
        </w:rPr>
        <w:t>կրիտիկական տեղեկատվական ենթակառուցվածքների</w:t>
      </w:r>
      <w:r w:rsidR="00FA18DF" w:rsidRPr="004B12AF">
        <w:rPr>
          <w:rFonts w:ascii="GHEA Grapalat" w:eastAsia="GHEA Grapalat" w:hAnsi="GHEA Grapalat" w:cs="GHEA Grapalat"/>
          <w:sz w:val="24"/>
          <w:szCs w:val="24"/>
        </w:rPr>
        <w:t xml:space="preserve"> օգտագործմանն առնչվող </w:t>
      </w:r>
      <w:r w:rsidR="004B48E4" w:rsidRPr="004B12AF">
        <w:rPr>
          <w:rFonts w:ascii="GHEA Grapalat" w:eastAsia="GHEA Grapalat" w:hAnsi="GHEA Grapalat" w:cs="GHEA Grapalat"/>
          <w:sz w:val="24"/>
          <w:szCs w:val="24"/>
        </w:rPr>
        <w:t>կիբեռ</w:t>
      </w:r>
      <w:r w:rsidR="00FA18DF" w:rsidRPr="004B12AF">
        <w:rPr>
          <w:rFonts w:ascii="GHEA Grapalat" w:eastAsia="GHEA Grapalat" w:hAnsi="GHEA Grapalat" w:cs="GHEA Grapalat"/>
          <w:sz w:val="24"/>
          <w:szCs w:val="24"/>
        </w:rPr>
        <w:t>անվտանգության պահանջների պահպանման նկատմամ</w:t>
      </w:r>
      <w:r w:rsidR="003E4BEA">
        <w:rPr>
          <w:rFonts w:ascii="GHEA Grapalat" w:eastAsia="GHEA Grapalat" w:hAnsi="GHEA Grapalat" w:cs="GHEA Grapalat"/>
          <w:sz w:val="24"/>
          <w:szCs w:val="24"/>
        </w:rPr>
        <w:t>բ։</w:t>
      </w:r>
      <w:r w:rsidR="00FA18DF" w:rsidRPr="004B12A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B48E4" w:rsidRPr="004B12AF" w:rsidDel="00DF2034">
        <w:rPr>
          <w:rFonts w:ascii="GHEA Grapalat" w:eastAsia="GHEA Grapalat" w:hAnsi="GHEA Grapalat" w:cs="GHEA Grapalat"/>
          <w:sz w:val="24"/>
          <w:szCs w:val="24"/>
        </w:rPr>
        <w:t xml:space="preserve"> </w:t>
      </w:r>
      <w:bookmarkStart w:id="5" w:name="_heading=h.30j0zll" w:colFirst="0" w:colLast="0"/>
      <w:bookmarkEnd w:id="5"/>
    </w:p>
    <w:p w14:paraId="00000014" w14:textId="6DE8E460" w:rsidR="00DA18F7" w:rsidRPr="005C14BF" w:rsidRDefault="00727E8F" w:rsidP="00635FA8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7</w:t>
      </w:r>
      <w:r w:rsidR="00CE59F4" w:rsidRPr="005C14BF">
        <w:rPr>
          <w:rFonts w:ascii="Cambria Math" w:eastAsia="Cambria Math" w:hAnsi="Cambria Math" w:cs="Cambria Math"/>
          <w:sz w:val="24"/>
          <w:szCs w:val="24"/>
        </w:rPr>
        <w:t>․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 Սույն օրենքի գործողությունը չի տարածվում </w:t>
      </w:r>
      <w:r w:rsidR="00FE3258" w:rsidRPr="005C14BF">
        <w:rPr>
          <w:rFonts w:ascii="GHEA Grapalat" w:eastAsia="GHEA Grapalat" w:hAnsi="GHEA Grapalat" w:cs="GHEA Grapalat"/>
          <w:sz w:val="24"/>
          <w:szCs w:val="24"/>
        </w:rPr>
        <w:t xml:space="preserve">այլ օրենքներով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>կիբե</w:t>
      </w:r>
      <w:r w:rsidR="00FE3258" w:rsidRPr="005C14BF">
        <w:rPr>
          <w:rFonts w:ascii="GHEA Grapalat" w:eastAsia="GHEA Grapalat" w:hAnsi="GHEA Grapalat" w:cs="GHEA Grapalat"/>
          <w:sz w:val="24"/>
          <w:szCs w:val="24"/>
        </w:rPr>
        <w:t>ռ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>հանցագործությունների ոլորտը կարգավոր</w:t>
      </w:r>
      <w:r w:rsidR="00FE3258" w:rsidRPr="005C14BF">
        <w:rPr>
          <w:rFonts w:ascii="GHEA Grapalat" w:eastAsia="GHEA Grapalat" w:hAnsi="GHEA Grapalat" w:cs="GHEA Grapalat"/>
          <w:sz w:val="24"/>
          <w:szCs w:val="24"/>
        </w:rPr>
        <w:t>ող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 հարաբերությունների վրա:</w:t>
      </w:r>
    </w:p>
    <w:p w14:paraId="4B0B4E25" w14:textId="5BDB57E9" w:rsidR="00A15807" w:rsidRPr="005C14BF" w:rsidRDefault="00727E8F" w:rsidP="00635FA8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8</w:t>
      </w:r>
      <w:r w:rsidR="00A15807" w:rsidRPr="00635FA8">
        <w:rPr>
          <w:rFonts w:ascii="GHEA Grapalat" w:eastAsia="GHEA Grapalat" w:hAnsi="GHEA Grapalat" w:cs="GHEA Grapalat"/>
          <w:sz w:val="24"/>
          <w:szCs w:val="24"/>
        </w:rPr>
        <w:t xml:space="preserve">.  </w:t>
      </w:r>
      <w:r w:rsidR="00A15807" w:rsidRPr="005C14BF">
        <w:rPr>
          <w:rFonts w:ascii="GHEA Grapalat" w:eastAsia="GHEA Grapalat" w:hAnsi="GHEA Grapalat" w:cs="GHEA Grapalat"/>
          <w:sz w:val="24"/>
          <w:szCs w:val="24"/>
        </w:rPr>
        <w:t>Սույն օրենքով սահմանված կիբեռանվտանգության ապահովմանն ուղղված միջոցառումներ իրականացնելիս ծառայություն մատուցողները</w:t>
      </w:r>
      <w:r w:rsidR="002F13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15807" w:rsidRPr="005C14BF">
        <w:rPr>
          <w:rFonts w:ascii="GHEA Grapalat" w:eastAsia="GHEA Grapalat" w:hAnsi="GHEA Grapalat" w:cs="GHEA Grapalat"/>
          <w:sz w:val="24"/>
          <w:szCs w:val="24"/>
        </w:rPr>
        <w:t>անձնական տվյալների հետ կապված ցանկացած գործողություն իրականացնելիս պետք է առաջնորդվ</w:t>
      </w:r>
      <w:r w:rsidR="00265C1E" w:rsidRPr="005C14BF">
        <w:rPr>
          <w:rFonts w:ascii="GHEA Grapalat" w:eastAsia="GHEA Grapalat" w:hAnsi="GHEA Grapalat" w:cs="GHEA Grapalat"/>
          <w:sz w:val="24"/>
          <w:szCs w:val="24"/>
        </w:rPr>
        <w:t>են</w:t>
      </w:r>
      <w:r w:rsidR="00222B26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15807" w:rsidRPr="005C14BF">
        <w:rPr>
          <w:rFonts w:ascii="GHEA Grapalat" w:eastAsia="GHEA Grapalat" w:hAnsi="GHEA Grapalat" w:cs="GHEA Grapalat"/>
          <w:sz w:val="24"/>
          <w:szCs w:val="24"/>
        </w:rPr>
        <w:t xml:space="preserve">անձնական </w:t>
      </w:r>
      <w:r w:rsidR="009F7021" w:rsidRPr="005C14BF">
        <w:rPr>
          <w:rFonts w:ascii="GHEA Grapalat" w:eastAsia="GHEA Grapalat" w:hAnsi="GHEA Grapalat" w:cs="GHEA Grapalat"/>
          <w:sz w:val="24"/>
          <w:szCs w:val="24"/>
        </w:rPr>
        <w:t>տվյալներ</w:t>
      </w:r>
      <w:r w:rsidR="00A15807" w:rsidRPr="005C14BF">
        <w:rPr>
          <w:rFonts w:ascii="GHEA Grapalat" w:eastAsia="GHEA Grapalat" w:hAnsi="GHEA Grapalat" w:cs="GHEA Grapalat"/>
          <w:sz w:val="24"/>
          <w:szCs w:val="24"/>
        </w:rPr>
        <w:t xml:space="preserve"> մշակելու հետ կապված հարաբերությունները կարգավորող օրենսդրության պահանջներին համապատասխան։ </w:t>
      </w:r>
    </w:p>
    <w:p w14:paraId="45284356" w14:textId="38792194" w:rsidR="00DC2DAB" w:rsidRPr="005C14BF" w:rsidRDefault="00727E8F" w:rsidP="00635FA8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9</w:t>
      </w:r>
      <w:r w:rsidR="003B3C4D" w:rsidRPr="00635FA8">
        <w:rPr>
          <w:rFonts w:ascii="Cambria Math" w:eastAsia="GHEA Grapalat" w:hAnsi="Cambria Math" w:cs="Cambria Math"/>
          <w:sz w:val="24"/>
          <w:szCs w:val="24"/>
        </w:rPr>
        <w:t>․</w:t>
      </w:r>
      <w:r w:rsidR="00DC2DAB" w:rsidRPr="005C14BF">
        <w:rPr>
          <w:rFonts w:ascii="GHEA Grapalat" w:eastAsia="GHEA Grapalat" w:hAnsi="GHEA Grapalat" w:cs="GHEA Grapalat"/>
          <w:sz w:val="24"/>
          <w:szCs w:val="24"/>
        </w:rPr>
        <w:t xml:space="preserve"> Սույն օրենքով սահմանված կիբեռանվտանգության ապահովմանն ուղղված միջոցառումներ իրականացնելիս ծառայություն մատուցողները </w:t>
      </w:r>
      <w:r w:rsidR="00DC2DAB" w:rsidRPr="00635FA8">
        <w:rPr>
          <w:rFonts w:ascii="GHEA Grapalat" w:eastAsia="GHEA Grapalat" w:hAnsi="GHEA Grapalat" w:cs="GHEA Grapalat"/>
          <w:bCs/>
          <w:sz w:val="24"/>
          <w:szCs w:val="24"/>
        </w:rPr>
        <w:t>պետական գաղտնիք</w:t>
      </w:r>
      <w:r w:rsidR="00ED03AD" w:rsidRPr="00635FA8">
        <w:rPr>
          <w:rFonts w:ascii="GHEA Grapalat" w:eastAsia="GHEA Grapalat" w:hAnsi="GHEA Grapalat" w:cs="GHEA Grapalat"/>
          <w:bCs/>
          <w:sz w:val="24"/>
          <w:szCs w:val="24"/>
        </w:rPr>
        <w:t>, ինչպես նաև օրենքով պահպանվող այլ գաղտիք</w:t>
      </w:r>
      <w:r w:rsidR="00DC2DAB" w:rsidRPr="00635FA8">
        <w:rPr>
          <w:rFonts w:ascii="GHEA Grapalat" w:eastAsia="GHEA Grapalat" w:hAnsi="GHEA Grapalat" w:cs="GHEA Grapalat"/>
          <w:bCs/>
          <w:sz w:val="24"/>
          <w:szCs w:val="24"/>
        </w:rPr>
        <w:t xml:space="preserve"> պարունակող տեղեկություններ</w:t>
      </w:r>
      <w:r w:rsidR="00222B26" w:rsidRPr="005C14BF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DC2DAB" w:rsidRPr="005C14BF">
        <w:rPr>
          <w:rFonts w:ascii="GHEA Grapalat" w:eastAsia="GHEA Grapalat" w:hAnsi="GHEA Grapalat" w:cs="GHEA Grapalat"/>
          <w:sz w:val="24"/>
          <w:szCs w:val="24"/>
        </w:rPr>
        <w:t xml:space="preserve"> հետ կապված ցանկացած գործողություն իրականացնելիս </w:t>
      </w:r>
      <w:r w:rsidR="005C491F" w:rsidRPr="005C14BF">
        <w:rPr>
          <w:rFonts w:ascii="GHEA Grapalat" w:eastAsia="GHEA Grapalat" w:hAnsi="GHEA Grapalat" w:cs="GHEA Grapalat"/>
          <w:sz w:val="24"/>
          <w:szCs w:val="24"/>
        </w:rPr>
        <w:t>առաջնորդվում են</w:t>
      </w:r>
      <w:r w:rsidR="00DC2DAB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D03AD" w:rsidRPr="005C14BF">
        <w:rPr>
          <w:rFonts w:ascii="GHEA Grapalat" w:eastAsia="GHEA Grapalat" w:hAnsi="GHEA Grapalat" w:cs="GHEA Grapalat"/>
          <w:sz w:val="24"/>
          <w:szCs w:val="24"/>
        </w:rPr>
        <w:t xml:space="preserve">օրենքով պահպանվող </w:t>
      </w:r>
      <w:r w:rsidR="00222B26" w:rsidRPr="005C14BF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ED03AD" w:rsidRPr="005C14BF">
        <w:rPr>
          <w:rFonts w:ascii="GHEA Grapalat" w:eastAsia="GHEA Grapalat" w:hAnsi="GHEA Grapalat" w:cs="GHEA Grapalat"/>
          <w:sz w:val="24"/>
          <w:szCs w:val="24"/>
        </w:rPr>
        <w:t xml:space="preserve">տվյալ գաղտնիքի հետ կապված </w:t>
      </w:r>
      <w:r w:rsidR="00DC2DAB" w:rsidRPr="005C14BF">
        <w:rPr>
          <w:rFonts w:ascii="GHEA Grapalat" w:eastAsia="GHEA Grapalat" w:hAnsi="GHEA Grapalat" w:cs="GHEA Grapalat"/>
          <w:sz w:val="24"/>
          <w:szCs w:val="24"/>
        </w:rPr>
        <w:t xml:space="preserve">հարաբերությունները կարգավորող օրենսդրության պահանջներին համապատասխան։ </w:t>
      </w:r>
    </w:p>
    <w:p w14:paraId="0D2D56BD" w14:textId="77777777" w:rsidR="00DC2DAB" w:rsidRPr="005C14BF" w:rsidRDefault="00DC2DAB" w:rsidP="00635FA8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7" w14:textId="3D544EF5" w:rsidR="00DA18F7" w:rsidRDefault="00CE59F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FA329A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5C14BF">
        <w:rPr>
          <w:rFonts w:ascii="Cambria Math" w:eastAsia="Cambria Math" w:hAnsi="Cambria Math" w:cs="Cambria Math"/>
          <w:b/>
          <w:sz w:val="24"/>
          <w:szCs w:val="24"/>
        </w:rPr>
        <w:t>․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  Կիբեռանվտանգության մասին օրենսդրությունը</w:t>
      </w:r>
    </w:p>
    <w:p w14:paraId="6665F4ED" w14:textId="77777777" w:rsidR="00FD7584" w:rsidRPr="005C14BF" w:rsidRDefault="00FD758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18" w14:textId="26417377" w:rsidR="00DA18F7" w:rsidRPr="00D50258" w:rsidRDefault="00CE59F4" w:rsidP="00D51652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sz w:val="24"/>
          <w:szCs w:val="24"/>
        </w:rPr>
      </w:pPr>
      <w:r w:rsidRPr="00D50258">
        <w:rPr>
          <w:sz w:val="24"/>
          <w:szCs w:val="24"/>
        </w:rPr>
        <w:t>Կիբե</w:t>
      </w:r>
      <w:r w:rsidR="00441319">
        <w:rPr>
          <w:sz w:val="24"/>
          <w:szCs w:val="24"/>
        </w:rPr>
        <w:t>ռ</w:t>
      </w:r>
      <w:r w:rsidRPr="00D50258">
        <w:rPr>
          <w:sz w:val="24"/>
          <w:szCs w:val="24"/>
        </w:rPr>
        <w:t xml:space="preserve">անվտանգության </w:t>
      </w:r>
      <w:r w:rsidRPr="00C131B8">
        <w:rPr>
          <w:sz w:val="24"/>
          <w:szCs w:val="24"/>
        </w:rPr>
        <w:t xml:space="preserve">ապահովման </w:t>
      </w:r>
      <w:r w:rsidRPr="00635FA8">
        <w:rPr>
          <w:sz w:val="24"/>
          <w:szCs w:val="24"/>
        </w:rPr>
        <w:t xml:space="preserve">ոլորտում ծագող հարաբերությունները կարգավորվում են </w:t>
      </w:r>
      <w:r w:rsidRPr="00B05C65">
        <w:rPr>
          <w:sz w:val="24"/>
          <w:szCs w:val="24"/>
        </w:rPr>
        <w:t>Սահմանադրությ</w:t>
      </w:r>
      <w:r w:rsidRPr="00635FA8">
        <w:rPr>
          <w:sz w:val="24"/>
          <w:szCs w:val="24"/>
        </w:rPr>
        <w:t>ամբ, սույն օրենքով,</w:t>
      </w:r>
      <w:r w:rsidR="00295CCA">
        <w:rPr>
          <w:sz w:val="24"/>
          <w:szCs w:val="24"/>
        </w:rPr>
        <w:t xml:space="preserve"> </w:t>
      </w:r>
      <w:r w:rsidR="00A02A3F">
        <w:rPr>
          <w:sz w:val="24"/>
          <w:szCs w:val="24"/>
        </w:rPr>
        <w:t xml:space="preserve">Հայաստանի Հանրապետության </w:t>
      </w:r>
      <w:r w:rsidR="009C1F83">
        <w:rPr>
          <w:sz w:val="24"/>
          <w:szCs w:val="24"/>
        </w:rPr>
        <w:t xml:space="preserve">վավերացրած </w:t>
      </w:r>
      <w:r w:rsidR="00A02A3F">
        <w:rPr>
          <w:sz w:val="24"/>
          <w:szCs w:val="24"/>
        </w:rPr>
        <w:t>միջազգային պայման</w:t>
      </w:r>
      <w:r w:rsidR="003E4BEA">
        <w:rPr>
          <w:sz w:val="24"/>
          <w:szCs w:val="24"/>
        </w:rPr>
        <w:t>ա</w:t>
      </w:r>
      <w:r w:rsidR="00A02A3F">
        <w:rPr>
          <w:sz w:val="24"/>
          <w:szCs w:val="24"/>
        </w:rPr>
        <w:t>գրերով</w:t>
      </w:r>
      <w:r w:rsidR="004B12AF">
        <w:rPr>
          <w:sz w:val="24"/>
          <w:szCs w:val="24"/>
        </w:rPr>
        <w:t>,</w:t>
      </w:r>
      <w:r w:rsidRPr="000E395B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այլ իրավական ակտերով</w:t>
      </w:r>
      <w:r w:rsidR="00F24A7B">
        <w:rPr>
          <w:sz w:val="24"/>
          <w:szCs w:val="24"/>
        </w:rPr>
        <w:t>։</w:t>
      </w:r>
    </w:p>
    <w:p w14:paraId="2F65342C" w14:textId="046FB3AE" w:rsidR="00E86057" w:rsidRPr="00635FA8" w:rsidRDefault="00E86057" w:rsidP="00635FA8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>Եթե Հայաստանի Հանրապետության վավերացրած միջազգային պայմանագրերով սահմանվում են այլ նորմեր, քան նախատեսված են սույն օրենքով, ապա կիրառվում են միջազգային պայմանագրերի նորմերը:</w:t>
      </w:r>
    </w:p>
    <w:p w14:paraId="00000019" w14:textId="77777777" w:rsidR="00DA18F7" w:rsidRPr="005C14BF" w:rsidRDefault="00DA18F7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A" w14:textId="033DC993" w:rsidR="00DA18F7" w:rsidRDefault="00CE59F4" w:rsidP="00635FA8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FA329A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Pr="005C14BF">
        <w:rPr>
          <w:rFonts w:ascii="Cambria Math" w:eastAsia="Cambria Math" w:hAnsi="Cambria Math" w:cs="Cambria Math"/>
          <w:b/>
          <w:sz w:val="24"/>
          <w:szCs w:val="24"/>
        </w:rPr>
        <w:t>․</w:t>
      </w:r>
      <w:r w:rsidR="00F833CE"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 Օրենքում օգտագործվող հիմնական հասկացություններ</w:t>
      </w:r>
      <w:r w:rsidR="001A1685" w:rsidRPr="005C14BF">
        <w:rPr>
          <w:rFonts w:ascii="GHEA Grapalat" w:eastAsia="GHEA Grapalat" w:hAnsi="GHEA Grapalat" w:cs="GHEA Grapalat"/>
          <w:b/>
          <w:sz w:val="24"/>
          <w:szCs w:val="24"/>
        </w:rPr>
        <w:t>ը</w:t>
      </w:r>
    </w:p>
    <w:p w14:paraId="746AC9B1" w14:textId="77777777" w:rsidR="00FD7584" w:rsidRPr="005C14BF" w:rsidRDefault="00FD7584" w:rsidP="00635FA8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1B" w14:textId="67C65CD4" w:rsidR="00DA18F7" w:rsidRPr="00E16BF6" w:rsidRDefault="00CE59F4" w:rsidP="00635FA8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sz w:val="24"/>
          <w:szCs w:val="24"/>
        </w:rPr>
      </w:pPr>
      <w:r w:rsidRPr="00D50258">
        <w:rPr>
          <w:sz w:val="24"/>
          <w:szCs w:val="24"/>
        </w:rPr>
        <w:t xml:space="preserve">Սույն </w:t>
      </w:r>
      <w:r w:rsidRPr="00C131B8">
        <w:rPr>
          <w:sz w:val="24"/>
          <w:szCs w:val="24"/>
        </w:rPr>
        <w:t xml:space="preserve">օրենքում </w:t>
      </w:r>
      <w:r w:rsidRPr="00F52B25">
        <w:rPr>
          <w:sz w:val="24"/>
          <w:szCs w:val="24"/>
        </w:rPr>
        <w:t>օգտագործվում են</w:t>
      </w:r>
      <w:r w:rsidRPr="00B05C65">
        <w:rPr>
          <w:sz w:val="24"/>
          <w:szCs w:val="24"/>
        </w:rPr>
        <w:t xml:space="preserve"> հետևյալ</w:t>
      </w:r>
      <w:r w:rsidRPr="009830FF">
        <w:rPr>
          <w:sz w:val="24"/>
          <w:szCs w:val="24"/>
        </w:rPr>
        <w:t xml:space="preserve"> հիմնական</w:t>
      </w:r>
      <w:r w:rsidRPr="000E395B">
        <w:rPr>
          <w:sz w:val="24"/>
          <w:szCs w:val="24"/>
        </w:rPr>
        <w:t xml:space="preserve"> հասկացությունները.</w:t>
      </w:r>
    </w:p>
    <w:p w14:paraId="10140881" w14:textId="3CB497DC" w:rsidR="00C81BA8" w:rsidRDefault="00C81BA8" w:rsidP="00FB2B8C">
      <w:pPr>
        <w:pStyle w:val="ListParagraph"/>
        <w:numPr>
          <w:ilvl w:val="0"/>
          <w:numId w:val="2"/>
        </w:numPr>
        <w:tabs>
          <w:tab w:val="left" w:pos="630"/>
        </w:tabs>
        <w:ind w:left="0" w:firstLine="0"/>
        <w:jc w:val="both"/>
        <w:rPr>
          <w:bCs/>
          <w:color w:val="000000"/>
          <w:sz w:val="24"/>
          <w:szCs w:val="24"/>
        </w:rPr>
      </w:pPr>
      <w:r w:rsidRPr="00635FA8">
        <w:rPr>
          <w:b/>
          <w:color w:val="000000"/>
          <w:sz w:val="24"/>
          <w:szCs w:val="24"/>
        </w:rPr>
        <w:t>կիբեռանվտանգություն</w:t>
      </w:r>
      <w:r w:rsidRPr="00D50258">
        <w:rPr>
          <w:b/>
          <w:color w:val="000000"/>
          <w:sz w:val="24"/>
          <w:szCs w:val="24"/>
        </w:rPr>
        <w:t>՝</w:t>
      </w:r>
      <w:r w:rsidR="008D0506" w:rsidRPr="00D50258">
        <w:rPr>
          <w:b/>
          <w:color w:val="000000"/>
          <w:sz w:val="24"/>
          <w:szCs w:val="24"/>
        </w:rPr>
        <w:t xml:space="preserve"> </w:t>
      </w:r>
      <w:r w:rsidR="008D0506" w:rsidRPr="00635FA8">
        <w:rPr>
          <w:color w:val="000000"/>
          <w:sz w:val="24"/>
          <w:szCs w:val="24"/>
        </w:rPr>
        <w:t>կազմակերպչական</w:t>
      </w:r>
      <w:r w:rsidR="00ED03AD" w:rsidRPr="00D50258">
        <w:rPr>
          <w:color w:val="000000"/>
          <w:sz w:val="24"/>
          <w:szCs w:val="24"/>
        </w:rPr>
        <w:t>,</w:t>
      </w:r>
      <w:r w:rsidR="008D0506" w:rsidRPr="00635FA8">
        <w:rPr>
          <w:color w:val="000000"/>
          <w:sz w:val="24"/>
          <w:szCs w:val="24"/>
        </w:rPr>
        <w:t xml:space="preserve"> տեխնիկական</w:t>
      </w:r>
      <w:r w:rsidR="00ED03AD" w:rsidRPr="00635FA8">
        <w:rPr>
          <w:color w:val="000000"/>
          <w:sz w:val="24"/>
          <w:szCs w:val="24"/>
        </w:rPr>
        <w:t xml:space="preserve">, </w:t>
      </w:r>
      <w:r w:rsidR="003B3C4D" w:rsidRPr="00635FA8">
        <w:rPr>
          <w:color w:val="000000"/>
          <w:sz w:val="24"/>
          <w:szCs w:val="24"/>
        </w:rPr>
        <w:t>ծրագրային</w:t>
      </w:r>
      <w:r w:rsidR="008D0506" w:rsidRPr="00635FA8">
        <w:rPr>
          <w:color w:val="000000"/>
          <w:sz w:val="24"/>
          <w:szCs w:val="24"/>
        </w:rPr>
        <w:t xml:space="preserve"> միջոցների ամբողջություն, ո</w:t>
      </w:r>
      <w:r w:rsidR="00F34308" w:rsidRPr="00D50258">
        <w:rPr>
          <w:color w:val="000000"/>
          <w:sz w:val="24"/>
          <w:szCs w:val="24"/>
        </w:rPr>
        <w:t>րն</w:t>
      </w:r>
      <w:r w:rsidR="008D0506" w:rsidRPr="00635FA8">
        <w:rPr>
          <w:color w:val="000000"/>
          <w:sz w:val="24"/>
          <w:szCs w:val="24"/>
        </w:rPr>
        <w:t xml:space="preserve"> ապահովում </w:t>
      </w:r>
      <w:r w:rsidR="00F34308" w:rsidRPr="00D50258">
        <w:rPr>
          <w:color w:val="000000"/>
          <w:sz w:val="24"/>
          <w:szCs w:val="24"/>
        </w:rPr>
        <w:t>է</w:t>
      </w:r>
      <w:r w:rsidR="001D06CD" w:rsidRPr="00D50258">
        <w:rPr>
          <w:color w:val="000000"/>
          <w:sz w:val="24"/>
          <w:szCs w:val="24"/>
        </w:rPr>
        <w:t xml:space="preserve"> </w:t>
      </w:r>
      <w:r w:rsidR="001D06CD" w:rsidRPr="00C131B8">
        <w:rPr>
          <w:color w:val="000000"/>
          <w:sz w:val="24"/>
          <w:szCs w:val="24"/>
        </w:rPr>
        <w:t>համակարգչում,</w:t>
      </w:r>
      <w:r w:rsidR="00F34308" w:rsidRPr="00F52B25">
        <w:rPr>
          <w:color w:val="000000"/>
          <w:sz w:val="24"/>
          <w:szCs w:val="24"/>
        </w:rPr>
        <w:t xml:space="preserve"> համակարգչային </w:t>
      </w:r>
      <w:r w:rsidR="00F34308" w:rsidRPr="00B05C65">
        <w:rPr>
          <w:color w:val="000000"/>
          <w:sz w:val="24"/>
          <w:szCs w:val="24"/>
        </w:rPr>
        <w:t>սարք</w:t>
      </w:r>
      <w:r w:rsidR="00960D4E" w:rsidRPr="00B05C65">
        <w:rPr>
          <w:color w:val="000000"/>
          <w:sz w:val="24"/>
          <w:szCs w:val="24"/>
        </w:rPr>
        <w:t>ավոր</w:t>
      </w:r>
      <w:r w:rsidR="00960D4E" w:rsidRPr="009830FF">
        <w:rPr>
          <w:color w:val="000000"/>
          <w:sz w:val="24"/>
          <w:szCs w:val="24"/>
        </w:rPr>
        <w:t>ումում</w:t>
      </w:r>
      <w:r w:rsidR="00F34308" w:rsidRPr="009830FF">
        <w:rPr>
          <w:color w:val="000000"/>
          <w:sz w:val="24"/>
          <w:szCs w:val="24"/>
        </w:rPr>
        <w:t>,</w:t>
      </w:r>
      <w:r w:rsidR="001D06CD" w:rsidRPr="000E395B">
        <w:rPr>
          <w:color w:val="000000"/>
          <w:sz w:val="24"/>
          <w:szCs w:val="24"/>
        </w:rPr>
        <w:t xml:space="preserve"> </w:t>
      </w:r>
      <w:r w:rsidR="00F34308" w:rsidRPr="000E395B">
        <w:rPr>
          <w:bCs/>
          <w:color w:val="000000"/>
          <w:sz w:val="24"/>
          <w:szCs w:val="24"/>
        </w:rPr>
        <w:t xml:space="preserve">թվային </w:t>
      </w:r>
      <w:r w:rsidR="00F34308" w:rsidRPr="00E16BF6">
        <w:rPr>
          <w:bCs/>
          <w:color w:val="000000"/>
          <w:sz w:val="24"/>
          <w:szCs w:val="24"/>
        </w:rPr>
        <w:t>հիշողության կրիչներում</w:t>
      </w:r>
      <w:r w:rsidR="00F34308" w:rsidRPr="00DD1F2B">
        <w:rPr>
          <w:bCs/>
          <w:color w:val="000000"/>
          <w:sz w:val="24"/>
          <w:szCs w:val="24"/>
        </w:rPr>
        <w:t xml:space="preserve">, </w:t>
      </w:r>
      <w:r w:rsidR="001D06CD" w:rsidRPr="00DD1F2B">
        <w:rPr>
          <w:color w:val="000000"/>
          <w:sz w:val="24"/>
          <w:szCs w:val="24"/>
        </w:rPr>
        <w:t>տեղեկատվական</w:t>
      </w:r>
      <w:r w:rsidR="001D06CD" w:rsidRPr="007335C6">
        <w:rPr>
          <w:color w:val="000000"/>
          <w:sz w:val="24"/>
          <w:szCs w:val="24"/>
        </w:rPr>
        <w:t xml:space="preserve"> համակարգում</w:t>
      </w:r>
      <w:r w:rsidR="001D06CD" w:rsidRPr="008804DB">
        <w:rPr>
          <w:color w:val="000000"/>
          <w:sz w:val="24"/>
          <w:szCs w:val="24"/>
        </w:rPr>
        <w:t xml:space="preserve">, </w:t>
      </w:r>
      <w:r w:rsidR="00ED03AD" w:rsidRPr="00635FA8">
        <w:rPr>
          <w:color w:val="000000"/>
          <w:sz w:val="24"/>
          <w:szCs w:val="24"/>
        </w:rPr>
        <w:t>կրիտիկական տեղեկատվական ենթակառուցվածք</w:t>
      </w:r>
      <w:r w:rsidR="00ED03AD" w:rsidRPr="00D50258">
        <w:rPr>
          <w:color w:val="000000"/>
          <w:sz w:val="24"/>
          <w:szCs w:val="24"/>
        </w:rPr>
        <w:t>ում</w:t>
      </w:r>
      <w:r w:rsidR="003B3C4D" w:rsidRPr="00C131B8">
        <w:rPr>
          <w:color w:val="000000"/>
          <w:sz w:val="24"/>
          <w:szCs w:val="24"/>
        </w:rPr>
        <w:t>,</w:t>
      </w:r>
      <w:r w:rsidR="00ED03AD" w:rsidRPr="00C131B8">
        <w:rPr>
          <w:color w:val="000000"/>
          <w:sz w:val="24"/>
          <w:szCs w:val="24"/>
        </w:rPr>
        <w:t xml:space="preserve"> </w:t>
      </w:r>
      <w:r w:rsidR="001D06CD" w:rsidRPr="00635FA8">
        <w:rPr>
          <w:bCs/>
          <w:color w:val="000000"/>
          <w:sz w:val="24"/>
          <w:szCs w:val="24"/>
        </w:rPr>
        <w:t>էլեկտրոնային հաղորդակցության ցանց</w:t>
      </w:r>
      <w:r w:rsidR="001D06CD" w:rsidRPr="00D50258">
        <w:rPr>
          <w:bCs/>
          <w:color w:val="000000"/>
          <w:sz w:val="24"/>
          <w:szCs w:val="24"/>
        </w:rPr>
        <w:t>ում</w:t>
      </w:r>
      <w:r w:rsidR="003E4BEA">
        <w:rPr>
          <w:bCs/>
          <w:color w:val="000000"/>
          <w:sz w:val="24"/>
          <w:szCs w:val="24"/>
        </w:rPr>
        <w:t xml:space="preserve"> </w:t>
      </w:r>
      <w:r w:rsidR="00E458A7" w:rsidRPr="00C131B8">
        <w:rPr>
          <w:bCs/>
          <w:color w:val="000000"/>
          <w:sz w:val="24"/>
          <w:szCs w:val="24"/>
        </w:rPr>
        <w:t>մշակվող,</w:t>
      </w:r>
      <w:r w:rsidR="008D0506" w:rsidRPr="00F52B25">
        <w:rPr>
          <w:bCs/>
          <w:color w:val="000000"/>
          <w:sz w:val="24"/>
          <w:szCs w:val="24"/>
        </w:rPr>
        <w:t xml:space="preserve"> </w:t>
      </w:r>
      <w:r w:rsidR="001D06CD" w:rsidRPr="00F52B25">
        <w:rPr>
          <w:bCs/>
          <w:color w:val="000000"/>
          <w:sz w:val="24"/>
          <w:szCs w:val="24"/>
        </w:rPr>
        <w:t xml:space="preserve">պահվող </w:t>
      </w:r>
      <w:r w:rsidR="008D0506" w:rsidRPr="00B05C65">
        <w:rPr>
          <w:bCs/>
          <w:color w:val="000000"/>
          <w:sz w:val="24"/>
          <w:szCs w:val="24"/>
        </w:rPr>
        <w:t xml:space="preserve">և </w:t>
      </w:r>
      <w:r w:rsidR="008D0506" w:rsidRPr="009830FF">
        <w:rPr>
          <w:bCs/>
          <w:color w:val="000000"/>
          <w:sz w:val="24"/>
          <w:szCs w:val="24"/>
        </w:rPr>
        <w:t xml:space="preserve">փոխանցվող </w:t>
      </w:r>
      <w:r w:rsidR="00E458A7" w:rsidRPr="000E395B">
        <w:rPr>
          <w:bCs/>
          <w:color w:val="000000"/>
          <w:sz w:val="24"/>
          <w:szCs w:val="24"/>
        </w:rPr>
        <w:t>տեղեկ</w:t>
      </w:r>
      <w:r w:rsidR="00365F1E" w:rsidRPr="000E395B">
        <w:rPr>
          <w:bCs/>
          <w:color w:val="000000"/>
          <w:sz w:val="24"/>
          <w:szCs w:val="24"/>
        </w:rPr>
        <w:t>ատվ</w:t>
      </w:r>
      <w:r w:rsidR="00E458A7" w:rsidRPr="00E16BF6">
        <w:rPr>
          <w:bCs/>
          <w:color w:val="000000"/>
          <w:sz w:val="24"/>
          <w:szCs w:val="24"/>
        </w:rPr>
        <w:t>ության</w:t>
      </w:r>
      <w:r w:rsidR="008D0506" w:rsidRPr="00E16BF6">
        <w:rPr>
          <w:bCs/>
          <w:color w:val="000000"/>
          <w:sz w:val="24"/>
          <w:szCs w:val="24"/>
        </w:rPr>
        <w:t xml:space="preserve"> </w:t>
      </w:r>
      <w:r w:rsidR="008D0506" w:rsidRPr="00DD1F2B">
        <w:rPr>
          <w:bCs/>
          <w:color w:val="000000"/>
          <w:sz w:val="24"/>
          <w:szCs w:val="24"/>
        </w:rPr>
        <w:t xml:space="preserve">հասանելիությունը, </w:t>
      </w:r>
      <w:r w:rsidR="008D0506" w:rsidRPr="007335C6">
        <w:rPr>
          <w:bCs/>
          <w:color w:val="000000"/>
          <w:sz w:val="24"/>
          <w:szCs w:val="24"/>
        </w:rPr>
        <w:t>ամբողջականությունը</w:t>
      </w:r>
      <w:r w:rsidR="003D7799">
        <w:rPr>
          <w:bCs/>
          <w:color w:val="000000"/>
          <w:sz w:val="24"/>
          <w:szCs w:val="24"/>
        </w:rPr>
        <w:t>, իսկությունը</w:t>
      </w:r>
      <w:r w:rsidR="00F51708">
        <w:rPr>
          <w:bCs/>
          <w:color w:val="000000"/>
          <w:sz w:val="24"/>
          <w:szCs w:val="24"/>
        </w:rPr>
        <w:t xml:space="preserve">, </w:t>
      </w:r>
      <w:r w:rsidR="008D0506" w:rsidRPr="00B05C65">
        <w:rPr>
          <w:bCs/>
          <w:color w:val="000000"/>
          <w:sz w:val="24"/>
          <w:szCs w:val="24"/>
        </w:rPr>
        <w:t>գաղտնիությունը</w:t>
      </w:r>
      <w:r w:rsidR="00F51708" w:rsidRPr="00635FA8">
        <w:rPr>
          <w:bCs/>
          <w:color w:val="000000"/>
          <w:sz w:val="24"/>
          <w:szCs w:val="24"/>
        </w:rPr>
        <w:t xml:space="preserve"> և </w:t>
      </w:r>
      <w:r w:rsidR="00F51708">
        <w:rPr>
          <w:bCs/>
          <w:color w:val="000000"/>
          <w:sz w:val="24"/>
          <w:szCs w:val="24"/>
        </w:rPr>
        <w:t>անհերքելիությունը</w:t>
      </w:r>
      <w:r w:rsidR="008D0506" w:rsidRPr="00B05C65">
        <w:rPr>
          <w:bCs/>
          <w:color w:val="000000"/>
          <w:sz w:val="24"/>
          <w:szCs w:val="24"/>
        </w:rPr>
        <w:t xml:space="preserve"> </w:t>
      </w:r>
      <w:r w:rsidR="005C491F" w:rsidRPr="009830FF">
        <w:rPr>
          <w:bCs/>
          <w:color w:val="000000"/>
          <w:sz w:val="24"/>
          <w:szCs w:val="24"/>
        </w:rPr>
        <w:t xml:space="preserve">պատահական </w:t>
      </w:r>
      <w:r w:rsidR="005C491F" w:rsidRPr="000E395B">
        <w:rPr>
          <w:bCs/>
          <w:color w:val="000000"/>
          <w:sz w:val="24"/>
          <w:szCs w:val="24"/>
        </w:rPr>
        <w:t xml:space="preserve">կորստից, </w:t>
      </w:r>
      <w:r w:rsidR="001D06CD" w:rsidRPr="00635FA8">
        <w:rPr>
          <w:rFonts w:ascii="Calibri" w:hAnsi="Calibri" w:cs="Calibri"/>
          <w:bCs/>
          <w:color w:val="000000"/>
          <w:sz w:val="24"/>
          <w:szCs w:val="24"/>
        </w:rPr>
        <w:t> </w:t>
      </w:r>
      <w:r w:rsidR="00E458A7" w:rsidRPr="00D50258">
        <w:rPr>
          <w:bCs/>
          <w:color w:val="000000"/>
          <w:sz w:val="24"/>
          <w:szCs w:val="24"/>
        </w:rPr>
        <w:t>չարտոնված</w:t>
      </w:r>
      <w:r w:rsidR="001D06CD" w:rsidRPr="00D50258">
        <w:rPr>
          <w:bCs/>
          <w:color w:val="000000"/>
          <w:sz w:val="24"/>
          <w:szCs w:val="24"/>
        </w:rPr>
        <w:t xml:space="preserve"> </w:t>
      </w:r>
      <w:r w:rsidR="001D06CD" w:rsidRPr="00C131B8">
        <w:rPr>
          <w:bCs/>
          <w:color w:val="000000"/>
          <w:sz w:val="24"/>
          <w:szCs w:val="24"/>
        </w:rPr>
        <w:t>մուտքից,</w:t>
      </w:r>
      <w:r w:rsidR="008D0506" w:rsidRPr="00F52B25">
        <w:rPr>
          <w:bCs/>
          <w:color w:val="000000"/>
          <w:sz w:val="24"/>
          <w:szCs w:val="24"/>
        </w:rPr>
        <w:t xml:space="preserve"> </w:t>
      </w:r>
      <w:r w:rsidR="001D06CD" w:rsidRPr="00F52B25">
        <w:rPr>
          <w:bCs/>
          <w:color w:val="000000"/>
          <w:sz w:val="24"/>
          <w:szCs w:val="24"/>
        </w:rPr>
        <w:t xml:space="preserve">օգտագործումից, </w:t>
      </w:r>
      <w:r w:rsidR="001D06CD" w:rsidRPr="00B05C65">
        <w:rPr>
          <w:bCs/>
          <w:color w:val="000000"/>
          <w:sz w:val="24"/>
          <w:szCs w:val="24"/>
        </w:rPr>
        <w:t xml:space="preserve">բացահայտումից, </w:t>
      </w:r>
      <w:r w:rsidR="001D06CD" w:rsidRPr="009830FF">
        <w:rPr>
          <w:bCs/>
          <w:color w:val="000000"/>
          <w:sz w:val="24"/>
          <w:szCs w:val="24"/>
        </w:rPr>
        <w:t>խափանումից</w:t>
      </w:r>
      <w:r w:rsidR="00E458A7" w:rsidRPr="009830FF">
        <w:rPr>
          <w:bCs/>
          <w:color w:val="000000"/>
          <w:sz w:val="24"/>
          <w:szCs w:val="24"/>
        </w:rPr>
        <w:t xml:space="preserve">, </w:t>
      </w:r>
      <w:r w:rsidR="001D06CD" w:rsidRPr="000E395B">
        <w:rPr>
          <w:bCs/>
          <w:color w:val="000000"/>
          <w:sz w:val="24"/>
          <w:szCs w:val="24"/>
        </w:rPr>
        <w:t>փոփոխումից</w:t>
      </w:r>
      <w:r w:rsidR="00191C43" w:rsidRPr="00E16BF6">
        <w:rPr>
          <w:bCs/>
          <w:color w:val="000000"/>
          <w:sz w:val="24"/>
          <w:szCs w:val="24"/>
        </w:rPr>
        <w:t xml:space="preserve">, </w:t>
      </w:r>
      <w:r w:rsidR="001D06CD" w:rsidRPr="00E16BF6">
        <w:rPr>
          <w:bCs/>
          <w:color w:val="000000"/>
          <w:sz w:val="24"/>
          <w:szCs w:val="24"/>
        </w:rPr>
        <w:t>ոչնչացումից</w:t>
      </w:r>
      <w:r w:rsidR="00191C43" w:rsidRPr="00DD1F2B">
        <w:rPr>
          <w:bCs/>
          <w:color w:val="000000"/>
          <w:sz w:val="24"/>
          <w:szCs w:val="24"/>
        </w:rPr>
        <w:t>, հարձակումից</w:t>
      </w:r>
      <w:r w:rsidR="00191C43" w:rsidRPr="007335C6">
        <w:rPr>
          <w:bCs/>
          <w:color w:val="000000"/>
          <w:sz w:val="24"/>
          <w:szCs w:val="24"/>
        </w:rPr>
        <w:t>, կրկնօրինակումից</w:t>
      </w:r>
      <w:r w:rsidR="00191C43" w:rsidRPr="008804DB">
        <w:rPr>
          <w:bCs/>
          <w:color w:val="000000"/>
          <w:sz w:val="24"/>
          <w:szCs w:val="24"/>
        </w:rPr>
        <w:t xml:space="preserve">, ձայնագրումից, </w:t>
      </w:r>
      <w:r w:rsidR="00191C43" w:rsidRPr="00DE202D">
        <w:rPr>
          <w:bCs/>
          <w:color w:val="000000"/>
          <w:sz w:val="24"/>
          <w:szCs w:val="24"/>
        </w:rPr>
        <w:t>տարածումից</w:t>
      </w:r>
      <w:r w:rsidR="00191C43" w:rsidRPr="00C64EFD">
        <w:rPr>
          <w:bCs/>
          <w:color w:val="000000"/>
          <w:sz w:val="24"/>
          <w:szCs w:val="24"/>
        </w:rPr>
        <w:t xml:space="preserve"> և</w:t>
      </w:r>
      <w:r w:rsidR="00191C43" w:rsidRPr="00A429F0">
        <w:rPr>
          <w:bCs/>
          <w:color w:val="000000"/>
          <w:sz w:val="24"/>
          <w:szCs w:val="24"/>
        </w:rPr>
        <w:t xml:space="preserve"> </w:t>
      </w:r>
      <w:r w:rsidR="00191C43" w:rsidRPr="00635FA8">
        <w:rPr>
          <w:bCs/>
          <w:color w:val="000000"/>
          <w:sz w:val="24"/>
          <w:szCs w:val="24"/>
        </w:rPr>
        <w:t xml:space="preserve">այլ անօրինական </w:t>
      </w:r>
      <w:r w:rsidR="00E07674">
        <w:rPr>
          <w:bCs/>
          <w:color w:val="000000"/>
          <w:sz w:val="24"/>
          <w:szCs w:val="24"/>
        </w:rPr>
        <w:t xml:space="preserve">ներթափանցումից կամ </w:t>
      </w:r>
      <w:r w:rsidR="00191C43" w:rsidRPr="00635FA8">
        <w:rPr>
          <w:bCs/>
          <w:color w:val="000000"/>
          <w:sz w:val="24"/>
          <w:szCs w:val="24"/>
        </w:rPr>
        <w:t>միջամտությունից</w:t>
      </w:r>
      <w:r w:rsidR="00960D4E" w:rsidRPr="00635FA8">
        <w:rPr>
          <w:bCs/>
          <w:color w:val="000000"/>
          <w:sz w:val="24"/>
          <w:szCs w:val="24"/>
        </w:rPr>
        <w:t>.</w:t>
      </w:r>
    </w:p>
    <w:p w14:paraId="1B0C5925" w14:textId="0102C897" w:rsidR="00F51708" w:rsidRPr="00635FA8" w:rsidRDefault="00E63B93" w:rsidP="00FB2B8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30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635FA8">
        <w:rPr>
          <w:b/>
          <w:color w:val="000000"/>
          <w:sz w:val="24"/>
          <w:szCs w:val="24"/>
        </w:rPr>
        <w:t>տ</w:t>
      </w:r>
      <w:r w:rsidR="00CE59F4" w:rsidRPr="00C131B8">
        <w:rPr>
          <w:b/>
          <w:color w:val="000000"/>
          <w:sz w:val="24"/>
          <w:szCs w:val="24"/>
        </w:rPr>
        <w:t xml:space="preserve">եղեկատվական </w:t>
      </w:r>
      <w:r w:rsidR="00CE59F4" w:rsidRPr="00F52B25">
        <w:rPr>
          <w:b/>
          <w:color w:val="000000"/>
          <w:sz w:val="24"/>
          <w:szCs w:val="24"/>
        </w:rPr>
        <w:t>համակարգ</w:t>
      </w:r>
      <w:r w:rsidR="00CE59F4" w:rsidRPr="000E395B">
        <w:rPr>
          <w:b/>
          <w:color w:val="000000"/>
          <w:sz w:val="24"/>
          <w:szCs w:val="24"/>
        </w:rPr>
        <w:t xml:space="preserve">՝ </w:t>
      </w:r>
    </w:p>
    <w:p w14:paraId="20D5D856" w14:textId="47AE0A00" w:rsidR="00F51708" w:rsidRDefault="00F51708" w:rsidP="00FB2B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30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635FA8">
        <w:rPr>
          <w:color w:val="000000"/>
          <w:sz w:val="24"/>
          <w:szCs w:val="24"/>
        </w:rPr>
        <w:t>ա</w:t>
      </w:r>
      <w:r w:rsidRPr="00635FA8">
        <w:rPr>
          <w:color w:val="000000"/>
          <w:sz w:val="24"/>
          <w:szCs w:val="24"/>
          <w:lang w:val="ru-RU"/>
        </w:rPr>
        <w:t>.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="00CE59F4" w:rsidRPr="00D50258">
        <w:rPr>
          <w:color w:val="000000"/>
          <w:sz w:val="24"/>
          <w:szCs w:val="24"/>
        </w:rPr>
        <w:t xml:space="preserve">էլեկտրոնային </w:t>
      </w:r>
      <w:r w:rsidR="00CE59F4" w:rsidRPr="00C131B8">
        <w:rPr>
          <w:color w:val="000000"/>
          <w:sz w:val="24"/>
          <w:szCs w:val="24"/>
        </w:rPr>
        <w:t xml:space="preserve">հաղորդակցության </w:t>
      </w:r>
      <w:r w:rsidR="00CE59F4" w:rsidRPr="00F52B25">
        <w:rPr>
          <w:color w:val="000000"/>
          <w:sz w:val="24"/>
          <w:szCs w:val="24"/>
        </w:rPr>
        <w:t xml:space="preserve">ցանց, </w:t>
      </w:r>
    </w:p>
    <w:p w14:paraId="5BC55954" w14:textId="58F61EFB" w:rsidR="00E63B93" w:rsidRDefault="00F51708" w:rsidP="00FB2B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30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բ. </w:t>
      </w:r>
      <w:r w:rsidR="00CE59F4" w:rsidRPr="00F52B25">
        <w:rPr>
          <w:color w:val="000000"/>
          <w:sz w:val="24"/>
          <w:szCs w:val="24"/>
        </w:rPr>
        <w:t>ցանկացած</w:t>
      </w:r>
      <w:r w:rsidR="00CE59F4" w:rsidRPr="00B05C65">
        <w:rPr>
          <w:color w:val="000000"/>
          <w:sz w:val="24"/>
          <w:szCs w:val="24"/>
        </w:rPr>
        <w:t xml:space="preserve"> սարք</w:t>
      </w:r>
      <w:r w:rsidR="00CE59F4" w:rsidRPr="009830FF">
        <w:rPr>
          <w:color w:val="000000"/>
          <w:sz w:val="24"/>
          <w:szCs w:val="24"/>
        </w:rPr>
        <w:t xml:space="preserve"> կամ</w:t>
      </w:r>
      <w:r w:rsidR="00CE59F4" w:rsidRPr="000E395B">
        <w:rPr>
          <w:color w:val="000000"/>
          <w:sz w:val="24"/>
          <w:szCs w:val="24"/>
        </w:rPr>
        <w:t xml:space="preserve"> փոխկապակցված </w:t>
      </w:r>
      <w:r w:rsidR="00CE59F4" w:rsidRPr="00E16BF6">
        <w:rPr>
          <w:color w:val="000000"/>
          <w:sz w:val="24"/>
          <w:szCs w:val="24"/>
        </w:rPr>
        <w:t>կամ հարակից</w:t>
      </w:r>
      <w:r w:rsidR="00937B54" w:rsidRPr="00DD1F2B">
        <w:rPr>
          <w:color w:val="000000"/>
          <w:sz w:val="24"/>
          <w:szCs w:val="24"/>
        </w:rPr>
        <w:t xml:space="preserve"> </w:t>
      </w:r>
      <w:r w:rsidR="00937B54" w:rsidRPr="00635FA8">
        <w:rPr>
          <w:color w:val="000000"/>
          <w:sz w:val="24"/>
          <w:szCs w:val="24"/>
        </w:rPr>
        <w:t>(</w:t>
      </w:r>
      <w:r w:rsidR="00937B54" w:rsidRPr="00D50258">
        <w:rPr>
          <w:color w:val="000000"/>
          <w:sz w:val="24"/>
          <w:szCs w:val="24"/>
        </w:rPr>
        <w:t>կապակցվող</w:t>
      </w:r>
      <w:r w:rsidR="00937B54" w:rsidRPr="00635FA8">
        <w:rPr>
          <w:color w:val="000000"/>
          <w:sz w:val="24"/>
          <w:szCs w:val="24"/>
        </w:rPr>
        <w:t>)</w:t>
      </w:r>
      <w:r w:rsidR="00CE59F4" w:rsidRPr="00D50258">
        <w:rPr>
          <w:color w:val="000000"/>
          <w:sz w:val="24"/>
          <w:szCs w:val="24"/>
        </w:rPr>
        <w:t xml:space="preserve"> սարքերի</w:t>
      </w:r>
      <w:r w:rsidR="00CE59F4" w:rsidRPr="00C131B8">
        <w:rPr>
          <w:color w:val="000000"/>
          <w:sz w:val="24"/>
          <w:szCs w:val="24"/>
        </w:rPr>
        <w:t xml:space="preserve"> խումբ</w:t>
      </w:r>
      <w:r w:rsidR="00CA1C5A" w:rsidRPr="00635FA8">
        <w:rPr>
          <w:color w:val="000000"/>
          <w:sz w:val="24"/>
          <w:szCs w:val="24"/>
        </w:rPr>
        <w:t xml:space="preserve"> կամ տեխնիկական</w:t>
      </w:r>
      <w:r w:rsidR="00594A5B">
        <w:rPr>
          <w:color w:val="000000"/>
          <w:sz w:val="24"/>
          <w:szCs w:val="24"/>
        </w:rPr>
        <w:t xml:space="preserve"> </w:t>
      </w:r>
      <w:r w:rsidR="00594A5B" w:rsidRPr="009B5547">
        <w:rPr>
          <w:color w:val="000000"/>
          <w:sz w:val="24"/>
          <w:szCs w:val="24"/>
        </w:rPr>
        <w:t>և ծրագրաապարատային</w:t>
      </w:r>
      <w:r w:rsidR="00CA1C5A" w:rsidRPr="00635FA8">
        <w:rPr>
          <w:color w:val="000000"/>
          <w:sz w:val="24"/>
          <w:szCs w:val="24"/>
        </w:rPr>
        <w:t xml:space="preserve"> միջոցների ամբողջություն</w:t>
      </w:r>
      <w:r w:rsidR="00CE59F4" w:rsidRPr="00635FA8">
        <w:rPr>
          <w:color w:val="000000"/>
          <w:sz w:val="24"/>
          <w:szCs w:val="24"/>
        </w:rPr>
        <w:t xml:space="preserve">, </w:t>
      </w:r>
      <w:r w:rsidR="00CE59F4" w:rsidRPr="00D50258">
        <w:rPr>
          <w:color w:val="000000"/>
          <w:sz w:val="24"/>
          <w:szCs w:val="24"/>
        </w:rPr>
        <w:t xml:space="preserve">որոնցից </w:t>
      </w:r>
      <w:r w:rsidR="00CE59F4" w:rsidRPr="00C131B8">
        <w:rPr>
          <w:color w:val="000000"/>
          <w:sz w:val="24"/>
          <w:szCs w:val="24"/>
        </w:rPr>
        <w:t xml:space="preserve">մեկը </w:t>
      </w:r>
      <w:r w:rsidR="00CE59F4" w:rsidRPr="00F52B25">
        <w:rPr>
          <w:color w:val="000000"/>
          <w:sz w:val="24"/>
          <w:szCs w:val="24"/>
        </w:rPr>
        <w:t>կամ մի</w:t>
      </w:r>
      <w:r w:rsidR="00CE59F4" w:rsidRPr="00B05C65">
        <w:rPr>
          <w:color w:val="000000"/>
          <w:sz w:val="24"/>
          <w:szCs w:val="24"/>
        </w:rPr>
        <w:t xml:space="preserve"> քանիսը</w:t>
      </w:r>
      <w:r w:rsidR="00CE59F4" w:rsidRPr="009830FF">
        <w:rPr>
          <w:color w:val="000000"/>
          <w:sz w:val="24"/>
          <w:szCs w:val="24"/>
        </w:rPr>
        <w:t xml:space="preserve"> միասին</w:t>
      </w:r>
      <w:r w:rsidR="00CE59F4" w:rsidRPr="000E395B">
        <w:rPr>
          <w:color w:val="000000"/>
          <w:sz w:val="24"/>
          <w:szCs w:val="24"/>
        </w:rPr>
        <w:t xml:space="preserve"> կատարում </w:t>
      </w:r>
      <w:r w:rsidR="00CE59F4" w:rsidRPr="00E16BF6">
        <w:rPr>
          <w:color w:val="000000"/>
          <w:sz w:val="24"/>
          <w:szCs w:val="24"/>
        </w:rPr>
        <w:t xml:space="preserve">են </w:t>
      </w:r>
      <w:r w:rsidR="00CE59F4" w:rsidRPr="00E16BF6">
        <w:rPr>
          <w:color w:val="000000"/>
          <w:sz w:val="24"/>
          <w:szCs w:val="24"/>
        </w:rPr>
        <w:lastRenderedPageBreak/>
        <w:t>թվային</w:t>
      </w:r>
      <w:r w:rsidR="00CE59F4" w:rsidRPr="00DD1F2B">
        <w:rPr>
          <w:color w:val="000000"/>
          <w:sz w:val="24"/>
          <w:szCs w:val="24"/>
        </w:rPr>
        <w:t xml:space="preserve"> տվյալների</w:t>
      </w:r>
      <w:r w:rsidR="00CE59F4" w:rsidRPr="007335C6">
        <w:rPr>
          <w:color w:val="000000"/>
          <w:sz w:val="24"/>
          <w:szCs w:val="24"/>
        </w:rPr>
        <w:t xml:space="preserve"> </w:t>
      </w:r>
      <w:r w:rsidR="00707398" w:rsidRPr="007335C6">
        <w:rPr>
          <w:color w:val="000000"/>
          <w:sz w:val="24"/>
          <w:szCs w:val="24"/>
        </w:rPr>
        <w:t>ին</w:t>
      </w:r>
      <w:r w:rsidR="003E3EC2">
        <w:rPr>
          <w:color w:val="000000"/>
          <w:sz w:val="24"/>
          <w:szCs w:val="24"/>
        </w:rPr>
        <w:t>ք</w:t>
      </w:r>
      <w:r w:rsidR="00707398" w:rsidRPr="007335C6">
        <w:rPr>
          <w:color w:val="000000"/>
          <w:sz w:val="24"/>
          <w:szCs w:val="24"/>
        </w:rPr>
        <w:t>աշխատ</w:t>
      </w:r>
      <w:r>
        <w:rPr>
          <w:color w:val="000000"/>
          <w:sz w:val="24"/>
          <w:szCs w:val="24"/>
        </w:rPr>
        <w:t xml:space="preserve"> մշակում,</w:t>
      </w:r>
      <w:r w:rsidRPr="00BE43AC">
        <w:rPr>
          <w:rFonts w:eastAsia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BE43AC">
        <w:rPr>
          <w:rFonts w:eastAsia="Calibri" w:cs="Calibri"/>
          <w:color w:val="000000"/>
          <w:sz w:val="24"/>
          <w:szCs w:val="24"/>
          <w:shd w:val="clear" w:color="auto" w:fill="FFFFFF"/>
        </w:rPr>
        <w:t xml:space="preserve">կամ </w:t>
      </w:r>
      <w:r w:rsidRPr="004661AE">
        <w:rPr>
          <w:rFonts w:eastAsia="Calibri" w:cs="Calibri"/>
          <w:sz w:val="24"/>
          <w:szCs w:val="24"/>
          <w:shd w:val="clear" w:color="auto" w:fill="FFFFFF"/>
        </w:rPr>
        <w:t>թվային տվյալներ</w:t>
      </w:r>
      <w:r w:rsidRPr="00BE43AC">
        <w:rPr>
          <w:rFonts w:eastAsia="Calibri" w:cs="Calibri"/>
          <w:color w:val="000000"/>
          <w:sz w:val="24"/>
          <w:szCs w:val="24"/>
          <w:shd w:val="clear" w:color="auto" w:fill="FFFFFF"/>
        </w:rPr>
        <w:t>, որոնք պահվում, մշակվում, ձեռք են բերվում կամ փոխանցվում են</w:t>
      </w:r>
      <w:r w:rsidR="004661AE">
        <w:rPr>
          <w:rFonts w:eastAsia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BE43AC">
        <w:rPr>
          <w:rFonts w:eastAsia="Calibri" w:cs="Calibri"/>
          <w:color w:val="000000"/>
          <w:sz w:val="24"/>
          <w:szCs w:val="24"/>
          <w:shd w:val="clear" w:color="auto" w:fill="FFFFFF"/>
        </w:rPr>
        <w:t>նշված միջոցներով</w:t>
      </w:r>
      <w:r w:rsidR="004661AE" w:rsidRPr="004661AE">
        <w:rPr>
          <w:rFonts w:eastAsia="Calibri" w:cs="Calibri"/>
          <w:color w:val="000000"/>
          <w:sz w:val="24"/>
          <w:szCs w:val="24"/>
          <w:shd w:val="clear" w:color="auto" w:fill="FFFFFF"/>
        </w:rPr>
        <w:t>`</w:t>
      </w:r>
      <w:r w:rsidRPr="00BE43AC">
        <w:rPr>
          <w:color w:val="000000"/>
          <w:sz w:val="24"/>
          <w:szCs w:val="24"/>
        </w:rPr>
        <w:t xml:space="preserve"> նրանց շահագործման, օգտագործման, պաշտպանության և սպասարկման նպատակով.</w:t>
      </w:r>
      <w:r w:rsidR="00323BB8" w:rsidRPr="00BE43AC">
        <w:rPr>
          <w:color w:val="000000"/>
          <w:sz w:val="24"/>
          <w:szCs w:val="24"/>
        </w:rPr>
        <w:t xml:space="preserve"> </w:t>
      </w:r>
    </w:p>
    <w:p w14:paraId="4E5B2460" w14:textId="0684D411" w:rsidR="00C02100" w:rsidRPr="00A43D11" w:rsidRDefault="00A43D11" w:rsidP="00FB2B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30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A43D11">
        <w:rPr>
          <w:color w:val="000000"/>
          <w:sz w:val="24"/>
          <w:szCs w:val="24"/>
        </w:rPr>
        <w:t xml:space="preserve">3) </w:t>
      </w:r>
      <w:r w:rsidRPr="00FB2B8C">
        <w:rPr>
          <w:b/>
          <w:color w:val="000000"/>
          <w:sz w:val="24"/>
          <w:szCs w:val="24"/>
        </w:rPr>
        <w:t>տեղեկատվական համակարգի անվտանգություն</w:t>
      </w:r>
      <w:r w:rsidRPr="00A43D11">
        <w:rPr>
          <w:color w:val="000000"/>
          <w:sz w:val="24"/>
          <w:szCs w:val="24"/>
        </w:rPr>
        <w:t>՝ տեղեկատվական համակարգի կարողություն՝ դիմակայելու ցանկացած իրադրության, որը վտանգում է այդ համակարգում պահպանված, փոխանցված կամ մշակված տվյալների հասանելիությունը, իսկությունը, ամբողջականությունը</w:t>
      </w:r>
      <w:r w:rsidR="00430AF9" w:rsidRPr="00430AF9">
        <w:rPr>
          <w:color w:val="000000"/>
          <w:sz w:val="24"/>
          <w:szCs w:val="24"/>
        </w:rPr>
        <w:t>,</w:t>
      </w:r>
      <w:r w:rsidRPr="00A43D11">
        <w:rPr>
          <w:color w:val="000000"/>
          <w:sz w:val="24"/>
          <w:szCs w:val="24"/>
        </w:rPr>
        <w:t xml:space="preserve"> գաղտնիությունը </w:t>
      </w:r>
      <w:r w:rsidR="00430AF9">
        <w:rPr>
          <w:color w:val="000000"/>
          <w:sz w:val="24"/>
          <w:szCs w:val="24"/>
        </w:rPr>
        <w:t xml:space="preserve">և անհերքելիությունը </w:t>
      </w:r>
      <w:r w:rsidRPr="00A43D11">
        <w:rPr>
          <w:color w:val="000000"/>
          <w:sz w:val="24"/>
          <w:szCs w:val="24"/>
        </w:rPr>
        <w:t>կամ այդ համակարգով առաջարկվող և/կամ այդ համակարգի միջոցով հասանելի դարձվող ծառայությունները</w:t>
      </w:r>
      <w:r w:rsidRPr="00A43D11">
        <w:rPr>
          <w:rFonts w:ascii="Cambria Math" w:hAnsi="Cambria Math" w:cs="Cambria Math"/>
          <w:color w:val="000000"/>
          <w:sz w:val="24"/>
          <w:szCs w:val="24"/>
        </w:rPr>
        <w:t>․</w:t>
      </w:r>
    </w:p>
    <w:p w14:paraId="6C3A33F6" w14:textId="28F44472" w:rsidR="00CC6BFA" w:rsidRPr="00A43D11" w:rsidRDefault="00A43D11" w:rsidP="00FB2B8C">
      <w:pPr>
        <w:spacing w:after="0"/>
        <w:jc w:val="both"/>
        <w:rPr>
          <w:rFonts w:ascii="GHEA Grapalat" w:eastAsia="Cambria Math" w:hAnsi="GHEA Grapalat" w:cs="Cambria Math"/>
          <w:sz w:val="24"/>
          <w:szCs w:val="24"/>
        </w:rPr>
      </w:pPr>
      <w:r w:rsidRPr="00A43D11">
        <w:rPr>
          <w:rFonts w:eastAsia="Cambria Math" w:cs="Cambria Math"/>
          <w:b/>
          <w:sz w:val="24"/>
          <w:szCs w:val="24"/>
        </w:rPr>
        <w:t xml:space="preserve">4) </w:t>
      </w:r>
      <w:r w:rsidR="00E63B93" w:rsidRPr="00A43D11">
        <w:rPr>
          <w:rFonts w:ascii="GHEA Grapalat" w:eastAsia="Cambria Math" w:hAnsi="GHEA Grapalat" w:cs="Cambria Math"/>
          <w:b/>
          <w:sz w:val="24"/>
          <w:szCs w:val="24"/>
        </w:rPr>
        <w:t xml:space="preserve">կրիտիկական </w:t>
      </w:r>
      <w:r w:rsidR="00F837A8" w:rsidRPr="00A43D11">
        <w:rPr>
          <w:rFonts w:ascii="GHEA Grapalat" w:eastAsia="Cambria Math" w:hAnsi="GHEA Grapalat" w:cs="Cambria Math"/>
          <w:b/>
          <w:sz w:val="24"/>
          <w:szCs w:val="24"/>
        </w:rPr>
        <w:t xml:space="preserve">տեղեկատվական </w:t>
      </w:r>
      <w:r w:rsidR="00E63B93" w:rsidRPr="00A43D11">
        <w:rPr>
          <w:rFonts w:ascii="GHEA Grapalat" w:eastAsia="Cambria Math" w:hAnsi="GHEA Grapalat" w:cs="Cambria Math"/>
          <w:b/>
          <w:sz w:val="24"/>
          <w:szCs w:val="24"/>
        </w:rPr>
        <w:t>ենթակառուցվածք</w:t>
      </w:r>
      <w:r w:rsidR="0004446B" w:rsidRPr="00A43D11">
        <w:rPr>
          <w:rFonts w:ascii="GHEA Grapalat" w:eastAsia="Cambria Math" w:hAnsi="GHEA Grapalat" w:cs="Cambria Math"/>
          <w:b/>
          <w:sz w:val="24"/>
          <w:szCs w:val="24"/>
        </w:rPr>
        <w:t>՝</w:t>
      </w:r>
      <w:r w:rsidR="00CC6BFA" w:rsidRPr="00A43D11">
        <w:rPr>
          <w:rFonts w:ascii="GHEA Grapalat" w:eastAsia="Cambria Math" w:hAnsi="GHEA Grapalat" w:cs="Cambria Math"/>
          <w:b/>
          <w:sz w:val="24"/>
          <w:szCs w:val="24"/>
        </w:rPr>
        <w:t xml:space="preserve"> </w:t>
      </w:r>
      <w:r w:rsidR="00CC6BFA" w:rsidRPr="00A43D11">
        <w:rPr>
          <w:rFonts w:ascii="GHEA Grapalat" w:eastAsia="Cambria Math" w:hAnsi="GHEA Grapalat" w:cs="Cambria Math"/>
          <w:sz w:val="24"/>
          <w:szCs w:val="24"/>
        </w:rPr>
        <w:t xml:space="preserve">ավտոմատացված կառավարման համակարգեր, տեղեկատվական համակարգեր, սարքավորումներ  կամ դրանց մի մասը, </w:t>
      </w:r>
      <w:r w:rsidR="00DC514C" w:rsidRPr="00A43D11">
        <w:rPr>
          <w:rFonts w:ascii="GHEA Grapalat" w:eastAsia="Cambria Math" w:hAnsi="GHEA Grapalat" w:cs="Cambria Math"/>
          <w:sz w:val="24"/>
          <w:szCs w:val="24"/>
        </w:rPr>
        <w:t xml:space="preserve">որոնց խափանումը կամ ոչնչացումը կարող է սպառնալիքներ ստեղծել ազգային անվտանգության, պաշտպանության, տնտեսության, սոցիալական  բարեկեցության, բնակչության առողջության, շրջակա միջավայրի համար և </w:t>
      </w:r>
      <w:r w:rsidR="00CC6BFA" w:rsidRPr="00A43D11">
        <w:rPr>
          <w:rFonts w:ascii="GHEA Grapalat" w:eastAsia="Cambria Math" w:hAnsi="GHEA Grapalat" w:cs="Cambria Math"/>
          <w:sz w:val="24"/>
          <w:szCs w:val="24"/>
        </w:rPr>
        <w:t>անհրաժեշտ են կենսական նշանակության</w:t>
      </w:r>
      <w:r w:rsidR="00BE43AC" w:rsidRPr="00A43D11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644FA7" w:rsidRPr="00A43D11">
        <w:rPr>
          <w:rFonts w:ascii="GHEA Grapalat" w:eastAsia="Cambria Math" w:hAnsi="GHEA Grapalat" w:cs="Cambria Math"/>
          <w:sz w:val="24"/>
          <w:szCs w:val="24"/>
        </w:rPr>
        <w:t>այլ</w:t>
      </w:r>
      <w:r w:rsidR="00CC6BFA" w:rsidRPr="00A43D11">
        <w:rPr>
          <w:rFonts w:ascii="GHEA Grapalat" w:eastAsia="Cambria Math" w:hAnsi="GHEA Grapalat" w:cs="Cambria Math"/>
          <w:sz w:val="24"/>
          <w:szCs w:val="24"/>
        </w:rPr>
        <w:t xml:space="preserve"> ծառայությունների մատուցման համար</w:t>
      </w:r>
      <w:r w:rsidR="00CD1ABD" w:rsidRPr="00A43D11">
        <w:rPr>
          <w:rFonts w:ascii="GHEA Grapalat" w:eastAsia="Cambria Math" w:hAnsi="GHEA Grapalat" w:cs="Cambria Math"/>
          <w:sz w:val="24"/>
          <w:szCs w:val="24"/>
        </w:rPr>
        <w:t>.</w:t>
      </w:r>
    </w:p>
    <w:p w14:paraId="7964279E" w14:textId="293E50A1" w:rsidR="00A22A94" w:rsidRPr="0016498B" w:rsidRDefault="004B3922" w:rsidP="00FB2B8C">
      <w:pPr>
        <w:spacing w:after="0"/>
        <w:jc w:val="both"/>
        <w:rPr>
          <w:rFonts w:ascii="GHEA Grapalat" w:eastAsia="Cambria Math" w:hAnsi="GHEA Grapalat" w:cs="Cambria Math"/>
          <w:b/>
          <w:sz w:val="24"/>
          <w:szCs w:val="24"/>
        </w:rPr>
      </w:pPr>
      <w:r w:rsidRPr="004E03C2">
        <w:rPr>
          <w:rFonts w:ascii="GHEA Grapalat" w:eastAsia="Cambria Math" w:hAnsi="GHEA Grapalat" w:cs="Cambria Math"/>
          <w:b/>
          <w:sz w:val="24"/>
          <w:szCs w:val="24"/>
        </w:rPr>
        <w:t xml:space="preserve">5) </w:t>
      </w:r>
      <w:r w:rsidR="00A22A94" w:rsidRPr="004E03C2">
        <w:rPr>
          <w:rFonts w:ascii="GHEA Grapalat" w:eastAsia="Cambria Math" w:hAnsi="GHEA Grapalat" w:cs="Cambria Math"/>
          <w:b/>
          <w:sz w:val="24"/>
          <w:szCs w:val="24"/>
        </w:rPr>
        <w:t>կենսական նշանակության ծառայություն՝</w:t>
      </w:r>
      <w:r w:rsidR="00FB5DB8" w:rsidRPr="004E03C2">
        <w:rPr>
          <w:rFonts w:ascii="GHEA Grapalat" w:eastAsia="Cambria Math" w:hAnsi="GHEA Grapalat" w:cs="Cambria Math"/>
          <w:b/>
          <w:sz w:val="24"/>
          <w:szCs w:val="24"/>
        </w:rPr>
        <w:t xml:space="preserve"> </w:t>
      </w:r>
      <w:r w:rsidR="008804DB" w:rsidRPr="004E03C2">
        <w:rPr>
          <w:rFonts w:ascii="GHEA Grapalat" w:eastAsia="Cambria Math" w:hAnsi="GHEA Grapalat" w:cs="Cambria Math"/>
          <w:b/>
          <w:sz w:val="24"/>
          <w:szCs w:val="24"/>
        </w:rPr>
        <w:t xml:space="preserve">այնպիսի </w:t>
      </w:r>
      <w:r w:rsidR="00FB5DB8" w:rsidRPr="004E03C2">
        <w:rPr>
          <w:rFonts w:ascii="GHEA Grapalat" w:eastAsia="Cambria Math" w:hAnsi="GHEA Grapalat" w:cs="Cambria Math"/>
          <w:b/>
          <w:sz w:val="24"/>
          <w:szCs w:val="24"/>
        </w:rPr>
        <w:t>ծառայություն</w:t>
      </w:r>
      <w:r w:rsidR="00A22A94" w:rsidRPr="004E03C2">
        <w:rPr>
          <w:rFonts w:ascii="GHEA Grapalat" w:eastAsia="Cambria Math" w:hAnsi="GHEA Grapalat" w:cs="Cambria Math"/>
          <w:b/>
          <w:sz w:val="24"/>
          <w:szCs w:val="24"/>
        </w:rPr>
        <w:t>, որ</w:t>
      </w:r>
      <w:r w:rsidR="0016498B">
        <w:rPr>
          <w:rFonts w:ascii="GHEA Grapalat" w:eastAsia="Cambria Math" w:hAnsi="GHEA Grapalat" w:cs="Cambria Math"/>
          <w:b/>
          <w:sz w:val="24"/>
          <w:szCs w:val="24"/>
        </w:rPr>
        <w:t>ն</w:t>
      </w:r>
      <w:r w:rsidR="00FB5DB8" w:rsidRPr="004E03C2">
        <w:rPr>
          <w:rFonts w:ascii="GHEA Grapalat" w:eastAsia="Cambria Math" w:hAnsi="GHEA Grapalat" w:cs="Cambria Math"/>
          <w:b/>
          <w:sz w:val="24"/>
          <w:szCs w:val="24"/>
        </w:rPr>
        <w:t xml:space="preserve"> </w:t>
      </w:r>
      <w:r w:rsidR="00A22A94" w:rsidRPr="004E03C2">
        <w:rPr>
          <w:rFonts w:ascii="GHEA Grapalat" w:eastAsia="Cambria Math" w:hAnsi="GHEA Grapalat" w:cs="Cambria Math"/>
          <w:sz w:val="24"/>
          <w:szCs w:val="24"/>
        </w:rPr>
        <w:t xml:space="preserve">առանցքային է բնակչության </w:t>
      </w:r>
      <w:r w:rsidR="00F52B25" w:rsidRPr="004E03C2">
        <w:rPr>
          <w:rFonts w:ascii="GHEA Grapalat" w:eastAsia="Cambria Math" w:hAnsi="GHEA Grapalat" w:cs="Cambria Math"/>
          <w:sz w:val="24"/>
          <w:szCs w:val="24"/>
        </w:rPr>
        <w:t xml:space="preserve">բնականոն </w:t>
      </w:r>
      <w:r w:rsidR="00A22A94" w:rsidRPr="004E03C2">
        <w:rPr>
          <w:rFonts w:ascii="GHEA Grapalat" w:eastAsia="Cambria Math" w:hAnsi="GHEA Grapalat" w:cs="Cambria Math"/>
          <w:sz w:val="24"/>
          <w:szCs w:val="24"/>
        </w:rPr>
        <w:t>կենսական</w:t>
      </w:r>
      <w:r w:rsidR="00E716C4" w:rsidRPr="004E03C2">
        <w:rPr>
          <w:rFonts w:ascii="GHEA Grapalat" w:eastAsia="Cambria Math" w:hAnsi="GHEA Grapalat" w:cs="Cambria Math"/>
          <w:sz w:val="24"/>
          <w:szCs w:val="24"/>
        </w:rPr>
        <w:t xml:space="preserve"> </w:t>
      </w:r>
      <w:r w:rsidR="00A22A94" w:rsidRPr="004E03C2">
        <w:rPr>
          <w:rFonts w:ascii="GHEA Grapalat" w:eastAsia="Cambria Math" w:hAnsi="GHEA Grapalat" w:cs="Cambria Math"/>
          <w:sz w:val="24"/>
          <w:szCs w:val="24"/>
        </w:rPr>
        <w:t>գործունեության, տնտեսական ակտիվության, հանրային առողջության և անվտանգության կամ շրջակա միջավայրի պահպանման</w:t>
      </w:r>
      <w:r w:rsidR="00323BB8" w:rsidRPr="004E03C2">
        <w:rPr>
          <w:rFonts w:ascii="GHEA Grapalat" w:eastAsia="Cambria Math" w:hAnsi="GHEA Grapalat" w:cs="Cambria Math"/>
          <w:sz w:val="24"/>
          <w:szCs w:val="24"/>
        </w:rPr>
        <w:t xml:space="preserve">, Հայաստանի Հանրապետության կենսական նշանակության այլ շահերի </w:t>
      </w:r>
      <w:r w:rsidR="00323BB8" w:rsidRPr="0016498B">
        <w:rPr>
          <w:rFonts w:ascii="GHEA Grapalat" w:eastAsia="Cambria Math" w:hAnsi="GHEA Grapalat" w:cs="Cambria Math"/>
          <w:sz w:val="24"/>
          <w:szCs w:val="24"/>
        </w:rPr>
        <w:t>պաշտպանության</w:t>
      </w:r>
      <w:r w:rsidR="00A22A94" w:rsidRPr="0016498B">
        <w:rPr>
          <w:rFonts w:ascii="GHEA Grapalat" w:eastAsia="Cambria Math" w:hAnsi="GHEA Grapalat" w:cs="Cambria Math"/>
          <w:sz w:val="24"/>
          <w:szCs w:val="24"/>
        </w:rPr>
        <w:t xml:space="preserve"> համար</w:t>
      </w:r>
      <w:r w:rsidR="00CD1ABD" w:rsidRPr="0016498B">
        <w:rPr>
          <w:rFonts w:ascii="GHEA Grapalat" w:eastAsia="Cambria Math" w:hAnsi="GHEA Grapalat" w:cs="Cambria Math"/>
          <w:color w:val="FF0000"/>
          <w:sz w:val="24"/>
          <w:szCs w:val="24"/>
        </w:rPr>
        <w:t>.</w:t>
      </w:r>
    </w:p>
    <w:p w14:paraId="251EE91C" w14:textId="6C5AFBDF" w:rsidR="002723F9" w:rsidRPr="00FD7584" w:rsidRDefault="0016498B" w:rsidP="00FD7584">
      <w:pPr>
        <w:spacing w:after="0"/>
        <w:jc w:val="both"/>
        <w:rPr>
          <w:rFonts w:ascii="GHEA Grapalat" w:hAnsi="GHEA Grapalat"/>
          <w:color w:val="000000"/>
          <w:sz w:val="24"/>
          <w:szCs w:val="24"/>
        </w:rPr>
      </w:pPr>
      <w:r w:rsidRPr="0016498B">
        <w:rPr>
          <w:rFonts w:ascii="GHEA Grapalat" w:hAnsi="GHEA Grapalat"/>
          <w:b/>
          <w:color w:val="000000"/>
          <w:sz w:val="24"/>
          <w:szCs w:val="24"/>
        </w:rPr>
        <w:t xml:space="preserve">6) </w:t>
      </w:r>
      <w:r w:rsidR="00A86850" w:rsidRPr="0016498B">
        <w:rPr>
          <w:rFonts w:ascii="GHEA Grapalat" w:hAnsi="GHEA Grapalat"/>
          <w:b/>
          <w:color w:val="000000"/>
          <w:sz w:val="24"/>
          <w:szCs w:val="24"/>
        </w:rPr>
        <w:t>ծառայություն մատուցող</w:t>
      </w:r>
      <w:r w:rsidR="00A86850" w:rsidRPr="0016498B">
        <w:rPr>
          <w:rFonts w:ascii="GHEA Grapalat" w:hAnsi="GHEA Grapalat"/>
          <w:color w:val="000000"/>
          <w:sz w:val="24"/>
          <w:szCs w:val="24"/>
        </w:rPr>
        <w:t xml:space="preserve">՝ 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 xml:space="preserve">սույն օրենքի </w:t>
      </w:r>
      <w:r w:rsidR="004661AE" w:rsidRPr="00FD7584">
        <w:rPr>
          <w:rFonts w:ascii="GHEA Grapalat" w:hAnsi="GHEA Grapalat"/>
          <w:color w:val="000000"/>
          <w:sz w:val="24"/>
          <w:szCs w:val="24"/>
        </w:rPr>
        <w:t>1</w:t>
      </w:r>
      <w:r w:rsidR="00C14255" w:rsidRPr="00FD7584">
        <w:rPr>
          <w:rFonts w:ascii="GHEA Grapalat" w:hAnsi="GHEA Grapalat"/>
          <w:color w:val="000000"/>
          <w:sz w:val="24"/>
          <w:szCs w:val="24"/>
        </w:rPr>
        <w:t>6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>-րդ հոդվածի</w:t>
      </w:r>
      <w:r w:rsidR="003E3EC2" w:rsidRPr="00FD75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56280" w:rsidRPr="00FD7584">
        <w:rPr>
          <w:rFonts w:ascii="GHEA Grapalat" w:hAnsi="GHEA Grapalat"/>
          <w:color w:val="000000"/>
          <w:sz w:val="24"/>
          <w:szCs w:val="24"/>
        </w:rPr>
        <w:t>2</w:t>
      </w:r>
      <w:r w:rsidR="003E3EC2" w:rsidRPr="00FD7584">
        <w:rPr>
          <w:rFonts w:ascii="GHEA Grapalat" w:hAnsi="GHEA Grapalat"/>
          <w:color w:val="000000"/>
          <w:sz w:val="24"/>
          <w:szCs w:val="24"/>
        </w:rPr>
        <w:t>-րդ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 xml:space="preserve"> մասով սահմանված </w:t>
      </w:r>
      <w:r w:rsidR="00C75127" w:rsidRPr="00FD7584">
        <w:rPr>
          <w:rFonts w:ascii="GHEA Grapalat" w:hAnsi="GHEA Grapalat"/>
          <w:color w:val="000000"/>
          <w:sz w:val="24"/>
          <w:szCs w:val="24"/>
        </w:rPr>
        <w:t>մեկ</w:t>
      </w:r>
      <w:r w:rsidR="00271407" w:rsidRPr="00FD7584">
        <w:rPr>
          <w:rFonts w:ascii="GHEA Grapalat" w:hAnsi="GHEA Grapalat"/>
          <w:color w:val="000000"/>
          <w:sz w:val="24"/>
          <w:szCs w:val="24"/>
        </w:rPr>
        <w:t xml:space="preserve"> կամ մի քանի 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>ոլորտներում կենսական նշանակության ծառայություն</w:t>
      </w:r>
      <w:r w:rsidR="002723F9" w:rsidRPr="00FD75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>մատուցող պետական</w:t>
      </w:r>
      <w:r w:rsidR="003E3EC2" w:rsidRPr="00FD7584">
        <w:rPr>
          <w:rFonts w:ascii="GHEA Grapalat" w:hAnsi="GHEA Grapalat"/>
          <w:color w:val="000000"/>
          <w:sz w:val="24"/>
          <w:szCs w:val="24"/>
        </w:rPr>
        <w:t xml:space="preserve"> մարմիններ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 xml:space="preserve"> կամ տեղական ինքնակառավարման մարմիններ կամ</w:t>
      </w:r>
      <w:r w:rsidR="001F48D2" w:rsidRPr="00FD75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5A13" w:rsidRPr="00FD7584">
        <w:rPr>
          <w:rFonts w:ascii="GHEA Grapalat" w:hAnsi="GHEA Grapalat"/>
          <w:color w:val="000000"/>
          <w:sz w:val="24"/>
          <w:szCs w:val="24"/>
        </w:rPr>
        <w:t>անհատ ձեռնարկատերեր</w:t>
      </w:r>
      <w:r w:rsidR="00211CE1" w:rsidRPr="00FD7584">
        <w:rPr>
          <w:rFonts w:ascii="GHEA Grapalat" w:hAnsi="GHEA Grapalat"/>
          <w:color w:val="000000"/>
          <w:sz w:val="24"/>
          <w:szCs w:val="24"/>
        </w:rPr>
        <w:t xml:space="preserve"> կամ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14C17" w:rsidRPr="00FD7584">
        <w:rPr>
          <w:rFonts w:ascii="GHEA Grapalat" w:hAnsi="GHEA Grapalat"/>
          <w:color w:val="000000"/>
          <w:sz w:val="24"/>
          <w:szCs w:val="24"/>
        </w:rPr>
        <w:t xml:space="preserve">իրավաբանական 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>անձինք</w:t>
      </w:r>
      <w:r w:rsidR="00392B05" w:rsidRPr="00FD7584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A26C28" w:rsidRPr="00FD7584">
        <w:rPr>
          <w:rFonts w:ascii="GHEA Grapalat" w:hAnsi="GHEA Grapalat"/>
          <w:color w:val="000000"/>
          <w:sz w:val="24"/>
          <w:szCs w:val="24"/>
        </w:rPr>
        <w:t xml:space="preserve">ովքեր բավարարում են </w:t>
      </w:r>
      <w:r w:rsidR="00CE6C57" w:rsidRPr="00FD7584">
        <w:rPr>
          <w:rFonts w:ascii="GHEA Grapalat" w:hAnsi="GHEA Grapalat"/>
          <w:color w:val="000000"/>
          <w:sz w:val="24"/>
          <w:szCs w:val="24"/>
        </w:rPr>
        <w:t>սույն օրենքի</w:t>
      </w:r>
      <w:r w:rsidR="00FD7584" w:rsidRPr="00FD7584">
        <w:rPr>
          <w:rFonts w:ascii="GHEA Grapalat" w:hAnsi="GHEA Grapalat"/>
          <w:color w:val="000000"/>
          <w:sz w:val="24"/>
          <w:szCs w:val="24"/>
        </w:rPr>
        <w:t xml:space="preserve"> 1</w:t>
      </w:r>
      <w:r w:rsidR="00CE6C57" w:rsidRPr="00FD7584">
        <w:rPr>
          <w:rFonts w:ascii="GHEA Grapalat" w:hAnsi="GHEA Grapalat"/>
          <w:color w:val="000000"/>
          <w:sz w:val="24"/>
          <w:szCs w:val="24"/>
        </w:rPr>
        <w:t>-</w:t>
      </w:r>
      <w:r w:rsidR="00FD7584" w:rsidRPr="00FD7584">
        <w:rPr>
          <w:rFonts w:ascii="GHEA Grapalat" w:hAnsi="GHEA Grapalat"/>
          <w:color w:val="000000"/>
          <w:sz w:val="24"/>
          <w:szCs w:val="24"/>
        </w:rPr>
        <w:t>ին</w:t>
      </w:r>
      <w:r w:rsidR="00CE6C57" w:rsidRPr="00FD7584">
        <w:rPr>
          <w:rFonts w:ascii="GHEA Grapalat" w:hAnsi="GHEA Grapalat"/>
          <w:color w:val="000000"/>
          <w:sz w:val="24"/>
          <w:szCs w:val="24"/>
        </w:rPr>
        <w:t xml:space="preserve"> հոդվածի 3-րդ և 4-րդ մասերով </w:t>
      </w:r>
      <w:r w:rsidR="00CC6B4B" w:rsidRPr="00FD7584">
        <w:rPr>
          <w:rFonts w:ascii="GHEA Grapalat" w:hAnsi="GHEA Grapalat"/>
          <w:color w:val="000000"/>
          <w:sz w:val="24"/>
          <w:szCs w:val="24"/>
        </w:rPr>
        <w:t>նշված</w:t>
      </w:r>
      <w:r w:rsidR="00CE6C57" w:rsidRPr="00FD7584">
        <w:rPr>
          <w:rFonts w:ascii="GHEA Grapalat" w:hAnsi="GHEA Grapalat"/>
          <w:color w:val="000000"/>
          <w:sz w:val="24"/>
          <w:szCs w:val="24"/>
        </w:rPr>
        <w:t xml:space="preserve"> չափանիշներից </w:t>
      </w:r>
      <w:r w:rsidR="00CC6B4B" w:rsidRPr="00FD7584">
        <w:rPr>
          <w:rFonts w:ascii="GHEA Grapalat" w:hAnsi="GHEA Grapalat"/>
          <w:color w:val="000000"/>
          <w:sz w:val="24"/>
          <w:szCs w:val="24"/>
        </w:rPr>
        <w:t>առնվազն մեկին</w:t>
      </w:r>
      <w:r w:rsidR="003C6C86" w:rsidRPr="00FD7584">
        <w:rPr>
          <w:rFonts w:ascii="GHEA Grapalat" w:hAnsi="GHEA Grapalat"/>
          <w:color w:val="000000"/>
          <w:sz w:val="24"/>
          <w:szCs w:val="24"/>
        </w:rPr>
        <w:t>,</w:t>
      </w:r>
    </w:p>
    <w:p w14:paraId="57068D96" w14:textId="01585EA8" w:rsidR="00CE6E78" w:rsidRPr="00DA7C41" w:rsidRDefault="00283747" w:rsidP="00FB2B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HEA Grapalat" w:hAnsi="GHEA Grapalat"/>
          <w:sz w:val="24"/>
          <w:szCs w:val="24"/>
        </w:rPr>
      </w:pPr>
      <w:r w:rsidRPr="00DA7C41">
        <w:rPr>
          <w:rFonts w:ascii="GHEA Grapalat" w:hAnsi="GHEA Grapalat"/>
          <w:b/>
          <w:color w:val="000000"/>
          <w:sz w:val="24"/>
          <w:szCs w:val="24"/>
        </w:rPr>
        <w:t>7</w:t>
      </w:r>
      <w:r w:rsidR="00DA7C41" w:rsidRPr="00DA7C41">
        <w:rPr>
          <w:rFonts w:ascii="GHEA Grapalat" w:hAnsi="GHEA Grapalat"/>
          <w:b/>
          <w:color w:val="000000"/>
          <w:sz w:val="24"/>
          <w:szCs w:val="24"/>
        </w:rPr>
        <w:t xml:space="preserve">) </w:t>
      </w:r>
      <w:r w:rsidR="007155F3" w:rsidRPr="00DA7C41">
        <w:rPr>
          <w:rFonts w:ascii="GHEA Grapalat" w:hAnsi="GHEA Grapalat"/>
          <w:b/>
          <w:color w:val="000000"/>
          <w:sz w:val="24"/>
          <w:szCs w:val="24"/>
        </w:rPr>
        <w:t>թ</w:t>
      </w:r>
      <w:r w:rsidR="007155F3" w:rsidRPr="00DA7C41">
        <w:rPr>
          <w:rFonts w:ascii="GHEA Grapalat" w:hAnsi="GHEA Grapalat"/>
          <w:b/>
          <w:sz w:val="24"/>
          <w:szCs w:val="24"/>
        </w:rPr>
        <w:t xml:space="preserve">վային ենթակառուցվածք՝ </w:t>
      </w:r>
      <w:r w:rsidR="007155F3" w:rsidRPr="00DA7C41">
        <w:rPr>
          <w:rFonts w:ascii="GHEA Grapalat" w:hAnsi="GHEA Grapalat"/>
          <w:sz w:val="24"/>
          <w:szCs w:val="24"/>
        </w:rPr>
        <w:t>սույն օրենքի իմաստով էլեկտրոնային առևտրային հարթակ, առցանց որոնման համակարգ</w:t>
      </w:r>
      <w:r w:rsidR="0044496E" w:rsidRPr="00DA7C41">
        <w:rPr>
          <w:rFonts w:ascii="GHEA Grapalat" w:hAnsi="GHEA Grapalat"/>
          <w:sz w:val="24"/>
          <w:szCs w:val="24"/>
        </w:rPr>
        <w:t>,</w:t>
      </w:r>
      <w:r w:rsidR="00F51708" w:rsidRPr="00DA7C41">
        <w:rPr>
          <w:rFonts w:ascii="GHEA Grapalat" w:hAnsi="GHEA Grapalat"/>
          <w:sz w:val="24"/>
          <w:szCs w:val="24"/>
        </w:rPr>
        <w:t xml:space="preserve"> </w:t>
      </w:r>
      <w:r w:rsidR="007155F3" w:rsidRPr="00DA7C41">
        <w:rPr>
          <w:rFonts w:ascii="GHEA Grapalat" w:hAnsi="GHEA Grapalat"/>
          <w:sz w:val="24"/>
          <w:szCs w:val="24"/>
        </w:rPr>
        <w:t>ամպային հաշվողական համակարգ</w:t>
      </w:r>
      <w:r w:rsidR="0044496E" w:rsidRPr="00DA7C41">
        <w:rPr>
          <w:rFonts w:ascii="GHEA Grapalat" w:hAnsi="GHEA Grapalat"/>
          <w:sz w:val="24"/>
          <w:szCs w:val="24"/>
        </w:rPr>
        <w:t>,</w:t>
      </w:r>
      <w:r w:rsidR="0044496E" w:rsidRPr="00DA7C41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r w:rsidR="0044496E" w:rsidRPr="00DA7C41">
        <w:rPr>
          <w:rFonts w:ascii="GHEA Grapalat" w:hAnsi="GHEA Grapalat"/>
          <w:sz w:val="24"/>
          <w:szCs w:val="24"/>
        </w:rPr>
        <w:t xml:space="preserve">էլեկտրոնային թվային ստորագրության </w:t>
      </w:r>
      <w:r w:rsidR="0065463E" w:rsidRPr="00DA7C41">
        <w:rPr>
          <w:rFonts w:ascii="GHEA Grapalat" w:hAnsi="GHEA Grapalat"/>
          <w:sz w:val="24"/>
          <w:szCs w:val="24"/>
        </w:rPr>
        <w:lastRenderedPageBreak/>
        <w:t>ստեղծման կամ ստուգման միջոցներ</w:t>
      </w:r>
      <w:r w:rsidR="00F51708" w:rsidRPr="00DA7C41">
        <w:rPr>
          <w:rFonts w:ascii="GHEA Grapalat" w:hAnsi="GHEA Grapalat"/>
          <w:sz w:val="24"/>
          <w:szCs w:val="24"/>
        </w:rPr>
        <w:t xml:space="preserve">, </w:t>
      </w:r>
      <w:r w:rsidR="00CE6E78" w:rsidRPr="00DA7C41">
        <w:rPr>
          <w:rFonts w:ascii="GHEA Grapalat" w:hAnsi="GHEA Grapalat"/>
          <w:sz w:val="24"/>
          <w:szCs w:val="24"/>
        </w:rPr>
        <w:t>էլեկտրոնային հաղորդակցության ծառայություն, հանրային էլեկտրոնային հաղորդակցության ծառայություն, ինտերնետային հասանելիության ծառայություն</w:t>
      </w:r>
      <w:r w:rsidR="00CE6E78" w:rsidRPr="00DA7C41">
        <w:rPr>
          <w:rFonts w:ascii="Cambria Math" w:hAnsi="Cambria Math" w:cs="Cambria Math"/>
          <w:sz w:val="24"/>
          <w:szCs w:val="24"/>
        </w:rPr>
        <w:t>․</w:t>
      </w:r>
    </w:p>
    <w:p w14:paraId="36974AF5" w14:textId="700AE1BB" w:rsidR="00635FA8" w:rsidRPr="00451557" w:rsidRDefault="00C8341B" w:rsidP="00FD7584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451557">
        <w:rPr>
          <w:rFonts w:ascii="GHEA Grapalat" w:hAnsi="GHEA Grapalat"/>
          <w:b/>
          <w:color w:val="000000"/>
          <w:sz w:val="24"/>
          <w:szCs w:val="24"/>
        </w:rPr>
        <w:t xml:space="preserve">8) </w:t>
      </w:r>
      <w:r w:rsidR="007155F3" w:rsidRPr="00451557">
        <w:rPr>
          <w:rFonts w:ascii="GHEA Grapalat" w:hAnsi="GHEA Grapalat"/>
          <w:b/>
          <w:color w:val="000000"/>
          <w:sz w:val="24"/>
          <w:szCs w:val="24"/>
        </w:rPr>
        <w:t>էլեկտրոնային առևտրային հարթակ՝</w:t>
      </w:r>
      <w:r w:rsidR="007155F3" w:rsidRPr="00451557">
        <w:rPr>
          <w:rFonts w:ascii="GHEA Grapalat" w:hAnsi="GHEA Grapalat"/>
          <w:color w:val="000000"/>
          <w:sz w:val="24"/>
          <w:szCs w:val="24"/>
        </w:rPr>
        <w:t xml:space="preserve">  սույն օրենքի իմաստով ծառայություն, որը թույլ է տալիս սպառողներին և արտադրողներին «Առևտրի և ծառայությունների մասին» և  «Սպառողների իրավունքների պաշտպանության մասին» օրենքներով սահմանված պահանջների պահպանմամբ ինտերնետային կայքում, էլեկտրոնային հավելվածում կամ համանման այլ միջոցներով կնքել առցանց վաճառքի կամ սպասարկման </w:t>
      </w:r>
      <w:r w:rsidR="007155F3" w:rsidRPr="002C72BF">
        <w:rPr>
          <w:rFonts w:ascii="GHEA Grapalat" w:hAnsi="GHEA Grapalat"/>
          <w:sz w:val="24"/>
          <w:szCs w:val="24"/>
        </w:rPr>
        <w:t>էլեկտրո</w:t>
      </w:r>
      <w:r w:rsidR="00057E76" w:rsidRPr="002C72BF">
        <w:rPr>
          <w:rFonts w:ascii="GHEA Grapalat" w:hAnsi="GHEA Grapalat"/>
          <w:sz w:val="24"/>
          <w:szCs w:val="24"/>
        </w:rPr>
        <w:t>ն</w:t>
      </w:r>
      <w:r w:rsidR="007155F3" w:rsidRPr="002C72BF">
        <w:rPr>
          <w:rFonts w:ascii="GHEA Grapalat" w:hAnsi="GHEA Grapalat"/>
          <w:sz w:val="24"/>
          <w:szCs w:val="24"/>
        </w:rPr>
        <w:t>ային</w:t>
      </w:r>
      <w:r w:rsidR="007155F3" w:rsidRPr="00451557">
        <w:rPr>
          <w:rFonts w:ascii="GHEA Grapalat" w:hAnsi="GHEA Grapalat"/>
          <w:color w:val="000000"/>
          <w:sz w:val="24"/>
          <w:szCs w:val="24"/>
        </w:rPr>
        <w:t xml:space="preserve"> պայմանագրեր</w:t>
      </w:r>
      <w:r w:rsidR="00617321" w:rsidRPr="002C72BF">
        <w:rPr>
          <w:rFonts w:ascii="GHEA Grapalat" w:hAnsi="GHEA Grapalat"/>
          <w:color w:val="000000"/>
          <w:sz w:val="24"/>
          <w:szCs w:val="24"/>
        </w:rPr>
        <w:t>,</w:t>
      </w:r>
    </w:p>
    <w:p w14:paraId="18E9F90A" w14:textId="16C8355B" w:rsidR="00635FA8" w:rsidRPr="00FB2B8C" w:rsidRDefault="006F7960" w:rsidP="00FD7584">
      <w:pPr>
        <w:spacing w:after="0"/>
        <w:ind w:left="86"/>
        <w:jc w:val="both"/>
        <w:rPr>
          <w:rFonts w:ascii="GHEA Grapalat" w:hAnsi="GHEA Grapalat"/>
          <w:sz w:val="24"/>
          <w:szCs w:val="24"/>
        </w:rPr>
      </w:pPr>
      <w:r w:rsidRPr="006F7960">
        <w:rPr>
          <w:rFonts w:ascii="GHEA Grapalat" w:hAnsi="GHEA Grapalat"/>
          <w:b/>
          <w:color w:val="000000"/>
          <w:sz w:val="24"/>
          <w:szCs w:val="24"/>
        </w:rPr>
        <w:t>9</w:t>
      </w:r>
      <w:r w:rsidRPr="00FB2B8C">
        <w:rPr>
          <w:rFonts w:ascii="GHEA Grapalat" w:hAnsi="GHEA Grapalat"/>
          <w:b/>
          <w:color w:val="000000"/>
          <w:sz w:val="24"/>
          <w:szCs w:val="24"/>
        </w:rPr>
        <w:t xml:space="preserve">) </w:t>
      </w:r>
      <w:r w:rsidR="00635FA8" w:rsidRPr="00D413B9">
        <w:rPr>
          <w:rFonts w:ascii="GHEA Grapalat" w:hAnsi="GHEA Grapalat"/>
          <w:b/>
          <w:color w:val="000000"/>
          <w:sz w:val="24"/>
          <w:szCs w:val="24"/>
        </w:rPr>
        <w:t xml:space="preserve">առցանց որոնման </w:t>
      </w:r>
      <w:r w:rsidR="00635FA8" w:rsidRPr="00B76CF8">
        <w:rPr>
          <w:rFonts w:ascii="GHEA Grapalat" w:hAnsi="GHEA Grapalat"/>
          <w:b/>
          <w:color w:val="000000"/>
          <w:sz w:val="24"/>
          <w:szCs w:val="24"/>
        </w:rPr>
        <w:t>համակարգ</w:t>
      </w:r>
      <w:r w:rsidR="00635FA8" w:rsidRPr="00FB2B8C">
        <w:rPr>
          <w:rFonts w:ascii="GHEA Grapalat" w:hAnsi="GHEA Grapalat"/>
          <w:color w:val="000000"/>
          <w:sz w:val="24"/>
          <w:szCs w:val="24"/>
        </w:rPr>
        <w:t xml:space="preserve">՝ թվային ծառայություն, որն օգտատերերին թույլ է տալիս հարցումներ մուտքագրել բոլոր վեբ-կայքերում կամ միայն որոշակի լեզվով վեբ-կայքերում որոնումներ կատարելու նպատակով` հիմնաբառի, ձայնային հարցման, արտահայտության կամ այլ ձևով մուտքագրման տեսքով  և ներկայացնում է արդյունքները  ցանկացած ձևաչափով, որում կարելի է գտնել հայցվող բովանդակության հետ կապված </w:t>
      </w:r>
      <w:r w:rsidR="00AC3CD0">
        <w:rPr>
          <w:rFonts w:ascii="GHEA Grapalat" w:hAnsi="GHEA Grapalat"/>
          <w:color w:val="000000"/>
          <w:sz w:val="24"/>
          <w:szCs w:val="24"/>
        </w:rPr>
        <w:t>տեղեկությունը</w:t>
      </w:r>
      <w:r w:rsidR="00635FA8" w:rsidRPr="00FB2B8C">
        <w:rPr>
          <w:rFonts w:ascii="GHEA Grapalat" w:hAnsi="GHEA Grapalat"/>
          <w:color w:val="000000"/>
          <w:sz w:val="24"/>
          <w:szCs w:val="24"/>
        </w:rPr>
        <w:t>.</w:t>
      </w:r>
    </w:p>
    <w:p w14:paraId="26B4AD69" w14:textId="2FE51E45" w:rsidR="00CE6E78" w:rsidRPr="00FB2B8C" w:rsidRDefault="006F7960" w:rsidP="00FB2B8C">
      <w:pPr>
        <w:spacing w:after="0"/>
        <w:ind w:left="86"/>
        <w:jc w:val="both"/>
        <w:rPr>
          <w:rFonts w:ascii="GHEA Grapalat" w:hAnsi="GHEA Grapalat"/>
          <w:sz w:val="24"/>
          <w:szCs w:val="24"/>
        </w:rPr>
      </w:pPr>
      <w:r w:rsidRPr="00FB2B8C">
        <w:rPr>
          <w:rFonts w:ascii="GHEA Grapalat" w:hAnsi="GHEA Grapalat"/>
          <w:b/>
          <w:color w:val="000000"/>
          <w:sz w:val="24"/>
          <w:szCs w:val="24"/>
        </w:rPr>
        <w:t xml:space="preserve">10) </w:t>
      </w:r>
      <w:r w:rsidR="00635FA8" w:rsidRPr="00FB2B8C">
        <w:rPr>
          <w:rFonts w:ascii="GHEA Grapalat" w:hAnsi="GHEA Grapalat"/>
          <w:b/>
          <w:color w:val="000000"/>
          <w:sz w:val="24"/>
          <w:szCs w:val="24"/>
        </w:rPr>
        <w:t>ամպային հաշվողական ծառայություն՝</w:t>
      </w:r>
      <w:r w:rsidR="00635FA8" w:rsidRPr="00FB2B8C">
        <w:rPr>
          <w:rFonts w:ascii="GHEA Grapalat" w:hAnsi="GHEA Grapalat"/>
          <w:color w:val="000000"/>
          <w:sz w:val="24"/>
          <w:szCs w:val="24"/>
        </w:rPr>
        <w:t xml:space="preserve"> տվյալները և կիրառական ծրագրերը պահպանելու համար կիրառվող տեխնոլոգիա, որն աշխատում է ցանցի (առանձնացված կամ համացանցի) և վիրտուալ սերվերների միջավայրում և որն ամպային տեխնոլոգիայի կիրառմամբ հնարավորություն է տալիս մուտք գործել համօգտագործվող և մասշտաբային հաշվողական ռեսուրսների մի խումբ՝ առանց համակարգը փոփոխելու.</w:t>
      </w:r>
    </w:p>
    <w:p w14:paraId="429D5118" w14:textId="16E2DB32" w:rsidR="00CA4721" w:rsidRPr="000C574B" w:rsidRDefault="001A4D60" w:rsidP="00FB2B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86"/>
        <w:jc w:val="both"/>
        <w:rPr>
          <w:rFonts w:ascii="GHEA Grapalat" w:hAnsi="GHEA Grapalat"/>
          <w:color w:val="000000"/>
          <w:sz w:val="24"/>
          <w:szCs w:val="24"/>
        </w:rPr>
      </w:pPr>
      <w:r w:rsidRPr="00FB2B8C">
        <w:rPr>
          <w:rFonts w:ascii="GHEA Grapalat" w:hAnsi="GHEA Grapalat"/>
          <w:b/>
          <w:color w:val="000000"/>
          <w:sz w:val="24"/>
          <w:szCs w:val="24"/>
        </w:rPr>
        <w:t xml:space="preserve">11) </w:t>
      </w:r>
      <w:r w:rsidR="007155F3" w:rsidRPr="00FB2B8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CA4721" w:rsidRPr="00FB2B8C">
        <w:rPr>
          <w:rFonts w:ascii="GHEA Grapalat" w:hAnsi="GHEA Grapalat"/>
          <w:b/>
          <w:color w:val="000000"/>
          <w:sz w:val="24"/>
          <w:szCs w:val="24"/>
        </w:rPr>
        <w:t>կիբեռսպառնալիք՝</w:t>
      </w:r>
      <w:r w:rsidR="00CA4721" w:rsidRPr="00FB2B8C">
        <w:rPr>
          <w:rFonts w:ascii="GHEA Grapalat" w:hAnsi="GHEA Grapalat"/>
          <w:sz w:val="24"/>
          <w:szCs w:val="24"/>
        </w:rPr>
        <w:t xml:space="preserve"> </w:t>
      </w:r>
      <w:r w:rsidR="00412A75" w:rsidRPr="00FB2B8C">
        <w:rPr>
          <w:rFonts w:ascii="GHEA Grapalat" w:hAnsi="GHEA Grapalat"/>
          <w:color w:val="000000"/>
          <w:sz w:val="24"/>
          <w:szCs w:val="24"/>
        </w:rPr>
        <w:t>ցանկացած հանգամանք, իրադրություն կամ գործողություն</w:t>
      </w:r>
      <w:r w:rsidR="00D75BC4">
        <w:rPr>
          <w:rFonts w:ascii="GHEA Grapalat" w:hAnsi="GHEA Grapalat"/>
          <w:color w:val="000000"/>
          <w:sz w:val="24"/>
          <w:szCs w:val="24"/>
        </w:rPr>
        <w:t xml:space="preserve"> կամ ա</w:t>
      </w:r>
      <w:r w:rsidR="00D82934">
        <w:rPr>
          <w:rFonts w:ascii="GHEA Grapalat" w:hAnsi="GHEA Grapalat"/>
          <w:color w:val="000000"/>
          <w:sz w:val="24"/>
          <w:szCs w:val="24"/>
        </w:rPr>
        <w:t>ն</w:t>
      </w:r>
      <w:r w:rsidR="00D75BC4">
        <w:rPr>
          <w:rFonts w:ascii="GHEA Grapalat" w:hAnsi="GHEA Grapalat"/>
          <w:color w:val="000000"/>
          <w:sz w:val="24"/>
          <w:szCs w:val="24"/>
        </w:rPr>
        <w:t>գործություն</w:t>
      </w:r>
      <w:r w:rsidR="00412A75" w:rsidRPr="00FB2B8C">
        <w:rPr>
          <w:rFonts w:ascii="GHEA Grapalat" w:hAnsi="GHEA Grapalat"/>
          <w:color w:val="000000"/>
          <w:sz w:val="24"/>
          <w:szCs w:val="24"/>
        </w:rPr>
        <w:t>, այդ թվում՝ տեղեկատվության չարտոնված մուտք, ոչնչացում, բացահայտում, փոփոխում և/կամ ծառայության մերժում</w:t>
      </w:r>
      <w:r w:rsidR="00CA4721" w:rsidRPr="00FB2B8C">
        <w:rPr>
          <w:rFonts w:ascii="GHEA Grapalat" w:hAnsi="GHEA Grapalat"/>
          <w:color w:val="000000"/>
          <w:sz w:val="24"/>
          <w:szCs w:val="24"/>
        </w:rPr>
        <w:t xml:space="preserve">, որը կարող է </w:t>
      </w:r>
      <w:r w:rsidR="0022661D" w:rsidRPr="00FB2B8C">
        <w:rPr>
          <w:rFonts w:ascii="GHEA Grapalat" w:hAnsi="GHEA Grapalat"/>
          <w:color w:val="000000"/>
          <w:sz w:val="24"/>
          <w:szCs w:val="24"/>
        </w:rPr>
        <w:t xml:space="preserve"> վնասել, խափանել, </w:t>
      </w:r>
      <w:r w:rsidR="00CA4721" w:rsidRPr="00FB2B8C">
        <w:rPr>
          <w:rFonts w:ascii="GHEA Grapalat" w:hAnsi="GHEA Grapalat"/>
          <w:color w:val="000000"/>
          <w:sz w:val="24"/>
          <w:szCs w:val="24"/>
        </w:rPr>
        <w:t xml:space="preserve">վտանգել կամ </w:t>
      </w:r>
      <w:r w:rsidR="0022661D" w:rsidRPr="00FB2B8C">
        <w:rPr>
          <w:rFonts w:ascii="GHEA Grapalat" w:hAnsi="GHEA Grapalat"/>
          <w:color w:val="000000"/>
          <w:sz w:val="24"/>
          <w:szCs w:val="24"/>
        </w:rPr>
        <w:t xml:space="preserve">որևէ այլ կերպ </w:t>
      </w:r>
      <w:r w:rsidR="00CA4721" w:rsidRPr="00FB2B8C">
        <w:rPr>
          <w:rFonts w:ascii="GHEA Grapalat" w:hAnsi="GHEA Grapalat"/>
          <w:color w:val="000000"/>
          <w:sz w:val="24"/>
          <w:szCs w:val="24"/>
        </w:rPr>
        <w:t xml:space="preserve">բացասաբար ազդել </w:t>
      </w:r>
      <w:r w:rsidR="00C95CB1" w:rsidRPr="00FB2B8C">
        <w:rPr>
          <w:rFonts w:ascii="GHEA Grapalat" w:hAnsi="GHEA Grapalat"/>
          <w:color w:val="000000"/>
          <w:sz w:val="24"/>
          <w:szCs w:val="24"/>
        </w:rPr>
        <w:t xml:space="preserve">կրիտիկական տեղեկատվական </w:t>
      </w:r>
      <w:r w:rsidR="00756845" w:rsidRPr="00FB2B8C">
        <w:rPr>
          <w:rFonts w:ascii="GHEA Grapalat" w:hAnsi="GHEA Grapalat"/>
          <w:color w:val="000000"/>
          <w:sz w:val="24"/>
          <w:szCs w:val="24"/>
        </w:rPr>
        <w:t>ենթակառուցվածք</w:t>
      </w:r>
      <w:r w:rsidR="00F14B04" w:rsidRPr="00FB2B8C">
        <w:rPr>
          <w:rFonts w:ascii="GHEA Grapalat" w:hAnsi="GHEA Grapalat"/>
          <w:color w:val="000000"/>
          <w:sz w:val="24"/>
          <w:szCs w:val="24"/>
        </w:rPr>
        <w:t>ի</w:t>
      </w:r>
      <w:r w:rsidR="00C95CB1" w:rsidRPr="00FB2B8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A4721" w:rsidRPr="00FB2B8C">
        <w:rPr>
          <w:rFonts w:ascii="GHEA Grapalat" w:hAnsi="GHEA Grapalat"/>
          <w:color w:val="000000"/>
          <w:sz w:val="24"/>
          <w:szCs w:val="24"/>
        </w:rPr>
        <w:t xml:space="preserve">կամ տեղեկատվական </w:t>
      </w:r>
      <w:r w:rsidR="00F14B04" w:rsidRPr="00FB2B8C">
        <w:rPr>
          <w:rFonts w:ascii="GHEA Grapalat" w:hAnsi="GHEA Grapalat"/>
          <w:color w:val="000000"/>
          <w:sz w:val="24"/>
          <w:szCs w:val="24"/>
        </w:rPr>
        <w:t xml:space="preserve">համակարգի անխափան </w:t>
      </w:r>
      <w:r w:rsidR="00F14B04" w:rsidRPr="000C574B">
        <w:rPr>
          <w:rFonts w:ascii="GHEA Grapalat" w:hAnsi="GHEA Grapalat"/>
          <w:color w:val="000000"/>
          <w:sz w:val="24"/>
          <w:szCs w:val="24"/>
        </w:rPr>
        <w:t>աշխատանքի</w:t>
      </w:r>
      <w:r w:rsidRPr="000C574B">
        <w:rPr>
          <w:rFonts w:ascii="GHEA Grapalat" w:hAnsi="GHEA Grapalat"/>
          <w:color w:val="000000"/>
          <w:sz w:val="24"/>
          <w:szCs w:val="24"/>
        </w:rPr>
        <w:t>, տեղեկատվական համակարգի օգտագործողների կամ այլ անձանց</w:t>
      </w:r>
      <w:r w:rsidR="00F14B04" w:rsidRPr="000C574B">
        <w:rPr>
          <w:rFonts w:ascii="GHEA Grapalat" w:hAnsi="GHEA Grapalat"/>
          <w:color w:val="000000"/>
          <w:sz w:val="24"/>
          <w:szCs w:val="24"/>
        </w:rPr>
        <w:t xml:space="preserve"> վրա</w:t>
      </w:r>
      <w:r w:rsidR="00CC3CFA" w:rsidRPr="000C574B">
        <w:rPr>
          <w:rFonts w:ascii="GHEA Grapalat" w:hAnsi="GHEA Grapalat"/>
          <w:color w:val="000000"/>
          <w:sz w:val="24"/>
          <w:szCs w:val="24"/>
        </w:rPr>
        <w:t>.</w:t>
      </w:r>
    </w:p>
    <w:p w14:paraId="0C246CAD" w14:textId="507D5069" w:rsidR="00FD7584" w:rsidRDefault="006B3206" w:rsidP="00FB2B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86"/>
        <w:jc w:val="both"/>
        <w:rPr>
          <w:rFonts w:ascii="GHEA Grapalat" w:eastAsia="MS Mincho" w:hAnsi="GHEA Grapalat"/>
          <w:color w:val="000000" w:themeColor="text1"/>
          <w:sz w:val="24"/>
          <w:szCs w:val="24"/>
        </w:rPr>
      </w:pPr>
      <w:r w:rsidRPr="00FD7584">
        <w:rPr>
          <w:rFonts w:ascii="GHEA Grapalat" w:hAnsi="GHEA Grapalat"/>
          <w:b/>
          <w:color w:val="000000" w:themeColor="text1"/>
          <w:sz w:val="24"/>
          <w:szCs w:val="24"/>
        </w:rPr>
        <w:t>12) կիբեռ</w:t>
      </w:r>
      <w:r w:rsidR="006459C8" w:rsidRPr="00FD7584">
        <w:rPr>
          <w:rFonts w:ascii="GHEA Grapalat" w:hAnsi="GHEA Grapalat"/>
          <w:b/>
          <w:color w:val="000000" w:themeColor="text1"/>
          <w:sz w:val="24"/>
          <w:szCs w:val="24"/>
        </w:rPr>
        <w:t xml:space="preserve">հարձակում՝ </w:t>
      </w:r>
      <w:r w:rsidR="00980755" w:rsidRPr="00FD7584">
        <w:rPr>
          <w:rFonts w:ascii="GHEA Grapalat" w:eastAsia="MS Mincho" w:hAnsi="GHEA Grapalat"/>
          <w:color w:val="000000" w:themeColor="text1"/>
          <w:sz w:val="24"/>
          <w:szCs w:val="24"/>
        </w:rPr>
        <w:t xml:space="preserve">տեղեկատվական համակարգերի աշխատանքը խափանելու, դրանցում մշակվող տվյալներին հասանելիություն ստանալու կամ </w:t>
      </w:r>
      <w:r w:rsidR="00980755" w:rsidRPr="00FD7584">
        <w:rPr>
          <w:rFonts w:ascii="GHEA Grapalat" w:eastAsia="MS Mincho" w:hAnsi="GHEA Grapalat"/>
          <w:color w:val="000000" w:themeColor="text1"/>
          <w:sz w:val="24"/>
          <w:szCs w:val="24"/>
        </w:rPr>
        <w:lastRenderedPageBreak/>
        <w:t xml:space="preserve">ամբողջականության վրա բացասաբար ազդելու նպատակով դիտավորությամբ (ուղղորդված) իրականացվող գործողությունների ամբողջություն, որն իրականացվում է առանց տեղեկատվական համակարգը տնօրինողի հետ օրինական կարգով ձեռք բերված </w:t>
      </w:r>
      <w:r w:rsidR="00FD7584">
        <w:rPr>
          <w:rFonts w:ascii="GHEA Grapalat" w:eastAsia="MS Mincho" w:hAnsi="GHEA Grapalat"/>
          <w:color w:val="000000" w:themeColor="text1"/>
          <w:sz w:val="24"/>
          <w:szCs w:val="24"/>
        </w:rPr>
        <w:t>պայմանավորվածության.</w:t>
      </w:r>
    </w:p>
    <w:p w14:paraId="162B66A2" w14:textId="40E429CD" w:rsidR="0052556C" w:rsidRPr="00FB2B8C" w:rsidRDefault="00131F0A" w:rsidP="00FB2B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86"/>
        <w:jc w:val="both"/>
        <w:rPr>
          <w:rFonts w:ascii="GHEA Grapalat" w:hAnsi="GHEA Grapalat"/>
          <w:color w:val="000000"/>
          <w:sz w:val="24"/>
          <w:szCs w:val="24"/>
        </w:rPr>
      </w:pPr>
      <w:r w:rsidRPr="00FB2B8C">
        <w:rPr>
          <w:rFonts w:ascii="GHEA Grapalat" w:hAnsi="GHEA Grapalat"/>
          <w:b/>
          <w:color w:val="000000"/>
          <w:sz w:val="24"/>
          <w:szCs w:val="24"/>
        </w:rPr>
        <w:t>1</w:t>
      </w:r>
      <w:r w:rsidR="00DE5538">
        <w:rPr>
          <w:rFonts w:ascii="GHEA Grapalat" w:hAnsi="GHEA Grapalat"/>
          <w:b/>
          <w:color w:val="000000"/>
          <w:sz w:val="24"/>
          <w:szCs w:val="24"/>
        </w:rPr>
        <w:t>3</w:t>
      </w:r>
      <w:r w:rsidRPr="00FB2B8C">
        <w:rPr>
          <w:rFonts w:ascii="GHEA Grapalat" w:hAnsi="GHEA Grapalat"/>
          <w:b/>
          <w:color w:val="000000"/>
          <w:sz w:val="24"/>
          <w:szCs w:val="24"/>
        </w:rPr>
        <w:t xml:space="preserve">) </w:t>
      </w:r>
      <w:r w:rsidR="00803F7D" w:rsidRPr="00FB2B8C">
        <w:rPr>
          <w:rFonts w:ascii="GHEA Grapalat" w:hAnsi="GHEA Grapalat"/>
          <w:b/>
          <w:color w:val="000000"/>
          <w:sz w:val="24"/>
          <w:szCs w:val="24"/>
        </w:rPr>
        <w:t>կիբեռմիջադեպ՝</w:t>
      </w:r>
      <w:r w:rsidR="00803F7D" w:rsidRPr="00FB2B8C">
        <w:rPr>
          <w:rFonts w:ascii="GHEA Grapalat" w:hAnsi="GHEA Grapalat"/>
          <w:color w:val="000000"/>
          <w:sz w:val="24"/>
          <w:szCs w:val="24"/>
        </w:rPr>
        <w:t xml:space="preserve"> կրիտիկական տեղեկատվական ենթակառուցվածքում, տեղեկատվական համակարգում տեղի ունեցող ցանկացած գործողություն կամ </w:t>
      </w:r>
      <w:r w:rsidR="0022661D" w:rsidRPr="00FB2B8C">
        <w:rPr>
          <w:rFonts w:ascii="GHEA Grapalat" w:hAnsi="GHEA Grapalat"/>
          <w:color w:val="000000"/>
          <w:sz w:val="24"/>
          <w:szCs w:val="24"/>
        </w:rPr>
        <w:t>միջամտություն</w:t>
      </w:r>
      <w:r w:rsidR="00803F7D" w:rsidRPr="00FB2B8C">
        <w:rPr>
          <w:rFonts w:ascii="GHEA Grapalat" w:hAnsi="GHEA Grapalat"/>
          <w:color w:val="000000"/>
          <w:sz w:val="24"/>
          <w:szCs w:val="24"/>
        </w:rPr>
        <w:t>, որ</w:t>
      </w:r>
      <w:r w:rsidR="00C91BE7">
        <w:rPr>
          <w:rFonts w:ascii="GHEA Grapalat" w:hAnsi="GHEA Grapalat"/>
          <w:color w:val="000000"/>
          <w:sz w:val="24"/>
          <w:szCs w:val="24"/>
        </w:rPr>
        <w:t>ն</w:t>
      </w:r>
      <w:r w:rsidR="00803F7D" w:rsidRPr="00FB2B8C">
        <w:rPr>
          <w:rFonts w:ascii="GHEA Grapalat" w:hAnsi="GHEA Grapalat"/>
          <w:color w:val="000000"/>
          <w:sz w:val="24"/>
          <w:szCs w:val="24"/>
        </w:rPr>
        <w:t xml:space="preserve"> անխուսափելիորեն վտանգում կամ բացասաբար է ազդում կրիտիկական տեղեկատվական ենթակառուցվածքի կամ տեղեկատվական համակարգի կիբեռանվտանգության, ինչպես նաև դրանց շարունակական, անխափան և անվտանգ օգտագործման վրա</w:t>
      </w:r>
      <w:r w:rsidR="00FB2B8C">
        <w:rPr>
          <w:rFonts w:ascii="GHEA Grapalat" w:hAnsi="GHEA Grapalat"/>
          <w:color w:val="000000"/>
          <w:sz w:val="24"/>
          <w:szCs w:val="24"/>
        </w:rPr>
        <w:t>.</w:t>
      </w:r>
    </w:p>
    <w:p w14:paraId="226507A2" w14:textId="52885732" w:rsidR="00FF1DF7" w:rsidRPr="00FB2B8C" w:rsidRDefault="008C5504" w:rsidP="00FB2B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86" w:firstLine="90"/>
        <w:jc w:val="both"/>
        <w:rPr>
          <w:rFonts w:ascii="GHEA Grapalat" w:hAnsi="GHEA Grapalat"/>
          <w:sz w:val="24"/>
          <w:szCs w:val="24"/>
        </w:rPr>
      </w:pPr>
      <w:r w:rsidRPr="00FB2B8C">
        <w:rPr>
          <w:rFonts w:ascii="GHEA Grapalat" w:hAnsi="GHEA Grapalat"/>
          <w:b/>
          <w:color w:val="000000"/>
          <w:sz w:val="24"/>
          <w:szCs w:val="24"/>
        </w:rPr>
        <w:t>1</w:t>
      </w:r>
      <w:r w:rsidR="00DE5538">
        <w:rPr>
          <w:rFonts w:ascii="GHEA Grapalat" w:hAnsi="GHEA Grapalat"/>
          <w:b/>
          <w:color w:val="000000"/>
          <w:sz w:val="24"/>
          <w:szCs w:val="24"/>
        </w:rPr>
        <w:t>4</w:t>
      </w:r>
      <w:r w:rsidRPr="00FB2B8C">
        <w:rPr>
          <w:rFonts w:ascii="GHEA Grapalat" w:hAnsi="GHEA Grapalat"/>
          <w:b/>
          <w:color w:val="000000"/>
          <w:sz w:val="24"/>
          <w:szCs w:val="24"/>
        </w:rPr>
        <w:t xml:space="preserve">) </w:t>
      </w:r>
      <w:r w:rsidR="0052556C" w:rsidRPr="00FB2B8C" w:rsidDel="00607C47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FF1DF7" w:rsidRPr="00FA2540">
        <w:rPr>
          <w:rFonts w:ascii="GHEA Grapalat" w:hAnsi="GHEA Grapalat"/>
          <w:b/>
          <w:sz w:val="24"/>
          <w:szCs w:val="24"/>
        </w:rPr>
        <w:t>համակարգչային արտակարգ իրավիճակների արձագանքման թիմ</w:t>
      </w:r>
      <w:r w:rsidR="00FD7584">
        <w:rPr>
          <w:rFonts w:ascii="GHEA Grapalat" w:hAnsi="GHEA Grapalat" w:cs="Helvetica"/>
          <w:color w:val="333333"/>
          <w:sz w:val="24"/>
          <w:szCs w:val="24"/>
          <w:shd w:val="clear" w:color="auto" w:fill="EAEAEA"/>
        </w:rPr>
        <w:t xml:space="preserve"> </w:t>
      </w:r>
      <w:r w:rsidR="0084217B" w:rsidRPr="00FA2540">
        <w:rPr>
          <w:rFonts w:ascii="GHEA Grapalat" w:hAnsi="GHEA Grapalat"/>
          <w:b/>
          <w:sz w:val="24"/>
          <w:szCs w:val="24"/>
        </w:rPr>
        <w:t>(CERT)</w:t>
      </w:r>
      <w:r w:rsidR="00FF1DF7" w:rsidRPr="00FA2540">
        <w:rPr>
          <w:rFonts w:ascii="GHEA Grapalat" w:hAnsi="GHEA Grapalat"/>
          <w:b/>
          <w:sz w:val="24"/>
          <w:szCs w:val="24"/>
        </w:rPr>
        <w:t>՝</w:t>
      </w:r>
      <w:r w:rsidR="00FF1DF7" w:rsidRPr="00FA2540">
        <w:rPr>
          <w:rFonts w:ascii="GHEA Grapalat" w:hAnsi="GHEA Grapalat"/>
          <w:sz w:val="24"/>
          <w:szCs w:val="24"/>
        </w:rPr>
        <w:t xml:space="preserve"> փորձագետների խումբ</w:t>
      </w:r>
      <w:r w:rsidR="00030FE7" w:rsidRPr="00FA2540">
        <w:rPr>
          <w:rFonts w:ascii="GHEA Grapalat" w:hAnsi="GHEA Grapalat"/>
          <w:sz w:val="24"/>
          <w:szCs w:val="24"/>
        </w:rPr>
        <w:t xml:space="preserve">, </w:t>
      </w:r>
      <w:r w:rsidR="00FF1DF7" w:rsidRPr="00FA2540">
        <w:rPr>
          <w:rFonts w:ascii="GHEA Grapalat" w:hAnsi="GHEA Grapalat"/>
          <w:sz w:val="24"/>
          <w:szCs w:val="24"/>
        </w:rPr>
        <w:t>որին հանձնարարված</w:t>
      </w:r>
      <w:r w:rsidR="00756845" w:rsidRPr="00FA2540">
        <w:rPr>
          <w:rFonts w:ascii="GHEA Grapalat" w:hAnsi="GHEA Grapalat"/>
          <w:sz w:val="24"/>
          <w:szCs w:val="24"/>
        </w:rPr>
        <w:t xml:space="preserve"> է</w:t>
      </w:r>
      <w:r w:rsidR="00FF1DF7" w:rsidRPr="00FA2540">
        <w:rPr>
          <w:rFonts w:ascii="GHEA Grapalat" w:hAnsi="GHEA Grapalat"/>
          <w:sz w:val="24"/>
          <w:szCs w:val="24"/>
        </w:rPr>
        <w:t xml:space="preserve"> </w:t>
      </w:r>
      <w:r w:rsidR="00756845" w:rsidRPr="00FA2540">
        <w:rPr>
          <w:rFonts w:ascii="GHEA Grapalat" w:hAnsi="GHEA Grapalat"/>
          <w:sz w:val="24"/>
          <w:szCs w:val="24"/>
        </w:rPr>
        <w:t>կիբեռ</w:t>
      </w:r>
      <w:r w:rsidR="00FF1DF7" w:rsidRPr="00FA2540">
        <w:rPr>
          <w:rFonts w:ascii="GHEA Grapalat" w:hAnsi="GHEA Grapalat"/>
          <w:sz w:val="24"/>
          <w:szCs w:val="24"/>
        </w:rPr>
        <w:t>միջադեպ</w:t>
      </w:r>
      <w:r w:rsidR="00E27BBA" w:rsidRPr="00FA2540">
        <w:rPr>
          <w:rFonts w:ascii="GHEA Grapalat" w:hAnsi="GHEA Grapalat"/>
          <w:sz w:val="24"/>
          <w:szCs w:val="24"/>
        </w:rPr>
        <w:t>եր</w:t>
      </w:r>
      <w:r w:rsidR="00FF1DF7" w:rsidRPr="00FA2540">
        <w:rPr>
          <w:rFonts w:ascii="GHEA Grapalat" w:hAnsi="GHEA Grapalat"/>
          <w:sz w:val="24"/>
          <w:szCs w:val="24"/>
        </w:rPr>
        <w:t>ի</w:t>
      </w:r>
      <w:r w:rsidR="00435B96" w:rsidRPr="00FA2540">
        <w:rPr>
          <w:rFonts w:ascii="GHEA Grapalat" w:hAnsi="GHEA Grapalat"/>
          <w:sz w:val="24"/>
          <w:szCs w:val="24"/>
        </w:rPr>
        <w:t xml:space="preserve"> կառավարումը՝</w:t>
      </w:r>
      <w:r w:rsidR="002A14B5" w:rsidRPr="00FA2540">
        <w:rPr>
          <w:rFonts w:ascii="GHEA Grapalat" w:hAnsi="GHEA Grapalat"/>
          <w:sz w:val="24"/>
          <w:szCs w:val="24"/>
        </w:rPr>
        <w:t xml:space="preserve"> համակարգումը,</w:t>
      </w:r>
      <w:r w:rsidR="00FF1DF7" w:rsidRPr="00FA2540">
        <w:rPr>
          <w:rFonts w:ascii="GHEA Grapalat" w:hAnsi="GHEA Grapalat"/>
          <w:sz w:val="24"/>
          <w:szCs w:val="24"/>
        </w:rPr>
        <w:t xml:space="preserve"> վերլուծությունը, </w:t>
      </w:r>
      <w:r w:rsidR="00F871A5" w:rsidRPr="00FA2540">
        <w:rPr>
          <w:rFonts w:ascii="GHEA Grapalat" w:hAnsi="GHEA Grapalat"/>
          <w:sz w:val="24"/>
          <w:szCs w:val="24"/>
        </w:rPr>
        <w:t>կանխումը</w:t>
      </w:r>
      <w:r w:rsidR="002A14B5" w:rsidRPr="00FA2540">
        <w:rPr>
          <w:rFonts w:ascii="GHEA Grapalat" w:hAnsi="GHEA Grapalat"/>
          <w:sz w:val="24"/>
          <w:szCs w:val="24"/>
        </w:rPr>
        <w:t>,</w:t>
      </w:r>
      <w:r w:rsidR="00FF1DF7" w:rsidRPr="00FA2540">
        <w:rPr>
          <w:rFonts w:ascii="GHEA Grapalat" w:hAnsi="GHEA Grapalat"/>
          <w:sz w:val="24"/>
          <w:szCs w:val="24"/>
        </w:rPr>
        <w:t xml:space="preserve"> արձագանքումը</w:t>
      </w:r>
      <w:r w:rsidR="00114C43" w:rsidRPr="00FA2540">
        <w:rPr>
          <w:rFonts w:ascii="GHEA Grapalat" w:hAnsi="GHEA Grapalat"/>
          <w:sz w:val="24"/>
          <w:szCs w:val="24"/>
        </w:rPr>
        <w:t>, լուծումը, հետևանքների վերացումը.</w:t>
      </w:r>
    </w:p>
    <w:p w14:paraId="76A456F5" w14:textId="52486062" w:rsidR="004327F3" w:rsidRPr="00FB2B8C" w:rsidRDefault="00980ED5" w:rsidP="00AE36A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86"/>
        <w:jc w:val="both"/>
        <w:rPr>
          <w:rFonts w:ascii="GHEA Grapalat" w:hAnsi="GHEA Grapalat"/>
          <w:b/>
          <w:sz w:val="24"/>
          <w:szCs w:val="24"/>
        </w:rPr>
      </w:pPr>
      <w:r w:rsidRPr="00FB2B8C">
        <w:rPr>
          <w:rFonts w:ascii="GHEA Grapalat" w:hAnsi="GHEA Grapalat"/>
          <w:b/>
          <w:sz w:val="24"/>
          <w:szCs w:val="24"/>
        </w:rPr>
        <w:t xml:space="preserve"> </w:t>
      </w:r>
    </w:p>
    <w:p w14:paraId="793775F8" w14:textId="2310ADA9" w:rsidR="002D62A7" w:rsidRPr="00FB2B8C" w:rsidRDefault="00E5068E" w:rsidP="00FB2B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86"/>
        <w:jc w:val="both"/>
        <w:rPr>
          <w:rFonts w:ascii="GHEA Grapalat" w:hAnsi="GHEA Grapalat"/>
          <w:b/>
          <w:sz w:val="24"/>
          <w:szCs w:val="24"/>
        </w:rPr>
      </w:pPr>
      <w:r w:rsidRPr="00FB2B8C">
        <w:rPr>
          <w:rFonts w:ascii="GHEA Grapalat" w:hAnsi="GHEA Grapalat"/>
          <w:b/>
          <w:bCs/>
          <w:sz w:val="24"/>
          <w:szCs w:val="24"/>
        </w:rPr>
        <w:t>1</w:t>
      </w:r>
      <w:r w:rsidR="00072F84" w:rsidRPr="00FB2B8C">
        <w:rPr>
          <w:rFonts w:ascii="GHEA Grapalat" w:hAnsi="GHEA Grapalat"/>
          <w:b/>
          <w:bCs/>
          <w:sz w:val="24"/>
          <w:szCs w:val="24"/>
        </w:rPr>
        <w:t>5</w:t>
      </w:r>
      <w:r w:rsidRPr="00FB2B8C">
        <w:rPr>
          <w:rFonts w:ascii="GHEA Grapalat" w:hAnsi="GHEA Grapalat"/>
          <w:b/>
          <w:bCs/>
          <w:sz w:val="24"/>
          <w:szCs w:val="24"/>
        </w:rPr>
        <w:t xml:space="preserve">) </w:t>
      </w:r>
      <w:r w:rsidR="003251C2" w:rsidRPr="00FB2B8C">
        <w:rPr>
          <w:rFonts w:ascii="GHEA Grapalat" w:hAnsi="GHEA Grapalat"/>
          <w:b/>
          <w:bCs/>
          <w:sz w:val="24"/>
          <w:szCs w:val="24"/>
        </w:rPr>
        <w:t xml:space="preserve">վերահսկող մարմին` </w:t>
      </w:r>
      <w:r w:rsidR="003251C2" w:rsidRPr="00FB2B8C">
        <w:rPr>
          <w:rFonts w:ascii="GHEA Grapalat" w:hAnsi="GHEA Grapalat"/>
          <w:b/>
          <w:sz w:val="24"/>
          <w:szCs w:val="24"/>
        </w:rPr>
        <w:t xml:space="preserve"> </w:t>
      </w:r>
      <w:r w:rsidR="003251C2" w:rsidRPr="00FB2B8C">
        <w:rPr>
          <w:rFonts w:ascii="GHEA Grapalat" w:hAnsi="GHEA Grapalat"/>
          <w:color w:val="000000" w:themeColor="text1"/>
          <w:sz w:val="24"/>
          <w:szCs w:val="24"/>
        </w:rPr>
        <w:t>ծառայություն մատուցո</w:t>
      </w:r>
      <w:r w:rsidR="000F7A58" w:rsidRPr="00FB2B8C">
        <w:rPr>
          <w:rFonts w:ascii="GHEA Grapalat" w:hAnsi="GHEA Grapalat"/>
          <w:color w:val="000000" w:themeColor="text1"/>
          <w:sz w:val="24"/>
          <w:szCs w:val="24"/>
        </w:rPr>
        <w:t>ղ</w:t>
      </w:r>
      <w:r w:rsidR="003251C2" w:rsidRPr="00FB2B8C">
        <w:rPr>
          <w:rFonts w:ascii="GHEA Grapalat" w:hAnsi="GHEA Grapalat"/>
          <w:color w:val="000000" w:themeColor="text1"/>
          <w:sz w:val="24"/>
          <w:szCs w:val="24"/>
        </w:rPr>
        <w:t>ին լիցենզավորող (նշանակող</w:t>
      </w:r>
      <w:r w:rsidR="00EB47B1" w:rsidRPr="00FB2B8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251C2" w:rsidRPr="00FB2B8C">
        <w:rPr>
          <w:rFonts w:ascii="GHEA Grapalat" w:hAnsi="GHEA Grapalat"/>
          <w:color w:val="000000" w:themeColor="text1"/>
          <w:sz w:val="24"/>
          <w:szCs w:val="24"/>
        </w:rPr>
        <w:t xml:space="preserve">կամ այլ կերպ գործունեության թույլտվություն տրամադրող) </w:t>
      </w:r>
      <w:r w:rsidR="005673AD">
        <w:rPr>
          <w:rFonts w:ascii="GHEA Grapalat" w:hAnsi="GHEA Grapalat"/>
          <w:color w:val="000000" w:themeColor="text1"/>
          <w:sz w:val="24"/>
          <w:szCs w:val="24"/>
        </w:rPr>
        <w:t xml:space="preserve">և/կամ </w:t>
      </w:r>
      <w:r w:rsidR="003251C2" w:rsidRPr="00FB2B8C">
        <w:rPr>
          <w:rFonts w:ascii="GHEA Grapalat" w:hAnsi="GHEA Grapalat"/>
          <w:color w:val="000000" w:themeColor="text1"/>
          <w:sz w:val="24"/>
          <w:szCs w:val="24"/>
        </w:rPr>
        <w:t>վերահսկողություն իրականացնող  մարմին</w:t>
      </w:r>
      <w:r w:rsidR="006168F7" w:rsidRPr="00FB2B8C">
        <w:rPr>
          <w:rFonts w:ascii="GHEA Grapalat" w:hAnsi="GHEA Grapalat"/>
          <w:color w:val="FF0000"/>
          <w:sz w:val="24"/>
          <w:szCs w:val="24"/>
        </w:rPr>
        <w:t xml:space="preserve"> </w:t>
      </w:r>
      <w:r w:rsidR="006168F7" w:rsidRPr="00FB2B8C">
        <w:rPr>
          <w:rFonts w:ascii="GHEA Grapalat" w:hAnsi="GHEA Grapalat"/>
          <w:sz w:val="24"/>
          <w:szCs w:val="24"/>
        </w:rPr>
        <w:t>և/կամ օրենքով լիազորված այլ մարմին.</w:t>
      </w:r>
    </w:p>
    <w:p w14:paraId="563EF3D5" w14:textId="0B9C4B1B" w:rsidR="00020D0B" w:rsidRPr="00FB2B8C" w:rsidRDefault="007024D8" w:rsidP="00FB2B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86"/>
        <w:jc w:val="both"/>
        <w:rPr>
          <w:rFonts w:ascii="GHEA Grapalat" w:hAnsi="GHEA Grapalat"/>
          <w:b/>
          <w:sz w:val="24"/>
          <w:szCs w:val="24"/>
        </w:rPr>
      </w:pPr>
      <w:r w:rsidRPr="00FB2B8C">
        <w:rPr>
          <w:rFonts w:ascii="GHEA Grapalat" w:hAnsi="GHEA Grapalat"/>
          <w:b/>
          <w:sz w:val="24"/>
          <w:szCs w:val="24"/>
        </w:rPr>
        <w:t>1</w:t>
      </w:r>
      <w:r w:rsidR="00072F84" w:rsidRPr="00FB2B8C">
        <w:rPr>
          <w:rFonts w:ascii="GHEA Grapalat" w:hAnsi="GHEA Grapalat"/>
          <w:b/>
          <w:sz w:val="24"/>
          <w:szCs w:val="24"/>
        </w:rPr>
        <w:t>6</w:t>
      </w:r>
      <w:r w:rsidRPr="00FB2B8C">
        <w:rPr>
          <w:rFonts w:ascii="GHEA Grapalat" w:hAnsi="GHEA Grapalat"/>
          <w:b/>
          <w:sz w:val="24"/>
          <w:szCs w:val="24"/>
        </w:rPr>
        <w:t xml:space="preserve">) </w:t>
      </w:r>
      <w:r w:rsidR="00F65137" w:rsidRPr="00FB2B8C">
        <w:rPr>
          <w:rFonts w:ascii="GHEA Grapalat" w:hAnsi="GHEA Grapalat"/>
          <w:b/>
          <w:sz w:val="24"/>
          <w:szCs w:val="24"/>
        </w:rPr>
        <w:t>կ</w:t>
      </w:r>
      <w:r w:rsidR="00020D0B" w:rsidRPr="00FB2B8C">
        <w:rPr>
          <w:rFonts w:ascii="GHEA Grapalat" w:hAnsi="GHEA Grapalat"/>
          <w:b/>
          <w:sz w:val="24"/>
          <w:szCs w:val="24"/>
        </w:rPr>
        <w:t>իբեռ</w:t>
      </w:r>
      <w:r w:rsidR="00426FE6" w:rsidRPr="00FB2B8C">
        <w:rPr>
          <w:rFonts w:ascii="GHEA Grapalat" w:hAnsi="GHEA Grapalat"/>
          <w:b/>
          <w:sz w:val="24"/>
          <w:szCs w:val="24"/>
        </w:rPr>
        <w:t>անվտանգության</w:t>
      </w:r>
      <w:r w:rsidR="00F65137" w:rsidRPr="00FB2B8C">
        <w:rPr>
          <w:rFonts w:ascii="GHEA Grapalat" w:hAnsi="GHEA Grapalat"/>
          <w:b/>
          <w:sz w:val="24"/>
          <w:szCs w:val="24"/>
        </w:rPr>
        <w:t xml:space="preserve"> ապահովման</w:t>
      </w:r>
      <w:r w:rsidR="00426FE6" w:rsidRPr="00FB2B8C">
        <w:rPr>
          <w:rFonts w:ascii="GHEA Grapalat" w:hAnsi="GHEA Grapalat"/>
          <w:b/>
          <w:sz w:val="24"/>
          <w:szCs w:val="24"/>
        </w:rPr>
        <w:t xml:space="preserve"> </w:t>
      </w:r>
      <w:r w:rsidR="00020D0B" w:rsidRPr="00FB2B8C">
        <w:rPr>
          <w:rFonts w:ascii="GHEA Grapalat" w:hAnsi="GHEA Grapalat"/>
          <w:b/>
          <w:sz w:val="24"/>
          <w:szCs w:val="24"/>
        </w:rPr>
        <w:t>ծառայություն մատուցող</w:t>
      </w:r>
      <w:r w:rsidR="00BD749B" w:rsidRPr="00FB2B8C">
        <w:rPr>
          <w:rFonts w:ascii="GHEA Grapalat" w:hAnsi="GHEA Grapalat"/>
          <w:b/>
          <w:sz w:val="24"/>
          <w:szCs w:val="24"/>
        </w:rPr>
        <w:t xml:space="preserve">՝ </w:t>
      </w:r>
      <w:r w:rsidR="00901AC1" w:rsidRPr="00FD7584">
        <w:rPr>
          <w:rFonts w:ascii="GHEA Grapalat" w:hAnsi="GHEA Grapalat"/>
          <w:sz w:val="24"/>
          <w:szCs w:val="24"/>
        </w:rPr>
        <w:t xml:space="preserve">իրավաբանական </w:t>
      </w:r>
      <w:r w:rsidR="009D4260" w:rsidRPr="00FD7584">
        <w:rPr>
          <w:rFonts w:ascii="GHEA Grapalat" w:hAnsi="GHEA Grapalat"/>
          <w:sz w:val="24"/>
          <w:szCs w:val="24"/>
        </w:rPr>
        <w:t>կամ ֆիզիկական</w:t>
      </w:r>
      <w:r w:rsidR="009D4260">
        <w:rPr>
          <w:rFonts w:ascii="GHEA Grapalat" w:hAnsi="GHEA Grapalat"/>
          <w:b/>
          <w:sz w:val="24"/>
          <w:szCs w:val="24"/>
        </w:rPr>
        <w:t xml:space="preserve"> </w:t>
      </w:r>
      <w:r w:rsidR="00912597" w:rsidRPr="00FB2B8C">
        <w:rPr>
          <w:rFonts w:ascii="GHEA Grapalat" w:hAnsi="GHEA Grapalat"/>
          <w:sz w:val="24"/>
          <w:szCs w:val="24"/>
        </w:rPr>
        <w:t>անձ, ով մատուցում է կիբեռանվտանգության ապահովման  ծառայություններ</w:t>
      </w:r>
      <w:r w:rsidR="002A14B5" w:rsidRPr="00FB2B8C">
        <w:rPr>
          <w:rFonts w:ascii="GHEA Grapalat" w:hAnsi="GHEA Grapalat"/>
          <w:sz w:val="24"/>
          <w:szCs w:val="24"/>
        </w:rPr>
        <w:t>.</w:t>
      </w:r>
    </w:p>
    <w:p w14:paraId="531CF535" w14:textId="209D099E" w:rsidR="00E613EB" w:rsidRPr="00FB2B8C" w:rsidRDefault="00E613EB" w:rsidP="00FB2B8C">
      <w:pPr>
        <w:spacing w:after="0"/>
        <w:ind w:left="86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FB2B8C">
        <w:rPr>
          <w:rFonts w:ascii="GHEA Grapalat" w:hAnsi="GHEA Grapalat"/>
          <w:b/>
          <w:color w:val="000000" w:themeColor="text1"/>
          <w:sz w:val="24"/>
          <w:szCs w:val="24"/>
        </w:rPr>
        <w:t>1</w:t>
      </w:r>
      <w:r w:rsidR="00072F84" w:rsidRPr="00FB2B8C">
        <w:rPr>
          <w:rFonts w:ascii="GHEA Grapalat" w:hAnsi="GHEA Grapalat"/>
          <w:b/>
          <w:color w:val="000000" w:themeColor="text1"/>
          <w:sz w:val="24"/>
          <w:szCs w:val="24"/>
        </w:rPr>
        <w:t>7</w:t>
      </w:r>
      <w:r w:rsidRPr="00FB2B8C">
        <w:rPr>
          <w:rFonts w:ascii="GHEA Grapalat" w:hAnsi="GHEA Grapalat"/>
          <w:b/>
          <w:color w:val="000000" w:themeColor="text1"/>
          <w:sz w:val="24"/>
          <w:szCs w:val="24"/>
        </w:rPr>
        <w:t xml:space="preserve">) </w:t>
      </w:r>
      <w:r w:rsidR="00C32C68" w:rsidRPr="00FB2B8C">
        <w:rPr>
          <w:rFonts w:ascii="GHEA Grapalat" w:hAnsi="GHEA Grapalat"/>
          <w:b/>
          <w:color w:val="000000" w:themeColor="text1"/>
          <w:sz w:val="24"/>
          <w:szCs w:val="24"/>
        </w:rPr>
        <w:t>համակարգիչ`</w:t>
      </w:r>
      <w:r w:rsidR="00C32C68" w:rsidRPr="00FB2B8C">
        <w:rPr>
          <w:rFonts w:ascii="GHEA Grapalat" w:hAnsi="GHEA Grapalat"/>
          <w:color w:val="000000" w:themeColor="text1"/>
          <w:sz w:val="24"/>
          <w:szCs w:val="24"/>
        </w:rPr>
        <w:t xml:space="preserve"> սարք, որը պահպանում, </w:t>
      </w:r>
      <w:r w:rsidR="00594A5B">
        <w:rPr>
          <w:rFonts w:ascii="GHEA Grapalat" w:hAnsi="GHEA Grapalat"/>
          <w:color w:val="000000" w:themeColor="text1"/>
          <w:sz w:val="24"/>
          <w:szCs w:val="24"/>
        </w:rPr>
        <w:t>փոխանցում</w:t>
      </w:r>
      <w:r w:rsidR="00C32C68" w:rsidRPr="00FB2B8C">
        <w:rPr>
          <w:rFonts w:ascii="GHEA Grapalat" w:hAnsi="GHEA Grapalat"/>
          <w:color w:val="000000" w:themeColor="text1"/>
          <w:sz w:val="24"/>
          <w:szCs w:val="24"/>
        </w:rPr>
        <w:t xml:space="preserve"> և մշակում է թվային տվյալներ` ծրագրային ապահովման կամ հրահանգների հաջորդականության հիման վրա և թվային տվյալների պահպանման</w:t>
      </w:r>
      <w:r w:rsidR="00594A5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C32C68" w:rsidRPr="00FB2B8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4A5B">
        <w:rPr>
          <w:rFonts w:ascii="GHEA Grapalat" w:hAnsi="GHEA Grapalat"/>
          <w:color w:val="000000" w:themeColor="text1"/>
          <w:sz w:val="24"/>
          <w:szCs w:val="24"/>
        </w:rPr>
        <w:t xml:space="preserve">փոխանցման </w:t>
      </w:r>
      <w:r w:rsidR="00C32C68" w:rsidRPr="00FB2B8C">
        <w:rPr>
          <w:rFonts w:ascii="GHEA Grapalat" w:hAnsi="GHEA Grapalat"/>
          <w:color w:val="000000" w:themeColor="text1"/>
          <w:sz w:val="24"/>
          <w:szCs w:val="24"/>
        </w:rPr>
        <w:t>կամ հաղորդակցության համար կիրառվող ցանկացած այլ սարքավորում, որն օգտագործվում է տվյալ սարքի հետ համակցված</w:t>
      </w:r>
      <w:r w:rsidRPr="00FB2B8C">
        <w:rPr>
          <w:rFonts w:ascii="GHEA Grapalat" w:hAnsi="GHEA Grapalat"/>
          <w:color w:val="000000" w:themeColor="text1"/>
          <w:sz w:val="24"/>
          <w:szCs w:val="24"/>
        </w:rPr>
        <w:t>.</w:t>
      </w:r>
    </w:p>
    <w:p w14:paraId="1AAC50DF" w14:textId="333390B7" w:rsidR="00C32C68" w:rsidRPr="00FB2B8C" w:rsidRDefault="00E613EB" w:rsidP="00FB2B8C">
      <w:pPr>
        <w:spacing w:after="0"/>
        <w:ind w:left="86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FB2B8C">
        <w:rPr>
          <w:rFonts w:ascii="GHEA Grapalat" w:hAnsi="GHEA Grapalat"/>
          <w:b/>
          <w:color w:val="000000" w:themeColor="text1"/>
          <w:sz w:val="24"/>
          <w:szCs w:val="24"/>
        </w:rPr>
        <w:t>1</w:t>
      </w:r>
      <w:r w:rsidR="00072F84" w:rsidRPr="00FB2B8C">
        <w:rPr>
          <w:rFonts w:ascii="GHEA Grapalat" w:hAnsi="GHEA Grapalat"/>
          <w:b/>
          <w:color w:val="000000" w:themeColor="text1"/>
          <w:sz w:val="24"/>
          <w:szCs w:val="24"/>
        </w:rPr>
        <w:t>8</w:t>
      </w:r>
      <w:r w:rsidRPr="00FB2B8C">
        <w:rPr>
          <w:rFonts w:ascii="GHEA Grapalat" w:hAnsi="GHEA Grapalat"/>
          <w:b/>
          <w:color w:val="000000" w:themeColor="text1"/>
          <w:sz w:val="24"/>
          <w:szCs w:val="24"/>
        </w:rPr>
        <w:t xml:space="preserve">) </w:t>
      </w:r>
      <w:r w:rsidR="00E813F7" w:rsidRPr="00FB2B8C">
        <w:rPr>
          <w:rFonts w:ascii="GHEA Grapalat" w:hAnsi="GHEA Grapalat"/>
          <w:b/>
          <w:color w:val="000000" w:themeColor="text1"/>
          <w:sz w:val="24"/>
          <w:szCs w:val="24"/>
        </w:rPr>
        <w:t xml:space="preserve">ռիսկ՝ </w:t>
      </w:r>
      <w:r w:rsidR="00E813F7" w:rsidRPr="00FB2B8C">
        <w:rPr>
          <w:rFonts w:ascii="GHEA Grapalat" w:hAnsi="GHEA Grapalat"/>
          <w:bCs/>
          <w:color w:val="000000" w:themeColor="text1"/>
          <w:sz w:val="24"/>
          <w:szCs w:val="24"/>
        </w:rPr>
        <w:t>կիբե</w:t>
      </w:r>
      <w:r w:rsidR="00A34BE7">
        <w:rPr>
          <w:rFonts w:ascii="GHEA Grapalat" w:hAnsi="GHEA Grapalat"/>
          <w:bCs/>
          <w:color w:val="000000" w:themeColor="text1"/>
          <w:sz w:val="24"/>
          <w:szCs w:val="24"/>
        </w:rPr>
        <w:t>ռ</w:t>
      </w:r>
      <w:r w:rsidR="00E813F7" w:rsidRPr="00FB2B8C">
        <w:rPr>
          <w:rFonts w:ascii="GHEA Grapalat" w:hAnsi="GHEA Grapalat"/>
          <w:bCs/>
          <w:color w:val="000000" w:themeColor="text1"/>
          <w:sz w:val="24"/>
          <w:szCs w:val="24"/>
        </w:rPr>
        <w:t>միջադեպի հետևանքով առաջացած կորստի կամ խափանման հավանականություն, որն արտահայտվում է այդպիսի կորստի կամ խափանման մեծության և կիբե</w:t>
      </w:r>
      <w:r w:rsidR="00A34BE7">
        <w:rPr>
          <w:rFonts w:ascii="GHEA Grapalat" w:hAnsi="GHEA Grapalat"/>
          <w:bCs/>
          <w:color w:val="000000" w:themeColor="text1"/>
          <w:sz w:val="24"/>
          <w:szCs w:val="24"/>
        </w:rPr>
        <w:t>ռ</w:t>
      </w:r>
      <w:r w:rsidR="00E813F7" w:rsidRPr="00FB2B8C">
        <w:rPr>
          <w:rFonts w:ascii="GHEA Grapalat" w:hAnsi="GHEA Grapalat"/>
          <w:bCs/>
          <w:color w:val="000000" w:themeColor="text1"/>
          <w:sz w:val="24"/>
          <w:szCs w:val="24"/>
        </w:rPr>
        <w:t>միջադեպ</w:t>
      </w:r>
      <w:r w:rsidR="00621972" w:rsidRPr="00FB2B8C">
        <w:rPr>
          <w:rFonts w:ascii="GHEA Grapalat" w:hAnsi="GHEA Grapalat"/>
          <w:bCs/>
          <w:color w:val="000000" w:themeColor="text1"/>
          <w:sz w:val="24"/>
          <w:szCs w:val="24"/>
        </w:rPr>
        <w:t xml:space="preserve"> տեղի ունենալու </w:t>
      </w:r>
      <w:r w:rsidR="00E813F7" w:rsidRPr="00FB2B8C">
        <w:rPr>
          <w:rFonts w:ascii="GHEA Grapalat" w:hAnsi="GHEA Grapalat"/>
          <w:bCs/>
          <w:color w:val="000000" w:themeColor="text1"/>
          <w:sz w:val="24"/>
          <w:szCs w:val="24"/>
        </w:rPr>
        <w:t>հավանականության համակցությամբ.</w:t>
      </w:r>
    </w:p>
    <w:p w14:paraId="1AC38B9A" w14:textId="059EC0C7" w:rsidR="00FB2B8C" w:rsidRDefault="00710187" w:rsidP="00FD7584">
      <w:pPr>
        <w:spacing w:after="0"/>
        <w:ind w:left="86" w:hanging="90"/>
        <w:jc w:val="both"/>
        <w:rPr>
          <w:rFonts w:ascii="Cambria Math" w:hAnsi="Cambria Math" w:cs="Cambria Math"/>
          <w:bCs/>
          <w:color w:val="000000" w:themeColor="text1"/>
          <w:sz w:val="24"/>
          <w:szCs w:val="24"/>
        </w:rPr>
      </w:pPr>
      <w:r w:rsidRPr="00FB2B8C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 xml:space="preserve"> </w:t>
      </w:r>
      <w:r w:rsidR="00072F84" w:rsidRPr="00FB2B8C">
        <w:rPr>
          <w:rFonts w:ascii="GHEA Grapalat" w:hAnsi="GHEA Grapalat"/>
          <w:b/>
          <w:color w:val="000000" w:themeColor="text1"/>
          <w:sz w:val="24"/>
          <w:szCs w:val="24"/>
        </w:rPr>
        <w:t>19</w:t>
      </w:r>
      <w:r w:rsidR="00111758" w:rsidRPr="00FB2B8C">
        <w:rPr>
          <w:rFonts w:ascii="GHEA Grapalat" w:hAnsi="GHEA Grapalat"/>
          <w:b/>
          <w:color w:val="000000" w:themeColor="text1"/>
          <w:sz w:val="24"/>
          <w:szCs w:val="24"/>
        </w:rPr>
        <w:t xml:space="preserve">) </w:t>
      </w:r>
      <w:r w:rsidR="00FB2B8C">
        <w:rPr>
          <w:rFonts w:ascii="GHEA Grapalat" w:hAnsi="GHEA Grapalat"/>
          <w:b/>
          <w:bCs/>
          <w:color w:val="000000" w:themeColor="text1"/>
          <w:sz w:val="24"/>
          <w:szCs w:val="24"/>
        </w:rPr>
        <w:t>խ</w:t>
      </w:r>
      <w:r w:rsidRPr="00FB2B8C">
        <w:rPr>
          <w:rFonts w:ascii="GHEA Grapalat" w:hAnsi="GHEA Grapalat"/>
          <w:b/>
          <w:bCs/>
          <w:color w:val="000000" w:themeColor="text1"/>
          <w:sz w:val="24"/>
          <w:szCs w:val="24"/>
        </w:rPr>
        <w:t>ոցելիություն՝</w:t>
      </w:r>
      <w:r w:rsidRPr="00FB2B8C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CE076F" w:rsidRPr="00FB2B8C">
        <w:rPr>
          <w:rFonts w:ascii="GHEA Grapalat" w:hAnsi="GHEA Grapalat"/>
          <w:bCs/>
          <w:color w:val="000000" w:themeColor="text1"/>
          <w:sz w:val="24"/>
          <w:szCs w:val="24"/>
        </w:rPr>
        <w:t>տեղեկատվական համակարգի</w:t>
      </w:r>
      <w:r w:rsidRPr="00FB2B8C">
        <w:rPr>
          <w:rFonts w:ascii="GHEA Grapalat" w:hAnsi="GHEA Grapalat"/>
          <w:bCs/>
          <w:color w:val="000000" w:themeColor="text1"/>
          <w:sz w:val="24"/>
          <w:szCs w:val="24"/>
        </w:rPr>
        <w:t xml:space="preserve"> թույլ կողմ կամ թերություն, որն հնարավորություն է ստեղծում կիբեռսպառնալիքի համար</w:t>
      </w:r>
      <w:r w:rsidR="00FD7584">
        <w:rPr>
          <w:rFonts w:ascii="Cambria Math" w:hAnsi="Cambria Math" w:cs="Cambria Math"/>
          <w:bCs/>
          <w:color w:val="000000" w:themeColor="text1"/>
          <w:sz w:val="24"/>
          <w:szCs w:val="24"/>
        </w:rPr>
        <w:t>:</w:t>
      </w:r>
    </w:p>
    <w:p w14:paraId="36563D4D" w14:textId="77777777" w:rsidR="00FD7584" w:rsidRPr="00581F60" w:rsidRDefault="00FD7584" w:rsidP="00FD7584">
      <w:pPr>
        <w:spacing w:after="0"/>
        <w:ind w:left="86" w:hanging="90"/>
        <w:jc w:val="both"/>
        <w:rPr>
          <w:rFonts w:ascii="GHEA Grapalat" w:hAnsi="GHEA Grapalat"/>
          <w:bCs/>
          <w:color w:val="000000" w:themeColor="text1"/>
          <w:sz w:val="24"/>
          <w:szCs w:val="24"/>
        </w:rPr>
      </w:pPr>
    </w:p>
    <w:p w14:paraId="23B81CC2" w14:textId="7C6456D8" w:rsidR="00030FE7" w:rsidRDefault="00030FE7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067CEE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FA6C78" w:rsidRPr="005C14BF">
        <w:rPr>
          <w:rFonts w:ascii="GHEA Grapalat" w:eastAsia="GHEA Grapalat" w:hAnsi="GHEA Grapalat" w:cs="GHEA Grapalat"/>
          <w:b/>
          <w:sz w:val="24"/>
          <w:szCs w:val="24"/>
        </w:rPr>
        <w:t>Կիբեռ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>անվտանգության ապահովման սկզբունքները</w:t>
      </w:r>
    </w:p>
    <w:p w14:paraId="3064A896" w14:textId="77777777" w:rsidR="00FD7584" w:rsidRPr="005C14BF" w:rsidRDefault="00FD758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93412EB" w14:textId="012031E2" w:rsidR="00030FE7" w:rsidRPr="005C14BF" w:rsidRDefault="00030FE7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>1</w:t>
      </w:r>
      <w:r w:rsidRPr="005C14BF">
        <w:rPr>
          <w:rFonts w:ascii="Cambria Math" w:eastAsia="GHEA Grapalat" w:hAnsi="Cambria Math" w:cs="Cambria Math"/>
          <w:sz w:val="24"/>
          <w:szCs w:val="24"/>
        </w:rPr>
        <w:t>․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F36CA" w:rsidRPr="005C14BF">
        <w:rPr>
          <w:rFonts w:ascii="GHEA Grapalat" w:eastAsia="GHEA Grapalat" w:hAnsi="GHEA Grapalat" w:cs="GHEA Grapalat"/>
          <w:sz w:val="24"/>
          <w:szCs w:val="24"/>
        </w:rPr>
        <w:t>Կիբեռ</w:t>
      </w:r>
      <w:r w:rsidRPr="005C14BF">
        <w:rPr>
          <w:rFonts w:ascii="GHEA Grapalat" w:eastAsia="GHEA Grapalat" w:hAnsi="GHEA Grapalat" w:cs="GHEA Grapalat"/>
          <w:sz w:val="24"/>
          <w:szCs w:val="24"/>
        </w:rPr>
        <w:t>անվտանգության ապահով</w:t>
      </w:r>
      <w:r w:rsidR="00456C27">
        <w:rPr>
          <w:rFonts w:ascii="GHEA Grapalat" w:eastAsia="GHEA Grapalat" w:hAnsi="GHEA Grapalat" w:cs="GHEA Grapalat"/>
          <w:sz w:val="24"/>
          <w:szCs w:val="24"/>
        </w:rPr>
        <w:t>ումն իրականացվում է հետևյալ սկզբունքներով</w:t>
      </w:r>
      <w:r w:rsidR="00456C27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0DC6B66A" w14:textId="70E9937D" w:rsidR="00030FE7" w:rsidRPr="00635FA8" w:rsidRDefault="00030FE7" w:rsidP="00635FA8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անհատականության սկզբունք` </w:t>
      </w:r>
      <w:r w:rsidR="00E041A7" w:rsidRPr="00D50258">
        <w:rPr>
          <w:sz w:val="24"/>
          <w:szCs w:val="24"/>
        </w:rPr>
        <w:t xml:space="preserve">տեղեկատվական </w:t>
      </w:r>
      <w:r w:rsidR="00E041A7" w:rsidRPr="00C131B8">
        <w:rPr>
          <w:sz w:val="24"/>
          <w:szCs w:val="24"/>
        </w:rPr>
        <w:t xml:space="preserve">համակարգի </w:t>
      </w:r>
      <w:r w:rsidR="00E041A7" w:rsidRPr="00F52B25">
        <w:rPr>
          <w:sz w:val="24"/>
          <w:szCs w:val="24"/>
        </w:rPr>
        <w:t>կամ կրիտիկական</w:t>
      </w:r>
      <w:r w:rsidR="00E041A7" w:rsidRPr="00B05C65">
        <w:rPr>
          <w:sz w:val="24"/>
          <w:szCs w:val="24"/>
        </w:rPr>
        <w:t xml:space="preserve"> տեղեկատվական</w:t>
      </w:r>
      <w:r w:rsidR="00E041A7" w:rsidRPr="009830FF">
        <w:rPr>
          <w:sz w:val="24"/>
          <w:szCs w:val="24"/>
        </w:rPr>
        <w:t xml:space="preserve"> ենթակառուցվածքի</w:t>
      </w:r>
      <w:r w:rsidRPr="00635FA8">
        <w:rPr>
          <w:sz w:val="24"/>
          <w:szCs w:val="24"/>
        </w:rPr>
        <w:t xml:space="preserve"> անվտանգության ապահովումը կազմակերպում է ծառայություն մատուցողը.</w:t>
      </w:r>
    </w:p>
    <w:p w14:paraId="007D6E96" w14:textId="5C905727" w:rsidR="00030FE7" w:rsidRPr="00635FA8" w:rsidRDefault="00DC423F" w:rsidP="00635FA8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>համապարփակ</w:t>
      </w:r>
      <w:r w:rsidR="00030FE7" w:rsidRPr="00635FA8">
        <w:rPr>
          <w:sz w:val="24"/>
          <w:szCs w:val="24"/>
        </w:rPr>
        <w:t xml:space="preserve"> պաշտպանության սկզբունք՝ ծառայություն մատուցողը պետք է</w:t>
      </w:r>
      <w:r w:rsidR="00E041A7" w:rsidRPr="00D50258">
        <w:rPr>
          <w:sz w:val="24"/>
          <w:szCs w:val="24"/>
        </w:rPr>
        <w:t xml:space="preserve"> գնահատի</w:t>
      </w:r>
      <w:r w:rsidR="005C6FE9" w:rsidRPr="00C131B8">
        <w:rPr>
          <w:sz w:val="24"/>
          <w:szCs w:val="24"/>
        </w:rPr>
        <w:t xml:space="preserve"> իր</w:t>
      </w:r>
      <w:r w:rsidR="005C6FE9" w:rsidRPr="00F52B25">
        <w:rPr>
          <w:sz w:val="24"/>
          <w:szCs w:val="24"/>
        </w:rPr>
        <w:t xml:space="preserve"> կողմից </w:t>
      </w:r>
      <w:r w:rsidR="00C101CA">
        <w:rPr>
          <w:sz w:val="24"/>
          <w:szCs w:val="24"/>
        </w:rPr>
        <w:t>օգտագործվող</w:t>
      </w:r>
      <w:r w:rsidR="00C101CA" w:rsidRPr="00635FA8">
        <w:rPr>
          <w:rFonts w:eastAsia="Calibri" w:cs="Calibri"/>
          <w:sz w:val="24"/>
          <w:szCs w:val="24"/>
        </w:rPr>
        <w:t xml:space="preserve"> </w:t>
      </w:r>
      <w:r w:rsidR="00E041A7" w:rsidRPr="00635FA8">
        <w:rPr>
          <w:sz w:val="24"/>
          <w:szCs w:val="24"/>
        </w:rPr>
        <w:t xml:space="preserve">տեղեկատվական համակարգի կամ կրիտիկական տեղեկատվական ենթակառուցվածքի վրա </w:t>
      </w:r>
      <w:r w:rsidR="00030FE7" w:rsidRPr="00635FA8">
        <w:rPr>
          <w:sz w:val="24"/>
          <w:szCs w:val="24"/>
        </w:rPr>
        <w:t xml:space="preserve">հնարավոր </w:t>
      </w:r>
      <w:r w:rsidR="00623677">
        <w:rPr>
          <w:sz w:val="24"/>
          <w:szCs w:val="24"/>
        </w:rPr>
        <w:t>ռիսկերը</w:t>
      </w:r>
      <w:r w:rsidR="005C6FE9" w:rsidRPr="00D50258">
        <w:rPr>
          <w:sz w:val="24"/>
          <w:szCs w:val="24"/>
        </w:rPr>
        <w:t xml:space="preserve">, </w:t>
      </w:r>
      <w:r w:rsidR="003A1E12" w:rsidRPr="00C131B8">
        <w:rPr>
          <w:sz w:val="24"/>
          <w:szCs w:val="24"/>
        </w:rPr>
        <w:t xml:space="preserve">կազմի </w:t>
      </w:r>
      <w:r w:rsidR="00623677">
        <w:rPr>
          <w:sz w:val="24"/>
          <w:szCs w:val="24"/>
        </w:rPr>
        <w:t>ռիսկերի</w:t>
      </w:r>
      <w:r w:rsidR="00623677" w:rsidRPr="00F52B25">
        <w:rPr>
          <w:sz w:val="24"/>
          <w:szCs w:val="24"/>
        </w:rPr>
        <w:t xml:space="preserve"> </w:t>
      </w:r>
      <w:r w:rsidR="003A1E12" w:rsidRPr="009830FF">
        <w:rPr>
          <w:sz w:val="24"/>
          <w:szCs w:val="24"/>
        </w:rPr>
        <w:t>գնահատման սանդղակ</w:t>
      </w:r>
      <w:r w:rsidR="003A1E12" w:rsidRPr="000E395B">
        <w:rPr>
          <w:sz w:val="24"/>
          <w:szCs w:val="24"/>
        </w:rPr>
        <w:t xml:space="preserve">, </w:t>
      </w:r>
      <w:r w:rsidR="005C6FE9" w:rsidRPr="000E395B">
        <w:rPr>
          <w:sz w:val="24"/>
          <w:szCs w:val="24"/>
        </w:rPr>
        <w:t>որոշի</w:t>
      </w:r>
      <w:r w:rsidR="00E041A7" w:rsidRPr="00E16BF6">
        <w:rPr>
          <w:sz w:val="24"/>
          <w:szCs w:val="24"/>
        </w:rPr>
        <w:t xml:space="preserve"> </w:t>
      </w:r>
      <w:r w:rsidR="005C6FE9" w:rsidRPr="00E16BF6">
        <w:rPr>
          <w:sz w:val="24"/>
          <w:szCs w:val="24"/>
        </w:rPr>
        <w:t>հավանական</w:t>
      </w:r>
      <w:r w:rsidR="005C6FE9" w:rsidRPr="00DD1F2B">
        <w:rPr>
          <w:sz w:val="24"/>
          <w:szCs w:val="24"/>
        </w:rPr>
        <w:t xml:space="preserve"> </w:t>
      </w:r>
      <w:r w:rsidR="00E041A7" w:rsidRPr="00DD1F2B">
        <w:rPr>
          <w:sz w:val="24"/>
          <w:szCs w:val="24"/>
        </w:rPr>
        <w:t>կիբեռմիջադեպի</w:t>
      </w:r>
      <w:r w:rsidR="00E041A7" w:rsidRPr="007335C6">
        <w:rPr>
          <w:sz w:val="24"/>
          <w:szCs w:val="24"/>
        </w:rPr>
        <w:t xml:space="preserve"> </w:t>
      </w:r>
      <w:r w:rsidR="00E041A7" w:rsidRPr="008804DB">
        <w:rPr>
          <w:sz w:val="24"/>
          <w:szCs w:val="24"/>
        </w:rPr>
        <w:t xml:space="preserve">հետևանքների </w:t>
      </w:r>
      <w:r w:rsidR="005C6FE9" w:rsidRPr="00DE202D">
        <w:rPr>
          <w:sz w:val="24"/>
          <w:szCs w:val="24"/>
        </w:rPr>
        <w:t>ծանրությունը</w:t>
      </w:r>
      <w:r w:rsidR="005C6FE9" w:rsidRPr="00C64EFD">
        <w:rPr>
          <w:sz w:val="24"/>
          <w:szCs w:val="24"/>
        </w:rPr>
        <w:t>,</w:t>
      </w:r>
      <w:r w:rsidR="00E041A7" w:rsidRPr="00A429F0">
        <w:rPr>
          <w:sz w:val="24"/>
          <w:szCs w:val="24"/>
        </w:rPr>
        <w:t xml:space="preserve"> </w:t>
      </w:r>
      <w:r w:rsidR="00E041A7" w:rsidRPr="00635FA8">
        <w:rPr>
          <w:sz w:val="24"/>
          <w:szCs w:val="24"/>
        </w:rPr>
        <w:t>ազդեցութ</w:t>
      </w:r>
      <w:r w:rsidR="005C6FE9" w:rsidRPr="00635FA8">
        <w:rPr>
          <w:sz w:val="24"/>
          <w:szCs w:val="24"/>
        </w:rPr>
        <w:t xml:space="preserve">յան մաշտաբները, տեղեկատվական համակարգի կամ կրիտիկական տեղեկատվական ենթակառուցվածքի անխափան շահագործման կամ հետևանքների վերացման համար անհրաժեշտ ֆինանսական </w:t>
      </w:r>
      <w:r w:rsidR="005C6FE9" w:rsidRPr="00FD7584">
        <w:rPr>
          <w:sz w:val="24"/>
          <w:szCs w:val="24"/>
        </w:rPr>
        <w:t>միջոցների</w:t>
      </w:r>
      <w:r w:rsidR="005C6FE9" w:rsidRPr="00635FA8">
        <w:rPr>
          <w:sz w:val="24"/>
          <w:szCs w:val="24"/>
        </w:rPr>
        <w:t xml:space="preserve"> չափը և մշակի </w:t>
      </w:r>
      <w:r w:rsidR="003A1E12" w:rsidRPr="00635FA8">
        <w:rPr>
          <w:sz w:val="24"/>
          <w:szCs w:val="24"/>
        </w:rPr>
        <w:t>կիբեռմիջադեպերի կանխարգելման</w:t>
      </w:r>
      <w:r w:rsidR="00137D3A" w:rsidRPr="00635FA8">
        <w:rPr>
          <w:sz w:val="24"/>
          <w:szCs w:val="24"/>
        </w:rPr>
        <w:t xml:space="preserve"> </w:t>
      </w:r>
      <w:r w:rsidR="005C6FE9" w:rsidRPr="00635FA8">
        <w:rPr>
          <w:sz w:val="24"/>
          <w:szCs w:val="24"/>
        </w:rPr>
        <w:t>միջոցառումների ծրագիր</w:t>
      </w:r>
      <w:r w:rsidR="00E041A7" w:rsidRPr="00635FA8">
        <w:rPr>
          <w:sz w:val="24"/>
          <w:szCs w:val="24"/>
        </w:rPr>
        <w:t>.</w:t>
      </w:r>
    </w:p>
    <w:p w14:paraId="3FBD22BB" w14:textId="4805324E" w:rsidR="00030FE7" w:rsidRPr="00635FA8" w:rsidRDefault="00030FE7" w:rsidP="00635FA8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բացասական ազդեցությունը նվազագույնի հասցնելու սկզբունք՝ </w:t>
      </w:r>
      <w:r w:rsidR="00DD29CB" w:rsidRPr="00D50258">
        <w:rPr>
          <w:sz w:val="24"/>
          <w:szCs w:val="24"/>
        </w:rPr>
        <w:t>կիբեռ</w:t>
      </w:r>
      <w:r w:rsidRPr="00635FA8">
        <w:rPr>
          <w:sz w:val="24"/>
          <w:szCs w:val="24"/>
        </w:rPr>
        <w:t>միջադեպի դեպքում ծառայություն մատուցողը պետք է</w:t>
      </w:r>
      <w:r w:rsidR="005C6FE9" w:rsidRPr="00D50258">
        <w:rPr>
          <w:sz w:val="24"/>
          <w:szCs w:val="24"/>
        </w:rPr>
        <w:t xml:space="preserve"> սույն</w:t>
      </w:r>
      <w:r w:rsidR="005C6FE9" w:rsidRPr="00C131B8">
        <w:rPr>
          <w:sz w:val="24"/>
          <w:szCs w:val="24"/>
        </w:rPr>
        <w:t xml:space="preserve"> օրենքով</w:t>
      </w:r>
      <w:r w:rsidR="005C6FE9" w:rsidRPr="00F52B25">
        <w:rPr>
          <w:sz w:val="24"/>
          <w:szCs w:val="24"/>
        </w:rPr>
        <w:t xml:space="preserve"> և </w:t>
      </w:r>
      <w:r w:rsidR="002F36CA" w:rsidRPr="00B05C65">
        <w:rPr>
          <w:sz w:val="24"/>
          <w:szCs w:val="24"/>
        </w:rPr>
        <w:t>կիբեռ</w:t>
      </w:r>
      <w:r w:rsidR="005C6FE9" w:rsidRPr="00B05C65">
        <w:rPr>
          <w:sz w:val="24"/>
          <w:szCs w:val="24"/>
        </w:rPr>
        <w:t>անվտանգության</w:t>
      </w:r>
      <w:r w:rsidR="005C6FE9" w:rsidRPr="009830FF">
        <w:rPr>
          <w:sz w:val="24"/>
          <w:szCs w:val="24"/>
        </w:rPr>
        <w:t xml:space="preserve"> ապահովման ներքին</w:t>
      </w:r>
      <w:r w:rsidR="005C6FE9" w:rsidRPr="000E395B">
        <w:rPr>
          <w:sz w:val="24"/>
          <w:szCs w:val="24"/>
        </w:rPr>
        <w:t xml:space="preserve"> կանոնակարգ</w:t>
      </w:r>
      <w:r w:rsidR="005C6FE9" w:rsidRPr="00E16BF6">
        <w:rPr>
          <w:sz w:val="24"/>
          <w:szCs w:val="24"/>
        </w:rPr>
        <w:t xml:space="preserve">ով </w:t>
      </w:r>
      <w:r w:rsidR="005C6FE9" w:rsidRPr="00DD1F2B">
        <w:rPr>
          <w:sz w:val="24"/>
          <w:szCs w:val="24"/>
        </w:rPr>
        <w:t>սահմանված</w:t>
      </w:r>
      <w:r w:rsidRPr="00635FA8">
        <w:rPr>
          <w:sz w:val="24"/>
          <w:szCs w:val="24"/>
        </w:rPr>
        <w:t xml:space="preserve"> </w:t>
      </w:r>
      <w:r w:rsidR="00ED27BD" w:rsidRPr="00635FA8">
        <w:rPr>
          <w:sz w:val="24"/>
          <w:szCs w:val="24"/>
        </w:rPr>
        <w:t>համապատասխան քայլեր</w:t>
      </w:r>
      <w:r w:rsidRPr="00635FA8">
        <w:rPr>
          <w:sz w:val="24"/>
          <w:szCs w:val="24"/>
        </w:rPr>
        <w:t xml:space="preserve"> և միջոցներ </w:t>
      </w:r>
      <w:r w:rsidR="00ED27BD" w:rsidRPr="00635FA8">
        <w:rPr>
          <w:sz w:val="24"/>
          <w:szCs w:val="24"/>
        </w:rPr>
        <w:t>ձեռնարկի</w:t>
      </w:r>
      <w:r w:rsidRPr="00635FA8">
        <w:rPr>
          <w:sz w:val="24"/>
          <w:szCs w:val="24"/>
        </w:rPr>
        <w:t xml:space="preserve"> </w:t>
      </w:r>
      <w:r w:rsidR="002F36CA" w:rsidRPr="00D50258">
        <w:rPr>
          <w:sz w:val="24"/>
          <w:szCs w:val="24"/>
        </w:rPr>
        <w:t>կիբեռ</w:t>
      </w:r>
      <w:r w:rsidRPr="00635FA8">
        <w:rPr>
          <w:sz w:val="24"/>
          <w:szCs w:val="24"/>
        </w:rPr>
        <w:t xml:space="preserve">միջադեպի </w:t>
      </w:r>
      <w:r w:rsidR="00ED27BD" w:rsidRPr="00635FA8">
        <w:rPr>
          <w:sz w:val="24"/>
          <w:szCs w:val="24"/>
        </w:rPr>
        <w:t>արագ</w:t>
      </w:r>
      <w:r w:rsidR="005C6FE9" w:rsidRPr="00D50258">
        <w:rPr>
          <w:sz w:val="24"/>
          <w:szCs w:val="24"/>
        </w:rPr>
        <w:t xml:space="preserve"> սրացումը</w:t>
      </w:r>
      <w:r w:rsidR="00383527">
        <w:rPr>
          <w:sz w:val="24"/>
          <w:szCs w:val="24"/>
        </w:rPr>
        <w:t xml:space="preserve"> </w:t>
      </w:r>
      <w:r w:rsidR="00E77C13" w:rsidRPr="00522E93">
        <w:rPr>
          <w:sz w:val="24"/>
          <w:szCs w:val="24"/>
        </w:rPr>
        <w:t>(</w:t>
      </w:r>
      <w:r w:rsidR="00383527" w:rsidRPr="00383527">
        <w:rPr>
          <w:sz w:val="24"/>
          <w:szCs w:val="24"/>
        </w:rPr>
        <w:t>ազդեցության մասշտաբների ընդլայնումը</w:t>
      </w:r>
      <w:r w:rsidR="00E77C13" w:rsidRPr="00522E93">
        <w:rPr>
          <w:sz w:val="24"/>
          <w:szCs w:val="24"/>
        </w:rPr>
        <w:t>)</w:t>
      </w:r>
      <w:r w:rsidR="005C6FE9" w:rsidRPr="00C131B8">
        <w:rPr>
          <w:sz w:val="24"/>
          <w:szCs w:val="24"/>
        </w:rPr>
        <w:t xml:space="preserve">, </w:t>
      </w:r>
      <w:r w:rsidRPr="00635FA8">
        <w:rPr>
          <w:sz w:val="24"/>
          <w:szCs w:val="24"/>
        </w:rPr>
        <w:t>այլ համակարգ</w:t>
      </w:r>
      <w:r w:rsidR="008D22FF">
        <w:rPr>
          <w:sz w:val="24"/>
          <w:szCs w:val="24"/>
        </w:rPr>
        <w:t>եր</w:t>
      </w:r>
      <w:r w:rsidRPr="00635FA8">
        <w:rPr>
          <w:sz w:val="24"/>
          <w:szCs w:val="24"/>
        </w:rPr>
        <w:t xml:space="preserve">ում դրա հնարավոր </w:t>
      </w:r>
      <w:r w:rsidR="00603703" w:rsidRPr="00D50258">
        <w:rPr>
          <w:sz w:val="24"/>
          <w:szCs w:val="24"/>
        </w:rPr>
        <w:t xml:space="preserve">տարածումը </w:t>
      </w:r>
      <w:r w:rsidR="00603703" w:rsidRPr="00C131B8">
        <w:rPr>
          <w:sz w:val="24"/>
          <w:szCs w:val="24"/>
        </w:rPr>
        <w:t xml:space="preserve">կանխելու </w:t>
      </w:r>
      <w:r w:rsidR="00603703" w:rsidRPr="00F52B25">
        <w:rPr>
          <w:sz w:val="24"/>
          <w:szCs w:val="24"/>
        </w:rPr>
        <w:t>համար.</w:t>
      </w:r>
    </w:p>
    <w:p w14:paraId="5DD8708C" w14:textId="3019065C" w:rsidR="00DD29CB" w:rsidRPr="00635FA8" w:rsidRDefault="00F833CE" w:rsidP="00635FA8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D50258">
        <w:rPr>
          <w:sz w:val="24"/>
          <w:szCs w:val="24"/>
        </w:rPr>
        <w:t>ն</w:t>
      </w:r>
      <w:r w:rsidR="00030FE7" w:rsidRPr="00635FA8">
        <w:rPr>
          <w:sz w:val="24"/>
          <w:szCs w:val="24"/>
        </w:rPr>
        <w:t xml:space="preserve">վազագույն հասանելիության սկզբունք (least privilege)՝  ծառայություն մատուցողը պետք է ապահովի, որ յուրաքանչյուր ոք </w:t>
      </w:r>
      <w:r w:rsidR="00AB3013" w:rsidRPr="00AB3013">
        <w:rPr>
          <w:sz w:val="24"/>
          <w:szCs w:val="24"/>
        </w:rPr>
        <w:t xml:space="preserve">կամ որևէ ավտոմատացված գործընթաց </w:t>
      </w:r>
      <w:r w:rsidR="00603703" w:rsidRPr="00D50258">
        <w:rPr>
          <w:sz w:val="24"/>
          <w:szCs w:val="24"/>
        </w:rPr>
        <w:t xml:space="preserve">տեղեկատվական </w:t>
      </w:r>
      <w:r w:rsidR="00603703" w:rsidRPr="00C131B8">
        <w:rPr>
          <w:sz w:val="24"/>
          <w:szCs w:val="24"/>
        </w:rPr>
        <w:lastRenderedPageBreak/>
        <w:t xml:space="preserve">համակարգին </w:t>
      </w:r>
      <w:r w:rsidR="00603703" w:rsidRPr="00F52B25">
        <w:rPr>
          <w:sz w:val="24"/>
          <w:szCs w:val="24"/>
        </w:rPr>
        <w:t>կամ կրիտիկական</w:t>
      </w:r>
      <w:r w:rsidR="00603703" w:rsidRPr="00B05C65">
        <w:rPr>
          <w:sz w:val="24"/>
          <w:szCs w:val="24"/>
        </w:rPr>
        <w:t xml:space="preserve"> տեղեկատվական</w:t>
      </w:r>
      <w:r w:rsidR="00603703" w:rsidRPr="009830FF">
        <w:rPr>
          <w:sz w:val="24"/>
          <w:szCs w:val="24"/>
        </w:rPr>
        <w:t xml:space="preserve"> ենթակառուցվածքին</w:t>
      </w:r>
      <w:r w:rsidR="003F5210">
        <w:rPr>
          <w:sz w:val="24"/>
          <w:szCs w:val="24"/>
        </w:rPr>
        <w:t xml:space="preserve"> կամ դրանում պահպանվող տվյալների</w:t>
      </w:r>
      <w:r w:rsidR="00603703" w:rsidRPr="009830FF">
        <w:rPr>
          <w:sz w:val="24"/>
          <w:szCs w:val="24"/>
        </w:rPr>
        <w:t xml:space="preserve"> </w:t>
      </w:r>
      <w:r w:rsidR="00030FE7" w:rsidRPr="00635FA8">
        <w:rPr>
          <w:sz w:val="24"/>
          <w:szCs w:val="24"/>
        </w:rPr>
        <w:t>ունենա այնքան հասանելիություն, որքան անհրաժեշտ է</w:t>
      </w:r>
      <w:r w:rsidR="00603703" w:rsidRPr="00D50258">
        <w:rPr>
          <w:sz w:val="24"/>
          <w:szCs w:val="24"/>
        </w:rPr>
        <w:t xml:space="preserve"> </w:t>
      </w:r>
      <w:r w:rsidR="00030FE7" w:rsidRPr="00635FA8">
        <w:rPr>
          <w:sz w:val="24"/>
          <w:szCs w:val="24"/>
        </w:rPr>
        <w:t>իր</w:t>
      </w:r>
      <w:r w:rsidR="00603703" w:rsidRPr="00D50258">
        <w:rPr>
          <w:sz w:val="24"/>
          <w:szCs w:val="24"/>
        </w:rPr>
        <w:t xml:space="preserve"> աշխատանքային</w:t>
      </w:r>
      <w:r w:rsidR="00603703" w:rsidRPr="00C131B8">
        <w:rPr>
          <w:sz w:val="24"/>
          <w:szCs w:val="24"/>
        </w:rPr>
        <w:t xml:space="preserve"> պարտականությունների</w:t>
      </w:r>
      <w:r w:rsidR="00603703" w:rsidRPr="00F52B25">
        <w:rPr>
          <w:sz w:val="24"/>
          <w:szCs w:val="24"/>
        </w:rPr>
        <w:t xml:space="preserve"> կամ </w:t>
      </w:r>
      <w:r w:rsidR="00603703" w:rsidRPr="00B05C65">
        <w:rPr>
          <w:sz w:val="24"/>
          <w:szCs w:val="24"/>
        </w:rPr>
        <w:t>գործառույթների</w:t>
      </w:r>
      <w:r w:rsidR="00030FE7" w:rsidRPr="00635FA8">
        <w:rPr>
          <w:sz w:val="24"/>
          <w:szCs w:val="24"/>
        </w:rPr>
        <w:t xml:space="preserve"> </w:t>
      </w:r>
      <w:r w:rsidR="003F5210">
        <w:rPr>
          <w:sz w:val="24"/>
          <w:szCs w:val="24"/>
        </w:rPr>
        <w:t xml:space="preserve">պատշաճ </w:t>
      </w:r>
      <w:r w:rsidR="00603703" w:rsidRPr="00D50258">
        <w:rPr>
          <w:sz w:val="24"/>
          <w:szCs w:val="24"/>
        </w:rPr>
        <w:t xml:space="preserve">իրականացման </w:t>
      </w:r>
      <w:r w:rsidR="00AB47D1" w:rsidRPr="00635FA8">
        <w:rPr>
          <w:sz w:val="24"/>
          <w:szCs w:val="24"/>
        </w:rPr>
        <w:t>համար.</w:t>
      </w:r>
    </w:p>
    <w:p w14:paraId="14650B4E" w14:textId="21DFD2EA" w:rsidR="002A51E0" w:rsidRPr="00635FA8" w:rsidRDefault="002A51E0" w:rsidP="00635FA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2A51E0">
        <w:rPr>
          <w:sz w:val="24"/>
          <w:szCs w:val="24"/>
        </w:rPr>
        <w:t>գաղտնիության սկզբունք՝ տվյալները պետք է հասանելի լինեն  միայն այն անձանց համար, ովքեր ունեն համապատասխան մուտքի թույլտվություն</w:t>
      </w:r>
      <w:r w:rsidRPr="002A51E0">
        <w:rPr>
          <w:rFonts w:ascii="Cambria Math" w:hAnsi="Cambria Math" w:cs="Cambria Math"/>
          <w:sz w:val="24"/>
          <w:szCs w:val="24"/>
        </w:rPr>
        <w:t>․</w:t>
      </w:r>
    </w:p>
    <w:p w14:paraId="158654CE" w14:textId="41EDA04D" w:rsidR="00030FE7" w:rsidRDefault="00030FE7" w:rsidP="00635FA8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համագործակցության սկզբունքը` </w:t>
      </w:r>
      <w:r w:rsidR="00DD29CB" w:rsidRPr="00D50258">
        <w:rPr>
          <w:sz w:val="24"/>
          <w:szCs w:val="24"/>
        </w:rPr>
        <w:t>կիբեռ</w:t>
      </w:r>
      <w:r w:rsidRPr="00635FA8">
        <w:rPr>
          <w:sz w:val="24"/>
          <w:szCs w:val="24"/>
        </w:rPr>
        <w:t>անվտանգության ապահովման</w:t>
      </w:r>
      <w:r w:rsidR="00DD29CB" w:rsidRPr="00D50258">
        <w:rPr>
          <w:sz w:val="24"/>
          <w:szCs w:val="24"/>
        </w:rPr>
        <w:t xml:space="preserve">, </w:t>
      </w:r>
      <w:r w:rsidR="004A6996" w:rsidRPr="008305B0">
        <w:rPr>
          <w:sz w:val="24"/>
          <w:szCs w:val="24"/>
        </w:rPr>
        <w:t>կիբեռհարձակումների,</w:t>
      </w:r>
      <w:r w:rsidR="004A6996">
        <w:rPr>
          <w:sz w:val="24"/>
          <w:szCs w:val="24"/>
        </w:rPr>
        <w:t xml:space="preserve"> </w:t>
      </w:r>
      <w:r w:rsidR="00DD29CB" w:rsidRPr="00D50258">
        <w:rPr>
          <w:sz w:val="24"/>
          <w:szCs w:val="24"/>
        </w:rPr>
        <w:t>կիբեռսպառնալիքների</w:t>
      </w:r>
      <w:r w:rsidR="00DD29CB" w:rsidRPr="00C131B8">
        <w:rPr>
          <w:sz w:val="24"/>
          <w:szCs w:val="24"/>
        </w:rPr>
        <w:t xml:space="preserve"> կանխման</w:t>
      </w:r>
      <w:r w:rsidR="004A6996">
        <w:rPr>
          <w:sz w:val="24"/>
          <w:szCs w:val="24"/>
        </w:rPr>
        <w:t xml:space="preserve"> </w:t>
      </w:r>
      <w:r w:rsidR="004A6996" w:rsidRPr="008305B0">
        <w:rPr>
          <w:sz w:val="24"/>
          <w:szCs w:val="24"/>
        </w:rPr>
        <w:t>և խափանման, ինչպես</w:t>
      </w:r>
      <w:r w:rsidR="004A6996">
        <w:rPr>
          <w:sz w:val="24"/>
          <w:szCs w:val="24"/>
        </w:rPr>
        <w:t xml:space="preserve"> նաև</w:t>
      </w:r>
      <w:r w:rsidRPr="00635FA8">
        <w:rPr>
          <w:sz w:val="24"/>
          <w:szCs w:val="24"/>
        </w:rPr>
        <w:t xml:space="preserve"> </w:t>
      </w:r>
      <w:r w:rsidR="00DD29CB" w:rsidRPr="00D50258">
        <w:rPr>
          <w:sz w:val="24"/>
          <w:szCs w:val="24"/>
        </w:rPr>
        <w:t>կիբեռ</w:t>
      </w:r>
      <w:r w:rsidRPr="00635FA8">
        <w:rPr>
          <w:sz w:val="24"/>
          <w:szCs w:val="24"/>
        </w:rPr>
        <w:t>միջադեպերի</w:t>
      </w:r>
      <w:r w:rsidR="00DD29CB" w:rsidRPr="00D50258">
        <w:rPr>
          <w:sz w:val="24"/>
          <w:szCs w:val="24"/>
        </w:rPr>
        <w:t xml:space="preserve"> լուծման</w:t>
      </w:r>
      <w:r w:rsidR="00603703" w:rsidRPr="00C131B8">
        <w:rPr>
          <w:sz w:val="24"/>
          <w:szCs w:val="24"/>
        </w:rPr>
        <w:t>, հետևանքների</w:t>
      </w:r>
      <w:r w:rsidR="00603703" w:rsidRPr="00F52B25">
        <w:rPr>
          <w:sz w:val="24"/>
          <w:szCs w:val="24"/>
        </w:rPr>
        <w:t xml:space="preserve"> վերացման </w:t>
      </w:r>
      <w:r w:rsidR="00603703" w:rsidRPr="00B05C65">
        <w:rPr>
          <w:sz w:val="24"/>
          <w:szCs w:val="24"/>
        </w:rPr>
        <w:t xml:space="preserve">կամ </w:t>
      </w:r>
      <w:r w:rsidR="00603703" w:rsidRPr="009830FF">
        <w:rPr>
          <w:sz w:val="24"/>
          <w:szCs w:val="24"/>
        </w:rPr>
        <w:t>մեղման</w:t>
      </w:r>
      <w:r w:rsidR="00DD29CB" w:rsidRPr="009830FF">
        <w:rPr>
          <w:sz w:val="24"/>
          <w:szCs w:val="24"/>
        </w:rPr>
        <w:t xml:space="preserve"> ընթացքում</w:t>
      </w:r>
      <w:r w:rsidRPr="00635FA8">
        <w:rPr>
          <w:sz w:val="24"/>
          <w:szCs w:val="24"/>
        </w:rPr>
        <w:t xml:space="preserve"> ծառայություն մատուցողները պետք է</w:t>
      </w:r>
      <w:r w:rsidR="00DD29CB" w:rsidRPr="00D50258">
        <w:rPr>
          <w:sz w:val="24"/>
          <w:szCs w:val="24"/>
        </w:rPr>
        <w:t xml:space="preserve"> ապահովեն</w:t>
      </w:r>
      <w:r w:rsidR="00DD29CB" w:rsidRPr="00C131B8">
        <w:rPr>
          <w:sz w:val="24"/>
          <w:szCs w:val="24"/>
        </w:rPr>
        <w:t xml:space="preserve"> բավարար</w:t>
      </w:r>
      <w:r w:rsidR="00DD29CB" w:rsidRPr="00F52B25">
        <w:rPr>
          <w:sz w:val="24"/>
          <w:szCs w:val="24"/>
        </w:rPr>
        <w:t xml:space="preserve"> </w:t>
      </w:r>
      <w:r w:rsidR="00603703" w:rsidRPr="00F52B25">
        <w:rPr>
          <w:sz w:val="24"/>
          <w:szCs w:val="24"/>
        </w:rPr>
        <w:t xml:space="preserve">համագործակցություն </w:t>
      </w:r>
      <w:r w:rsidR="00603703" w:rsidRPr="00B05C65">
        <w:rPr>
          <w:sz w:val="24"/>
          <w:szCs w:val="24"/>
        </w:rPr>
        <w:t xml:space="preserve">պետական </w:t>
      </w:r>
      <w:r w:rsidR="00603703" w:rsidRPr="009830FF">
        <w:rPr>
          <w:sz w:val="24"/>
          <w:szCs w:val="24"/>
        </w:rPr>
        <w:t>իրավասու մարմինների</w:t>
      </w:r>
      <w:r w:rsidR="00F140E2">
        <w:rPr>
          <w:sz w:val="24"/>
          <w:szCs w:val="24"/>
        </w:rPr>
        <w:t xml:space="preserve"> և հասարակության հետ</w:t>
      </w:r>
      <w:r w:rsidR="00370DF2">
        <w:rPr>
          <w:sz w:val="24"/>
          <w:szCs w:val="24"/>
        </w:rPr>
        <w:t>,</w:t>
      </w:r>
      <w:r w:rsidR="00603703" w:rsidRPr="000E395B">
        <w:rPr>
          <w:sz w:val="24"/>
          <w:szCs w:val="24"/>
        </w:rPr>
        <w:t xml:space="preserve"> </w:t>
      </w:r>
      <w:r w:rsidR="00370DF2">
        <w:rPr>
          <w:sz w:val="24"/>
          <w:szCs w:val="24"/>
        </w:rPr>
        <w:t>ինչպես նաև</w:t>
      </w:r>
      <w:r w:rsidR="00603703" w:rsidRPr="00E16BF6">
        <w:rPr>
          <w:sz w:val="24"/>
          <w:szCs w:val="24"/>
        </w:rPr>
        <w:t xml:space="preserve"> միմյանց</w:t>
      </w:r>
      <w:r w:rsidR="00603703" w:rsidRPr="00DD1F2B">
        <w:rPr>
          <w:sz w:val="24"/>
          <w:szCs w:val="24"/>
        </w:rPr>
        <w:t xml:space="preserve"> միջև՝</w:t>
      </w:r>
      <w:r w:rsidR="00DD29CB" w:rsidRPr="007335C6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հաշվի առնե</w:t>
      </w:r>
      <w:r w:rsidR="00DD29CB" w:rsidRPr="00D50258">
        <w:rPr>
          <w:sz w:val="24"/>
          <w:szCs w:val="24"/>
        </w:rPr>
        <w:t xml:space="preserve">լով </w:t>
      </w:r>
      <w:r w:rsidR="00DD29CB" w:rsidRPr="00C131B8">
        <w:rPr>
          <w:sz w:val="24"/>
          <w:szCs w:val="24"/>
        </w:rPr>
        <w:t>նաև</w:t>
      </w:r>
      <w:r w:rsidRPr="00635FA8">
        <w:rPr>
          <w:sz w:val="24"/>
          <w:szCs w:val="24"/>
        </w:rPr>
        <w:t xml:space="preserve"> </w:t>
      </w:r>
      <w:r w:rsidR="00DD29CB" w:rsidRPr="00D50258">
        <w:rPr>
          <w:sz w:val="24"/>
          <w:szCs w:val="24"/>
        </w:rPr>
        <w:t xml:space="preserve">տեղեկատվական </w:t>
      </w:r>
      <w:r w:rsidRPr="00635FA8">
        <w:rPr>
          <w:sz w:val="24"/>
          <w:szCs w:val="24"/>
        </w:rPr>
        <w:t xml:space="preserve">համակարգերի </w:t>
      </w:r>
      <w:r w:rsidR="00603703" w:rsidRPr="00D50258">
        <w:rPr>
          <w:sz w:val="24"/>
          <w:szCs w:val="24"/>
        </w:rPr>
        <w:t>կամ</w:t>
      </w:r>
      <w:r w:rsidR="00DD29CB" w:rsidRPr="00D50258">
        <w:rPr>
          <w:sz w:val="24"/>
          <w:szCs w:val="24"/>
        </w:rPr>
        <w:t xml:space="preserve"> կրիտիկական</w:t>
      </w:r>
      <w:r w:rsidR="00DD29CB" w:rsidRPr="00C131B8">
        <w:rPr>
          <w:sz w:val="24"/>
          <w:szCs w:val="24"/>
        </w:rPr>
        <w:t xml:space="preserve"> </w:t>
      </w:r>
      <w:r w:rsidR="00603703" w:rsidRPr="00C131B8">
        <w:rPr>
          <w:sz w:val="24"/>
          <w:szCs w:val="24"/>
        </w:rPr>
        <w:t>տեղեկատվական</w:t>
      </w:r>
      <w:r w:rsidR="00603703" w:rsidRPr="00F52B25">
        <w:rPr>
          <w:sz w:val="24"/>
          <w:szCs w:val="24"/>
        </w:rPr>
        <w:t xml:space="preserve"> </w:t>
      </w:r>
      <w:r w:rsidR="00DD29CB" w:rsidRPr="00F52B25">
        <w:rPr>
          <w:sz w:val="24"/>
          <w:szCs w:val="24"/>
        </w:rPr>
        <w:t>ենթակառուցվածքների</w:t>
      </w:r>
      <w:r w:rsidRPr="00635FA8">
        <w:rPr>
          <w:sz w:val="24"/>
          <w:szCs w:val="24"/>
        </w:rPr>
        <w:t xml:space="preserve"> միջև փոխադարձ կապն ու </w:t>
      </w:r>
      <w:r w:rsidR="00603703" w:rsidRPr="00D50258">
        <w:rPr>
          <w:sz w:val="24"/>
          <w:szCs w:val="24"/>
        </w:rPr>
        <w:t>փոխգործելիությունը</w:t>
      </w:r>
      <w:r w:rsidR="00AB47D1" w:rsidRPr="00635FA8">
        <w:rPr>
          <w:sz w:val="24"/>
          <w:szCs w:val="24"/>
        </w:rPr>
        <w:t>.</w:t>
      </w:r>
    </w:p>
    <w:p w14:paraId="0F1C461C" w14:textId="5CC523B7" w:rsidR="00AB47D1" w:rsidRPr="00AB47D1" w:rsidRDefault="00AB47D1" w:rsidP="00AB47D1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ա</w:t>
      </w:r>
      <w:r w:rsidRPr="00AB47D1">
        <w:rPr>
          <w:sz w:val="24"/>
          <w:szCs w:val="24"/>
        </w:rPr>
        <w:t>մբողջականության սկզբունք՝ ծառայություն մատուցողները պետք է պաշտպանեն տեղեկությունը չարտոնված փոփոխումից կամ ոչնչացումից՝ ապահովելով դրա անխաթարությունը, իսկությունը, հուսալիությունը</w:t>
      </w:r>
      <w:r w:rsidR="009C0E2B">
        <w:rPr>
          <w:sz w:val="24"/>
          <w:szCs w:val="24"/>
        </w:rPr>
        <w:t xml:space="preserve">, </w:t>
      </w:r>
      <w:r w:rsidR="009C0E2B" w:rsidRPr="009C0E2B">
        <w:rPr>
          <w:sz w:val="24"/>
          <w:szCs w:val="24"/>
        </w:rPr>
        <w:t>ամբողջականությունը</w:t>
      </w:r>
      <w:r w:rsidRPr="00AB47D1">
        <w:rPr>
          <w:sz w:val="24"/>
          <w:szCs w:val="24"/>
        </w:rPr>
        <w:t xml:space="preserve"> և անհերքելիությունը</w:t>
      </w:r>
      <w:r>
        <w:rPr>
          <w:sz w:val="24"/>
          <w:szCs w:val="24"/>
        </w:rPr>
        <w:t>.</w:t>
      </w:r>
      <w:r w:rsidRPr="00AB47D1">
        <w:rPr>
          <w:sz w:val="24"/>
          <w:szCs w:val="24"/>
        </w:rPr>
        <w:t xml:space="preserve"> </w:t>
      </w:r>
    </w:p>
    <w:p w14:paraId="4ABA4FD3" w14:textId="11F7FDEC" w:rsidR="00AB47D1" w:rsidRPr="00AB47D1" w:rsidRDefault="00AB47D1" w:rsidP="00AB47D1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հ</w:t>
      </w:r>
      <w:r w:rsidRPr="00AB47D1">
        <w:rPr>
          <w:sz w:val="24"/>
          <w:szCs w:val="24"/>
        </w:rPr>
        <w:t>ասանելիության սկզբունք՝ ծառայություն մատուցողները պետք է ապահովեն տեղեկության ժամանակին և հեշտ հասանելիությունը և օգտագործումը իրավասու անձանց կողմից:</w:t>
      </w:r>
    </w:p>
    <w:p w14:paraId="5CD81DC0" w14:textId="601B35CD" w:rsidR="000C0C4D" w:rsidRPr="005C14BF" w:rsidRDefault="000C0C4D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4824F7E" w14:textId="230EBD73" w:rsidR="000C0C4D" w:rsidRPr="00635FA8" w:rsidRDefault="000C0C4D" w:rsidP="00635FA8">
      <w:pPr>
        <w:tabs>
          <w:tab w:val="left" w:pos="36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35FA8">
        <w:rPr>
          <w:rFonts w:ascii="GHEA Grapalat" w:eastAsia="GHEA Grapalat" w:hAnsi="GHEA Grapalat" w:cs="GHEA Grapalat"/>
          <w:b/>
          <w:sz w:val="24"/>
          <w:szCs w:val="24"/>
        </w:rPr>
        <w:t>Գ Լ ՈՒ Խ  2</w:t>
      </w:r>
      <w:r w:rsidR="00635FA8">
        <w:rPr>
          <w:rFonts w:ascii="GHEA Grapalat" w:eastAsia="GHEA Grapalat" w:hAnsi="GHEA Grapalat" w:cs="GHEA Grapalat"/>
          <w:b/>
          <w:sz w:val="24"/>
          <w:szCs w:val="24"/>
        </w:rPr>
        <w:t>.</w:t>
      </w:r>
    </w:p>
    <w:p w14:paraId="0EEBD1AB" w14:textId="4865751C" w:rsidR="000C0C4D" w:rsidRDefault="00A846FB" w:rsidP="00635FA8">
      <w:pPr>
        <w:tabs>
          <w:tab w:val="left" w:pos="36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ԿԻԲԵՌԱՆՎՏԱՆԳՈՒԹՅԱՆ </w:t>
      </w:r>
      <w:r w:rsidR="000C0C4D" w:rsidRPr="00635FA8">
        <w:rPr>
          <w:rFonts w:ascii="GHEA Grapalat" w:eastAsia="GHEA Grapalat" w:hAnsi="GHEA Grapalat" w:cs="GHEA Grapalat"/>
          <w:b/>
          <w:sz w:val="24"/>
          <w:szCs w:val="24"/>
        </w:rPr>
        <w:t>ՊԵՏԱԿԱՆ ԿԱՌԱՎԱՐՈՒՄԸ ԵՎ ԿԱՐԳԱՎՈՐՈՒՄԸ</w:t>
      </w:r>
    </w:p>
    <w:p w14:paraId="774A8464" w14:textId="77777777" w:rsidR="004661AE" w:rsidRPr="00635FA8" w:rsidRDefault="004661AE" w:rsidP="00635FA8">
      <w:pPr>
        <w:tabs>
          <w:tab w:val="left" w:pos="36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B4E0E35" w14:textId="58BD51D0" w:rsidR="004661AE" w:rsidRDefault="001829C6" w:rsidP="004661AE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168F7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423C7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067CEE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="003E026A" w:rsidRPr="005C14BF"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4661AE" w:rsidRPr="004661AE">
        <w:rPr>
          <w:rFonts w:ascii="GHEA Grapalat" w:eastAsia="GHEA Grapalat" w:hAnsi="GHEA Grapalat" w:cs="GHEA Grapalat"/>
          <w:b/>
          <w:sz w:val="24"/>
          <w:szCs w:val="24"/>
        </w:rPr>
        <w:t xml:space="preserve">Կիբեռանվտանգության </w:t>
      </w:r>
      <w:r w:rsidR="004661AE">
        <w:rPr>
          <w:rFonts w:ascii="GHEA Grapalat" w:eastAsia="GHEA Grapalat" w:hAnsi="GHEA Grapalat" w:cs="GHEA Grapalat"/>
          <w:b/>
          <w:sz w:val="24"/>
          <w:szCs w:val="24"/>
        </w:rPr>
        <w:t>ոլորտի պետական կառավարումը</w:t>
      </w:r>
    </w:p>
    <w:p w14:paraId="71F880A3" w14:textId="77777777" w:rsidR="008305B0" w:rsidRPr="004661AE" w:rsidRDefault="008305B0" w:rsidP="004661AE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09E181F" w14:textId="7C1F744A" w:rsidR="000C0C4D" w:rsidRPr="004661AE" w:rsidRDefault="001829C6" w:rsidP="004661AE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80" w:hanging="180"/>
        <w:jc w:val="both"/>
        <w:rPr>
          <w:sz w:val="24"/>
          <w:szCs w:val="24"/>
        </w:rPr>
      </w:pPr>
      <w:r w:rsidRPr="004661AE">
        <w:rPr>
          <w:sz w:val="24"/>
          <w:szCs w:val="24"/>
        </w:rPr>
        <w:lastRenderedPageBreak/>
        <w:t>Կիբեռանվտանգության ոլորտում պետության լիազորություններ</w:t>
      </w:r>
      <w:r w:rsidR="00BC6A96">
        <w:rPr>
          <w:sz w:val="24"/>
          <w:szCs w:val="24"/>
        </w:rPr>
        <w:t>ն</w:t>
      </w:r>
      <w:r w:rsidRPr="004661AE">
        <w:rPr>
          <w:sz w:val="24"/>
          <w:szCs w:val="24"/>
        </w:rPr>
        <w:t xml:space="preserve"> իրականացվում են </w:t>
      </w:r>
      <w:r w:rsidR="00456C27" w:rsidRPr="004661AE">
        <w:rPr>
          <w:sz w:val="24"/>
          <w:szCs w:val="24"/>
        </w:rPr>
        <w:t xml:space="preserve">այդ բնագավառում Կառավարության քաղաքականությունը (այսուհետ՝ պետական քաղաքականություն) </w:t>
      </w:r>
      <w:r w:rsidRPr="004661AE">
        <w:rPr>
          <w:sz w:val="24"/>
          <w:szCs w:val="24"/>
        </w:rPr>
        <w:t xml:space="preserve">մշակող և իրականացնող մարմնի, </w:t>
      </w:r>
      <w:bookmarkStart w:id="6" w:name="_Hlk160710429"/>
      <w:r w:rsidRPr="004661AE">
        <w:rPr>
          <w:sz w:val="24"/>
          <w:szCs w:val="24"/>
        </w:rPr>
        <w:t>կիբեռանվտանգության ոլորտում քաղաքականության իրականացումն ապահովող լիազորված պետական մարմ</w:t>
      </w:r>
      <w:r w:rsidR="00E63F39">
        <w:rPr>
          <w:sz w:val="24"/>
          <w:szCs w:val="24"/>
        </w:rPr>
        <w:t>ին</w:t>
      </w:r>
      <w:r w:rsidRPr="004661AE">
        <w:rPr>
          <w:sz w:val="24"/>
          <w:szCs w:val="24"/>
        </w:rPr>
        <w:t>ն</w:t>
      </w:r>
      <w:r w:rsidR="007033DD">
        <w:rPr>
          <w:sz w:val="24"/>
          <w:szCs w:val="24"/>
        </w:rPr>
        <w:t>եր</w:t>
      </w:r>
      <w:r w:rsidRPr="004661AE">
        <w:rPr>
          <w:sz w:val="24"/>
          <w:szCs w:val="24"/>
        </w:rPr>
        <w:t xml:space="preserve">ի </w:t>
      </w:r>
      <w:bookmarkEnd w:id="6"/>
      <w:r w:rsidRPr="004661AE">
        <w:rPr>
          <w:sz w:val="24"/>
          <w:szCs w:val="24"/>
        </w:rPr>
        <w:t>միջոցով։</w:t>
      </w:r>
    </w:p>
    <w:p w14:paraId="61DEAB06" w14:textId="77777777" w:rsidR="001829C6" w:rsidRPr="001829C6" w:rsidRDefault="001829C6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B71E94E" w14:textId="6018EB55" w:rsidR="00FA6C78" w:rsidRDefault="00FA6C78" w:rsidP="00635FA8">
      <w:pPr>
        <w:tabs>
          <w:tab w:val="left" w:pos="360"/>
        </w:tabs>
        <w:spacing w:after="0" w:line="276" w:lineRule="auto"/>
        <w:ind w:left="1350" w:hanging="13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067CEE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>. Կիբեռանվտանգության ոլորտում պետական քաղաքականությունն մշակող և իրականացնող մարմնի լիազորությունները</w:t>
      </w:r>
    </w:p>
    <w:p w14:paraId="37091291" w14:textId="77777777" w:rsidR="008D4320" w:rsidRPr="005C14BF" w:rsidRDefault="008D4320" w:rsidP="00635FA8">
      <w:pPr>
        <w:tabs>
          <w:tab w:val="left" w:pos="360"/>
        </w:tabs>
        <w:spacing w:after="0" w:line="276" w:lineRule="auto"/>
        <w:ind w:left="1350" w:hanging="13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450F411" w14:textId="03B5EF8D" w:rsidR="00FA6C78" w:rsidRPr="00D50258" w:rsidRDefault="00FA6C78" w:rsidP="00635FA8">
      <w:pPr>
        <w:pStyle w:val="ListParagraph"/>
        <w:numPr>
          <w:ilvl w:val="0"/>
          <w:numId w:val="8"/>
        </w:numPr>
        <w:tabs>
          <w:tab w:val="left" w:pos="0"/>
          <w:tab w:val="left" w:pos="270"/>
        </w:tabs>
        <w:spacing w:after="0"/>
        <w:ind w:left="0" w:firstLine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Կիբեռանվտանգության </w:t>
      </w:r>
      <w:r w:rsidRPr="00D50258">
        <w:rPr>
          <w:sz w:val="24"/>
          <w:szCs w:val="24"/>
        </w:rPr>
        <w:t xml:space="preserve">ոլորտի </w:t>
      </w:r>
      <w:r w:rsidRPr="00C131B8">
        <w:rPr>
          <w:sz w:val="24"/>
          <w:szCs w:val="24"/>
        </w:rPr>
        <w:t xml:space="preserve">պետական </w:t>
      </w:r>
      <w:r w:rsidRPr="00F52B25">
        <w:rPr>
          <w:sz w:val="24"/>
          <w:szCs w:val="24"/>
        </w:rPr>
        <w:t>քաղաքա</w:t>
      </w:r>
      <w:r w:rsidR="00B90259" w:rsidRPr="00F52B25">
        <w:rPr>
          <w:sz w:val="24"/>
          <w:szCs w:val="24"/>
        </w:rPr>
        <w:t>կանությունը</w:t>
      </w:r>
      <w:r w:rsidR="00B90259" w:rsidRPr="00B05C65">
        <w:rPr>
          <w:sz w:val="24"/>
          <w:szCs w:val="24"/>
        </w:rPr>
        <w:t xml:space="preserve"> մշակում</w:t>
      </w:r>
      <w:r w:rsidR="00B90259" w:rsidRPr="009830FF">
        <w:rPr>
          <w:sz w:val="24"/>
          <w:szCs w:val="24"/>
        </w:rPr>
        <w:t xml:space="preserve"> և  </w:t>
      </w:r>
      <w:r w:rsidR="00B90259" w:rsidRPr="000E395B">
        <w:rPr>
          <w:sz w:val="24"/>
          <w:szCs w:val="24"/>
        </w:rPr>
        <w:t>իրականացն</w:t>
      </w:r>
      <w:r w:rsidR="00B90259" w:rsidRPr="00E16BF6">
        <w:rPr>
          <w:sz w:val="24"/>
          <w:szCs w:val="24"/>
        </w:rPr>
        <w:t>ում</w:t>
      </w:r>
      <w:r w:rsidR="00B90259" w:rsidRPr="00DD1F2B">
        <w:rPr>
          <w:sz w:val="24"/>
          <w:szCs w:val="24"/>
        </w:rPr>
        <w:t xml:space="preserve"> է</w:t>
      </w:r>
      <w:r w:rsidR="00B90259" w:rsidRPr="007335C6">
        <w:rPr>
          <w:sz w:val="24"/>
          <w:szCs w:val="24"/>
        </w:rPr>
        <w:t xml:space="preserve"> </w:t>
      </w:r>
      <w:r w:rsidR="00B90259" w:rsidRPr="008804DB">
        <w:rPr>
          <w:sz w:val="24"/>
          <w:szCs w:val="24"/>
        </w:rPr>
        <w:t>«Կառավարության</w:t>
      </w:r>
      <w:r w:rsidR="00B90259" w:rsidRPr="00DE202D">
        <w:rPr>
          <w:sz w:val="24"/>
          <w:szCs w:val="24"/>
        </w:rPr>
        <w:t xml:space="preserve"> </w:t>
      </w:r>
      <w:r w:rsidR="00B90259" w:rsidRPr="00C64EFD">
        <w:rPr>
          <w:sz w:val="24"/>
          <w:szCs w:val="24"/>
        </w:rPr>
        <w:t>կառուցվածքի</w:t>
      </w:r>
      <w:r w:rsidR="00B90259" w:rsidRPr="00A429F0">
        <w:rPr>
          <w:sz w:val="24"/>
          <w:szCs w:val="24"/>
        </w:rPr>
        <w:t xml:space="preserve"> </w:t>
      </w:r>
      <w:r w:rsidR="00B90259" w:rsidRPr="00635FA8">
        <w:rPr>
          <w:sz w:val="24"/>
          <w:szCs w:val="24"/>
        </w:rPr>
        <w:t>և գործունեության մասին» օրենքով լիազորված մարմինը (</w:t>
      </w:r>
      <w:r w:rsidR="00B90259" w:rsidRPr="00D50258">
        <w:rPr>
          <w:sz w:val="24"/>
          <w:szCs w:val="24"/>
        </w:rPr>
        <w:t xml:space="preserve">այսուհետ՝ </w:t>
      </w:r>
      <w:r w:rsidR="0048557E" w:rsidRPr="00C131B8">
        <w:rPr>
          <w:sz w:val="24"/>
          <w:szCs w:val="24"/>
        </w:rPr>
        <w:t>ի</w:t>
      </w:r>
      <w:r w:rsidR="00B90259" w:rsidRPr="00C131B8">
        <w:rPr>
          <w:sz w:val="24"/>
          <w:szCs w:val="24"/>
        </w:rPr>
        <w:t>րավասու</w:t>
      </w:r>
      <w:r w:rsidR="00B90259" w:rsidRPr="00F52B25">
        <w:rPr>
          <w:sz w:val="24"/>
          <w:szCs w:val="24"/>
        </w:rPr>
        <w:t xml:space="preserve"> մարմին</w:t>
      </w:r>
      <w:r w:rsidR="00B90259" w:rsidRPr="00635FA8">
        <w:rPr>
          <w:sz w:val="24"/>
          <w:szCs w:val="24"/>
        </w:rPr>
        <w:t>)</w:t>
      </w:r>
      <w:r w:rsidR="00603703" w:rsidRPr="00D50258">
        <w:rPr>
          <w:sz w:val="24"/>
          <w:szCs w:val="24"/>
        </w:rPr>
        <w:t>:</w:t>
      </w:r>
    </w:p>
    <w:p w14:paraId="26DD7C58" w14:textId="4D9D2D3B" w:rsidR="00B90259" w:rsidRPr="009830FF" w:rsidRDefault="00B90259" w:rsidP="00635FA8">
      <w:pPr>
        <w:pStyle w:val="ListParagraph"/>
        <w:numPr>
          <w:ilvl w:val="0"/>
          <w:numId w:val="8"/>
        </w:numPr>
        <w:tabs>
          <w:tab w:val="left" w:pos="0"/>
          <w:tab w:val="left" w:pos="270"/>
        </w:tabs>
        <w:spacing w:after="0"/>
        <w:ind w:left="0" w:firstLine="0"/>
        <w:jc w:val="both"/>
        <w:rPr>
          <w:sz w:val="24"/>
          <w:szCs w:val="24"/>
        </w:rPr>
      </w:pPr>
      <w:r w:rsidRPr="00C131B8">
        <w:rPr>
          <w:sz w:val="24"/>
          <w:szCs w:val="24"/>
        </w:rPr>
        <w:t xml:space="preserve">Իրավասու </w:t>
      </w:r>
      <w:r w:rsidRPr="00F52B25">
        <w:rPr>
          <w:sz w:val="24"/>
          <w:szCs w:val="24"/>
        </w:rPr>
        <w:t>մարմնի գործառույթներն</w:t>
      </w:r>
      <w:r w:rsidRPr="00B05C65">
        <w:rPr>
          <w:sz w:val="24"/>
          <w:szCs w:val="24"/>
        </w:rPr>
        <w:t xml:space="preserve"> են՝</w:t>
      </w:r>
    </w:p>
    <w:p w14:paraId="3C53720A" w14:textId="468F99F7" w:rsidR="00B90259" w:rsidRPr="00635FA8" w:rsidRDefault="00603703" w:rsidP="00635FA8">
      <w:pPr>
        <w:pStyle w:val="ListParagraph"/>
        <w:numPr>
          <w:ilvl w:val="0"/>
          <w:numId w:val="9"/>
        </w:numPr>
        <w:tabs>
          <w:tab w:val="left" w:pos="360"/>
          <w:tab w:val="left" w:pos="540"/>
        </w:tabs>
        <w:spacing w:after="0"/>
        <w:ind w:left="630"/>
        <w:jc w:val="both"/>
        <w:rPr>
          <w:sz w:val="24"/>
          <w:szCs w:val="24"/>
        </w:rPr>
      </w:pPr>
      <w:r w:rsidRPr="000E395B">
        <w:rPr>
          <w:sz w:val="24"/>
          <w:szCs w:val="24"/>
        </w:rPr>
        <w:t xml:space="preserve"> կ</w:t>
      </w:r>
      <w:r w:rsidR="00B90259" w:rsidRPr="00E16BF6">
        <w:rPr>
          <w:sz w:val="24"/>
          <w:szCs w:val="24"/>
        </w:rPr>
        <w:t>իբեռանվտանգության</w:t>
      </w:r>
      <w:r w:rsidRPr="00DD1F2B">
        <w:rPr>
          <w:sz w:val="24"/>
          <w:szCs w:val="24"/>
        </w:rPr>
        <w:t xml:space="preserve"> ապահովման</w:t>
      </w:r>
      <w:r w:rsidRPr="007335C6">
        <w:rPr>
          <w:sz w:val="24"/>
          <w:szCs w:val="24"/>
        </w:rPr>
        <w:t xml:space="preserve"> </w:t>
      </w:r>
      <w:r w:rsidR="00B90259" w:rsidRPr="008804DB">
        <w:rPr>
          <w:sz w:val="24"/>
          <w:szCs w:val="24"/>
        </w:rPr>
        <w:t>ոլորտ</w:t>
      </w:r>
      <w:r w:rsidR="00616B0E" w:rsidRPr="008804DB">
        <w:rPr>
          <w:sz w:val="24"/>
          <w:szCs w:val="24"/>
        </w:rPr>
        <w:t>ի</w:t>
      </w:r>
      <w:r w:rsidR="00B90259" w:rsidRPr="00DE202D">
        <w:rPr>
          <w:sz w:val="24"/>
          <w:szCs w:val="24"/>
        </w:rPr>
        <w:t xml:space="preserve"> </w:t>
      </w:r>
      <w:r w:rsidR="00B90259" w:rsidRPr="00C64EFD">
        <w:rPr>
          <w:sz w:val="24"/>
          <w:szCs w:val="24"/>
        </w:rPr>
        <w:t>ռազմավարության</w:t>
      </w:r>
      <w:r w:rsidR="00B90259" w:rsidRPr="00A429F0">
        <w:rPr>
          <w:sz w:val="24"/>
          <w:szCs w:val="24"/>
        </w:rPr>
        <w:t xml:space="preserve"> </w:t>
      </w:r>
      <w:r w:rsidR="00B90259" w:rsidRPr="00635FA8">
        <w:rPr>
          <w:sz w:val="24"/>
          <w:szCs w:val="24"/>
        </w:rPr>
        <w:t>և</w:t>
      </w:r>
      <w:r w:rsidR="0047294A" w:rsidRPr="00635FA8">
        <w:rPr>
          <w:sz w:val="24"/>
          <w:szCs w:val="24"/>
        </w:rPr>
        <w:t xml:space="preserve"> դրանից բխող</w:t>
      </w:r>
      <w:r w:rsidR="00B90259" w:rsidRPr="00635FA8">
        <w:rPr>
          <w:sz w:val="24"/>
          <w:szCs w:val="24"/>
        </w:rPr>
        <w:t xml:space="preserve"> </w:t>
      </w:r>
      <w:r w:rsidR="0047294A" w:rsidRPr="00635FA8">
        <w:rPr>
          <w:sz w:val="24"/>
          <w:szCs w:val="24"/>
        </w:rPr>
        <w:t>միջոցառումների</w:t>
      </w:r>
      <w:r w:rsidR="00B90259" w:rsidRPr="00635FA8">
        <w:rPr>
          <w:sz w:val="24"/>
          <w:szCs w:val="24"/>
        </w:rPr>
        <w:t xml:space="preserve"> ծրագրի մշակում և ներկայացում </w:t>
      </w:r>
      <w:r w:rsidR="00616B0E" w:rsidRPr="00635FA8">
        <w:rPr>
          <w:sz w:val="24"/>
          <w:szCs w:val="24"/>
        </w:rPr>
        <w:t>Հայաստանի Հանրապետության կ</w:t>
      </w:r>
      <w:r w:rsidR="00B90259" w:rsidRPr="00635FA8">
        <w:rPr>
          <w:sz w:val="24"/>
          <w:szCs w:val="24"/>
        </w:rPr>
        <w:t>առավարության հաստատմանը</w:t>
      </w:r>
      <w:r w:rsidR="00616B0E" w:rsidRPr="00635FA8">
        <w:rPr>
          <w:sz w:val="24"/>
          <w:szCs w:val="24"/>
        </w:rPr>
        <w:t>,</w:t>
      </w:r>
    </w:p>
    <w:p w14:paraId="3E94FB6F" w14:textId="484E5711" w:rsidR="002C1E11" w:rsidRDefault="002C1E11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026A3D">
        <w:rPr>
          <w:sz w:val="24"/>
          <w:szCs w:val="24"/>
        </w:rPr>
        <w:t>կրիտիկական տեղեկատվական ենթակառուցվածքների</w:t>
      </w:r>
      <w:r w:rsidR="008664FD" w:rsidRPr="00026A3D">
        <w:rPr>
          <w:sz w:val="24"/>
          <w:szCs w:val="24"/>
        </w:rPr>
        <w:t xml:space="preserve"> </w:t>
      </w:r>
      <w:r w:rsidR="003E7716">
        <w:rPr>
          <w:sz w:val="24"/>
          <w:szCs w:val="24"/>
        </w:rPr>
        <w:t xml:space="preserve">ցանկի </w:t>
      </w:r>
      <w:r w:rsidR="00823211">
        <w:rPr>
          <w:sz w:val="24"/>
          <w:szCs w:val="24"/>
        </w:rPr>
        <w:t>սահման</w:t>
      </w:r>
      <w:r w:rsidR="003E7716">
        <w:rPr>
          <w:sz w:val="24"/>
          <w:szCs w:val="24"/>
        </w:rPr>
        <w:t xml:space="preserve">ման </w:t>
      </w:r>
      <w:r w:rsidR="00823211" w:rsidRPr="00823211">
        <w:rPr>
          <w:sz w:val="24"/>
          <w:szCs w:val="24"/>
        </w:rPr>
        <w:t xml:space="preserve">համար համապատասխան մեթոդաբանության </w:t>
      </w:r>
      <w:r w:rsidR="008664FD" w:rsidRPr="00026A3D">
        <w:rPr>
          <w:sz w:val="24"/>
          <w:szCs w:val="24"/>
        </w:rPr>
        <w:t xml:space="preserve">մշակում </w:t>
      </w:r>
      <w:r w:rsidR="008664FD" w:rsidRPr="008664FD">
        <w:rPr>
          <w:sz w:val="24"/>
          <w:szCs w:val="24"/>
        </w:rPr>
        <w:t>և</w:t>
      </w:r>
      <w:r w:rsidR="008664FD" w:rsidRPr="008664FD">
        <w:t xml:space="preserve"> </w:t>
      </w:r>
      <w:r w:rsidR="008664FD" w:rsidRPr="008664FD">
        <w:rPr>
          <w:sz w:val="24"/>
          <w:szCs w:val="24"/>
        </w:rPr>
        <w:t>ներկայացում Հայաստանի Հանրապետության կառավարության հաստատմանը.</w:t>
      </w:r>
    </w:p>
    <w:p w14:paraId="139CB098" w14:textId="54D91EE3" w:rsidR="00D50C28" w:rsidRPr="00FA2540" w:rsidRDefault="007D414B" w:rsidP="00031A50">
      <w:pPr>
        <w:pStyle w:val="ListParagraph"/>
        <w:numPr>
          <w:ilvl w:val="0"/>
          <w:numId w:val="9"/>
        </w:numPr>
        <w:ind w:left="540" w:hanging="270"/>
        <w:jc w:val="both"/>
        <w:rPr>
          <w:sz w:val="24"/>
          <w:szCs w:val="24"/>
        </w:rPr>
      </w:pPr>
      <w:r w:rsidRPr="00FA2540">
        <w:rPr>
          <w:sz w:val="24"/>
          <w:szCs w:val="24"/>
        </w:rPr>
        <w:t>ծ</w:t>
      </w:r>
      <w:r w:rsidR="00D66FAE" w:rsidRPr="00FA2540">
        <w:rPr>
          <w:sz w:val="24"/>
          <w:szCs w:val="24"/>
        </w:rPr>
        <w:t xml:space="preserve">առայություն </w:t>
      </w:r>
      <w:r w:rsidRPr="00FA2540">
        <w:rPr>
          <w:sz w:val="24"/>
          <w:szCs w:val="24"/>
        </w:rPr>
        <w:t>մատուցողների և կ</w:t>
      </w:r>
      <w:r w:rsidR="00D50C28" w:rsidRPr="00FA2540">
        <w:rPr>
          <w:sz w:val="24"/>
          <w:szCs w:val="24"/>
        </w:rPr>
        <w:t>րիտիկական տեղեկատվական ենթակառուցվածքների ցանկ</w:t>
      </w:r>
      <w:r w:rsidR="00171471" w:rsidRPr="00FA2540">
        <w:rPr>
          <w:sz w:val="24"/>
          <w:szCs w:val="24"/>
        </w:rPr>
        <w:t xml:space="preserve">ը սահմանելու մասին </w:t>
      </w:r>
      <w:r w:rsidR="00D50C28" w:rsidRPr="00FA2540">
        <w:rPr>
          <w:sz w:val="24"/>
          <w:szCs w:val="24"/>
        </w:rPr>
        <w:t xml:space="preserve">Հայաստանի Հանրապետության կառավարության </w:t>
      </w:r>
      <w:r w:rsidR="00171471" w:rsidRPr="00FA2540">
        <w:rPr>
          <w:sz w:val="24"/>
          <w:szCs w:val="24"/>
        </w:rPr>
        <w:t xml:space="preserve">որոշման նախագծի մշակում և ներկայացում </w:t>
      </w:r>
      <w:r w:rsidR="00171471" w:rsidRPr="00FA2540">
        <w:rPr>
          <w:rFonts w:ascii="Calibri" w:eastAsia="Calibri" w:hAnsi="Calibri" w:cs="Calibri"/>
          <w:sz w:val="24"/>
          <w:szCs w:val="24"/>
        </w:rPr>
        <w:t xml:space="preserve"> </w:t>
      </w:r>
      <w:r w:rsidR="00171471" w:rsidRPr="00FA2540">
        <w:rPr>
          <w:sz w:val="24"/>
          <w:szCs w:val="24"/>
        </w:rPr>
        <w:t>Հայաստանի Հանրապետության կառավարության հաստատմանը․</w:t>
      </w:r>
    </w:p>
    <w:p w14:paraId="35FB79F6" w14:textId="4AFFB777" w:rsidR="003A1E12" w:rsidRPr="00635FA8" w:rsidRDefault="002C3474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ռիսկերի</w:t>
      </w:r>
      <w:r w:rsidRPr="005C14BF">
        <w:rPr>
          <w:sz w:val="24"/>
          <w:szCs w:val="24"/>
        </w:rPr>
        <w:t xml:space="preserve"> </w:t>
      </w:r>
      <w:r w:rsidR="009639A8" w:rsidRPr="005C14BF">
        <w:rPr>
          <w:sz w:val="24"/>
          <w:szCs w:val="24"/>
        </w:rPr>
        <w:t>գնահատման</w:t>
      </w:r>
      <w:r w:rsidR="00207B45" w:rsidRPr="005C14BF">
        <w:rPr>
          <w:sz w:val="24"/>
          <w:szCs w:val="24"/>
        </w:rPr>
        <w:t xml:space="preserve"> չափանիշների</w:t>
      </w:r>
      <w:r w:rsidR="00F05C9B">
        <w:rPr>
          <w:sz w:val="24"/>
          <w:szCs w:val="24"/>
        </w:rPr>
        <w:t>,</w:t>
      </w:r>
      <w:r w:rsidR="003A1E12" w:rsidRPr="005C14BF">
        <w:rPr>
          <w:sz w:val="24"/>
          <w:szCs w:val="24"/>
        </w:rPr>
        <w:t xml:space="preserve"> կիբեռմիջադեպերի կանխարգելման </w:t>
      </w:r>
      <w:r w:rsidR="00F05C9B">
        <w:rPr>
          <w:sz w:val="24"/>
          <w:szCs w:val="24"/>
        </w:rPr>
        <w:t xml:space="preserve">և լուծման </w:t>
      </w:r>
      <w:r w:rsidR="003A1E12" w:rsidRPr="005C14BF">
        <w:rPr>
          <w:sz w:val="24"/>
          <w:szCs w:val="24"/>
        </w:rPr>
        <w:t xml:space="preserve">միջոցառումների </w:t>
      </w:r>
      <w:r w:rsidR="00EB47B1">
        <w:rPr>
          <w:sz w:val="24"/>
          <w:szCs w:val="24"/>
        </w:rPr>
        <w:t>կազման</w:t>
      </w:r>
      <w:r w:rsidR="003A1E12" w:rsidRPr="005C14BF">
        <w:rPr>
          <w:sz w:val="24"/>
          <w:szCs w:val="24"/>
        </w:rPr>
        <w:t xml:space="preserve"> մեթոդաբանության</w:t>
      </w:r>
      <w:r w:rsidR="00207B45" w:rsidRPr="005C14BF">
        <w:rPr>
          <w:sz w:val="24"/>
          <w:szCs w:val="24"/>
        </w:rPr>
        <w:t xml:space="preserve"> մշակում և ներկայացում </w:t>
      </w:r>
      <w:r w:rsidR="0047294A" w:rsidRPr="005C14BF">
        <w:rPr>
          <w:sz w:val="24"/>
          <w:szCs w:val="24"/>
        </w:rPr>
        <w:t xml:space="preserve"> </w:t>
      </w:r>
      <w:r w:rsidR="002C1E11">
        <w:rPr>
          <w:sz w:val="24"/>
          <w:szCs w:val="24"/>
        </w:rPr>
        <w:t xml:space="preserve">Հայաստանի </w:t>
      </w:r>
      <w:r w:rsidR="0047294A" w:rsidRPr="005C14BF">
        <w:rPr>
          <w:sz w:val="24"/>
          <w:szCs w:val="24"/>
        </w:rPr>
        <w:t>Հանրապետության կառավարության հաստատմանը,</w:t>
      </w:r>
    </w:p>
    <w:p w14:paraId="5AC1CE22" w14:textId="41415773" w:rsidR="00503BE0" w:rsidRPr="005C14BF" w:rsidRDefault="00207B45" w:rsidP="00503BE0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 </w:t>
      </w:r>
      <w:r w:rsidR="00503BE0" w:rsidRPr="005C14BF">
        <w:rPr>
          <w:sz w:val="24"/>
          <w:szCs w:val="24"/>
        </w:rPr>
        <w:t xml:space="preserve">ծառայություն մատուցողների կողմից կիբեռանվտանգության ապահովման ներքին </w:t>
      </w:r>
      <w:r w:rsidR="00503BE0" w:rsidRPr="005C14BF">
        <w:rPr>
          <w:sz w:val="24"/>
          <w:szCs w:val="24"/>
        </w:rPr>
        <w:lastRenderedPageBreak/>
        <w:t>կանոնակարգերին ներկայացվող պահանջների մշակում և ներկայացում</w:t>
      </w:r>
      <w:r w:rsidR="00503BE0" w:rsidRPr="00635FA8">
        <w:rPr>
          <w:sz w:val="24"/>
          <w:szCs w:val="24"/>
        </w:rPr>
        <w:t xml:space="preserve"> </w:t>
      </w:r>
      <w:r w:rsidR="00503BE0" w:rsidRPr="005C14BF">
        <w:rPr>
          <w:sz w:val="24"/>
          <w:szCs w:val="24"/>
        </w:rPr>
        <w:t xml:space="preserve">Հայաստանի Հանրապետության կառավարության հաստատմանը. </w:t>
      </w:r>
    </w:p>
    <w:p w14:paraId="7A15266D" w14:textId="4F2E330F" w:rsidR="00503BE0" w:rsidRPr="005C14BF" w:rsidRDefault="007C769A" w:rsidP="00503BE0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5C14BF">
        <w:rPr>
          <w:sz w:val="24"/>
          <w:szCs w:val="24"/>
        </w:rPr>
        <w:t>ծ</w:t>
      </w:r>
      <w:r w:rsidR="00503BE0" w:rsidRPr="005C14BF">
        <w:rPr>
          <w:sz w:val="24"/>
          <w:szCs w:val="24"/>
        </w:rPr>
        <w:t>առայություն մատուցողների կողմից կիրառվող տեղեկատվական համակարգերի</w:t>
      </w:r>
      <w:r w:rsidR="009313EC">
        <w:rPr>
          <w:sz w:val="24"/>
          <w:szCs w:val="24"/>
        </w:rPr>
        <w:t xml:space="preserve"> </w:t>
      </w:r>
      <w:r w:rsidR="00171471" w:rsidRPr="0014316A">
        <w:rPr>
          <w:sz w:val="24"/>
          <w:szCs w:val="24"/>
        </w:rPr>
        <w:t>(</w:t>
      </w:r>
      <w:r w:rsidR="00171471">
        <w:rPr>
          <w:sz w:val="24"/>
          <w:szCs w:val="24"/>
        </w:rPr>
        <w:t>այդ թվում</w:t>
      </w:r>
      <w:r w:rsidR="009313EC">
        <w:rPr>
          <w:sz w:val="24"/>
          <w:szCs w:val="24"/>
        </w:rPr>
        <w:t>՝ կիրառվող տեխեկատվական տեխնոլոգիաների,</w:t>
      </w:r>
      <w:r w:rsidR="009313EC" w:rsidRPr="00BE25BA">
        <w:rPr>
          <w:sz w:val="24"/>
          <w:szCs w:val="24"/>
        </w:rPr>
        <w:t xml:space="preserve"> ծառայությունների</w:t>
      </w:r>
      <w:r w:rsidR="009313EC">
        <w:rPr>
          <w:sz w:val="24"/>
          <w:szCs w:val="24"/>
        </w:rPr>
        <w:t>,</w:t>
      </w:r>
      <w:r w:rsidR="009313EC" w:rsidRPr="00BE25BA">
        <w:rPr>
          <w:sz w:val="24"/>
          <w:szCs w:val="24"/>
        </w:rPr>
        <w:t xml:space="preserve"> գործընթացների և արտադրանքների մասով</w:t>
      </w:r>
      <w:r w:rsidR="009313EC">
        <w:rPr>
          <w:sz w:val="24"/>
          <w:szCs w:val="24"/>
        </w:rPr>
        <w:t xml:space="preserve">՝ հաշվի առնելով </w:t>
      </w:r>
      <w:r w:rsidR="009313EC" w:rsidRPr="00156280">
        <w:rPr>
          <w:sz w:val="24"/>
          <w:szCs w:val="24"/>
        </w:rPr>
        <w:t>սույն օրենքի 1</w:t>
      </w:r>
      <w:r w:rsidR="00067CEE">
        <w:rPr>
          <w:sz w:val="24"/>
          <w:szCs w:val="24"/>
        </w:rPr>
        <w:t>6</w:t>
      </w:r>
      <w:r w:rsidR="009313EC" w:rsidRPr="00156280">
        <w:rPr>
          <w:sz w:val="24"/>
          <w:szCs w:val="24"/>
        </w:rPr>
        <w:t>-րդ հոդվածի 2-րդ մասով</w:t>
      </w:r>
      <w:r w:rsidR="009313EC" w:rsidRPr="008A1453">
        <w:rPr>
          <w:sz w:val="24"/>
          <w:szCs w:val="24"/>
        </w:rPr>
        <w:t xml:space="preserve"> թվարկված ոլորտների, ենթաոլորտների կամ ծառայության տեսակների առանձնահատկություններ</w:t>
      </w:r>
      <w:r w:rsidR="009313EC">
        <w:rPr>
          <w:sz w:val="24"/>
          <w:szCs w:val="24"/>
        </w:rPr>
        <w:t>ը</w:t>
      </w:r>
      <w:r w:rsidR="00171471" w:rsidRPr="0014316A">
        <w:rPr>
          <w:sz w:val="24"/>
          <w:szCs w:val="24"/>
        </w:rPr>
        <w:t>)</w:t>
      </w:r>
      <w:r w:rsidR="00503BE0" w:rsidRPr="005C14BF">
        <w:rPr>
          <w:sz w:val="24"/>
          <w:szCs w:val="24"/>
        </w:rPr>
        <w:t xml:space="preserve"> և կրիտիկական տեղեկատվական ենթակառուցվածքների կիբեռանվտանգության</w:t>
      </w:r>
      <w:r w:rsidRPr="005C14BF">
        <w:rPr>
          <w:sz w:val="24"/>
          <w:szCs w:val="24"/>
        </w:rPr>
        <w:t xml:space="preserve"> ապահովման</w:t>
      </w:r>
      <w:r w:rsidR="00503BE0" w:rsidRPr="005C14BF">
        <w:rPr>
          <w:sz w:val="24"/>
          <w:szCs w:val="24"/>
        </w:rPr>
        <w:t xml:space="preserve"> նվազագույն պահանջների մշակում և ներկայացում Հայաստանի Հանրապետության կառավարության հաստատմանը</w:t>
      </w:r>
      <w:r w:rsidRPr="005C14BF">
        <w:rPr>
          <w:sz w:val="24"/>
          <w:szCs w:val="24"/>
        </w:rPr>
        <w:t>.</w:t>
      </w:r>
      <w:r w:rsidR="00503BE0" w:rsidRPr="005C14BF">
        <w:rPr>
          <w:sz w:val="24"/>
          <w:szCs w:val="24"/>
        </w:rPr>
        <w:t xml:space="preserve"> </w:t>
      </w:r>
    </w:p>
    <w:p w14:paraId="7AD42DA2" w14:textId="049281E4" w:rsidR="007C769A" w:rsidRPr="005C14BF" w:rsidRDefault="007C769A" w:rsidP="00503BE0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ծառայություն մատուցող չհամարվող իրավաբանական անձի կողմից </w:t>
      </w:r>
      <w:r w:rsidRPr="005C14BF">
        <w:rPr>
          <w:sz w:val="24"/>
          <w:szCs w:val="24"/>
        </w:rPr>
        <w:t xml:space="preserve">սույն օրենքից բխող կիբեռանվտանգության ապահովման պարտավորություններ </w:t>
      </w:r>
      <w:r w:rsidR="00D57292" w:rsidRPr="00635FA8">
        <w:rPr>
          <w:sz w:val="24"/>
          <w:szCs w:val="24"/>
        </w:rPr>
        <w:t>կամավոր</w:t>
      </w:r>
      <w:r w:rsidR="00D57292" w:rsidRPr="005C14BF">
        <w:rPr>
          <w:sz w:val="24"/>
          <w:szCs w:val="24"/>
        </w:rPr>
        <w:t xml:space="preserve"> </w:t>
      </w:r>
      <w:r w:rsidRPr="005C14BF">
        <w:rPr>
          <w:sz w:val="24"/>
          <w:szCs w:val="24"/>
        </w:rPr>
        <w:t xml:space="preserve">ստանձնելու և դրանցից հրաժարվելու </w:t>
      </w:r>
      <w:r w:rsidR="00EB47B1">
        <w:rPr>
          <w:sz w:val="24"/>
          <w:szCs w:val="24"/>
        </w:rPr>
        <w:t>դեպքերի</w:t>
      </w:r>
      <w:r w:rsidRPr="005C14BF">
        <w:rPr>
          <w:sz w:val="24"/>
          <w:szCs w:val="24"/>
        </w:rPr>
        <w:t xml:space="preserve"> </w:t>
      </w:r>
      <w:r w:rsidR="0065463E">
        <w:rPr>
          <w:sz w:val="24"/>
          <w:szCs w:val="24"/>
        </w:rPr>
        <w:t>սահմանման</w:t>
      </w:r>
      <w:r w:rsidRPr="005C14BF">
        <w:rPr>
          <w:sz w:val="24"/>
          <w:szCs w:val="24"/>
        </w:rPr>
        <w:t xml:space="preserve"> մասին</w:t>
      </w:r>
      <w:r w:rsidR="0065463E">
        <w:rPr>
          <w:sz w:val="24"/>
          <w:szCs w:val="24"/>
        </w:rPr>
        <w:t xml:space="preserve"> </w:t>
      </w:r>
      <w:r w:rsidRPr="005C14BF">
        <w:rPr>
          <w:sz w:val="24"/>
          <w:szCs w:val="24"/>
        </w:rPr>
        <w:t>կարգի մշակում  և ներկայացում Հայաստանի Հանրապետության կառավարության հաստատմանը.</w:t>
      </w:r>
    </w:p>
    <w:p w14:paraId="7AC72825" w14:textId="77777777" w:rsidR="00503BE0" w:rsidRPr="005C14BF" w:rsidRDefault="00503BE0" w:rsidP="00503BE0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5C14BF">
        <w:rPr>
          <w:sz w:val="24"/>
          <w:szCs w:val="24"/>
        </w:rPr>
        <w:t xml:space="preserve">կիբեռմիջադեպերի գնահատման չափանիշների մշակում և ներկայացում Հայաստանի Հանրապետության կառավարության հաստատմանը, </w:t>
      </w:r>
    </w:p>
    <w:p w14:paraId="6B0B663A" w14:textId="3322CA64" w:rsidR="00207B45" w:rsidRPr="005C14BF" w:rsidRDefault="00207B45" w:rsidP="00635FA8">
      <w:pPr>
        <w:pStyle w:val="ListParagraph"/>
        <w:numPr>
          <w:ilvl w:val="0"/>
          <w:numId w:val="9"/>
        </w:numPr>
        <w:tabs>
          <w:tab w:val="left" w:pos="990"/>
        </w:tabs>
        <w:ind w:left="63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կիբեռմիջադեպերի վերաբերյալ </w:t>
      </w:r>
      <w:r w:rsidR="00F25364" w:rsidRPr="005C14BF">
        <w:rPr>
          <w:sz w:val="24"/>
          <w:szCs w:val="24"/>
        </w:rPr>
        <w:t>տեղեկության</w:t>
      </w:r>
      <w:r w:rsidRPr="005C14BF">
        <w:rPr>
          <w:sz w:val="24"/>
          <w:szCs w:val="24"/>
        </w:rPr>
        <w:t xml:space="preserve"> հավաքագրման և պահպանման կարգի մշակում և ներկայացում Հայաստանի Հանրապետության կառավարության հաստատմանը.</w:t>
      </w:r>
    </w:p>
    <w:p w14:paraId="18403BEA" w14:textId="77777777" w:rsidR="00063D69" w:rsidRDefault="00922E63" w:rsidP="00063D69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bookmarkStart w:id="7" w:name="_Hlk160470152"/>
      <w:r w:rsidRPr="005C14BF">
        <w:rPr>
          <w:sz w:val="24"/>
          <w:szCs w:val="24"/>
        </w:rPr>
        <w:t>ծառայություն մատուցողների կողմից կիբեռմիջադեպերի հաշվետությունների ներկայացման կարգի մշակում և ներկայացում Հայաստանի Հանրապետության կառավարության հաստատմանը.</w:t>
      </w:r>
      <w:bookmarkEnd w:id="7"/>
    </w:p>
    <w:p w14:paraId="2D35B8D7" w14:textId="00BCE2D3" w:rsidR="00492E7D" w:rsidRPr="000C1100" w:rsidRDefault="00063D69" w:rsidP="000C1100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EF0475">
        <w:rPr>
          <w:sz w:val="24"/>
          <w:szCs w:val="24"/>
        </w:rPr>
        <w:t>կիբեռանվտանգության աուդիտի</w:t>
      </w:r>
      <w:r w:rsidR="00E67DF1" w:rsidRPr="00EF0475">
        <w:rPr>
          <w:sz w:val="24"/>
          <w:szCs w:val="24"/>
        </w:rPr>
        <w:t xml:space="preserve"> իրականացման կարգ</w:t>
      </w:r>
      <w:r w:rsidR="003D41C8" w:rsidRPr="00EF0475">
        <w:rPr>
          <w:sz w:val="24"/>
          <w:szCs w:val="24"/>
        </w:rPr>
        <w:t>ի</w:t>
      </w:r>
      <w:r w:rsidR="00E67DF1" w:rsidRPr="00EF0475">
        <w:rPr>
          <w:sz w:val="24"/>
          <w:szCs w:val="24"/>
        </w:rPr>
        <w:t xml:space="preserve"> և կիբեռանվտանգության աուդիտորների որակավորմանը ներկայացվող պահանջների</w:t>
      </w:r>
      <w:r w:rsidRPr="00EF0475">
        <w:rPr>
          <w:sz w:val="24"/>
          <w:szCs w:val="24"/>
        </w:rPr>
        <w:t xml:space="preserve"> մշակում և ներկայացում Հայաստանի Հանրապետության կառավարության հաստատմանը.</w:t>
      </w:r>
    </w:p>
    <w:p w14:paraId="7DCE7FC2" w14:textId="2917B43A" w:rsidR="00D46071" w:rsidRPr="005C14BF" w:rsidRDefault="00137D3A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5C14BF">
        <w:rPr>
          <w:sz w:val="24"/>
          <w:szCs w:val="24"/>
        </w:rPr>
        <w:lastRenderedPageBreak/>
        <w:t>ծառայություն մատուցողների կողմից</w:t>
      </w:r>
      <w:r w:rsidR="00B8211B" w:rsidRPr="005C14BF">
        <w:rPr>
          <w:sz w:val="24"/>
          <w:szCs w:val="24"/>
        </w:rPr>
        <w:t xml:space="preserve"> </w:t>
      </w:r>
      <w:r w:rsidR="00D46071" w:rsidRPr="005C14BF">
        <w:rPr>
          <w:sz w:val="24"/>
          <w:szCs w:val="24"/>
        </w:rPr>
        <w:t xml:space="preserve">կիբեռմիջադեպերի ծանուցման </w:t>
      </w:r>
      <w:r w:rsidR="0085792C" w:rsidRPr="005C14BF">
        <w:rPr>
          <w:sz w:val="24"/>
          <w:szCs w:val="24"/>
        </w:rPr>
        <w:t>կարգ</w:t>
      </w:r>
      <w:r w:rsidRPr="005C14BF">
        <w:rPr>
          <w:sz w:val="24"/>
          <w:szCs w:val="24"/>
        </w:rPr>
        <w:t>ի հաստատում</w:t>
      </w:r>
      <w:r w:rsidR="00D46071" w:rsidRPr="005C14BF">
        <w:rPr>
          <w:sz w:val="24"/>
          <w:szCs w:val="24"/>
        </w:rPr>
        <w:t>.</w:t>
      </w:r>
    </w:p>
    <w:p w14:paraId="40CC54B4" w14:textId="53A43EE7" w:rsidR="0065463E" w:rsidRDefault="00353E50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լիազոր մարմնի</w:t>
      </w:r>
      <w:r w:rsidR="0065463E" w:rsidRPr="005C14BF">
        <w:rPr>
          <w:sz w:val="24"/>
          <w:szCs w:val="24"/>
        </w:rPr>
        <w:t xml:space="preserve"> կողմից կիբեռմիջադեպերի գրանցամատյանի վարման կարգի </w:t>
      </w:r>
      <w:r w:rsidR="0065463E">
        <w:rPr>
          <w:sz w:val="24"/>
          <w:szCs w:val="24"/>
        </w:rPr>
        <w:t>հաստատում.</w:t>
      </w:r>
      <w:r w:rsidR="0065463E" w:rsidRPr="005C14BF">
        <w:rPr>
          <w:sz w:val="24"/>
          <w:szCs w:val="24"/>
        </w:rPr>
        <w:t xml:space="preserve"> </w:t>
      </w:r>
    </w:p>
    <w:p w14:paraId="2EB476FD" w14:textId="13B8CC06" w:rsidR="001D6D29" w:rsidRDefault="000B0EBC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լիազոր մարմնի կողմից Ծառայություն մատուցողների գրանցամատյանի վարման կարգի հաստատում</w:t>
      </w:r>
      <w:r w:rsidR="004C4D3C">
        <w:rPr>
          <w:rFonts w:ascii="Cambria Math" w:hAnsi="Cambria Math"/>
          <w:sz w:val="24"/>
          <w:szCs w:val="24"/>
        </w:rPr>
        <w:t>․</w:t>
      </w:r>
      <w:r>
        <w:rPr>
          <w:sz w:val="24"/>
          <w:szCs w:val="24"/>
        </w:rPr>
        <w:t xml:space="preserve"> </w:t>
      </w:r>
    </w:p>
    <w:p w14:paraId="25C22044" w14:textId="7631EA10" w:rsidR="00503BE0" w:rsidRPr="00635FA8" w:rsidRDefault="00922E63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5C14BF">
        <w:rPr>
          <w:sz w:val="24"/>
          <w:szCs w:val="24"/>
        </w:rPr>
        <w:t xml:space="preserve">կիբեռմիջադեպերը կանխելու կամ ազդեցությունը նվազեցնելու նպատակով </w:t>
      </w:r>
      <w:r w:rsidR="00353E50" w:rsidRPr="00353E50">
        <w:rPr>
          <w:sz w:val="24"/>
          <w:szCs w:val="24"/>
        </w:rPr>
        <w:t xml:space="preserve">լիազոր մարմնի </w:t>
      </w:r>
      <w:r w:rsidRPr="005C14BF">
        <w:rPr>
          <w:sz w:val="24"/>
          <w:szCs w:val="24"/>
        </w:rPr>
        <w:t>կողմից հասցեատերերին իրազեկման կարգի հաստատում.</w:t>
      </w:r>
    </w:p>
    <w:p w14:paraId="6527DCF7" w14:textId="6E96D9AC" w:rsidR="00922E63" w:rsidRPr="00635FA8" w:rsidRDefault="00922E63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5C14BF">
        <w:rPr>
          <w:sz w:val="24"/>
          <w:szCs w:val="24"/>
        </w:rPr>
        <w:t xml:space="preserve">կիբեռանվտանգության ոլորտում </w:t>
      </w:r>
      <w:r w:rsidRPr="00026A3D">
        <w:rPr>
          <w:sz w:val="24"/>
          <w:szCs w:val="24"/>
        </w:rPr>
        <w:t xml:space="preserve">վարչական </w:t>
      </w:r>
      <w:r w:rsidRPr="005C14BF">
        <w:rPr>
          <w:sz w:val="24"/>
          <w:szCs w:val="24"/>
        </w:rPr>
        <w:t xml:space="preserve">հաշվետվությունների վարման կարգի </w:t>
      </w:r>
      <w:r>
        <w:rPr>
          <w:sz w:val="24"/>
          <w:szCs w:val="24"/>
        </w:rPr>
        <w:t>հաստատում</w:t>
      </w:r>
      <w:r w:rsidRPr="005C14BF">
        <w:rPr>
          <w:sz w:val="24"/>
          <w:szCs w:val="24"/>
        </w:rPr>
        <w:t>.</w:t>
      </w:r>
    </w:p>
    <w:p w14:paraId="58B942BF" w14:textId="29B0227D" w:rsidR="00616B0E" w:rsidRPr="00635FA8" w:rsidRDefault="00616B0E" w:rsidP="00635FA8">
      <w:pPr>
        <w:pStyle w:val="ListParagraph"/>
        <w:numPr>
          <w:ilvl w:val="0"/>
          <w:numId w:val="9"/>
        </w:numPr>
        <w:tabs>
          <w:tab w:val="left" w:pos="990"/>
        </w:tabs>
        <w:ind w:left="630"/>
        <w:jc w:val="both"/>
        <w:rPr>
          <w:sz w:val="24"/>
          <w:szCs w:val="24"/>
        </w:rPr>
      </w:pPr>
      <w:r w:rsidRPr="005C14BF">
        <w:rPr>
          <w:sz w:val="24"/>
          <w:szCs w:val="24"/>
        </w:rPr>
        <w:t>կիբեռանվտանգության ոլորտում Հայաստանի Հանրապետության ստանձնած միջազգային հանձնառությունների իրականացում, միջազգային համագործակցության ապահովում,</w:t>
      </w:r>
    </w:p>
    <w:p w14:paraId="6C0304EA" w14:textId="6E513799" w:rsidR="008265A6" w:rsidRPr="005C14BF" w:rsidRDefault="008265A6" w:rsidP="00603703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5C14BF">
        <w:rPr>
          <w:sz w:val="24"/>
          <w:szCs w:val="24"/>
        </w:rPr>
        <w:t>միջազգային վարկանիշային զեկույցներում կիբեռանվտանգության ցուցանիշների մասնագիտական վերլուծություն, առաջընթացի ապահովում</w:t>
      </w:r>
      <w:r w:rsidR="00137D3A" w:rsidRPr="005C14BF">
        <w:rPr>
          <w:sz w:val="24"/>
          <w:szCs w:val="24"/>
        </w:rPr>
        <w:t>.</w:t>
      </w:r>
    </w:p>
    <w:p w14:paraId="67381B8D" w14:textId="2C297C71" w:rsidR="003816A9" w:rsidRDefault="00B04EE2" w:rsidP="00635FA8">
      <w:pPr>
        <w:pStyle w:val="ListParagraph"/>
        <w:numPr>
          <w:ilvl w:val="0"/>
          <w:numId w:val="9"/>
        </w:numPr>
        <w:ind w:left="630"/>
        <w:jc w:val="both"/>
        <w:rPr>
          <w:sz w:val="24"/>
          <w:szCs w:val="24"/>
        </w:rPr>
      </w:pPr>
      <w:r w:rsidRPr="00B05C65">
        <w:rPr>
          <w:sz w:val="24"/>
          <w:szCs w:val="24"/>
        </w:rPr>
        <w:t xml:space="preserve">միջազգային </w:t>
      </w:r>
      <w:r w:rsidRPr="009830FF">
        <w:rPr>
          <w:sz w:val="24"/>
          <w:szCs w:val="24"/>
        </w:rPr>
        <w:t xml:space="preserve">ստանդարտների </w:t>
      </w:r>
      <w:r w:rsidRPr="000E395B">
        <w:rPr>
          <w:sz w:val="24"/>
          <w:szCs w:val="24"/>
        </w:rPr>
        <w:t>հիման</w:t>
      </w:r>
      <w:r w:rsidRPr="00E16BF6">
        <w:rPr>
          <w:sz w:val="24"/>
          <w:szCs w:val="24"/>
        </w:rPr>
        <w:t xml:space="preserve"> վրա</w:t>
      </w:r>
      <w:r w:rsidRPr="00DD1F2B">
        <w:rPr>
          <w:sz w:val="24"/>
          <w:szCs w:val="24"/>
        </w:rPr>
        <w:t xml:space="preserve"> </w:t>
      </w:r>
      <w:r w:rsidR="002C1E11" w:rsidRPr="00DD1F2B">
        <w:rPr>
          <w:sz w:val="24"/>
          <w:szCs w:val="24"/>
        </w:rPr>
        <w:t>կիբեռ</w:t>
      </w:r>
      <w:r w:rsidRPr="007335C6">
        <w:rPr>
          <w:sz w:val="24"/>
          <w:szCs w:val="24"/>
        </w:rPr>
        <w:t>անվտանգության</w:t>
      </w:r>
      <w:r w:rsidRPr="008804DB">
        <w:rPr>
          <w:sz w:val="24"/>
          <w:szCs w:val="24"/>
        </w:rPr>
        <w:t xml:space="preserve"> </w:t>
      </w:r>
      <w:r w:rsidR="00137D3A" w:rsidRPr="008804DB">
        <w:rPr>
          <w:sz w:val="24"/>
          <w:szCs w:val="24"/>
        </w:rPr>
        <w:t>ապահովման</w:t>
      </w:r>
      <w:r w:rsidRPr="00DE202D">
        <w:rPr>
          <w:sz w:val="24"/>
          <w:szCs w:val="24"/>
        </w:rPr>
        <w:t xml:space="preserve"> </w:t>
      </w:r>
      <w:r w:rsidRPr="00C64EFD">
        <w:rPr>
          <w:sz w:val="24"/>
          <w:szCs w:val="24"/>
        </w:rPr>
        <w:t>ազգային</w:t>
      </w:r>
      <w:r w:rsidRPr="00A429F0">
        <w:rPr>
          <w:sz w:val="24"/>
          <w:szCs w:val="24"/>
        </w:rPr>
        <w:t xml:space="preserve"> </w:t>
      </w:r>
      <w:r w:rsidR="006B58D0" w:rsidRPr="00635FA8">
        <w:rPr>
          <w:sz w:val="24"/>
          <w:szCs w:val="24"/>
        </w:rPr>
        <w:t>ստանդարտների մշակում և</w:t>
      </w:r>
      <w:r w:rsidR="006B58D0" w:rsidRPr="006B58D0">
        <w:rPr>
          <w:sz w:val="24"/>
          <w:szCs w:val="24"/>
        </w:rPr>
        <w:t xml:space="preserve"> </w:t>
      </w:r>
      <w:r w:rsidR="006B58D0" w:rsidRPr="00C131B8">
        <w:rPr>
          <w:sz w:val="24"/>
          <w:szCs w:val="24"/>
        </w:rPr>
        <w:t xml:space="preserve"> </w:t>
      </w:r>
      <w:r w:rsidR="00922E63">
        <w:rPr>
          <w:sz w:val="24"/>
          <w:szCs w:val="24"/>
        </w:rPr>
        <w:t xml:space="preserve">ներկայացում </w:t>
      </w:r>
      <w:r w:rsidR="006B58D0" w:rsidRPr="00F52B25">
        <w:rPr>
          <w:sz w:val="24"/>
          <w:szCs w:val="24"/>
        </w:rPr>
        <w:t>ստադարտացման ազգային</w:t>
      </w:r>
      <w:r w:rsidR="006B58D0" w:rsidRPr="00F648C4">
        <w:rPr>
          <w:sz w:val="24"/>
          <w:szCs w:val="24"/>
        </w:rPr>
        <w:t xml:space="preserve"> մարմնի </w:t>
      </w:r>
      <w:r w:rsidR="00922E63">
        <w:rPr>
          <w:sz w:val="24"/>
          <w:szCs w:val="24"/>
        </w:rPr>
        <w:t>հաստատմանը</w:t>
      </w:r>
    </w:p>
    <w:p w14:paraId="16679CC4" w14:textId="43DE641A" w:rsidR="00937FAC" w:rsidRPr="0054688B" w:rsidRDefault="00937FAC" w:rsidP="0054688B">
      <w:pPr>
        <w:jc w:val="both"/>
        <w:rPr>
          <w:sz w:val="24"/>
          <w:szCs w:val="24"/>
          <w:highlight w:val="yellow"/>
        </w:rPr>
      </w:pPr>
    </w:p>
    <w:p w14:paraId="0EA84B32" w14:textId="3C2C63F1" w:rsidR="008305B0" w:rsidRPr="005C14BF" w:rsidRDefault="008265A6" w:rsidP="00635FA8">
      <w:pPr>
        <w:jc w:val="both"/>
        <w:rPr>
          <w:rFonts w:ascii="GHEA Grapalat" w:hAnsi="GHEA Grapalat"/>
          <w:b/>
          <w:sz w:val="24"/>
          <w:szCs w:val="24"/>
        </w:rPr>
      </w:pPr>
      <w:r w:rsidRPr="00635FA8">
        <w:rPr>
          <w:rFonts w:ascii="GHEA Grapalat" w:hAnsi="GHEA Grapalat"/>
          <w:b/>
          <w:sz w:val="24"/>
          <w:szCs w:val="24"/>
        </w:rPr>
        <w:t>Հոդված</w:t>
      </w:r>
      <w:r w:rsidRPr="005C14BF">
        <w:rPr>
          <w:rFonts w:ascii="GHEA Grapalat" w:hAnsi="GHEA Grapalat"/>
          <w:b/>
          <w:sz w:val="24"/>
          <w:szCs w:val="24"/>
        </w:rPr>
        <w:t xml:space="preserve"> </w:t>
      </w:r>
      <w:r w:rsidR="003A62B2">
        <w:rPr>
          <w:rFonts w:ascii="GHEA Grapalat" w:hAnsi="GHEA Grapalat"/>
          <w:b/>
          <w:sz w:val="24"/>
          <w:szCs w:val="24"/>
        </w:rPr>
        <w:t>7</w:t>
      </w:r>
      <w:r w:rsidRPr="00635FA8">
        <w:rPr>
          <w:rFonts w:ascii="GHEA Grapalat" w:hAnsi="GHEA Grapalat"/>
          <w:b/>
          <w:sz w:val="24"/>
          <w:szCs w:val="24"/>
        </w:rPr>
        <w:t>. Կիբեռանվտանգության</w:t>
      </w:r>
      <w:r w:rsidR="00DE2933" w:rsidRPr="005C14BF">
        <w:rPr>
          <w:rFonts w:ascii="GHEA Grapalat" w:hAnsi="GHEA Grapalat"/>
          <w:b/>
          <w:sz w:val="24"/>
          <w:szCs w:val="24"/>
        </w:rPr>
        <w:t xml:space="preserve"> </w:t>
      </w:r>
      <w:r w:rsidRPr="00635FA8">
        <w:rPr>
          <w:rFonts w:ascii="GHEA Grapalat" w:hAnsi="GHEA Grapalat"/>
          <w:b/>
          <w:sz w:val="24"/>
          <w:szCs w:val="24"/>
        </w:rPr>
        <w:t xml:space="preserve">ոլորտում </w:t>
      </w:r>
      <w:r w:rsidR="00DE2933" w:rsidRPr="005C14BF">
        <w:rPr>
          <w:rFonts w:ascii="GHEA Grapalat" w:hAnsi="GHEA Grapalat"/>
          <w:b/>
          <w:sz w:val="24"/>
          <w:szCs w:val="24"/>
        </w:rPr>
        <w:t xml:space="preserve">քաղաքականության </w:t>
      </w:r>
      <w:r w:rsidR="003816A9" w:rsidRPr="005C14BF">
        <w:rPr>
          <w:rFonts w:ascii="GHEA Grapalat" w:hAnsi="GHEA Grapalat"/>
          <w:b/>
          <w:sz w:val="24"/>
          <w:szCs w:val="24"/>
        </w:rPr>
        <w:t>իրականացումն ապահովող մ</w:t>
      </w:r>
      <w:r w:rsidR="0065284D" w:rsidRPr="00635FA8">
        <w:rPr>
          <w:rFonts w:ascii="GHEA Grapalat" w:hAnsi="GHEA Grapalat"/>
          <w:b/>
          <w:sz w:val="24"/>
          <w:szCs w:val="24"/>
        </w:rPr>
        <w:t>արմ</w:t>
      </w:r>
      <w:r w:rsidR="003816A9" w:rsidRPr="005C14BF">
        <w:rPr>
          <w:rFonts w:ascii="GHEA Grapalat" w:hAnsi="GHEA Grapalat"/>
          <w:b/>
          <w:sz w:val="24"/>
          <w:szCs w:val="24"/>
        </w:rPr>
        <w:t>ն</w:t>
      </w:r>
      <w:r w:rsidR="0065284D" w:rsidRPr="005C14BF">
        <w:rPr>
          <w:rFonts w:ascii="GHEA Grapalat" w:hAnsi="GHEA Grapalat"/>
          <w:b/>
          <w:sz w:val="24"/>
          <w:szCs w:val="24"/>
        </w:rPr>
        <w:t>ի գործառույթները</w:t>
      </w:r>
    </w:p>
    <w:p w14:paraId="1428529A" w14:textId="7AB132C9" w:rsidR="00C03AA7" w:rsidRPr="00937FAC" w:rsidRDefault="00017313" w:rsidP="00937FAC">
      <w:pPr>
        <w:pStyle w:val="ListParagraph"/>
        <w:numPr>
          <w:ilvl w:val="0"/>
          <w:numId w:val="46"/>
        </w:numPr>
        <w:tabs>
          <w:tab w:val="left" w:pos="153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0747" w:rsidRPr="000A7FA8">
        <w:rPr>
          <w:sz w:val="24"/>
          <w:szCs w:val="24"/>
        </w:rPr>
        <w:t>Ս</w:t>
      </w:r>
      <w:r w:rsidRPr="000A7FA8">
        <w:rPr>
          <w:sz w:val="24"/>
          <w:szCs w:val="24"/>
        </w:rPr>
        <w:t xml:space="preserve">ույն օրենքով </w:t>
      </w:r>
      <w:r w:rsidR="005D0190" w:rsidRPr="000A7FA8">
        <w:rPr>
          <w:sz w:val="24"/>
          <w:szCs w:val="24"/>
        </w:rPr>
        <w:t xml:space="preserve">Կիբեռանվտանգության ոլորտում քաղաքականության իրականացումն ապահովող մարմնի գործառույթները </w:t>
      </w:r>
      <w:r w:rsidRPr="000A7FA8">
        <w:rPr>
          <w:sz w:val="24"/>
          <w:szCs w:val="24"/>
        </w:rPr>
        <w:t xml:space="preserve">և սույն օրենքի ու դրա հիման վրա ընդունված </w:t>
      </w:r>
      <w:r w:rsidR="00B57A98">
        <w:rPr>
          <w:sz w:val="24"/>
          <w:szCs w:val="24"/>
        </w:rPr>
        <w:t>իրավական ակտերի</w:t>
      </w:r>
      <w:r w:rsidR="008730A3">
        <w:rPr>
          <w:sz w:val="24"/>
          <w:szCs w:val="24"/>
        </w:rPr>
        <w:t xml:space="preserve"> պահանջների</w:t>
      </w:r>
      <w:r w:rsidR="00B57A98" w:rsidRPr="000A7FA8">
        <w:rPr>
          <w:sz w:val="24"/>
          <w:szCs w:val="24"/>
        </w:rPr>
        <w:t xml:space="preserve"> </w:t>
      </w:r>
      <w:r w:rsidRPr="000A7FA8">
        <w:rPr>
          <w:sz w:val="24"/>
          <w:szCs w:val="24"/>
        </w:rPr>
        <w:t>պահպանման նկատմամբ հսկողությունն իրականացում է</w:t>
      </w:r>
      <w:r w:rsidR="00937FAC">
        <w:rPr>
          <w:sz w:val="24"/>
          <w:szCs w:val="24"/>
        </w:rPr>
        <w:t xml:space="preserve"> </w:t>
      </w:r>
      <w:r w:rsidR="00937FAC" w:rsidRPr="00937FAC">
        <w:rPr>
          <w:sz w:val="24"/>
          <w:szCs w:val="24"/>
        </w:rPr>
        <w:t>«</w:t>
      </w:r>
      <w:r w:rsidR="00690B3D">
        <w:rPr>
          <w:sz w:val="24"/>
          <w:szCs w:val="24"/>
        </w:rPr>
        <w:t>Հ</w:t>
      </w:r>
      <w:r w:rsidR="00937FAC" w:rsidRPr="00937FAC">
        <w:rPr>
          <w:sz w:val="24"/>
          <w:szCs w:val="24"/>
        </w:rPr>
        <w:t xml:space="preserve">անրային </w:t>
      </w:r>
      <w:r w:rsidR="00690B3D">
        <w:rPr>
          <w:sz w:val="24"/>
          <w:szCs w:val="24"/>
        </w:rPr>
        <w:t>տեղեկությունների</w:t>
      </w:r>
      <w:r w:rsidR="00937FAC" w:rsidRPr="00937FAC">
        <w:rPr>
          <w:sz w:val="24"/>
          <w:szCs w:val="24"/>
        </w:rPr>
        <w:t xml:space="preserve"> մասին»  օրենքով սահմանված լիազոր մարմինը (այսուհետ՝ լիազոր մարմին)։</w:t>
      </w:r>
    </w:p>
    <w:p w14:paraId="3923B51E" w14:textId="1A3051A9" w:rsidR="00156280" w:rsidRPr="008305B0" w:rsidRDefault="00353E50" w:rsidP="008305B0">
      <w:pPr>
        <w:pStyle w:val="ListParagraph"/>
        <w:numPr>
          <w:ilvl w:val="0"/>
          <w:numId w:val="46"/>
        </w:numPr>
        <w:tabs>
          <w:tab w:val="left" w:pos="27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Լիազոր մարմինը՝</w:t>
      </w:r>
      <w:r w:rsidR="009313EC">
        <w:rPr>
          <w:sz w:val="24"/>
          <w:szCs w:val="24"/>
        </w:rPr>
        <w:t xml:space="preserve"> </w:t>
      </w:r>
      <w:r w:rsidR="009313EC" w:rsidRPr="00635FA8">
        <w:rPr>
          <w:sz w:val="24"/>
          <w:szCs w:val="24"/>
        </w:rPr>
        <w:t>որպես միասնական կոնտակտային կետ</w:t>
      </w:r>
      <w:r w:rsidR="009313EC" w:rsidRPr="00AB47D1">
        <w:rPr>
          <w:sz w:val="24"/>
          <w:szCs w:val="24"/>
        </w:rPr>
        <w:t>,</w:t>
      </w:r>
      <w:r w:rsidR="009313EC">
        <w:rPr>
          <w:sz w:val="24"/>
          <w:szCs w:val="24"/>
        </w:rPr>
        <w:t xml:space="preserve"> կարգավորում և կառավարում է </w:t>
      </w:r>
      <w:r w:rsidR="009313EC" w:rsidRPr="005C14BF">
        <w:rPr>
          <w:sz w:val="24"/>
          <w:szCs w:val="24"/>
        </w:rPr>
        <w:t>կիբեռմիջադեպերի</w:t>
      </w:r>
      <w:r w:rsidR="009313EC">
        <w:rPr>
          <w:sz w:val="24"/>
          <w:szCs w:val="24"/>
        </w:rPr>
        <w:t xml:space="preserve"> գրանցման,</w:t>
      </w:r>
      <w:r w:rsidR="009313EC" w:rsidRPr="00536DEB">
        <w:rPr>
          <w:sz w:val="24"/>
          <w:szCs w:val="24"/>
        </w:rPr>
        <w:t xml:space="preserve"> </w:t>
      </w:r>
      <w:r w:rsidR="009313EC">
        <w:rPr>
          <w:sz w:val="24"/>
          <w:szCs w:val="24"/>
        </w:rPr>
        <w:t>կանխարգելման և</w:t>
      </w:r>
      <w:r w:rsidR="009313EC" w:rsidRPr="005C14BF">
        <w:rPr>
          <w:sz w:val="24"/>
          <w:szCs w:val="24"/>
        </w:rPr>
        <w:t xml:space="preserve"> </w:t>
      </w:r>
      <w:r w:rsidR="009313EC">
        <w:rPr>
          <w:sz w:val="24"/>
          <w:szCs w:val="24"/>
        </w:rPr>
        <w:lastRenderedPageBreak/>
        <w:t xml:space="preserve">լուծման, </w:t>
      </w:r>
      <w:r w:rsidR="009313EC" w:rsidRPr="005C14BF">
        <w:rPr>
          <w:sz w:val="24"/>
          <w:szCs w:val="24"/>
        </w:rPr>
        <w:t xml:space="preserve">հետևանքների </w:t>
      </w:r>
      <w:r w:rsidR="009313EC">
        <w:rPr>
          <w:sz w:val="24"/>
          <w:szCs w:val="24"/>
        </w:rPr>
        <w:t>վերացմանն ուղղված գործողությունները</w:t>
      </w:r>
      <w:r w:rsidR="009313EC" w:rsidRPr="005C14BF">
        <w:rPr>
          <w:sz w:val="24"/>
          <w:szCs w:val="24"/>
        </w:rPr>
        <w:t>,</w:t>
      </w:r>
      <w:r w:rsidR="009313EC">
        <w:rPr>
          <w:sz w:val="24"/>
          <w:szCs w:val="24"/>
        </w:rPr>
        <w:t xml:space="preserve"> իրականացնում սույն օրենքով նախատեսված լիազորություններ</w:t>
      </w:r>
      <w:r w:rsidR="009313EC" w:rsidRPr="002E22DE">
        <w:rPr>
          <w:sz w:val="24"/>
          <w:szCs w:val="24"/>
        </w:rPr>
        <w:t>:</w:t>
      </w:r>
    </w:p>
    <w:p w14:paraId="14AEE884" w14:textId="3B1E24B6" w:rsidR="00095E67" w:rsidRPr="00156280" w:rsidRDefault="00353E50" w:rsidP="00156280">
      <w:pPr>
        <w:pStyle w:val="ListParagraph"/>
        <w:numPr>
          <w:ilvl w:val="0"/>
          <w:numId w:val="46"/>
        </w:numPr>
        <w:tabs>
          <w:tab w:val="left" w:pos="27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Լիազոր </w:t>
      </w:r>
      <w:r w:rsidR="00937FAC">
        <w:rPr>
          <w:sz w:val="24"/>
          <w:szCs w:val="24"/>
        </w:rPr>
        <w:t>մարմինն</w:t>
      </w:r>
      <w:r w:rsidR="008C4833" w:rsidRPr="00156280">
        <w:rPr>
          <w:sz w:val="24"/>
          <w:szCs w:val="24"/>
        </w:rPr>
        <w:t xml:space="preserve"> իրականացնում է հետևյալ գործառույթները.</w:t>
      </w:r>
    </w:p>
    <w:p w14:paraId="13C0888E" w14:textId="72B87DD5" w:rsidR="004C16F4" w:rsidRDefault="004C16F4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կիբեռմիջադեպերին արձագանքելը</w:t>
      </w:r>
      <w:r w:rsidR="00F5568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3E9A26B4" w14:textId="1B40FA0B" w:rsidR="00095E67" w:rsidRPr="00635FA8" w:rsidRDefault="004C16F4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B05C65">
        <w:rPr>
          <w:sz w:val="24"/>
          <w:szCs w:val="24"/>
        </w:rPr>
        <w:t>կիբեռմիջադեպերի</w:t>
      </w:r>
      <w:r>
        <w:rPr>
          <w:sz w:val="24"/>
          <w:szCs w:val="24"/>
        </w:rPr>
        <w:t xml:space="preserve"> </w:t>
      </w:r>
      <w:r w:rsidR="00612AD8" w:rsidRPr="00D50258">
        <w:rPr>
          <w:sz w:val="24"/>
          <w:szCs w:val="24"/>
        </w:rPr>
        <w:t xml:space="preserve">արձագանքման </w:t>
      </w:r>
      <w:r w:rsidR="00612AD8" w:rsidRPr="00C131B8">
        <w:rPr>
          <w:sz w:val="24"/>
          <w:szCs w:val="24"/>
        </w:rPr>
        <w:t>առաջնահերթությունների</w:t>
      </w:r>
      <w:r w:rsidR="001C2383" w:rsidRPr="00C131B8">
        <w:rPr>
          <w:sz w:val="24"/>
          <w:szCs w:val="24"/>
        </w:rPr>
        <w:t xml:space="preserve"> </w:t>
      </w:r>
      <w:r>
        <w:rPr>
          <w:sz w:val="24"/>
          <w:szCs w:val="24"/>
        </w:rPr>
        <w:t>սահմանումը և դասակարգումը.</w:t>
      </w:r>
    </w:p>
    <w:p w14:paraId="3ACB95FE" w14:textId="46062B29" w:rsidR="00095E67" w:rsidRPr="00635FA8" w:rsidRDefault="00095E67" w:rsidP="00635FA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35FA8">
        <w:rPr>
          <w:sz w:val="24"/>
          <w:szCs w:val="24"/>
        </w:rPr>
        <w:t xml:space="preserve">կիբեռմիջադեպերի գրանցումը, </w:t>
      </w:r>
      <w:r w:rsidR="00612AD8" w:rsidRPr="00D50258">
        <w:rPr>
          <w:sz w:val="24"/>
          <w:szCs w:val="24"/>
        </w:rPr>
        <w:t xml:space="preserve">կիբեռմիջադեպերի </w:t>
      </w:r>
      <w:r w:rsidR="00612AD8" w:rsidRPr="00C131B8">
        <w:rPr>
          <w:sz w:val="24"/>
          <w:szCs w:val="24"/>
        </w:rPr>
        <w:t>գրանցամատյանի</w:t>
      </w:r>
      <w:r w:rsidR="00612AD8" w:rsidRPr="00F52B25">
        <w:rPr>
          <w:sz w:val="24"/>
          <w:szCs w:val="24"/>
        </w:rPr>
        <w:t xml:space="preserve"> վարումը.</w:t>
      </w:r>
    </w:p>
    <w:p w14:paraId="2F45F981" w14:textId="09FB06B2" w:rsidR="00095E67" w:rsidRPr="00635FA8" w:rsidRDefault="00137D3A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D50258">
        <w:rPr>
          <w:sz w:val="24"/>
          <w:szCs w:val="24"/>
        </w:rPr>
        <w:t>կ</w:t>
      </w:r>
      <w:r w:rsidR="00095E67" w:rsidRPr="00635FA8">
        <w:rPr>
          <w:sz w:val="24"/>
          <w:szCs w:val="24"/>
        </w:rPr>
        <w:t>իբե</w:t>
      </w:r>
      <w:r w:rsidR="00A34BE7">
        <w:rPr>
          <w:sz w:val="24"/>
          <w:szCs w:val="24"/>
        </w:rPr>
        <w:t>ռ</w:t>
      </w:r>
      <w:r w:rsidR="00095E67" w:rsidRPr="00635FA8">
        <w:rPr>
          <w:sz w:val="24"/>
          <w:szCs w:val="24"/>
        </w:rPr>
        <w:t xml:space="preserve">միջադեպերի </w:t>
      </w:r>
      <w:r w:rsidR="004D7961" w:rsidRPr="00D50258">
        <w:rPr>
          <w:sz w:val="24"/>
          <w:szCs w:val="24"/>
        </w:rPr>
        <w:t>վերլուծություն</w:t>
      </w:r>
      <w:r w:rsidR="00612AD8" w:rsidRPr="00D50258">
        <w:rPr>
          <w:sz w:val="24"/>
          <w:szCs w:val="24"/>
        </w:rPr>
        <w:t>ը</w:t>
      </w:r>
      <w:r w:rsidR="00095E67" w:rsidRPr="00635FA8">
        <w:rPr>
          <w:sz w:val="24"/>
          <w:szCs w:val="24"/>
        </w:rPr>
        <w:t>.</w:t>
      </w:r>
    </w:p>
    <w:p w14:paraId="7575CB43" w14:textId="31081CC2" w:rsidR="007F1A42" w:rsidRPr="00C131B8" w:rsidRDefault="00137D3A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D50258">
        <w:rPr>
          <w:sz w:val="24"/>
          <w:szCs w:val="24"/>
        </w:rPr>
        <w:t>կ</w:t>
      </w:r>
      <w:r w:rsidR="00095E67" w:rsidRPr="00635FA8">
        <w:rPr>
          <w:sz w:val="24"/>
          <w:szCs w:val="24"/>
        </w:rPr>
        <w:t xml:space="preserve">իբեռմիջադեպերի կանխարգելման միջոցառումների </w:t>
      </w:r>
      <w:r w:rsidR="004D7961" w:rsidRPr="00D50258">
        <w:rPr>
          <w:sz w:val="24"/>
          <w:szCs w:val="24"/>
        </w:rPr>
        <w:t>համակարգում</w:t>
      </w:r>
      <w:r w:rsidR="001B6FA4">
        <w:rPr>
          <w:sz w:val="24"/>
          <w:szCs w:val="24"/>
        </w:rPr>
        <w:t>ը</w:t>
      </w:r>
      <w:r w:rsidR="00CA797B" w:rsidRPr="00D50258">
        <w:rPr>
          <w:sz w:val="24"/>
          <w:szCs w:val="24"/>
        </w:rPr>
        <w:t>.</w:t>
      </w:r>
    </w:p>
    <w:p w14:paraId="2A81A79A" w14:textId="523D81BD" w:rsidR="00095E67" w:rsidRPr="00D50258" w:rsidRDefault="00B26091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D50258">
        <w:rPr>
          <w:sz w:val="24"/>
          <w:szCs w:val="24"/>
        </w:rPr>
        <w:t xml:space="preserve">ծառայություն </w:t>
      </w:r>
      <w:r w:rsidRPr="00C131B8">
        <w:rPr>
          <w:sz w:val="24"/>
          <w:szCs w:val="24"/>
        </w:rPr>
        <w:t xml:space="preserve">մատուցողների </w:t>
      </w:r>
      <w:r w:rsidRPr="00F52B25">
        <w:rPr>
          <w:sz w:val="24"/>
          <w:szCs w:val="24"/>
        </w:rPr>
        <w:t xml:space="preserve">կողմից </w:t>
      </w:r>
      <w:r w:rsidR="002A053F">
        <w:rPr>
          <w:sz w:val="24"/>
          <w:szCs w:val="24"/>
        </w:rPr>
        <w:t>ռիսկերի</w:t>
      </w:r>
      <w:r w:rsidR="002A053F" w:rsidRPr="00B05C65">
        <w:rPr>
          <w:sz w:val="24"/>
          <w:szCs w:val="24"/>
        </w:rPr>
        <w:t xml:space="preserve"> </w:t>
      </w:r>
      <w:r w:rsidRPr="00B05C65">
        <w:rPr>
          <w:sz w:val="24"/>
          <w:szCs w:val="24"/>
        </w:rPr>
        <w:t>գնահատման</w:t>
      </w:r>
      <w:r w:rsidRPr="009830FF">
        <w:rPr>
          <w:sz w:val="24"/>
          <w:szCs w:val="24"/>
        </w:rPr>
        <w:t xml:space="preserve"> մեթոդական</w:t>
      </w:r>
      <w:r w:rsidRPr="000E395B">
        <w:rPr>
          <w:sz w:val="24"/>
          <w:szCs w:val="24"/>
        </w:rPr>
        <w:t xml:space="preserve"> </w:t>
      </w:r>
      <w:r w:rsidRPr="00E16BF6">
        <w:rPr>
          <w:sz w:val="24"/>
          <w:szCs w:val="24"/>
        </w:rPr>
        <w:t>աջակցության</w:t>
      </w:r>
      <w:r w:rsidRPr="00DD1F2B">
        <w:rPr>
          <w:sz w:val="24"/>
          <w:szCs w:val="24"/>
        </w:rPr>
        <w:t xml:space="preserve"> ցուցաբերում</w:t>
      </w:r>
      <w:r w:rsidR="00095E67" w:rsidRPr="00635FA8">
        <w:rPr>
          <w:sz w:val="24"/>
          <w:szCs w:val="24"/>
        </w:rPr>
        <w:t>.</w:t>
      </w:r>
    </w:p>
    <w:p w14:paraId="666E5A4F" w14:textId="2EE14304" w:rsidR="00AD013D" w:rsidRPr="005C14BF" w:rsidRDefault="00137D3A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5C14BF">
        <w:rPr>
          <w:sz w:val="24"/>
          <w:szCs w:val="24"/>
        </w:rPr>
        <w:t>կ</w:t>
      </w:r>
      <w:r w:rsidR="00AD013D" w:rsidRPr="005C14BF">
        <w:rPr>
          <w:sz w:val="24"/>
          <w:szCs w:val="24"/>
        </w:rPr>
        <w:t>իբեռանվտանգության</w:t>
      </w:r>
      <w:r w:rsidR="004D7961" w:rsidRPr="005C14BF">
        <w:rPr>
          <w:sz w:val="24"/>
          <w:szCs w:val="24"/>
        </w:rPr>
        <w:t xml:space="preserve"> </w:t>
      </w:r>
      <w:r w:rsidR="00AD013D" w:rsidRPr="005C14BF">
        <w:rPr>
          <w:sz w:val="24"/>
          <w:szCs w:val="24"/>
        </w:rPr>
        <w:t>ոլորտում</w:t>
      </w:r>
      <w:r w:rsidR="009C7E0C">
        <w:rPr>
          <w:sz w:val="24"/>
          <w:szCs w:val="24"/>
        </w:rPr>
        <w:t xml:space="preserve"> </w:t>
      </w:r>
      <w:r w:rsidR="00AD013D" w:rsidRPr="005C14BF">
        <w:rPr>
          <w:sz w:val="24"/>
          <w:szCs w:val="24"/>
        </w:rPr>
        <w:t>վարչական-վիճակագրական հաշվետվությունների վարում.</w:t>
      </w:r>
    </w:p>
    <w:p w14:paraId="545F9505" w14:textId="7E3C8299" w:rsidR="00E11BA8" w:rsidRPr="005C14BF" w:rsidRDefault="007F1A42" w:rsidP="00E11B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5C14BF">
        <w:rPr>
          <w:sz w:val="24"/>
          <w:szCs w:val="24"/>
        </w:rPr>
        <w:t>կ</w:t>
      </w:r>
      <w:r w:rsidR="00C459F0" w:rsidRPr="005C14BF">
        <w:rPr>
          <w:sz w:val="24"/>
          <w:szCs w:val="24"/>
        </w:rPr>
        <w:t xml:space="preserve">իբեռանվտանգության խնդիրների վերաբերյալ հասարակության տարբեր խմբերի շրջանում </w:t>
      </w:r>
      <w:r w:rsidR="00095E67" w:rsidRPr="00635FA8">
        <w:rPr>
          <w:sz w:val="24"/>
          <w:szCs w:val="24"/>
        </w:rPr>
        <w:t>իրազեկվածության բարձրացում</w:t>
      </w:r>
      <w:r w:rsidR="00CC7291">
        <w:rPr>
          <w:sz w:val="24"/>
          <w:szCs w:val="24"/>
        </w:rPr>
        <w:t>՝</w:t>
      </w:r>
      <w:r w:rsidR="00CC7291" w:rsidRPr="00CC7291">
        <w:rPr>
          <w:sz w:val="24"/>
          <w:szCs w:val="24"/>
        </w:rPr>
        <w:t xml:space="preserve"> </w:t>
      </w:r>
      <w:r w:rsidR="00CC7291" w:rsidRPr="004B437E">
        <w:rPr>
          <w:sz w:val="24"/>
          <w:szCs w:val="24"/>
        </w:rPr>
        <w:t>այդ թվում կիբե</w:t>
      </w:r>
      <w:r w:rsidR="00A34BE7">
        <w:rPr>
          <w:sz w:val="24"/>
          <w:szCs w:val="24"/>
        </w:rPr>
        <w:t>ռ</w:t>
      </w:r>
      <w:r w:rsidR="00CC7291" w:rsidRPr="004B437E">
        <w:rPr>
          <w:sz w:val="24"/>
          <w:szCs w:val="24"/>
        </w:rPr>
        <w:t>հիգիենայի պահպանման մասով</w:t>
      </w:r>
      <w:r w:rsidR="00C459F0" w:rsidRPr="005C14BF">
        <w:rPr>
          <w:sz w:val="24"/>
          <w:szCs w:val="24"/>
        </w:rPr>
        <w:t>,</w:t>
      </w:r>
      <w:r w:rsidR="00E11BA8" w:rsidRPr="005C14BF">
        <w:rPr>
          <w:sz w:val="24"/>
          <w:szCs w:val="24"/>
        </w:rPr>
        <w:t xml:space="preserve"> իրազեկման և</w:t>
      </w:r>
      <w:r w:rsidR="00C459F0" w:rsidRPr="005C14BF">
        <w:rPr>
          <w:sz w:val="24"/>
          <w:szCs w:val="24"/>
        </w:rPr>
        <w:t xml:space="preserve"> կրթական ծրագրերի </w:t>
      </w:r>
      <w:r w:rsidR="00E11BA8" w:rsidRPr="005C14BF">
        <w:rPr>
          <w:sz w:val="24"/>
          <w:szCs w:val="24"/>
        </w:rPr>
        <w:t xml:space="preserve">մշակում և </w:t>
      </w:r>
      <w:r w:rsidR="00137D3A" w:rsidRPr="005C14BF">
        <w:rPr>
          <w:sz w:val="24"/>
          <w:szCs w:val="24"/>
        </w:rPr>
        <w:t>իրականացում</w:t>
      </w:r>
      <w:r w:rsidRPr="005C14BF">
        <w:rPr>
          <w:sz w:val="24"/>
          <w:szCs w:val="24"/>
        </w:rPr>
        <w:t xml:space="preserve">՝ համագործակցելով </w:t>
      </w:r>
      <w:r w:rsidR="00E11BA8" w:rsidRPr="005C14BF">
        <w:rPr>
          <w:sz w:val="24"/>
          <w:szCs w:val="24"/>
        </w:rPr>
        <w:t xml:space="preserve">իրավասու մարմնի և </w:t>
      </w:r>
      <w:r w:rsidRPr="005C14BF">
        <w:rPr>
          <w:sz w:val="24"/>
          <w:szCs w:val="24"/>
        </w:rPr>
        <w:t>կրթության ոլորտում պատասխանատու պետական մարմինների հետ</w:t>
      </w:r>
      <w:r w:rsidR="00E11BA8" w:rsidRPr="005C14BF">
        <w:rPr>
          <w:sz w:val="24"/>
          <w:szCs w:val="24"/>
        </w:rPr>
        <w:t>.</w:t>
      </w:r>
    </w:p>
    <w:p w14:paraId="3F33CD8C" w14:textId="743AC0E8" w:rsidR="00B26091" w:rsidRPr="00635FA8" w:rsidRDefault="00E11B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5C14BF">
        <w:rPr>
          <w:sz w:val="24"/>
          <w:szCs w:val="24"/>
        </w:rPr>
        <w:t xml:space="preserve"> կիբեռվարժանքների</w:t>
      </w:r>
      <w:r w:rsidR="00D03ECD">
        <w:rPr>
          <w:sz w:val="24"/>
          <w:szCs w:val="24"/>
        </w:rPr>
        <w:t xml:space="preserve"> տարեկան </w:t>
      </w:r>
      <w:r w:rsidRPr="005C14BF">
        <w:rPr>
          <w:sz w:val="24"/>
          <w:szCs w:val="24"/>
        </w:rPr>
        <w:t>ծրագրերի մշակում</w:t>
      </w:r>
      <w:r w:rsidR="00D03ECD">
        <w:rPr>
          <w:sz w:val="24"/>
          <w:szCs w:val="24"/>
        </w:rPr>
        <w:t>, հաստատում</w:t>
      </w:r>
      <w:r w:rsidRPr="005C14BF">
        <w:rPr>
          <w:sz w:val="24"/>
          <w:szCs w:val="24"/>
        </w:rPr>
        <w:t xml:space="preserve"> և իրականացում.</w:t>
      </w:r>
    </w:p>
    <w:p w14:paraId="3DA9079D" w14:textId="5C32F938" w:rsidR="00AD013D" w:rsidRPr="005C14BF" w:rsidRDefault="00026A3D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տ</w:t>
      </w:r>
      <w:r w:rsidRPr="005C14BF">
        <w:rPr>
          <w:sz w:val="24"/>
          <w:szCs w:val="24"/>
        </w:rPr>
        <w:t xml:space="preserve">եղեկատվական </w:t>
      </w:r>
      <w:r w:rsidR="00D068DC" w:rsidRPr="005C14BF">
        <w:rPr>
          <w:sz w:val="24"/>
          <w:szCs w:val="24"/>
        </w:rPr>
        <w:t>համակարգեր</w:t>
      </w:r>
      <w:r w:rsidR="00AD013D" w:rsidRPr="005C14BF">
        <w:rPr>
          <w:sz w:val="24"/>
          <w:szCs w:val="24"/>
        </w:rPr>
        <w:t xml:space="preserve"> կամ կրիտիկական տեղեկատվական ենթակառուցվածքներ օգտագործող</w:t>
      </w:r>
      <w:r w:rsidR="00D068DC" w:rsidRPr="005C14BF">
        <w:rPr>
          <w:sz w:val="24"/>
          <w:szCs w:val="24"/>
        </w:rPr>
        <w:t xml:space="preserve"> </w:t>
      </w:r>
      <w:r w:rsidR="00AD013D" w:rsidRPr="005C14BF">
        <w:rPr>
          <w:sz w:val="24"/>
          <w:szCs w:val="24"/>
        </w:rPr>
        <w:t>պետական մարմիններում կիբեռվարժանքների իրականացման տարեկան ծրագ</w:t>
      </w:r>
      <w:r w:rsidR="00CA797B" w:rsidRPr="005C14BF">
        <w:rPr>
          <w:sz w:val="24"/>
          <w:szCs w:val="24"/>
        </w:rPr>
        <w:t>ր</w:t>
      </w:r>
      <w:r w:rsidR="00AD013D" w:rsidRPr="005C14BF">
        <w:rPr>
          <w:sz w:val="24"/>
          <w:szCs w:val="24"/>
        </w:rPr>
        <w:t>ով նախատեսված միջոցառումների համակարգում.</w:t>
      </w:r>
      <w:r w:rsidR="00D03ECD">
        <w:rPr>
          <w:sz w:val="24"/>
          <w:szCs w:val="24"/>
        </w:rPr>
        <w:t xml:space="preserve"> </w:t>
      </w:r>
    </w:p>
    <w:p w14:paraId="529B70C9" w14:textId="3718E25A" w:rsidR="00B26091" w:rsidRPr="005C14BF" w:rsidRDefault="00C459F0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5C14BF">
        <w:rPr>
          <w:sz w:val="24"/>
          <w:szCs w:val="24"/>
        </w:rPr>
        <w:t xml:space="preserve">հնարավոր կիբեռմիջադեպերը կանխելու կամ ազդեցությունը նվազեցնելու նպատակով </w:t>
      </w:r>
      <w:r w:rsidR="008664FD">
        <w:rPr>
          <w:sz w:val="24"/>
          <w:szCs w:val="24"/>
        </w:rPr>
        <w:t>իրազեկման ապահովում.</w:t>
      </w:r>
      <w:r w:rsidR="007F1A42" w:rsidRPr="005C14BF">
        <w:rPr>
          <w:sz w:val="24"/>
          <w:szCs w:val="24"/>
        </w:rPr>
        <w:t xml:space="preserve"> </w:t>
      </w:r>
    </w:p>
    <w:p w14:paraId="4B077B56" w14:textId="70DC709B" w:rsidR="00095E67" w:rsidRPr="00635FA8" w:rsidRDefault="007F1A42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D50258">
        <w:rPr>
          <w:sz w:val="24"/>
          <w:szCs w:val="24"/>
        </w:rPr>
        <w:t xml:space="preserve">սույն </w:t>
      </w:r>
      <w:r w:rsidRPr="00C131B8">
        <w:rPr>
          <w:sz w:val="24"/>
          <w:szCs w:val="24"/>
        </w:rPr>
        <w:t>օրենքի</w:t>
      </w:r>
      <w:r w:rsidRPr="00F52B25">
        <w:rPr>
          <w:sz w:val="24"/>
          <w:szCs w:val="24"/>
        </w:rPr>
        <w:t xml:space="preserve"> և </w:t>
      </w:r>
      <w:r w:rsidRPr="00635FA8">
        <w:rPr>
          <w:rFonts w:eastAsia="Calibri" w:cs="Calibri"/>
          <w:sz w:val="24"/>
          <w:szCs w:val="24"/>
        </w:rPr>
        <w:t xml:space="preserve"> </w:t>
      </w:r>
      <w:r w:rsidRPr="00635FA8">
        <w:rPr>
          <w:sz w:val="24"/>
          <w:szCs w:val="24"/>
        </w:rPr>
        <w:t xml:space="preserve">դրա հիման վրա ընդունված ենթաօրենսդրական իրավական ակտերով սահմանված </w:t>
      </w:r>
      <w:r w:rsidR="00AF4A66" w:rsidRPr="00635FA8">
        <w:rPr>
          <w:sz w:val="24"/>
          <w:szCs w:val="24"/>
        </w:rPr>
        <w:t xml:space="preserve">պահանջների պահպանմանն առնչվող ուղեցույցների </w:t>
      </w:r>
      <w:r w:rsidR="004D7961" w:rsidRPr="00635FA8">
        <w:rPr>
          <w:sz w:val="24"/>
          <w:szCs w:val="24"/>
        </w:rPr>
        <w:t>մշակում</w:t>
      </w:r>
      <w:r w:rsidR="00AF4A66" w:rsidRPr="00635FA8">
        <w:rPr>
          <w:sz w:val="24"/>
          <w:szCs w:val="24"/>
        </w:rPr>
        <w:t>.</w:t>
      </w:r>
    </w:p>
    <w:p w14:paraId="18B649DC" w14:textId="426969CB" w:rsidR="00095E67" w:rsidRPr="00635FA8" w:rsidRDefault="00095E67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635FA8">
        <w:rPr>
          <w:sz w:val="24"/>
          <w:szCs w:val="24"/>
        </w:rPr>
        <w:lastRenderedPageBreak/>
        <w:t>ծառայություն մատուցող</w:t>
      </w:r>
      <w:r w:rsidR="003C4088">
        <w:rPr>
          <w:sz w:val="24"/>
          <w:szCs w:val="24"/>
        </w:rPr>
        <w:t>ների</w:t>
      </w:r>
      <w:r w:rsidRPr="00635FA8">
        <w:rPr>
          <w:sz w:val="24"/>
          <w:szCs w:val="24"/>
        </w:rPr>
        <w:t xml:space="preserve">  կողմից սույն օրենքով </w:t>
      </w:r>
      <w:r w:rsidR="00AF4A66" w:rsidRPr="00D50258">
        <w:rPr>
          <w:sz w:val="24"/>
          <w:szCs w:val="24"/>
        </w:rPr>
        <w:t xml:space="preserve">սահմանված </w:t>
      </w:r>
      <w:r w:rsidR="00AF4A66" w:rsidRPr="00C131B8">
        <w:rPr>
          <w:sz w:val="24"/>
          <w:szCs w:val="24"/>
        </w:rPr>
        <w:t>պահանջների</w:t>
      </w:r>
      <w:r w:rsidR="00AF4A66" w:rsidRPr="00F52B25">
        <w:rPr>
          <w:sz w:val="24"/>
          <w:szCs w:val="24"/>
        </w:rPr>
        <w:t xml:space="preserve"> պահպանման </w:t>
      </w:r>
      <w:r w:rsidR="00AF4A66" w:rsidRPr="00B05C65">
        <w:rPr>
          <w:sz w:val="24"/>
          <w:szCs w:val="24"/>
        </w:rPr>
        <w:t>նկատմամբ հսկողության</w:t>
      </w:r>
      <w:r w:rsidR="00AF4A66" w:rsidRPr="009830FF">
        <w:rPr>
          <w:sz w:val="24"/>
          <w:szCs w:val="24"/>
        </w:rPr>
        <w:t xml:space="preserve"> </w:t>
      </w:r>
      <w:r w:rsidR="004D7961" w:rsidRPr="009830FF">
        <w:rPr>
          <w:sz w:val="24"/>
          <w:szCs w:val="24"/>
        </w:rPr>
        <w:t>իրականացում</w:t>
      </w:r>
      <w:r w:rsidR="00AF4A66" w:rsidRPr="000E395B">
        <w:rPr>
          <w:sz w:val="24"/>
          <w:szCs w:val="24"/>
        </w:rPr>
        <w:t>.</w:t>
      </w:r>
    </w:p>
    <w:p w14:paraId="1B73D5EB" w14:textId="424B638A" w:rsidR="00BB2D67" w:rsidRPr="00635FA8" w:rsidRDefault="003025CF" w:rsidP="000A7FA8">
      <w:pPr>
        <w:pStyle w:val="ListParagraph"/>
        <w:numPr>
          <w:ilvl w:val="0"/>
          <w:numId w:val="16"/>
        </w:numPr>
        <w:tabs>
          <w:tab w:val="left" w:pos="990"/>
        </w:tabs>
        <w:jc w:val="both"/>
        <w:rPr>
          <w:sz w:val="24"/>
          <w:szCs w:val="24"/>
        </w:rPr>
      </w:pPr>
      <w:r w:rsidRPr="003025CF">
        <w:rPr>
          <w:sz w:val="24"/>
          <w:szCs w:val="24"/>
        </w:rPr>
        <w:tab/>
        <w:t xml:space="preserve">սույն օրենքով սահմանված իր </w:t>
      </w:r>
      <w:r>
        <w:rPr>
          <w:sz w:val="24"/>
          <w:szCs w:val="24"/>
        </w:rPr>
        <w:t>իրավասությունների</w:t>
      </w:r>
      <w:r w:rsidRPr="003025CF">
        <w:rPr>
          <w:sz w:val="24"/>
          <w:szCs w:val="24"/>
        </w:rPr>
        <w:t xml:space="preserve"> շրջանակում </w:t>
      </w:r>
      <w:r w:rsidR="00D068DC" w:rsidRPr="005C14BF">
        <w:rPr>
          <w:sz w:val="24"/>
          <w:szCs w:val="24"/>
        </w:rPr>
        <w:t xml:space="preserve">փոխգործակցության </w:t>
      </w:r>
      <w:r w:rsidR="00BB2D67" w:rsidRPr="005C14BF">
        <w:rPr>
          <w:sz w:val="24"/>
          <w:szCs w:val="24"/>
        </w:rPr>
        <w:t>երկկողմ համաձայնագրեր</w:t>
      </w:r>
      <w:r w:rsidR="00D068DC" w:rsidRPr="005C14BF">
        <w:rPr>
          <w:sz w:val="24"/>
          <w:szCs w:val="24"/>
        </w:rPr>
        <w:t xml:space="preserve">ի </w:t>
      </w:r>
      <w:r w:rsidR="008664FD">
        <w:rPr>
          <w:sz w:val="24"/>
          <w:szCs w:val="24"/>
        </w:rPr>
        <w:t>կնքմամբ կամ առանց դրա</w:t>
      </w:r>
      <w:r w:rsidR="00BB2D67" w:rsidRPr="005C14BF">
        <w:rPr>
          <w:sz w:val="24"/>
          <w:szCs w:val="24"/>
        </w:rPr>
        <w:t xml:space="preserve"> </w:t>
      </w:r>
      <w:r w:rsidR="00B878A0">
        <w:rPr>
          <w:sz w:val="24"/>
          <w:szCs w:val="24"/>
        </w:rPr>
        <w:t>համա</w:t>
      </w:r>
      <w:r w:rsidR="003059D6">
        <w:rPr>
          <w:sz w:val="24"/>
          <w:szCs w:val="24"/>
        </w:rPr>
        <w:t xml:space="preserve">գործակցում </w:t>
      </w:r>
      <w:r w:rsidR="00CD22EF">
        <w:rPr>
          <w:sz w:val="24"/>
          <w:szCs w:val="24"/>
        </w:rPr>
        <w:t xml:space="preserve">է </w:t>
      </w:r>
      <w:r w:rsidR="00BB2D67" w:rsidRPr="005C14BF">
        <w:rPr>
          <w:sz w:val="24"/>
          <w:szCs w:val="24"/>
        </w:rPr>
        <w:t xml:space="preserve">պետական այլ մարմինների, այդ թվում՝ </w:t>
      </w:r>
      <w:r w:rsidR="00D068DC" w:rsidRPr="005C14BF">
        <w:rPr>
          <w:sz w:val="24"/>
          <w:szCs w:val="24"/>
        </w:rPr>
        <w:t>ազգային անվտանգության հարցերով լիազորված</w:t>
      </w:r>
      <w:r w:rsidR="00D068DC" w:rsidRPr="005C14BF">
        <w:rPr>
          <w:rFonts w:ascii="Calibri" w:hAnsi="Calibri" w:cs="Calibri"/>
          <w:sz w:val="24"/>
          <w:szCs w:val="24"/>
        </w:rPr>
        <w:t> </w:t>
      </w:r>
      <w:r w:rsidR="00D068DC" w:rsidRPr="005C14BF">
        <w:rPr>
          <w:sz w:val="24"/>
          <w:szCs w:val="24"/>
        </w:rPr>
        <w:t>պետական</w:t>
      </w:r>
      <w:r w:rsidR="00D068DC" w:rsidRPr="005C14BF">
        <w:rPr>
          <w:rFonts w:ascii="Calibri" w:hAnsi="Calibri" w:cs="Calibri"/>
          <w:sz w:val="24"/>
          <w:szCs w:val="24"/>
        </w:rPr>
        <w:t> </w:t>
      </w:r>
      <w:r w:rsidR="00D068DC" w:rsidRPr="005C14BF">
        <w:rPr>
          <w:sz w:val="24"/>
          <w:szCs w:val="24"/>
        </w:rPr>
        <w:t>մարմնի</w:t>
      </w:r>
      <w:r w:rsidR="00922E63">
        <w:rPr>
          <w:sz w:val="24"/>
          <w:szCs w:val="24"/>
        </w:rPr>
        <w:t>,</w:t>
      </w:r>
      <w:r w:rsidR="003059D6">
        <w:rPr>
          <w:sz w:val="24"/>
          <w:szCs w:val="24"/>
        </w:rPr>
        <w:t xml:space="preserve"> </w:t>
      </w:r>
      <w:r w:rsidR="00BB2D67" w:rsidRPr="005C14BF">
        <w:rPr>
          <w:sz w:val="24"/>
          <w:szCs w:val="24"/>
        </w:rPr>
        <w:t xml:space="preserve">անձնական տվյալների պաշտպանության բնագավառում և </w:t>
      </w:r>
      <w:r w:rsidR="00CA797B" w:rsidRPr="005C14BF">
        <w:rPr>
          <w:sz w:val="24"/>
          <w:szCs w:val="24"/>
        </w:rPr>
        <w:t>կիբեռ</w:t>
      </w:r>
      <w:r w:rsidR="00BB2D67" w:rsidRPr="005C14BF">
        <w:rPr>
          <w:sz w:val="24"/>
          <w:szCs w:val="24"/>
        </w:rPr>
        <w:t xml:space="preserve">հանցագործությունների դեմ պայքարի ոլորտում </w:t>
      </w:r>
      <w:r w:rsidR="00D068DC" w:rsidRPr="005C14BF">
        <w:rPr>
          <w:sz w:val="24"/>
          <w:szCs w:val="24"/>
        </w:rPr>
        <w:t>լիազոր</w:t>
      </w:r>
      <w:r w:rsidR="00BB2D67" w:rsidRPr="005C14BF">
        <w:rPr>
          <w:sz w:val="24"/>
          <w:szCs w:val="24"/>
        </w:rPr>
        <w:t xml:space="preserve"> մարմինների</w:t>
      </w:r>
      <w:r w:rsidR="002C77B0">
        <w:rPr>
          <w:sz w:val="24"/>
          <w:szCs w:val="24"/>
        </w:rPr>
        <w:t xml:space="preserve">, ինչպես նաև օտարերկրյա պետություններում </w:t>
      </w:r>
      <w:bookmarkStart w:id="8" w:name="_Hlk160009583"/>
      <w:r w:rsidR="002C77B0">
        <w:rPr>
          <w:sz w:val="24"/>
          <w:szCs w:val="24"/>
        </w:rPr>
        <w:t xml:space="preserve">կիբեռանվտանգության ապահովման ոլորտում պատասխանատու մարմինների </w:t>
      </w:r>
      <w:bookmarkStart w:id="9" w:name="_Hlk160009640"/>
      <w:bookmarkEnd w:id="8"/>
      <w:r w:rsidR="002C77B0">
        <w:rPr>
          <w:sz w:val="24"/>
          <w:szCs w:val="24"/>
        </w:rPr>
        <w:t xml:space="preserve">կամ համապատասխան համակարգչային արտակարգ իրավիճակների արձագանքման թիմերի </w:t>
      </w:r>
      <w:bookmarkEnd w:id="9"/>
      <w:r w:rsidR="002C77B0">
        <w:rPr>
          <w:sz w:val="24"/>
          <w:szCs w:val="24"/>
        </w:rPr>
        <w:t>հետ</w:t>
      </w:r>
      <w:r w:rsidR="00CD22EF">
        <w:rPr>
          <w:sz w:val="24"/>
          <w:szCs w:val="24"/>
        </w:rPr>
        <w:t>։</w:t>
      </w:r>
      <w:r w:rsidR="00CA797B" w:rsidRPr="005C14BF">
        <w:rPr>
          <w:sz w:val="24"/>
          <w:szCs w:val="24"/>
        </w:rPr>
        <w:t xml:space="preserve"> </w:t>
      </w:r>
      <w:r w:rsidR="00CD22EF">
        <w:rPr>
          <w:sz w:val="24"/>
          <w:szCs w:val="24"/>
        </w:rPr>
        <w:t>Օ</w:t>
      </w:r>
      <w:r w:rsidR="00BB2D67" w:rsidRPr="005C14BF">
        <w:rPr>
          <w:sz w:val="24"/>
          <w:szCs w:val="24"/>
        </w:rPr>
        <w:t>տարերկրյա</w:t>
      </w:r>
      <w:r w:rsidR="00CA797B" w:rsidRPr="005C14BF">
        <w:rPr>
          <w:sz w:val="24"/>
          <w:szCs w:val="24"/>
        </w:rPr>
        <w:t xml:space="preserve"> </w:t>
      </w:r>
      <w:r w:rsidR="00BB2D67" w:rsidRPr="005C14BF">
        <w:rPr>
          <w:sz w:val="24"/>
          <w:szCs w:val="24"/>
        </w:rPr>
        <w:t xml:space="preserve">պետություններում </w:t>
      </w:r>
      <w:r w:rsidR="00CA797B" w:rsidRPr="005C14BF">
        <w:rPr>
          <w:sz w:val="24"/>
          <w:szCs w:val="24"/>
        </w:rPr>
        <w:t>կիբեռ</w:t>
      </w:r>
      <w:r w:rsidR="00BB2D67" w:rsidRPr="005C14BF">
        <w:rPr>
          <w:sz w:val="24"/>
          <w:szCs w:val="24"/>
        </w:rPr>
        <w:t>անվտանգության ապահովման</w:t>
      </w:r>
      <w:r w:rsidR="0015531D">
        <w:rPr>
          <w:sz w:val="24"/>
          <w:szCs w:val="24"/>
        </w:rPr>
        <w:t xml:space="preserve"> </w:t>
      </w:r>
      <w:r w:rsidR="00BB2D67" w:rsidRPr="005C14BF">
        <w:rPr>
          <w:sz w:val="24"/>
          <w:szCs w:val="24"/>
        </w:rPr>
        <w:t>ոլորտում պատասխանատու մարմինների, միջազգային կազմակերպությունների</w:t>
      </w:r>
      <w:r w:rsidR="0016696A" w:rsidRPr="005C14BF">
        <w:rPr>
          <w:sz w:val="24"/>
          <w:szCs w:val="24"/>
        </w:rPr>
        <w:t xml:space="preserve"> </w:t>
      </w:r>
      <w:r w:rsidR="00BB2D67" w:rsidRPr="005C14BF">
        <w:rPr>
          <w:sz w:val="24"/>
          <w:szCs w:val="24"/>
        </w:rPr>
        <w:t>հետ</w:t>
      </w:r>
      <w:r w:rsidR="00CD22EF">
        <w:rPr>
          <w:sz w:val="24"/>
          <w:szCs w:val="24"/>
        </w:rPr>
        <w:t xml:space="preserve"> կնքվող </w:t>
      </w:r>
      <w:r w:rsidR="00CD22EF" w:rsidRPr="00CD22EF">
        <w:rPr>
          <w:rFonts w:ascii="Calibri" w:eastAsia="Calibri" w:hAnsi="Calibri" w:cs="Calibri"/>
          <w:sz w:val="24"/>
          <w:szCs w:val="24"/>
        </w:rPr>
        <w:t xml:space="preserve"> </w:t>
      </w:r>
      <w:r w:rsidR="00CD22EF" w:rsidRPr="00CD22EF">
        <w:rPr>
          <w:sz w:val="24"/>
          <w:szCs w:val="24"/>
        </w:rPr>
        <w:t>երկկողմ համաձայնագրեր</w:t>
      </w:r>
      <w:r w:rsidR="00CD22EF">
        <w:rPr>
          <w:sz w:val="24"/>
          <w:szCs w:val="24"/>
        </w:rPr>
        <w:t>ը</w:t>
      </w:r>
      <w:r w:rsidR="00CD22EF" w:rsidRPr="00CD22EF">
        <w:rPr>
          <w:sz w:val="24"/>
          <w:szCs w:val="24"/>
        </w:rPr>
        <w:t xml:space="preserve"> </w:t>
      </w:r>
      <w:r w:rsidR="00612AD8" w:rsidRPr="005C14BF">
        <w:rPr>
          <w:sz w:val="24"/>
          <w:szCs w:val="24"/>
        </w:rPr>
        <w:t xml:space="preserve">նախապես </w:t>
      </w:r>
      <w:r w:rsidR="00BB2D67" w:rsidRPr="005C14BF">
        <w:rPr>
          <w:sz w:val="24"/>
          <w:szCs w:val="24"/>
        </w:rPr>
        <w:t>համաձայնեցն</w:t>
      </w:r>
      <w:r w:rsidR="00CD22EF">
        <w:rPr>
          <w:sz w:val="24"/>
          <w:szCs w:val="24"/>
        </w:rPr>
        <w:t>ում է</w:t>
      </w:r>
      <w:r w:rsidR="00BB2D67" w:rsidRPr="005C14BF">
        <w:rPr>
          <w:sz w:val="24"/>
          <w:szCs w:val="24"/>
        </w:rPr>
        <w:t xml:space="preserve"> ի</w:t>
      </w:r>
      <w:r w:rsidR="00CA797B" w:rsidRPr="005C14BF">
        <w:rPr>
          <w:sz w:val="24"/>
          <w:szCs w:val="24"/>
        </w:rPr>
        <w:t>ր</w:t>
      </w:r>
      <w:r w:rsidR="00BB2D67" w:rsidRPr="005C14BF">
        <w:rPr>
          <w:sz w:val="24"/>
          <w:szCs w:val="24"/>
        </w:rPr>
        <w:t>ավասու մարմնի</w:t>
      </w:r>
      <w:r w:rsidR="00D068DC" w:rsidRPr="005C14BF">
        <w:rPr>
          <w:sz w:val="24"/>
          <w:szCs w:val="24"/>
        </w:rPr>
        <w:t xml:space="preserve"> հետ.</w:t>
      </w:r>
    </w:p>
    <w:p w14:paraId="7E8D9354" w14:textId="6CCE0447" w:rsidR="00AF4A66" w:rsidRPr="005C14BF" w:rsidRDefault="00BB2D67" w:rsidP="00222B26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5C14BF">
        <w:rPr>
          <w:sz w:val="24"/>
          <w:szCs w:val="24"/>
        </w:rPr>
        <w:t>իր գործունեության ընթացքում կիբեռմիջադեպի քրեաիրավական բնույթի վերաբերյալ</w:t>
      </w:r>
      <w:r w:rsidRPr="00635FA8">
        <w:rPr>
          <w:rFonts w:eastAsia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5C14BF">
        <w:rPr>
          <w:sz w:val="24"/>
          <w:szCs w:val="24"/>
        </w:rPr>
        <w:t>կասկածներ ունենալու կամ բավարար հիմքեր ի հայտ գալու դեպքում իրավապահ</w:t>
      </w:r>
      <w:r w:rsidR="00AF4A66" w:rsidRPr="005C14BF">
        <w:rPr>
          <w:sz w:val="24"/>
          <w:szCs w:val="24"/>
        </w:rPr>
        <w:t xml:space="preserve"> </w:t>
      </w:r>
      <w:r w:rsidRPr="005C14BF">
        <w:rPr>
          <w:sz w:val="24"/>
          <w:szCs w:val="24"/>
        </w:rPr>
        <w:t xml:space="preserve">մարմիններին </w:t>
      </w:r>
      <w:r w:rsidR="00E6499D" w:rsidRPr="005C14BF">
        <w:rPr>
          <w:sz w:val="24"/>
          <w:szCs w:val="24"/>
        </w:rPr>
        <w:t xml:space="preserve">հաղորդման </w:t>
      </w:r>
      <w:r w:rsidR="00AF4A66" w:rsidRPr="005C14BF">
        <w:rPr>
          <w:sz w:val="24"/>
          <w:szCs w:val="24"/>
        </w:rPr>
        <w:t>ներկայացնում</w:t>
      </w:r>
      <w:r w:rsidRPr="005C14BF">
        <w:rPr>
          <w:sz w:val="24"/>
          <w:szCs w:val="24"/>
        </w:rPr>
        <w:t>.</w:t>
      </w:r>
    </w:p>
    <w:p w14:paraId="23020B73" w14:textId="2E982F3F" w:rsidR="0033549D" w:rsidRPr="0035117F" w:rsidRDefault="00BD37C1" w:rsidP="0035117F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BD37C1">
        <w:rPr>
          <w:sz w:val="24"/>
          <w:szCs w:val="24"/>
        </w:rPr>
        <w:t xml:space="preserve">սույն օրենքով սահմանված կարգով և դեպքերում </w:t>
      </w:r>
      <w:r w:rsidR="009E422E">
        <w:rPr>
          <w:sz w:val="24"/>
          <w:szCs w:val="24"/>
        </w:rPr>
        <w:t xml:space="preserve">ծառայություն մատուցողների </w:t>
      </w:r>
      <w:r w:rsidRPr="00BD37C1">
        <w:rPr>
          <w:sz w:val="24"/>
          <w:szCs w:val="24"/>
        </w:rPr>
        <w:t>նկատմամբ վերահսկողություն իրականաց</w:t>
      </w:r>
      <w:r w:rsidR="0009100D">
        <w:rPr>
          <w:sz w:val="24"/>
          <w:szCs w:val="24"/>
        </w:rPr>
        <w:t>ում</w:t>
      </w:r>
      <w:r w:rsidRPr="00BD37C1">
        <w:rPr>
          <w:sz w:val="24"/>
          <w:szCs w:val="24"/>
        </w:rPr>
        <w:t>, այլ վերահսկող մարմինների կողմից իրականացվող վերահսկողությանն օժանդակ</w:t>
      </w:r>
      <w:r w:rsidR="009D29AE">
        <w:rPr>
          <w:sz w:val="24"/>
          <w:szCs w:val="24"/>
        </w:rPr>
        <w:t>ում</w:t>
      </w:r>
      <w:r w:rsidRPr="00BD37C1">
        <w:rPr>
          <w:sz w:val="24"/>
          <w:szCs w:val="24"/>
        </w:rPr>
        <w:t>, այդ թվում՝ պատասխանատվություն կիրառելու միջնորդություն ներկայացնելը.</w:t>
      </w:r>
    </w:p>
    <w:p w14:paraId="21E2D4D1" w14:textId="0752F120" w:rsidR="009B317D" w:rsidRPr="00B12C57" w:rsidRDefault="00FB2B8C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ս</w:t>
      </w:r>
      <w:r w:rsidR="002A7321">
        <w:rPr>
          <w:sz w:val="24"/>
          <w:szCs w:val="24"/>
        </w:rPr>
        <w:t xml:space="preserve">ույն օրենքի պահանջներին </w:t>
      </w:r>
      <w:r w:rsidR="009B58D8" w:rsidRPr="00635FA8">
        <w:rPr>
          <w:sz w:val="24"/>
          <w:szCs w:val="24"/>
        </w:rPr>
        <w:t xml:space="preserve">կիբեռանվտանգության ապահովման ծառայություն մատուցողների </w:t>
      </w:r>
      <w:r w:rsidR="009B58D8" w:rsidRPr="00D50258">
        <w:rPr>
          <w:sz w:val="24"/>
          <w:szCs w:val="24"/>
        </w:rPr>
        <w:t xml:space="preserve">գործունեության </w:t>
      </w:r>
      <w:r w:rsidR="009B58D8" w:rsidRPr="00C131B8">
        <w:rPr>
          <w:sz w:val="24"/>
          <w:szCs w:val="24"/>
        </w:rPr>
        <w:t>հ</w:t>
      </w:r>
      <w:r w:rsidR="009B58D8" w:rsidRPr="00635FA8">
        <w:rPr>
          <w:sz w:val="24"/>
          <w:szCs w:val="24"/>
        </w:rPr>
        <w:t>ամապատասխանությ</w:t>
      </w:r>
      <w:r w:rsidR="002A7321">
        <w:rPr>
          <w:sz w:val="24"/>
          <w:szCs w:val="24"/>
        </w:rPr>
        <w:t xml:space="preserve">ան </w:t>
      </w:r>
      <w:r w:rsidR="00B12C57" w:rsidRPr="000A7FA8">
        <w:rPr>
          <w:sz w:val="24"/>
          <w:szCs w:val="24"/>
        </w:rPr>
        <w:lastRenderedPageBreak/>
        <w:t xml:space="preserve">ապահովման նկատմամբ </w:t>
      </w:r>
      <w:r w:rsidR="00937FAC">
        <w:rPr>
          <w:sz w:val="24"/>
          <w:szCs w:val="24"/>
        </w:rPr>
        <w:t>վերա</w:t>
      </w:r>
      <w:r w:rsidR="00B12C57" w:rsidRPr="000A7FA8">
        <w:rPr>
          <w:sz w:val="24"/>
          <w:szCs w:val="24"/>
        </w:rPr>
        <w:t>հսկողության իրականացում</w:t>
      </w:r>
      <w:r w:rsidR="00922E63" w:rsidRPr="00B12C57">
        <w:rPr>
          <w:sz w:val="24"/>
          <w:szCs w:val="24"/>
        </w:rPr>
        <w:t>.</w:t>
      </w:r>
    </w:p>
    <w:p w14:paraId="220DBC35" w14:textId="609F6DD5" w:rsidR="00A056C8" w:rsidRDefault="00A056C8" w:rsidP="00635F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A056C8">
        <w:rPr>
          <w:sz w:val="24"/>
          <w:szCs w:val="24"/>
        </w:rPr>
        <w:t>համագործակցելով այլ անձանց հետ՝ կիբեռանվտանգության մոնիտորինգի իրականացման ազգային օպերատիվ կենտրոնի ստեղծում և կառավարում.</w:t>
      </w:r>
    </w:p>
    <w:p w14:paraId="25E7D05F" w14:textId="34C4A1EB" w:rsidR="00156280" w:rsidRPr="00C24879" w:rsidRDefault="00D24681" w:rsidP="00156280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ըստ անհրաժեշտության առաջարկությունների ներկայացում իրավասու մարմնին՝ ՀՀ կառավարության որոշմամբ հաստատված </w:t>
      </w:r>
      <w:r w:rsidRPr="00D24681">
        <w:rPr>
          <w:sz w:val="24"/>
          <w:szCs w:val="24"/>
        </w:rPr>
        <w:t>կրիտիկական տեղեկատվական ենթակառուցվածքների ցանկ</w:t>
      </w:r>
      <w:r>
        <w:rPr>
          <w:sz w:val="24"/>
          <w:szCs w:val="24"/>
        </w:rPr>
        <w:t>ում փոփոխություններ կամ լրացումներ կատարելու վերաբերյալ</w:t>
      </w:r>
      <w:r w:rsidR="00C24879">
        <w:rPr>
          <w:rFonts w:ascii="Cambria Math" w:hAnsi="Cambria Math"/>
          <w:sz w:val="24"/>
          <w:szCs w:val="24"/>
        </w:rPr>
        <w:t>․</w:t>
      </w:r>
    </w:p>
    <w:p w14:paraId="46824C21" w14:textId="7EA1E872" w:rsidR="00C24879" w:rsidRPr="004774D0" w:rsidRDefault="00BD6388" w:rsidP="00E053AD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223AB">
        <w:rPr>
          <w:sz w:val="24"/>
          <w:szCs w:val="24"/>
        </w:rPr>
        <w:t>կիբեռանվտանգության վերաբերյալ հարցերով փորձագիտական աջակցությ</w:t>
      </w:r>
      <w:r w:rsidR="000E0A14">
        <w:rPr>
          <w:sz w:val="24"/>
          <w:szCs w:val="24"/>
        </w:rPr>
        <w:t xml:space="preserve">ան </w:t>
      </w:r>
      <w:r w:rsidR="00F223AB">
        <w:rPr>
          <w:sz w:val="24"/>
          <w:szCs w:val="24"/>
        </w:rPr>
        <w:t xml:space="preserve">ցուցաբերում </w:t>
      </w:r>
      <w:r w:rsidR="00142668">
        <w:rPr>
          <w:sz w:val="24"/>
          <w:szCs w:val="24"/>
        </w:rPr>
        <w:t>Հայաստանի Հանրապետության կառավարությանը</w:t>
      </w:r>
      <w:r w:rsidR="000E0A14">
        <w:rPr>
          <w:rFonts w:ascii="Cambria Math" w:hAnsi="Cambria Math"/>
          <w:sz w:val="24"/>
          <w:szCs w:val="24"/>
        </w:rPr>
        <w:t>․</w:t>
      </w:r>
    </w:p>
    <w:p w14:paraId="47D839C4" w14:textId="0209DA0A" w:rsidR="005F232D" w:rsidRPr="008305B0" w:rsidRDefault="006032C7" w:rsidP="006D4357">
      <w:pPr>
        <w:pStyle w:val="ListParagraph"/>
        <w:tabs>
          <w:tab w:val="left" w:pos="270"/>
        </w:tabs>
        <w:ind w:left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4</w:t>
      </w:r>
      <w:r>
        <w:rPr>
          <w:rFonts w:ascii="Cambria Math" w:hAnsi="Cambria Math"/>
          <w:sz w:val="24"/>
          <w:szCs w:val="24"/>
        </w:rPr>
        <w:t xml:space="preserve">․ </w:t>
      </w:r>
      <w:r w:rsidR="00353E50" w:rsidRPr="006032C7">
        <w:rPr>
          <w:sz w:val="24"/>
          <w:szCs w:val="24"/>
        </w:rPr>
        <w:t>Լիազոր մարմինը</w:t>
      </w:r>
      <w:r w:rsidR="005F232D" w:rsidRPr="006032C7">
        <w:rPr>
          <w:sz w:val="24"/>
          <w:szCs w:val="24"/>
        </w:rPr>
        <w:t xml:space="preserve"> իրավունք ունի</w:t>
      </w:r>
      <w:r w:rsidR="00696F09" w:rsidRPr="006032C7">
        <w:rPr>
          <w:sz w:val="24"/>
          <w:szCs w:val="24"/>
        </w:rPr>
        <w:t xml:space="preserve"> </w:t>
      </w:r>
      <w:r w:rsidR="005F232D" w:rsidRPr="006032C7">
        <w:rPr>
          <w:sz w:val="24"/>
          <w:szCs w:val="24"/>
        </w:rPr>
        <w:t>օտարերկրյա պետության</w:t>
      </w:r>
      <w:r w:rsidR="00157846" w:rsidRPr="006032C7">
        <w:t xml:space="preserve"> </w:t>
      </w:r>
      <w:r w:rsidR="00157846" w:rsidRPr="006032C7">
        <w:rPr>
          <w:sz w:val="24"/>
          <w:szCs w:val="24"/>
        </w:rPr>
        <w:t>կիբեռանվտանգության</w:t>
      </w:r>
      <w:r w:rsidR="00157846" w:rsidRPr="00157846">
        <w:rPr>
          <w:sz w:val="24"/>
          <w:szCs w:val="24"/>
        </w:rPr>
        <w:t xml:space="preserve"> ապահովման ոլորտում պատասխանատու մարմինների</w:t>
      </w:r>
      <w:r w:rsidR="00533136">
        <w:rPr>
          <w:sz w:val="24"/>
          <w:szCs w:val="24"/>
        </w:rPr>
        <w:t xml:space="preserve">ն </w:t>
      </w:r>
      <w:r w:rsidR="00616421">
        <w:rPr>
          <w:sz w:val="24"/>
          <w:szCs w:val="24"/>
        </w:rPr>
        <w:t xml:space="preserve">կամ </w:t>
      </w:r>
      <w:r w:rsidR="00616421" w:rsidRPr="00616421">
        <w:rPr>
          <w:sz w:val="24"/>
          <w:szCs w:val="24"/>
        </w:rPr>
        <w:t>կամ համապատասխան համակարգչային արտակարգ իրավիճակների արձագանքման թիմերի</w:t>
      </w:r>
      <w:r w:rsidR="00616421">
        <w:rPr>
          <w:sz w:val="24"/>
          <w:szCs w:val="24"/>
        </w:rPr>
        <w:t>ն կամ միջազգային կազմակերպություններին</w:t>
      </w:r>
      <w:r w:rsidR="005F232D" w:rsidRPr="00156280">
        <w:rPr>
          <w:sz w:val="24"/>
          <w:szCs w:val="24"/>
        </w:rPr>
        <w:t xml:space="preserve"> փոխանցել կիբե</w:t>
      </w:r>
      <w:r w:rsidR="00A34BE7">
        <w:rPr>
          <w:sz w:val="24"/>
          <w:szCs w:val="24"/>
        </w:rPr>
        <w:t>ռ</w:t>
      </w:r>
      <w:r w:rsidR="005F232D" w:rsidRPr="00156280">
        <w:rPr>
          <w:sz w:val="24"/>
          <w:szCs w:val="24"/>
        </w:rPr>
        <w:t xml:space="preserve">միջադեպի կանխմանն ու լուծմանը վերաբերող տեղեկությունը սույն օրենքով նախատեսված գործառույթների կատարման </w:t>
      </w:r>
      <w:r w:rsidR="00937D21" w:rsidRPr="00156280">
        <w:rPr>
          <w:sz w:val="24"/>
          <w:szCs w:val="24"/>
        </w:rPr>
        <w:t>համար,</w:t>
      </w:r>
      <w:r w:rsidR="005F232D" w:rsidRPr="00156280">
        <w:rPr>
          <w:sz w:val="24"/>
          <w:szCs w:val="24"/>
        </w:rPr>
        <w:t xml:space="preserve"> եթե նման տեղեկության փոխանցումը չի վնասում ազգային անվտանգությանը</w:t>
      </w:r>
      <w:r w:rsidR="00D03ECD" w:rsidRPr="00156280">
        <w:rPr>
          <w:sz w:val="24"/>
          <w:szCs w:val="24"/>
        </w:rPr>
        <w:t>, Հայաստանի Հանրապետության օրինական շահերին</w:t>
      </w:r>
      <w:r w:rsidR="005F232D" w:rsidRPr="00156280">
        <w:rPr>
          <w:sz w:val="24"/>
          <w:szCs w:val="24"/>
        </w:rPr>
        <w:t xml:space="preserve"> կամ </w:t>
      </w:r>
      <w:r w:rsidR="00C551E9" w:rsidRPr="00156280">
        <w:rPr>
          <w:sz w:val="24"/>
          <w:szCs w:val="24"/>
        </w:rPr>
        <w:t>քրեական վարույթին</w:t>
      </w:r>
      <w:r w:rsidR="005F232D" w:rsidRPr="00156280">
        <w:rPr>
          <w:sz w:val="24"/>
          <w:szCs w:val="24"/>
        </w:rPr>
        <w:t>:</w:t>
      </w:r>
      <w:r w:rsidR="009C596A" w:rsidRPr="00156280">
        <w:rPr>
          <w:sz w:val="24"/>
          <w:szCs w:val="24"/>
        </w:rPr>
        <w:t xml:space="preserve"> </w:t>
      </w:r>
      <w:r w:rsidR="00C21436" w:rsidRPr="00156280">
        <w:rPr>
          <w:sz w:val="24"/>
          <w:szCs w:val="24"/>
        </w:rPr>
        <w:t xml:space="preserve">Այն դեպքում, երբ </w:t>
      </w:r>
      <w:r w:rsidR="009C4DAF" w:rsidRPr="00156280">
        <w:rPr>
          <w:sz w:val="24"/>
          <w:szCs w:val="24"/>
        </w:rPr>
        <w:t>սույն կետի համաձայն փոխանցվող տեղեկությունը որևէ ձևով առնչվում է պաշտպանության, ազգային անվտանգության</w:t>
      </w:r>
      <w:r w:rsidR="001F011F">
        <w:rPr>
          <w:sz w:val="24"/>
          <w:szCs w:val="24"/>
        </w:rPr>
        <w:t>,</w:t>
      </w:r>
      <w:r w:rsidR="008305B0">
        <w:rPr>
          <w:sz w:val="24"/>
          <w:szCs w:val="24"/>
        </w:rPr>
        <w:t xml:space="preserve"> </w:t>
      </w:r>
      <w:r w:rsidR="00601FFE" w:rsidRPr="00156280">
        <w:rPr>
          <w:sz w:val="24"/>
          <w:szCs w:val="24"/>
        </w:rPr>
        <w:t>կամ</w:t>
      </w:r>
      <w:r w:rsidR="009C4DAF" w:rsidRPr="00156280">
        <w:rPr>
          <w:sz w:val="24"/>
          <w:szCs w:val="24"/>
        </w:rPr>
        <w:t xml:space="preserve"> արտաքին հարաբերությունների ոլորտ</w:t>
      </w:r>
      <w:r w:rsidR="00601FFE" w:rsidRPr="00156280">
        <w:rPr>
          <w:sz w:val="24"/>
          <w:szCs w:val="24"/>
        </w:rPr>
        <w:t xml:space="preserve">ին, </w:t>
      </w:r>
      <w:r w:rsidR="00154791" w:rsidRPr="00156280">
        <w:rPr>
          <w:sz w:val="24"/>
          <w:szCs w:val="24"/>
        </w:rPr>
        <w:t>ապա տեղեկության փոխանցումը նախապես համաձայնեցվում է ազգային անվտանգության հարցերով լիազորված պետական մարմնի հետ</w:t>
      </w:r>
      <w:r w:rsidR="00E60D01">
        <w:rPr>
          <w:sz w:val="24"/>
          <w:szCs w:val="24"/>
        </w:rPr>
        <w:t xml:space="preserve">, </w:t>
      </w:r>
      <w:r w:rsidR="00E60D01" w:rsidRPr="00123651">
        <w:rPr>
          <w:sz w:val="24"/>
          <w:szCs w:val="24"/>
        </w:rPr>
        <w:t>իսկ</w:t>
      </w:r>
      <w:r w:rsidR="00E60D01" w:rsidRPr="00123651">
        <w:t xml:space="preserve"> </w:t>
      </w:r>
      <w:r w:rsidR="00E60D01" w:rsidRPr="00123651">
        <w:rPr>
          <w:sz w:val="24"/>
          <w:szCs w:val="24"/>
        </w:rPr>
        <w:t xml:space="preserve">քրեական վարույթին առնչվող տեղեկատվության </w:t>
      </w:r>
      <w:r w:rsidR="00C565B7" w:rsidRPr="00123651">
        <w:rPr>
          <w:sz w:val="24"/>
          <w:szCs w:val="24"/>
        </w:rPr>
        <w:t>փոխանցում</w:t>
      </w:r>
      <w:r w:rsidR="008305B0">
        <w:rPr>
          <w:sz w:val="24"/>
          <w:szCs w:val="24"/>
        </w:rPr>
        <w:t>ը</w:t>
      </w:r>
      <w:r w:rsidR="00C565B7" w:rsidRPr="00123651">
        <w:rPr>
          <w:sz w:val="24"/>
          <w:szCs w:val="24"/>
        </w:rPr>
        <w:t xml:space="preserve"> </w:t>
      </w:r>
      <w:r w:rsidR="00E60D01" w:rsidRPr="00123651">
        <w:rPr>
          <w:sz w:val="24"/>
          <w:szCs w:val="24"/>
        </w:rPr>
        <w:t>համաձայնեց</w:t>
      </w:r>
      <w:r w:rsidR="00C565B7" w:rsidRPr="00123651">
        <w:rPr>
          <w:sz w:val="24"/>
          <w:szCs w:val="24"/>
        </w:rPr>
        <w:t>վում է</w:t>
      </w:r>
      <w:r w:rsidR="00E60D01" w:rsidRPr="00123651">
        <w:rPr>
          <w:sz w:val="24"/>
          <w:szCs w:val="24"/>
        </w:rPr>
        <w:t xml:space="preserve"> վարույթն իրականացնող մարմնի հետ</w:t>
      </w:r>
      <w:r w:rsidR="00154791" w:rsidRPr="00123651">
        <w:rPr>
          <w:sz w:val="24"/>
          <w:szCs w:val="24"/>
        </w:rPr>
        <w:t>։</w:t>
      </w:r>
    </w:p>
    <w:p w14:paraId="2BCF7D5F" w14:textId="2C83C825" w:rsidR="00D73B35" w:rsidRPr="007565BA" w:rsidRDefault="00834591" w:rsidP="007565BA">
      <w:pPr>
        <w:pStyle w:val="ListParagraph"/>
        <w:numPr>
          <w:ilvl w:val="0"/>
          <w:numId w:val="46"/>
        </w:numPr>
        <w:tabs>
          <w:tab w:val="left" w:pos="270"/>
        </w:tabs>
        <w:ind w:left="0" w:firstLine="0"/>
        <w:jc w:val="both"/>
        <w:rPr>
          <w:sz w:val="24"/>
          <w:szCs w:val="24"/>
        </w:rPr>
      </w:pPr>
      <w:r w:rsidRPr="00834591">
        <w:rPr>
          <w:sz w:val="24"/>
          <w:szCs w:val="24"/>
        </w:rPr>
        <w:t>Լիազոր մարմն</w:t>
      </w:r>
      <w:r w:rsidR="00CD2561">
        <w:rPr>
          <w:sz w:val="24"/>
          <w:szCs w:val="24"/>
        </w:rPr>
        <w:t xml:space="preserve">ը վարում է </w:t>
      </w:r>
      <w:r w:rsidR="001626E2">
        <w:rPr>
          <w:sz w:val="24"/>
          <w:szCs w:val="24"/>
        </w:rPr>
        <w:t>Ծառայություն մատուցողների գրանցամատյան</w:t>
      </w:r>
      <w:r w:rsidR="006F3C5E">
        <w:rPr>
          <w:sz w:val="24"/>
          <w:szCs w:val="24"/>
        </w:rPr>
        <w:t xml:space="preserve">։ </w:t>
      </w:r>
      <w:r w:rsidR="004D1A68" w:rsidRPr="007565BA">
        <w:rPr>
          <w:sz w:val="24"/>
          <w:szCs w:val="24"/>
        </w:rPr>
        <w:t>Ըստ անհրաժեշտության, բայց ոչ պակաս քան եր</w:t>
      </w:r>
      <w:r w:rsidR="005E115C">
        <w:rPr>
          <w:sz w:val="24"/>
          <w:szCs w:val="24"/>
        </w:rPr>
        <w:t>կու</w:t>
      </w:r>
      <w:r w:rsidR="004D1A68" w:rsidRPr="007565BA">
        <w:rPr>
          <w:sz w:val="24"/>
          <w:szCs w:val="24"/>
        </w:rPr>
        <w:t xml:space="preserve"> տարին մեկ անգամ լիազոր մարմինը վերանայում և թարմացնում է </w:t>
      </w:r>
      <w:r w:rsidR="000405B0">
        <w:rPr>
          <w:sz w:val="24"/>
          <w:szCs w:val="24"/>
        </w:rPr>
        <w:t xml:space="preserve">իր կողմից հաստատված </w:t>
      </w:r>
      <w:r w:rsidR="000405B0">
        <w:rPr>
          <w:sz w:val="24"/>
          <w:szCs w:val="24"/>
        </w:rPr>
        <w:lastRenderedPageBreak/>
        <w:t>Ծառայություն մատուցողների</w:t>
      </w:r>
      <w:r w:rsidR="004D1A68" w:rsidRPr="007565BA">
        <w:rPr>
          <w:sz w:val="24"/>
          <w:szCs w:val="24"/>
        </w:rPr>
        <w:t xml:space="preserve"> </w:t>
      </w:r>
      <w:r w:rsidR="006F3C5E">
        <w:rPr>
          <w:sz w:val="24"/>
          <w:szCs w:val="24"/>
        </w:rPr>
        <w:t>գրանցամատյանի տվյալները</w:t>
      </w:r>
      <w:r w:rsidR="004D1A68" w:rsidRPr="007565BA">
        <w:rPr>
          <w:sz w:val="24"/>
          <w:szCs w:val="24"/>
        </w:rPr>
        <w:t>:</w:t>
      </w:r>
      <w:r w:rsidR="00D73B35" w:rsidRPr="007565BA">
        <w:rPr>
          <w:sz w:val="24"/>
          <w:szCs w:val="24"/>
        </w:rPr>
        <w:t xml:space="preserve"> </w:t>
      </w:r>
    </w:p>
    <w:p w14:paraId="2BD34267" w14:textId="663A4025" w:rsidR="00B425D0" w:rsidRPr="007565BA" w:rsidRDefault="00D73B35" w:rsidP="007565BA">
      <w:pPr>
        <w:pStyle w:val="ListParagraph"/>
        <w:numPr>
          <w:ilvl w:val="0"/>
          <w:numId w:val="46"/>
        </w:numPr>
        <w:tabs>
          <w:tab w:val="left" w:pos="270"/>
        </w:tabs>
        <w:ind w:left="0" w:firstLine="0"/>
        <w:jc w:val="both"/>
        <w:rPr>
          <w:sz w:val="24"/>
          <w:szCs w:val="24"/>
        </w:rPr>
      </w:pPr>
      <w:r w:rsidRPr="007565BA">
        <w:rPr>
          <w:sz w:val="24"/>
          <w:szCs w:val="24"/>
        </w:rPr>
        <w:t>Սույն օրենքի 1</w:t>
      </w:r>
      <w:r w:rsidR="00A376B4">
        <w:rPr>
          <w:sz w:val="24"/>
          <w:szCs w:val="24"/>
        </w:rPr>
        <w:t>6</w:t>
      </w:r>
      <w:r w:rsidRPr="007565BA">
        <w:rPr>
          <w:sz w:val="24"/>
          <w:szCs w:val="24"/>
        </w:rPr>
        <w:t xml:space="preserve">-րդ հոդվածի 2-րդ մասում թվարկված ոլորտներում պետական քաղաքականություն մշակող և իրականացնող մարմինները իրենց իրավասությունների շրջանակում լիազոր մարմնին ցուցաբերում են տեղեկատվական և խորհրդատվական աջակցություն՝ </w:t>
      </w:r>
      <w:r w:rsidR="00B71282">
        <w:rPr>
          <w:sz w:val="24"/>
          <w:szCs w:val="24"/>
        </w:rPr>
        <w:t>սույն հոդվածի</w:t>
      </w:r>
      <w:r w:rsidR="008305B0">
        <w:rPr>
          <w:sz w:val="24"/>
          <w:szCs w:val="24"/>
        </w:rPr>
        <w:t xml:space="preserve"> 4</w:t>
      </w:r>
      <w:r w:rsidR="00B71282">
        <w:rPr>
          <w:sz w:val="24"/>
          <w:szCs w:val="24"/>
        </w:rPr>
        <w:t xml:space="preserve">-րդ մասում նշված </w:t>
      </w:r>
      <w:r w:rsidRPr="007565BA">
        <w:rPr>
          <w:sz w:val="24"/>
          <w:szCs w:val="24"/>
        </w:rPr>
        <w:t xml:space="preserve">Ծառայություն մատուցողների </w:t>
      </w:r>
      <w:r w:rsidR="00440413">
        <w:rPr>
          <w:sz w:val="24"/>
          <w:szCs w:val="24"/>
        </w:rPr>
        <w:t>գրանցամատյանի վարման համար</w:t>
      </w:r>
      <w:r w:rsidRPr="007565BA">
        <w:rPr>
          <w:sz w:val="24"/>
          <w:szCs w:val="24"/>
        </w:rPr>
        <w:t>։</w:t>
      </w:r>
    </w:p>
    <w:p w14:paraId="490D64AC" w14:textId="0A459E36" w:rsidR="000C0C4D" w:rsidRDefault="00353E50" w:rsidP="0015531D">
      <w:pPr>
        <w:pStyle w:val="ListParagraph"/>
        <w:numPr>
          <w:ilvl w:val="0"/>
          <w:numId w:val="46"/>
        </w:numPr>
        <w:tabs>
          <w:tab w:val="left" w:pos="27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Լիազոր մարմնի </w:t>
      </w:r>
      <w:r w:rsidR="00B04EE2" w:rsidRPr="00156280">
        <w:rPr>
          <w:sz w:val="24"/>
          <w:szCs w:val="24"/>
        </w:rPr>
        <w:t xml:space="preserve">ղեկավարի ներքին իրավական ակտերով սահմանվում են </w:t>
      </w:r>
      <w:r>
        <w:rPr>
          <w:sz w:val="24"/>
          <w:szCs w:val="24"/>
        </w:rPr>
        <w:t xml:space="preserve">լիազոր մարմնի կողմից </w:t>
      </w:r>
      <w:r w:rsidR="00B04EE2" w:rsidRPr="00156280">
        <w:rPr>
          <w:sz w:val="24"/>
          <w:szCs w:val="24"/>
        </w:rPr>
        <w:t>կիբեռմիջադեպերի գրանցման, դրանց արձագանքման և լուծման</w:t>
      </w:r>
      <w:r w:rsidR="00B032B9" w:rsidRPr="00156280">
        <w:rPr>
          <w:sz w:val="24"/>
          <w:szCs w:val="24"/>
        </w:rPr>
        <w:t xml:space="preserve">, ներքին </w:t>
      </w:r>
      <w:r w:rsidR="00B04EE2" w:rsidRPr="00156280">
        <w:rPr>
          <w:sz w:val="24"/>
          <w:szCs w:val="24"/>
        </w:rPr>
        <w:t xml:space="preserve">աշխատանքային ընթացակարգերը, </w:t>
      </w:r>
      <w:r w:rsidR="00B032B9" w:rsidRPr="00156280">
        <w:rPr>
          <w:sz w:val="24"/>
          <w:szCs w:val="24"/>
        </w:rPr>
        <w:t xml:space="preserve">և </w:t>
      </w:r>
      <w:r w:rsidR="00B04EE2" w:rsidRPr="00156280">
        <w:rPr>
          <w:sz w:val="24"/>
          <w:szCs w:val="24"/>
        </w:rPr>
        <w:t>գործունեության</w:t>
      </w:r>
      <w:r w:rsidR="00B032B9" w:rsidRPr="00156280">
        <w:rPr>
          <w:sz w:val="24"/>
          <w:szCs w:val="24"/>
        </w:rPr>
        <w:t>ն առնչվող</w:t>
      </w:r>
      <w:r w:rsidR="00B04EE2" w:rsidRPr="00156280">
        <w:rPr>
          <w:rFonts w:ascii="Calibri" w:hAnsi="Calibri" w:cs="Calibri"/>
          <w:sz w:val="24"/>
          <w:szCs w:val="24"/>
        </w:rPr>
        <w:t> </w:t>
      </w:r>
      <w:r w:rsidR="00B04EE2" w:rsidRPr="00156280">
        <w:rPr>
          <w:sz w:val="24"/>
          <w:szCs w:val="24"/>
        </w:rPr>
        <w:t xml:space="preserve">այլ </w:t>
      </w:r>
      <w:r w:rsidR="00B032B9" w:rsidRPr="00156280">
        <w:rPr>
          <w:sz w:val="24"/>
          <w:szCs w:val="24"/>
        </w:rPr>
        <w:t>կանոններ:</w:t>
      </w:r>
    </w:p>
    <w:p w14:paraId="39E4A40A" w14:textId="77777777" w:rsidR="0054688B" w:rsidRPr="0015531D" w:rsidRDefault="0054688B" w:rsidP="0054688B">
      <w:pPr>
        <w:pStyle w:val="ListParagraph"/>
        <w:tabs>
          <w:tab w:val="left" w:pos="270"/>
        </w:tabs>
        <w:ind w:left="0"/>
        <w:jc w:val="both"/>
        <w:rPr>
          <w:sz w:val="24"/>
          <w:szCs w:val="24"/>
        </w:rPr>
      </w:pPr>
    </w:p>
    <w:p w14:paraId="00000036" w14:textId="56E76280" w:rsidR="00DA18F7" w:rsidRDefault="00B70CD1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35FA8">
        <w:rPr>
          <w:rFonts w:ascii="GHEA Grapalat" w:eastAsia="GHEA Grapalat" w:hAnsi="GHEA Grapalat" w:cs="Times New Roman"/>
          <w:b/>
          <w:color w:val="000000"/>
          <w:sz w:val="24"/>
          <w:szCs w:val="24"/>
        </w:rPr>
        <w:t>Հոդված</w:t>
      </w:r>
      <w:r w:rsidR="00D84A47"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A376B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8</w:t>
      </w:r>
      <w:r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bookmarkStart w:id="10" w:name="_Hlk158613543"/>
      <w:r w:rsidR="009D25C2"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Արտակարգ իրավիճակներում, արտակարգ </w:t>
      </w:r>
      <w:r w:rsidR="00740AD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դրության </w:t>
      </w:r>
      <w:r w:rsidR="009D25C2"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կամ ռազմական դրության ժամանակ կրիտիկական տեղեկատվական ենթակառուցվածքների</w:t>
      </w:r>
      <w:r w:rsidR="006917AE"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9D25C2"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6917AE"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կիբեռանվտանգության ապահովման միջոցառումները</w:t>
      </w:r>
      <w:bookmarkStart w:id="11" w:name="_heading=h.1fob9te" w:colFirst="0" w:colLast="0"/>
      <w:bookmarkStart w:id="12" w:name="_heading=h.3znysh7" w:colFirst="0" w:colLast="0"/>
      <w:bookmarkEnd w:id="10"/>
      <w:bookmarkEnd w:id="11"/>
      <w:bookmarkEnd w:id="12"/>
    </w:p>
    <w:p w14:paraId="1037202F" w14:textId="77777777" w:rsidR="00635FA8" w:rsidRPr="005C14BF" w:rsidRDefault="00635FA8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611017C" w14:textId="66472D37" w:rsidR="005C487B" w:rsidRPr="00B05C65" w:rsidRDefault="009D25C2" w:rsidP="00635FA8">
      <w:pPr>
        <w:pStyle w:val="ListParagraph"/>
        <w:numPr>
          <w:ilvl w:val="6"/>
          <w:numId w:val="1"/>
        </w:numPr>
        <w:ind w:left="0" w:firstLine="0"/>
        <w:jc w:val="both"/>
        <w:rPr>
          <w:sz w:val="24"/>
          <w:szCs w:val="24"/>
        </w:rPr>
      </w:pPr>
      <w:r w:rsidRPr="00D50258">
        <w:rPr>
          <w:sz w:val="24"/>
          <w:szCs w:val="24"/>
        </w:rPr>
        <w:t>Ա</w:t>
      </w:r>
      <w:r w:rsidRPr="00635FA8">
        <w:rPr>
          <w:sz w:val="24"/>
          <w:szCs w:val="24"/>
        </w:rPr>
        <w:t xml:space="preserve">րտակարգ իրավիճակ հայտարարվելու, ռազմական դրության պարագայում դրա տևողության ամբողջ ընթացքում </w:t>
      </w:r>
      <w:r w:rsidR="005015D1" w:rsidRPr="005015D1">
        <w:rPr>
          <w:sz w:val="24"/>
          <w:szCs w:val="24"/>
        </w:rPr>
        <w:t>տեղեկատվական համակարգերի և</w:t>
      </w:r>
      <w:r w:rsidR="00D068DC" w:rsidRPr="00D50258">
        <w:rPr>
          <w:sz w:val="24"/>
          <w:szCs w:val="24"/>
        </w:rPr>
        <w:t xml:space="preserve"> </w:t>
      </w:r>
      <w:r w:rsidRPr="00C131B8">
        <w:rPr>
          <w:sz w:val="24"/>
          <w:szCs w:val="24"/>
        </w:rPr>
        <w:t>կրիտիկական</w:t>
      </w:r>
      <w:r w:rsidRPr="00F52B25">
        <w:rPr>
          <w:sz w:val="24"/>
          <w:szCs w:val="24"/>
        </w:rPr>
        <w:t xml:space="preserve"> տեղեկատվական </w:t>
      </w:r>
      <w:r w:rsidR="00D522A5" w:rsidRPr="00B05C65">
        <w:rPr>
          <w:sz w:val="24"/>
          <w:szCs w:val="24"/>
        </w:rPr>
        <w:t>ենթակառուցվածքներում</w:t>
      </w:r>
      <w:r w:rsidR="00D068DC" w:rsidRPr="00B05C65">
        <w:rPr>
          <w:sz w:val="24"/>
          <w:szCs w:val="24"/>
        </w:rPr>
        <w:t xml:space="preserve"> </w:t>
      </w:r>
      <w:r w:rsidR="006917AE" w:rsidRPr="00635FA8">
        <w:rPr>
          <w:sz w:val="24"/>
          <w:szCs w:val="24"/>
        </w:rPr>
        <w:t xml:space="preserve">կիբեռանվտանգության </w:t>
      </w:r>
      <w:r w:rsidR="006917AE" w:rsidRPr="008305B0">
        <w:rPr>
          <w:sz w:val="24"/>
          <w:szCs w:val="24"/>
        </w:rPr>
        <w:t xml:space="preserve">ապահովման </w:t>
      </w:r>
      <w:r w:rsidR="006917AE" w:rsidRPr="00635FA8">
        <w:rPr>
          <w:sz w:val="24"/>
          <w:szCs w:val="24"/>
        </w:rPr>
        <w:t>միջոցառումներ</w:t>
      </w:r>
      <w:r w:rsidR="006917AE" w:rsidRPr="00D50258">
        <w:rPr>
          <w:sz w:val="24"/>
          <w:szCs w:val="24"/>
        </w:rPr>
        <w:t xml:space="preserve">ի </w:t>
      </w:r>
      <w:r w:rsidR="006917AE" w:rsidRPr="00C131B8">
        <w:rPr>
          <w:sz w:val="24"/>
          <w:szCs w:val="24"/>
        </w:rPr>
        <w:t>ձեռնարկման</w:t>
      </w:r>
      <w:r w:rsidR="006917AE" w:rsidRPr="00F52B25">
        <w:rPr>
          <w:sz w:val="24"/>
          <w:szCs w:val="24"/>
        </w:rPr>
        <w:t xml:space="preserve"> և </w:t>
      </w:r>
      <w:r w:rsidR="006917AE" w:rsidRPr="00B05C65">
        <w:rPr>
          <w:sz w:val="24"/>
          <w:szCs w:val="24"/>
        </w:rPr>
        <w:t xml:space="preserve">դրանց </w:t>
      </w:r>
      <w:r w:rsidR="006917AE" w:rsidRPr="009830FF">
        <w:rPr>
          <w:sz w:val="24"/>
          <w:szCs w:val="24"/>
        </w:rPr>
        <w:t>վերահսկման</w:t>
      </w:r>
      <w:r w:rsidR="006917AE" w:rsidRPr="000E395B">
        <w:rPr>
          <w:sz w:val="24"/>
          <w:szCs w:val="24"/>
        </w:rPr>
        <w:t xml:space="preserve"> </w:t>
      </w:r>
      <w:r w:rsidR="006917AE" w:rsidRPr="00E16BF6">
        <w:rPr>
          <w:sz w:val="24"/>
          <w:szCs w:val="24"/>
        </w:rPr>
        <w:t>գործընթացի</w:t>
      </w:r>
      <w:r w:rsidR="006917AE" w:rsidRPr="00DD1F2B">
        <w:rPr>
          <w:sz w:val="24"/>
          <w:szCs w:val="24"/>
        </w:rPr>
        <w:t xml:space="preserve"> պատասխանատու</w:t>
      </w:r>
      <w:r w:rsidR="006917AE" w:rsidRPr="007335C6">
        <w:rPr>
          <w:sz w:val="24"/>
          <w:szCs w:val="24"/>
        </w:rPr>
        <w:t xml:space="preserve"> </w:t>
      </w:r>
      <w:r w:rsidR="006917AE" w:rsidRPr="008804DB">
        <w:rPr>
          <w:sz w:val="24"/>
          <w:szCs w:val="24"/>
        </w:rPr>
        <w:t xml:space="preserve">պետական </w:t>
      </w:r>
      <w:r w:rsidR="006917AE" w:rsidRPr="00A429F0">
        <w:rPr>
          <w:sz w:val="24"/>
          <w:szCs w:val="24"/>
        </w:rPr>
        <w:t>մարմին</w:t>
      </w:r>
      <w:r w:rsidR="006917AE" w:rsidRPr="00635FA8">
        <w:rPr>
          <w:sz w:val="24"/>
          <w:szCs w:val="24"/>
        </w:rPr>
        <w:t xml:space="preserve"> է հանդիսանում </w:t>
      </w:r>
      <w:r w:rsidR="00E11BA8" w:rsidRPr="00635FA8">
        <w:rPr>
          <w:sz w:val="24"/>
          <w:szCs w:val="24"/>
        </w:rPr>
        <w:t xml:space="preserve">իրավասու </w:t>
      </w:r>
      <w:r w:rsidR="00971664" w:rsidRPr="00635FA8">
        <w:rPr>
          <w:sz w:val="24"/>
          <w:szCs w:val="24"/>
        </w:rPr>
        <w:t>մարմինը</w:t>
      </w:r>
      <w:r w:rsidR="001829C6">
        <w:rPr>
          <w:sz w:val="24"/>
          <w:szCs w:val="24"/>
        </w:rPr>
        <w:t xml:space="preserve">՝ համագործակցելով </w:t>
      </w:r>
      <w:r w:rsidR="001829C6" w:rsidRPr="001829C6">
        <w:rPr>
          <w:sz w:val="24"/>
          <w:szCs w:val="24"/>
        </w:rPr>
        <w:t>ազգային անվտանգության հարցերով լիազորված պետական մարմն</w:t>
      </w:r>
      <w:r w:rsidR="001829C6">
        <w:rPr>
          <w:sz w:val="24"/>
          <w:szCs w:val="24"/>
        </w:rPr>
        <w:t>ի</w:t>
      </w:r>
      <w:r w:rsidR="00B40AD0">
        <w:rPr>
          <w:sz w:val="24"/>
          <w:szCs w:val="24"/>
        </w:rPr>
        <w:t xml:space="preserve"> հետ</w:t>
      </w:r>
      <w:r w:rsidR="00971664">
        <w:rPr>
          <w:sz w:val="24"/>
          <w:szCs w:val="24"/>
        </w:rPr>
        <w:t>:</w:t>
      </w:r>
    </w:p>
    <w:p w14:paraId="4F1457DC" w14:textId="0156FE78" w:rsidR="009D25C2" w:rsidRPr="00635FA8" w:rsidRDefault="009D25C2" w:rsidP="00635FA8">
      <w:pPr>
        <w:pStyle w:val="ListParagraph"/>
        <w:numPr>
          <w:ilvl w:val="6"/>
          <w:numId w:val="1"/>
        </w:numPr>
        <w:ind w:left="0" w:firstLine="0"/>
        <w:jc w:val="both"/>
        <w:rPr>
          <w:sz w:val="24"/>
          <w:szCs w:val="24"/>
        </w:rPr>
      </w:pPr>
      <w:r w:rsidRPr="009830FF">
        <w:rPr>
          <w:sz w:val="24"/>
          <w:szCs w:val="24"/>
        </w:rPr>
        <w:t>Արտակարգ</w:t>
      </w:r>
      <w:r w:rsidRPr="000E395B">
        <w:rPr>
          <w:sz w:val="24"/>
          <w:szCs w:val="24"/>
        </w:rPr>
        <w:t xml:space="preserve"> </w:t>
      </w:r>
      <w:r w:rsidRPr="00E16BF6">
        <w:rPr>
          <w:sz w:val="24"/>
          <w:szCs w:val="24"/>
        </w:rPr>
        <w:t>իրավիճակներում</w:t>
      </w:r>
      <w:r w:rsidRPr="00DD1F2B">
        <w:rPr>
          <w:sz w:val="24"/>
          <w:szCs w:val="24"/>
        </w:rPr>
        <w:t>, արտակարգ</w:t>
      </w:r>
      <w:r w:rsidRPr="007335C6">
        <w:rPr>
          <w:sz w:val="24"/>
          <w:szCs w:val="24"/>
        </w:rPr>
        <w:t xml:space="preserve"> </w:t>
      </w:r>
      <w:r w:rsidRPr="008804DB">
        <w:rPr>
          <w:sz w:val="24"/>
          <w:szCs w:val="24"/>
        </w:rPr>
        <w:t xml:space="preserve">կամ </w:t>
      </w:r>
      <w:r w:rsidRPr="00A429F0">
        <w:rPr>
          <w:sz w:val="24"/>
          <w:szCs w:val="24"/>
        </w:rPr>
        <w:t>ռազմական</w:t>
      </w:r>
      <w:r w:rsidRPr="00635FA8">
        <w:rPr>
          <w:sz w:val="24"/>
          <w:szCs w:val="24"/>
        </w:rPr>
        <w:t xml:space="preserve"> դրության ժամանակ </w:t>
      </w:r>
      <w:r w:rsidR="00BE07E4" w:rsidRPr="00BE07E4">
        <w:rPr>
          <w:sz w:val="24"/>
          <w:szCs w:val="24"/>
        </w:rPr>
        <w:t xml:space="preserve">տեղեկատվական համակարգերի </w:t>
      </w:r>
      <w:r w:rsidR="00BE07E4">
        <w:rPr>
          <w:sz w:val="24"/>
          <w:szCs w:val="24"/>
        </w:rPr>
        <w:t xml:space="preserve">և </w:t>
      </w:r>
      <w:r w:rsidRPr="00635FA8">
        <w:rPr>
          <w:sz w:val="24"/>
          <w:szCs w:val="24"/>
        </w:rPr>
        <w:t xml:space="preserve">կրիտիկական տեղեկատվական </w:t>
      </w:r>
      <w:r w:rsidR="00D522A5" w:rsidRPr="00635FA8">
        <w:rPr>
          <w:sz w:val="24"/>
          <w:szCs w:val="24"/>
        </w:rPr>
        <w:t>ենթակառուցվածքներում</w:t>
      </w:r>
      <w:r w:rsidR="006917AE" w:rsidRPr="00635FA8">
        <w:rPr>
          <w:sz w:val="24"/>
          <w:szCs w:val="24"/>
        </w:rPr>
        <w:t xml:space="preserve"> կիբեռանվտանգության </w:t>
      </w:r>
      <w:r w:rsidR="006917AE" w:rsidRPr="008305B0">
        <w:rPr>
          <w:sz w:val="24"/>
          <w:szCs w:val="24"/>
        </w:rPr>
        <w:t>ապահովման</w:t>
      </w:r>
      <w:r w:rsidR="008305B0">
        <w:rPr>
          <w:sz w:val="24"/>
          <w:szCs w:val="24"/>
        </w:rPr>
        <w:t xml:space="preserve"> </w:t>
      </w:r>
      <w:r w:rsidR="006917AE" w:rsidRPr="00635FA8">
        <w:rPr>
          <w:sz w:val="24"/>
          <w:szCs w:val="24"/>
        </w:rPr>
        <w:t>միջոցառումների ձեռնարկման և դրանց վերահսկման</w:t>
      </w:r>
      <w:r w:rsidR="00B40AD0">
        <w:rPr>
          <w:sz w:val="24"/>
          <w:szCs w:val="24"/>
        </w:rPr>
        <w:t>, ինչպես նաև ազգային անվտանգության հարցերով պետական մարմնի հետ համագործակցության</w:t>
      </w:r>
      <w:r w:rsidR="006917AE" w:rsidRPr="00635FA8">
        <w:rPr>
          <w:sz w:val="24"/>
          <w:szCs w:val="24"/>
        </w:rPr>
        <w:t xml:space="preserve"> կարգը հաստատում է Հայաստանի Հանրապետության կառավարությունը:</w:t>
      </w:r>
    </w:p>
    <w:p w14:paraId="4E1432D2" w14:textId="77777777" w:rsidR="0081665C" w:rsidRPr="00635FA8" w:rsidRDefault="0081665C" w:rsidP="00635FA8">
      <w:pPr>
        <w:pStyle w:val="ListParagraph"/>
        <w:ind w:left="0"/>
        <w:jc w:val="both"/>
        <w:rPr>
          <w:sz w:val="24"/>
          <w:szCs w:val="24"/>
        </w:rPr>
      </w:pPr>
    </w:p>
    <w:p w14:paraId="00000042" w14:textId="1E1E70D2" w:rsidR="00DA18F7" w:rsidRPr="00B75AAF" w:rsidRDefault="00CE59F4" w:rsidP="00222B26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ind w:left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35FA8">
        <w:rPr>
          <w:rFonts w:ascii="GHEA Grapalat" w:eastAsia="GHEA Grapalat" w:hAnsi="GHEA Grapalat" w:cs="GHEA Grapalat"/>
          <w:b/>
          <w:sz w:val="24"/>
          <w:szCs w:val="24"/>
        </w:rPr>
        <w:lastRenderedPageBreak/>
        <w:t xml:space="preserve">ԳԼՈՒԽ </w:t>
      </w:r>
      <w:r w:rsidR="009B317D" w:rsidRPr="00635FA8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Pr="00635FA8">
        <w:rPr>
          <w:rFonts w:ascii="GHEA Grapalat" w:eastAsia="GHEA Grapalat" w:hAnsi="GHEA Grapalat" w:cs="GHEA Grapalat"/>
          <w:b/>
          <w:sz w:val="24"/>
          <w:szCs w:val="24"/>
        </w:rPr>
        <w:t>.</w:t>
      </w:r>
    </w:p>
    <w:p w14:paraId="00000043" w14:textId="3523813B" w:rsidR="00DA18F7" w:rsidRPr="00635FA8" w:rsidRDefault="00CE59F4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ind w:left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35FA8">
        <w:rPr>
          <w:rFonts w:ascii="GHEA Grapalat" w:eastAsia="GHEA Grapalat" w:hAnsi="GHEA Grapalat" w:cs="GHEA Grapalat"/>
          <w:b/>
          <w:sz w:val="24"/>
          <w:szCs w:val="24"/>
        </w:rPr>
        <w:t>ԿԻԲԵ</w:t>
      </w:r>
      <w:r w:rsidR="0097419D" w:rsidRPr="00635FA8">
        <w:rPr>
          <w:rFonts w:ascii="GHEA Grapalat" w:eastAsia="GHEA Grapalat" w:hAnsi="GHEA Grapalat" w:cs="GHEA Grapalat"/>
          <w:b/>
          <w:sz w:val="24"/>
          <w:szCs w:val="24"/>
        </w:rPr>
        <w:t>Ռ</w:t>
      </w:r>
      <w:r w:rsidRPr="00635FA8">
        <w:rPr>
          <w:rFonts w:ascii="GHEA Grapalat" w:eastAsia="GHEA Grapalat" w:hAnsi="GHEA Grapalat" w:cs="GHEA Grapalat"/>
          <w:b/>
          <w:sz w:val="24"/>
          <w:szCs w:val="24"/>
        </w:rPr>
        <w:t>ԱՆՎՏԱՆԳՈՒԹՅԱՆ ԱՊԱՀՈՎՄ</w:t>
      </w:r>
      <w:r w:rsidR="00151E15" w:rsidRPr="00716037">
        <w:rPr>
          <w:rFonts w:ascii="GHEA Grapalat" w:eastAsia="GHEA Grapalat" w:hAnsi="GHEA Grapalat" w:cs="GHEA Grapalat"/>
          <w:b/>
          <w:sz w:val="24"/>
          <w:szCs w:val="24"/>
        </w:rPr>
        <w:t>ԱՆ ԿԱՆՈՆՆԵՐ</w:t>
      </w:r>
    </w:p>
    <w:p w14:paraId="00000044" w14:textId="4CE9E1D3" w:rsidR="00DA18F7" w:rsidRPr="005C14BF" w:rsidRDefault="00DA18F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ind w:left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45" w14:textId="58E57722" w:rsidR="00DA18F7" w:rsidRDefault="006C7BCF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D84A47"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A376B4">
        <w:rPr>
          <w:rFonts w:ascii="GHEA Grapalat" w:eastAsia="GHEA Grapalat" w:hAnsi="GHEA Grapalat" w:cs="GHEA Grapalat"/>
          <w:b/>
          <w:sz w:val="24"/>
          <w:szCs w:val="24"/>
        </w:rPr>
        <w:t>9</w:t>
      </w:r>
      <w:r w:rsidRPr="005C14BF">
        <w:rPr>
          <w:rFonts w:ascii="Cambria Math" w:eastAsia="GHEA Grapalat" w:hAnsi="Cambria Math" w:cs="Cambria Math"/>
          <w:b/>
          <w:sz w:val="24"/>
          <w:szCs w:val="24"/>
        </w:rPr>
        <w:t>․</w:t>
      </w:r>
      <w:r w:rsidR="00B70CD1"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 Ծառայություն մատուցողի պարտականությունները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76183A00" w14:textId="77777777" w:rsidR="008D4320" w:rsidRPr="005C14BF" w:rsidRDefault="008D4320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47" w14:textId="04D0D9DF" w:rsidR="00DA18F7" w:rsidRPr="005C14BF" w:rsidRDefault="00CE59F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3" w:name="_heading=h.tyjcwt" w:colFirst="0" w:colLast="0"/>
      <w:bookmarkEnd w:id="13"/>
      <w:r w:rsidRPr="005C14BF">
        <w:rPr>
          <w:rFonts w:ascii="GHEA Grapalat" w:eastAsia="GHEA Grapalat" w:hAnsi="GHEA Grapalat" w:cs="GHEA Grapalat"/>
          <w:sz w:val="24"/>
          <w:szCs w:val="24"/>
        </w:rPr>
        <w:t>1</w:t>
      </w:r>
      <w:r w:rsidRPr="005C14BF">
        <w:rPr>
          <w:rFonts w:ascii="Cambria Math" w:eastAsia="Cambria Math" w:hAnsi="Cambria Math" w:cs="Cambria Math"/>
          <w:sz w:val="24"/>
          <w:szCs w:val="24"/>
        </w:rPr>
        <w:t>․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Ծառայություն մատուցող</w:t>
      </w:r>
      <w:r w:rsidR="00B01826" w:rsidRPr="005C14BF">
        <w:rPr>
          <w:rFonts w:ascii="GHEA Grapalat" w:eastAsia="GHEA Grapalat" w:hAnsi="GHEA Grapalat" w:cs="GHEA Grapalat"/>
          <w:sz w:val="24"/>
          <w:szCs w:val="24"/>
        </w:rPr>
        <w:t>ը պարտավոր է</w:t>
      </w:r>
      <w:r w:rsidR="001D5963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B17D2">
        <w:rPr>
          <w:rFonts w:ascii="GHEA Grapalat" w:eastAsia="GHEA Grapalat" w:hAnsi="GHEA Grapalat" w:cs="GHEA Grapalat"/>
          <w:sz w:val="24"/>
          <w:szCs w:val="24"/>
        </w:rPr>
        <w:t>անընդհատ ռեժիմով</w:t>
      </w:r>
      <w:r w:rsidR="000B17D2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D5963" w:rsidRPr="005C14BF">
        <w:rPr>
          <w:rFonts w:ascii="GHEA Grapalat" w:eastAsia="GHEA Grapalat" w:hAnsi="GHEA Grapalat" w:cs="GHEA Grapalat"/>
          <w:sz w:val="24"/>
          <w:szCs w:val="24"/>
        </w:rPr>
        <w:t xml:space="preserve">(շաբաթը յոթ օր, քսանչորս ժամ) </w:t>
      </w:r>
      <w:r w:rsidR="00F918DD">
        <w:rPr>
          <w:rFonts w:ascii="GHEA Grapalat" w:eastAsia="GHEA Grapalat" w:hAnsi="GHEA Grapalat" w:cs="GHEA Grapalat"/>
          <w:sz w:val="24"/>
          <w:szCs w:val="24"/>
        </w:rPr>
        <w:t xml:space="preserve">ձեռնարկել </w:t>
      </w:r>
      <w:r w:rsidR="001D5963" w:rsidRPr="005C14BF">
        <w:rPr>
          <w:rFonts w:ascii="GHEA Grapalat" w:eastAsia="GHEA Grapalat" w:hAnsi="GHEA Grapalat" w:cs="GHEA Grapalat"/>
          <w:sz w:val="24"/>
          <w:szCs w:val="24"/>
        </w:rPr>
        <w:t>կազմակերպչական</w:t>
      </w:r>
      <w:r w:rsidR="00FD3A43">
        <w:rPr>
          <w:rFonts w:ascii="GHEA Grapalat" w:eastAsia="GHEA Grapalat" w:hAnsi="GHEA Grapalat" w:cs="GHEA Grapalat"/>
          <w:sz w:val="24"/>
          <w:szCs w:val="24"/>
        </w:rPr>
        <w:t>,</w:t>
      </w:r>
      <w:r w:rsidR="001D5963" w:rsidRPr="005C14BF">
        <w:rPr>
          <w:rFonts w:ascii="GHEA Grapalat" w:eastAsia="GHEA Grapalat" w:hAnsi="GHEA Grapalat" w:cs="GHEA Grapalat"/>
          <w:sz w:val="24"/>
          <w:szCs w:val="24"/>
        </w:rPr>
        <w:t xml:space="preserve"> տեխնիկական</w:t>
      </w:r>
      <w:r w:rsidR="00596213" w:rsidRPr="00F918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D5963" w:rsidRPr="005C14BF">
        <w:rPr>
          <w:rFonts w:ascii="GHEA Grapalat" w:eastAsia="GHEA Grapalat" w:hAnsi="GHEA Grapalat" w:cs="GHEA Grapalat"/>
          <w:sz w:val="24"/>
          <w:szCs w:val="24"/>
        </w:rPr>
        <w:t xml:space="preserve"> միջոցներ ՝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CCAD169" w14:textId="789C88EC" w:rsidR="00AE0542" w:rsidRPr="00DD1F2B" w:rsidRDefault="00AE0542" w:rsidP="00635FA8">
      <w:pPr>
        <w:pStyle w:val="ListParagraph"/>
        <w:numPr>
          <w:ilvl w:val="1"/>
          <w:numId w:val="13"/>
        </w:numPr>
        <w:tabs>
          <w:tab w:val="left" w:pos="360"/>
        </w:tabs>
        <w:spacing w:after="0"/>
        <w:ind w:left="540" w:hanging="180"/>
        <w:jc w:val="both"/>
        <w:rPr>
          <w:sz w:val="24"/>
          <w:szCs w:val="24"/>
        </w:rPr>
      </w:pPr>
      <w:bookmarkStart w:id="14" w:name="_heading=h.3dy6vkm" w:colFirst="0" w:colLast="0"/>
      <w:bookmarkEnd w:id="14"/>
      <w:r w:rsidRPr="00D50258">
        <w:rPr>
          <w:sz w:val="24"/>
          <w:szCs w:val="24"/>
        </w:rPr>
        <w:t xml:space="preserve"> </w:t>
      </w:r>
      <w:r w:rsidR="00CA797B" w:rsidRPr="00D50258">
        <w:rPr>
          <w:sz w:val="24"/>
          <w:szCs w:val="24"/>
        </w:rPr>
        <w:t>կ</w:t>
      </w:r>
      <w:r w:rsidR="00E27BBA" w:rsidRPr="00C131B8">
        <w:rPr>
          <w:sz w:val="24"/>
          <w:szCs w:val="24"/>
        </w:rPr>
        <w:t>իբեռսպառնալիքները</w:t>
      </w:r>
      <w:r w:rsidR="00E27BBA" w:rsidRPr="00F52B25">
        <w:rPr>
          <w:sz w:val="24"/>
          <w:szCs w:val="24"/>
        </w:rPr>
        <w:t xml:space="preserve"> </w:t>
      </w:r>
      <w:r w:rsidR="003A1E12" w:rsidRPr="00B05C65">
        <w:rPr>
          <w:sz w:val="24"/>
          <w:szCs w:val="24"/>
        </w:rPr>
        <w:t>հայտնաբերելու</w:t>
      </w:r>
      <w:r w:rsidR="00E27BBA" w:rsidRPr="00B05C65">
        <w:rPr>
          <w:sz w:val="24"/>
          <w:szCs w:val="24"/>
        </w:rPr>
        <w:t xml:space="preserve"> </w:t>
      </w:r>
      <w:r w:rsidR="00E27BBA" w:rsidRPr="009830FF">
        <w:rPr>
          <w:sz w:val="24"/>
          <w:szCs w:val="24"/>
        </w:rPr>
        <w:t>և</w:t>
      </w:r>
      <w:r w:rsidR="00E27BBA" w:rsidRPr="000E395B">
        <w:rPr>
          <w:sz w:val="24"/>
          <w:szCs w:val="24"/>
        </w:rPr>
        <w:t xml:space="preserve"> </w:t>
      </w:r>
      <w:r w:rsidR="00E27BBA" w:rsidRPr="00E16BF6">
        <w:rPr>
          <w:sz w:val="24"/>
          <w:szCs w:val="24"/>
        </w:rPr>
        <w:t>կառավարելու</w:t>
      </w:r>
      <w:r w:rsidR="00CA797B" w:rsidRPr="00DD1F2B">
        <w:rPr>
          <w:sz w:val="24"/>
          <w:szCs w:val="24"/>
        </w:rPr>
        <w:t>.</w:t>
      </w:r>
    </w:p>
    <w:p w14:paraId="641FAB13" w14:textId="2D500F79" w:rsidR="00FD344F" w:rsidRPr="009830FF" w:rsidRDefault="00CE59F4" w:rsidP="00635FA8">
      <w:pPr>
        <w:pStyle w:val="ListParagraph"/>
        <w:numPr>
          <w:ilvl w:val="1"/>
          <w:numId w:val="13"/>
        </w:numPr>
        <w:tabs>
          <w:tab w:val="left" w:pos="360"/>
        </w:tabs>
        <w:spacing w:after="0"/>
        <w:ind w:left="540" w:hanging="18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>կիբե</w:t>
      </w:r>
      <w:r w:rsidR="002E4A86" w:rsidRPr="00D50258">
        <w:rPr>
          <w:sz w:val="24"/>
          <w:szCs w:val="24"/>
        </w:rPr>
        <w:t>ռ</w:t>
      </w:r>
      <w:r w:rsidRPr="00635FA8">
        <w:rPr>
          <w:sz w:val="24"/>
          <w:szCs w:val="24"/>
        </w:rPr>
        <w:t xml:space="preserve">միջադեպը </w:t>
      </w:r>
      <w:r w:rsidR="003A1E12" w:rsidRPr="00D50258">
        <w:rPr>
          <w:sz w:val="24"/>
          <w:szCs w:val="24"/>
        </w:rPr>
        <w:t>կանխելու</w:t>
      </w:r>
      <w:r w:rsidR="00AE0542" w:rsidRPr="00D50258">
        <w:rPr>
          <w:sz w:val="24"/>
          <w:szCs w:val="24"/>
        </w:rPr>
        <w:t>,</w:t>
      </w:r>
      <w:r w:rsidR="00CA797B" w:rsidRPr="00D50258">
        <w:rPr>
          <w:sz w:val="24"/>
          <w:szCs w:val="24"/>
        </w:rPr>
        <w:t xml:space="preserve"> </w:t>
      </w:r>
      <w:r w:rsidR="00CA797B" w:rsidRPr="00C131B8">
        <w:rPr>
          <w:sz w:val="24"/>
          <w:szCs w:val="24"/>
        </w:rPr>
        <w:t>հայտնաբերելու</w:t>
      </w:r>
      <w:r w:rsidR="00CA797B" w:rsidRPr="00F52B25">
        <w:rPr>
          <w:sz w:val="24"/>
          <w:szCs w:val="24"/>
        </w:rPr>
        <w:t>,</w:t>
      </w:r>
      <w:r w:rsidR="00AE0542" w:rsidRPr="00F52B25">
        <w:rPr>
          <w:sz w:val="24"/>
          <w:szCs w:val="24"/>
        </w:rPr>
        <w:t xml:space="preserve"> </w:t>
      </w:r>
      <w:r w:rsidR="00AE0542" w:rsidRPr="00B05C65">
        <w:rPr>
          <w:sz w:val="24"/>
          <w:szCs w:val="24"/>
        </w:rPr>
        <w:t>լուծելու</w:t>
      </w:r>
      <w:r w:rsidR="00CA797B" w:rsidRPr="00B05C65">
        <w:rPr>
          <w:sz w:val="24"/>
          <w:szCs w:val="24"/>
        </w:rPr>
        <w:t>.</w:t>
      </w:r>
    </w:p>
    <w:p w14:paraId="00000048" w14:textId="3447458A" w:rsidR="00DA18F7" w:rsidRPr="00635FA8" w:rsidRDefault="00FD344F" w:rsidP="00635FA8">
      <w:pPr>
        <w:pStyle w:val="ListParagraph"/>
        <w:numPr>
          <w:ilvl w:val="1"/>
          <w:numId w:val="13"/>
        </w:numPr>
        <w:tabs>
          <w:tab w:val="left" w:pos="180"/>
          <w:tab w:val="left" w:pos="270"/>
          <w:tab w:val="left" w:pos="360"/>
        </w:tabs>
        <w:spacing w:after="0"/>
        <w:ind w:left="360" w:firstLine="0"/>
        <w:jc w:val="both"/>
        <w:rPr>
          <w:sz w:val="24"/>
          <w:szCs w:val="24"/>
        </w:rPr>
      </w:pPr>
      <w:r w:rsidRPr="000E395B">
        <w:rPr>
          <w:sz w:val="24"/>
          <w:szCs w:val="24"/>
        </w:rPr>
        <w:t>տեղեկատվական</w:t>
      </w:r>
      <w:r w:rsidRPr="00E16BF6">
        <w:rPr>
          <w:sz w:val="24"/>
          <w:szCs w:val="24"/>
        </w:rPr>
        <w:t xml:space="preserve"> </w:t>
      </w:r>
      <w:r w:rsidRPr="00DD1F2B">
        <w:rPr>
          <w:sz w:val="24"/>
          <w:szCs w:val="24"/>
        </w:rPr>
        <w:t xml:space="preserve">համակարգերի </w:t>
      </w:r>
      <w:r w:rsidRPr="007335C6">
        <w:rPr>
          <w:sz w:val="24"/>
          <w:szCs w:val="24"/>
        </w:rPr>
        <w:t>և</w:t>
      </w:r>
      <w:r w:rsidRPr="008804DB">
        <w:rPr>
          <w:sz w:val="24"/>
          <w:szCs w:val="24"/>
        </w:rPr>
        <w:t xml:space="preserve"> կրիտիկական</w:t>
      </w:r>
      <w:r w:rsidRPr="00A429F0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ենթակառուցվածքների</w:t>
      </w:r>
      <w:r w:rsidRPr="00635FA8" w:rsidDel="00FD344F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 xml:space="preserve">անխափան </w:t>
      </w:r>
      <w:r w:rsidR="00801880">
        <w:rPr>
          <w:sz w:val="24"/>
          <w:szCs w:val="24"/>
        </w:rPr>
        <w:t>գործունե</w:t>
      </w:r>
      <w:r w:rsidRPr="00635FA8">
        <w:rPr>
          <w:sz w:val="24"/>
          <w:szCs w:val="24"/>
        </w:rPr>
        <w:t>ության</w:t>
      </w:r>
      <w:r w:rsidR="0067553C" w:rsidRPr="00635FA8">
        <w:rPr>
          <w:sz w:val="24"/>
          <w:szCs w:val="24"/>
        </w:rPr>
        <w:t xml:space="preserve"> ապահովման</w:t>
      </w:r>
      <w:r w:rsidRPr="00635FA8">
        <w:rPr>
          <w:sz w:val="24"/>
          <w:szCs w:val="24"/>
        </w:rPr>
        <w:t xml:space="preserve"> համար </w:t>
      </w:r>
      <w:r w:rsidR="00A301B5">
        <w:rPr>
          <w:sz w:val="24"/>
          <w:szCs w:val="24"/>
        </w:rPr>
        <w:t xml:space="preserve">ռիսկերը կառավարելու, </w:t>
      </w:r>
      <w:r w:rsidRPr="00635FA8">
        <w:rPr>
          <w:sz w:val="24"/>
          <w:szCs w:val="24"/>
        </w:rPr>
        <w:t>կիբեռմիջադեպի հետևանք</w:t>
      </w:r>
      <w:r w:rsidR="00F32F24">
        <w:rPr>
          <w:sz w:val="24"/>
          <w:szCs w:val="24"/>
        </w:rPr>
        <w:t>ները</w:t>
      </w:r>
      <w:r w:rsidRPr="00635FA8">
        <w:rPr>
          <w:sz w:val="24"/>
          <w:szCs w:val="24"/>
        </w:rPr>
        <w:t xml:space="preserve"> </w:t>
      </w:r>
      <w:r w:rsidR="002E4A86" w:rsidRPr="00635FA8">
        <w:rPr>
          <w:sz w:val="24"/>
          <w:szCs w:val="24"/>
        </w:rPr>
        <w:t>նվազագույնի հասցնելու</w:t>
      </w:r>
      <w:r w:rsidR="0067553C" w:rsidRPr="00635FA8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 xml:space="preserve">կամ այլ ածանցյալ կամ հնարավոր ազդեցությունները կանխելու և մեղմելու համար: </w:t>
      </w:r>
    </w:p>
    <w:p w14:paraId="0000004B" w14:textId="6A54039F" w:rsidR="00DA18F7" w:rsidRPr="005C14BF" w:rsidRDefault="0067553C" w:rsidP="00635FA8">
      <w:pPr>
        <w:tabs>
          <w:tab w:val="left" w:pos="180"/>
          <w:tab w:val="left" w:pos="270"/>
          <w:tab w:val="left" w:pos="360"/>
        </w:tabs>
        <w:spacing w:after="0" w:line="276" w:lineRule="auto"/>
        <w:ind w:left="90" w:hanging="9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A7FA8">
        <w:rPr>
          <w:rFonts w:ascii="GHEA Grapalat" w:hAnsi="GHEA Grapalat"/>
          <w:sz w:val="24"/>
          <w:szCs w:val="24"/>
        </w:rPr>
        <w:t>2.</w:t>
      </w:r>
      <w:r w:rsidRPr="00D50258">
        <w:rPr>
          <w:sz w:val="24"/>
          <w:szCs w:val="24"/>
        </w:rPr>
        <w:t xml:space="preserve"> </w:t>
      </w:r>
      <w:r w:rsidR="00AE0542" w:rsidRPr="005C14BF">
        <w:rPr>
          <w:rFonts w:ascii="GHEA Grapalat" w:eastAsia="GHEA Grapalat" w:hAnsi="GHEA Grapalat" w:cs="GHEA Grapalat"/>
          <w:sz w:val="24"/>
          <w:szCs w:val="24"/>
        </w:rPr>
        <w:t>Ծառայություն մատուցողը կիբեռանվտանգության</w:t>
      </w:r>
      <w:r w:rsidR="006A1324" w:rsidRPr="005C14BF">
        <w:rPr>
          <w:rFonts w:ascii="GHEA Grapalat" w:eastAsia="GHEA Grapalat" w:hAnsi="GHEA Grapalat" w:cs="GHEA Grapalat"/>
          <w:sz w:val="24"/>
          <w:szCs w:val="24"/>
        </w:rPr>
        <w:t xml:space="preserve"> ապահովման</w:t>
      </w:r>
      <w:r w:rsidR="00AE0542" w:rsidRPr="005C14BF">
        <w:rPr>
          <w:rFonts w:ascii="GHEA Grapalat" w:eastAsia="GHEA Grapalat" w:hAnsi="GHEA Grapalat" w:cs="GHEA Grapalat"/>
          <w:sz w:val="24"/>
          <w:szCs w:val="24"/>
        </w:rPr>
        <w:t xml:space="preserve"> համար պարտավոր է</w:t>
      </w:r>
      <w:r w:rsidR="000057FA" w:rsidRPr="005C14BF">
        <w:rPr>
          <w:rFonts w:ascii="GHEA Grapalat" w:eastAsia="GHEA Grapalat" w:hAnsi="GHEA Grapalat" w:cs="GHEA Grapalat"/>
          <w:sz w:val="24"/>
          <w:szCs w:val="24"/>
        </w:rPr>
        <w:t xml:space="preserve"> ունենալ</w:t>
      </w:r>
      <w:r w:rsidR="00AE0542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365D9" w:rsidRPr="005C14BF">
        <w:rPr>
          <w:rFonts w:ascii="GHEA Grapalat" w:eastAsia="GHEA Grapalat" w:hAnsi="GHEA Grapalat" w:cs="GHEA Grapalat"/>
          <w:sz w:val="24"/>
          <w:szCs w:val="24"/>
        </w:rPr>
        <w:t>կիբե</w:t>
      </w:r>
      <w:r w:rsidR="000365D9">
        <w:rPr>
          <w:rFonts w:ascii="GHEA Grapalat" w:eastAsia="GHEA Grapalat" w:hAnsi="GHEA Grapalat" w:cs="GHEA Grapalat"/>
          <w:sz w:val="24"/>
          <w:szCs w:val="24"/>
        </w:rPr>
        <w:t>ռ</w:t>
      </w:r>
      <w:r w:rsidR="000365D9" w:rsidRPr="005C14BF">
        <w:rPr>
          <w:rFonts w:ascii="GHEA Grapalat" w:eastAsia="GHEA Grapalat" w:hAnsi="GHEA Grapalat" w:cs="GHEA Grapalat"/>
          <w:sz w:val="24"/>
          <w:szCs w:val="24"/>
        </w:rPr>
        <w:t xml:space="preserve">անվտանգության </w:t>
      </w:r>
      <w:r w:rsidRPr="005C14BF">
        <w:rPr>
          <w:rFonts w:ascii="GHEA Grapalat" w:eastAsia="GHEA Grapalat" w:hAnsi="GHEA Grapalat" w:cs="GHEA Grapalat"/>
          <w:sz w:val="24"/>
          <w:szCs w:val="24"/>
        </w:rPr>
        <w:t>ապահովման ներքին կանոնակարգ</w:t>
      </w:r>
      <w:r w:rsidR="00151E15" w:rsidRPr="005C14BF">
        <w:rPr>
          <w:rFonts w:ascii="GHEA Grapalat" w:eastAsia="GHEA Grapalat" w:hAnsi="GHEA Grapalat" w:cs="GHEA Grapalat"/>
          <w:sz w:val="24"/>
          <w:szCs w:val="24"/>
        </w:rPr>
        <w:t xml:space="preserve">, որով </w:t>
      </w:r>
      <w:r w:rsidR="000057FA" w:rsidRPr="005C14BF">
        <w:rPr>
          <w:rFonts w:ascii="GHEA Grapalat" w:eastAsia="GHEA Grapalat" w:hAnsi="GHEA Grapalat" w:cs="GHEA Grapalat"/>
          <w:sz w:val="24"/>
          <w:szCs w:val="24"/>
        </w:rPr>
        <w:t xml:space="preserve">սահմանվում է ծառայություն մատուցողի կողմից կիբեռանվտանգության ոլորտում որդեգրած քաղաքականությունը, ինչպես նաև տրվում է </w:t>
      </w:r>
      <w:r w:rsidR="00151E15" w:rsidRPr="005C14BF">
        <w:rPr>
          <w:rFonts w:ascii="GHEA Grapalat" w:eastAsia="GHEA Grapalat" w:hAnsi="GHEA Grapalat" w:cs="GHEA Grapalat"/>
          <w:sz w:val="24"/>
          <w:szCs w:val="24"/>
        </w:rPr>
        <w:t xml:space="preserve">ծառայություն մատուցողի կողմից սույն օրենքի </w:t>
      </w:r>
      <w:r w:rsidR="00151E15" w:rsidRPr="00635FA8">
        <w:rPr>
          <w:rFonts w:ascii="GHEA Grapalat" w:hAnsi="GHEA Grapalat"/>
          <w:sz w:val="24"/>
          <w:szCs w:val="24"/>
        </w:rPr>
        <w:t xml:space="preserve"> </w:t>
      </w:r>
      <w:r w:rsidR="00151E15" w:rsidRPr="005C14BF">
        <w:rPr>
          <w:rFonts w:ascii="GHEA Grapalat" w:eastAsia="GHEA Grapalat" w:hAnsi="GHEA Grapalat" w:cs="GHEA Grapalat"/>
          <w:sz w:val="24"/>
          <w:szCs w:val="24"/>
        </w:rPr>
        <w:t xml:space="preserve">և  դրա հիման վրա ընդունված ենթաօրենսդրական իրավական ակտերով սահմանված պահանջների </w:t>
      </w:r>
      <w:r w:rsidR="000057FA" w:rsidRPr="005C14BF">
        <w:rPr>
          <w:rFonts w:ascii="GHEA Grapalat" w:eastAsia="GHEA Grapalat" w:hAnsi="GHEA Grapalat" w:cs="GHEA Grapalat"/>
          <w:sz w:val="24"/>
          <w:szCs w:val="24"/>
        </w:rPr>
        <w:t xml:space="preserve">պահպանման մանրամասն  նկարագրությունը: </w:t>
      </w:r>
    </w:p>
    <w:p w14:paraId="0000004C" w14:textId="6DC65E14" w:rsidR="00DA18F7" w:rsidRPr="005C14BF" w:rsidRDefault="00CE59F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>3</w:t>
      </w:r>
      <w:r w:rsidRPr="005C14BF">
        <w:rPr>
          <w:rFonts w:ascii="Cambria Math" w:eastAsia="Cambria Math" w:hAnsi="Cambria Math" w:cs="Cambria Math"/>
          <w:sz w:val="24"/>
          <w:szCs w:val="24"/>
        </w:rPr>
        <w:t>․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E4A86" w:rsidRPr="005C14BF">
        <w:rPr>
          <w:rFonts w:ascii="GHEA Grapalat" w:eastAsia="GHEA Grapalat" w:hAnsi="GHEA Grapalat" w:cs="GHEA Grapalat"/>
          <w:sz w:val="24"/>
          <w:szCs w:val="24"/>
        </w:rPr>
        <w:t>Ծառայություն մատուցողը</w:t>
      </w:r>
      <w:r w:rsidR="00F218DB" w:rsidRPr="005C14BF">
        <w:rPr>
          <w:rFonts w:ascii="GHEA Grapalat" w:eastAsia="GHEA Grapalat" w:hAnsi="GHEA Grapalat" w:cs="GHEA Grapalat"/>
          <w:sz w:val="24"/>
          <w:szCs w:val="24"/>
        </w:rPr>
        <w:t>՝</w:t>
      </w:r>
      <w:r w:rsidR="002E4A86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B97C4AA" w14:textId="7FEB3155" w:rsidR="000057FA" w:rsidRPr="005C14BF" w:rsidRDefault="00DE1B3C" w:rsidP="00222B26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 w:rsidRPr="005C14BF">
        <w:rPr>
          <w:sz w:val="24"/>
          <w:szCs w:val="24"/>
        </w:rPr>
        <w:t xml:space="preserve">նշանակում է </w:t>
      </w:r>
      <w:r w:rsidR="000057FA" w:rsidRPr="005C14BF">
        <w:rPr>
          <w:sz w:val="24"/>
          <w:szCs w:val="24"/>
        </w:rPr>
        <w:t>կիբեռանվտանգության մասնագետին</w:t>
      </w:r>
      <w:r w:rsidR="004C3662">
        <w:rPr>
          <w:sz w:val="24"/>
          <w:szCs w:val="24"/>
        </w:rPr>
        <w:t xml:space="preserve"> կամ մասնագետներին</w:t>
      </w:r>
      <w:r w:rsidR="00AB0562">
        <w:rPr>
          <w:sz w:val="24"/>
          <w:szCs w:val="24"/>
        </w:rPr>
        <w:t xml:space="preserve"> </w:t>
      </w:r>
      <w:r w:rsidR="00AB0562" w:rsidRPr="00AB0562">
        <w:rPr>
          <w:sz w:val="24"/>
          <w:szCs w:val="24"/>
        </w:rPr>
        <w:t>(</w:t>
      </w:r>
      <w:r w:rsidR="00AB0562">
        <w:rPr>
          <w:sz w:val="24"/>
          <w:szCs w:val="24"/>
        </w:rPr>
        <w:t>կիբեռանվտանգության պահանջների պահպանման համար պատասխանատու</w:t>
      </w:r>
      <w:r w:rsidR="00AB0562" w:rsidRPr="00AB0562">
        <w:rPr>
          <w:sz w:val="24"/>
          <w:szCs w:val="24"/>
        </w:rPr>
        <w:t>)</w:t>
      </w:r>
      <w:r w:rsidR="0081665C" w:rsidRPr="005C14BF">
        <w:rPr>
          <w:sz w:val="24"/>
          <w:szCs w:val="24"/>
        </w:rPr>
        <w:t>.</w:t>
      </w:r>
    </w:p>
    <w:p w14:paraId="7E4D2856" w14:textId="532B2C62" w:rsidR="006D0420" w:rsidRDefault="00AB0A18" w:rsidP="00222B26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 w:rsidRPr="005C14BF">
        <w:rPr>
          <w:sz w:val="24"/>
          <w:szCs w:val="24"/>
        </w:rPr>
        <w:t xml:space="preserve">իրականացնում է տեղեկատվական համակարգի կամ կրիտիկական տեղեկատվական ենթակառուցվածքի </w:t>
      </w:r>
      <w:r w:rsidR="00F32B3A">
        <w:rPr>
          <w:sz w:val="24"/>
          <w:szCs w:val="24"/>
        </w:rPr>
        <w:t>ռիսկերի</w:t>
      </w:r>
      <w:r w:rsidR="00F32B3A" w:rsidRPr="005C14BF">
        <w:rPr>
          <w:sz w:val="24"/>
          <w:szCs w:val="24"/>
        </w:rPr>
        <w:t xml:space="preserve"> </w:t>
      </w:r>
      <w:r w:rsidRPr="005C14BF">
        <w:rPr>
          <w:sz w:val="24"/>
          <w:szCs w:val="24"/>
        </w:rPr>
        <w:t xml:space="preserve">գնահատում, </w:t>
      </w:r>
      <w:r w:rsidR="00633B16" w:rsidRPr="005C14BF">
        <w:rPr>
          <w:sz w:val="24"/>
          <w:szCs w:val="24"/>
        </w:rPr>
        <w:t xml:space="preserve">կազմում </w:t>
      </w:r>
      <w:r w:rsidR="00F32B3A">
        <w:rPr>
          <w:sz w:val="24"/>
          <w:szCs w:val="24"/>
        </w:rPr>
        <w:t>ռիսկերի</w:t>
      </w:r>
      <w:r w:rsidR="00F32B3A" w:rsidRPr="005C14BF">
        <w:rPr>
          <w:sz w:val="24"/>
          <w:szCs w:val="24"/>
        </w:rPr>
        <w:t xml:space="preserve"> </w:t>
      </w:r>
      <w:r w:rsidR="00633B16" w:rsidRPr="005C14BF">
        <w:rPr>
          <w:sz w:val="24"/>
          <w:szCs w:val="24"/>
        </w:rPr>
        <w:t xml:space="preserve">գնահատման սանդղակ, որոշում հավանական </w:t>
      </w:r>
      <w:r w:rsidR="006D0420" w:rsidRPr="005C14BF">
        <w:rPr>
          <w:sz w:val="24"/>
          <w:szCs w:val="24"/>
        </w:rPr>
        <w:t xml:space="preserve">կիբեռմիջադեպի հետևանքների ծանրությունն ու </w:t>
      </w:r>
      <w:r w:rsidR="00633B16" w:rsidRPr="005C14BF">
        <w:rPr>
          <w:sz w:val="24"/>
          <w:szCs w:val="24"/>
        </w:rPr>
        <w:t>ազդեցության մա</w:t>
      </w:r>
      <w:r w:rsidR="000365D9">
        <w:rPr>
          <w:sz w:val="24"/>
          <w:szCs w:val="24"/>
        </w:rPr>
        <w:t>ս</w:t>
      </w:r>
      <w:r w:rsidR="00633B16" w:rsidRPr="005C14BF">
        <w:rPr>
          <w:sz w:val="24"/>
          <w:szCs w:val="24"/>
        </w:rPr>
        <w:t>շտաբները, մշակում</w:t>
      </w:r>
      <w:r w:rsidR="006D0420" w:rsidRPr="005C14BF">
        <w:rPr>
          <w:sz w:val="24"/>
          <w:szCs w:val="24"/>
        </w:rPr>
        <w:t xml:space="preserve"> կիբեռմիջադեպի </w:t>
      </w:r>
      <w:r w:rsidR="00633B16" w:rsidRPr="005C14BF">
        <w:rPr>
          <w:sz w:val="24"/>
          <w:szCs w:val="24"/>
        </w:rPr>
        <w:t xml:space="preserve">կանխարգելման </w:t>
      </w:r>
      <w:r w:rsidR="00B80B34" w:rsidRPr="00E1787C">
        <w:rPr>
          <w:sz w:val="24"/>
          <w:szCs w:val="24"/>
        </w:rPr>
        <w:t>և</w:t>
      </w:r>
      <w:r w:rsidR="00637258" w:rsidRPr="00E1787C">
        <w:rPr>
          <w:sz w:val="24"/>
          <w:szCs w:val="24"/>
        </w:rPr>
        <w:t xml:space="preserve"> </w:t>
      </w:r>
      <w:r w:rsidR="00FE1F7B" w:rsidRPr="00E1787C">
        <w:rPr>
          <w:sz w:val="24"/>
          <w:szCs w:val="24"/>
        </w:rPr>
        <w:t>լուծման</w:t>
      </w:r>
      <w:r w:rsidR="00637258">
        <w:rPr>
          <w:sz w:val="24"/>
          <w:szCs w:val="24"/>
        </w:rPr>
        <w:t xml:space="preserve"> </w:t>
      </w:r>
      <w:r w:rsidR="00633B16" w:rsidRPr="005C14BF">
        <w:rPr>
          <w:sz w:val="24"/>
          <w:szCs w:val="24"/>
        </w:rPr>
        <w:t>միջոցառումներ</w:t>
      </w:r>
      <w:r w:rsidR="000365D9">
        <w:rPr>
          <w:sz w:val="24"/>
          <w:szCs w:val="24"/>
        </w:rPr>
        <w:t>ի</w:t>
      </w:r>
      <w:r w:rsidR="00633B16" w:rsidRPr="005C14BF">
        <w:rPr>
          <w:sz w:val="24"/>
          <w:szCs w:val="24"/>
        </w:rPr>
        <w:t xml:space="preserve"> </w:t>
      </w:r>
      <w:r w:rsidR="00633B16" w:rsidRPr="005C14BF">
        <w:rPr>
          <w:sz w:val="24"/>
          <w:szCs w:val="24"/>
        </w:rPr>
        <w:lastRenderedPageBreak/>
        <w:t>ծրագիր</w:t>
      </w:r>
      <w:r w:rsidR="00572DB6">
        <w:rPr>
          <w:sz w:val="24"/>
          <w:szCs w:val="24"/>
        </w:rPr>
        <w:t xml:space="preserve">՝ հիմնվելով </w:t>
      </w:r>
      <w:r w:rsidR="00572DB6" w:rsidRPr="00572DB6">
        <w:rPr>
          <w:sz w:val="24"/>
          <w:szCs w:val="24"/>
        </w:rPr>
        <w:t xml:space="preserve">Օրենքի </w:t>
      </w:r>
      <w:r w:rsidR="00E1787C">
        <w:rPr>
          <w:sz w:val="24"/>
          <w:szCs w:val="24"/>
        </w:rPr>
        <w:t>6</w:t>
      </w:r>
      <w:r w:rsidR="00572DB6" w:rsidRPr="00572DB6">
        <w:rPr>
          <w:sz w:val="24"/>
          <w:szCs w:val="24"/>
        </w:rPr>
        <w:t xml:space="preserve">-րդ հոդվածի 2-րդ մասի 4-րդ կետի համաձայն </w:t>
      </w:r>
      <w:r w:rsidR="00195854" w:rsidRPr="00572DB6">
        <w:rPr>
          <w:sz w:val="24"/>
          <w:szCs w:val="24"/>
        </w:rPr>
        <w:t xml:space="preserve">Հայաստանի Հանրապետության կառավարության </w:t>
      </w:r>
      <w:r w:rsidR="00195854">
        <w:rPr>
          <w:sz w:val="24"/>
          <w:szCs w:val="24"/>
        </w:rPr>
        <w:t xml:space="preserve">կողմից </w:t>
      </w:r>
      <w:r w:rsidR="00195854" w:rsidRPr="00572DB6">
        <w:rPr>
          <w:sz w:val="24"/>
          <w:szCs w:val="24"/>
        </w:rPr>
        <w:t>հաստատ</w:t>
      </w:r>
      <w:r w:rsidR="00195854">
        <w:rPr>
          <w:sz w:val="24"/>
          <w:szCs w:val="24"/>
        </w:rPr>
        <w:t>ված</w:t>
      </w:r>
      <w:r w:rsidR="00195854" w:rsidRPr="00572DB6">
        <w:rPr>
          <w:sz w:val="24"/>
          <w:szCs w:val="24"/>
        </w:rPr>
        <w:t xml:space="preserve"> </w:t>
      </w:r>
      <w:r w:rsidR="00572DB6" w:rsidRPr="00572DB6">
        <w:rPr>
          <w:sz w:val="24"/>
          <w:szCs w:val="24"/>
        </w:rPr>
        <w:t>ռիսկերի գնահատման չափանիշների</w:t>
      </w:r>
      <w:r w:rsidR="0057366B">
        <w:rPr>
          <w:sz w:val="24"/>
          <w:szCs w:val="24"/>
        </w:rPr>
        <w:t>,</w:t>
      </w:r>
      <w:r w:rsidR="00572DB6" w:rsidRPr="00572DB6">
        <w:rPr>
          <w:sz w:val="24"/>
          <w:szCs w:val="24"/>
        </w:rPr>
        <w:t xml:space="preserve"> կիբեռմիջադեպերի կանխարգելման </w:t>
      </w:r>
      <w:r w:rsidR="0057366B">
        <w:rPr>
          <w:sz w:val="24"/>
          <w:szCs w:val="24"/>
        </w:rPr>
        <w:t>և լուծման</w:t>
      </w:r>
      <w:r w:rsidR="00C30F40">
        <w:rPr>
          <w:sz w:val="24"/>
          <w:szCs w:val="24"/>
        </w:rPr>
        <w:t xml:space="preserve"> </w:t>
      </w:r>
      <w:r w:rsidR="00572DB6" w:rsidRPr="00572DB6">
        <w:rPr>
          <w:sz w:val="24"/>
          <w:szCs w:val="24"/>
        </w:rPr>
        <w:t>միջոցառումների կազման մեթոդաբանության</w:t>
      </w:r>
      <w:r w:rsidR="00C9027B">
        <w:rPr>
          <w:sz w:val="24"/>
          <w:szCs w:val="24"/>
        </w:rPr>
        <w:t xml:space="preserve"> հիման</w:t>
      </w:r>
      <w:r w:rsidR="00572DB6" w:rsidRPr="00572DB6">
        <w:rPr>
          <w:sz w:val="24"/>
          <w:szCs w:val="24"/>
        </w:rPr>
        <w:t xml:space="preserve"> </w:t>
      </w:r>
      <w:r w:rsidR="00867ABE">
        <w:rPr>
          <w:sz w:val="24"/>
          <w:szCs w:val="24"/>
        </w:rPr>
        <w:t>վրա</w:t>
      </w:r>
      <w:r w:rsidR="00572DB6" w:rsidRPr="00572DB6">
        <w:rPr>
          <w:sz w:val="24"/>
          <w:szCs w:val="24"/>
        </w:rPr>
        <w:t xml:space="preserve"> </w:t>
      </w:r>
      <w:r w:rsidR="00633B16" w:rsidRPr="005C14BF">
        <w:rPr>
          <w:sz w:val="24"/>
          <w:szCs w:val="24"/>
        </w:rPr>
        <w:t xml:space="preserve"> և հաստատում </w:t>
      </w:r>
      <w:r w:rsidR="00515E27" w:rsidRPr="00DC62BF">
        <w:rPr>
          <w:sz w:val="24"/>
          <w:szCs w:val="24"/>
        </w:rPr>
        <w:t>այն</w:t>
      </w:r>
      <w:r w:rsidR="006D0420" w:rsidRPr="005C14BF">
        <w:rPr>
          <w:sz w:val="24"/>
          <w:szCs w:val="24"/>
        </w:rPr>
        <w:t>.</w:t>
      </w:r>
    </w:p>
    <w:p w14:paraId="1F0329EF" w14:textId="359CAC11" w:rsidR="001D5B9F" w:rsidRPr="00965CD3" w:rsidRDefault="001D5B9F" w:rsidP="001D5B9F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ձեռնարկում է </w:t>
      </w:r>
      <w:bookmarkStart w:id="15" w:name="_Hlk152183709"/>
      <w:r w:rsidRPr="005B3C50">
        <w:rPr>
          <w:sz w:val="24"/>
          <w:szCs w:val="24"/>
        </w:rPr>
        <w:t xml:space="preserve">կազմակերպչական և տեխնիկական միջոցներ </w:t>
      </w:r>
      <w:bookmarkEnd w:id="15"/>
      <w:r w:rsidRPr="005B3C50">
        <w:rPr>
          <w:sz w:val="24"/>
          <w:szCs w:val="24"/>
        </w:rPr>
        <w:t>տեղեկատվական համակարգի ռիսկերի կառավարման համար՝ այդ թվում ապահովելով տեղեկատվական համակարգերի ֆիզիկական անվտանգությունը</w:t>
      </w:r>
      <w:r>
        <w:rPr>
          <w:sz w:val="24"/>
          <w:szCs w:val="24"/>
        </w:rPr>
        <w:t>՝ կանխելով</w:t>
      </w:r>
      <w:r w:rsidRPr="00C63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համակարգիչներին կամ </w:t>
      </w:r>
      <w:r w:rsidRPr="00BB287B">
        <w:rPr>
          <w:sz w:val="24"/>
          <w:szCs w:val="24"/>
        </w:rPr>
        <w:t>տեղեկատվություն</w:t>
      </w:r>
      <w:r>
        <w:rPr>
          <w:sz w:val="24"/>
          <w:szCs w:val="24"/>
        </w:rPr>
        <w:t xml:space="preserve"> մշակող, պահպանող կամ փոխանցող այլ սարքավորումներին</w:t>
      </w:r>
      <w:r w:rsidRPr="00C630A5">
        <w:rPr>
          <w:sz w:val="24"/>
          <w:szCs w:val="24"/>
        </w:rPr>
        <w:t xml:space="preserve"> չթույլատրված ֆիզիկական մուտքը, վնասը </w:t>
      </w:r>
      <w:r>
        <w:rPr>
          <w:sz w:val="24"/>
          <w:szCs w:val="24"/>
        </w:rPr>
        <w:t>կամ</w:t>
      </w:r>
      <w:r w:rsidRPr="00C630A5">
        <w:rPr>
          <w:sz w:val="24"/>
          <w:szCs w:val="24"/>
        </w:rPr>
        <w:t xml:space="preserve"> միջամտությունը</w:t>
      </w:r>
      <w:r w:rsidR="00965CD3">
        <w:rPr>
          <w:rFonts w:ascii="Cambria Math" w:hAnsi="Cambria Math"/>
          <w:sz w:val="24"/>
          <w:szCs w:val="24"/>
        </w:rPr>
        <w:t>․</w:t>
      </w:r>
    </w:p>
    <w:p w14:paraId="6F6BD3C5" w14:textId="0ADDAC5B" w:rsidR="00680F20" w:rsidRPr="00635FA8" w:rsidRDefault="006D0420" w:rsidP="00635FA8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 w:rsidRPr="00D50258">
        <w:rPr>
          <w:sz w:val="24"/>
          <w:szCs w:val="24"/>
        </w:rPr>
        <w:t xml:space="preserve">ապահովում </w:t>
      </w:r>
      <w:r w:rsidRPr="00C131B8">
        <w:rPr>
          <w:sz w:val="24"/>
          <w:szCs w:val="24"/>
        </w:rPr>
        <w:t>է</w:t>
      </w:r>
      <w:r w:rsidRPr="00F52B25">
        <w:rPr>
          <w:sz w:val="24"/>
          <w:szCs w:val="24"/>
        </w:rPr>
        <w:t xml:space="preserve"> տեղեկատվական</w:t>
      </w:r>
      <w:r w:rsidRPr="00B05C65">
        <w:rPr>
          <w:sz w:val="24"/>
          <w:szCs w:val="24"/>
        </w:rPr>
        <w:t xml:space="preserve"> համակարգի</w:t>
      </w:r>
      <w:r w:rsidRPr="009830FF">
        <w:rPr>
          <w:sz w:val="24"/>
          <w:szCs w:val="24"/>
        </w:rPr>
        <w:t xml:space="preserve"> </w:t>
      </w:r>
      <w:r w:rsidRPr="000E395B">
        <w:rPr>
          <w:sz w:val="24"/>
          <w:szCs w:val="24"/>
        </w:rPr>
        <w:t>կամ</w:t>
      </w:r>
      <w:r w:rsidRPr="00E16BF6">
        <w:rPr>
          <w:sz w:val="24"/>
          <w:szCs w:val="24"/>
        </w:rPr>
        <w:t xml:space="preserve"> </w:t>
      </w:r>
      <w:r w:rsidRPr="00DD1F2B">
        <w:rPr>
          <w:sz w:val="24"/>
          <w:szCs w:val="24"/>
        </w:rPr>
        <w:t xml:space="preserve">կրիտիկական </w:t>
      </w:r>
      <w:r w:rsidRPr="007335C6">
        <w:rPr>
          <w:sz w:val="24"/>
          <w:szCs w:val="24"/>
        </w:rPr>
        <w:t>տեղեկատվական</w:t>
      </w:r>
      <w:r w:rsidRPr="008804DB">
        <w:rPr>
          <w:sz w:val="24"/>
          <w:szCs w:val="24"/>
        </w:rPr>
        <w:t xml:space="preserve"> ենթակառուցվածքի</w:t>
      </w:r>
      <w:r w:rsidR="00633B16" w:rsidRPr="00A429F0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վրա գնահատված հնարավոր կիբեռսպառնալիքների փաստաթղթավորումը</w:t>
      </w:r>
      <w:r w:rsidR="006A1324" w:rsidRPr="00635FA8">
        <w:rPr>
          <w:sz w:val="24"/>
          <w:szCs w:val="24"/>
        </w:rPr>
        <w:t>, անվտանգության կանոնների և միջոցների կիրառման նկարագրությունը</w:t>
      </w:r>
      <w:r w:rsidR="00105026">
        <w:rPr>
          <w:rFonts w:ascii="Cambria Math" w:hAnsi="Cambria Math"/>
          <w:sz w:val="24"/>
          <w:szCs w:val="24"/>
        </w:rPr>
        <w:t>․</w:t>
      </w:r>
    </w:p>
    <w:p w14:paraId="6BFAF1E7" w14:textId="2FB8C7F4" w:rsidR="00680F20" w:rsidRPr="00D50258" w:rsidRDefault="00CE59F4" w:rsidP="00635FA8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 w:rsidRPr="00635FA8">
        <w:rPr>
          <w:sz w:val="24"/>
          <w:szCs w:val="24"/>
        </w:rPr>
        <w:t>ապահով</w:t>
      </w:r>
      <w:r w:rsidR="00F218DB" w:rsidRPr="00635FA8">
        <w:rPr>
          <w:sz w:val="24"/>
          <w:szCs w:val="24"/>
        </w:rPr>
        <w:t>ում է</w:t>
      </w:r>
      <w:r w:rsidRPr="00635FA8">
        <w:rPr>
          <w:sz w:val="24"/>
          <w:szCs w:val="24"/>
        </w:rPr>
        <w:t xml:space="preserve"> կիբե</w:t>
      </w:r>
      <w:r w:rsidR="00A73103" w:rsidRPr="00635FA8">
        <w:rPr>
          <w:sz w:val="24"/>
          <w:szCs w:val="24"/>
        </w:rPr>
        <w:t>ռ</w:t>
      </w:r>
      <w:r w:rsidRPr="00635FA8">
        <w:rPr>
          <w:sz w:val="24"/>
          <w:szCs w:val="24"/>
        </w:rPr>
        <w:t xml:space="preserve">անվտանգության </w:t>
      </w:r>
      <w:r w:rsidR="0067553C" w:rsidRPr="00635FA8">
        <w:rPr>
          <w:sz w:val="24"/>
          <w:szCs w:val="24"/>
        </w:rPr>
        <w:t>ապահովման ներքին կանոնակարգ</w:t>
      </w:r>
      <w:r w:rsidR="006A1324" w:rsidRPr="00635FA8">
        <w:rPr>
          <w:sz w:val="24"/>
          <w:szCs w:val="24"/>
        </w:rPr>
        <w:t xml:space="preserve">ով սահմանված </w:t>
      </w:r>
      <w:r w:rsidRPr="00635FA8">
        <w:rPr>
          <w:sz w:val="24"/>
          <w:szCs w:val="24"/>
        </w:rPr>
        <w:t>պահանջների</w:t>
      </w:r>
      <w:r w:rsidR="00F218DB" w:rsidRPr="00635FA8">
        <w:rPr>
          <w:sz w:val="24"/>
          <w:szCs w:val="24"/>
        </w:rPr>
        <w:t>ն</w:t>
      </w:r>
      <w:r w:rsidRPr="00635FA8">
        <w:rPr>
          <w:sz w:val="24"/>
          <w:szCs w:val="24"/>
        </w:rPr>
        <w:t xml:space="preserve"> համապատասխան ամենօրյա </w:t>
      </w:r>
      <w:r w:rsidR="00937D21" w:rsidRPr="00635FA8">
        <w:rPr>
          <w:sz w:val="24"/>
          <w:szCs w:val="24"/>
        </w:rPr>
        <w:t>մշտադիտարկում</w:t>
      </w:r>
      <w:r w:rsidRPr="00635FA8">
        <w:rPr>
          <w:sz w:val="24"/>
          <w:szCs w:val="24"/>
        </w:rPr>
        <w:t xml:space="preserve">՝ </w:t>
      </w:r>
      <w:r w:rsidR="006A1324" w:rsidRPr="00635FA8">
        <w:rPr>
          <w:sz w:val="24"/>
          <w:szCs w:val="24"/>
        </w:rPr>
        <w:t>տեղեկատվական համակարգի</w:t>
      </w:r>
      <w:r w:rsidR="002A7155" w:rsidRPr="00635FA8">
        <w:rPr>
          <w:sz w:val="24"/>
          <w:szCs w:val="24"/>
        </w:rPr>
        <w:t>ն</w:t>
      </w:r>
      <w:r w:rsidR="006A1324" w:rsidRPr="00635FA8">
        <w:rPr>
          <w:sz w:val="24"/>
          <w:szCs w:val="24"/>
        </w:rPr>
        <w:t xml:space="preserve"> կամ կրիտիկական տեղեկատվական ենթակառուցվածքի</w:t>
      </w:r>
      <w:r w:rsidR="002A7155" w:rsidRPr="00635FA8">
        <w:rPr>
          <w:sz w:val="24"/>
          <w:szCs w:val="24"/>
        </w:rPr>
        <w:t>ն</w:t>
      </w:r>
      <w:r w:rsidR="002A7155" w:rsidRPr="00D50258">
        <w:rPr>
          <w:sz w:val="24"/>
          <w:szCs w:val="24"/>
        </w:rPr>
        <w:t xml:space="preserve"> ուղղված</w:t>
      </w:r>
      <w:r w:rsidR="006A1324" w:rsidRPr="00C131B8">
        <w:rPr>
          <w:sz w:val="24"/>
          <w:szCs w:val="24"/>
        </w:rPr>
        <w:t xml:space="preserve">  </w:t>
      </w:r>
      <w:r w:rsidR="001B3031">
        <w:rPr>
          <w:sz w:val="24"/>
          <w:szCs w:val="24"/>
        </w:rPr>
        <w:t xml:space="preserve">կիբեռհարձակումների, </w:t>
      </w:r>
      <w:r w:rsidR="00E27BBA" w:rsidRPr="00635FA8">
        <w:rPr>
          <w:sz w:val="24"/>
          <w:szCs w:val="24"/>
        </w:rPr>
        <w:t>կիբեռ</w:t>
      </w:r>
      <w:r w:rsidR="00B031FC">
        <w:rPr>
          <w:sz w:val="24"/>
          <w:szCs w:val="24"/>
        </w:rPr>
        <w:t>սպառնալիքներ</w:t>
      </w:r>
      <w:r w:rsidR="001B3031">
        <w:rPr>
          <w:sz w:val="24"/>
          <w:szCs w:val="24"/>
        </w:rPr>
        <w:t>ի</w:t>
      </w:r>
      <w:r w:rsidR="00684C99">
        <w:rPr>
          <w:sz w:val="24"/>
          <w:szCs w:val="24"/>
        </w:rPr>
        <w:t>, խոցելիություն</w:t>
      </w:r>
      <w:r w:rsidR="00B031FC">
        <w:rPr>
          <w:sz w:val="24"/>
          <w:szCs w:val="24"/>
        </w:rPr>
        <w:t>ներ</w:t>
      </w:r>
      <w:r w:rsidR="002A7155" w:rsidRPr="00635FA8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հայտնաբեր</w:t>
      </w:r>
      <w:r w:rsidR="006A1324" w:rsidRPr="00635FA8">
        <w:rPr>
          <w:sz w:val="24"/>
          <w:szCs w:val="24"/>
        </w:rPr>
        <w:t>ելու</w:t>
      </w:r>
      <w:r w:rsidRPr="00635FA8">
        <w:rPr>
          <w:sz w:val="24"/>
          <w:szCs w:val="24"/>
        </w:rPr>
        <w:t xml:space="preserve"> </w:t>
      </w:r>
      <w:r w:rsidR="002A7155" w:rsidRPr="00635FA8">
        <w:rPr>
          <w:sz w:val="24"/>
          <w:szCs w:val="24"/>
        </w:rPr>
        <w:t>նպատակով</w:t>
      </w:r>
      <w:r w:rsidR="00D24681" w:rsidRPr="00D24681">
        <w:rPr>
          <w:rFonts w:ascii="Calibri" w:eastAsia="Calibri" w:hAnsi="Calibri" w:cs="Calibri"/>
          <w:sz w:val="24"/>
          <w:szCs w:val="24"/>
        </w:rPr>
        <w:t xml:space="preserve"> (</w:t>
      </w:r>
      <w:r w:rsidR="00D24681" w:rsidRPr="00D24681">
        <w:rPr>
          <w:sz w:val="24"/>
          <w:szCs w:val="24"/>
        </w:rPr>
        <w:t xml:space="preserve">այդ թվում՝ կիրառվող տեխեկատվական </w:t>
      </w:r>
      <w:r w:rsidR="00D24681">
        <w:rPr>
          <w:sz w:val="24"/>
          <w:szCs w:val="24"/>
        </w:rPr>
        <w:t>տեխնոլոգիաները</w:t>
      </w:r>
      <w:r w:rsidR="00D24681" w:rsidRPr="00D24681">
        <w:rPr>
          <w:sz w:val="24"/>
          <w:szCs w:val="24"/>
        </w:rPr>
        <w:t xml:space="preserve">, </w:t>
      </w:r>
      <w:r w:rsidR="00D24681">
        <w:rPr>
          <w:sz w:val="24"/>
          <w:szCs w:val="24"/>
        </w:rPr>
        <w:t>ծառայությունները</w:t>
      </w:r>
      <w:r w:rsidR="00D24681" w:rsidRPr="00D24681">
        <w:rPr>
          <w:sz w:val="24"/>
          <w:szCs w:val="24"/>
        </w:rPr>
        <w:t xml:space="preserve">, </w:t>
      </w:r>
      <w:r w:rsidR="00D24681">
        <w:rPr>
          <w:sz w:val="24"/>
          <w:szCs w:val="24"/>
        </w:rPr>
        <w:t>գործընթացները</w:t>
      </w:r>
      <w:r w:rsidR="00D24681" w:rsidRPr="00D24681">
        <w:rPr>
          <w:sz w:val="24"/>
          <w:szCs w:val="24"/>
        </w:rPr>
        <w:t xml:space="preserve"> և արտադրանքներ</w:t>
      </w:r>
      <w:r w:rsidR="00D24681">
        <w:rPr>
          <w:sz w:val="24"/>
          <w:szCs w:val="24"/>
        </w:rPr>
        <w:t>ը</w:t>
      </w:r>
      <w:r w:rsidR="000C3314" w:rsidRPr="000C3314">
        <w:rPr>
          <w:sz w:val="24"/>
          <w:szCs w:val="24"/>
        </w:rPr>
        <w:t xml:space="preserve">, որոնց վնասումը կամ խափանումը սպառնում է տեղեկատվական համակարգի </w:t>
      </w:r>
      <w:r w:rsidR="00105026">
        <w:rPr>
          <w:sz w:val="24"/>
          <w:szCs w:val="24"/>
        </w:rPr>
        <w:t xml:space="preserve">և կրիտիկական տեղեկատվական ենթակառուցվածքի </w:t>
      </w:r>
      <w:r w:rsidR="000C3314" w:rsidRPr="000C3314">
        <w:rPr>
          <w:sz w:val="24"/>
          <w:szCs w:val="24"/>
        </w:rPr>
        <w:t>անվտանգությանը</w:t>
      </w:r>
      <w:r w:rsidR="00D24681" w:rsidRPr="00D24681">
        <w:rPr>
          <w:sz w:val="24"/>
          <w:szCs w:val="24"/>
        </w:rPr>
        <w:t>)</w:t>
      </w:r>
      <w:r w:rsidR="000C3314" w:rsidRPr="000C3314">
        <w:rPr>
          <w:rFonts w:ascii="Cambria Math" w:hAnsi="Cambria Math" w:cs="Cambria Math"/>
          <w:sz w:val="24"/>
          <w:szCs w:val="24"/>
        </w:rPr>
        <w:t>․</w:t>
      </w:r>
    </w:p>
    <w:p w14:paraId="0000004D" w14:textId="5B42EE51" w:rsidR="00DA18F7" w:rsidRPr="00D50258" w:rsidRDefault="00680F20" w:rsidP="00635FA8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 w:rsidRPr="00C131B8">
        <w:rPr>
          <w:sz w:val="24"/>
          <w:szCs w:val="24"/>
        </w:rPr>
        <w:t>կ</w:t>
      </w:r>
      <w:r w:rsidRPr="00F52B25">
        <w:rPr>
          <w:sz w:val="24"/>
          <w:szCs w:val="24"/>
        </w:rPr>
        <w:t xml:space="preserve">իբեռմիջադեպերի </w:t>
      </w:r>
      <w:r w:rsidRPr="00B05C65">
        <w:rPr>
          <w:sz w:val="24"/>
          <w:szCs w:val="24"/>
        </w:rPr>
        <w:t>մասին</w:t>
      </w:r>
      <w:r w:rsidR="002A7155" w:rsidRPr="00B05C65">
        <w:rPr>
          <w:sz w:val="24"/>
          <w:szCs w:val="24"/>
        </w:rPr>
        <w:t xml:space="preserve"> </w:t>
      </w:r>
      <w:r w:rsidR="009639A8" w:rsidRPr="00C10434">
        <w:rPr>
          <w:sz w:val="24"/>
          <w:szCs w:val="24"/>
        </w:rPr>
        <w:t xml:space="preserve">սույն </w:t>
      </w:r>
      <w:r w:rsidR="009639A8" w:rsidRPr="00156280">
        <w:rPr>
          <w:sz w:val="24"/>
          <w:szCs w:val="24"/>
        </w:rPr>
        <w:t>օրենքի</w:t>
      </w:r>
      <w:r w:rsidR="00EA7EAB" w:rsidRPr="00156280">
        <w:rPr>
          <w:sz w:val="24"/>
          <w:szCs w:val="24"/>
        </w:rPr>
        <w:t xml:space="preserve"> </w:t>
      </w:r>
      <w:r w:rsidR="00156280" w:rsidRPr="00156280">
        <w:rPr>
          <w:sz w:val="24"/>
          <w:szCs w:val="24"/>
        </w:rPr>
        <w:t>1</w:t>
      </w:r>
      <w:r w:rsidR="00E1787C">
        <w:rPr>
          <w:sz w:val="24"/>
          <w:szCs w:val="24"/>
        </w:rPr>
        <w:t>1</w:t>
      </w:r>
      <w:r w:rsidR="009639A8" w:rsidRPr="00156280">
        <w:rPr>
          <w:sz w:val="24"/>
          <w:szCs w:val="24"/>
        </w:rPr>
        <w:t>-րդ հոդվածով</w:t>
      </w:r>
      <w:r w:rsidR="009639A8" w:rsidRPr="00C10434">
        <w:rPr>
          <w:sz w:val="24"/>
          <w:szCs w:val="24"/>
        </w:rPr>
        <w:t xml:space="preserve"> սահմանված կարգով</w:t>
      </w:r>
      <w:r w:rsidR="00633B16" w:rsidRPr="00C10434">
        <w:rPr>
          <w:sz w:val="24"/>
          <w:szCs w:val="24"/>
        </w:rPr>
        <w:t xml:space="preserve"> և դեպքերում</w:t>
      </w:r>
      <w:r w:rsidR="009639A8" w:rsidRPr="00635FA8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ծանուցում է</w:t>
      </w:r>
      <w:r w:rsidR="009639A8" w:rsidRPr="00D50258">
        <w:rPr>
          <w:sz w:val="24"/>
          <w:szCs w:val="24"/>
        </w:rPr>
        <w:t xml:space="preserve"> </w:t>
      </w:r>
      <w:r w:rsidR="00353E50">
        <w:rPr>
          <w:sz w:val="24"/>
          <w:szCs w:val="24"/>
        </w:rPr>
        <w:t>լիազոր մարմնին</w:t>
      </w:r>
      <w:r w:rsidR="00D24681" w:rsidRPr="000A7FA8">
        <w:rPr>
          <w:sz w:val="24"/>
          <w:szCs w:val="24"/>
        </w:rPr>
        <w:t xml:space="preserve">, </w:t>
      </w:r>
      <w:r w:rsidR="006E7136">
        <w:rPr>
          <w:sz w:val="24"/>
          <w:szCs w:val="24"/>
        </w:rPr>
        <w:t>ինչպես նա</w:t>
      </w:r>
      <w:r w:rsidRPr="00D50258">
        <w:rPr>
          <w:color w:val="000000"/>
          <w:sz w:val="24"/>
          <w:szCs w:val="24"/>
        </w:rPr>
        <w:t>և</w:t>
      </w:r>
      <w:r w:rsidRPr="00C131B8">
        <w:rPr>
          <w:color w:val="000000"/>
          <w:sz w:val="24"/>
          <w:szCs w:val="24"/>
        </w:rPr>
        <w:t xml:space="preserve"> </w:t>
      </w:r>
      <w:r w:rsidRPr="00635FA8">
        <w:rPr>
          <w:sz w:val="24"/>
          <w:szCs w:val="24"/>
        </w:rPr>
        <w:t>կիբեռմիջադեպի հետևանքով հնարավոր ազդեցության ենթարկված անձանց կամ հանրությանը</w:t>
      </w:r>
      <w:r w:rsidR="00105026">
        <w:rPr>
          <w:rFonts w:ascii="Cambria Math" w:hAnsi="Cambria Math"/>
          <w:sz w:val="24"/>
          <w:szCs w:val="24"/>
        </w:rPr>
        <w:t>․</w:t>
      </w:r>
    </w:p>
    <w:p w14:paraId="590AE13F" w14:textId="2EBA564A" w:rsidR="00A73103" w:rsidRPr="00635FA8" w:rsidRDefault="00A73103" w:rsidP="00635FA8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 w:rsidRPr="00D50258">
        <w:rPr>
          <w:sz w:val="24"/>
          <w:szCs w:val="24"/>
        </w:rPr>
        <w:t>միջոցներ</w:t>
      </w:r>
      <w:r w:rsidR="00633B16" w:rsidRPr="00D50258">
        <w:rPr>
          <w:sz w:val="24"/>
          <w:szCs w:val="24"/>
        </w:rPr>
        <w:t xml:space="preserve"> </w:t>
      </w:r>
      <w:r w:rsidR="00633B16" w:rsidRPr="00C131B8">
        <w:rPr>
          <w:sz w:val="24"/>
          <w:szCs w:val="24"/>
        </w:rPr>
        <w:t>է</w:t>
      </w:r>
      <w:r w:rsidRPr="00F52B25">
        <w:rPr>
          <w:sz w:val="24"/>
          <w:szCs w:val="24"/>
        </w:rPr>
        <w:t xml:space="preserve"> </w:t>
      </w:r>
      <w:r w:rsidR="00633B16" w:rsidRPr="00F52B25">
        <w:rPr>
          <w:sz w:val="24"/>
          <w:szCs w:val="24"/>
        </w:rPr>
        <w:t>ձեռնարկում</w:t>
      </w:r>
      <w:r w:rsidRPr="00B05C65">
        <w:rPr>
          <w:sz w:val="24"/>
          <w:szCs w:val="24"/>
        </w:rPr>
        <w:t xml:space="preserve"> </w:t>
      </w:r>
      <w:r w:rsidR="0097419D" w:rsidRPr="009830FF">
        <w:rPr>
          <w:sz w:val="24"/>
          <w:szCs w:val="24"/>
        </w:rPr>
        <w:t>կիբեռ</w:t>
      </w:r>
      <w:r w:rsidRPr="000E395B">
        <w:rPr>
          <w:sz w:val="24"/>
          <w:szCs w:val="24"/>
        </w:rPr>
        <w:t>միջադեպի</w:t>
      </w:r>
      <w:r w:rsidRPr="00E16BF6">
        <w:rPr>
          <w:sz w:val="24"/>
          <w:szCs w:val="24"/>
        </w:rPr>
        <w:t xml:space="preserve"> </w:t>
      </w:r>
      <w:r w:rsidR="00786A13">
        <w:rPr>
          <w:sz w:val="24"/>
          <w:szCs w:val="24"/>
        </w:rPr>
        <w:t>հետևանքները մեղմացնելու</w:t>
      </w:r>
      <w:r w:rsidR="00FE3247">
        <w:rPr>
          <w:sz w:val="24"/>
          <w:szCs w:val="24"/>
        </w:rPr>
        <w:t xml:space="preserve">, դրա </w:t>
      </w:r>
      <w:r w:rsidR="00633B16" w:rsidRPr="00DD1F2B">
        <w:rPr>
          <w:sz w:val="24"/>
          <w:szCs w:val="24"/>
        </w:rPr>
        <w:t xml:space="preserve">արագ </w:t>
      </w:r>
      <w:r w:rsidR="00633B16" w:rsidRPr="007335C6">
        <w:rPr>
          <w:sz w:val="24"/>
          <w:szCs w:val="24"/>
        </w:rPr>
        <w:t>սրացումը</w:t>
      </w:r>
      <w:r w:rsidR="00CF14C4" w:rsidRPr="00E1787C">
        <w:rPr>
          <w:sz w:val="24"/>
          <w:szCs w:val="24"/>
        </w:rPr>
        <w:t xml:space="preserve"> (</w:t>
      </w:r>
      <w:r w:rsidR="005A2356" w:rsidRPr="005A2356">
        <w:rPr>
          <w:sz w:val="24"/>
          <w:szCs w:val="24"/>
        </w:rPr>
        <w:t>ազդեցության մասշտաբների ընդլայնումը</w:t>
      </w:r>
      <w:r w:rsidR="00CF14C4" w:rsidRPr="00E1787C">
        <w:rPr>
          <w:sz w:val="24"/>
          <w:szCs w:val="24"/>
        </w:rPr>
        <w:t>)</w:t>
      </w:r>
      <w:r w:rsidRPr="00635FA8">
        <w:rPr>
          <w:sz w:val="24"/>
          <w:szCs w:val="24"/>
        </w:rPr>
        <w:t xml:space="preserve"> </w:t>
      </w:r>
      <w:r w:rsidR="00633B16" w:rsidRPr="00635FA8">
        <w:rPr>
          <w:sz w:val="24"/>
          <w:szCs w:val="24"/>
        </w:rPr>
        <w:lastRenderedPageBreak/>
        <w:t>կանխելու համար՝</w:t>
      </w:r>
      <w:r w:rsidRPr="00635FA8">
        <w:rPr>
          <w:sz w:val="24"/>
          <w:szCs w:val="24"/>
        </w:rPr>
        <w:t xml:space="preserve"> անհրաժեշտության դեպքում իրականացնելով</w:t>
      </w:r>
      <w:r w:rsidR="0097419D" w:rsidRPr="00635FA8">
        <w:rPr>
          <w:sz w:val="24"/>
          <w:szCs w:val="24"/>
        </w:rPr>
        <w:t xml:space="preserve"> տեղեկատվական համակարգի կամ կրիտիկական տեղեկատվական ենթակառուցվածքի</w:t>
      </w:r>
      <w:r w:rsidRPr="00635FA8">
        <w:rPr>
          <w:sz w:val="24"/>
          <w:szCs w:val="24"/>
        </w:rPr>
        <w:t xml:space="preserve">  օգտագործման</w:t>
      </w:r>
      <w:r w:rsidR="002A7155" w:rsidRPr="00635FA8">
        <w:rPr>
          <w:sz w:val="24"/>
          <w:szCs w:val="24"/>
        </w:rPr>
        <w:t>, հասանելիության</w:t>
      </w:r>
      <w:r w:rsidR="00EA7EAB" w:rsidRPr="00635FA8">
        <w:rPr>
          <w:sz w:val="24"/>
          <w:szCs w:val="24"/>
        </w:rPr>
        <w:t xml:space="preserve">, </w:t>
      </w:r>
      <w:r w:rsidRPr="00635FA8">
        <w:rPr>
          <w:sz w:val="24"/>
          <w:szCs w:val="24"/>
        </w:rPr>
        <w:t xml:space="preserve">մուտքի </w:t>
      </w:r>
      <w:r w:rsidR="002A7155" w:rsidRPr="00635FA8">
        <w:rPr>
          <w:sz w:val="24"/>
          <w:szCs w:val="24"/>
        </w:rPr>
        <w:t xml:space="preserve">ամբողջական կամ մասնակի </w:t>
      </w:r>
      <w:r w:rsidRPr="00635FA8">
        <w:rPr>
          <w:sz w:val="24"/>
          <w:szCs w:val="24"/>
        </w:rPr>
        <w:t>սահմանափակում</w:t>
      </w:r>
      <w:r w:rsidR="0097419D" w:rsidRPr="00635FA8">
        <w:rPr>
          <w:sz w:val="24"/>
          <w:szCs w:val="24"/>
        </w:rPr>
        <w:t>.</w:t>
      </w:r>
    </w:p>
    <w:p w14:paraId="4D99F31D" w14:textId="3D8D232F" w:rsidR="0097419D" w:rsidRPr="00635FA8" w:rsidRDefault="00B05C65" w:rsidP="00635FA8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435"/>
        <w:jc w:val="both"/>
        <w:rPr>
          <w:sz w:val="24"/>
          <w:szCs w:val="24"/>
        </w:rPr>
      </w:pPr>
      <w:r>
        <w:rPr>
          <w:sz w:val="24"/>
          <w:szCs w:val="24"/>
        </w:rPr>
        <w:t>վ</w:t>
      </w:r>
      <w:r w:rsidRPr="009830FF">
        <w:rPr>
          <w:sz w:val="24"/>
          <w:szCs w:val="24"/>
        </w:rPr>
        <w:t>երահսկ</w:t>
      </w:r>
      <w:r>
        <w:rPr>
          <w:sz w:val="24"/>
          <w:szCs w:val="24"/>
        </w:rPr>
        <w:t>ում է</w:t>
      </w:r>
      <w:r w:rsidR="0097419D" w:rsidRPr="009830FF">
        <w:rPr>
          <w:sz w:val="24"/>
          <w:szCs w:val="24"/>
        </w:rPr>
        <w:t xml:space="preserve"> </w:t>
      </w:r>
      <w:r w:rsidR="00334E80" w:rsidRPr="000E395B">
        <w:rPr>
          <w:sz w:val="24"/>
          <w:szCs w:val="24"/>
        </w:rPr>
        <w:t>կիբեռմիջադեպին</w:t>
      </w:r>
      <w:r w:rsidR="0097419D" w:rsidRPr="00E16BF6">
        <w:rPr>
          <w:sz w:val="24"/>
          <w:szCs w:val="24"/>
        </w:rPr>
        <w:t xml:space="preserve"> </w:t>
      </w:r>
      <w:r w:rsidR="00F33F8A" w:rsidRPr="00DD1F2B">
        <w:rPr>
          <w:sz w:val="24"/>
          <w:szCs w:val="24"/>
        </w:rPr>
        <w:t>արձագանքելու</w:t>
      </w:r>
      <w:r w:rsidR="00334E80" w:rsidRPr="00DD1F2B">
        <w:rPr>
          <w:sz w:val="24"/>
          <w:szCs w:val="24"/>
        </w:rPr>
        <w:t>,</w:t>
      </w:r>
      <w:r w:rsidR="00F33F8A" w:rsidRPr="007335C6">
        <w:rPr>
          <w:sz w:val="24"/>
          <w:szCs w:val="24"/>
        </w:rPr>
        <w:t xml:space="preserve"> </w:t>
      </w:r>
      <w:r w:rsidR="00F33F8A" w:rsidRPr="008804DB">
        <w:rPr>
          <w:sz w:val="24"/>
          <w:szCs w:val="24"/>
        </w:rPr>
        <w:t>լուծելու</w:t>
      </w:r>
      <w:r w:rsidR="00334E80" w:rsidRPr="008804DB">
        <w:rPr>
          <w:sz w:val="24"/>
          <w:szCs w:val="24"/>
        </w:rPr>
        <w:t xml:space="preserve">, </w:t>
      </w:r>
      <w:r w:rsidR="00334E80" w:rsidRPr="00A429F0">
        <w:rPr>
          <w:sz w:val="24"/>
          <w:szCs w:val="24"/>
        </w:rPr>
        <w:t>հետևանքները</w:t>
      </w:r>
      <w:r w:rsidR="00334E80" w:rsidRPr="00635FA8">
        <w:rPr>
          <w:sz w:val="24"/>
          <w:szCs w:val="24"/>
        </w:rPr>
        <w:t xml:space="preserve"> մեղմացնելու </w:t>
      </w:r>
      <w:r w:rsidR="00F33F8A" w:rsidRPr="00635FA8">
        <w:rPr>
          <w:sz w:val="24"/>
          <w:szCs w:val="24"/>
        </w:rPr>
        <w:t xml:space="preserve">ուղղությամբ ձեռնարկված </w:t>
      </w:r>
      <w:r w:rsidR="00334E80" w:rsidRPr="00635FA8">
        <w:rPr>
          <w:sz w:val="24"/>
          <w:szCs w:val="24"/>
        </w:rPr>
        <w:t>գործընթացները</w:t>
      </w:r>
      <w:r w:rsidR="0097419D" w:rsidRPr="00635FA8">
        <w:rPr>
          <w:sz w:val="24"/>
          <w:szCs w:val="24"/>
        </w:rPr>
        <w:t xml:space="preserve">, </w:t>
      </w:r>
      <w:r w:rsidR="00C5619E">
        <w:rPr>
          <w:sz w:val="24"/>
          <w:szCs w:val="24"/>
        </w:rPr>
        <w:t>գնահատում</w:t>
      </w:r>
      <w:r w:rsidR="00C5619E" w:rsidRPr="00635FA8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է</w:t>
      </w:r>
      <w:r w:rsidR="0097419D" w:rsidRPr="00635FA8">
        <w:rPr>
          <w:sz w:val="24"/>
          <w:szCs w:val="24"/>
        </w:rPr>
        <w:t xml:space="preserve"> </w:t>
      </w:r>
      <w:r w:rsidR="00F33F8A" w:rsidRPr="00635FA8">
        <w:rPr>
          <w:sz w:val="24"/>
          <w:szCs w:val="24"/>
        </w:rPr>
        <w:t xml:space="preserve">դրանց </w:t>
      </w:r>
      <w:r w:rsidR="0097419D" w:rsidRPr="00635FA8">
        <w:rPr>
          <w:sz w:val="24"/>
          <w:szCs w:val="24"/>
        </w:rPr>
        <w:t xml:space="preserve">կիրառման </w:t>
      </w:r>
      <w:r w:rsidR="00F33F8A" w:rsidRPr="00635FA8">
        <w:rPr>
          <w:sz w:val="24"/>
          <w:szCs w:val="24"/>
        </w:rPr>
        <w:t>բավարար</w:t>
      </w:r>
      <w:r w:rsidR="0097419D" w:rsidRPr="00635FA8">
        <w:rPr>
          <w:sz w:val="24"/>
          <w:szCs w:val="24"/>
        </w:rPr>
        <w:t xml:space="preserve"> ու </w:t>
      </w:r>
      <w:r w:rsidR="00F33F8A" w:rsidRPr="00635FA8">
        <w:rPr>
          <w:sz w:val="24"/>
          <w:szCs w:val="24"/>
        </w:rPr>
        <w:t>համարժեք լինելը</w:t>
      </w:r>
      <w:r w:rsidR="00F33F8A" w:rsidRPr="00635FA8">
        <w:rPr>
          <w:rFonts w:eastAsia="Calibri" w:cs="Calibri"/>
          <w:sz w:val="24"/>
          <w:szCs w:val="24"/>
        </w:rPr>
        <w:t xml:space="preserve"> </w:t>
      </w:r>
      <w:r w:rsidR="00F33F8A" w:rsidRPr="00635FA8">
        <w:rPr>
          <w:sz w:val="24"/>
          <w:szCs w:val="24"/>
        </w:rPr>
        <w:t>կիբեռմիջադեպի հետևանքների ծանրության</w:t>
      </w:r>
      <w:r w:rsidR="00334E80" w:rsidRPr="00635FA8">
        <w:rPr>
          <w:sz w:val="24"/>
          <w:szCs w:val="24"/>
        </w:rPr>
        <w:t>ն</w:t>
      </w:r>
      <w:r w:rsidR="00F33F8A" w:rsidRPr="00635FA8">
        <w:rPr>
          <w:sz w:val="24"/>
          <w:szCs w:val="24"/>
        </w:rPr>
        <w:t xml:space="preserve"> ու ազդեցության</w:t>
      </w:r>
      <w:r w:rsidR="00334E80" w:rsidRPr="00635FA8">
        <w:rPr>
          <w:sz w:val="24"/>
          <w:szCs w:val="24"/>
        </w:rPr>
        <w:t xml:space="preserve"> մաշտաբներին</w:t>
      </w:r>
      <w:r w:rsidR="00367BC3" w:rsidRPr="00635FA8">
        <w:rPr>
          <w:sz w:val="24"/>
          <w:szCs w:val="24"/>
        </w:rPr>
        <w:t>,</w:t>
      </w:r>
      <w:r w:rsidR="0097419D" w:rsidRPr="00635FA8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փաստաթղթավորում է</w:t>
      </w:r>
      <w:r w:rsidR="00EA7EAB" w:rsidRPr="00635FA8">
        <w:rPr>
          <w:sz w:val="24"/>
          <w:szCs w:val="24"/>
        </w:rPr>
        <w:t xml:space="preserve"> </w:t>
      </w:r>
      <w:r w:rsidR="0097419D" w:rsidRPr="00635FA8">
        <w:rPr>
          <w:sz w:val="24"/>
          <w:szCs w:val="24"/>
        </w:rPr>
        <w:t>արդյունքները</w:t>
      </w:r>
      <w:r w:rsidR="00095297">
        <w:rPr>
          <w:sz w:val="24"/>
          <w:szCs w:val="24"/>
        </w:rPr>
        <w:t xml:space="preserve"> և</w:t>
      </w:r>
      <w:r w:rsidRPr="00095297">
        <w:rPr>
          <w:sz w:val="24"/>
          <w:szCs w:val="24"/>
        </w:rPr>
        <w:t>կազմում է</w:t>
      </w:r>
      <w:r w:rsidR="00334E80" w:rsidRPr="00095297">
        <w:rPr>
          <w:sz w:val="24"/>
          <w:szCs w:val="24"/>
        </w:rPr>
        <w:t xml:space="preserve"> հաշվետվություններ</w:t>
      </w:r>
      <w:r w:rsidR="00426F66">
        <w:rPr>
          <w:sz w:val="24"/>
          <w:szCs w:val="24"/>
        </w:rPr>
        <w:t>,</w:t>
      </w:r>
      <w:r w:rsidR="00426F66" w:rsidRPr="00426F66">
        <w:t xml:space="preserve"> </w:t>
      </w:r>
      <w:r w:rsidR="00426F66" w:rsidRPr="00426F66">
        <w:rPr>
          <w:sz w:val="24"/>
          <w:szCs w:val="24"/>
        </w:rPr>
        <w:t>որոնք ենթակա են պահպանման ոչ պակաս, քան երեք տարի ժամկետով</w:t>
      </w:r>
      <w:r w:rsidR="00426F66" w:rsidRPr="00426F66">
        <w:rPr>
          <w:rFonts w:ascii="Cambria Math" w:hAnsi="Cambria Math" w:cs="Cambria Math"/>
          <w:sz w:val="24"/>
          <w:szCs w:val="24"/>
        </w:rPr>
        <w:t>․</w:t>
      </w:r>
    </w:p>
    <w:p w14:paraId="3C637DF8" w14:textId="74BCA641" w:rsidR="00BB568B" w:rsidRPr="00635FA8" w:rsidRDefault="00B05C65" w:rsidP="00222B26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360"/>
        <w:jc w:val="both"/>
        <w:rPr>
          <w:rFonts w:eastAsia="Cambria Math" w:cs="Cambria Math"/>
          <w:sz w:val="24"/>
          <w:szCs w:val="24"/>
        </w:rPr>
      </w:pPr>
      <w:r>
        <w:rPr>
          <w:sz w:val="24"/>
          <w:szCs w:val="24"/>
        </w:rPr>
        <w:t>հավաքագրում է</w:t>
      </w:r>
      <w:r w:rsidR="00BB568B" w:rsidRPr="005C14BF">
        <w:rPr>
          <w:sz w:val="24"/>
          <w:szCs w:val="24"/>
        </w:rPr>
        <w:t xml:space="preserve"> կիբեռմիջադեպերի վերաբերյալ </w:t>
      </w:r>
      <w:r w:rsidR="00F25364" w:rsidRPr="005C14BF">
        <w:rPr>
          <w:sz w:val="24"/>
          <w:szCs w:val="24"/>
        </w:rPr>
        <w:t>տեղեկ</w:t>
      </w:r>
      <w:r w:rsidR="00BB568B" w:rsidRPr="005C14BF">
        <w:rPr>
          <w:sz w:val="24"/>
          <w:szCs w:val="24"/>
        </w:rPr>
        <w:t xml:space="preserve">ությունը  և </w:t>
      </w:r>
      <w:r>
        <w:rPr>
          <w:sz w:val="24"/>
          <w:szCs w:val="24"/>
        </w:rPr>
        <w:t>պահպանում</w:t>
      </w:r>
      <w:r w:rsidR="00BB568B" w:rsidRPr="005C14BF">
        <w:rPr>
          <w:sz w:val="24"/>
          <w:szCs w:val="24"/>
        </w:rPr>
        <w:t xml:space="preserve"> այն դրա ստեղծման պահից ոչ պակաս, քան երեք տարի ժամկետով</w:t>
      </w:r>
      <w:r w:rsidR="00BB568B" w:rsidRPr="005C14BF">
        <w:rPr>
          <w:rFonts w:ascii="Cambria Math" w:eastAsia="Cambria Math" w:hAnsi="Cambria Math" w:cs="Cambria Math"/>
          <w:sz w:val="24"/>
          <w:szCs w:val="24"/>
        </w:rPr>
        <w:t>․</w:t>
      </w:r>
    </w:p>
    <w:p w14:paraId="110D2A40" w14:textId="203B4CD8" w:rsidR="00C504B3" w:rsidRPr="00635FA8" w:rsidRDefault="00BB568B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360"/>
        <w:jc w:val="both"/>
        <w:rPr>
          <w:rFonts w:eastAsia="Cambria Math" w:cs="Cambria Math"/>
          <w:sz w:val="24"/>
          <w:szCs w:val="24"/>
        </w:rPr>
      </w:pPr>
      <w:r w:rsidRPr="005C14BF">
        <w:rPr>
          <w:sz w:val="24"/>
          <w:szCs w:val="24"/>
        </w:rPr>
        <w:t xml:space="preserve">իր անձնակազմի համար </w:t>
      </w:r>
      <w:r w:rsidR="00B05C65">
        <w:rPr>
          <w:sz w:val="24"/>
          <w:szCs w:val="24"/>
        </w:rPr>
        <w:t>կազմակերպում է</w:t>
      </w:r>
      <w:r w:rsidRPr="005C14BF">
        <w:rPr>
          <w:sz w:val="24"/>
          <w:szCs w:val="24"/>
        </w:rPr>
        <w:t xml:space="preserve">  կի</w:t>
      </w:r>
      <w:r w:rsidR="00EA7EAB" w:rsidRPr="005C14BF">
        <w:rPr>
          <w:sz w:val="24"/>
          <w:szCs w:val="24"/>
        </w:rPr>
        <w:t>բեռ</w:t>
      </w:r>
      <w:r w:rsidRPr="005C14BF">
        <w:rPr>
          <w:sz w:val="24"/>
          <w:szCs w:val="24"/>
        </w:rPr>
        <w:t xml:space="preserve">անվտանգության վերաբերյալ ընդհանուր և հատուկ </w:t>
      </w:r>
      <w:r w:rsidR="00A846FB" w:rsidRPr="005C14BF">
        <w:rPr>
          <w:sz w:val="24"/>
          <w:szCs w:val="24"/>
        </w:rPr>
        <w:t xml:space="preserve">դասընթացներ, </w:t>
      </w:r>
      <w:r w:rsidR="00B05C65">
        <w:rPr>
          <w:sz w:val="24"/>
          <w:szCs w:val="24"/>
        </w:rPr>
        <w:t>իրականացնում է</w:t>
      </w:r>
      <w:r w:rsidR="00A846FB" w:rsidRPr="005C14BF">
        <w:rPr>
          <w:sz w:val="24"/>
          <w:szCs w:val="24"/>
        </w:rPr>
        <w:t xml:space="preserve"> կիբեռվարժանքներ՝ </w:t>
      </w:r>
      <w:r w:rsidRPr="005C14BF">
        <w:rPr>
          <w:sz w:val="24"/>
          <w:szCs w:val="24"/>
        </w:rPr>
        <w:t xml:space="preserve">համագործակցելով </w:t>
      </w:r>
      <w:r w:rsidR="00353E50">
        <w:rPr>
          <w:sz w:val="24"/>
          <w:szCs w:val="24"/>
        </w:rPr>
        <w:t>լիազոր մարմնի</w:t>
      </w:r>
      <w:r w:rsidR="00D24681" w:rsidRPr="000A7FA8">
        <w:rPr>
          <w:sz w:val="24"/>
          <w:szCs w:val="24"/>
        </w:rPr>
        <w:t xml:space="preserve"> </w:t>
      </w:r>
      <w:r w:rsidR="000057FA" w:rsidRPr="00635FA8">
        <w:rPr>
          <w:sz w:val="24"/>
          <w:szCs w:val="24"/>
        </w:rPr>
        <w:t>հետ</w:t>
      </w:r>
      <w:r w:rsidR="00772707">
        <w:rPr>
          <w:sz w:val="24"/>
          <w:szCs w:val="24"/>
        </w:rPr>
        <w:t xml:space="preserve">, </w:t>
      </w:r>
      <w:r w:rsidR="00DD769E" w:rsidRPr="00DD769E">
        <w:rPr>
          <w:sz w:val="24"/>
          <w:szCs w:val="24"/>
        </w:rPr>
        <w:t xml:space="preserve">ապահովում է իր մասնակցությունը </w:t>
      </w:r>
      <w:r w:rsidR="00353E50">
        <w:rPr>
          <w:sz w:val="24"/>
          <w:szCs w:val="24"/>
        </w:rPr>
        <w:t xml:space="preserve">լիազոր մարմնի </w:t>
      </w:r>
      <w:r w:rsidR="00DD769E" w:rsidRPr="00DD769E">
        <w:rPr>
          <w:sz w:val="24"/>
          <w:szCs w:val="24"/>
        </w:rPr>
        <w:t>կողմից կազմակերպվող վերապատրաստումներին, կիբեռվարժանքներին և կիբեռանվտանգության ոլորտում կարողությունների զարգացման այլ դասընթացներին</w:t>
      </w:r>
      <w:r w:rsidRPr="00635FA8">
        <w:rPr>
          <w:sz w:val="24"/>
          <w:szCs w:val="24"/>
        </w:rPr>
        <w:t>.</w:t>
      </w:r>
    </w:p>
    <w:p w14:paraId="0CB4A351" w14:textId="0CB92A9C" w:rsidR="00A15D10" w:rsidRPr="00C501BB" w:rsidRDefault="0028080B" w:rsidP="00C501BB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left="0" w:firstLine="360"/>
        <w:jc w:val="both"/>
        <w:rPr>
          <w:rFonts w:eastAsia="Cambria Math" w:cs="Cambria Math"/>
          <w:sz w:val="24"/>
          <w:szCs w:val="24"/>
        </w:rPr>
      </w:pPr>
      <w:r w:rsidRPr="0028080B">
        <w:rPr>
          <w:sz w:val="24"/>
          <w:szCs w:val="24"/>
        </w:rPr>
        <w:t>կիբեռմիջադեպի արդյունքում կամ դրա ընթացքում հանցագործության հատկանիշներ ի հայտ գալու դեպքում օրենքով սահմանված կարգով հաղորդում է ներկայացնում իրավասու մարմիններին</w:t>
      </w:r>
      <w:r w:rsidR="00C250DF">
        <w:rPr>
          <w:rFonts w:ascii="Cambria Math" w:hAnsi="Cambria Math"/>
          <w:sz w:val="24"/>
          <w:szCs w:val="24"/>
        </w:rPr>
        <w:t>․</w:t>
      </w:r>
    </w:p>
    <w:p w14:paraId="0EBEEF54" w14:textId="49B8B159" w:rsidR="000A7FA8" w:rsidRDefault="00A15D10" w:rsidP="000A7FA8">
      <w:pPr>
        <w:tabs>
          <w:tab w:val="left" w:pos="360"/>
        </w:tabs>
        <w:spacing w:after="0"/>
        <w:ind w:firstLine="360"/>
        <w:jc w:val="both"/>
        <w:rPr>
          <w:rFonts w:ascii="Cambria Math" w:eastAsia="Cambria Math" w:hAnsi="Cambria Math" w:cs="Cambria Math"/>
          <w:sz w:val="24"/>
          <w:szCs w:val="24"/>
        </w:rPr>
      </w:pPr>
      <w:r w:rsidRPr="00C501BB">
        <w:rPr>
          <w:rFonts w:ascii="GHEA Grapalat" w:eastAsia="Cambria Math" w:hAnsi="GHEA Grapalat" w:cs="Cambria Math"/>
          <w:sz w:val="24"/>
          <w:szCs w:val="24"/>
        </w:rPr>
        <w:t>1</w:t>
      </w:r>
      <w:r w:rsidR="000F0795">
        <w:rPr>
          <w:rFonts w:ascii="GHEA Grapalat" w:eastAsia="Cambria Math" w:hAnsi="GHEA Grapalat" w:cs="Cambria Math"/>
          <w:sz w:val="24"/>
          <w:szCs w:val="24"/>
        </w:rPr>
        <w:t>2</w:t>
      </w:r>
      <w:r w:rsidRPr="00C501BB">
        <w:rPr>
          <w:rFonts w:ascii="GHEA Grapalat" w:eastAsia="Cambria Math" w:hAnsi="GHEA Grapalat" w:cs="Cambria Math"/>
          <w:sz w:val="24"/>
          <w:szCs w:val="24"/>
        </w:rPr>
        <w:t xml:space="preserve">) </w:t>
      </w:r>
      <w:r w:rsidR="00FA4E05">
        <w:rPr>
          <w:rFonts w:ascii="GHEA Grapalat" w:eastAsia="Cambria Math" w:hAnsi="GHEA Grapalat" w:cs="Cambria Math"/>
          <w:sz w:val="24"/>
          <w:szCs w:val="24"/>
        </w:rPr>
        <w:t>ապահովում է</w:t>
      </w:r>
      <w:r w:rsidRPr="000221E9">
        <w:rPr>
          <w:rFonts w:ascii="GHEA Grapalat" w:eastAsia="Cambria Math" w:hAnsi="GHEA Grapalat" w:cs="Cambria Math"/>
          <w:sz w:val="24"/>
          <w:szCs w:val="24"/>
        </w:rPr>
        <w:t xml:space="preserve"> կիբեռհիգիենայի հիմնական պահանջների </w:t>
      </w:r>
      <w:r w:rsidR="00C501BB">
        <w:rPr>
          <w:rFonts w:ascii="GHEA Grapalat" w:eastAsia="Cambria Math" w:hAnsi="GHEA Grapalat" w:cs="Cambria Math"/>
          <w:sz w:val="24"/>
          <w:szCs w:val="24"/>
        </w:rPr>
        <w:t xml:space="preserve">կատարումը </w:t>
      </w:r>
      <w:r w:rsidRPr="000221E9">
        <w:rPr>
          <w:rFonts w:ascii="GHEA Grapalat" w:eastAsia="Cambria Math" w:hAnsi="GHEA Grapalat" w:cs="Cambria Math"/>
          <w:sz w:val="24"/>
          <w:szCs w:val="24"/>
        </w:rPr>
        <w:t>զրոյական վստահության սկզբունք</w:t>
      </w:r>
      <w:r>
        <w:rPr>
          <w:rFonts w:ascii="GHEA Grapalat" w:eastAsia="Cambria Math" w:hAnsi="GHEA Grapalat" w:cs="Cambria Math"/>
          <w:sz w:val="24"/>
          <w:szCs w:val="24"/>
        </w:rPr>
        <w:t xml:space="preserve">ի </w:t>
      </w:r>
      <w:r w:rsidR="001C5589" w:rsidRPr="005332F4">
        <w:rPr>
          <w:rFonts w:ascii="GHEA Grapalat" w:eastAsia="Cambria Math" w:hAnsi="GHEA Grapalat" w:cs="Cambria Math"/>
          <w:sz w:val="24"/>
          <w:szCs w:val="24"/>
        </w:rPr>
        <w:t>(</w:t>
      </w:r>
      <w:r w:rsidR="00DC304D">
        <w:rPr>
          <w:rFonts w:ascii="GHEA Grapalat" w:eastAsia="Cambria Math" w:hAnsi="GHEA Grapalat" w:cs="Cambria Math"/>
          <w:sz w:val="24"/>
          <w:szCs w:val="24"/>
        </w:rPr>
        <w:t>չ</w:t>
      </w:r>
      <w:r w:rsidR="00DC304D" w:rsidRPr="00DC304D">
        <w:rPr>
          <w:rFonts w:ascii="GHEA Grapalat" w:eastAsia="Cambria Math" w:hAnsi="GHEA Grapalat" w:cs="Cambria Math"/>
          <w:sz w:val="24"/>
          <w:szCs w:val="24"/>
        </w:rPr>
        <w:t>վստահ</w:t>
      </w:r>
      <w:r w:rsidR="00DC304D">
        <w:rPr>
          <w:rFonts w:ascii="GHEA Grapalat" w:eastAsia="Cambria Math" w:hAnsi="GHEA Grapalat" w:cs="Cambria Math"/>
          <w:sz w:val="24"/>
          <w:szCs w:val="24"/>
        </w:rPr>
        <w:t>ել</w:t>
      </w:r>
      <w:r w:rsidR="00DC304D" w:rsidRPr="00DC304D">
        <w:rPr>
          <w:rFonts w:ascii="GHEA Grapalat" w:eastAsia="Cambria Math" w:hAnsi="GHEA Grapalat" w:cs="Cambria Math"/>
          <w:sz w:val="24"/>
          <w:szCs w:val="24"/>
        </w:rPr>
        <w:t xml:space="preserve"> ոչ մեկին</w:t>
      </w:r>
      <w:r w:rsidR="00DC304D">
        <w:rPr>
          <w:rFonts w:ascii="GHEA Grapalat" w:eastAsia="Cambria Math" w:hAnsi="GHEA Grapalat" w:cs="Cambria Math"/>
          <w:sz w:val="24"/>
          <w:szCs w:val="24"/>
        </w:rPr>
        <w:t xml:space="preserve">, </w:t>
      </w:r>
      <w:r w:rsidR="006115A4">
        <w:rPr>
          <w:rFonts w:ascii="GHEA Grapalat" w:eastAsia="Cambria Math" w:hAnsi="GHEA Grapalat" w:cs="Cambria Math"/>
          <w:sz w:val="24"/>
          <w:szCs w:val="24"/>
        </w:rPr>
        <w:t>ստուգել ամեն ինչ</w:t>
      </w:r>
      <w:r w:rsidR="001C5589" w:rsidRPr="005332F4">
        <w:rPr>
          <w:rFonts w:ascii="GHEA Grapalat" w:eastAsia="Cambria Math" w:hAnsi="GHEA Grapalat" w:cs="Cambria Math"/>
          <w:sz w:val="24"/>
          <w:szCs w:val="24"/>
        </w:rPr>
        <w:t xml:space="preserve">) </w:t>
      </w:r>
      <w:r>
        <w:rPr>
          <w:rFonts w:ascii="GHEA Grapalat" w:eastAsia="Cambria Math" w:hAnsi="GHEA Grapalat" w:cs="Cambria Math"/>
          <w:sz w:val="24"/>
          <w:szCs w:val="24"/>
        </w:rPr>
        <w:t>հիման վրա</w:t>
      </w:r>
      <w:r w:rsidRPr="000221E9">
        <w:rPr>
          <w:rFonts w:ascii="GHEA Grapalat" w:eastAsia="Cambria Math" w:hAnsi="GHEA Grapalat" w:cs="Cambria Math"/>
          <w:sz w:val="24"/>
          <w:szCs w:val="24"/>
        </w:rPr>
        <w:t>,</w:t>
      </w:r>
      <w:r>
        <w:rPr>
          <w:rFonts w:ascii="GHEA Grapalat" w:eastAsia="Cambria Math" w:hAnsi="GHEA Grapalat" w:cs="Cambria Math"/>
          <w:sz w:val="24"/>
          <w:szCs w:val="24"/>
        </w:rPr>
        <w:t xml:space="preserve"> ինչպիսիք են՝</w:t>
      </w:r>
      <w:r w:rsidRPr="000221E9">
        <w:rPr>
          <w:rFonts w:ascii="GHEA Grapalat" w:eastAsia="Cambria Math" w:hAnsi="GHEA Grapalat" w:cs="Cambria Math"/>
          <w:sz w:val="24"/>
          <w:szCs w:val="24"/>
        </w:rPr>
        <w:t xml:space="preserve"> ծրագրային ապահովման թարմացումները, տեղեկատվական համակարգ մուտքի կառավարումը</w:t>
      </w:r>
      <w:r>
        <w:rPr>
          <w:rFonts w:ascii="GHEA Grapalat" w:eastAsia="Cambria Math" w:hAnsi="GHEA Grapalat" w:cs="Cambria Math"/>
          <w:sz w:val="24"/>
          <w:szCs w:val="24"/>
        </w:rPr>
        <w:t>,</w:t>
      </w:r>
      <w:r w:rsidRPr="000221E9">
        <w:rPr>
          <w:rFonts w:ascii="GHEA Grapalat" w:eastAsia="Cambria Math" w:hAnsi="GHEA Grapalat" w:cs="Cambria Math"/>
          <w:sz w:val="24"/>
          <w:szCs w:val="24"/>
        </w:rPr>
        <w:t xml:space="preserve"> անձնակազմի ուսուցումը և կիբե</w:t>
      </w:r>
      <w:r w:rsidR="00A34BE7">
        <w:rPr>
          <w:rFonts w:ascii="GHEA Grapalat" w:eastAsia="Cambria Math" w:hAnsi="GHEA Grapalat" w:cs="Cambria Math"/>
          <w:sz w:val="24"/>
          <w:szCs w:val="24"/>
        </w:rPr>
        <w:t>ռ</w:t>
      </w:r>
      <w:r w:rsidRPr="000221E9">
        <w:rPr>
          <w:rFonts w:ascii="GHEA Grapalat" w:eastAsia="Cambria Math" w:hAnsi="GHEA Grapalat" w:cs="Cambria Math"/>
          <w:sz w:val="24"/>
          <w:szCs w:val="24"/>
        </w:rPr>
        <w:t>սպառնալիքների, ֆիշինգի մասին տեղեկացվածության բարձրացումը</w:t>
      </w:r>
      <w:r w:rsidR="00606FD8">
        <w:rPr>
          <w:rFonts w:ascii="Cambria Math" w:eastAsia="Cambria Math" w:hAnsi="Cambria Math" w:cs="Cambria Math"/>
          <w:sz w:val="24"/>
          <w:szCs w:val="24"/>
        </w:rPr>
        <w:t>․</w:t>
      </w:r>
    </w:p>
    <w:p w14:paraId="31CDA1F6" w14:textId="3EAE5049" w:rsidR="000A7FA8" w:rsidRPr="000A7FA8" w:rsidRDefault="000A7FA8" w:rsidP="000A7FA8">
      <w:pPr>
        <w:tabs>
          <w:tab w:val="left" w:pos="360"/>
        </w:tabs>
        <w:spacing w:after="0"/>
        <w:ind w:firstLine="360"/>
        <w:jc w:val="both"/>
        <w:rPr>
          <w:rFonts w:ascii="GHEA Grapalat" w:eastAsia="Cambria Math" w:hAnsi="GHEA Grapalat" w:cs="Cambria Math"/>
          <w:sz w:val="24"/>
          <w:szCs w:val="24"/>
        </w:rPr>
      </w:pPr>
      <w:r w:rsidRPr="000A7FA8">
        <w:rPr>
          <w:rFonts w:ascii="GHEA Grapalat" w:eastAsia="Cambria Math" w:hAnsi="GHEA Grapalat" w:cs="Cambria Math"/>
          <w:sz w:val="24"/>
          <w:szCs w:val="24"/>
        </w:rPr>
        <w:t>13) կատարում է սույն օրենքով, դրա հիման վրա ընդունված ենթաօրենսդրական իրավական ակտերով, ծառայություն մատուցողի ներքին կանոնակարգով սահմանված այլ պարտականություններ։</w:t>
      </w:r>
    </w:p>
    <w:p w14:paraId="1D05D301" w14:textId="77777777" w:rsidR="00FA7112" w:rsidRPr="005332F4" w:rsidRDefault="00CE59F4" w:rsidP="00635FA8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4. </w:t>
      </w:r>
      <w:r w:rsidR="00CD344B" w:rsidRPr="00635FA8">
        <w:rPr>
          <w:rFonts w:ascii="GHEA Grapalat" w:hAnsi="GHEA Grapalat"/>
          <w:sz w:val="24"/>
          <w:szCs w:val="24"/>
        </w:rPr>
        <w:t xml:space="preserve">Ծառայություն մատուցողները </w:t>
      </w:r>
      <w:r w:rsidR="00BA7459">
        <w:rPr>
          <w:rFonts w:ascii="GHEA Grapalat" w:hAnsi="GHEA Grapalat"/>
          <w:sz w:val="24"/>
          <w:szCs w:val="24"/>
        </w:rPr>
        <w:t>պարտավոր են ապահովել</w:t>
      </w:r>
      <w:r w:rsidR="00CD344B" w:rsidRPr="00635FA8">
        <w:rPr>
          <w:rFonts w:ascii="GHEA Grapalat" w:hAnsi="GHEA Grapalat"/>
          <w:sz w:val="24"/>
          <w:szCs w:val="24"/>
        </w:rPr>
        <w:t xml:space="preserve"> տեղեկատվական համակարգերում և կրիտիկական տեղեկատվական ենթակառուցվածքներում Հայաստանի Հանրապետության կառավարության կողմից սահմանված կիբեռանվտանգության նվազագույն պահանջները</w:t>
      </w:r>
      <w:r w:rsidR="00FA7112" w:rsidRPr="005332F4">
        <w:rPr>
          <w:rFonts w:ascii="GHEA Grapalat" w:hAnsi="GHEA Grapalat"/>
          <w:sz w:val="24"/>
          <w:szCs w:val="24"/>
        </w:rPr>
        <w:t>:</w:t>
      </w:r>
    </w:p>
    <w:p w14:paraId="51DCD962" w14:textId="701F5AB8" w:rsidR="00CD344B" w:rsidRDefault="00FA7112" w:rsidP="00635FA8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5332F4">
        <w:rPr>
          <w:rFonts w:ascii="GHEA Grapalat" w:hAnsi="GHEA Grapalat"/>
          <w:sz w:val="24"/>
          <w:szCs w:val="24"/>
        </w:rPr>
        <w:t>5.</w:t>
      </w:r>
      <w:r w:rsidR="00CE2B82">
        <w:rPr>
          <w:rFonts w:ascii="GHEA Grapalat" w:hAnsi="GHEA Grapalat"/>
          <w:sz w:val="24"/>
          <w:szCs w:val="24"/>
        </w:rPr>
        <w:t xml:space="preserve"> </w:t>
      </w:r>
      <w:r w:rsidR="0035304F">
        <w:rPr>
          <w:rFonts w:ascii="GHEA Grapalat" w:hAnsi="GHEA Grapalat"/>
          <w:sz w:val="24"/>
          <w:szCs w:val="24"/>
        </w:rPr>
        <w:t xml:space="preserve">Այն ծառայություն մատուցողները, ովքեր հանդիսանում են </w:t>
      </w:r>
      <w:r w:rsidR="008305B0">
        <w:rPr>
          <w:rFonts w:ascii="GHEA Grapalat" w:hAnsi="GHEA Grapalat"/>
          <w:sz w:val="24"/>
          <w:szCs w:val="24"/>
        </w:rPr>
        <w:t>կ</w:t>
      </w:r>
      <w:r w:rsidR="0035304F">
        <w:rPr>
          <w:rFonts w:ascii="GHEA Grapalat" w:hAnsi="GHEA Grapalat"/>
          <w:sz w:val="24"/>
          <w:szCs w:val="24"/>
        </w:rPr>
        <w:t>րիտիկական տեղեկատվական ենթակառուցվածքի շահագործողներ, ս</w:t>
      </w:r>
      <w:r w:rsidR="00CE2B82">
        <w:rPr>
          <w:rFonts w:ascii="GHEA Grapalat" w:hAnsi="GHEA Grapalat"/>
          <w:sz w:val="24"/>
          <w:szCs w:val="24"/>
        </w:rPr>
        <w:t xml:space="preserve">ույն հոդվածի 4-րդ մասում նշված պահանջներից բացի </w:t>
      </w:r>
      <w:r w:rsidR="005D468F">
        <w:rPr>
          <w:rFonts w:ascii="GHEA Grapalat" w:hAnsi="GHEA Grapalat"/>
          <w:sz w:val="24"/>
          <w:szCs w:val="24"/>
        </w:rPr>
        <w:t xml:space="preserve">պարտավոր են բավարարել </w:t>
      </w:r>
      <w:r w:rsidR="00CE2B82">
        <w:rPr>
          <w:rFonts w:ascii="GHEA Grapalat" w:hAnsi="GHEA Grapalat"/>
          <w:sz w:val="24"/>
          <w:szCs w:val="24"/>
        </w:rPr>
        <w:t xml:space="preserve">նաև </w:t>
      </w:r>
      <w:r w:rsidR="00CD344B" w:rsidRPr="00635FA8">
        <w:rPr>
          <w:rFonts w:ascii="GHEA Grapalat" w:hAnsi="GHEA Grapalat"/>
          <w:sz w:val="24"/>
          <w:szCs w:val="24"/>
        </w:rPr>
        <w:t>կիբեռանվտանգության ոլորտում միջազգային</w:t>
      </w:r>
      <w:r w:rsidR="007C69C7">
        <w:rPr>
          <w:rFonts w:ascii="GHEA Grapalat" w:hAnsi="GHEA Grapalat"/>
          <w:sz w:val="24"/>
          <w:szCs w:val="24"/>
        </w:rPr>
        <w:t xml:space="preserve"> </w:t>
      </w:r>
      <w:r w:rsidR="007B7AE3">
        <w:rPr>
          <w:rFonts w:ascii="GHEA Grapalat" w:hAnsi="GHEA Grapalat"/>
          <w:sz w:val="24"/>
          <w:szCs w:val="24"/>
        </w:rPr>
        <w:t>ստանդարտին</w:t>
      </w:r>
      <w:r w:rsidR="007C69C7">
        <w:rPr>
          <w:rFonts w:ascii="GHEA Grapalat" w:hAnsi="GHEA Grapalat"/>
          <w:sz w:val="24"/>
          <w:szCs w:val="24"/>
        </w:rPr>
        <w:t xml:space="preserve"> </w:t>
      </w:r>
      <w:r w:rsidR="007C69C7" w:rsidRPr="007C69C7">
        <w:rPr>
          <w:rFonts w:ascii="GHEA Grapalat" w:hAnsi="GHEA Grapalat"/>
          <w:sz w:val="24"/>
          <w:szCs w:val="24"/>
        </w:rPr>
        <w:t>(</w:t>
      </w:r>
      <w:r w:rsidR="007C69C7">
        <w:rPr>
          <w:rFonts w:ascii="GHEA Grapalat" w:hAnsi="GHEA Grapalat"/>
          <w:sz w:val="24"/>
          <w:szCs w:val="24"/>
        </w:rPr>
        <w:t xml:space="preserve">ինչպիսին է օրինակ՝ </w:t>
      </w:r>
      <w:r w:rsidR="007C69C7" w:rsidRPr="007C69C7">
        <w:rPr>
          <w:rFonts w:ascii="GHEA Grapalat" w:hAnsi="GHEA Grapalat"/>
          <w:sz w:val="24"/>
          <w:szCs w:val="24"/>
        </w:rPr>
        <w:t>ստանդարտացման միջազգային կազմակերպության (ISO)</w:t>
      </w:r>
      <w:r w:rsidR="00420177">
        <w:rPr>
          <w:rFonts w:ascii="GHEA Grapalat" w:hAnsi="GHEA Grapalat"/>
          <w:sz w:val="24"/>
          <w:szCs w:val="24"/>
        </w:rPr>
        <w:t xml:space="preserve"> ստանդարտը</w:t>
      </w:r>
      <w:r w:rsidR="00420177" w:rsidRPr="00BB287B">
        <w:rPr>
          <w:rFonts w:ascii="GHEA Grapalat" w:hAnsi="GHEA Grapalat"/>
          <w:sz w:val="24"/>
          <w:szCs w:val="24"/>
        </w:rPr>
        <w:t>)</w:t>
      </w:r>
      <w:r w:rsidR="007C69C7">
        <w:rPr>
          <w:rFonts w:ascii="GHEA Grapalat" w:hAnsi="GHEA Grapalat"/>
          <w:sz w:val="24"/>
          <w:szCs w:val="24"/>
        </w:rPr>
        <w:t xml:space="preserve"> </w:t>
      </w:r>
      <w:r w:rsidR="00B60A83">
        <w:rPr>
          <w:rFonts w:ascii="GHEA Grapalat" w:hAnsi="GHEA Grapalat"/>
          <w:sz w:val="24"/>
          <w:szCs w:val="24"/>
        </w:rPr>
        <w:t>և/</w:t>
      </w:r>
      <w:r w:rsidR="00CD344B" w:rsidRPr="00635FA8">
        <w:rPr>
          <w:rFonts w:ascii="GHEA Grapalat" w:hAnsi="GHEA Grapalat"/>
          <w:sz w:val="24"/>
          <w:szCs w:val="24"/>
        </w:rPr>
        <w:t>կամ ազգային ստանդարտներով սահմանված պահանջներ</w:t>
      </w:r>
      <w:r w:rsidR="00156F5F">
        <w:rPr>
          <w:rFonts w:ascii="GHEA Grapalat" w:hAnsi="GHEA Grapalat"/>
          <w:sz w:val="24"/>
          <w:szCs w:val="24"/>
        </w:rPr>
        <w:t>ին</w:t>
      </w:r>
      <w:r w:rsidR="00CD344B" w:rsidRPr="00635FA8">
        <w:rPr>
          <w:rFonts w:ascii="GHEA Grapalat" w:hAnsi="GHEA Grapalat"/>
          <w:sz w:val="24"/>
          <w:szCs w:val="24"/>
        </w:rPr>
        <w:t>:</w:t>
      </w:r>
      <w:r w:rsidR="001E76B0" w:rsidRPr="001E76B0">
        <w:rPr>
          <w:rFonts w:ascii="GHEA Grapalat" w:hAnsi="GHEA Grapalat"/>
          <w:sz w:val="24"/>
          <w:szCs w:val="24"/>
        </w:rPr>
        <w:t xml:space="preserve"> </w:t>
      </w:r>
      <w:r w:rsidR="001E76B0">
        <w:rPr>
          <w:rFonts w:ascii="GHEA Grapalat" w:hAnsi="GHEA Grapalat"/>
          <w:sz w:val="24"/>
          <w:szCs w:val="24"/>
        </w:rPr>
        <w:t>Միջազգային ստանդարտի նկատմամբ պահանջնեը սահմանում է ՀՀ կառավարությունը</w:t>
      </w:r>
      <w:r w:rsidR="00690C3E">
        <w:rPr>
          <w:rFonts w:ascii="GHEA Grapalat" w:hAnsi="GHEA Grapalat"/>
          <w:sz w:val="24"/>
          <w:szCs w:val="24"/>
        </w:rPr>
        <w:t>։</w:t>
      </w:r>
    </w:p>
    <w:p w14:paraId="61103AE0" w14:textId="5F6ACA3E" w:rsidR="007D7BC7" w:rsidRDefault="006758E7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873B8">
        <w:rPr>
          <w:rFonts w:ascii="GHEA Grapalat" w:eastAsia="GHEA Grapalat" w:hAnsi="GHEA Grapalat" w:cs="GHEA Grapalat"/>
          <w:sz w:val="24"/>
          <w:szCs w:val="24"/>
        </w:rPr>
        <w:t>6</w:t>
      </w:r>
      <w:r w:rsidR="00CD344B" w:rsidRPr="005C14BF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Եթե ծառայություն մատուցողը </w:t>
      </w:r>
      <w:r w:rsidR="00BB568B" w:rsidRPr="005C14BF">
        <w:rPr>
          <w:rFonts w:ascii="GHEA Grapalat" w:eastAsia="GHEA Grapalat" w:hAnsi="GHEA Grapalat" w:cs="GHEA Grapalat"/>
          <w:sz w:val="24"/>
          <w:szCs w:val="24"/>
        </w:rPr>
        <w:t xml:space="preserve">տեղեկատվական համակարգի կամ կրիտիկական տեղեկատվական ենթակառուցվածքի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կառավարումը կամ շահագործումը </w:t>
      </w:r>
      <w:r w:rsidR="00BB568B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(host of the system) </w:t>
      </w:r>
      <w:r w:rsidR="007A09B4">
        <w:rPr>
          <w:rFonts w:ascii="GHEA Grapalat" w:eastAsia="GHEA Grapalat" w:hAnsi="GHEA Grapalat" w:cs="GHEA Grapalat"/>
          <w:sz w:val="24"/>
          <w:szCs w:val="24"/>
        </w:rPr>
        <w:t xml:space="preserve">կամ </w:t>
      </w:r>
      <w:r w:rsidR="009F1666">
        <w:rPr>
          <w:rFonts w:ascii="GHEA Grapalat" w:eastAsia="GHEA Grapalat" w:hAnsi="GHEA Grapalat" w:cs="GHEA Grapalat"/>
          <w:sz w:val="24"/>
          <w:szCs w:val="24"/>
        </w:rPr>
        <w:t xml:space="preserve">փոխգործելիությունը </w:t>
      </w:r>
      <w:r w:rsidR="004E7FA2">
        <w:rPr>
          <w:rFonts w:ascii="GHEA Grapalat" w:eastAsia="GHEA Grapalat" w:hAnsi="GHEA Grapalat" w:cs="GHEA Grapalat"/>
          <w:sz w:val="24"/>
          <w:szCs w:val="24"/>
        </w:rPr>
        <w:t>պատվիրակվում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 է մեկ այլ անձի, ապա </w:t>
      </w:r>
      <w:r w:rsidR="009639A8" w:rsidRPr="005C14BF">
        <w:rPr>
          <w:rFonts w:ascii="GHEA Grapalat" w:eastAsia="GHEA Grapalat" w:hAnsi="GHEA Grapalat" w:cs="GHEA Grapalat"/>
          <w:sz w:val="24"/>
          <w:szCs w:val="24"/>
        </w:rPr>
        <w:t>այդ</w:t>
      </w:r>
      <w:r w:rsidR="004E7FA2">
        <w:rPr>
          <w:rFonts w:ascii="GHEA Grapalat" w:eastAsia="GHEA Grapalat" w:hAnsi="GHEA Grapalat" w:cs="GHEA Grapalat"/>
          <w:sz w:val="24"/>
          <w:szCs w:val="24"/>
        </w:rPr>
        <w:t xml:space="preserve"> անձի</w:t>
      </w:r>
      <w:r w:rsidR="009639A8" w:rsidRPr="005C14BF">
        <w:rPr>
          <w:rFonts w:ascii="GHEA Grapalat" w:eastAsia="GHEA Grapalat" w:hAnsi="GHEA Grapalat" w:cs="GHEA Grapalat"/>
          <w:sz w:val="24"/>
          <w:szCs w:val="24"/>
        </w:rPr>
        <w:t xml:space="preserve"> կողմից կիրառված կիբեռանվտանգության ապահովման միջոցների համար </w:t>
      </w:r>
      <w:r w:rsidR="00CE59F4" w:rsidRPr="005C14BF">
        <w:rPr>
          <w:rFonts w:ascii="GHEA Grapalat" w:eastAsia="GHEA Grapalat" w:hAnsi="GHEA Grapalat" w:cs="GHEA Grapalat"/>
          <w:sz w:val="24"/>
          <w:szCs w:val="24"/>
        </w:rPr>
        <w:t xml:space="preserve">պատասխանատու է </w:t>
      </w:r>
      <w:r w:rsidR="009639A8" w:rsidRPr="005C14BF">
        <w:rPr>
          <w:rFonts w:ascii="GHEA Grapalat" w:eastAsia="GHEA Grapalat" w:hAnsi="GHEA Grapalat" w:cs="GHEA Grapalat"/>
          <w:sz w:val="24"/>
          <w:szCs w:val="24"/>
        </w:rPr>
        <w:t>ծառայություն մատուցողը</w:t>
      </w:r>
      <w:r w:rsidR="004E7FA2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="004E7FA2" w:rsidRPr="00E053AD">
        <w:rPr>
          <w:rFonts w:ascii="GHEA Grapalat" w:eastAsia="GHEA Grapalat" w:hAnsi="GHEA Grapalat" w:cs="GHEA Grapalat"/>
          <w:sz w:val="24"/>
          <w:szCs w:val="24"/>
        </w:rPr>
        <w:t xml:space="preserve">Տվյալ անձի վրա </w:t>
      </w:r>
      <w:r w:rsidR="003D1ECD" w:rsidRPr="00E053AD">
        <w:rPr>
          <w:rFonts w:ascii="GHEA Grapalat" w:eastAsia="GHEA Grapalat" w:hAnsi="GHEA Grapalat" w:cs="GHEA Grapalat"/>
          <w:sz w:val="24"/>
          <w:szCs w:val="24"/>
        </w:rPr>
        <w:t xml:space="preserve">նույնպես </w:t>
      </w:r>
      <w:r w:rsidR="004E7FA2" w:rsidRPr="00E053AD">
        <w:rPr>
          <w:rFonts w:ascii="GHEA Grapalat" w:eastAsia="GHEA Grapalat" w:hAnsi="GHEA Grapalat" w:cs="GHEA Grapalat"/>
          <w:sz w:val="24"/>
          <w:szCs w:val="24"/>
        </w:rPr>
        <w:t xml:space="preserve">տարածվում է սույն հոդվածի 4-րդ </w:t>
      </w:r>
      <w:r w:rsidR="0060247B" w:rsidRPr="00E053AD">
        <w:rPr>
          <w:rFonts w:ascii="GHEA Grapalat" w:eastAsia="GHEA Grapalat" w:hAnsi="GHEA Grapalat" w:cs="GHEA Grapalat"/>
          <w:sz w:val="24"/>
          <w:szCs w:val="24"/>
        </w:rPr>
        <w:t xml:space="preserve">և 5-րդ </w:t>
      </w:r>
      <w:r w:rsidR="004E7FA2" w:rsidRPr="00E053AD">
        <w:rPr>
          <w:rFonts w:ascii="GHEA Grapalat" w:eastAsia="GHEA Grapalat" w:hAnsi="GHEA Grapalat" w:cs="GHEA Grapalat"/>
          <w:sz w:val="24"/>
          <w:szCs w:val="24"/>
        </w:rPr>
        <w:t>մաս</w:t>
      </w:r>
      <w:r w:rsidR="0060247B" w:rsidRPr="00E053AD">
        <w:rPr>
          <w:rFonts w:ascii="GHEA Grapalat" w:eastAsia="GHEA Grapalat" w:hAnsi="GHEA Grapalat" w:cs="GHEA Grapalat"/>
          <w:sz w:val="24"/>
          <w:szCs w:val="24"/>
        </w:rPr>
        <w:t>եր</w:t>
      </w:r>
      <w:r w:rsidR="004E7FA2" w:rsidRPr="00E053AD">
        <w:rPr>
          <w:rFonts w:ascii="GHEA Grapalat" w:eastAsia="GHEA Grapalat" w:hAnsi="GHEA Grapalat" w:cs="GHEA Grapalat"/>
          <w:sz w:val="24"/>
          <w:szCs w:val="24"/>
        </w:rPr>
        <w:t>ով սահմանված պահանջները:</w:t>
      </w:r>
    </w:p>
    <w:p w14:paraId="29789D7A" w14:textId="1EDD9487" w:rsidR="00E16BF6" w:rsidRPr="003528FE" w:rsidRDefault="006758E7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873B8">
        <w:rPr>
          <w:rFonts w:ascii="GHEA Grapalat" w:eastAsia="GHEA Grapalat" w:hAnsi="GHEA Grapalat" w:cs="GHEA Grapalat"/>
          <w:sz w:val="24"/>
          <w:szCs w:val="24"/>
        </w:rPr>
        <w:t>7</w:t>
      </w:r>
      <w:r w:rsidR="00E16BF6">
        <w:rPr>
          <w:rFonts w:ascii="GHEA Grapalat" w:eastAsia="GHEA Grapalat" w:hAnsi="GHEA Grapalat" w:cs="GHEA Grapalat"/>
          <w:sz w:val="24"/>
          <w:szCs w:val="24"/>
        </w:rPr>
        <w:t>.</w:t>
      </w:r>
      <w:r w:rsidR="00E16BF6" w:rsidRPr="00E16BF6">
        <w:rPr>
          <w:rFonts w:ascii="GHEA Grapalat" w:eastAsia="GHEA Grapalat" w:hAnsi="GHEA Grapalat" w:cs="GHEA Grapalat"/>
          <w:sz w:val="24"/>
          <w:szCs w:val="24"/>
        </w:rPr>
        <w:t xml:space="preserve"> Եթե ծառայություն մատուցողը տեղեկատվական համակարգի կամ կրիտիկական տեղեկատվական ենթակառուցվածքի </w:t>
      </w:r>
      <w:r w:rsidR="00E16BF6">
        <w:rPr>
          <w:rFonts w:ascii="GHEA Grapalat" w:eastAsia="GHEA Grapalat" w:hAnsi="GHEA Grapalat" w:cs="GHEA Grapalat"/>
          <w:sz w:val="24"/>
          <w:szCs w:val="24"/>
        </w:rPr>
        <w:t>կիբեռանվտանգության ապահովումը պատվիրակում է</w:t>
      </w:r>
      <w:r w:rsidR="00E16BF6" w:rsidRPr="00E16BF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528FE">
        <w:rPr>
          <w:rFonts w:ascii="GHEA Grapalat" w:eastAsia="GHEA Grapalat" w:hAnsi="GHEA Grapalat" w:cs="GHEA Grapalat"/>
          <w:sz w:val="24"/>
          <w:szCs w:val="24"/>
        </w:rPr>
        <w:t>կ</w:t>
      </w:r>
      <w:r w:rsidR="003528FE" w:rsidRPr="00635FA8">
        <w:rPr>
          <w:rFonts w:ascii="GHEA Grapalat" w:eastAsia="GHEA Grapalat" w:hAnsi="GHEA Grapalat" w:cs="GHEA Grapalat"/>
          <w:sz w:val="24"/>
          <w:szCs w:val="24"/>
        </w:rPr>
        <w:t xml:space="preserve">իբեռանվտանգության ապահովման ծառայություն </w:t>
      </w:r>
      <w:r w:rsidR="003528FE">
        <w:rPr>
          <w:rFonts w:ascii="GHEA Grapalat" w:eastAsia="GHEA Grapalat" w:hAnsi="GHEA Grapalat" w:cs="GHEA Grapalat"/>
          <w:sz w:val="24"/>
          <w:szCs w:val="24"/>
        </w:rPr>
        <w:t>մատուցող</w:t>
      </w:r>
      <w:r w:rsidR="003528FE" w:rsidRPr="00635FA8">
        <w:rPr>
          <w:rFonts w:ascii="GHEA Grapalat" w:eastAsia="GHEA Grapalat" w:hAnsi="GHEA Grapalat" w:cs="GHEA Grapalat"/>
          <w:sz w:val="24"/>
          <w:szCs w:val="24"/>
        </w:rPr>
        <w:t>ին</w:t>
      </w:r>
      <w:r w:rsidR="00E16BF6" w:rsidRPr="00E16BF6">
        <w:rPr>
          <w:rFonts w:ascii="GHEA Grapalat" w:eastAsia="GHEA Grapalat" w:hAnsi="GHEA Grapalat" w:cs="GHEA Grapalat"/>
          <w:sz w:val="24"/>
          <w:szCs w:val="24"/>
        </w:rPr>
        <w:t>,</w:t>
      </w:r>
      <w:r w:rsidR="00E16BF6">
        <w:rPr>
          <w:rFonts w:ascii="GHEA Grapalat" w:eastAsia="GHEA Grapalat" w:hAnsi="GHEA Grapalat" w:cs="GHEA Grapalat"/>
          <w:sz w:val="24"/>
          <w:szCs w:val="24"/>
        </w:rPr>
        <w:t xml:space="preserve"> ապա</w:t>
      </w:r>
      <w:r w:rsidR="003528FE" w:rsidRPr="003528FE">
        <w:rPr>
          <w:sz w:val="24"/>
          <w:szCs w:val="24"/>
        </w:rPr>
        <w:t xml:space="preserve"> </w:t>
      </w:r>
      <w:r w:rsidR="003528FE" w:rsidRPr="00635FA8">
        <w:rPr>
          <w:rFonts w:ascii="GHEA Grapalat" w:hAnsi="GHEA Grapalat"/>
          <w:sz w:val="24"/>
          <w:szCs w:val="24"/>
        </w:rPr>
        <w:t>մինչև համապատասխան պայմանագրի կնքումը</w:t>
      </w:r>
      <w:r w:rsidR="000E442A">
        <w:rPr>
          <w:rFonts w:ascii="GHEA Grapalat" w:hAnsi="GHEA Grapalat"/>
          <w:sz w:val="24"/>
          <w:szCs w:val="24"/>
        </w:rPr>
        <w:t xml:space="preserve"> և դրանից հետո</w:t>
      </w:r>
      <w:r w:rsidR="003528FE">
        <w:rPr>
          <w:rFonts w:ascii="GHEA Grapalat" w:hAnsi="GHEA Grapalat"/>
          <w:sz w:val="24"/>
          <w:szCs w:val="24"/>
        </w:rPr>
        <w:t>.</w:t>
      </w:r>
    </w:p>
    <w:p w14:paraId="78473C9D" w14:textId="1854E23B" w:rsidR="003528FE" w:rsidRPr="004F0AAC" w:rsidRDefault="00E16BF6" w:rsidP="00635FA8">
      <w:pPr>
        <w:pStyle w:val="ListParagraph"/>
        <w:numPr>
          <w:ilvl w:val="0"/>
          <w:numId w:val="43"/>
        </w:numPr>
        <w:ind w:left="90" w:firstLine="270"/>
        <w:jc w:val="both"/>
        <w:rPr>
          <w:sz w:val="24"/>
          <w:szCs w:val="24"/>
        </w:rPr>
      </w:pPr>
      <w:r w:rsidRPr="004F0AAC">
        <w:rPr>
          <w:sz w:val="24"/>
          <w:szCs w:val="24"/>
        </w:rPr>
        <w:t xml:space="preserve">ծառայություն մատուցողը պարտավոր է </w:t>
      </w:r>
      <w:r w:rsidR="00407709" w:rsidRPr="004F0AAC">
        <w:rPr>
          <w:sz w:val="24"/>
          <w:szCs w:val="24"/>
        </w:rPr>
        <w:t>գնահատել</w:t>
      </w:r>
      <w:r w:rsidRPr="004F0AAC">
        <w:rPr>
          <w:sz w:val="24"/>
          <w:szCs w:val="24"/>
        </w:rPr>
        <w:t xml:space="preserve"> և </w:t>
      </w:r>
      <w:r w:rsidR="00407709" w:rsidRPr="004F0AAC">
        <w:rPr>
          <w:sz w:val="24"/>
          <w:szCs w:val="24"/>
        </w:rPr>
        <w:t>կառավարել</w:t>
      </w:r>
      <w:r w:rsidRPr="004F0AAC">
        <w:rPr>
          <w:sz w:val="24"/>
          <w:szCs w:val="24"/>
        </w:rPr>
        <w:t xml:space="preserve"> այն ռիսկերը, որոնք կարող են ազդել ծ</w:t>
      </w:r>
      <w:r w:rsidR="003528FE" w:rsidRPr="004F0AAC">
        <w:rPr>
          <w:sz w:val="24"/>
          <w:szCs w:val="24"/>
        </w:rPr>
        <w:t>առա</w:t>
      </w:r>
      <w:r w:rsidRPr="004F0AAC">
        <w:rPr>
          <w:sz w:val="24"/>
          <w:szCs w:val="24"/>
        </w:rPr>
        <w:t xml:space="preserve">յություն մատուցողի տեղեկատվական </w:t>
      </w:r>
      <w:r w:rsidR="003528FE" w:rsidRPr="004F0AAC">
        <w:rPr>
          <w:sz w:val="24"/>
          <w:szCs w:val="24"/>
        </w:rPr>
        <w:t>համակարգում</w:t>
      </w:r>
      <w:r w:rsidRPr="004F0AAC">
        <w:rPr>
          <w:sz w:val="24"/>
          <w:szCs w:val="24"/>
        </w:rPr>
        <w:t xml:space="preserve"> կամ կրիտիկական տեղեկատվական </w:t>
      </w:r>
      <w:r w:rsidR="003528FE" w:rsidRPr="004F0AAC">
        <w:rPr>
          <w:sz w:val="24"/>
          <w:szCs w:val="24"/>
        </w:rPr>
        <w:t>ենթակառուցվածքում պահվող</w:t>
      </w:r>
      <w:r w:rsidRPr="004F0AAC">
        <w:rPr>
          <w:sz w:val="24"/>
          <w:szCs w:val="24"/>
        </w:rPr>
        <w:t xml:space="preserve"> տվյալների </w:t>
      </w:r>
      <w:r w:rsidR="003528FE" w:rsidRPr="004F0AAC">
        <w:rPr>
          <w:sz w:val="24"/>
          <w:szCs w:val="24"/>
        </w:rPr>
        <w:t>գաղտնիությանը</w:t>
      </w:r>
      <w:r w:rsidRPr="004F0AAC">
        <w:rPr>
          <w:sz w:val="24"/>
          <w:szCs w:val="24"/>
        </w:rPr>
        <w:t xml:space="preserve">, </w:t>
      </w:r>
      <w:r w:rsidR="003528FE" w:rsidRPr="004F0AAC">
        <w:rPr>
          <w:sz w:val="24"/>
          <w:szCs w:val="24"/>
        </w:rPr>
        <w:t>հասանելիությանը</w:t>
      </w:r>
      <w:r w:rsidRPr="004F0AAC">
        <w:rPr>
          <w:sz w:val="24"/>
          <w:szCs w:val="24"/>
        </w:rPr>
        <w:t xml:space="preserve"> կամ </w:t>
      </w:r>
      <w:r w:rsidR="003528FE" w:rsidRPr="004F0AAC">
        <w:rPr>
          <w:sz w:val="24"/>
          <w:szCs w:val="24"/>
        </w:rPr>
        <w:t>ամբողջականությանը,</w:t>
      </w:r>
    </w:p>
    <w:p w14:paraId="38141D73" w14:textId="02D30A6C" w:rsidR="003528FE" w:rsidRPr="00407709" w:rsidRDefault="00407709">
      <w:pPr>
        <w:pStyle w:val="ListParagraph"/>
        <w:numPr>
          <w:ilvl w:val="0"/>
          <w:numId w:val="43"/>
        </w:numPr>
        <w:ind w:left="90" w:firstLine="270"/>
        <w:jc w:val="both"/>
        <w:rPr>
          <w:sz w:val="24"/>
          <w:szCs w:val="24"/>
        </w:rPr>
      </w:pPr>
      <w:r w:rsidRPr="00407709">
        <w:rPr>
          <w:sz w:val="24"/>
          <w:szCs w:val="24"/>
        </w:rPr>
        <w:lastRenderedPageBreak/>
        <w:t>ծ</w:t>
      </w:r>
      <w:r w:rsidR="003528FE" w:rsidRPr="00407709">
        <w:rPr>
          <w:sz w:val="24"/>
          <w:szCs w:val="24"/>
        </w:rPr>
        <w:t>առայություն մատուցողը</w:t>
      </w:r>
      <w:r w:rsidR="008429A0">
        <w:rPr>
          <w:sz w:val="24"/>
          <w:szCs w:val="24"/>
        </w:rPr>
        <w:t xml:space="preserve"> հավաստիանում է</w:t>
      </w:r>
      <w:r>
        <w:rPr>
          <w:sz w:val="24"/>
          <w:szCs w:val="24"/>
        </w:rPr>
        <w:t>, որ</w:t>
      </w:r>
      <w:r w:rsidR="003528FE" w:rsidRPr="00407709">
        <w:rPr>
          <w:sz w:val="24"/>
          <w:szCs w:val="24"/>
        </w:rPr>
        <w:t xml:space="preserve">  </w:t>
      </w:r>
      <w:r w:rsidRPr="00407709">
        <w:rPr>
          <w:sz w:val="24"/>
          <w:szCs w:val="24"/>
        </w:rPr>
        <w:t>կ</w:t>
      </w:r>
      <w:r w:rsidRPr="00635FA8">
        <w:rPr>
          <w:sz w:val="24"/>
          <w:szCs w:val="24"/>
        </w:rPr>
        <w:t xml:space="preserve">իբեռանվտանգության ապահովման ծառայություն </w:t>
      </w:r>
      <w:r>
        <w:rPr>
          <w:sz w:val="24"/>
          <w:szCs w:val="24"/>
        </w:rPr>
        <w:t xml:space="preserve">մատուցողի </w:t>
      </w:r>
      <w:r w:rsidR="003528FE" w:rsidRPr="00407709">
        <w:rPr>
          <w:sz w:val="24"/>
          <w:szCs w:val="24"/>
        </w:rPr>
        <w:t>աշխատ</w:t>
      </w:r>
      <w:r w:rsidR="006E096B">
        <w:rPr>
          <w:sz w:val="24"/>
          <w:szCs w:val="24"/>
        </w:rPr>
        <w:t>ողների</w:t>
      </w:r>
      <w:r>
        <w:rPr>
          <w:sz w:val="24"/>
          <w:szCs w:val="24"/>
        </w:rPr>
        <w:t xml:space="preserve"> համար ստեղծված են բավարար պայմաններ՝ սույն օրենքի </w:t>
      </w:r>
      <w:r w:rsidR="00B06F3A">
        <w:rPr>
          <w:sz w:val="24"/>
          <w:szCs w:val="24"/>
        </w:rPr>
        <w:t>4</w:t>
      </w:r>
      <w:r>
        <w:rPr>
          <w:sz w:val="24"/>
          <w:szCs w:val="24"/>
        </w:rPr>
        <w:t>-րդ հոդվածով սահմանված սկզբունքների պահպանման համար,</w:t>
      </w:r>
    </w:p>
    <w:p w14:paraId="558C0284" w14:textId="75439484" w:rsidR="00E16BF6" w:rsidRDefault="003528FE" w:rsidP="00635FA8">
      <w:pPr>
        <w:pStyle w:val="ListParagraph"/>
        <w:numPr>
          <w:ilvl w:val="0"/>
          <w:numId w:val="43"/>
        </w:numPr>
        <w:ind w:left="90" w:firstLine="270"/>
        <w:jc w:val="both"/>
        <w:rPr>
          <w:sz w:val="24"/>
          <w:szCs w:val="24"/>
        </w:rPr>
      </w:pPr>
      <w:r w:rsidRPr="003528FE">
        <w:rPr>
          <w:sz w:val="24"/>
          <w:szCs w:val="24"/>
        </w:rPr>
        <w:t xml:space="preserve">ծառայություն մատուցողը </w:t>
      </w:r>
      <w:r w:rsidR="00353E50">
        <w:rPr>
          <w:sz w:val="24"/>
          <w:szCs w:val="24"/>
        </w:rPr>
        <w:t xml:space="preserve">լիազոր մարմնի </w:t>
      </w:r>
      <w:r w:rsidRPr="003528FE">
        <w:rPr>
          <w:sz w:val="24"/>
          <w:szCs w:val="24"/>
        </w:rPr>
        <w:t xml:space="preserve">հետ </w:t>
      </w:r>
      <w:r w:rsidR="008429A0">
        <w:rPr>
          <w:sz w:val="24"/>
          <w:szCs w:val="24"/>
        </w:rPr>
        <w:t>համաձայնեցնում է</w:t>
      </w:r>
      <w:r w:rsidRPr="003528FE">
        <w:rPr>
          <w:sz w:val="24"/>
          <w:szCs w:val="24"/>
        </w:rPr>
        <w:t xml:space="preserve"> կիբեռանվտանգության ապահովման ծառայության գնման տեխնիկական առաջադրանքը, որ</w:t>
      </w:r>
      <w:r w:rsidR="008429A0">
        <w:rPr>
          <w:sz w:val="24"/>
          <w:szCs w:val="24"/>
        </w:rPr>
        <w:t xml:space="preserve">ն </w:t>
      </w:r>
      <w:r w:rsidRPr="003528FE">
        <w:rPr>
          <w:sz w:val="24"/>
          <w:szCs w:val="24"/>
        </w:rPr>
        <w:t xml:space="preserve">իր մեջ </w:t>
      </w:r>
      <w:r w:rsidR="008429A0">
        <w:rPr>
          <w:sz w:val="24"/>
          <w:szCs w:val="24"/>
        </w:rPr>
        <w:t>ներառում է</w:t>
      </w:r>
      <w:r w:rsidRPr="003528FE">
        <w:rPr>
          <w:sz w:val="24"/>
          <w:szCs w:val="24"/>
        </w:rPr>
        <w:t xml:space="preserve"> </w:t>
      </w:r>
      <w:r w:rsidRPr="00156280">
        <w:rPr>
          <w:sz w:val="24"/>
          <w:szCs w:val="24"/>
        </w:rPr>
        <w:t xml:space="preserve">սույն օրենքի </w:t>
      </w:r>
      <w:r w:rsidR="00156280" w:rsidRPr="00156280">
        <w:rPr>
          <w:sz w:val="24"/>
          <w:szCs w:val="24"/>
        </w:rPr>
        <w:t>1</w:t>
      </w:r>
      <w:r w:rsidR="00B06F3A">
        <w:rPr>
          <w:sz w:val="24"/>
          <w:szCs w:val="24"/>
        </w:rPr>
        <w:t>8</w:t>
      </w:r>
      <w:r w:rsidRPr="00156280">
        <w:rPr>
          <w:sz w:val="24"/>
          <w:szCs w:val="24"/>
        </w:rPr>
        <w:t>-րդ հոդվածի 1-ին</w:t>
      </w:r>
      <w:r w:rsidRPr="003528FE">
        <w:rPr>
          <w:sz w:val="24"/>
          <w:szCs w:val="24"/>
        </w:rPr>
        <w:t xml:space="preserve"> մասով նախատեսված համապատասխանությունը հավաստող փաստաթուղթ ներկայացնելու պարտադիր պահանջ</w:t>
      </w:r>
      <w:r w:rsidR="00407709">
        <w:rPr>
          <w:sz w:val="24"/>
          <w:szCs w:val="24"/>
        </w:rPr>
        <w:t>:</w:t>
      </w:r>
    </w:p>
    <w:p w14:paraId="23FD5C98" w14:textId="77777777" w:rsidR="000A7FA8" w:rsidRPr="00635FA8" w:rsidRDefault="000A7FA8" w:rsidP="000A7FA8">
      <w:pPr>
        <w:pStyle w:val="ListParagraph"/>
        <w:ind w:left="360"/>
        <w:jc w:val="both"/>
        <w:rPr>
          <w:sz w:val="24"/>
          <w:szCs w:val="24"/>
        </w:rPr>
      </w:pPr>
    </w:p>
    <w:p w14:paraId="3BE26B91" w14:textId="00854A56" w:rsidR="007D7BC7" w:rsidRDefault="007D7BC7" w:rsidP="007D7BC7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35FA8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BF4C2A" w:rsidRPr="00635FA8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="00B06F3A">
        <w:rPr>
          <w:rFonts w:ascii="GHEA Grapalat" w:eastAsia="GHEA Grapalat" w:hAnsi="GHEA Grapalat" w:cs="GHEA Grapalat"/>
          <w:b/>
          <w:sz w:val="24"/>
          <w:szCs w:val="24"/>
        </w:rPr>
        <w:t>0</w:t>
      </w:r>
      <w:r w:rsidRPr="00635FA8">
        <w:rPr>
          <w:rFonts w:ascii="GHEA Grapalat" w:eastAsia="GHEA Grapalat" w:hAnsi="GHEA Grapalat" w:cs="GHEA Grapalat"/>
          <w:b/>
          <w:sz w:val="24"/>
          <w:szCs w:val="24"/>
        </w:rPr>
        <w:t>. Կիբեռանվտանգության համար պատասխանատու անձը</w:t>
      </w:r>
    </w:p>
    <w:p w14:paraId="14817E31" w14:textId="77777777" w:rsidR="008D4320" w:rsidRPr="00635FA8" w:rsidRDefault="008D4320" w:rsidP="007D7BC7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8456F51" w14:textId="7394CAA0" w:rsidR="007D7BC7" w:rsidRPr="00635FA8" w:rsidRDefault="007D7BC7" w:rsidP="007D7BC7">
      <w:pPr>
        <w:numPr>
          <w:ilvl w:val="0"/>
          <w:numId w:val="17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>Ծառայություն մատուցողը պարտավոր է նշանակել  տեղեկատվական համակարգի և/կամ կրիտիկական տեղեկատվական ենթակառուցվածքի կիբեռանվտանգության ապահովման համար պատասխանատու անձ</w:t>
      </w:r>
      <w:r w:rsidR="00EA259B" w:rsidRPr="008F573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F573E" w:rsidRPr="008F573E">
        <w:rPr>
          <w:rFonts w:ascii="GHEA Grapalat" w:eastAsia="GHEA Grapalat" w:hAnsi="GHEA Grapalat" w:cs="GHEA Grapalat"/>
          <w:sz w:val="24"/>
          <w:szCs w:val="24"/>
        </w:rPr>
        <w:t>(</w:t>
      </w:r>
      <w:r w:rsidR="00EA259B">
        <w:rPr>
          <w:rFonts w:ascii="GHEA Grapalat" w:eastAsia="GHEA Grapalat" w:hAnsi="GHEA Grapalat" w:cs="GHEA Grapalat"/>
          <w:sz w:val="24"/>
          <w:szCs w:val="24"/>
        </w:rPr>
        <w:t xml:space="preserve">կամ </w:t>
      </w:r>
      <w:r w:rsidR="008F573E">
        <w:rPr>
          <w:rFonts w:ascii="GHEA Grapalat" w:eastAsia="GHEA Grapalat" w:hAnsi="GHEA Grapalat" w:cs="GHEA Grapalat"/>
          <w:sz w:val="24"/>
          <w:szCs w:val="24"/>
        </w:rPr>
        <w:t>անձինք</w:t>
      </w:r>
      <w:r w:rsidR="008F573E" w:rsidRPr="008F573E">
        <w:rPr>
          <w:rFonts w:ascii="GHEA Grapalat" w:eastAsia="GHEA Grapalat" w:hAnsi="GHEA Grapalat" w:cs="GHEA Grapalat"/>
          <w:sz w:val="24"/>
          <w:szCs w:val="24"/>
        </w:rPr>
        <w:t>)</w:t>
      </w:r>
      <w:r w:rsidR="00EA7EAB"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EA7EAB" w:rsidRPr="00635FA8">
        <w:rPr>
          <w:rFonts w:ascii="GHEA Grapalat" w:eastAsia="GHEA Grapalat" w:hAnsi="GHEA Grapalat" w:cs="GHEA Grapalat"/>
          <w:sz w:val="24"/>
          <w:szCs w:val="24"/>
        </w:rPr>
        <w:t>(</w:t>
      </w:r>
      <w:r w:rsidR="00AE6A54">
        <w:rPr>
          <w:rFonts w:ascii="GHEA Grapalat" w:eastAsia="GHEA Grapalat" w:hAnsi="GHEA Grapalat" w:cs="GHEA Grapalat"/>
          <w:sz w:val="24"/>
          <w:szCs w:val="24"/>
        </w:rPr>
        <w:t>կիբեռ</w:t>
      </w:r>
      <w:r w:rsidR="00EA7EAB" w:rsidRPr="00635FA8">
        <w:rPr>
          <w:rFonts w:ascii="GHEA Grapalat" w:eastAsia="GHEA Grapalat" w:hAnsi="GHEA Grapalat" w:cs="GHEA Grapalat"/>
          <w:sz w:val="24"/>
          <w:szCs w:val="24"/>
        </w:rPr>
        <w:t>անվտանգության մասնագետ):</w:t>
      </w:r>
    </w:p>
    <w:p w14:paraId="1ACC67DF" w14:textId="4A5CF04C" w:rsidR="007D7BC7" w:rsidRPr="00635FA8" w:rsidRDefault="007D7BC7" w:rsidP="007D7BC7">
      <w:pPr>
        <w:numPr>
          <w:ilvl w:val="0"/>
          <w:numId w:val="17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>Կիբեռանվտանգության մասնագետի  պարտականություններն են.</w:t>
      </w:r>
    </w:p>
    <w:p w14:paraId="2EB989CA" w14:textId="428A891F" w:rsidR="007D7BC7" w:rsidRPr="00635FA8" w:rsidRDefault="007D7BC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>մշակում է ծառայություն մատուցողի՝ կիբեռանվտանգության ապահովման ներքին կանոնակարգի նախագիծը և ներկայացում ծառայություն մատուցողի իրավասու պաշտոնատար անձի հաստատմանը.</w:t>
      </w:r>
    </w:p>
    <w:p w14:paraId="1EE7D191" w14:textId="4530920A" w:rsidR="007D7BC7" w:rsidRPr="00635FA8" w:rsidRDefault="007D7BC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իրականացնում է տեղեկատվական համակարգի և/կամ կրիտիկական տեղեկատվական ենթակառուցվածքի կիբեռսպառնալիքների գնահատում, կազմում կիբեռսպառնալիքների գնահատման սանդղակ, կիբեռմիջադեպերի կանխարգելման միջոցառումների ծրագիր. </w:t>
      </w:r>
    </w:p>
    <w:p w14:paraId="3E5F7095" w14:textId="7F1E3B54" w:rsidR="007D7BC7" w:rsidRPr="00635FA8" w:rsidRDefault="007D7BC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>իրականացնում է տեղեկատվական համակարգի և/կամ կրիտիկական տեղեկատվական ենթակառուցվածքի</w:t>
      </w:r>
      <w:r w:rsidRPr="00635FA8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ամենօրյա </w:t>
      </w:r>
      <w:r w:rsidR="00937D21" w:rsidRPr="005C14BF">
        <w:rPr>
          <w:rFonts w:ascii="GHEA Grapalat" w:eastAsia="GHEA Grapalat" w:hAnsi="GHEA Grapalat" w:cs="GHEA Grapalat"/>
          <w:sz w:val="24"/>
          <w:szCs w:val="24"/>
        </w:rPr>
        <w:t>մշտադիտարկում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և գնահատում.</w:t>
      </w:r>
    </w:p>
    <w:p w14:paraId="6E6ED3DA" w14:textId="23A159B7" w:rsidR="007D7BC7" w:rsidRPr="00635FA8" w:rsidRDefault="007D7BC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>իրականացնում է կիբեռ</w:t>
      </w:r>
      <w:r w:rsidR="00AE6A54">
        <w:rPr>
          <w:rFonts w:ascii="GHEA Grapalat" w:eastAsia="GHEA Grapalat" w:hAnsi="GHEA Grapalat" w:cs="GHEA Grapalat"/>
          <w:sz w:val="24"/>
          <w:szCs w:val="24"/>
        </w:rPr>
        <w:t>մ</w:t>
      </w:r>
      <w:r w:rsidRPr="00635FA8">
        <w:rPr>
          <w:rFonts w:ascii="GHEA Grapalat" w:eastAsia="GHEA Grapalat" w:hAnsi="GHEA Grapalat" w:cs="GHEA Grapalat"/>
          <w:sz w:val="24"/>
          <w:szCs w:val="24"/>
        </w:rPr>
        <w:t>իջադեպերի նույնականացում և արձագանքում.</w:t>
      </w:r>
    </w:p>
    <w:p w14:paraId="2CC2363A" w14:textId="374B1209" w:rsidR="007D7BC7" w:rsidRPr="00635FA8" w:rsidRDefault="009C61B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լիազոր մարմնի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 xml:space="preserve"> հետ սույն օրենքով նախատեսված պահանջների պահպանման նպատակով համագործակցության ապահովում.</w:t>
      </w:r>
    </w:p>
    <w:p w14:paraId="71EDE5F0" w14:textId="36E67A54" w:rsidR="007D7BC7" w:rsidRPr="0012002E" w:rsidRDefault="007D7BC7" w:rsidP="0012002E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կիբեռմիջադեպի մասին </w:t>
      </w:r>
      <w:r w:rsidRPr="00156280">
        <w:rPr>
          <w:rFonts w:ascii="GHEA Grapalat" w:eastAsia="GHEA Grapalat" w:hAnsi="GHEA Grapalat" w:cs="GHEA Grapalat"/>
          <w:sz w:val="24"/>
          <w:szCs w:val="24"/>
        </w:rPr>
        <w:t xml:space="preserve">սույն օրենքի </w:t>
      </w:r>
      <w:r w:rsidR="00096111" w:rsidRPr="00156280">
        <w:rPr>
          <w:rFonts w:ascii="GHEA Grapalat" w:eastAsia="GHEA Grapalat" w:hAnsi="GHEA Grapalat" w:cs="GHEA Grapalat"/>
          <w:sz w:val="24"/>
          <w:szCs w:val="24"/>
        </w:rPr>
        <w:t>1</w:t>
      </w:r>
      <w:r w:rsidR="00B06F3A">
        <w:rPr>
          <w:rFonts w:ascii="GHEA Grapalat" w:eastAsia="GHEA Grapalat" w:hAnsi="GHEA Grapalat" w:cs="GHEA Grapalat"/>
          <w:sz w:val="24"/>
          <w:szCs w:val="24"/>
        </w:rPr>
        <w:t>1</w:t>
      </w:r>
      <w:r w:rsidRPr="00156280">
        <w:rPr>
          <w:rFonts w:ascii="GHEA Grapalat" w:eastAsia="GHEA Grapalat" w:hAnsi="GHEA Grapalat" w:cs="GHEA Grapalat"/>
          <w:sz w:val="24"/>
          <w:szCs w:val="24"/>
        </w:rPr>
        <w:t>-րդ հոդվածով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սահմանված դեպքերում և կարգով ծանուցել </w:t>
      </w:r>
      <w:r w:rsidR="009C61B7">
        <w:rPr>
          <w:rFonts w:ascii="GHEA Grapalat" w:eastAsia="GHEA Grapalat" w:hAnsi="GHEA Grapalat" w:cs="GHEA Grapalat"/>
          <w:sz w:val="24"/>
          <w:szCs w:val="24"/>
        </w:rPr>
        <w:t>լիազոր մարմնին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14:paraId="4E9B253E" w14:textId="080DFFA6" w:rsidR="007D7BC7" w:rsidRPr="00635FA8" w:rsidRDefault="007D7BC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համաձայնեցնելով ծառայություն մատուցողի իրավասու պաշտոնատար անձի հետ, անհրաժեշտության դեպքում, </w:t>
      </w:r>
      <w:r w:rsidR="00BA7459">
        <w:rPr>
          <w:rFonts w:ascii="GHEA Grapalat" w:eastAsia="GHEA Grapalat" w:hAnsi="GHEA Grapalat" w:cs="GHEA Grapalat"/>
          <w:sz w:val="24"/>
          <w:szCs w:val="24"/>
        </w:rPr>
        <w:t>իրականացնում է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տեղեկատվական համակարգի կամ կրիտիկական տեղեկատվական ենթակառուցվածքի օգտագործման, հասանելիության, մուտքի ամբողջական կամ մասնակի սահմանափակում.</w:t>
      </w:r>
    </w:p>
    <w:p w14:paraId="30F09B82" w14:textId="0587963D" w:rsidR="007D7BC7" w:rsidRPr="00635FA8" w:rsidRDefault="007D7BC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ծանուցում է մուտքի հնարավորության կամ անհնարինության մասին </w:t>
      </w:r>
      <w:r w:rsidR="009C61B7">
        <w:rPr>
          <w:rFonts w:ascii="GHEA Grapalat" w:eastAsia="GHEA Grapalat" w:hAnsi="GHEA Grapalat" w:cs="GHEA Grapalat"/>
          <w:sz w:val="24"/>
          <w:szCs w:val="24"/>
        </w:rPr>
        <w:t>լիազոր մարմնի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հարցմ</w:t>
      </w:r>
      <w:r w:rsidR="006D37C8">
        <w:rPr>
          <w:rFonts w:ascii="GHEA Grapalat" w:eastAsia="GHEA Grapalat" w:hAnsi="GHEA Grapalat" w:cs="GHEA Grapalat"/>
          <w:sz w:val="24"/>
          <w:szCs w:val="24"/>
        </w:rPr>
        <w:t>ան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ը </w:t>
      </w:r>
      <w:r w:rsidRPr="00F840BA">
        <w:rPr>
          <w:rFonts w:ascii="GHEA Grapalat" w:eastAsia="GHEA Grapalat" w:hAnsi="GHEA Grapalat" w:cs="GHEA Grapalat"/>
          <w:sz w:val="24"/>
          <w:szCs w:val="24"/>
        </w:rPr>
        <w:t>սույն օրենքի</w:t>
      </w:r>
      <w:r w:rsidR="00DE77A6" w:rsidRPr="00F840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96111" w:rsidRPr="00F840BA">
        <w:rPr>
          <w:rFonts w:ascii="GHEA Grapalat" w:eastAsia="GHEA Grapalat" w:hAnsi="GHEA Grapalat" w:cs="GHEA Grapalat"/>
          <w:sz w:val="24"/>
          <w:szCs w:val="24"/>
        </w:rPr>
        <w:t>1</w:t>
      </w:r>
      <w:r w:rsidR="00B06F3A">
        <w:rPr>
          <w:rFonts w:ascii="GHEA Grapalat" w:eastAsia="GHEA Grapalat" w:hAnsi="GHEA Grapalat" w:cs="GHEA Grapalat"/>
          <w:sz w:val="24"/>
          <w:szCs w:val="24"/>
        </w:rPr>
        <w:t>3</w:t>
      </w:r>
      <w:r w:rsidRPr="00F840BA">
        <w:rPr>
          <w:rFonts w:ascii="GHEA Grapalat" w:eastAsia="GHEA Grapalat" w:hAnsi="GHEA Grapalat" w:cs="GHEA Grapalat"/>
          <w:sz w:val="24"/>
          <w:szCs w:val="24"/>
        </w:rPr>
        <w:t>-րդ հոդվածի</w:t>
      </w:r>
      <w:r w:rsidR="00EF02D3" w:rsidRPr="00F840BA">
        <w:rPr>
          <w:rFonts w:ascii="GHEA Grapalat" w:eastAsia="GHEA Grapalat" w:hAnsi="GHEA Grapalat" w:cs="GHEA Grapalat"/>
          <w:sz w:val="24"/>
          <w:szCs w:val="24"/>
        </w:rPr>
        <w:t xml:space="preserve"> 7</w:t>
      </w:r>
      <w:r w:rsidRPr="00F840BA">
        <w:rPr>
          <w:rFonts w:ascii="GHEA Grapalat" w:eastAsia="GHEA Grapalat" w:hAnsi="GHEA Grapalat" w:cs="GHEA Grapalat"/>
          <w:sz w:val="24"/>
          <w:szCs w:val="24"/>
        </w:rPr>
        <w:t>-րդ մասով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նախատեսված դեպքում </w:t>
      </w:r>
      <w:r w:rsidR="005F232D" w:rsidRPr="005C14BF">
        <w:rPr>
          <w:rFonts w:ascii="GHEA Grapalat" w:eastAsia="GHEA Grapalat" w:hAnsi="GHEA Grapalat" w:cs="GHEA Grapalat"/>
          <w:sz w:val="24"/>
          <w:szCs w:val="24"/>
        </w:rPr>
        <w:t>անհապաղ կամ նման հնարավորության բացակայության դեպքում 24 ժամվա ընթացքում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ուսումնասիրելուց հետո.</w:t>
      </w:r>
    </w:p>
    <w:p w14:paraId="198A97DB" w14:textId="3D9B6093" w:rsidR="007D7BC7" w:rsidRPr="00635FA8" w:rsidRDefault="009C61B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լիազոր մարմ</w:t>
      </w:r>
      <w:r w:rsidR="00682797">
        <w:rPr>
          <w:rFonts w:ascii="GHEA Grapalat" w:eastAsia="GHEA Grapalat" w:hAnsi="GHEA Grapalat" w:cs="GHEA Grapalat"/>
          <w:sz w:val="24"/>
          <w:szCs w:val="24"/>
        </w:rPr>
        <w:t>նին</w:t>
      </w:r>
      <w:r w:rsidR="00BA7459">
        <w:rPr>
          <w:rFonts w:ascii="GHEA Grapalat" w:eastAsia="GHEA Grapalat" w:hAnsi="GHEA Grapalat" w:cs="GHEA Grapalat"/>
          <w:sz w:val="24"/>
          <w:szCs w:val="24"/>
        </w:rPr>
        <w:t xml:space="preserve"> տրամադրում է 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 xml:space="preserve">կիբեռմիջադեպերի և անվտանգության միջոցառումների </w:t>
      </w:r>
      <w:r w:rsidR="00BA7459">
        <w:rPr>
          <w:rFonts w:ascii="GHEA Grapalat" w:eastAsia="GHEA Grapalat" w:hAnsi="GHEA Grapalat" w:cs="GHEA Grapalat"/>
          <w:sz w:val="24"/>
          <w:szCs w:val="24"/>
        </w:rPr>
        <w:t>վերլուծությու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 xml:space="preserve">ն և </w:t>
      </w:r>
      <w:r w:rsidR="00BA7459">
        <w:rPr>
          <w:rFonts w:ascii="GHEA Grapalat" w:eastAsia="GHEA Grapalat" w:hAnsi="GHEA Grapalat" w:cs="GHEA Grapalat"/>
          <w:sz w:val="24"/>
          <w:szCs w:val="24"/>
        </w:rPr>
        <w:t>հաշվետվություններ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4F066ED" w14:textId="67E6B2A6" w:rsidR="007D7BC7" w:rsidRPr="00635FA8" w:rsidRDefault="007D7BC7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A7459">
        <w:rPr>
          <w:rFonts w:ascii="GHEA Grapalat" w:eastAsia="GHEA Grapalat" w:hAnsi="GHEA Grapalat" w:cs="GHEA Grapalat"/>
          <w:sz w:val="24"/>
          <w:szCs w:val="24"/>
        </w:rPr>
        <w:t>մասնակցում է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C61B7">
        <w:rPr>
          <w:rFonts w:ascii="GHEA Grapalat" w:eastAsia="GHEA Grapalat" w:hAnsi="GHEA Grapalat" w:cs="GHEA Grapalat"/>
          <w:sz w:val="24"/>
          <w:szCs w:val="24"/>
        </w:rPr>
        <w:t>լիազոր մարմնի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կողմից կազմակերպվող վերապատրաստումներին, </w:t>
      </w:r>
      <w:r w:rsidR="00EA7EAB" w:rsidRPr="005C14BF">
        <w:rPr>
          <w:rFonts w:ascii="GHEA Grapalat" w:eastAsia="GHEA Grapalat" w:hAnsi="GHEA Grapalat" w:cs="GHEA Grapalat"/>
          <w:sz w:val="24"/>
          <w:szCs w:val="24"/>
        </w:rPr>
        <w:t>կիբեռ</w:t>
      </w:r>
      <w:r w:rsidRPr="00635FA8">
        <w:rPr>
          <w:rFonts w:ascii="GHEA Grapalat" w:eastAsia="GHEA Grapalat" w:hAnsi="GHEA Grapalat" w:cs="GHEA Grapalat"/>
          <w:sz w:val="24"/>
          <w:szCs w:val="24"/>
        </w:rPr>
        <w:t>վարժանքներին և կիբեռանվտանգության ոլորտում կարողությունների զարգացման այլ դասընթացների.</w:t>
      </w:r>
    </w:p>
    <w:p w14:paraId="45A97F0B" w14:textId="6057C973" w:rsidR="007D7BC7" w:rsidRPr="00635FA8" w:rsidRDefault="00AE6A54" w:rsidP="007D7BC7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կ</w:t>
      </w:r>
      <w:r w:rsidR="00BA7459">
        <w:rPr>
          <w:rFonts w:ascii="GHEA Grapalat" w:eastAsia="GHEA Grapalat" w:hAnsi="GHEA Grapalat" w:cs="GHEA Grapalat"/>
          <w:sz w:val="24"/>
          <w:szCs w:val="24"/>
        </w:rPr>
        <w:t>ատարում է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 xml:space="preserve"> սույն օրենքով, դրա հիման վրա ընդունված ենթաօրենսդրական իրավական ակտերով, ծառայություն մատուցողի ներքին կանոնակարգով սահմանված այլ պարտականություններ:</w:t>
      </w:r>
    </w:p>
    <w:p w14:paraId="127BA709" w14:textId="3431F77C" w:rsidR="007D7BC7" w:rsidRPr="00635FA8" w:rsidRDefault="00EA7EAB" w:rsidP="007D7BC7">
      <w:pPr>
        <w:numPr>
          <w:ilvl w:val="0"/>
          <w:numId w:val="17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>Կիբեռ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>անվտանգության մասնագետը պետք է հասանելի լինի ցանկացած ժամանակ, ներառյալ աշխատանքային ժամից հետո</w:t>
      </w:r>
      <w:r w:rsidR="008245DE" w:rsidRPr="005C14B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>ապահովի</w:t>
      </w:r>
      <w:r w:rsidR="008245DE" w:rsidRPr="005C14BF">
        <w:rPr>
          <w:rFonts w:ascii="GHEA Grapalat" w:eastAsia="GHEA Grapalat" w:hAnsi="GHEA Grapalat" w:cs="GHEA Grapalat"/>
          <w:sz w:val="24"/>
          <w:szCs w:val="24"/>
        </w:rPr>
        <w:t xml:space="preserve"> անհրաժեշտ փոխգործակցություն </w:t>
      </w:r>
      <w:r w:rsidR="009C61B7">
        <w:rPr>
          <w:rFonts w:ascii="GHEA Grapalat" w:eastAsia="GHEA Grapalat" w:hAnsi="GHEA Grapalat" w:cs="GHEA Grapalat"/>
          <w:sz w:val="24"/>
          <w:szCs w:val="24"/>
        </w:rPr>
        <w:t>լիազոր մարմնի</w:t>
      </w:r>
      <w:r w:rsidR="008245DE" w:rsidRPr="005C14BF">
        <w:rPr>
          <w:rFonts w:ascii="GHEA Grapalat" w:eastAsia="GHEA Grapalat" w:hAnsi="GHEA Grapalat" w:cs="GHEA Grapalat"/>
          <w:sz w:val="24"/>
          <w:szCs w:val="24"/>
        </w:rPr>
        <w:t xml:space="preserve"> հետ ծառայություն մատուցողի դեմ շարունակվող կիբեռմիջադեպը լուծելու կամ հնարավոր այլ կիբեռմիջադեպերը կանխելու, ինչ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>պես նաև դրանց հետևանքների վերացման</w:t>
      </w:r>
      <w:r w:rsidRPr="005C14BF">
        <w:rPr>
          <w:rFonts w:ascii="GHEA Grapalat" w:eastAsia="GHEA Grapalat" w:hAnsi="GHEA Grapalat" w:cs="GHEA Grapalat"/>
          <w:sz w:val="24"/>
          <w:szCs w:val="24"/>
        </w:rPr>
        <w:t>ն առնչվող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245DE" w:rsidRPr="005C14BF">
        <w:rPr>
          <w:rFonts w:ascii="GHEA Grapalat" w:eastAsia="GHEA Grapalat" w:hAnsi="GHEA Grapalat" w:cs="GHEA Grapalat"/>
          <w:sz w:val="24"/>
          <w:szCs w:val="24"/>
        </w:rPr>
        <w:t>գործընթացներ</w:t>
      </w:r>
      <w:r w:rsidR="007D7BC7" w:rsidRPr="00635FA8">
        <w:rPr>
          <w:rFonts w:ascii="GHEA Grapalat" w:eastAsia="GHEA Grapalat" w:hAnsi="GHEA Grapalat" w:cs="GHEA Grapalat"/>
          <w:sz w:val="24"/>
          <w:szCs w:val="24"/>
        </w:rPr>
        <w:t>ում:</w:t>
      </w:r>
    </w:p>
    <w:p w14:paraId="2CC3B62C" w14:textId="0CD4CD02" w:rsidR="007D7BC7" w:rsidRDefault="007D7BC7" w:rsidP="007D7BC7">
      <w:pPr>
        <w:numPr>
          <w:ilvl w:val="0"/>
          <w:numId w:val="17"/>
        </w:numPr>
        <w:tabs>
          <w:tab w:val="left" w:pos="9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35FA8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Եթե շարունակվող կիբեռմիջադեպը </w:t>
      </w:r>
      <w:r w:rsidR="00096111" w:rsidRPr="00F840BA">
        <w:rPr>
          <w:rFonts w:ascii="GHEA Grapalat" w:eastAsia="GHEA Grapalat" w:hAnsi="GHEA Grapalat" w:cs="GHEA Grapalat"/>
          <w:sz w:val="24"/>
          <w:szCs w:val="24"/>
        </w:rPr>
        <w:t>սույն օրենքի 1</w:t>
      </w:r>
      <w:r w:rsidR="00B06F3A">
        <w:rPr>
          <w:rFonts w:ascii="GHEA Grapalat" w:eastAsia="GHEA Grapalat" w:hAnsi="GHEA Grapalat" w:cs="GHEA Grapalat"/>
          <w:sz w:val="24"/>
          <w:szCs w:val="24"/>
        </w:rPr>
        <w:t>1</w:t>
      </w:r>
      <w:r w:rsidRPr="00F840BA">
        <w:rPr>
          <w:rFonts w:ascii="GHEA Grapalat" w:eastAsia="GHEA Grapalat" w:hAnsi="GHEA Grapalat" w:cs="GHEA Grapalat"/>
          <w:sz w:val="24"/>
          <w:szCs w:val="24"/>
        </w:rPr>
        <w:t>-րդ հոդվածի 2-րդ մասի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համաձայն համարվում է էական ազդեցություն ունեցող, ապա</w:t>
      </w:r>
      <w:r w:rsidR="009C61B7">
        <w:rPr>
          <w:rFonts w:ascii="GHEA Grapalat" w:eastAsia="GHEA Grapalat" w:hAnsi="GHEA Grapalat" w:cs="GHEA Grapalat"/>
          <w:sz w:val="24"/>
          <w:szCs w:val="24"/>
        </w:rPr>
        <w:t xml:space="preserve"> լիազոր մարմինը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E6A54" w:rsidRPr="00635FA8">
        <w:rPr>
          <w:rFonts w:ascii="GHEA Grapalat" w:eastAsia="GHEA Grapalat" w:hAnsi="GHEA Grapalat" w:cs="GHEA Grapalat"/>
          <w:sz w:val="24"/>
          <w:szCs w:val="24"/>
        </w:rPr>
        <w:t xml:space="preserve">ծառայություն մատուցողի համաձայնությամբ կարող է </w:t>
      </w:r>
      <w:r w:rsidRPr="00635FA8">
        <w:rPr>
          <w:rFonts w:ascii="GHEA Grapalat" w:eastAsia="GHEA Grapalat" w:hAnsi="GHEA Grapalat" w:cs="GHEA Grapalat"/>
          <w:sz w:val="24"/>
          <w:szCs w:val="24"/>
        </w:rPr>
        <w:t>լիազորվ</w:t>
      </w:r>
      <w:r w:rsidR="00AE6A54" w:rsidRPr="00635FA8">
        <w:rPr>
          <w:rFonts w:ascii="GHEA Grapalat" w:eastAsia="GHEA Grapalat" w:hAnsi="GHEA Grapalat" w:cs="GHEA Grapalat"/>
          <w:sz w:val="24"/>
          <w:szCs w:val="24"/>
        </w:rPr>
        <w:t>ել</w:t>
      </w:r>
      <w:r w:rsidR="00EF02D3" w:rsidRPr="00635FA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35FA8">
        <w:rPr>
          <w:rFonts w:ascii="GHEA Grapalat" w:eastAsia="GHEA Grapalat" w:hAnsi="GHEA Grapalat" w:cs="GHEA Grapalat"/>
          <w:sz w:val="24"/>
          <w:szCs w:val="24"/>
        </w:rPr>
        <w:t>ժամանակավորապես համակարգելու</w:t>
      </w:r>
      <w:r w:rsidR="00AE6A54" w:rsidRPr="00635FA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35FA8">
        <w:rPr>
          <w:rFonts w:ascii="GHEA Grapalat" w:eastAsia="GHEA Grapalat" w:hAnsi="GHEA Grapalat" w:cs="GHEA Grapalat"/>
          <w:sz w:val="24"/>
          <w:szCs w:val="24"/>
        </w:rPr>
        <w:t xml:space="preserve">կիբեռանվտանգության </w:t>
      </w:r>
      <w:r w:rsidR="00AE6A54" w:rsidRPr="00635FA8">
        <w:rPr>
          <w:rFonts w:ascii="GHEA Grapalat" w:eastAsia="GHEA Grapalat" w:hAnsi="GHEA Grapalat" w:cs="GHEA Grapalat"/>
          <w:sz w:val="24"/>
          <w:szCs w:val="24"/>
        </w:rPr>
        <w:t>մասնագետ</w:t>
      </w:r>
      <w:r w:rsidRPr="00635FA8">
        <w:rPr>
          <w:rFonts w:ascii="GHEA Grapalat" w:eastAsia="GHEA Grapalat" w:hAnsi="GHEA Grapalat" w:cs="GHEA Grapalat"/>
          <w:sz w:val="24"/>
          <w:szCs w:val="24"/>
        </w:rPr>
        <w:t>ի աշխատանքը՝ կիբեռմիջադեպը լուծելու կամ դրա հետևանքները վերացնելու համար:</w:t>
      </w:r>
    </w:p>
    <w:p w14:paraId="00000059" w14:textId="77777777" w:rsidR="00DA18F7" w:rsidRPr="005C14BF" w:rsidRDefault="00DA18F7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5A" w14:textId="373742C8" w:rsidR="00DA18F7" w:rsidRDefault="00CE59F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096111" w:rsidRPr="005C14BF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="00B06F3A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8804DB">
        <w:rPr>
          <w:rFonts w:ascii="GHEA Grapalat" w:eastAsia="GHEA Grapalat" w:hAnsi="GHEA Grapalat" w:cs="GHEA Grapalat"/>
          <w:b/>
          <w:sz w:val="24"/>
          <w:szCs w:val="24"/>
        </w:rPr>
        <w:t>Կիբե</w:t>
      </w:r>
      <w:r w:rsidR="008A44DF" w:rsidRPr="008804DB">
        <w:rPr>
          <w:rFonts w:ascii="GHEA Grapalat" w:eastAsia="GHEA Grapalat" w:hAnsi="GHEA Grapalat" w:cs="GHEA Grapalat"/>
          <w:b/>
          <w:sz w:val="24"/>
          <w:szCs w:val="24"/>
        </w:rPr>
        <w:t>ռ</w:t>
      </w:r>
      <w:r w:rsidRPr="008804DB">
        <w:rPr>
          <w:rFonts w:ascii="GHEA Grapalat" w:eastAsia="GHEA Grapalat" w:hAnsi="GHEA Grapalat" w:cs="GHEA Grapalat"/>
          <w:b/>
          <w:sz w:val="24"/>
          <w:szCs w:val="24"/>
        </w:rPr>
        <w:t>միջադ</w:t>
      </w:r>
      <w:r w:rsidR="00BC30FB" w:rsidRPr="008804DB">
        <w:rPr>
          <w:rFonts w:ascii="GHEA Grapalat" w:eastAsia="GHEA Grapalat" w:hAnsi="GHEA Grapalat" w:cs="GHEA Grapalat"/>
          <w:b/>
          <w:sz w:val="24"/>
          <w:szCs w:val="24"/>
        </w:rPr>
        <w:t>եպ</w:t>
      </w:r>
      <w:r w:rsidRPr="008804DB">
        <w:rPr>
          <w:rFonts w:ascii="GHEA Grapalat" w:eastAsia="GHEA Grapalat" w:hAnsi="GHEA Grapalat" w:cs="GHEA Grapalat"/>
          <w:b/>
          <w:sz w:val="24"/>
          <w:szCs w:val="24"/>
        </w:rPr>
        <w:t>ի մասին ծանուց</w:t>
      </w:r>
      <w:r w:rsidR="00B70CD1" w:rsidRPr="008804DB">
        <w:rPr>
          <w:rFonts w:ascii="GHEA Grapalat" w:eastAsia="GHEA Grapalat" w:hAnsi="GHEA Grapalat" w:cs="GHEA Grapalat"/>
          <w:b/>
          <w:sz w:val="24"/>
          <w:szCs w:val="24"/>
        </w:rPr>
        <w:t>ումը</w:t>
      </w:r>
    </w:p>
    <w:p w14:paraId="5E09B3C4" w14:textId="77777777" w:rsidR="008D4320" w:rsidRPr="005C14BF" w:rsidRDefault="008D4320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5B" w14:textId="6152F801" w:rsidR="00DA18F7" w:rsidRPr="005C14BF" w:rsidRDefault="00CE59F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>1</w:t>
      </w:r>
      <w:r w:rsidRPr="005C14BF">
        <w:rPr>
          <w:rFonts w:ascii="Cambria Math" w:eastAsia="Cambria Math" w:hAnsi="Cambria Math" w:cs="Cambria Math"/>
          <w:sz w:val="24"/>
          <w:szCs w:val="24"/>
        </w:rPr>
        <w:t>․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Ծառայություն մատուցողը</w:t>
      </w:r>
      <w:r w:rsidR="00D53639" w:rsidRPr="005C14BF">
        <w:rPr>
          <w:rFonts w:ascii="GHEA Grapalat" w:eastAsia="GHEA Grapalat" w:hAnsi="GHEA Grapalat" w:cs="GHEA Grapalat"/>
          <w:sz w:val="24"/>
          <w:szCs w:val="24"/>
        </w:rPr>
        <w:t xml:space="preserve"> պարտավոր է </w:t>
      </w:r>
      <w:r w:rsidRPr="005C14BF">
        <w:rPr>
          <w:rFonts w:ascii="GHEA Grapalat" w:eastAsia="GHEA Grapalat" w:hAnsi="GHEA Grapalat" w:cs="GHEA Grapalat"/>
          <w:sz w:val="24"/>
          <w:szCs w:val="24"/>
        </w:rPr>
        <w:t>կիբե</w:t>
      </w:r>
      <w:r w:rsidR="003936B8" w:rsidRPr="005C14BF">
        <w:rPr>
          <w:rFonts w:ascii="GHEA Grapalat" w:eastAsia="GHEA Grapalat" w:hAnsi="GHEA Grapalat" w:cs="GHEA Grapalat"/>
          <w:sz w:val="24"/>
          <w:szCs w:val="24"/>
        </w:rPr>
        <w:t>ռ</w:t>
      </w:r>
      <w:r w:rsidRPr="005C14BF">
        <w:rPr>
          <w:rFonts w:ascii="GHEA Grapalat" w:eastAsia="GHEA Grapalat" w:hAnsi="GHEA Grapalat" w:cs="GHEA Grapalat"/>
          <w:sz w:val="24"/>
          <w:szCs w:val="24"/>
        </w:rPr>
        <w:t>միջադեպի</w:t>
      </w:r>
      <w:r w:rsidR="00D53639" w:rsidRPr="005C14BF">
        <w:rPr>
          <w:rFonts w:ascii="GHEA Grapalat" w:eastAsia="GHEA Grapalat" w:hAnsi="GHEA Grapalat" w:cs="GHEA Grapalat"/>
          <w:sz w:val="24"/>
          <w:szCs w:val="24"/>
        </w:rPr>
        <w:t xml:space="preserve"> մասին </w:t>
      </w:r>
      <w:r w:rsidR="00FD6A79" w:rsidRPr="005C14BF">
        <w:rPr>
          <w:rFonts w:ascii="GHEA Grapalat" w:eastAsia="GHEA Grapalat" w:hAnsi="GHEA Grapalat" w:cs="GHEA Grapalat"/>
          <w:sz w:val="24"/>
          <w:szCs w:val="24"/>
        </w:rPr>
        <w:t>իրեն հայտնի դառնալուց</w:t>
      </w:r>
      <w:r w:rsidR="00D53639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C14BF">
        <w:rPr>
          <w:rFonts w:ascii="GHEA Grapalat" w:eastAsia="GHEA Grapalat" w:hAnsi="GHEA Grapalat" w:cs="GHEA Grapalat"/>
          <w:sz w:val="24"/>
          <w:szCs w:val="24"/>
        </w:rPr>
        <w:t>հետո</w:t>
      </w:r>
      <w:r w:rsidR="00D53639" w:rsidRPr="005C14BF">
        <w:rPr>
          <w:rFonts w:ascii="GHEA Grapalat" w:eastAsia="GHEA Grapalat" w:hAnsi="GHEA Grapalat" w:cs="GHEA Grapalat"/>
          <w:sz w:val="24"/>
          <w:szCs w:val="24"/>
        </w:rPr>
        <w:t xml:space="preserve"> անհապաղ, բայց ոչ ուշ, քան 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24 ժամվա ընթացքում </w:t>
      </w:r>
      <w:r w:rsidR="000071C9">
        <w:rPr>
          <w:rFonts w:ascii="GHEA Grapalat" w:eastAsia="GHEA Grapalat" w:hAnsi="GHEA Grapalat" w:cs="GHEA Grapalat"/>
          <w:sz w:val="24"/>
          <w:szCs w:val="24"/>
        </w:rPr>
        <w:t xml:space="preserve">իրավասու մարմնի կողմից </w:t>
      </w:r>
      <w:r w:rsidR="00D46071" w:rsidRPr="005C14BF">
        <w:rPr>
          <w:rFonts w:ascii="GHEA Grapalat" w:eastAsia="GHEA Grapalat" w:hAnsi="GHEA Grapalat" w:cs="GHEA Grapalat"/>
          <w:sz w:val="24"/>
          <w:szCs w:val="24"/>
        </w:rPr>
        <w:t>սահմանված կարգով</w:t>
      </w:r>
      <w:r w:rsidR="00D53639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C61B7">
        <w:rPr>
          <w:rFonts w:ascii="GHEA Grapalat" w:eastAsia="GHEA Grapalat" w:hAnsi="GHEA Grapalat" w:cs="GHEA Grapalat"/>
          <w:sz w:val="24"/>
          <w:szCs w:val="24"/>
        </w:rPr>
        <w:t>լիազոր մարմնին</w:t>
      </w:r>
      <w:r w:rsidR="005C487B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46071" w:rsidRPr="005C14BF">
        <w:rPr>
          <w:rFonts w:ascii="GHEA Grapalat" w:eastAsia="GHEA Grapalat" w:hAnsi="GHEA Grapalat" w:cs="GHEA Grapalat"/>
          <w:sz w:val="24"/>
          <w:szCs w:val="24"/>
        </w:rPr>
        <w:t>ծանուց</w:t>
      </w:r>
      <w:r w:rsidR="00D53639" w:rsidRPr="005C14BF">
        <w:rPr>
          <w:rFonts w:ascii="GHEA Grapalat" w:eastAsia="GHEA Grapalat" w:hAnsi="GHEA Grapalat" w:cs="GHEA Grapalat"/>
          <w:sz w:val="24"/>
          <w:szCs w:val="24"/>
        </w:rPr>
        <w:t xml:space="preserve">ել </w:t>
      </w:r>
      <w:r w:rsidR="000C22E1">
        <w:rPr>
          <w:rFonts w:ascii="GHEA Grapalat" w:eastAsia="GHEA Grapalat" w:hAnsi="GHEA Grapalat" w:cs="GHEA Grapalat"/>
          <w:sz w:val="24"/>
          <w:szCs w:val="24"/>
        </w:rPr>
        <w:t>այն</w:t>
      </w:r>
      <w:r w:rsidR="000C22E1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C14BF">
        <w:rPr>
          <w:rFonts w:ascii="GHEA Grapalat" w:eastAsia="GHEA Grapalat" w:hAnsi="GHEA Grapalat" w:cs="GHEA Grapalat"/>
          <w:sz w:val="24"/>
          <w:szCs w:val="24"/>
        </w:rPr>
        <w:t>կիբե</w:t>
      </w:r>
      <w:r w:rsidR="00D46071" w:rsidRPr="005C14BF">
        <w:rPr>
          <w:rFonts w:ascii="GHEA Grapalat" w:eastAsia="GHEA Grapalat" w:hAnsi="GHEA Grapalat" w:cs="GHEA Grapalat"/>
          <w:sz w:val="24"/>
          <w:szCs w:val="24"/>
        </w:rPr>
        <w:t>ռ</w:t>
      </w:r>
      <w:r w:rsidRPr="005C14BF">
        <w:rPr>
          <w:rFonts w:ascii="GHEA Grapalat" w:eastAsia="GHEA Grapalat" w:hAnsi="GHEA Grapalat" w:cs="GHEA Grapalat"/>
          <w:sz w:val="24"/>
          <w:szCs w:val="24"/>
        </w:rPr>
        <w:t>միջադե</w:t>
      </w:r>
      <w:r w:rsidR="0045145A" w:rsidRPr="005C14BF">
        <w:rPr>
          <w:rFonts w:ascii="GHEA Grapalat" w:eastAsia="GHEA Grapalat" w:hAnsi="GHEA Grapalat" w:cs="GHEA Grapalat"/>
          <w:sz w:val="24"/>
          <w:szCs w:val="24"/>
        </w:rPr>
        <w:t>պ</w:t>
      </w:r>
      <w:r w:rsidRPr="005C14BF">
        <w:rPr>
          <w:rFonts w:ascii="GHEA Grapalat" w:eastAsia="GHEA Grapalat" w:hAnsi="GHEA Grapalat" w:cs="GHEA Grapalat"/>
          <w:sz w:val="24"/>
          <w:szCs w:val="24"/>
        </w:rPr>
        <w:t>ի մասին,</w:t>
      </w:r>
    </w:p>
    <w:p w14:paraId="0000005C" w14:textId="0FF14D3E" w:rsidR="00DA18F7" w:rsidRPr="005C14BF" w:rsidRDefault="00CE59F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>1) որ</w:t>
      </w:r>
      <w:r w:rsidR="006C23A2">
        <w:rPr>
          <w:rFonts w:ascii="GHEA Grapalat" w:eastAsia="GHEA Grapalat" w:hAnsi="GHEA Grapalat" w:cs="GHEA Grapalat"/>
          <w:sz w:val="24"/>
          <w:szCs w:val="24"/>
        </w:rPr>
        <w:t>ն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էական ազդեցություն ուն</w:t>
      </w:r>
      <w:r w:rsidR="0045145A" w:rsidRPr="005C14BF">
        <w:rPr>
          <w:rFonts w:ascii="GHEA Grapalat" w:eastAsia="GHEA Grapalat" w:hAnsi="GHEA Grapalat" w:cs="GHEA Grapalat"/>
          <w:sz w:val="24"/>
          <w:szCs w:val="24"/>
        </w:rPr>
        <w:t>ի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C3812" w:rsidRPr="005C14BF">
        <w:rPr>
          <w:rFonts w:ascii="GHEA Grapalat" w:eastAsia="GHEA Grapalat" w:hAnsi="GHEA Grapalat" w:cs="GHEA Grapalat"/>
          <w:sz w:val="24"/>
          <w:szCs w:val="24"/>
        </w:rPr>
        <w:t>տեղեկատվական համակարգիկամ կրիտիկական տեղեկատվական ենթակառուցվածքի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C3812" w:rsidRPr="005C14BF">
        <w:rPr>
          <w:rFonts w:ascii="GHEA Grapalat" w:eastAsia="GHEA Grapalat" w:hAnsi="GHEA Grapalat" w:cs="GHEA Grapalat"/>
          <w:sz w:val="24"/>
          <w:szCs w:val="24"/>
        </w:rPr>
        <w:t xml:space="preserve">շարունակական և անխափան գործունեության կամ դրանց անվտանգ օգտագործման  </w:t>
      </w:r>
      <w:r w:rsidRPr="005C14BF">
        <w:rPr>
          <w:rFonts w:ascii="GHEA Grapalat" w:eastAsia="GHEA Grapalat" w:hAnsi="GHEA Grapalat" w:cs="GHEA Grapalat"/>
          <w:sz w:val="24"/>
          <w:szCs w:val="24"/>
        </w:rPr>
        <w:t>վրա, կամ</w:t>
      </w:r>
    </w:p>
    <w:p w14:paraId="0000005D" w14:textId="1631C9D7" w:rsidR="00DA18F7" w:rsidRPr="00635FA8" w:rsidRDefault="00CE59F4" w:rsidP="00635FA8">
      <w:pPr>
        <w:tabs>
          <w:tab w:val="left" w:pos="36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sz w:val="24"/>
          <w:szCs w:val="24"/>
        </w:rPr>
        <w:t>2) որ</w:t>
      </w:r>
      <w:r w:rsidR="0045145A" w:rsidRPr="005C14BF">
        <w:rPr>
          <w:rFonts w:ascii="GHEA Grapalat" w:eastAsia="GHEA Grapalat" w:hAnsi="GHEA Grapalat" w:cs="GHEA Grapalat"/>
          <w:sz w:val="24"/>
          <w:szCs w:val="24"/>
        </w:rPr>
        <w:t>ի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էական ազդեցությունը</w:t>
      </w:r>
      <w:r w:rsidR="00D37521" w:rsidRPr="005C14BF">
        <w:rPr>
          <w:rFonts w:ascii="GHEA Grapalat" w:eastAsia="GHEA Grapalat" w:hAnsi="GHEA Grapalat" w:cs="GHEA Grapalat"/>
          <w:sz w:val="24"/>
          <w:szCs w:val="24"/>
        </w:rPr>
        <w:t xml:space="preserve"> տեղեկատվական համակարգի կամ կրիտիկական տեղեկատվական ենթակառուցվածքի շարունակական և անխափան գործունեության կամ դրանց անվտանգ օգտագործման</w:t>
      </w:r>
      <w:r w:rsidR="00834381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37521" w:rsidRPr="005C14BF">
        <w:rPr>
          <w:rFonts w:ascii="GHEA Grapalat" w:eastAsia="GHEA Grapalat" w:hAnsi="GHEA Grapalat" w:cs="GHEA Grapalat"/>
          <w:sz w:val="24"/>
          <w:szCs w:val="24"/>
        </w:rPr>
        <w:t>վրա</w:t>
      </w:r>
      <w:r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C3812" w:rsidRPr="005C14BF">
        <w:rPr>
          <w:rFonts w:ascii="GHEA Grapalat" w:eastAsia="GHEA Grapalat" w:hAnsi="GHEA Grapalat" w:cs="GHEA Grapalat"/>
          <w:sz w:val="24"/>
          <w:szCs w:val="24"/>
        </w:rPr>
        <w:t>թեև</w:t>
      </w:r>
      <w:r w:rsidR="00834381" w:rsidRPr="00635FA8">
        <w:rPr>
          <w:rFonts w:ascii="GHEA Grapalat" w:eastAsia="GHEA Grapalat" w:hAnsi="GHEA Grapalat" w:cs="GHEA Grapalat"/>
          <w:sz w:val="24"/>
          <w:szCs w:val="24"/>
        </w:rPr>
        <w:t xml:space="preserve"> տվյալ պահին</w:t>
      </w:r>
      <w:r w:rsidR="009C3812" w:rsidRPr="005C14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34381" w:rsidRPr="00635FA8">
        <w:rPr>
          <w:rFonts w:ascii="GHEA Grapalat" w:eastAsia="GHEA Grapalat" w:hAnsi="GHEA Grapalat" w:cs="GHEA Grapalat"/>
          <w:sz w:val="24"/>
          <w:szCs w:val="24"/>
        </w:rPr>
        <w:t xml:space="preserve">հնարավոր չէ գնահատել կամ </w:t>
      </w:r>
      <w:r w:rsidR="009C3812" w:rsidRPr="005C14BF">
        <w:rPr>
          <w:rFonts w:ascii="GHEA Grapalat" w:eastAsia="GHEA Grapalat" w:hAnsi="GHEA Grapalat" w:cs="GHEA Grapalat"/>
          <w:sz w:val="24"/>
          <w:szCs w:val="24"/>
        </w:rPr>
        <w:t xml:space="preserve">ակնհայտ չէ, բայց ողջամտորեն կարող է ենթադրվել, </w:t>
      </w:r>
    </w:p>
    <w:p w14:paraId="0000005E" w14:textId="07E71F0F" w:rsidR="00DA18F7" w:rsidRPr="005C14BF" w:rsidRDefault="00CE59F4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Pr="005C14BF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Pr="00635FA8">
        <w:rPr>
          <w:rFonts w:ascii="GHEA Grapalat" w:eastAsia="Cambria Math" w:hAnsi="GHEA Grapalat" w:cs="Cambria Math"/>
          <w:color w:val="000000"/>
          <w:sz w:val="24"/>
          <w:szCs w:val="24"/>
        </w:rPr>
        <w:t xml:space="preserve"> 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Կիբե</w:t>
      </w:r>
      <w:r w:rsidR="00301D03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ռ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միջադեպը էական ազդեցություն ունի, եթե բավարարում է հետևյալ պայմաններից առնվազն մեկ</w:t>
      </w:r>
      <w:r w:rsidR="001C544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000005F" w14:textId="478C4D41" w:rsidR="00DA18F7" w:rsidRPr="00D50258" w:rsidRDefault="00CE59F4" w:rsidP="00B749D7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70"/>
        </w:tabs>
        <w:spacing w:after="0"/>
        <w:ind w:left="270" w:hanging="270"/>
        <w:jc w:val="both"/>
        <w:rPr>
          <w:color w:val="000000"/>
          <w:sz w:val="24"/>
          <w:szCs w:val="24"/>
        </w:rPr>
      </w:pPr>
      <w:r w:rsidRPr="00635FA8">
        <w:rPr>
          <w:color w:val="000000"/>
          <w:sz w:val="24"/>
          <w:szCs w:val="24"/>
        </w:rPr>
        <w:t>կիբե</w:t>
      </w:r>
      <w:r w:rsidR="00301D03" w:rsidRPr="00635FA8">
        <w:rPr>
          <w:color w:val="000000"/>
          <w:sz w:val="24"/>
          <w:szCs w:val="24"/>
        </w:rPr>
        <w:t>ռ</w:t>
      </w:r>
      <w:r w:rsidRPr="00635FA8">
        <w:rPr>
          <w:color w:val="000000"/>
          <w:sz w:val="24"/>
          <w:szCs w:val="24"/>
        </w:rPr>
        <w:t>միջադեպը սպառնում է մարդու կյանքին և առողջությանը,</w:t>
      </w:r>
      <w:r w:rsidR="001C5444" w:rsidRPr="00D50258">
        <w:rPr>
          <w:rFonts w:eastAsia="Cambria Math" w:cs="Cambria Math"/>
          <w:sz w:val="24"/>
          <w:szCs w:val="24"/>
        </w:rPr>
        <w:t xml:space="preserve"> </w:t>
      </w:r>
      <w:r w:rsidR="001C5444" w:rsidRPr="00635FA8">
        <w:rPr>
          <w:color w:val="000000"/>
          <w:sz w:val="24"/>
          <w:szCs w:val="24"/>
        </w:rPr>
        <w:t xml:space="preserve">պաշտպանությանը, ազգային </w:t>
      </w:r>
      <w:r w:rsidR="001C5444" w:rsidRPr="00635FA8">
        <w:rPr>
          <w:rFonts w:ascii="Cambria Math" w:hAnsi="Cambria Math" w:cs="Cambria Math"/>
          <w:color w:val="000000"/>
          <w:sz w:val="24"/>
          <w:szCs w:val="24"/>
        </w:rPr>
        <w:t>​​</w:t>
      </w:r>
      <w:r w:rsidR="001C5444" w:rsidRPr="00635FA8">
        <w:rPr>
          <w:color w:val="000000"/>
          <w:sz w:val="24"/>
          <w:szCs w:val="24"/>
        </w:rPr>
        <w:t xml:space="preserve">անվտանգությանը, միջազգային հարաբերություններին, տնտեսությանը, </w:t>
      </w:r>
      <w:r w:rsidR="009336A4" w:rsidRPr="00635FA8">
        <w:rPr>
          <w:color w:val="000000"/>
          <w:sz w:val="24"/>
          <w:szCs w:val="24"/>
        </w:rPr>
        <w:t xml:space="preserve">շրջակա միջավայրին, </w:t>
      </w:r>
      <w:r w:rsidR="001C5444" w:rsidRPr="00635FA8">
        <w:rPr>
          <w:color w:val="000000"/>
          <w:sz w:val="24"/>
          <w:szCs w:val="24"/>
        </w:rPr>
        <w:t>հասարակական կարգին</w:t>
      </w:r>
      <w:r w:rsidRPr="00635FA8">
        <w:rPr>
          <w:color w:val="000000"/>
          <w:sz w:val="24"/>
          <w:szCs w:val="24"/>
        </w:rPr>
        <w:t>.</w:t>
      </w:r>
    </w:p>
    <w:p w14:paraId="3FD5AF09" w14:textId="0134A1A6" w:rsidR="00526222" w:rsidRPr="005C14BF" w:rsidRDefault="0054688B" w:rsidP="00B749D7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/>
        <w:ind w:left="270" w:hanging="2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կ</w:t>
      </w:r>
      <w:r w:rsidR="00526222" w:rsidRPr="005C14BF">
        <w:rPr>
          <w:color w:val="000000"/>
          <w:sz w:val="24"/>
          <w:szCs w:val="24"/>
        </w:rPr>
        <w:t>իբեռմիջադեպ</w:t>
      </w:r>
      <w:r w:rsidR="00C2036E">
        <w:rPr>
          <w:color w:val="000000"/>
          <w:sz w:val="24"/>
          <w:szCs w:val="24"/>
        </w:rPr>
        <w:t>ի հետևանքների ծանրության աստիճանը</w:t>
      </w:r>
      <w:r w:rsidR="0089436C">
        <w:rPr>
          <w:color w:val="000000"/>
          <w:sz w:val="24"/>
          <w:szCs w:val="24"/>
        </w:rPr>
        <w:t xml:space="preserve"> </w:t>
      </w:r>
      <w:r w:rsidR="00526222" w:rsidRPr="005C14BF">
        <w:rPr>
          <w:color w:val="000000"/>
          <w:sz w:val="24"/>
          <w:szCs w:val="24"/>
        </w:rPr>
        <w:t xml:space="preserve"> </w:t>
      </w:r>
      <w:r w:rsidR="003F0677" w:rsidRPr="00F840BA">
        <w:rPr>
          <w:color w:val="000000"/>
          <w:sz w:val="24"/>
          <w:szCs w:val="24"/>
        </w:rPr>
        <w:t xml:space="preserve">սույն օրենքի </w:t>
      </w:r>
      <w:r w:rsidR="005F3762">
        <w:rPr>
          <w:color w:val="000000"/>
          <w:sz w:val="24"/>
          <w:szCs w:val="24"/>
        </w:rPr>
        <w:t>9</w:t>
      </w:r>
      <w:r w:rsidR="003F0677" w:rsidRPr="00F840BA">
        <w:rPr>
          <w:color w:val="000000"/>
          <w:sz w:val="24"/>
          <w:szCs w:val="24"/>
        </w:rPr>
        <w:t xml:space="preserve">-րդ հոդվածի 3-րդ մասի </w:t>
      </w:r>
      <w:r w:rsidR="00A62414" w:rsidRPr="00F840BA">
        <w:rPr>
          <w:color w:val="000000"/>
          <w:sz w:val="24"/>
          <w:szCs w:val="24"/>
        </w:rPr>
        <w:t>2-րդ կետի</w:t>
      </w:r>
      <w:r w:rsidR="00A62414">
        <w:rPr>
          <w:color w:val="000000"/>
          <w:sz w:val="24"/>
          <w:szCs w:val="24"/>
        </w:rPr>
        <w:t xml:space="preserve"> </w:t>
      </w:r>
      <w:r w:rsidR="003F0677">
        <w:rPr>
          <w:color w:val="000000"/>
          <w:sz w:val="24"/>
          <w:szCs w:val="24"/>
        </w:rPr>
        <w:t xml:space="preserve">համաձայն </w:t>
      </w:r>
      <w:r w:rsidR="00A62414">
        <w:rPr>
          <w:color w:val="000000"/>
          <w:sz w:val="24"/>
          <w:szCs w:val="24"/>
        </w:rPr>
        <w:t>ռիսկերի</w:t>
      </w:r>
      <w:r w:rsidR="00A62414" w:rsidRPr="005C14BF">
        <w:rPr>
          <w:color w:val="000000"/>
          <w:sz w:val="24"/>
          <w:szCs w:val="24"/>
        </w:rPr>
        <w:t xml:space="preserve"> </w:t>
      </w:r>
      <w:r w:rsidR="00526222" w:rsidRPr="005C14BF">
        <w:rPr>
          <w:color w:val="000000"/>
          <w:sz w:val="24"/>
          <w:szCs w:val="24"/>
        </w:rPr>
        <w:t xml:space="preserve">գնահատման սանդղակով համարվում է բարձր. </w:t>
      </w:r>
    </w:p>
    <w:p w14:paraId="24D011F3" w14:textId="5B2A1952" w:rsidR="00526222" w:rsidRPr="005C14BF" w:rsidRDefault="00240A48" w:rsidP="00B749D7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/>
        <w:ind w:left="270" w:hanging="2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Սույն </w:t>
      </w:r>
      <w:r w:rsidRPr="00F840BA">
        <w:rPr>
          <w:color w:val="000000"/>
          <w:sz w:val="24"/>
          <w:szCs w:val="24"/>
        </w:rPr>
        <w:t xml:space="preserve">օրենքի </w:t>
      </w:r>
      <w:r w:rsidR="005F3762">
        <w:rPr>
          <w:color w:val="000000"/>
          <w:sz w:val="24"/>
          <w:szCs w:val="24"/>
        </w:rPr>
        <w:t>9</w:t>
      </w:r>
      <w:r w:rsidRPr="00F840BA">
        <w:rPr>
          <w:color w:val="000000"/>
          <w:sz w:val="24"/>
          <w:szCs w:val="24"/>
        </w:rPr>
        <w:t xml:space="preserve">-րդ </w:t>
      </w:r>
      <w:r w:rsidR="00B609DB" w:rsidRPr="00F840BA">
        <w:rPr>
          <w:color w:val="000000"/>
          <w:sz w:val="24"/>
          <w:szCs w:val="24"/>
        </w:rPr>
        <w:t>հոդվածի 2-րդ մասով</w:t>
      </w:r>
      <w:r w:rsidR="00B609DB">
        <w:rPr>
          <w:color w:val="000000"/>
          <w:sz w:val="24"/>
          <w:szCs w:val="24"/>
        </w:rPr>
        <w:t xml:space="preserve"> սահմանված </w:t>
      </w:r>
      <w:r w:rsidR="00526222" w:rsidRPr="005C14BF">
        <w:rPr>
          <w:color w:val="000000"/>
          <w:sz w:val="24"/>
          <w:szCs w:val="24"/>
        </w:rPr>
        <w:t>կիբե</w:t>
      </w:r>
      <w:r w:rsidR="000071C9">
        <w:rPr>
          <w:color w:val="000000"/>
          <w:sz w:val="24"/>
          <w:szCs w:val="24"/>
        </w:rPr>
        <w:t>ռ</w:t>
      </w:r>
      <w:r w:rsidR="00526222" w:rsidRPr="005C14BF">
        <w:rPr>
          <w:color w:val="000000"/>
          <w:sz w:val="24"/>
          <w:szCs w:val="24"/>
        </w:rPr>
        <w:t>անվտանգության ապահովման ներքին կանոնակարգով կամ կիբեռմիջադեպի կանխարգելման միջոցառումներ</w:t>
      </w:r>
      <w:r w:rsidR="00121E46">
        <w:rPr>
          <w:color w:val="000000"/>
          <w:sz w:val="24"/>
          <w:szCs w:val="24"/>
        </w:rPr>
        <w:t>ի</w:t>
      </w:r>
      <w:r w:rsidR="00526222" w:rsidRPr="005C14BF">
        <w:rPr>
          <w:color w:val="000000"/>
          <w:sz w:val="24"/>
          <w:szCs w:val="24"/>
        </w:rPr>
        <w:t xml:space="preserve"> ծրագրով կամ ծառայության շարունակականությունը կամ անվտանգությունը նկարագրող մեկ այլ փաստաթղթով</w:t>
      </w:r>
      <w:r w:rsidR="007F2969">
        <w:rPr>
          <w:color w:val="000000"/>
          <w:sz w:val="24"/>
          <w:szCs w:val="24"/>
        </w:rPr>
        <w:t xml:space="preserve"> կամ իրավական ակտով</w:t>
      </w:r>
      <w:r w:rsidR="00526222" w:rsidRPr="005C14BF">
        <w:rPr>
          <w:color w:val="000000"/>
          <w:sz w:val="24"/>
          <w:szCs w:val="24"/>
        </w:rPr>
        <w:t xml:space="preserve"> (եթե այդպիսին առկա է) նախատեսված է  </w:t>
      </w:r>
      <w:r w:rsidR="00D325B8">
        <w:rPr>
          <w:color w:val="000000"/>
          <w:sz w:val="24"/>
          <w:szCs w:val="24"/>
        </w:rPr>
        <w:t xml:space="preserve">նման </w:t>
      </w:r>
      <w:r w:rsidR="00526222" w:rsidRPr="005C14BF">
        <w:rPr>
          <w:color w:val="000000"/>
          <w:sz w:val="24"/>
          <w:szCs w:val="24"/>
        </w:rPr>
        <w:t>կիբեռմիջադեպին արձագանքելու արտակարգ միջոցառումներ</w:t>
      </w:r>
      <w:r w:rsidR="0021683B">
        <w:rPr>
          <w:color w:val="000000"/>
          <w:sz w:val="24"/>
          <w:szCs w:val="24"/>
        </w:rPr>
        <w:t>ի</w:t>
      </w:r>
      <w:r w:rsidR="00526222" w:rsidRPr="005C14BF">
        <w:rPr>
          <w:color w:val="000000"/>
          <w:sz w:val="24"/>
          <w:szCs w:val="24"/>
        </w:rPr>
        <w:t xml:space="preserve"> անհապաղ ձեռնարկում</w:t>
      </w:r>
      <w:r w:rsidR="0021683B">
        <w:rPr>
          <w:rFonts w:ascii="Cambria Math" w:hAnsi="Cambria Math"/>
          <w:color w:val="000000"/>
          <w:sz w:val="24"/>
          <w:szCs w:val="24"/>
        </w:rPr>
        <w:t>․</w:t>
      </w:r>
    </w:p>
    <w:p w14:paraId="5B3249B2" w14:textId="1981BA04" w:rsidR="00526222" w:rsidRPr="005C14BF" w:rsidRDefault="00526222" w:rsidP="00B749D7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/>
        <w:ind w:left="270" w:hanging="270"/>
        <w:jc w:val="both"/>
        <w:rPr>
          <w:color w:val="000000"/>
          <w:sz w:val="24"/>
          <w:szCs w:val="24"/>
        </w:rPr>
      </w:pPr>
      <w:r w:rsidRPr="005C14BF">
        <w:rPr>
          <w:color w:val="000000"/>
          <w:sz w:val="24"/>
          <w:szCs w:val="24"/>
        </w:rPr>
        <w:t xml:space="preserve">կիբեռմիջադեպի պատճառով տեղեկատվական համակարգի կամ կրիտիկական տեղեկատվական ենթակառուցվածքի միջոցով </w:t>
      </w:r>
      <w:r w:rsidR="00273B7B">
        <w:rPr>
          <w:color w:val="000000"/>
          <w:sz w:val="24"/>
          <w:szCs w:val="24"/>
        </w:rPr>
        <w:t xml:space="preserve">մատուցվող </w:t>
      </w:r>
      <w:r w:rsidRPr="005C14BF">
        <w:rPr>
          <w:color w:val="000000"/>
          <w:sz w:val="24"/>
          <w:szCs w:val="24"/>
        </w:rPr>
        <w:t xml:space="preserve">ծառայության </w:t>
      </w:r>
      <w:r w:rsidR="00273B7B" w:rsidRPr="00273B7B">
        <w:rPr>
          <w:color w:val="000000"/>
          <w:sz w:val="24"/>
          <w:szCs w:val="24"/>
        </w:rPr>
        <w:t xml:space="preserve">դադարեցման դեպքում </w:t>
      </w:r>
      <w:r w:rsidRPr="005C14BF">
        <w:rPr>
          <w:color w:val="000000"/>
          <w:sz w:val="24"/>
          <w:szCs w:val="24"/>
        </w:rPr>
        <w:t xml:space="preserve">կարգավորող օրենսդրության կամ </w:t>
      </w:r>
      <w:r w:rsidR="00B978E6" w:rsidRPr="00B978E6">
        <w:rPr>
          <w:color w:val="000000"/>
          <w:sz w:val="24"/>
          <w:szCs w:val="24"/>
        </w:rPr>
        <w:t>ծառայությ</w:t>
      </w:r>
      <w:r w:rsidR="00A0689A">
        <w:rPr>
          <w:color w:val="000000"/>
          <w:sz w:val="24"/>
          <w:szCs w:val="24"/>
        </w:rPr>
        <w:t>ա</w:t>
      </w:r>
      <w:r w:rsidR="00B978E6" w:rsidRPr="00B978E6">
        <w:rPr>
          <w:color w:val="000000"/>
          <w:sz w:val="24"/>
          <w:szCs w:val="24"/>
        </w:rPr>
        <w:t xml:space="preserve">ն մատուցման համար կնքված </w:t>
      </w:r>
      <w:r w:rsidRPr="005C14BF">
        <w:rPr>
          <w:color w:val="000000"/>
          <w:sz w:val="24"/>
          <w:szCs w:val="24"/>
        </w:rPr>
        <w:t>պայմանագր</w:t>
      </w:r>
      <w:r w:rsidR="00B978E6">
        <w:rPr>
          <w:color w:val="000000"/>
          <w:sz w:val="24"/>
          <w:szCs w:val="24"/>
        </w:rPr>
        <w:t>ով</w:t>
      </w:r>
      <w:r w:rsidRPr="005C14BF">
        <w:rPr>
          <w:color w:val="000000"/>
          <w:sz w:val="24"/>
          <w:szCs w:val="24"/>
        </w:rPr>
        <w:t xml:space="preserve"> </w:t>
      </w:r>
      <w:r w:rsidR="00A0689A">
        <w:rPr>
          <w:color w:val="000000"/>
          <w:sz w:val="24"/>
          <w:szCs w:val="24"/>
        </w:rPr>
        <w:t>նախատեսված</w:t>
      </w:r>
      <w:r w:rsidRPr="005C14BF">
        <w:rPr>
          <w:color w:val="000000"/>
          <w:sz w:val="24"/>
          <w:szCs w:val="24"/>
        </w:rPr>
        <w:t>առավելագույն թույլատրելի ժամանակահատվածում հնարավոր չէ վերականգնել  ծառայության շարունակական, անխափան, անվտանգ մատուցումը.</w:t>
      </w:r>
    </w:p>
    <w:p w14:paraId="30E3A034" w14:textId="7CEA1193" w:rsidR="008804DB" w:rsidRDefault="00526222" w:rsidP="00B749D7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70"/>
        </w:tabs>
        <w:spacing w:after="0"/>
        <w:ind w:left="270" w:hanging="270"/>
        <w:jc w:val="both"/>
        <w:rPr>
          <w:color w:val="000000"/>
          <w:sz w:val="24"/>
          <w:szCs w:val="24"/>
        </w:rPr>
      </w:pPr>
      <w:r w:rsidRPr="00D50258">
        <w:rPr>
          <w:color w:val="000000"/>
          <w:sz w:val="24"/>
          <w:szCs w:val="24"/>
        </w:rPr>
        <w:t>կիբեռմիջադեպի</w:t>
      </w:r>
      <w:r w:rsidRPr="00C131B8">
        <w:rPr>
          <w:color w:val="000000"/>
          <w:sz w:val="24"/>
          <w:szCs w:val="24"/>
        </w:rPr>
        <w:t xml:space="preserve"> </w:t>
      </w:r>
      <w:r w:rsidRPr="00F52B25">
        <w:rPr>
          <w:color w:val="000000"/>
          <w:sz w:val="24"/>
          <w:szCs w:val="24"/>
        </w:rPr>
        <w:t>պատճառով</w:t>
      </w:r>
      <w:r w:rsidRPr="00B05C65">
        <w:rPr>
          <w:color w:val="000000"/>
          <w:sz w:val="24"/>
          <w:szCs w:val="24"/>
        </w:rPr>
        <w:t xml:space="preserve"> </w:t>
      </w:r>
      <w:r w:rsidRPr="009830FF">
        <w:rPr>
          <w:color w:val="000000"/>
          <w:sz w:val="24"/>
          <w:szCs w:val="24"/>
        </w:rPr>
        <w:t>խաթարվել</w:t>
      </w:r>
      <w:r w:rsidRPr="000E395B">
        <w:rPr>
          <w:color w:val="000000"/>
          <w:sz w:val="24"/>
          <w:szCs w:val="24"/>
        </w:rPr>
        <w:t xml:space="preserve"> </w:t>
      </w:r>
      <w:r w:rsidRPr="00DD1F2B">
        <w:rPr>
          <w:color w:val="000000"/>
          <w:sz w:val="24"/>
          <w:szCs w:val="24"/>
        </w:rPr>
        <w:t>է</w:t>
      </w:r>
      <w:r w:rsidRPr="008804DB">
        <w:rPr>
          <w:color w:val="000000"/>
          <w:sz w:val="24"/>
          <w:szCs w:val="24"/>
        </w:rPr>
        <w:t xml:space="preserve"> </w:t>
      </w:r>
      <w:r w:rsidRPr="00635FA8">
        <w:rPr>
          <w:color w:val="000000"/>
          <w:sz w:val="24"/>
          <w:szCs w:val="24"/>
        </w:rPr>
        <w:t>այլ ծառայություն մատուցողի ծառայության շարունակականությունը, անխափանությունը կամ անվտանգ օգտագործումը.</w:t>
      </w:r>
    </w:p>
    <w:p w14:paraId="44FD1846" w14:textId="620EF3F4" w:rsidR="00526222" w:rsidRPr="008804DB" w:rsidRDefault="00526222" w:rsidP="00B749D7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70"/>
        </w:tabs>
        <w:spacing w:after="0"/>
        <w:ind w:left="270" w:hanging="270"/>
        <w:jc w:val="both"/>
        <w:rPr>
          <w:color w:val="000000"/>
          <w:sz w:val="24"/>
          <w:szCs w:val="24"/>
        </w:rPr>
      </w:pPr>
      <w:r w:rsidRPr="00635FA8">
        <w:rPr>
          <w:color w:val="000000"/>
          <w:sz w:val="24"/>
          <w:szCs w:val="24"/>
        </w:rPr>
        <w:t xml:space="preserve">կիբեռմիջադեպի պատճառով ծառայություն մատուցողը, փոխկապակցված այլ ծառայություն մատուցողը կամ համապատասխան ծառայությունից օգտվողները կիբեռմիջադեպի պատճառով կրել կամ կարող են կրել զգալի </w:t>
      </w:r>
      <w:r w:rsidR="006F5BD1">
        <w:rPr>
          <w:color w:val="000000"/>
          <w:sz w:val="24"/>
          <w:szCs w:val="24"/>
        </w:rPr>
        <w:t xml:space="preserve">նյութական կամ ոչ նյութական </w:t>
      </w:r>
      <w:r w:rsidRPr="00635FA8">
        <w:rPr>
          <w:color w:val="000000"/>
          <w:sz w:val="24"/>
          <w:szCs w:val="24"/>
        </w:rPr>
        <w:t>վնաս</w:t>
      </w:r>
      <w:r w:rsidRPr="008804DB">
        <w:rPr>
          <w:color w:val="000000"/>
          <w:sz w:val="24"/>
          <w:szCs w:val="24"/>
        </w:rPr>
        <w:t>:</w:t>
      </w:r>
    </w:p>
    <w:p w14:paraId="7CDAD5C0" w14:textId="1B8FF2DC" w:rsidR="00AE78B2" w:rsidRPr="00635FA8" w:rsidRDefault="00AE78B2" w:rsidP="00B749D7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/>
        <w:ind w:left="270" w:hanging="270"/>
        <w:jc w:val="both"/>
        <w:rPr>
          <w:color w:val="000000"/>
          <w:sz w:val="24"/>
          <w:szCs w:val="24"/>
        </w:rPr>
      </w:pPr>
      <w:r w:rsidRPr="005C14BF">
        <w:rPr>
          <w:color w:val="000000"/>
          <w:sz w:val="24"/>
          <w:szCs w:val="24"/>
        </w:rPr>
        <w:t>ցանկացած</w:t>
      </w:r>
      <w:r w:rsidR="00334FEB" w:rsidRPr="005C14BF">
        <w:rPr>
          <w:color w:val="000000"/>
          <w:sz w:val="24"/>
          <w:szCs w:val="24"/>
        </w:rPr>
        <w:t xml:space="preserve"> այլ</w:t>
      </w:r>
      <w:r w:rsidRPr="005C14BF">
        <w:rPr>
          <w:color w:val="000000"/>
          <w:sz w:val="24"/>
          <w:szCs w:val="24"/>
        </w:rPr>
        <w:t xml:space="preserve"> անօրինական միջամտություն </w:t>
      </w:r>
      <w:r w:rsidRPr="00635FA8">
        <w:rPr>
          <w:color w:val="000000"/>
          <w:sz w:val="24"/>
          <w:szCs w:val="24"/>
        </w:rPr>
        <w:t>(</w:t>
      </w:r>
      <w:r w:rsidRPr="005C14BF">
        <w:rPr>
          <w:color w:val="000000"/>
          <w:sz w:val="24"/>
          <w:szCs w:val="24"/>
        </w:rPr>
        <w:t>գործողություն</w:t>
      </w:r>
      <w:r w:rsidRPr="00635FA8">
        <w:rPr>
          <w:color w:val="000000"/>
          <w:sz w:val="24"/>
          <w:szCs w:val="24"/>
        </w:rPr>
        <w:t>)</w:t>
      </w:r>
      <w:r w:rsidRPr="005C14BF">
        <w:rPr>
          <w:color w:val="000000"/>
          <w:sz w:val="24"/>
          <w:szCs w:val="24"/>
        </w:rPr>
        <w:t xml:space="preserve">, որը ելնելով իր բնույթից, նպատակից, </w:t>
      </w:r>
      <w:r w:rsidR="00334FEB" w:rsidRPr="005C14BF">
        <w:rPr>
          <w:color w:val="000000"/>
          <w:sz w:val="24"/>
          <w:szCs w:val="24"/>
        </w:rPr>
        <w:t xml:space="preserve">ծագման </w:t>
      </w:r>
      <w:r w:rsidRPr="005C14BF">
        <w:rPr>
          <w:color w:val="000000"/>
          <w:sz w:val="24"/>
          <w:szCs w:val="24"/>
        </w:rPr>
        <w:t xml:space="preserve">աղբյուրից, մասշտաբից կամ քանակից կամ դրա կանխարգելման  համար պահանջվող ռեսուրսներից </w:t>
      </w:r>
      <w:r w:rsidR="00334FEB" w:rsidRPr="005C14BF">
        <w:rPr>
          <w:color w:val="000000"/>
          <w:sz w:val="24"/>
          <w:szCs w:val="24"/>
        </w:rPr>
        <w:t>և</w:t>
      </w:r>
      <w:r w:rsidRPr="005C14BF">
        <w:rPr>
          <w:color w:val="000000"/>
          <w:sz w:val="24"/>
          <w:szCs w:val="24"/>
        </w:rPr>
        <w:t xml:space="preserve"> միջոցներից կամ դրանց բավարար համակցությամբ</w:t>
      </w:r>
      <w:r w:rsidR="00334FEB" w:rsidRPr="005C14BF">
        <w:rPr>
          <w:color w:val="000000"/>
          <w:sz w:val="24"/>
          <w:szCs w:val="24"/>
        </w:rPr>
        <w:t xml:space="preserve"> սպառնում է տեղեկատվական համակարգի կամ կրիտիկական տեղեկատվական ենթակառուցվածքի շարունակական և անխափան գործունեությանը կամ անվտանգ օգտագործմանը:</w:t>
      </w:r>
    </w:p>
    <w:p w14:paraId="63751CA3" w14:textId="51F68850" w:rsidR="005D0014" w:rsidRDefault="00CE59F4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Pr="005C14BF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Կիբեռմիջադեպի մասին ծանուցման հետ միասին ծառայություն մատուցողը հնարավորության դեպքում </w:t>
      </w:r>
      <w:r w:rsidR="009C61B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լիազոր մարմնին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տեղեկություն </w:t>
      </w:r>
      <w:r w:rsid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է 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lastRenderedPageBreak/>
        <w:t>տրամադր</w:t>
      </w:r>
      <w:r w:rsid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ում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կիբեռմիջադեպի </w:t>
      </w:r>
      <w:r w:rsidR="00AE6A5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առաջացման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հավանական պատճառների և</w:t>
      </w:r>
      <w:r w:rsidR="00AE6A5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հնարավոր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հետևանքների մասին։</w:t>
      </w:r>
    </w:p>
    <w:p w14:paraId="1E0D3079" w14:textId="791A4B95" w:rsidR="00311DCB" w:rsidRPr="00311DCB" w:rsidRDefault="00311DCB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4</w:t>
      </w:r>
      <w:r>
        <w:rPr>
          <w:rFonts w:ascii="Cambria Math" w:eastAsia="GHEA Grapalat" w:hAnsi="Cambria Math" w:cs="GHEA Grapalat"/>
          <w:bCs/>
          <w:color w:val="000000"/>
          <w:sz w:val="24"/>
          <w:szCs w:val="24"/>
        </w:rPr>
        <w:t xml:space="preserve">․ </w:t>
      </w:r>
      <w:r w:rsidRPr="00F632E6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Եթե </w:t>
      </w:r>
      <w:r w:rsidRPr="00F632E6">
        <w:rPr>
          <w:rFonts w:ascii="Cambria Math" w:eastAsia="GHEA Grapalat" w:hAnsi="Cambria Math" w:cs="Cambria Math"/>
          <w:bCs/>
          <w:color w:val="000000"/>
          <w:sz w:val="24"/>
          <w:szCs w:val="24"/>
        </w:rPr>
        <w:t>​​</w:t>
      </w:r>
      <w:r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ծառայություն մատուցողի տեղեկատվական համակարգը </w:t>
      </w:r>
      <w:r w:rsidR="002F3293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կամ կրիտիկական տեղեկատվական ենթակառուցվածքը </w:t>
      </w:r>
      <w:r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շահագործվում է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այլ անձի կողմից</w:t>
      </w:r>
      <w:r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կամ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տեղակայված է այլ անձի մոտ</w:t>
      </w:r>
      <w:r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, ապա ծառայություն մատուցողը պետք է ապահովի, որ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այդ անձն</w:t>
      </w:r>
      <w:r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իրեն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և </w:t>
      </w:r>
      <w:r w:rsidR="009C61B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լիազոր մարմնին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</w:t>
      </w:r>
      <w:r w:rsidR="00F3759F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սույն հոդվածի 1-ին մասում </w:t>
      </w:r>
      <w:r w:rsidR="00F3759F"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նշված ժամկետում </w:t>
      </w:r>
      <w:r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տեղեկացնի կիբե</w:t>
      </w:r>
      <w:r w:rsidR="00A34BE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ռ</w:t>
      </w:r>
      <w:r w:rsidRPr="003C117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միջադեպերի մասին:</w:t>
      </w:r>
    </w:p>
    <w:p w14:paraId="79CB44BF" w14:textId="3D3DF441" w:rsidR="005D0014" w:rsidRPr="00635FA8" w:rsidRDefault="003C2082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5</w:t>
      </w:r>
      <w:r w:rsidR="005D0014" w:rsidRPr="00635FA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.</w:t>
      </w:r>
      <w:r w:rsidR="005D0014" w:rsidRPr="005D0014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Կիբեռմիջադեպի մասին</w:t>
      </w:r>
      <w:r w:rsidR="005D0014" w:rsidRPr="005D00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իրեն հայտնի դառնալուց հետո,</w:t>
      </w:r>
      <w:r w:rsid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բայց ոչ ուշ քան 72 ժամվա ընթացքում</w:t>
      </w:r>
      <w:r w:rsid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ծ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առայություն մատուցողը</w:t>
      </w:r>
      <w:r w:rsid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</w:t>
      </w:r>
      <w:r w:rsidR="009C61B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լիազոր մարմին</w:t>
      </w:r>
      <w:r w:rsid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է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</w:t>
      </w:r>
      <w:r w:rsid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ներկայացնում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կիբեռմիջադեպի վերաբերյալ թարմացված տեղեկատվություն՝ ներառյալ</w:t>
      </w:r>
      <w:r w:rsidR="0099391F" w:rsidRPr="0099391F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</w:t>
      </w:r>
      <w:r w:rsidR="00AE6A5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կիբեռմիջադեպի </w:t>
      </w:r>
      <w:r w:rsidR="005D0014" w:rsidRPr="005D00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ծանրության և ունեցած հետևանքների մասով։</w:t>
      </w:r>
    </w:p>
    <w:p w14:paraId="5A2CD39E" w14:textId="6CEE740E" w:rsidR="005D0014" w:rsidRPr="005D0014" w:rsidRDefault="00E3488F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</w:t>
      </w:r>
      <w:r w:rsidR="005D0014"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5D0014" w:rsidRPr="005D0014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C61B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Լիազոր մարմինը</w:t>
      </w:r>
      <w:r w:rsidR="005D0014" w:rsidRPr="00635FA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կարող է սեփական հայեցողությամբ ծառայություն մատուցողից պահանջել ներկայացնել թարմացված տեղեկատվություն կիբեռմիջադեպի </w:t>
      </w:r>
      <w:r w:rsidR="00AE6A5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ծանրության</w:t>
      </w:r>
      <w:r w:rsidR="005D0014" w:rsidRPr="00635FA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, ձեռնարկված միջոցառումների</w:t>
      </w:r>
      <w:r w:rsidR="00AE6A5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և ունեցած հետևանքների</w:t>
      </w:r>
      <w:r w:rsidR="005D0014" w:rsidRPr="00635FA8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մասին։</w:t>
      </w:r>
      <w:r w:rsidR="005D0014" w:rsidRPr="005D0014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</w:p>
    <w:p w14:paraId="00000066" w14:textId="1303A01C" w:rsidR="00DA18F7" w:rsidRPr="00635FA8" w:rsidRDefault="00E3488F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</w:t>
      </w:r>
      <w:r w:rsidR="005D00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հոդվածի 1-ին մասի 1-ին կետով նախատեսված պարտավորությունը չի սահմանափակում ծառայություններ մատուցողի իրավունքը՝ </w:t>
      </w:r>
      <w:r w:rsidR="005C487B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ծանուցելու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այն կիբե</w:t>
      </w:r>
      <w:r w:rsidR="00AF5081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ռ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միջադեպերի մասին, որոնք </w:t>
      </w:r>
      <w:r w:rsidR="00AF5081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տեղեկատվական համակարգի կամ կրիտիկական տեղեկատվական ենթակառուցվածքի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վրա չունեն էական ազդեցություն</w:t>
      </w:r>
      <w:r w:rsidR="00CE59F4" w:rsidRPr="00635FA8">
        <w:rPr>
          <w:rFonts w:ascii="GHEA Grapalat" w:eastAsia="Cambria Math" w:hAnsi="GHEA Grapalat" w:cs="Cambria Math"/>
          <w:color w:val="000000"/>
          <w:sz w:val="24"/>
          <w:szCs w:val="24"/>
        </w:rPr>
        <w:t>։</w:t>
      </w:r>
    </w:p>
    <w:p w14:paraId="00000067" w14:textId="29A752D6" w:rsidR="00DA18F7" w:rsidRPr="005C14BF" w:rsidRDefault="00E3488F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195A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F5081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առայություն մատուցողը պարտավորվում է</w:t>
      </w:r>
      <w:r w:rsidR="0085792C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765B3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անհապաղ կամ նման հնարավորության բացակայության դեպքում </w:t>
      </w:r>
      <w:r w:rsidR="00595230">
        <w:rPr>
          <w:rFonts w:ascii="GHEA Grapalat" w:eastAsia="GHEA Grapalat" w:hAnsi="GHEA Grapalat" w:cs="GHEA Grapalat"/>
          <w:color w:val="000000"/>
          <w:sz w:val="24"/>
          <w:szCs w:val="24"/>
        </w:rPr>
        <w:t>երկու</w:t>
      </w:r>
      <w:r w:rsidR="00595230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765B3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օրվա ընթացքում</w:t>
      </w:r>
      <w:r w:rsidR="00AF5081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ծանուցել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կիբե</w:t>
      </w:r>
      <w:r w:rsidR="0085792C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ռ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միջադեպ</w:t>
      </w:r>
      <w:r w:rsidR="0085792C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 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հնարավոր </w:t>
      </w:r>
      <w:r w:rsidR="0085792C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ազդեցության</w:t>
      </w:r>
      <w:r w:rsidR="00E67F2D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85792C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ենթարկված անձանց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հանրությանը, եթե հնարավոր </w:t>
      </w:r>
      <w:r w:rsidR="00CE59F4" w:rsidRPr="001230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չէ </w:t>
      </w:r>
      <w:r w:rsidR="0085792C" w:rsidRPr="001230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կիբեռմիջադեպից տուժած անձանց անհատապես ծանուցել</w:t>
      </w:r>
      <w:r w:rsidR="0072768D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  <w:r w:rsidR="00CE59F4" w:rsidRPr="0012307E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="007F296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 մասով նախատեսված ծանուցման կարգը սահմանում է իրավասու մարմինը։</w:t>
      </w:r>
      <w:r w:rsidR="00CF7E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Ծառայություն մատուցողը լիազոր մարմնի ցուցումով կիբեռմիջադեպի հետևանքների մասին հանրությանը կամ հնարավոր ազդեցության ենթարկված անձանց չի ծանուցում, </w:t>
      </w:r>
      <w:r w:rsidR="00CF7E50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եթե</w:t>
      </w:r>
      <w:r w:rsidR="00CF7E50" w:rsidRPr="001230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ծանուցումը կարող է սպառնալիք</w:t>
      </w:r>
      <w:r w:rsidR="00CF7E50">
        <w:rPr>
          <w:rFonts w:ascii="GHEA Grapalat" w:eastAsia="GHEA Grapalat" w:hAnsi="GHEA Grapalat" w:cs="GHEA Grapalat"/>
          <w:color w:val="000000"/>
          <w:sz w:val="24"/>
          <w:szCs w:val="24"/>
        </w:rPr>
        <w:t>ներ</w:t>
      </w:r>
      <w:r w:rsidR="00CF7E50" w:rsidRPr="001230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ստեղծել ազգային անվտանգության, պաշտպանության</w:t>
      </w:r>
      <w:r w:rsidR="00CF7E50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CF7E50" w:rsidRPr="001230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տնտեսության համար</w:t>
      </w:r>
      <w:r w:rsidR="00CF7E50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68" w14:textId="14BD9889" w:rsidR="00DA18F7" w:rsidRPr="005C14BF" w:rsidRDefault="00E3488F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. Եթե ծառայություն մատուցողը</w:t>
      </w:r>
      <w:r w:rsidR="001765B3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չի կատարում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 հոդվածի </w:t>
      </w:r>
      <w:r w:rsidR="00224858">
        <w:rPr>
          <w:rFonts w:ascii="GHEA Grapalat" w:eastAsia="GHEA Grapalat" w:hAnsi="GHEA Grapalat" w:cs="GHEA Grapalat"/>
          <w:color w:val="000000"/>
          <w:sz w:val="24"/>
          <w:szCs w:val="24"/>
        </w:rPr>
        <w:t>8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-րդ մասում նշված</w:t>
      </w:r>
      <w:r w:rsidR="001765B3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ժամկետներում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ծանուցման պարտավորությունը, 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մարմինը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կարող է ծանուցել </w:t>
      </w:r>
      <w:r w:rsidR="0085792C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կիբեռմիջադեպի հետևանքով հնարավոր ազդեցության ենթարկված անձանց 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անմիջապես հանրությանը` այդ մասին տեղեկացնելով նաև ծառայություն մատուցողին:</w:t>
      </w:r>
    </w:p>
    <w:p w14:paraId="2190D8BD" w14:textId="31812139" w:rsidR="005C487B" w:rsidRDefault="00E3488F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AD2509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="00AD2509" w:rsidRPr="00AD250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ույն հոդվածի 5-րդ մասում նշված  տեղեկատվության ներկայացման պահից </w:t>
      </w:r>
      <w:r w:rsidR="005A089B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="00E239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E23908" w:rsidRPr="005D0014">
        <w:rPr>
          <w:rFonts w:ascii="GHEA Grapalat" w:eastAsia="GHEA Grapalat" w:hAnsi="GHEA Grapalat" w:cs="GHEA Grapalat"/>
          <w:color w:val="000000"/>
          <w:sz w:val="24"/>
          <w:szCs w:val="24"/>
        </w:rPr>
        <w:t>մեկ ամսվա ընթացքում</w:t>
      </w:r>
      <w:r w:rsidR="005A089B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 մատուցող</w:t>
      </w:r>
      <w:r w:rsidR="009137FD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լիազոր մարմին</w:t>
      </w:r>
      <w:r w:rsidR="009137F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137FD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ներկայացնում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E239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վերջնական 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հաշվետվություն, որը ներառում է տեղեկություն կիբե</w:t>
      </w:r>
      <w:r w:rsidR="0042611E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ռ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միջադեպի </w:t>
      </w:r>
      <w:r w:rsidR="0042611E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առաջացման 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հնարավոր 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պատճառների, դրա լուծման 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կիրառված միջոցների</w:t>
      </w:r>
      <w:r w:rsidR="0042611E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կիբե</w:t>
      </w:r>
      <w:r w:rsidR="0042611E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ռ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միջադեպի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ծանրության</w:t>
      </w:r>
      <w:r w:rsidR="009137F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ունեցած հետևանքների, դրանց 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ազդեցության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</w:t>
      </w:r>
      <w:r w:rsidR="009137FD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շտաբ</w:t>
      </w:r>
      <w:r w:rsidR="009137FD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երի, </w:t>
      </w:r>
      <w:r w:rsidR="0042611E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ծախսված ժամանակի,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ֆինանսական միջոցների,</w:t>
      </w:r>
      <w:r w:rsidR="0042611E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դրա հետագա կանխարգելման ուղղությամբ ձեռնարկված </w:t>
      </w:r>
      <w:r w:rsidR="005A089B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քայլերի </w:t>
      </w:r>
      <w:r w:rsidR="00DF33A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միջոցառումների </w:t>
      </w:r>
      <w:r w:rsidR="005A089B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="00CE59F4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628AF544" w14:textId="2FFA3652" w:rsidR="00CB078D" w:rsidRDefault="00CB078D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</w:p>
    <w:p w14:paraId="2EEEC337" w14:textId="1321AB52" w:rsidR="00CB078D" w:rsidRDefault="00CB078D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  <w:r w:rsidRPr="0001192C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Հոդված 1</w:t>
      </w:r>
      <w:r w:rsidR="00CF7E50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2</w:t>
      </w:r>
      <w:r w:rsidRPr="0001192C">
        <w:rPr>
          <w:rFonts w:ascii="Cambria Math" w:eastAsia="GHEA Grapalat" w:hAnsi="Cambria Math" w:cs="Cambria Math"/>
          <w:b/>
          <w:bCs/>
          <w:color w:val="000000"/>
          <w:sz w:val="24"/>
          <w:szCs w:val="24"/>
        </w:rPr>
        <w:t>․</w:t>
      </w:r>
      <w:r w:rsidRPr="0001192C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Կամավոր ծանուցում</w:t>
      </w:r>
    </w:p>
    <w:p w14:paraId="18C3D45F" w14:textId="2CF41E10" w:rsidR="00CB078D" w:rsidRDefault="00CB078D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>
        <w:rPr>
          <w:rFonts w:ascii="Cambria Math" w:hAnsi="Cambria Math"/>
          <w:sz w:val="24"/>
          <w:szCs w:val="24"/>
        </w:rPr>
        <w:t xml:space="preserve">․ </w:t>
      </w:r>
      <w:r w:rsidRPr="0001192C">
        <w:rPr>
          <w:rFonts w:ascii="GHEA Grapalat" w:hAnsi="GHEA Grapalat"/>
          <w:sz w:val="24"/>
          <w:szCs w:val="24"/>
        </w:rPr>
        <w:t>Սույն օրենքի իմաստով ծառայություն մատուցող չհա</w:t>
      </w:r>
      <w:r>
        <w:rPr>
          <w:rFonts w:ascii="GHEA Grapalat" w:hAnsi="GHEA Grapalat"/>
          <w:sz w:val="24"/>
          <w:szCs w:val="24"/>
        </w:rPr>
        <w:t>նդիսացող</w:t>
      </w:r>
      <w:r w:rsidRPr="0001192C">
        <w:rPr>
          <w:rFonts w:ascii="GHEA Grapalat" w:hAnsi="GHEA Grapalat"/>
          <w:sz w:val="24"/>
          <w:szCs w:val="24"/>
        </w:rPr>
        <w:t xml:space="preserve"> անձինք (այդ թվում ֆիզիկական անձինք) </w:t>
      </w:r>
      <w:r w:rsidR="009C61B7">
        <w:rPr>
          <w:rFonts w:ascii="GHEA Grapalat" w:hAnsi="GHEA Grapalat"/>
          <w:sz w:val="24"/>
          <w:szCs w:val="24"/>
        </w:rPr>
        <w:t>լիազոր մարմնին</w:t>
      </w:r>
      <w:r w:rsidRPr="0001192C">
        <w:rPr>
          <w:rFonts w:ascii="GHEA Grapalat" w:hAnsi="GHEA Grapalat"/>
          <w:sz w:val="24"/>
          <w:szCs w:val="24"/>
        </w:rPr>
        <w:t xml:space="preserve"> կարող են ծանուցել կիբեռմիջադեպի, </w:t>
      </w:r>
      <w:r w:rsidR="00CB0A78" w:rsidRPr="00340485">
        <w:rPr>
          <w:rFonts w:ascii="GHEA Grapalat" w:hAnsi="GHEA Grapalat"/>
          <w:sz w:val="24"/>
          <w:szCs w:val="24"/>
        </w:rPr>
        <w:t>կիբեռհարձակման,</w:t>
      </w:r>
      <w:r w:rsidR="00CB0A78">
        <w:rPr>
          <w:rFonts w:ascii="GHEA Grapalat" w:hAnsi="GHEA Grapalat"/>
          <w:sz w:val="24"/>
          <w:szCs w:val="24"/>
        </w:rPr>
        <w:t xml:space="preserve"> </w:t>
      </w:r>
      <w:r w:rsidRPr="0001192C">
        <w:rPr>
          <w:rFonts w:ascii="GHEA Grapalat" w:hAnsi="GHEA Grapalat"/>
          <w:sz w:val="24"/>
          <w:szCs w:val="24"/>
        </w:rPr>
        <w:t>կիբեռսպառնալիքի</w:t>
      </w:r>
      <w:r w:rsidR="0047309F">
        <w:rPr>
          <w:rFonts w:ascii="GHEA Grapalat" w:hAnsi="GHEA Grapalat"/>
          <w:sz w:val="24"/>
          <w:szCs w:val="24"/>
        </w:rPr>
        <w:t>,</w:t>
      </w:r>
      <w:r w:rsidRPr="0001192C">
        <w:rPr>
          <w:rFonts w:ascii="GHEA Grapalat" w:hAnsi="GHEA Grapalat"/>
          <w:sz w:val="24"/>
          <w:szCs w:val="24"/>
        </w:rPr>
        <w:t xml:space="preserve"> կամ տեղեկատվական համակարգի </w:t>
      </w:r>
      <w:r w:rsidR="00BB29B9">
        <w:rPr>
          <w:rFonts w:ascii="GHEA Grapalat" w:hAnsi="GHEA Grapalat"/>
          <w:sz w:val="24"/>
          <w:szCs w:val="24"/>
        </w:rPr>
        <w:t xml:space="preserve">և կրիտիկական տեղեկատվական ենթակառուցվածքի </w:t>
      </w:r>
      <w:r w:rsidRPr="0001192C">
        <w:rPr>
          <w:rFonts w:ascii="GHEA Grapalat" w:hAnsi="GHEA Grapalat"/>
          <w:sz w:val="24"/>
          <w:szCs w:val="24"/>
        </w:rPr>
        <w:t>խոցելիության մասին։</w:t>
      </w:r>
    </w:p>
    <w:p w14:paraId="2BB70D9D" w14:textId="1F90B0FE" w:rsidR="00CB078D" w:rsidRDefault="00CB078D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>
        <w:rPr>
          <w:rFonts w:ascii="Cambria Math" w:hAnsi="Cambria Math"/>
          <w:sz w:val="24"/>
          <w:szCs w:val="24"/>
        </w:rPr>
        <w:t xml:space="preserve">․ </w:t>
      </w:r>
      <w:r w:rsidRPr="00F840BA">
        <w:rPr>
          <w:rFonts w:ascii="GHEA Grapalat" w:hAnsi="GHEA Grapalat"/>
          <w:sz w:val="24"/>
          <w:szCs w:val="24"/>
        </w:rPr>
        <w:t>Սույն հոդվածի 1-ին մասով և 1</w:t>
      </w:r>
      <w:r w:rsidR="00CF7E50">
        <w:rPr>
          <w:rFonts w:ascii="GHEA Grapalat" w:hAnsi="GHEA Grapalat"/>
          <w:sz w:val="24"/>
          <w:szCs w:val="24"/>
        </w:rPr>
        <w:t>1</w:t>
      </w:r>
      <w:r w:rsidRPr="00F840BA">
        <w:rPr>
          <w:rFonts w:ascii="GHEA Grapalat" w:hAnsi="GHEA Grapalat"/>
          <w:sz w:val="24"/>
          <w:szCs w:val="24"/>
        </w:rPr>
        <w:t>-րդ հոդվածի 7-րդ մասով</w:t>
      </w:r>
      <w:r w:rsidRPr="0001192C">
        <w:rPr>
          <w:rFonts w:ascii="GHEA Grapalat" w:hAnsi="GHEA Grapalat"/>
          <w:sz w:val="24"/>
          <w:szCs w:val="24"/>
        </w:rPr>
        <w:t xml:space="preserve"> նախատեսված ծանուցումները </w:t>
      </w:r>
      <w:r w:rsidR="009C61B7">
        <w:rPr>
          <w:rFonts w:ascii="GHEA Grapalat" w:hAnsi="GHEA Grapalat"/>
          <w:sz w:val="24"/>
          <w:szCs w:val="24"/>
        </w:rPr>
        <w:t>լիազոր մարմինը</w:t>
      </w:r>
      <w:r w:rsidRPr="0001192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դիտարկում</w:t>
      </w:r>
      <w:r w:rsidRPr="0001192C">
        <w:rPr>
          <w:rFonts w:ascii="GHEA Grapalat" w:hAnsi="GHEA Grapalat"/>
          <w:sz w:val="24"/>
          <w:szCs w:val="24"/>
        </w:rPr>
        <w:t xml:space="preserve"> է </w:t>
      </w:r>
      <w:r>
        <w:rPr>
          <w:rFonts w:ascii="GHEA Grapalat" w:hAnsi="GHEA Grapalat"/>
          <w:sz w:val="24"/>
          <w:szCs w:val="24"/>
        </w:rPr>
        <w:t xml:space="preserve">սույն օրենքի </w:t>
      </w:r>
      <w:r w:rsidR="00CF7E50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-րդ հոդվածի 2-րդ մասի 1</w:t>
      </w:r>
      <w:r w:rsidR="00C95B6B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-րդ կետի համաձայն հաստատված </w:t>
      </w:r>
      <w:r w:rsidRPr="0001192C">
        <w:rPr>
          <w:rFonts w:ascii="GHEA Grapalat" w:hAnsi="GHEA Grapalat"/>
          <w:sz w:val="24"/>
          <w:szCs w:val="24"/>
        </w:rPr>
        <w:t>կարգով</w:t>
      </w:r>
      <w:r w:rsidR="0099391F">
        <w:rPr>
          <w:rFonts w:ascii="GHEA Grapalat" w:hAnsi="GHEA Grapalat"/>
          <w:sz w:val="24"/>
          <w:szCs w:val="24"/>
        </w:rPr>
        <w:t>,</w:t>
      </w:r>
      <w:r w:rsidRPr="0001192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ընդ որում</w:t>
      </w:r>
      <w:r w:rsidRPr="0001192C">
        <w:rPr>
          <w:rFonts w:ascii="GHEA Grapalat" w:hAnsi="GHEA Grapalat"/>
          <w:sz w:val="24"/>
          <w:szCs w:val="24"/>
        </w:rPr>
        <w:t xml:space="preserve"> </w:t>
      </w:r>
      <w:r w:rsidR="009C61B7">
        <w:rPr>
          <w:rFonts w:ascii="GHEA Grapalat" w:hAnsi="GHEA Grapalat"/>
          <w:sz w:val="24"/>
          <w:szCs w:val="24"/>
        </w:rPr>
        <w:t>լիազոր մարմինը</w:t>
      </w:r>
      <w:r>
        <w:rPr>
          <w:rFonts w:ascii="GHEA Grapalat" w:hAnsi="GHEA Grapalat"/>
          <w:sz w:val="24"/>
          <w:szCs w:val="24"/>
        </w:rPr>
        <w:t xml:space="preserve"> պարտավոր է ապահովել </w:t>
      </w:r>
      <w:r w:rsidRPr="0099527E">
        <w:rPr>
          <w:rFonts w:ascii="GHEA Grapalat" w:hAnsi="GHEA Grapalat"/>
          <w:sz w:val="24"/>
          <w:szCs w:val="24"/>
        </w:rPr>
        <w:t xml:space="preserve">ծանուցող </w:t>
      </w:r>
      <w:r>
        <w:rPr>
          <w:rFonts w:ascii="GHEA Grapalat" w:hAnsi="GHEA Grapalat"/>
          <w:sz w:val="24"/>
          <w:szCs w:val="24"/>
        </w:rPr>
        <w:t>անձի գաղտնիությունը</w:t>
      </w:r>
      <w:r w:rsidRPr="0099527E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Միևնույն ժամանակ կիբեռմիջադեպերի վերաբերյալ մեկից ավելի ծանուցումներ ներկայացվելու դեպքում </w:t>
      </w:r>
      <w:r w:rsidR="009C61B7">
        <w:rPr>
          <w:rFonts w:ascii="GHEA Grapalat" w:hAnsi="GHEA Grapalat"/>
          <w:sz w:val="24"/>
          <w:szCs w:val="24"/>
        </w:rPr>
        <w:t>լիազոր մարմինը</w:t>
      </w:r>
      <w:r>
        <w:rPr>
          <w:rFonts w:ascii="GHEA Grapalat" w:hAnsi="GHEA Grapalat"/>
          <w:sz w:val="24"/>
          <w:szCs w:val="24"/>
        </w:rPr>
        <w:t xml:space="preserve"> </w:t>
      </w:r>
      <w:r w:rsidRPr="0001192C">
        <w:rPr>
          <w:rFonts w:ascii="GHEA Grapalat" w:hAnsi="GHEA Grapalat"/>
          <w:sz w:val="24"/>
          <w:szCs w:val="24"/>
        </w:rPr>
        <w:t>առաջնահերթության կարգով</w:t>
      </w:r>
      <w:r>
        <w:rPr>
          <w:rFonts w:ascii="GHEA Grapalat" w:hAnsi="GHEA Grapalat"/>
          <w:sz w:val="24"/>
          <w:szCs w:val="24"/>
        </w:rPr>
        <w:t xml:space="preserve"> դիտարկում է սույն օրենքով պարտադիր ներկայացման ենթակա ծանուցումները։</w:t>
      </w:r>
      <w:r w:rsidRPr="0001192C">
        <w:rPr>
          <w:rFonts w:ascii="GHEA Grapalat" w:hAnsi="GHEA Grapalat"/>
          <w:sz w:val="24"/>
          <w:szCs w:val="24"/>
        </w:rPr>
        <w:t xml:space="preserve"> </w:t>
      </w:r>
    </w:p>
    <w:p w14:paraId="2B732A19" w14:textId="0CE2C1F4" w:rsidR="00DF33A4" w:rsidRDefault="00CB078D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</w:t>
      </w:r>
      <w:r w:rsidRPr="00BD2016">
        <w:rPr>
          <w:rFonts w:ascii="Cambria Math" w:hAnsi="Cambria Math" w:cs="Cambria Math"/>
          <w:sz w:val="24"/>
          <w:szCs w:val="24"/>
        </w:rPr>
        <w:t>․</w:t>
      </w:r>
      <w:r w:rsidRPr="00BD2016">
        <w:rPr>
          <w:rFonts w:ascii="GHEA Grapalat" w:hAnsi="GHEA Grapalat"/>
          <w:sz w:val="24"/>
          <w:szCs w:val="24"/>
        </w:rPr>
        <w:t xml:space="preserve"> Կամավոր ծանուցումը սույն հոդվածի 1-ին մասում նշված անձանց </w:t>
      </w:r>
      <w:r>
        <w:rPr>
          <w:rFonts w:ascii="GHEA Grapalat" w:hAnsi="GHEA Grapalat"/>
          <w:sz w:val="24"/>
          <w:szCs w:val="24"/>
        </w:rPr>
        <w:t>համար չի առաջացնում</w:t>
      </w:r>
      <w:r w:rsidRPr="00BD2016">
        <w:rPr>
          <w:rFonts w:ascii="GHEA Grapalat" w:hAnsi="GHEA Grapalat"/>
          <w:sz w:val="24"/>
          <w:szCs w:val="24"/>
        </w:rPr>
        <w:t xml:space="preserve"> որևէ լրացուցիչ պարտավորություն, որը նրանց համար չէր առաջանա, եթե նրանք </w:t>
      </w:r>
      <w:r w:rsidR="009C61B7">
        <w:rPr>
          <w:rFonts w:ascii="GHEA Grapalat" w:hAnsi="GHEA Grapalat"/>
          <w:sz w:val="24"/>
          <w:szCs w:val="24"/>
        </w:rPr>
        <w:t>լիազոր մարմին</w:t>
      </w:r>
      <w:r w:rsidRPr="00BD201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կամավոր </w:t>
      </w:r>
      <w:r w:rsidRPr="00BD2016">
        <w:rPr>
          <w:rFonts w:ascii="GHEA Grapalat" w:hAnsi="GHEA Grapalat"/>
          <w:sz w:val="24"/>
          <w:szCs w:val="24"/>
        </w:rPr>
        <w:t xml:space="preserve">ծանուցում չներկայացնեին, բացառությամբ այն պարտավորությունների, որոնք </w:t>
      </w:r>
      <w:r>
        <w:rPr>
          <w:rFonts w:ascii="GHEA Grapalat" w:hAnsi="GHEA Grapalat"/>
          <w:sz w:val="24"/>
          <w:szCs w:val="24"/>
        </w:rPr>
        <w:t xml:space="preserve">կապված են </w:t>
      </w:r>
      <w:r w:rsidRPr="00BD2016">
        <w:rPr>
          <w:rFonts w:ascii="GHEA Grapalat" w:hAnsi="GHEA Grapalat"/>
          <w:sz w:val="24"/>
          <w:szCs w:val="24"/>
        </w:rPr>
        <w:t xml:space="preserve">հանցագործությունների </w:t>
      </w:r>
      <w:r w:rsidR="002E7BAA">
        <w:rPr>
          <w:rFonts w:ascii="GHEA Grapalat" w:hAnsi="GHEA Grapalat"/>
          <w:sz w:val="24"/>
          <w:szCs w:val="24"/>
        </w:rPr>
        <w:t xml:space="preserve">բացահայտման, </w:t>
      </w:r>
      <w:r w:rsidR="00512895" w:rsidRPr="00512895">
        <w:rPr>
          <w:rFonts w:ascii="GHEA Grapalat" w:hAnsi="GHEA Grapalat"/>
          <w:sz w:val="24"/>
          <w:szCs w:val="24"/>
        </w:rPr>
        <w:t>նախաքննությ</w:t>
      </w:r>
      <w:r w:rsidR="00512895">
        <w:rPr>
          <w:rFonts w:ascii="GHEA Grapalat" w:hAnsi="GHEA Grapalat"/>
          <w:sz w:val="24"/>
          <w:szCs w:val="24"/>
        </w:rPr>
        <w:t>ա</w:t>
      </w:r>
      <w:r w:rsidR="00512895" w:rsidRPr="00512895">
        <w:rPr>
          <w:rFonts w:ascii="GHEA Grapalat" w:hAnsi="GHEA Grapalat"/>
          <w:sz w:val="24"/>
          <w:szCs w:val="24"/>
        </w:rPr>
        <w:t>ն</w:t>
      </w:r>
      <w:r w:rsidRPr="00BD2016">
        <w:rPr>
          <w:rFonts w:ascii="GHEA Grapalat" w:hAnsi="GHEA Grapalat"/>
          <w:sz w:val="24"/>
          <w:szCs w:val="24"/>
        </w:rPr>
        <w:t xml:space="preserve"> և </w:t>
      </w:r>
      <w:r>
        <w:rPr>
          <w:rFonts w:ascii="GHEA Grapalat" w:hAnsi="GHEA Grapalat"/>
          <w:sz w:val="24"/>
          <w:szCs w:val="24"/>
        </w:rPr>
        <w:t>կանխարգելման հետ կապված</w:t>
      </w:r>
      <w:r w:rsidRPr="00BD2016">
        <w:rPr>
          <w:rFonts w:ascii="GHEA Grapalat" w:hAnsi="GHEA Grapalat"/>
          <w:sz w:val="24"/>
          <w:szCs w:val="24"/>
        </w:rPr>
        <w:t xml:space="preserve"> միջոցառումների իրականացման հետ</w:t>
      </w:r>
      <w:r w:rsidRPr="00D356DA">
        <w:rPr>
          <w:rFonts w:ascii="Cambria Math" w:hAnsi="Cambria Math"/>
          <w:sz w:val="24"/>
          <w:szCs w:val="24"/>
        </w:rPr>
        <w:t>:</w:t>
      </w:r>
    </w:p>
    <w:p w14:paraId="0C9E8396" w14:textId="455D5F3D" w:rsidR="0099391F" w:rsidRDefault="0099391F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Cambria Math" w:hAnsi="Cambria Math"/>
          <w:sz w:val="24"/>
          <w:szCs w:val="24"/>
        </w:rPr>
      </w:pPr>
    </w:p>
    <w:p w14:paraId="2A1B8007" w14:textId="77777777" w:rsidR="0099391F" w:rsidRPr="00635FA8" w:rsidRDefault="0099391F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6C" w14:textId="647EAB61" w:rsidR="00DA18F7" w:rsidRPr="00635FA8" w:rsidRDefault="00CE59F4" w:rsidP="00B749D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</w:t>
      </w:r>
      <w:r w:rsid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4</w:t>
      </w:r>
      <w:r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</w:p>
    <w:p w14:paraId="0000006D" w14:textId="623C7F94" w:rsidR="00DA18F7" w:rsidRPr="00635FA8" w:rsidRDefault="00CE59F4" w:rsidP="00635FA8">
      <w:pPr>
        <w:shd w:val="clear" w:color="auto" w:fill="FFFFFF"/>
        <w:spacing w:after="28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ԿԻԲԵ</w:t>
      </w:r>
      <w:r w:rsidR="0081665C"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Ռ</w:t>
      </w:r>
      <w:r w:rsidRPr="00635FA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ԱՆՎՏԱՆԳՈՒԹՅԱՆ ԱՊԱՀՈՎՈՒՄԸ</w:t>
      </w:r>
    </w:p>
    <w:p w14:paraId="0000006E" w14:textId="5EF83BE0" w:rsidR="00DA18F7" w:rsidRPr="005C14BF" w:rsidRDefault="00CE59F4" w:rsidP="00635FA8">
      <w:pPr>
        <w:shd w:val="clear" w:color="auto" w:fill="FFFFFF"/>
        <w:spacing w:after="280" w:line="276" w:lineRule="auto"/>
        <w:rPr>
          <w:rFonts w:ascii="GHEA Grapalat" w:eastAsia="GHEA Grapalat" w:hAnsi="GHEA Grapalat" w:cs="GHEA Grapalat"/>
          <w:b/>
          <w:color w:val="202020"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color w:val="202020"/>
          <w:sz w:val="24"/>
          <w:szCs w:val="24"/>
        </w:rPr>
        <w:t xml:space="preserve">Հոդված </w:t>
      </w:r>
      <w:r w:rsidR="00096111" w:rsidRPr="005C14BF">
        <w:rPr>
          <w:rFonts w:ascii="GHEA Grapalat" w:eastAsia="GHEA Grapalat" w:hAnsi="GHEA Grapalat" w:cs="GHEA Grapalat"/>
          <w:b/>
          <w:color w:val="202020"/>
          <w:sz w:val="24"/>
          <w:szCs w:val="24"/>
        </w:rPr>
        <w:t>1</w:t>
      </w:r>
      <w:r w:rsidR="006C7A4B">
        <w:rPr>
          <w:rFonts w:ascii="GHEA Grapalat" w:eastAsia="GHEA Grapalat" w:hAnsi="GHEA Grapalat" w:cs="GHEA Grapalat"/>
          <w:b/>
          <w:color w:val="202020"/>
          <w:sz w:val="24"/>
          <w:szCs w:val="24"/>
        </w:rPr>
        <w:t>3</w:t>
      </w:r>
      <w:r w:rsidRPr="005C14BF">
        <w:rPr>
          <w:rFonts w:ascii="GHEA Grapalat" w:eastAsia="GHEA Grapalat" w:hAnsi="GHEA Grapalat" w:cs="GHEA Grapalat"/>
          <w:b/>
          <w:color w:val="202020"/>
          <w:sz w:val="24"/>
          <w:szCs w:val="24"/>
        </w:rPr>
        <w:t>. Կիբե</w:t>
      </w:r>
      <w:r w:rsidR="007D7BC7" w:rsidRPr="005C14BF">
        <w:rPr>
          <w:rFonts w:ascii="GHEA Grapalat" w:eastAsia="GHEA Grapalat" w:hAnsi="GHEA Grapalat" w:cs="GHEA Grapalat"/>
          <w:b/>
          <w:color w:val="202020"/>
          <w:sz w:val="24"/>
          <w:szCs w:val="24"/>
        </w:rPr>
        <w:t>ռ</w:t>
      </w:r>
      <w:r w:rsidRPr="005C14BF">
        <w:rPr>
          <w:rFonts w:ascii="GHEA Grapalat" w:eastAsia="GHEA Grapalat" w:hAnsi="GHEA Grapalat" w:cs="GHEA Grapalat"/>
          <w:b/>
          <w:color w:val="202020"/>
          <w:sz w:val="24"/>
          <w:szCs w:val="24"/>
        </w:rPr>
        <w:t xml:space="preserve">միջադեպերի </w:t>
      </w:r>
      <w:r w:rsidR="007F2969">
        <w:rPr>
          <w:rFonts w:ascii="GHEA Grapalat" w:eastAsia="GHEA Grapalat" w:hAnsi="GHEA Grapalat" w:cs="GHEA Grapalat"/>
          <w:b/>
          <w:color w:val="202020"/>
          <w:sz w:val="24"/>
          <w:szCs w:val="24"/>
        </w:rPr>
        <w:t xml:space="preserve">հայտնաբերումը, </w:t>
      </w:r>
      <w:r w:rsidRPr="005C14BF">
        <w:rPr>
          <w:rFonts w:ascii="GHEA Grapalat" w:eastAsia="GHEA Grapalat" w:hAnsi="GHEA Grapalat" w:cs="GHEA Grapalat"/>
          <w:b/>
          <w:color w:val="202020"/>
          <w:sz w:val="24"/>
          <w:szCs w:val="24"/>
        </w:rPr>
        <w:t>կանխարգելում</w:t>
      </w:r>
      <w:r w:rsidR="007F2969">
        <w:rPr>
          <w:rFonts w:ascii="GHEA Grapalat" w:eastAsia="GHEA Grapalat" w:hAnsi="GHEA Grapalat" w:cs="GHEA Grapalat"/>
          <w:b/>
          <w:color w:val="202020"/>
          <w:sz w:val="24"/>
          <w:szCs w:val="24"/>
        </w:rPr>
        <w:t>ը</w:t>
      </w:r>
      <w:r w:rsidRPr="005C14BF">
        <w:rPr>
          <w:rFonts w:ascii="GHEA Grapalat" w:eastAsia="GHEA Grapalat" w:hAnsi="GHEA Grapalat" w:cs="GHEA Grapalat"/>
          <w:b/>
          <w:color w:val="202020"/>
          <w:sz w:val="24"/>
          <w:szCs w:val="24"/>
        </w:rPr>
        <w:t xml:space="preserve"> և լուծում</w:t>
      </w:r>
      <w:r w:rsidR="007F2969">
        <w:rPr>
          <w:rFonts w:ascii="GHEA Grapalat" w:eastAsia="GHEA Grapalat" w:hAnsi="GHEA Grapalat" w:cs="GHEA Grapalat"/>
          <w:b/>
          <w:color w:val="202020"/>
          <w:sz w:val="24"/>
          <w:szCs w:val="24"/>
        </w:rPr>
        <w:t>ը</w:t>
      </w:r>
    </w:p>
    <w:p w14:paraId="0000006F" w14:textId="1E5E2D66" w:rsidR="00DA18F7" w:rsidRPr="005C14BF" w:rsidRDefault="00CE59F4" w:rsidP="00635FA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1. </w:t>
      </w:r>
      <w:r w:rsidR="00253A9D">
        <w:rPr>
          <w:rFonts w:ascii="GHEA Grapalat" w:eastAsia="GHEA Grapalat" w:hAnsi="GHEA Grapalat" w:cs="GHEA Grapalat"/>
          <w:color w:val="202020"/>
          <w:sz w:val="24"/>
          <w:szCs w:val="24"/>
        </w:rPr>
        <w:t>Հայ</w:t>
      </w:r>
      <w:r w:rsidR="003B6C59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աստանի Հանրապետությունում </w:t>
      </w:r>
      <w:r w:rsidR="003B6C59" w:rsidRPr="00CF7E50">
        <w:rPr>
          <w:rFonts w:ascii="GHEA Grapalat" w:eastAsia="GHEA Grapalat" w:hAnsi="GHEA Grapalat" w:cs="GHEA Grapalat"/>
          <w:color w:val="202020"/>
          <w:sz w:val="24"/>
          <w:szCs w:val="24"/>
        </w:rPr>
        <w:t>(</w:t>
      </w:r>
      <w:r w:rsidR="006C7A4B">
        <w:rPr>
          <w:rFonts w:ascii="GHEA Grapalat" w:eastAsia="GHEA Grapalat" w:hAnsi="GHEA Grapalat" w:cs="GHEA Grapalat"/>
          <w:color w:val="202020"/>
          <w:sz w:val="24"/>
          <w:szCs w:val="24"/>
        </w:rPr>
        <w:t>ա</w:t>
      </w:r>
      <w:r w:rsidR="00D93DA2">
        <w:rPr>
          <w:rFonts w:ascii="GHEA Grapalat" w:eastAsia="GHEA Grapalat" w:hAnsi="GHEA Grapalat" w:cs="GHEA Grapalat"/>
          <w:color w:val="202020"/>
          <w:sz w:val="24"/>
          <w:szCs w:val="24"/>
        </w:rPr>
        <w:t>զգային մակարդակում</w:t>
      </w:r>
      <w:r w:rsidR="003B6C59" w:rsidRPr="00CF7E50">
        <w:rPr>
          <w:rFonts w:ascii="GHEA Grapalat" w:eastAsia="GHEA Grapalat" w:hAnsi="GHEA Grapalat" w:cs="GHEA Grapalat"/>
          <w:color w:val="202020"/>
          <w:sz w:val="24"/>
          <w:szCs w:val="24"/>
        </w:rPr>
        <w:t>)</w:t>
      </w:r>
      <w:r w:rsidR="00D93DA2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99391F">
        <w:rPr>
          <w:rFonts w:ascii="GHEA Grapalat" w:eastAsia="GHEA Grapalat" w:hAnsi="GHEA Grapalat" w:cs="GHEA Grapalat"/>
          <w:color w:val="202020"/>
          <w:sz w:val="24"/>
          <w:szCs w:val="24"/>
        </w:rPr>
        <w:t>կ</w:t>
      </w:r>
      <w:r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իբե</w:t>
      </w:r>
      <w:r w:rsidR="00A34BE7">
        <w:rPr>
          <w:rFonts w:ascii="GHEA Grapalat" w:eastAsia="GHEA Grapalat" w:hAnsi="GHEA Grapalat" w:cs="GHEA Grapalat"/>
          <w:color w:val="202020"/>
          <w:sz w:val="24"/>
          <w:szCs w:val="24"/>
        </w:rPr>
        <w:t>ռ</w:t>
      </w:r>
      <w:r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միջադեպ</w:t>
      </w:r>
      <w:r w:rsidR="00F32DD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եր</w:t>
      </w:r>
      <w:r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ի </w:t>
      </w:r>
      <w:r w:rsidR="00756845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հայտնաբերումը, </w:t>
      </w:r>
      <w:r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կանխարգելումն ու լուծումը</w:t>
      </w:r>
      <w:r w:rsidR="00F32DD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, ինչպես նաև կիբեռմիջադեպերի լուծման ուղղությամբ ծառայություն մատուցողների գործողություների համակարգումը սույն օրենքով սահմանված կարգով ապահովում է </w:t>
      </w:r>
      <w:r w:rsidR="009C61B7">
        <w:rPr>
          <w:rFonts w:ascii="GHEA Grapalat" w:eastAsia="GHEA Grapalat" w:hAnsi="GHEA Grapalat" w:cs="GHEA Grapalat"/>
          <w:color w:val="202020"/>
          <w:sz w:val="24"/>
          <w:szCs w:val="24"/>
        </w:rPr>
        <w:t>լիազոր մարմինը</w:t>
      </w:r>
      <w:r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,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որ</w:t>
      </w:r>
      <w:r w:rsidR="006B5B6E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կազմում ձևավորվում </w:t>
      </w:r>
      <w:r w:rsidR="006B5B6E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26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ազգային 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համակարգչային արտակարգ իրավիճակների արձագանքման թիմ</w:t>
      </w:r>
      <w:r w:rsidR="006B5B6E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84217B" w:rsidRPr="00635FA8">
        <w:rPr>
          <w:rFonts w:ascii="GHEA Grapalat" w:hAnsi="GHEA Grapalat" w:cs="Helvetica"/>
          <w:color w:val="333333"/>
          <w:sz w:val="24"/>
          <w:szCs w:val="24"/>
          <w:shd w:val="clear" w:color="auto" w:fill="EAEAEA"/>
        </w:rPr>
        <w:t xml:space="preserve"> </w:t>
      </w:r>
      <w:r w:rsidR="0084217B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(CERT)</w:t>
      </w:r>
      <w:r w:rsidR="001C2383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17E7830D" w14:textId="0B461CE4" w:rsidR="00C96ADF" w:rsidRDefault="00CE59F4" w:rsidP="00635FA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2. </w:t>
      </w:r>
      <w:r w:rsidR="0084217B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Կիբեռանվտանգության</w:t>
      </w:r>
      <w:r w:rsidR="00C96AD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ապահովման համար</w:t>
      </w:r>
      <w:r w:rsidR="0084217B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առաջնահերթ</w:t>
      </w:r>
      <w:r w:rsidR="00C96AD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են դիտարկվում սույն </w:t>
      </w:r>
      <w:r w:rsidR="00C96ADF" w:rsidRPr="00F840BA">
        <w:rPr>
          <w:rFonts w:ascii="GHEA Grapalat" w:eastAsia="GHEA Grapalat" w:hAnsi="GHEA Grapalat" w:cs="GHEA Grapalat"/>
          <w:color w:val="202020"/>
          <w:sz w:val="24"/>
          <w:szCs w:val="24"/>
        </w:rPr>
        <w:t>օրենքի</w:t>
      </w:r>
      <w:r w:rsidR="0099391F" w:rsidRPr="00F840BA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1</w:t>
      </w:r>
      <w:r w:rsidR="00CF7E50">
        <w:rPr>
          <w:rFonts w:ascii="GHEA Grapalat" w:eastAsia="GHEA Grapalat" w:hAnsi="GHEA Grapalat" w:cs="GHEA Grapalat"/>
          <w:color w:val="202020"/>
          <w:sz w:val="24"/>
          <w:szCs w:val="24"/>
        </w:rPr>
        <w:t>1</w:t>
      </w:r>
      <w:r w:rsidR="00C96ADF" w:rsidRPr="00F840BA">
        <w:rPr>
          <w:rFonts w:ascii="GHEA Grapalat" w:eastAsia="GHEA Grapalat" w:hAnsi="GHEA Grapalat" w:cs="GHEA Grapalat"/>
          <w:color w:val="202020"/>
          <w:sz w:val="24"/>
          <w:szCs w:val="24"/>
        </w:rPr>
        <w:t>-րդ հոդվածի 1-ին և 2-րդ մասերով</w:t>
      </w:r>
      <w:r w:rsidR="00C96AD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նկարագրված  կիբեռմիջադեպերի լուծումը և դրանց հետևանքների վերացումը:</w:t>
      </w:r>
    </w:p>
    <w:p w14:paraId="4979C358" w14:textId="580CF049" w:rsidR="007F2969" w:rsidRDefault="00E23908" w:rsidP="00E2390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3. </w:t>
      </w:r>
      <w:r w:rsidRPr="00E23908">
        <w:rPr>
          <w:rFonts w:ascii="GHEA Grapalat" w:eastAsia="GHEA Grapalat" w:hAnsi="GHEA Grapalat" w:cs="GHEA Grapalat"/>
          <w:color w:val="202020"/>
          <w:sz w:val="24"/>
          <w:szCs w:val="24"/>
        </w:rPr>
        <w:t>Իր խնդիրները լուծելիս CERT</w:t>
      </w:r>
      <w:r w:rsidR="00893FC6">
        <w:rPr>
          <w:rFonts w:ascii="GHEA Grapalat" w:eastAsia="GHEA Grapalat" w:hAnsi="GHEA Grapalat" w:cs="GHEA Grapalat"/>
          <w:color w:val="202020"/>
          <w:sz w:val="24"/>
          <w:szCs w:val="24"/>
        </w:rPr>
        <w:t>-ը</w:t>
      </w:r>
      <w:r w:rsidRPr="00E23908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կարող է համագործակցել նաև </w:t>
      </w:r>
      <w:r w:rsidR="00555297" w:rsidRPr="00555297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օտարերկրյա պետությունների </w:t>
      </w:r>
      <w:r w:rsidRPr="00E23908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համապատասխան համակարգչային արտակարգ իրավիճակների արձագանքման թիմերի </w:t>
      </w:r>
      <w:r w:rsidR="00537054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կամ միջազգային կազմակերպությունների </w:t>
      </w:r>
      <w:r w:rsidRPr="00E23908">
        <w:rPr>
          <w:rFonts w:ascii="GHEA Grapalat" w:eastAsia="GHEA Grapalat" w:hAnsi="GHEA Grapalat" w:cs="GHEA Grapalat"/>
          <w:color w:val="202020"/>
          <w:sz w:val="24"/>
          <w:szCs w:val="24"/>
        </w:rPr>
        <w:t>հետ (այդ թվում կիբեռանվտանգության ապահովմանը աջակցելու նպատակով)</w:t>
      </w:r>
      <w:r w:rsidR="007F2969">
        <w:rPr>
          <w:rFonts w:ascii="GHEA Grapalat" w:eastAsia="GHEA Grapalat" w:hAnsi="GHEA Grapalat" w:cs="GHEA Grapalat"/>
          <w:color w:val="202020"/>
          <w:sz w:val="24"/>
          <w:szCs w:val="24"/>
        </w:rPr>
        <w:t>՝ Հայաստանի Հանրապետության միջազգային պայմանագրերով և</w:t>
      </w:r>
      <w:r w:rsidR="005F18D4">
        <w:rPr>
          <w:rFonts w:ascii="GHEA Grapalat" w:eastAsia="GHEA Grapalat" w:hAnsi="GHEA Grapalat" w:cs="GHEA Grapalat"/>
          <w:color w:val="202020"/>
          <w:sz w:val="24"/>
          <w:szCs w:val="24"/>
        </w:rPr>
        <w:t>/կամ</w:t>
      </w:r>
      <w:r w:rsidR="007F2969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սույն օրենքով սահմանված կարգով։</w:t>
      </w:r>
    </w:p>
    <w:p w14:paraId="19C03197" w14:textId="462133C0" w:rsidR="00E23908" w:rsidRPr="00E23908" w:rsidRDefault="00E23908" w:rsidP="00E2390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>
        <w:rPr>
          <w:rFonts w:ascii="GHEA Grapalat" w:eastAsia="GHEA Grapalat" w:hAnsi="GHEA Grapalat" w:cs="GHEA Grapalat"/>
          <w:color w:val="202020"/>
          <w:sz w:val="24"/>
          <w:szCs w:val="24"/>
        </w:rPr>
        <w:t>4.</w:t>
      </w:r>
      <w:r w:rsidR="004758E4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>Լիազոր մարմինը</w:t>
      </w:r>
      <w:r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075FA2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կրիտիկական տեղեկատվական ենթակառուցվածք տիրապետող </w:t>
      </w:r>
      <w:r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>ծառայություն մատուցողների մոտ</w:t>
      </w:r>
      <w:r w:rsidR="00A44A88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>,</w:t>
      </w:r>
      <w:r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E053AD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որպես կանոն </w:t>
      </w:r>
      <w:r w:rsidR="00A44A88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նախապես </w:t>
      </w:r>
      <w:r w:rsidR="00A44A88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lastRenderedPageBreak/>
        <w:t xml:space="preserve">տեղեկացնելով </w:t>
      </w:r>
      <w:r w:rsidR="00E053AD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>այդ</w:t>
      </w:r>
      <w:r w:rsidR="00A44A88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մասին, </w:t>
      </w:r>
      <w:r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կարող է իրականացնել </w:t>
      </w:r>
      <w:r w:rsidR="0054239D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խոցելիության գնահատում և </w:t>
      </w:r>
      <w:r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>ներթափանցման թեստ</w:t>
      </w:r>
      <w:r w:rsidR="0054239D" w:rsidRPr="006C7A4B">
        <w:rPr>
          <w:rFonts w:ascii="GHEA Grapalat" w:eastAsia="GHEA Grapalat" w:hAnsi="GHEA Grapalat" w:cs="GHEA Grapalat"/>
          <w:color w:val="202020"/>
          <w:sz w:val="24"/>
          <w:szCs w:val="24"/>
        </w:rPr>
        <w:t>ավորում</w:t>
      </w:r>
      <w:r w:rsidR="006C7A4B">
        <w:rPr>
          <w:rFonts w:ascii="GHEA Grapalat" w:eastAsia="GHEA Grapalat" w:hAnsi="GHEA Grapalat" w:cs="GHEA Grapalat"/>
          <w:color w:val="202020"/>
          <w:sz w:val="24"/>
          <w:szCs w:val="24"/>
        </w:rPr>
        <w:t>,</w:t>
      </w:r>
      <w:r w:rsidRPr="00E23908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որն ուղղված է ստուգելու ծառայություն մատուցողների տեղեկատվական համակարգի կամ կրիտիկական տեղեկատվական ենթակառուցվածքի պաշտպանվածությունը արտաքին ռիսկերից և հնարավոր խոցելիության մասին տեղեկացնել համապատասխան ծառայություն մատուցողին:</w:t>
      </w:r>
    </w:p>
    <w:p w14:paraId="00000070" w14:textId="53947A27" w:rsidR="00DA18F7" w:rsidRPr="005C14BF" w:rsidRDefault="00885D3D" w:rsidP="00635FA8">
      <w:pPr>
        <w:shd w:val="clear" w:color="auto" w:fill="FFFFFF"/>
        <w:tabs>
          <w:tab w:val="left" w:pos="1440"/>
        </w:tabs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>
        <w:rPr>
          <w:rFonts w:ascii="GHEA Grapalat" w:eastAsia="GHEA Grapalat" w:hAnsi="GHEA Grapalat" w:cs="GHEA Grapalat"/>
          <w:color w:val="202020"/>
          <w:sz w:val="24"/>
          <w:szCs w:val="24"/>
        </w:rPr>
        <w:t>5</w:t>
      </w:r>
      <w:r w:rsidR="00C96AD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. 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Կիբե</w:t>
      </w:r>
      <w:r w:rsidR="0084239A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ռ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անվտանգության ապահովման նպատակով </w:t>
      </w:r>
      <w:r w:rsidR="00701FA6" w:rsidRPr="00701FA6">
        <w:rPr>
          <w:rFonts w:ascii="GHEA Grapalat" w:eastAsia="GHEA Grapalat" w:hAnsi="GHEA Grapalat" w:cs="GHEA Grapalat"/>
          <w:color w:val="202020"/>
          <w:sz w:val="24"/>
          <w:szCs w:val="24"/>
        </w:rPr>
        <w:t>CERT-ը</w:t>
      </w:r>
      <w:r w:rsidR="00701FA6" w:rsidRPr="00701FA6" w:rsidDel="00701FA6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1D5963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մշտա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դիտարկում է </w:t>
      </w:r>
      <w:r w:rsidR="006A2D77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էլեկտրոնային կայքի տիրույթները (</w:t>
      </w:r>
      <w:r w:rsidR="00E1765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դոմեյները</w:t>
      </w:r>
      <w:r w:rsidR="006A2D77" w:rsidRPr="00635FA8">
        <w:rPr>
          <w:rFonts w:ascii="GHEA Grapalat" w:eastAsia="GHEA Grapalat" w:hAnsi="GHEA Grapalat" w:cs="GHEA Grapalat"/>
          <w:color w:val="202020"/>
          <w:sz w:val="24"/>
          <w:szCs w:val="24"/>
        </w:rPr>
        <w:t>)</w:t>
      </w:r>
      <w:r w:rsidR="00E1765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՝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հայկական համացանցային հաղորդակարգի հասցեների (Internet Protocol Addresses) տարածքում և կապված </w:t>
      </w:r>
      <w:r w:rsidR="00CE59F4" w:rsidRPr="003C6029">
        <w:rPr>
          <w:rFonts w:ascii="GHEA Grapalat" w:eastAsia="GHEA Grapalat" w:hAnsi="GHEA Grapalat" w:cs="GHEA Grapalat"/>
          <w:color w:val="202020"/>
          <w:sz w:val="24"/>
          <w:szCs w:val="24"/>
        </w:rPr>
        <w:t>Հայաստան երկրի կոդի հետ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,</w:t>
      </w:r>
      <w:r w:rsidR="006A2D77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վերլուծում է</w:t>
      </w:r>
      <w:r w:rsidR="006A2D77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A2D77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տեղեկատվական համակարգեր</w:t>
      </w:r>
      <w:r w:rsidR="00B032B9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ում</w:t>
      </w:r>
      <w:r w:rsidR="006A2D77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կամ կրիտիկական տեղեկատվական ենթակառուցվածքներ</w:t>
      </w:r>
      <w:r w:rsidR="00151E15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ում տեղի ունեցած</w:t>
      </w:r>
      <w:r w:rsidR="007661BC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B032B9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կիբեռմիջադեպերը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և դրանց </w:t>
      </w:r>
      <w:r w:rsidR="00151E15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հնարավոր 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ազդեցությունը</w:t>
      </w:r>
      <w:r w:rsidR="007661BC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երկրի տնտեսության, շրջակա միջավայրի և մարդու կյանքի և առողջության վրա:</w:t>
      </w:r>
    </w:p>
    <w:p w14:paraId="00000071" w14:textId="2044CA85" w:rsidR="00DA18F7" w:rsidRPr="005C14BF" w:rsidRDefault="00885D3D" w:rsidP="00635FA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>
        <w:rPr>
          <w:rFonts w:ascii="GHEA Grapalat" w:eastAsia="GHEA Grapalat" w:hAnsi="GHEA Grapalat" w:cs="GHEA Grapalat"/>
          <w:color w:val="202020"/>
          <w:sz w:val="24"/>
          <w:szCs w:val="24"/>
        </w:rPr>
        <w:t>6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. Կիբե</w:t>
      </w:r>
      <w:r w:rsidR="0084239A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ռ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միջադեպը կանխելու և լուծելու նպատակով </w:t>
      </w:r>
      <w:r w:rsidR="009C61B7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լիազոր </w:t>
      </w:r>
      <w:r w:rsidR="00A56D5A">
        <w:rPr>
          <w:rFonts w:ascii="GHEA Grapalat" w:eastAsia="GHEA Grapalat" w:hAnsi="GHEA Grapalat" w:cs="GHEA Grapalat"/>
          <w:color w:val="202020"/>
          <w:sz w:val="24"/>
          <w:szCs w:val="24"/>
        </w:rPr>
        <w:t>մարմինն</w:t>
      </w:r>
      <w:r w:rsidR="009C61B7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7661BC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իրազեկում է 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հասցեատերերին</w:t>
      </w:r>
      <w:r w:rsidR="007661BC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՝ նշելով այն միջոցները, որոնք</w:t>
      </w:r>
      <w:r w:rsidR="0084239A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անհրաժեշտ է ձեռնարկել</w:t>
      </w:r>
      <w:r w:rsidR="00C551E9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՝</w:t>
      </w:r>
      <w:r w:rsidR="007661BC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DF33A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կիբեռմիջադեպի հետագա սրացումը </w:t>
      </w:r>
      <w:r w:rsidR="0084239A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կանխելու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կամ </w:t>
      </w:r>
      <w:r w:rsidR="0084239A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ազդեցությունը նվազեցնելու համար:</w:t>
      </w:r>
    </w:p>
    <w:p w14:paraId="0000007D" w14:textId="3003C887" w:rsidR="00DA18F7" w:rsidRPr="005C14BF" w:rsidRDefault="00885D3D" w:rsidP="00635FA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>
        <w:rPr>
          <w:rFonts w:ascii="GHEA Grapalat" w:eastAsia="GHEA Grapalat" w:hAnsi="GHEA Grapalat" w:cs="GHEA Grapalat"/>
          <w:color w:val="202020"/>
          <w:sz w:val="24"/>
          <w:szCs w:val="24"/>
        </w:rPr>
        <w:t>7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. CERT</w:t>
      </w:r>
      <w:r w:rsidR="006A1E19">
        <w:rPr>
          <w:rFonts w:ascii="GHEA Grapalat" w:eastAsia="GHEA Grapalat" w:hAnsi="GHEA Grapalat" w:cs="GHEA Grapalat"/>
          <w:color w:val="202020"/>
          <w:sz w:val="24"/>
          <w:szCs w:val="24"/>
        </w:rPr>
        <w:t>-ը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կարող </w:t>
      </w:r>
      <w:r w:rsidR="002E7BAA">
        <w:rPr>
          <w:rFonts w:ascii="GHEA Grapalat" w:eastAsia="GHEA Grapalat" w:hAnsi="GHEA Grapalat" w:cs="GHEA Grapalat"/>
          <w:color w:val="202020"/>
          <w:sz w:val="24"/>
          <w:szCs w:val="24"/>
        </w:rPr>
        <w:t>է</w:t>
      </w:r>
      <w:r w:rsidR="00893FC6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ծառություն մատուցողից պահանջել մուտք դեպի տեղեկատվական </w:t>
      </w:r>
      <w:r w:rsidR="00D522A5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համակարգեր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5D432D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կամ 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կրիտիկական տեղեկատվական </w:t>
      </w:r>
      <w:r w:rsidR="00D522A5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ենթակառուցվածքներ</w:t>
      </w:r>
      <w:r w:rsidR="00367966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,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եթե այդպիսի մուտքն անհրաժեշտ է </w:t>
      </w:r>
      <w:r w:rsidR="00367966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կիբեռմիջադեպին</w:t>
      </w:r>
      <w:r w:rsidR="00EF02D3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պատշաճ </w:t>
      </w:r>
      <w:r w:rsidR="00DF33A4" w:rsidRPr="00635FA8">
        <w:rPr>
          <w:rFonts w:ascii="GHEA Grapalat" w:eastAsia="GHEA Grapalat" w:hAnsi="GHEA Grapalat" w:cs="GHEA Grapalat"/>
          <w:color w:val="202020"/>
          <w:sz w:val="24"/>
          <w:szCs w:val="24"/>
        </w:rPr>
        <w:t>արձագանք</w:t>
      </w:r>
      <w:r w:rsidR="00121E46">
        <w:rPr>
          <w:rFonts w:ascii="GHEA Grapalat" w:eastAsia="GHEA Grapalat" w:hAnsi="GHEA Grapalat" w:cs="GHEA Grapalat"/>
          <w:color w:val="202020"/>
          <w:sz w:val="24"/>
          <w:szCs w:val="24"/>
        </w:rPr>
        <w:t>ելու</w:t>
      </w:r>
      <w:r w:rsidR="00C626EF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համար</w:t>
      </w:r>
      <w:r w:rsidR="00DF33A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:</w:t>
      </w:r>
      <w:bookmarkStart w:id="16" w:name="_heading=h.1t3h5sf" w:colFirst="0" w:colLast="0"/>
      <w:bookmarkStart w:id="17" w:name="_heading=h.4d34og8" w:colFirst="0" w:colLast="0"/>
      <w:bookmarkEnd w:id="16"/>
      <w:bookmarkEnd w:id="17"/>
    </w:p>
    <w:p w14:paraId="25186221" w14:textId="62A14084" w:rsidR="00C626EF" w:rsidRPr="005C14BF" w:rsidRDefault="00885D3D" w:rsidP="00635FA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202020"/>
          <w:sz w:val="24"/>
          <w:szCs w:val="24"/>
        </w:rPr>
      </w:pPr>
      <w:r>
        <w:rPr>
          <w:rFonts w:ascii="GHEA Grapalat" w:eastAsia="GHEA Grapalat" w:hAnsi="GHEA Grapalat" w:cs="GHEA Grapalat"/>
          <w:color w:val="202020"/>
          <w:sz w:val="24"/>
          <w:szCs w:val="24"/>
        </w:rPr>
        <w:t>8</w:t>
      </w:r>
      <w:r w:rsidR="00CE59F4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. </w:t>
      </w:r>
      <w:r w:rsidR="00124C1F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Լիազոր մարմինը </w:t>
      </w:r>
      <w:r w:rsidR="006C7A4B">
        <w:rPr>
          <w:rFonts w:ascii="GHEA Grapalat" w:eastAsia="GHEA Grapalat" w:hAnsi="GHEA Grapalat" w:cs="GHEA Grapalat"/>
          <w:color w:val="202020"/>
          <w:sz w:val="24"/>
          <w:szCs w:val="24"/>
        </w:rPr>
        <w:t>ծ</w:t>
      </w:r>
      <w:r w:rsidR="00222692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առայություն մատուցողների կամ </w:t>
      </w:r>
      <w:bookmarkStart w:id="18" w:name="_Hlk159798737"/>
      <w:r w:rsidR="00222692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>կիբեռանվտանգության ապահովման ծառայություն մատուցողների</w:t>
      </w:r>
      <w:r w:rsidR="00367966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</w:t>
      </w:r>
      <w:bookmarkEnd w:id="18"/>
      <w:r w:rsidR="00367966" w:rsidRPr="00C85E3B">
        <w:rPr>
          <w:rFonts w:ascii="GHEA Grapalat" w:eastAsia="GHEA Grapalat" w:hAnsi="GHEA Grapalat" w:cs="Cambria Math"/>
          <w:color w:val="202020"/>
          <w:sz w:val="24"/>
          <w:szCs w:val="24"/>
        </w:rPr>
        <w:t xml:space="preserve">վերաբերյալ </w:t>
      </w:r>
      <w:r w:rsidR="00367966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տեղեկություն փոխանցելիս </w:t>
      </w:r>
      <w:r w:rsidR="00C626EF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>պարտավորվում է պահպանել տվյալ ծառայություն մատուցող</w:t>
      </w:r>
      <w:r w:rsidR="00EA1455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>ներ</w:t>
      </w:r>
      <w:r w:rsidR="00C626EF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ի </w:t>
      </w:r>
      <w:r w:rsidR="00DD598D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կամ կիբեռանվտանգության ապահովման ծառայություն մատուցողների </w:t>
      </w:r>
      <w:r w:rsidR="00C626EF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>վերաբերյալ առևտրային</w:t>
      </w:r>
      <w:r w:rsidR="000E5BE7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, ինչպես նաև օրենքով պահպանվող այլ </w:t>
      </w:r>
      <w:r w:rsidR="00C626EF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>գաղտնիք</w:t>
      </w:r>
      <w:r w:rsidR="000E5BE7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>ը</w:t>
      </w:r>
      <w:r w:rsidR="00222692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 xml:space="preserve"> (այդպիսիք առկա լինելու դեպքում)</w:t>
      </w:r>
      <w:r w:rsidR="00C626EF" w:rsidRPr="00C85E3B">
        <w:rPr>
          <w:rFonts w:ascii="GHEA Grapalat" w:eastAsia="GHEA Grapalat" w:hAnsi="GHEA Grapalat" w:cs="GHEA Grapalat"/>
          <w:color w:val="202020"/>
          <w:sz w:val="24"/>
          <w:szCs w:val="24"/>
        </w:rPr>
        <w:t>։</w:t>
      </w:r>
    </w:p>
    <w:p w14:paraId="27107F15" w14:textId="2D8020AF" w:rsidR="000E5BE7" w:rsidRPr="005C14BF" w:rsidRDefault="00885D3D" w:rsidP="00635FA8">
      <w:pPr>
        <w:shd w:val="clear" w:color="auto" w:fill="FFFFFF"/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202020"/>
          <w:sz w:val="24"/>
          <w:szCs w:val="24"/>
        </w:rPr>
        <w:t>9</w:t>
      </w:r>
      <w:r w:rsidR="00367966" w:rsidRPr="005C14BF">
        <w:rPr>
          <w:rFonts w:ascii="GHEA Grapalat" w:eastAsia="GHEA Grapalat" w:hAnsi="GHEA Grapalat" w:cs="GHEA Grapalat"/>
          <w:color w:val="202020"/>
          <w:sz w:val="24"/>
          <w:szCs w:val="24"/>
        </w:rPr>
        <w:t>.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A2390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ույն օրենքով սահմանված՝ </w:t>
      </w:r>
      <w:r w:rsidR="00753EAD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մշակվող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753EAD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պահպանվող 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753EAD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փոխանցվող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22692">
        <w:rPr>
          <w:rFonts w:ascii="GHEA Grapalat" w:eastAsia="GHEA Grapalat" w:hAnsi="GHEA Grapalat" w:cs="GHEA Grapalat"/>
          <w:color w:val="000000"/>
          <w:sz w:val="24"/>
          <w:szCs w:val="24"/>
        </w:rPr>
        <w:t>տվյալների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համար </w:t>
      </w:r>
      <w:r w:rsidR="004A2390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պետք է ապահով</w:t>
      </w:r>
      <w:r w:rsidR="004A2390"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 w:rsidR="004A2390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 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անվտանգ պահպանության անհրաժեշտ </w:t>
      </w:r>
      <w:r w:rsidR="00441E75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տե</w:t>
      </w:r>
      <w:r w:rsidR="007F2969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 w:rsidR="00441E75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նիկական և </w:t>
      </w:r>
      <w:r w:rsidR="00441E75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ծրագրային </w:t>
      </w:r>
      <w:r w:rsidR="00367966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պայմաններ: Այդ տվյալները կարող են հասանելի լինել միայն օրենքով սահմանված կարգով իրավասու մարմինների կամ անձանց համար:</w:t>
      </w:r>
    </w:p>
    <w:p w14:paraId="3C435F59" w14:textId="6815DAFC" w:rsidR="007E611A" w:rsidRPr="005C14BF" w:rsidRDefault="007E611A" w:rsidP="00635FA8">
      <w:pPr>
        <w:shd w:val="clear" w:color="auto" w:fill="FFFFFF"/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A498586" w14:textId="40E21646" w:rsidR="007E611A" w:rsidRPr="00635FA8" w:rsidRDefault="007E611A" w:rsidP="007E611A">
      <w:pPr>
        <w:shd w:val="clear" w:color="auto" w:fill="FFFFFF"/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8804D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="00096111" w:rsidRPr="008804D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</w:t>
      </w:r>
      <w:r w:rsidR="0014056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4</w:t>
      </w:r>
      <w:r w:rsidRPr="008804D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 Հսկողության իրականացումը</w:t>
      </w:r>
    </w:p>
    <w:p w14:paraId="637C75D1" w14:textId="22E26225" w:rsidR="007E611A" w:rsidRPr="000E395B" w:rsidRDefault="007E611A" w:rsidP="00635FA8">
      <w:pPr>
        <w:numPr>
          <w:ilvl w:val="0"/>
          <w:numId w:val="28"/>
        </w:numPr>
        <w:shd w:val="clear" w:color="auto" w:fill="FFFFFF"/>
        <w:tabs>
          <w:tab w:val="left" w:pos="36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 մատուցողների կողմից տեղեկատվական համակարգերում և/կամ կրիտիկական տեղեկատվական ենթակառուցվածքներում կիբեռանվտանգության ապահովման միջոցների կիրառման և սույն օրենքով նախատեսված այլ պահանջների պահպանման նկատմամբ հսկողությունն իրականացնում է</w:t>
      </w:r>
      <w:r w:rsidR="000E395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մարմինը</w:t>
      </w:r>
      <w:r w:rsidRPr="000E395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38AF1FE" w14:textId="0A9088D2" w:rsidR="000E395B" w:rsidRPr="003823BB" w:rsidRDefault="009C61B7" w:rsidP="003251C2">
      <w:pPr>
        <w:numPr>
          <w:ilvl w:val="0"/>
          <w:numId w:val="28"/>
        </w:numPr>
        <w:shd w:val="clear" w:color="auto" w:fill="FFFFFF"/>
        <w:tabs>
          <w:tab w:val="left" w:pos="360"/>
          <w:tab w:val="left" w:pos="450"/>
          <w:tab w:val="left" w:pos="990"/>
          <w:tab w:val="left" w:pos="117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</w:t>
      </w:r>
      <w:r w:rsidR="00993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E395B" w:rsidRPr="003823B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կողմից </w:t>
      </w:r>
      <w:r w:rsidR="00E648B1" w:rsidRPr="003823BB">
        <w:rPr>
          <w:rFonts w:ascii="GHEA Grapalat" w:hAnsi="GHEA Grapalat"/>
          <w:color w:val="000000"/>
          <w:sz w:val="24"/>
          <w:szCs w:val="24"/>
        </w:rPr>
        <w:t>ծառայություն մատուցողի մոտ</w:t>
      </w:r>
      <w:r w:rsidR="00E648B1" w:rsidRPr="003823B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E395B" w:rsidRPr="003823BB">
        <w:rPr>
          <w:rFonts w:ascii="GHEA Grapalat" w:eastAsia="GHEA Grapalat" w:hAnsi="GHEA Grapalat" w:cs="GHEA Grapalat"/>
          <w:color w:val="000000"/>
          <w:sz w:val="24"/>
          <w:szCs w:val="24"/>
        </w:rPr>
        <w:t>հսկողությունն իրականացվում է հետևյալ եղանակներով.</w:t>
      </w:r>
    </w:p>
    <w:p w14:paraId="7DAB789B" w14:textId="3C7D5EEF" w:rsidR="00885D3D" w:rsidRPr="00635FA8" w:rsidRDefault="00885D3D" w:rsidP="00635FA8">
      <w:pPr>
        <w:pStyle w:val="ListParagraph"/>
        <w:numPr>
          <w:ilvl w:val="0"/>
          <w:numId w:val="40"/>
        </w:numPr>
        <w:shd w:val="clear" w:color="auto" w:fill="FFFFFF"/>
        <w:tabs>
          <w:tab w:val="left" w:pos="360"/>
          <w:tab w:val="left" w:pos="450"/>
          <w:tab w:val="left" w:pos="990"/>
          <w:tab w:val="left" w:pos="1170"/>
        </w:tabs>
        <w:spacing w:after="0"/>
        <w:jc w:val="both"/>
        <w:rPr>
          <w:color w:val="000000"/>
          <w:sz w:val="24"/>
          <w:szCs w:val="24"/>
        </w:rPr>
      </w:pPr>
      <w:r w:rsidRPr="00635FA8">
        <w:rPr>
          <w:color w:val="000000"/>
          <w:sz w:val="24"/>
          <w:szCs w:val="24"/>
        </w:rPr>
        <w:t>տեղեկատվական համակարգի կամ կրիտիկական տեղեկատվական ենթակառուցվածքի արտաքին ռիսկերից պաշտպանվածության և հնարավոր խոցելիության գնահատում</w:t>
      </w:r>
      <w:r w:rsidR="00E648B1" w:rsidRPr="00635FA8">
        <w:rPr>
          <w:color w:val="000000"/>
          <w:sz w:val="24"/>
          <w:szCs w:val="24"/>
        </w:rPr>
        <w:t>՝</w:t>
      </w:r>
      <w:r w:rsidRPr="00635FA8">
        <w:rPr>
          <w:color w:val="000000"/>
          <w:sz w:val="24"/>
          <w:szCs w:val="24"/>
        </w:rPr>
        <w:t xml:space="preserve"> </w:t>
      </w:r>
      <w:r w:rsidRPr="00F840BA">
        <w:rPr>
          <w:color w:val="000000"/>
          <w:sz w:val="24"/>
          <w:szCs w:val="24"/>
        </w:rPr>
        <w:t xml:space="preserve">սույն օրենքի </w:t>
      </w:r>
      <w:r w:rsidR="00195A77" w:rsidRPr="00F840BA">
        <w:rPr>
          <w:color w:val="000000"/>
          <w:sz w:val="24"/>
          <w:szCs w:val="24"/>
        </w:rPr>
        <w:t>1</w:t>
      </w:r>
      <w:r w:rsidR="0014056E">
        <w:rPr>
          <w:color w:val="000000"/>
          <w:sz w:val="24"/>
          <w:szCs w:val="24"/>
        </w:rPr>
        <w:t>3</w:t>
      </w:r>
      <w:r w:rsidRPr="00F840BA">
        <w:rPr>
          <w:color w:val="000000"/>
          <w:sz w:val="24"/>
          <w:szCs w:val="24"/>
        </w:rPr>
        <w:t>-րդ հոդվածի 4-րդ մասով</w:t>
      </w:r>
      <w:r w:rsidRPr="00635FA8">
        <w:rPr>
          <w:color w:val="000000"/>
          <w:sz w:val="24"/>
          <w:szCs w:val="24"/>
        </w:rPr>
        <w:t xml:space="preserve"> սահմանված կարգով.</w:t>
      </w:r>
    </w:p>
    <w:p w14:paraId="7DF46BD4" w14:textId="054A0361" w:rsidR="00E648B1" w:rsidRPr="00635FA8" w:rsidRDefault="00E648B1" w:rsidP="00635FA8">
      <w:pPr>
        <w:pStyle w:val="ListParagraph"/>
        <w:numPr>
          <w:ilvl w:val="0"/>
          <w:numId w:val="40"/>
        </w:numPr>
        <w:shd w:val="clear" w:color="auto" w:fill="FFFFFF"/>
        <w:tabs>
          <w:tab w:val="left" w:pos="360"/>
          <w:tab w:val="left" w:pos="450"/>
          <w:tab w:val="left" w:pos="990"/>
          <w:tab w:val="left" w:pos="1170"/>
        </w:tabs>
        <w:spacing w:after="0"/>
        <w:jc w:val="both"/>
        <w:rPr>
          <w:color w:val="000000"/>
          <w:sz w:val="24"/>
          <w:szCs w:val="24"/>
        </w:rPr>
      </w:pPr>
      <w:r w:rsidRPr="00635FA8">
        <w:rPr>
          <w:color w:val="000000"/>
          <w:sz w:val="24"/>
          <w:szCs w:val="24"/>
        </w:rPr>
        <w:t>Հայաստանի Հանրապետության կառավարության կողմից սահմանված կիբեռանվտանգության նվազագույն պահանջների ապահովման համապատասխանության գնահատում.</w:t>
      </w:r>
    </w:p>
    <w:p w14:paraId="250CBCAA" w14:textId="631CFC7D" w:rsidR="00933617" w:rsidRPr="00635FA8" w:rsidRDefault="008B3FFA" w:rsidP="00635FA8">
      <w:pPr>
        <w:pStyle w:val="ListParagraph"/>
        <w:numPr>
          <w:ilvl w:val="0"/>
          <w:numId w:val="4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ռիսկերի</w:t>
      </w:r>
      <w:r w:rsidRPr="00E340F0">
        <w:rPr>
          <w:color w:val="000000"/>
          <w:sz w:val="24"/>
          <w:szCs w:val="24"/>
        </w:rPr>
        <w:t xml:space="preserve"> </w:t>
      </w:r>
      <w:r w:rsidR="00D8398D" w:rsidRPr="00E340F0">
        <w:rPr>
          <w:color w:val="000000"/>
          <w:sz w:val="24"/>
          <w:szCs w:val="24"/>
        </w:rPr>
        <w:t xml:space="preserve">գնահատման հիման վրա կազմված </w:t>
      </w:r>
      <w:r w:rsidR="00933617" w:rsidRPr="00E340F0">
        <w:rPr>
          <w:color w:val="000000"/>
          <w:sz w:val="24"/>
          <w:szCs w:val="24"/>
        </w:rPr>
        <w:t>կիբեռմիջադեպերի կանխարգելման միջոցառումների ծրագրով նախատեսված առանձին միջոցառումների կատարման  համապատասխանության գնահատում.</w:t>
      </w:r>
    </w:p>
    <w:p w14:paraId="4975CBAA" w14:textId="63072B15" w:rsidR="00E648B1" w:rsidRPr="00E340F0" w:rsidRDefault="00885D3D" w:rsidP="00635FA8">
      <w:pPr>
        <w:pStyle w:val="ListParagraph"/>
        <w:numPr>
          <w:ilvl w:val="0"/>
          <w:numId w:val="40"/>
        </w:numPr>
        <w:jc w:val="both"/>
        <w:rPr>
          <w:color w:val="000000"/>
          <w:sz w:val="24"/>
          <w:szCs w:val="24"/>
        </w:rPr>
      </w:pPr>
      <w:r w:rsidRPr="00E340F0">
        <w:rPr>
          <w:color w:val="000000"/>
          <w:sz w:val="24"/>
          <w:szCs w:val="24"/>
        </w:rPr>
        <w:t>որակավորված աուդիտորի կողմից</w:t>
      </w:r>
      <w:r w:rsidR="00E648B1" w:rsidRPr="00E340F0">
        <w:rPr>
          <w:color w:val="000000"/>
          <w:sz w:val="24"/>
          <w:szCs w:val="24"/>
        </w:rPr>
        <w:t xml:space="preserve"> կիբեռանվտանգության </w:t>
      </w:r>
      <w:r w:rsidRPr="00E340F0">
        <w:rPr>
          <w:color w:val="000000"/>
          <w:sz w:val="24"/>
          <w:szCs w:val="24"/>
        </w:rPr>
        <w:t xml:space="preserve">աուդիտի </w:t>
      </w:r>
      <w:r w:rsidR="00E648B1" w:rsidRPr="00E340F0">
        <w:rPr>
          <w:color w:val="000000"/>
          <w:sz w:val="24"/>
          <w:szCs w:val="24"/>
        </w:rPr>
        <w:t>արդյունքներով կազմված հաշվետվության պահանջների կատարման համապատասխանության գնահատում.</w:t>
      </w:r>
    </w:p>
    <w:p w14:paraId="66AD06FE" w14:textId="30AFD90E" w:rsidR="00885D3D" w:rsidRPr="00635FA8" w:rsidRDefault="00933617" w:rsidP="00635FA8">
      <w:pPr>
        <w:pStyle w:val="ListParagraph"/>
        <w:numPr>
          <w:ilvl w:val="0"/>
          <w:numId w:val="40"/>
        </w:numPr>
        <w:shd w:val="clear" w:color="auto" w:fill="FFFFFF"/>
        <w:tabs>
          <w:tab w:val="left" w:pos="360"/>
          <w:tab w:val="left" w:pos="450"/>
          <w:tab w:val="left" w:pos="990"/>
          <w:tab w:val="left" w:pos="1170"/>
        </w:tabs>
        <w:spacing w:after="0"/>
        <w:jc w:val="both"/>
        <w:rPr>
          <w:color w:val="000000"/>
          <w:sz w:val="24"/>
          <w:szCs w:val="24"/>
        </w:rPr>
      </w:pPr>
      <w:r w:rsidRPr="00635FA8">
        <w:rPr>
          <w:color w:val="000000"/>
          <w:sz w:val="24"/>
          <w:szCs w:val="24"/>
        </w:rPr>
        <w:t xml:space="preserve">նախօրոք չպլանավորված համապատասխանության գնատում՝ </w:t>
      </w:r>
      <w:r w:rsidR="002571C3">
        <w:rPr>
          <w:color w:val="000000"/>
          <w:sz w:val="24"/>
          <w:szCs w:val="24"/>
        </w:rPr>
        <w:t>պա</w:t>
      </w:r>
      <w:r w:rsidR="00397596">
        <w:rPr>
          <w:color w:val="000000"/>
          <w:sz w:val="24"/>
          <w:szCs w:val="24"/>
        </w:rPr>
        <w:t xml:space="preserve">յմանավորված </w:t>
      </w:r>
      <w:r w:rsidR="00E648B1" w:rsidRPr="00635FA8">
        <w:rPr>
          <w:color w:val="000000"/>
          <w:sz w:val="24"/>
          <w:szCs w:val="24"/>
        </w:rPr>
        <w:t xml:space="preserve">կիբեռմիջադեպով կամ </w:t>
      </w:r>
      <w:r w:rsidR="00397596" w:rsidRPr="00397596">
        <w:rPr>
          <w:color w:val="000000"/>
          <w:sz w:val="24"/>
          <w:szCs w:val="24"/>
        </w:rPr>
        <w:t xml:space="preserve">տեղեկատվական համակարգի </w:t>
      </w:r>
      <w:r w:rsidR="00EA7DE5">
        <w:rPr>
          <w:color w:val="000000"/>
          <w:sz w:val="24"/>
          <w:szCs w:val="24"/>
        </w:rPr>
        <w:t xml:space="preserve">կամ կրիտիկական տեղեկատվական ենթակառուցվածքի </w:t>
      </w:r>
      <w:r w:rsidR="00397596" w:rsidRPr="00397596">
        <w:rPr>
          <w:color w:val="000000"/>
          <w:sz w:val="24"/>
          <w:szCs w:val="24"/>
        </w:rPr>
        <w:t xml:space="preserve">խոցելիության վերաբերյալ երրորդ անձանցից ստացված տեղեկությամբ կամ </w:t>
      </w:r>
      <w:r w:rsidR="00E648B1" w:rsidRPr="00635FA8">
        <w:rPr>
          <w:color w:val="000000"/>
          <w:sz w:val="24"/>
          <w:szCs w:val="24"/>
        </w:rPr>
        <w:t xml:space="preserve">ծառայություն մատուցողի կողմից </w:t>
      </w:r>
      <w:r w:rsidRPr="00635FA8">
        <w:rPr>
          <w:color w:val="000000"/>
          <w:sz w:val="24"/>
          <w:szCs w:val="24"/>
        </w:rPr>
        <w:t>սույն օ</w:t>
      </w:r>
      <w:r w:rsidR="00E648B1" w:rsidRPr="00635FA8">
        <w:rPr>
          <w:color w:val="000000"/>
          <w:sz w:val="24"/>
          <w:szCs w:val="24"/>
        </w:rPr>
        <w:t>րենքի պահանջները խախտելու հանգամանքով</w:t>
      </w:r>
      <w:r w:rsidR="00397596">
        <w:rPr>
          <w:rFonts w:ascii="Cambria Math" w:hAnsi="Cambria Math"/>
          <w:color w:val="000000"/>
          <w:sz w:val="24"/>
          <w:szCs w:val="24"/>
        </w:rPr>
        <w:t>․</w:t>
      </w:r>
      <w:r w:rsidRPr="00635FA8">
        <w:rPr>
          <w:color w:val="000000"/>
          <w:sz w:val="24"/>
          <w:szCs w:val="24"/>
        </w:rPr>
        <w:t xml:space="preserve"> </w:t>
      </w:r>
    </w:p>
    <w:p w14:paraId="38C0BD8D" w14:textId="70B65016" w:rsidR="007E611A" w:rsidRPr="005C14BF" w:rsidRDefault="009C61B7" w:rsidP="003251C2">
      <w:pPr>
        <w:numPr>
          <w:ilvl w:val="0"/>
          <w:numId w:val="28"/>
        </w:numPr>
        <w:shd w:val="clear" w:color="auto" w:fill="FFFFFF"/>
        <w:tabs>
          <w:tab w:val="left" w:pos="360"/>
          <w:tab w:val="left" w:pos="450"/>
          <w:tab w:val="left" w:pos="990"/>
          <w:tab w:val="left" w:pos="117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Լիազոր մարմինն</w:t>
      </w:r>
      <w:r w:rsidR="00993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E395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իր </w:t>
      </w:r>
      <w:r w:rsidR="007E611A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կողմից իրականացվող  </w:t>
      </w:r>
      <w:r w:rsidR="00D8398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մշտադիտարկման </w:t>
      </w:r>
      <w:r w:rsidR="007E611A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շրջանակներում կարող </w:t>
      </w:r>
      <w:r w:rsidR="00925F6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F71A7B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E611A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մուտք գործել և սահմանափակել ծառայություն մատուցողի կողմից կիրառվող տեղեկատվական համակարգի և/կամ կրիտիկական տեղեկատվական ենթակառուցվածքի օգտագործումը՝ հետևյալ</w:t>
      </w:r>
      <w:r w:rsidR="00227C2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B47EE">
        <w:rPr>
          <w:rFonts w:ascii="GHEA Grapalat" w:eastAsia="GHEA Grapalat" w:hAnsi="GHEA Grapalat" w:cs="GHEA Grapalat"/>
          <w:color w:val="000000"/>
          <w:sz w:val="24"/>
          <w:szCs w:val="24"/>
        </w:rPr>
        <w:t>պայմա</w:t>
      </w:r>
      <w:r w:rsidR="007E611A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նների համաժամանակյա առկայության դեպքում.</w:t>
      </w:r>
    </w:p>
    <w:p w14:paraId="55348FE8" w14:textId="77777777" w:rsidR="007E611A" w:rsidRPr="005C14BF" w:rsidRDefault="007E611A" w:rsidP="007D7BC7">
      <w:pPr>
        <w:numPr>
          <w:ilvl w:val="1"/>
          <w:numId w:val="32"/>
        </w:numPr>
        <w:shd w:val="clear" w:color="auto" w:fill="FFFFFF"/>
        <w:tabs>
          <w:tab w:val="left" w:pos="117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կիբեռմիջադեպը վտանգի է ենթարկում կամ վնասում է այլ տեղեկատվական համակարգի և/կամ կրիտիկական տեղեկատվական ենթակառուցվածքի կիբեռանվտանգությանը.</w:t>
      </w:r>
    </w:p>
    <w:p w14:paraId="5C818E46" w14:textId="1C91381B" w:rsidR="007E611A" w:rsidRPr="005C14BF" w:rsidRDefault="007E611A" w:rsidP="007D7BC7">
      <w:pPr>
        <w:numPr>
          <w:ilvl w:val="1"/>
          <w:numId w:val="32"/>
        </w:numPr>
        <w:shd w:val="clear" w:color="auto" w:fill="FFFFFF"/>
        <w:tabs>
          <w:tab w:val="left" w:pos="117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ծառայություն մատուցողի կիբեռանվտանգության մասնագետը չի կարողանում կամ </w:t>
      </w:r>
      <w:r w:rsidR="00A96DCA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ժամանակին 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ի վիճակի չէ դիմակայել էական ազդեցություն ունեցող կիբեռմիջադեպին կամ վերացնել կիբեռմիջադեպի հետևանքով առաջացած այլ  կիբեռսպառնալիքները.</w:t>
      </w:r>
    </w:p>
    <w:p w14:paraId="713BE8D8" w14:textId="7D10DCD9" w:rsidR="007E611A" w:rsidRPr="005C14BF" w:rsidRDefault="009C61B7" w:rsidP="007D7BC7">
      <w:pPr>
        <w:numPr>
          <w:ilvl w:val="1"/>
          <w:numId w:val="32"/>
        </w:numPr>
        <w:shd w:val="clear" w:color="auto" w:fill="FFFFFF"/>
        <w:tabs>
          <w:tab w:val="left" w:pos="117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</w:t>
      </w:r>
      <w:r w:rsidR="00D8398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551E9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պատճառաբանված և հիմնավորված եզրակացությամբ,</w:t>
      </w:r>
      <w:r w:rsidR="007E611A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այլ ճանապարհով հնարավոր չէ հակազդել կիբեռմիջադեպին կամ կանխել դրա հետագա սրացումը կամ առավել նվազ միջամտությամբ չեզոքացնել բացասական ազդեցությունը.</w:t>
      </w:r>
    </w:p>
    <w:p w14:paraId="2260A95F" w14:textId="77777777" w:rsidR="007E611A" w:rsidRPr="005C14BF" w:rsidRDefault="007E611A" w:rsidP="007D7BC7">
      <w:pPr>
        <w:numPr>
          <w:ilvl w:val="1"/>
          <w:numId w:val="32"/>
        </w:numPr>
        <w:shd w:val="clear" w:color="auto" w:fill="FFFFFF"/>
        <w:tabs>
          <w:tab w:val="left" w:pos="1170"/>
        </w:tabs>
        <w:spacing w:after="0" w:line="276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կիբեռմիջադեպից բխող այլ կիբեռսպառնալիքներին հակազդելու կամ կիբեռմիջադեպի հետևանքները վերացնելու արդյունքում ծառայություն մատուցողին անհամաչափ վնաս չի պատճառվում։</w:t>
      </w:r>
    </w:p>
    <w:p w14:paraId="714E6193" w14:textId="03FB7BC1" w:rsidR="007E611A" w:rsidRDefault="007E611A" w:rsidP="003251C2">
      <w:pPr>
        <w:numPr>
          <w:ilvl w:val="0"/>
          <w:numId w:val="28"/>
        </w:numPr>
        <w:shd w:val="clear" w:color="auto" w:fill="FFFFFF"/>
        <w:tabs>
          <w:tab w:val="left" w:pos="360"/>
          <w:tab w:val="left" w:pos="117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Սույն հոդվածի</w:t>
      </w:r>
      <w:r w:rsidR="00D8398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-րդ մասով նախատեսված միջոցի կիրառության մասին </w:t>
      </w:r>
      <w:r w:rsidR="00404402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ծառայություն մատուցողը 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անհապաղ  տեղեկացվում է:</w:t>
      </w:r>
    </w:p>
    <w:p w14:paraId="685298B1" w14:textId="08883039" w:rsidR="003A3F5B" w:rsidRDefault="003A3F5B" w:rsidP="00635FA8">
      <w:pPr>
        <w:numPr>
          <w:ilvl w:val="0"/>
          <w:numId w:val="28"/>
        </w:numPr>
        <w:shd w:val="clear" w:color="auto" w:fill="FFFFFF"/>
        <w:tabs>
          <w:tab w:val="left" w:pos="540"/>
          <w:tab w:val="left" w:pos="117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Սույն 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-րդ մասով նախատեսված միջոցի կիրառության դեպքում կազմ</w:t>
      </w:r>
      <w:r w:rsidR="007F2969"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>ում է հաշվետվություն:</w:t>
      </w:r>
      <w:r w:rsidR="0040440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21DD2EDC" w14:textId="561CF7CD" w:rsidR="004B47EE" w:rsidRDefault="004B47EE" w:rsidP="00635FA8">
      <w:pPr>
        <w:numPr>
          <w:ilvl w:val="0"/>
          <w:numId w:val="28"/>
        </w:numPr>
        <w:shd w:val="clear" w:color="auto" w:fill="FFFFFF"/>
        <w:tabs>
          <w:tab w:val="left" w:pos="540"/>
          <w:tab w:val="left" w:pos="1170"/>
        </w:tabs>
        <w:spacing w:after="0" w:line="276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հոդվածի 2-րդ մասով նախատեսված դեպքերում համապատասխանության գնահատում իրականացնելու ընթացքում 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մարմինը</w:t>
      </w:r>
      <w:r w:rsidR="00993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կարող </w:t>
      </w:r>
      <w:r w:rsidR="0081101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ծառայություն մատուցողից  պահանջել </w:t>
      </w:r>
      <w:r w:rsidRPr="004B47EE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 տեղեկատվություն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տվյալներ, փաստաթղթեր</w:t>
      </w:r>
      <w:r w:rsidR="00132128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752E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32128" w:rsidRPr="0013212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որոնք ծառայություն մատուցողը պարտավոր է տրամադրել 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</w:t>
      </w:r>
      <w:r w:rsidR="00132128" w:rsidRPr="0013212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ղեկավարի </w:t>
      </w:r>
      <w:r w:rsidR="00132128" w:rsidRPr="0013212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կողմից ներկայացված գրության հիման վրա՝ տվյալ գրությամբ նշված ժամկետում:</w:t>
      </w:r>
    </w:p>
    <w:p w14:paraId="6ADDE999" w14:textId="7FEE9A25" w:rsidR="0019318A" w:rsidRDefault="0019096A" w:rsidP="0019318A">
      <w:pPr>
        <w:shd w:val="clear" w:color="auto" w:fill="FFFFFF"/>
        <w:tabs>
          <w:tab w:val="left" w:pos="540"/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</w:t>
      </w:r>
      <w:r>
        <w:rPr>
          <w:rFonts w:ascii="Cambria Math" w:eastAsia="GHEA Grapalat" w:hAnsi="Cambria Math" w:cs="GHEA Grapalat"/>
          <w:color w:val="000000"/>
          <w:sz w:val="24"/>
          <w:szCs w:val="24"/>
        </w:rPr>
        <w:t xml:space="preserve">․ </w:t>
      </w:r>
      <w:r w:rsidR="004637EF" w:rsidRPr="002418B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հոդվածի 2-րդ մասով նախատեսված դեպքերում ծառություն մատուցողի մոտ իրականացված համապատասխանության գնահատման արդյունքներով 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մարմինը</w:t>
      </w:r>
      <w:r w:rsidR="002E7BA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76949" w:rsidRPr="002418B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տալիս է ծառայություն մատուցողի համար պարտադիր կատարման ենթակա ցուցումներ, սահմանում է ժամանակացույց</w:t>
      </w:r>
      <w:r w:rsidR="003736D1" w:rsidRPr="002418B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r w:rsidR="002418B6" w:rsidRPr="002418B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ծառայություն մատուցողի կողմից </w:t>
      </w:r>
      <w:r w:rsidR="00F51E50" w:rsidRPr="00F51E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տրված ցուցումների կատարման կամ </w:t>
      </w:r>
      <w:r w:rsidR="001931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թերությունների </w:t>
      </w:r>
      <w:r w:rsidR="00570D1A">
        <w:rPr>
          <w:rFonts w:ascii="GHEA Grapalat" w:eastAsia="GHEA Grapalat" w:hAnsi="GHEA Grapalat" w:cs="GHEA Grapalat"/>
          <w:color w:val="000000"/>
          <w:sz w:val="24"/>
          <w:szCs w:val="24"/>
        </w:rPr>
        <w:t>վերացման</w:t>
      </w:r>
      <w:r w:rsidR="00570D1A" w:rsidRPr="002418B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418B6" w:rsidRPr="002418B6"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r w:rsidR="00993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 w:rsidR="0019318A" w:rsidRPr="001931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Ծառայություն մատուցողը պարտավորվում է սահմանված ժամանակացույցի համաձայն </w:t>
      </w:r>
      <w:r w:rsidR="008E438D" w:rsidRPr="008E438D">
        <w:rPr>
          <w:rFonts w:ascii="GHEA Grapalat" w:eastAsia="GHEA Grapalat" w:hAnsi="GHEA Grapalat" w:cs="GHEA Grapalat"/>
          <w:color w:val="000000"/>
          <w:sz w:val="24"/>
          <w:szCs w:val="24"/>
        </w:rPr>
        <w:t>կատարել լիազոր մարմնի տրված ցուցումները կամ վերացնել</w:t>
      </w:r>
      <w:r w:rsidR="008E438D" w:rsidRPr="008E438D" w:rsidDel="008E438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9318A" w:rsidRPr="001931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արձանագրված </w:t>
      </w:r>
      <w:r w:rsidR="001931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թերությունները </w:t>
      </w:r>
      <w:r w:rsidR="0019318A" w:rsidRPr="001931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այդ մասին տեղեկացնել 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մարմնին</w:t>
      </w:r>
      <w:r w:rsidR="0019318A" w:rsidRPr="0019318A">
        <w:rPr>
          <w:rFonts w:ascii="GHEA Grapalat" w:eastAsia="GHEA Grapalat" w:hAnsi="GHEA Grapalat" w:cs="GHEA Grapalat"/>
          <w:color w:val="000000"/>
          <w:sz w:val="24"/>
          <w:szCs w:val="24"/>
        </w:rPr>
        <w:t>՝ ներկայացնելով ապացույցներ։</w:t>
      </w:r>
    </w:p>
    <w:p w14:paraId="790BCAB3" w14:textId="77777777" w:rsidR="0019318A" w:rsidRPr="002418B6" w:rsidRDefault="0019318A" w:rsidP="0019318A">
      <w:pPr>
        <w:shd w:val="clear" w:color="auto" w:fill="FFFFFF"/>
        <w:tabs>
          <w:tab w:val="left" w:pos="540"/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375110F" w14:textId="39C086D0" w:rsidR="004C07EA" w:rsidRDefault="004C07EA" w:rsidP="00635FA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DE77A6"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096111"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</w:t>
      </w:r>
      <w:r w:rsidR="0014056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</w:t>
      </w:r>
      <w:r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 Կիբեռմիջադեպերի գրանցամատյան</w:t>
      </w:r>
    </w:p>
    <w:p w14:paraId="2A009A4D" w14:textId="77777777" w:rsidR="008D4320" w:rsidRPr="005C14BF" w:rsidRDefault="008D4320" w:rsidP="00635FA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D1C21A7" w14:textId="2E6AF8B2" w:rsidR="004C07EA" w:rsidRPr="005C14BF" w:rsidRDefault="004C07EA" w:rsidP="00635FA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Կիբեռմիջադեպերի գրանցամատյանը </w:t>
      </w:r>
      <w:r w:rsidR="009C61B7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կողմից վարվող տվյալների </w:t>
      </w:r>
      <w:r w:rsidR="003A3F5B">
        <w:rPr>
          <w:rFonts w:ascii="GHEA Grapalat" w:eastAsia="GHEA Grapalat" w:hAnsi="GHEA Grapalat" w:cs="GHEA Grapalat"/>
          <w:color w:val="000000"/>
          <w:sz w:val="24"/>
          <w:szCs w:val="24"/>
        </w:rPr>
        <w:t>շտեմարան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է, որտեղ մուտքագրվում են կիբեռմիջադեպերը նկարագրող տվյալներ՝ կիբեռմիջադեպերը վերլուծելու, դրանք վերացնելու համար ծանուցումներ ուղարկելու</w:t>
      </w:r>
      <w:r w:rsidR="00C576F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822900">
        <w:rPr>
          <w:rFonts w:ascii="GHEA Grapalat" w:eastAsia="GHEA Grapalat" w:hAnsi="GHEA Grapalat" w:cs="GHEA Grapalat"/>
          <w:color w:val="000000"/>
          <w:sz w:val="24"/>
          <w:szCs w:val="24"/>
        </w:rPr>
        <w:t>հսկողության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</w:t>
      </w:r>
      <w:r w:rsidR="00705352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</w:t>
      </w:r>
      <w:r w:rsidR="00D35B9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 օրենքից բխող այլ գործառույթների իրականացման նպատակով։</w:t>
      </w:r>
    </w:p>
    <w:p w14:paraId="0B43B5CC" w14:textId="6B98C51C" w:rsidR="004C07EA" w:rsidRPr="005C14BF" w:rsidRDefault="004C07EA" w:rsidP="00C7236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Կիբեռմիջադեպերի </w:t>
      </w:r>
      <w:r w:rsidR="004F0FD8" w:rsidRPr="003A3F5B">
        <w:rPr>
          <w:rFonts w:ascii="GHEA Grapalat" w:eastAsia="GHEA Grapalat" w:hAnsi="GHEA Grapalat" w:cs="GHEA Grapalat"/>
          <w:color w:val="000000"/>
          <w:sz w:val="24"/>
          <w:szCs w:val="24"/>
        </w:rPr>
        <w:t>գրանցամատյանում</w:t>
      </w:r>
      <w:r w:rsidRPr="003A3F5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F0FD8" w:rsidRPr="003A3F5B">
        <w:rPr>
          <w:rFonts w:ascii="GHEA Grapalat" w:eastAsia="GHEA Grapalat" w:hAnsi="GHEA Grapalat" w:cs="GHEA Grapalat"/>
          <w:color w:val="000000"/>
          <w:sz w:val="24"/>
          <w:szCs w:val="24"/>
        </w:rPr>
        <w:t>ստացվող, վերլուծվող և տրամադրվող տվյալները համարվում են գաղտնի</w:t>
      </w:r>
      <w:r w:rsidR="004F0FD8" w:rsidRPr="00635FA8">
        <w:rPr>
          <w:rFonts w:ascii="GHEA Grapalat" w:eastAsia="GHEA Grapalat" w:hAnsi="GHEA Grapalat" w:cs="GHEA Grapalat"/>
          <w:color w:val="000000"/>
          <w:sz w:val="24"/>
          <w:szCs w:val="24"/>
        </w:rPr>
        <w:t>ք և դրանց գաղտնիության  աստիճանը որոշվում է օրենքով սահմանված կարգով</w:t>
      </w:r>
      <w:r w:rsidR="004F0FD8" w:rsidRPr="003A3F5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="004F0FD8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Գրանցամատյանի 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մուտքը սահմանափակված է, և դրանում պահվող տվյալները նախատեսված են </w:t>
      </w:r>
      <w:r w:rsidRPr="003A3F5B">
        <w:rPr>
          <w:rFonts w:ascii="GHEA Grapalat" w:eastAsia="GHEA Grapalat" w:hAnsi="GHEA Grapalat" w:cs="GHEA Grapalat"/>
          <w:color w:val="000000"/>
          <w:sz w:val="24"/>
          <w:szCs w:val="24"/>
        </w:rPr>
        <w:t>ներքին օգտագործման համար, եթե այլ բան նախատեսված չէ օրենսդրությամբ: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Կիբեռմիջադեպերի գրանցամատյանի  տեղեկությունները կարող են օգտագործվել միայն սույն օրենքով սահմանված  նպատակներով: </w:t>
      </w:r>
    </w:p>
    <w:p w14:paraId="3FA21A71" w14:textId="58D39D01" w:rsidR="004C07EA" w:rsidRPr="005C14BF" w:rsidRDefault="004C07EA" w:rsidP="00635FA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 </w:t>
      </w:r>
      <w:r w:rsidR="00705352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աշխատ</w:t>
      </w:r>
      <w:r w:rsidR="006E096B">
        <w:rPr>
          <w:rFonts w:ascii="GHEA Grapalat" w:eastAsia="GHEA Grapalat" w:hAnsi="GHEA Grapalat" w:cs="GHEA Grapalat"/>
          <w:color w:val="000000"/>
          <w:sz w:val="24"/>
          <w:szCs w:val="24"/>
        </w:rPr>
        <w:t>ողն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երը, որոնց հասանելի են կիբեռմիջադեպերի գրանցամատյանում ստացվող, վերլուծվող և տրամադրվող տվյալները, պահպանում են այդ տվյալների գաղտնիությունը իրենց պարտականությունների կատարման ընթացքում և 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դրանց դադարումից հետո, ինչպես նաև օրենքով սահմանված կարգով պատասխանատվություն են կրում դրա անօրինական հրապարակման</w:t>
      </w:r>
      <w:r w:rsidR="00937D21"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երրորդ անձի փոխանցելու</w:t>
      </w:r>
      <w:r w:rsidRPr="005C14B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համար: </w:t>
      </w:r>
    </w:p>
    <w:p w14:paraId="48DD37E4" w14:textId="77777777" w:rsidR="004C07EA" w:rsidRPr="005C14BF" w:rsidRDefault="004C07EA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C170DA2" w14:textId="485D8D36" w:rsidR="00F83159" w:rsidRPr="00635FA8" w:rsidRDefault="00F83159" w:rsidP="00635FA8">
      <w:pPr>
        <w:shd w:val="clear" w:color="auto" w:fill="FFFFFF"/>
        <w:tabs>
          <w:tab w:val="left" w:pos="1170"/>
        </w:tabs>
        <w:spacing w:after="0" w:line="276" w:lineRule="auto"/>
        <w:jc w:val="center"/>
        <w:rPr>
          <w:rFonts w:ascii="GHEA Grapalat" w:hAnsi="GHEA Grapalat"/>
          <w:b/>
          <w:color w:val="202020"/>
          <w:sz w:val="24"/>
          <w:szCs w:val="24"/>
        </w:rPr>
      </w:pPr>
      <w:r w:rsidRPr="00635FA8">
        <w:rPr>
          <w:rFonts w:ascii="GHEA Grapalat" w:hAnsi="GHEA Grapalat"/>
          <w:b/>
          <w:color w:val="202020"/>
          <w:sz w:val="24"/>
          <w:szCs w:val="24"/>
        </w:rPr>
        <w:t>ԳԼՈՒԽ</w:t>
      </w:r>
      <w:r w:rsidR="00635FA8">
        <w:rPr>
          <w:rFonts w:ascii="GHEA Grapalat" w:hAnsi="GHEA Grapalat"/>
          <w:b/>
          <w:color w:val="202020"/>
          <w:sz w:val="24"/>
          <w:szCs w:val="24"/>
        </w:rPr>
        <w:t xml:space="preserve"> 5</w:t>
      </w:r>
      <w:r w:rsidRPr="00635FA8">
        <w:rPr>
          <w:rFonts w:ascii="GHEA Grapalat" w:hAnsi="GHEA Grapalat"/>
          <w:b/>
          <w:color w:val="202020"/>
          <w:sz w:val="24"/>
          <w:szCs w:val="24"/>
        </w:rPr>
        <w:t>.</w:t>
      </w:r>
    </w:p>
    <w:p w14:paraId="0218BDC8" w14:textId="0ADA7A7B" w:rsidR="00E654E1" w:rsidRDefault="00F736CB" w:rsidP="00635FA8">
      <w:pPr>
        <w:shd w:val="clear" w:color="auto" w:fill="FFFFFF"/>
        <w:tabs>
          <w:tab w:val="left" w:pos="1170"/>
        </w:tabs>
        <w:spacing w:after="0" w:line="276" w:lineRule="auto"/>
        <w:jc w:val="center"/>
        <w:rPr>
          <w:color w:val="202020"/>
          <w:sz w:val="24"/>
          <w:szCs w:val="24"/>
        </w:rPr>
      </w:pPr>
      <w:r w:rsidRPr="00635FA8">
        <w:rPr>
          <w:rFonts w:ascii="GHEA Grapalat" w:hAnsi="GHEA Grapalat"/>
          <w:b/>
          <w:color w:val="202020"/>
          <w:sz w:val="24"/>
          <w:szCs w:val="24"/>
        </w:rPr>
        <w:t xml:space="preserve">ԿՐԻՏԻԿԱԿԱՆ ՏԵՂԵԿԱՏՎԱԿԱՆ ԵՆԹԱԿԱՌՈՒՑՎԱԾՔՆԵՐՈՒՄ </w:t>
      </w:r>
      <w:r w:rsidR="00A55CD5" w:rsidRPr="00635FA8">
        <w:rPr>
          <w:rFonts w:ascii="GHEA Grapalat" w:hAnsi="GHEA Grapalat"/>
          <w:b/>
          <w:color w:val="202020"/>
          <w:sz w:val="24"/>
          <w:szCs w:val="24"/>
        </w:rPr>
        <w:t>ԿԻԲԵՌԱՆՎՏԱՆԳՈՒԹՅԱՆ ԱՊԱՀՈՎՄԱՆ ԱՌԱՆՁՆԱՀԱՏԿՈՒԹՅՈՒՆՆԵՐԸ</w:t>
      </w:r>
      <w:r w:rsidR="009F0127">
        <w:rPr>
          <w:rFonts w:ascii="GHEA Grapalat" w:hAnsi="GHEA Grapalat"/>
          <w:b/>
          <w:color w:val="202020"/>
          <w:sz w:val="24"/>
          <w:szCs w:val="24"/>
        </w:rPr>
        <w:t>, ԿԵՆՍԱԿԱՆ ՆՇԱՆԱԿՈՒԹՅԱՆ ԾԱՌԱՅՈՒԹՅՈՒՆՆԵՐԸ</w:t>
      </w:r>
      <w:r w:rsidR="00A55CD5" w:rsidRPr="00635FA8">
        <w:rPr>
          <w:rFonts w:ascii="GHEA Grapalat" w:hAnsi="GHEA Grapalat"/>
          <w:color w:val="202020"/>
          <w:sz w:val="24"/>
          <w:szCs w:val="24"/>
        </w:rPr>
        <w:t xml:space="preserve"> </w:t>
      </w:r>
    </w:p>
    <w:p w14:paraId="10FBDFA2" w14:textId="77777777" w:rsidR="006070B6" w:rsidRPr="00D50258" w:rsidRDefault="006070B6" w:rsidP="00635FA8">
      <w:pPr>
        <w:shd w:val="clear" w:color="auto" w:fill="FFFFFF"/>
        <w:tabs>
          <w:tab w:val="left" w:pos="1170"/>
        </w:tabs>
        <w:spacing w:after="0" w:line="276" w:lineRule="auto"/>
        <w:jc w:val="center"/>
        <w:rPr>
          <w:b/>
          <w:color w:val="202020"/>
          <w:sz w:val="24"/>
          <w:szCs w:val="24"/>
        </w:rPr>
      </w:pPr>
    </w:p>
    <w:p w14:paraId="6A7506DC" w14:textId="3A453163" w:rsidR="006070B6" w:rsidRDefault="006070B6" w:rsidP="00462718">
      <w:pPr>
        <w:shd w:val="clear" w:color="auto" w:fill="FFFFFF"/>
        <w:spacing w:after="0"/>
        <w:jc w:val="both"/>
        <w:rPr>
          <w:rFonts w:ascii="GHEA Grapalat" w:hAnsi="GHEA Grapalat"/>
          <w:b/>
          <w:color w:val="202020"/>
          <w:sz w:val="24"/>
          <w:szCs w:val="24"/>
        </w:rPr>
      </w:pPr>
      <w:r w:rsidRPr="009B5547">
        <w:rPr>
          <w:rFonts w:ascii="GHEA Grapalat" w:hAnsi="GHEA Grapalat"/>
          <w:b/>
          <w:color w:val="202020"/>
          <w:sz w:val="24"/>
          <w:szCs w:val="24"/>
        </w:rPr>
        <w:t xml:space="preserve">Հոդված </w:t>
      </w:r>
      <w:r w:rsidR="00096111" w:rsidRPr="009B5547">
        <w:rPr>
          <w:rFonts w:ascii="GHEA Grapalat" w:hAnsi="GHEA Grapalat"/>
          <w:b/>
          <w:color w:val="202020"/>
          <w:sz w:val="24"/>
          <w:szCs w:val="24"/>
        </w:rPr>
        <w:t>1</w:t>
      </w:r>
      <w:r w:rsidR="008D3F10">
        <w:rPr>
          <w:rFonts w:ascii="GHEA Grapalat" w:hAnsi="GHEA Grapalat"/>
          <w:b/>
          <w:color w:val="202020"/>
          <w:sz w:val="24"/>
          <w:szCs w:val="24"/>
        </w:rPr>
        <w:t>6</w:t>
      </w:r>
      <w:r w:rsidRPr="009B5547">
        <w:rPr>
          <w:rFonts w:ascii="GHEA Grapalat" w:hAnsi="GHEA Grapalat"/>
          <w:b/>
          <w:color w:val="202020"/>
          <w:sz w:val="24"/>
          <w:szCs w:val="24"/>
        </w:rPr>
        <w:t xml:space="preserve">. Կրիտիկական տեղեկատվական </w:t>
      </w:r>
      <w:r w:rsidR="00BE2204" w:rsidRPr="009B5547">
        <w:rPr>
          <w:rFonts w:ascii="GHEA Grapalat" w:hAnsi="GHEA Grapalat"/>
          <w:b/>
          <w:color w:val="202020"/>
          <w:sz w:val="24"/>
          <w:szCs w:val="24"/>
        </w:rPr>
        <w:t>ենթակառուցվածքները</w:t>
      </w:r>
    </w:p>
    <w:p w14:paraId="0B848580" w14:textId="77777777" w:rsidR="008D4320" w:rsidRPr="005C14BF" w:rsidRDefault="008D4320" w:rsidP="00462718">
      <w:pPr>
        <w:shd w:val="clear" w:color="auto" w:fill="FFFFFF"/>
        <w:spacing w:after="0"/>
        <w:jc w:val="both"/>
        <w:rPr>
          <w:rFonts w:ascii="GHEA Grapalat" w:hAnsi="GHEA Grapalat"/>
          <w:b/>
          <w:color w:val="202020"/>
          <w:sz w:val="24"/>
          <w:szCs w:val="24"/>
        </w:rPr>
      </w:pPr>
    </w:p>
    <w:p w14:paraId="26950EF9" w14:textId="7FCA06E4" w:rsidR="006070B6" w:rsidRPr="006C7A4B" w:rsidRDefault="006070B6" w:rsidP="00462718">
      <w:pPr>
        <w:pStyle w:val="ListParagraph"/>
        <w:numPr>
          <w:ilvl w:val="0"/>
          <w:numId w:val="25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color w:val="202020"/>
          <w:sz w:val="24"/>
          <w:szCs w:val="24"/>
        </w:rPr>
      </w:pPr>
      <w:r w:rsidRPr="006C7A4B">
        <w:rPr>
          <w:color w:val="202020"/>
          <w:sz w:val="24"/>
          <w:szCs w:val="24"/>
        </w:rPr>
        <w:t>Կենսական նշանակության ծառայության մատուցման համար կիրառվող կրիտիկական տեղեկատվական ենթակառուցվածքների</w:t>
      </w:r>
      <w:r w:rsidR="00BB6A2C" w:rsidRPr="006C7A4B">
        <w:rPr>
          <w:color w:val="202020"/>
          <w:sz w:val="24"/>
          <w:szCs w:val="24"/>
        </w:rPr>
        <w:t xml:space="preserve"> </w:t>
      </w:r>
      <w:r w:rsidR="00A676B7" w:rsidRPr="006C7A4B">
        <w:rPr>
          <w:color w:val="202020"/>
          <w:sz w:val="24"/>
          <w:szCs w:val="24"/>
        </w:rPr>
        <w:t xml:space="preserve">սահմանման համար </w:t>
      </w:r>
      <w:r w:rsidR="009F3F97" w:rsidRPr="006C7A4B">
        <w:rPr>
          <w:color w:val="202020"/>
          <w:sz w:val="24"/>
          <w:szCs w:val="24"/>
        </w:rPr>
        <w:t>մեթոդաբանությունը</w:t>
      </w:r>
      <w:r w:rsidR="00FE018A" w:rsidRPr="006C7A4B">
        <w:rPr>
          <w:color w:val="202020"/>
          <w:sz w:val="24"/>
          <w:szCs w:val="24"/>
        </w:rPr>
        <w:t>,</w:t>
      </w:r>
      <w:r w:rsidR="009F3F97" w:rsidRPr="006C7A4B">
        <w:rPr>
          <w:color w:val="202020"/>
          <w:sz w:val="24"/>
          <w:szCs w:val="24"/>
        </w:rPr>
        <w:t xml:space="preserve"> կրիտիկական տեղեկատվական ենթակառուցվածքների </w:t>
      </w:r>
      <w:r w:rsidR="00BB6A2C" w:rsidRPr="006C7A4B">
        <w:rPr>
          <w:color w:val="202020"/>
          <w:sz w:val="24"/>
          <w:szCs w:val="24"/>
        </w:rPr>
        <w:t>ցանկ</w:t>
      </w:r>
      <w:r w:rsidR="0090075D" w:rsidRPr="006C7A4B">
        <w:rPr>
          <w:color w:val="202020"/>
          <w:sz w:val="24"/>
          <w:szCs w:val="24"/>
        </w:rPr>
        <w:t xml:space="preserve">ն </w:t>
      </w:r>
      <w:r w:rsidR="00572FCC" w:rsidRPr="006C7A4B">
        <w:rPr>
          <w:color w:val="202020"/>
          <w:sz w:val="24"/>
          <w:szCs w:val="24"/>
        </w:rPr>
        <w:t>ըստ կիբեռանվտանգության ոլորտում քաղաքականության իրականացումն ապահովող լիազորված պետական մարմինների</w:t>
      </w:r>
      <w:r w:rsidR="006C7A4B">
        <w:rPr>
          <w:color w:val="202020"/>
          <w:sz w:val="24"/>
          <w:szCs w:val="24"/>
        </w:rPr>
        <w:t>,</w:t>
      </w:r>
      <w:r w:rsidR="00572FCC" w:rsidRPr="006C7A4B">
        <w:rPr>
          <w:color w:val="202020"/>
          <w:sz w:val="24"/>
          <w:szCs w:val="24"/>
        </w:rPr>
        <w:t xml:space="preserve"> </w:t>
      </w:r>
      <w:r w:rsidR="00BB6A2C" w:rsidRPr="006C7A4B">
        <w:rPr>
          <w:color w:val="202020"/>
          <w:sz w:val="24"/>
          <w:szCs w:val="24"/>
        </w:rPr>
        <w:t xml:space="preserve">հաստատվում է </w:t>
      </w:r>
      <w:r w:rsidRPr="006C7A4B">
        <w:rPr>
          <w:color w:val="202020"/>
          <w:sz w:val="24"/>
          <w:szCs w:val="24"/>
        </w:rPr>
        <w:t xml:space="preserve">ՀՀ կառավարության կողմից՝ </w:t>
      </w:r>
      <w:r w:rsidR="00BB6A2C" w:rsidRPr="006C7A4B">
        <w:rPr>
          <w:color w:val="202020"/>
          <w:sz w:val="24"/>
          <w:szCs w:val="24"/>
        </w:rPr>
        <w:t xml:space="preserve">մշակման համար  </w:t>
      </w:r>
      <w:r w:rsidRPr="006C7A4B">
        <w:rPr>
          <w:color w:val="202020"/>
          <w:sz w:val="24"/>
          <w:szCs w:val="24"/>
        </w:rPr>
        <w:t>հիմք</w:t>
      </w:r>
      <w:r w:rsidR="00BB6A2C" w:rsidRPr="006C7A4B">
        <w:rPr>
          <w:color w:val="202020"/>
          <w:sz w:val="24"/>
          <w:szCs w:val="24"/>
        </w:rPr>
        <w:t xml:space="preserve"> ընդունելով</w:t>
      </w:r>
      <w:r w:rsidRPr="006C7A4B">
        <w:rPr>
          <w:color w:val="202020"/>
          <w:sz w:val="24"/>
          <w:szCs w:val="24"/>
        </w:rPr>
        <w:t xml:space="preserve"> հետևյալ</w:t>
      </w:r>
      <w:r w:rsidR="00BB6A2C" w:rsidRPr="006C7A4B">
        <w:rPr>
          <w:color w:val="202020"/>
          <w:sz w:val="24"/>
          <w:szCs w:val="24"/>
        </w:rPr>
        <w:t xml:space="preserve"> </w:t>
      </w:r>
      <w:r w:rsidRPr="006C7A4B">
        <w:rPr>
          <w:color w:val="202020"/>
          <w:sz w:val="24"/>
          <w:szCs w:val="24"/>
        </w:rPr>
        <w:t xml:space="preserve"> չափանիշները՝</w:t>
      </w:r>
    </w:p>
    <w:p w14:paraId="3F6C3342" w14:textId="6632EF83" w:rsidR="006070B6" w:rsidRPr="00BC7248" w:rsidRDefault="00DF0A66" w:rsidP="00462718">
      <w:pPr>
        <w:pStyle w:val="ListParagraph"/>
        <w:numPr>
          <w:ilvl w:val="0"/>
          <w:numId w:val="27"/>
        </w:numPr>
        <w:shd w:val="clear" w:color="auto" w:fill="FFFFFF"/>
        <w:tabs>
          <w:tab w:val="left" w:pos="360"/>
        </w:tabs>
        <w:spacing w:after="0"/>
        <w:ind w:left="0" w:firstLine="36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տեղեկատվական համակարգում</w:t>
      </w:r>
      <w:r w:rsidR="006070B6">
        <w:rPr>
          <w:color w:val="202020"/>
          <w:sz w:val="24"/>
          <w:szCs w:val="24"/>
        </w:rPr>
        <w:t xml:space="preserve"> տեղի ունեցող </w:t>
      </w:r>
      <w:r w:rsidR="006070B6" w:rsidRPr="00A378F7">
        <w:rPr>
          <w:color w:val="202020"/>
          <w:sz w:val="24"/>
          <w:szCs w:val="24"/>
        </w:rPr>
        <w:t>կիբեռ</w:t>
      </w:r>
      <w:r w:rsidR="006070B6">
        <w:rPr>
          <w:color w:val="202020"/>
          <w:sz w:val="24"/>
          <w:szCs w:val="24"/>
        </w:rPr>
        <w:t>միջադեպի</w:t>
      </w:r>
      <w:r w:rsidR="006070B6" w:rsidRPr="00A378F7">
        <w:rPr>
          <w:color w:val="202020"/>
          <w:sz w:val="24"/>
          <w:szCs w:val="24"/>
        </w:rPr>
        <w:t xml:space="preserve"> </w:t>
      </w:r>
      <w:r w:rsidR="006070B6">
        <w:rPr>
          <w:color w:val="202020"/>
          <w:sz w:val="24"/>
          <w:szCs w:val="24"/>
        </w:rPr>
        <w:t>հնարավոր</w:t>
      </w:r>
      <w:r w:rsidR="006070B6" w:rsidRPr="00A378F7">
        <w:rPr>
          <w:color w:val="202020"/>
          <w:sz w:val="24"/>
          <w:szCs w:val="24"/>
        </w:rPr>
        <w:t xml:space="preserve"> ազդեցություն</w:t>
      </w:r>
      <w:r w:rsidR="006070B6">
        <w:rPr>
          <w:color w:val="202020"/>
          <w:sz w:val="24"/>
          <w:szCs w:val="24"/>
        </w:rPr>
        <w:t>ը</w:t>
      </w:r>
      <w:r w:rsidR="006070B6" w:rsidRPr="00A378F7">
        <w:rPr>
          <w:color w:val="202020"/>
          <w:sz w:val="24"/>
          <w:szCs w:val="24"/>
        </w:rPr>
        <w:t xml:space="preserve"> մեկ կամ մի քանի կենսական նշանակության ծառայությունների մատուցման վրա</w:t>
      </w:r>
      <w:r w:rsidR="006070B6">
        <w:rPr>
          <w:color w:val="202020"/>
          <w:sz w:val="24"/>
          <w:szCs w:val="24"/>
        </w:rPr>
        <w:t>.</w:t>
      </w:r>
    </w:p>
    <w:p w14:paraId="34F74BC9" w14:textId="2EDFF2BC" w:rsidR="006070B6" w:rsidRPr="00635FA8" w:rsidRDefault="00DF0A66" w:rsidP="00462718">
      <w:pPr>
        <w:pStyle w:val="ListParagraph"/>
        <w:numPr>
          <w:ilvl w:val="0"/>
          <w:numId w:val="27"/>
        </w:numPr>
        <w:shd w:val="clear" w:color="auto" w:fill="FFFFFF"/>
        <w:tabs>
          <w:tab w:val="left" w:pos="360"/>
        </w:tabs>
        <w:spacing w:after="0"/>
        <w:ind w:left="0" w:firstLine="36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տեղեկատվական համակարգում</w:t>
      </w:r>
      <w:r w:rsidR="006070B6" w:rsidRPr="00CE772D">
        <w:rPr>
          <w:color w:val="202020"/>
          <w:sz w:val="24"/>
          <w:szCs w:val="24"/>
        </w:rPr>
        <w:t xml:space="preserve"> տեղի ունեցող </w:t>
      </w:r>
      <w:r w:rsidR="006070B6" w:rsidRPr="007F3AE3">
        <w:rPr>
          <w:color w:val="202020"/>
          <w:sz w:val="24"/>
          <w:szCs w:val="24"/>
        </w:rPr>
        <w:t>կիբեռմիջադեպի տևողությունը և վտանգավորության աստիճանը տնտեսական ակտիվության, շրջակա միջավայրի</w:t>
      </w:r>
      <w:r w:rsidR="001858EA">
        <w:rPr>
          <w:color w:val="202020"/>
          <w:sz w:val="24"/>
          <w:szCs w:val="24"/>
        </w:rPr>
        <w:t xml:space="preserve">, </w:t>
      </w:r>
      <w:r w:rsidR="006070B6" w:rsidRPr="006070B6">
        <w:rPr>
          <w:color w:val="202020"/>
          <w:sz w:val="24"/>
          <w:szCs w:val="24"/>
        </w:rPr>
        <w:t>բնակչության բնականոն կենսագործունեության ապահովման համար,</w:t>
      </w:r>
      <w:r w:rsidR="006070B6" w:rsidRPr="00635FA8">
        <w:rPr>
          <w:color w:val="202020"/>
          <w:sz w:val="24"/>
          <w:szCs w:val="24"/>
        </w:rPr>
        <w:t xml:space="preserve"> </w:t>
      </w:r>
      <w:r w:rsidR="00D07726">
        <w:rPr>
          <w:color w:val="202020"/>
          <w:sz w:val="24"/>
          <w:szCs w:val="24"/>
        </w:rPr>
        <w:t xml:space="preserve">ազգային </w:t>
      </w:r>
      <w:r w:rsidR="006070B6" w:rsidRPr="00635FA8">
        <w:rPr>
          <w:color w:val="202020"/>
          <w:sz w:val="24"/>
          <w:szCs w:val="24"/>
        </w:rPr>
        <w:t xml:space="preserve">անվտանգության կամ </w:t>
      </w:r>
      <w:r w:rsidR="00D63EB0">
        <w:rPr>
          <w:color w:val="202020"/>
          <w:sz w:val="24"/>
          <w:szCs w:val="24"/>
        </w:rPr>
        <w:t xml:space="preserve">բնակչության </w:t>
      </w:r>
      <w:r w:rsidR="006070B6" w:rsidRPr="00635FA8">
        <w:rPr>
          <w:color w:val="202020"/>
          <w:sz w:val="24"/>
          <w:szCs w:val="24"/>
        </w:rPr>
        <w:t>առողջության վրա.</w:t>
      </w:r>
    </w:p>
    <w:p w14:paraId="0E232B93" w14:textId="432E13F6" w:rsidR="006070B6" w:rsidRPr="00C131B8" w:rsidRDefault="00DF0A66" w:rsidP="00462718">
      <w:pPr>
        <w:pStyle w:val="ListParagraph"/>
        <w:numPr>
          <w:ilvl w:val="0"/>
          <w:numId w:val="27"/>
        </w:numPr>
        <w:shd w:val="clear" w:color="auto" w:fill="FFFFFF"/>
        <w:tabs>
          <w:tab w:val="left" w:pos="360"/>
        </w:tabs>
        <w:spacing w:after="0"/>
        <w:ind w:left="0" w:firstLine="36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տեղեկատվական համակարգում</w:t>
      </w:r>
      <w:r w:rsidR="006070B6" w:rsidRPr="00BC7248">
        <w:rPr>
          <w:color w:val="202020"/>
          <w:sz w:val="24"/>
          <w:szCs w:val="24"/>
        </w:rPr>
        <w:t xml:space="preserve"> անսարքության կամ խափանման հետևանքով հնարավոր հետևանքների մաշտաբները (</w:t>
      </w:r>
      <w:r w:rsidR="006070B6" w:rsidRPr="00D50258">
        <w:rPr>
          <w:color w:val="202020"/>
          <w:sz w:val="24"/>
          <w:szCs w:val="24"/>
        </w:rPr>
        <w:t>համակարգային</w:t>
      </w:r>
      <w:r w:rsidR="006070B6" w:rsidRPr="00C131B8">
        <w:rPr>
          <w:color w:val="202020"/>
          <w:sz w:val="24"/>
          <w:szCs w:val="24"/>
        </w:rPr>
        <w:t xml:space="preserve"> </w:t>
      </w:r>
      <w:r w:rsidR="006070B6" w:rsidRPr="00F52B25">
        <w:rPr>
          <w:color w:val="202020"/>
          <w:sz w:val="24"/>
          <w:szCs w:val="24"/>
        </w:rPr>
        <w:t>էֆեկտ</w:t>
      </w:r>
      <w:r w:rsidR="006070B6" w:rsidRPr="00BC7248">
        <w:rPr>
          <w:color w:val="202020"/>
          <w:sz w:val="24"/>
          <w:szCs w:val="24"/>
        </w:rPr>
        <w:t>)</w:t>
      </w:r>
      <w:r w:rsidR="006070B6">
        <w:rPr>
          <w:color w:val="202020"/>
          <w:sz w:val="24"/>
          <w:szCs w:val="24"/>
        </w:rPr>
        <w:t>.</w:t>
      </w:r>
    </w:p>
    <w:p w14:paraId="764B59CD" w14:textId="533F5113" w:rsidR="006070B6" w:rsidRPr="00BC7248" w:rsidRDefault="005A4801" w:rsidP="00462718">
      <w:pPr>
        <w:pStyle w:val="ListParagraph"/>
        <w:numPr>
          <w:ilvl w:val="0"/>
          <w:numId w:val="27"/>
        </w:numPr>
        <w:shd w:val="clear" w:color="auto" w:fill="FFFFFF"/>
        <w:tabs>
          <w:tab w:val="left" w:pos="360"/>
        </w:tabs>
        <w:spacing w:after="0"/>
        <w:ind w:left="0" w:firstLine="36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տեղեկատվական համակարգից</w:t>
      </w:r>
      <w:r w:rsidR="006070B6" w:rsidRPr="00BC7248">
        <w:rPr>
          <w:color w:val="202020"/>
          <w:sz w:val="24"/>
          <w:szCs w:val="24"/>
        </w:rPr>
        <w:t xml:space="preserve"> օգտվողների թիվը.</w:t>
      </w:r>
    </w:p>
    <w:p w14:paraId="43C0FE8A" w14:textId="291ABE0B" w:rsidR="006070B6" w:rsidRPr="00FD7584" w:rsidRDefault="005A4801" w:rsidP="008D3F10">
      <w:pPr>
        <w:pStyle w:val="ListParagraph"/>
        <w:numPr>
          <w:ilvl w:val="0"/>
          <w:numId w:val="27"/>
        </w:numPr>
        <w:shd w:val="clear" w:color="auto" w:fill="FFFFFF"/>
        <w:tabs>
          <w:tab w:val="left" w:pos="360"/>
        </w:tabs>
        <w:spacing w:after="0"/>
        <w:ind w:left="0" w:firstLine="36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տեղեկատվական համակարգի</w:t>
      </w:r>
      <w:r w:rsidR="006070B6" w:rsidRPr="00BC7248">
        <w:rPr>
          <w:color w:val="202020"/>
          <w:sz w:val="24"/>
          <w:szCs w:val="24"/>
        </w:rPr>
        <w:t xml:space="preserve"> տվյալ պահի հաշվեկշռային արժեքը </w:t>
      </w:r>
      <w:r w:rsidR="006070B6" w:rsidRPr="00D50258">
        <w:rPr>
          <w:color w:val="202020"/>
          <w:sz w:val="24"/>
          <w:szCs w:val="24"/>
        </w:rPr>
        <w:t>և</w:t>
      </w:r>
      <w:r w:rsidR="006070B6" w:rsidRPr="00C131B8">
        <w:rPr>
          <w:color w:val="202020"/>
          <w:sz w:val="24"/>
          <w:szCs w:val="24"/>
        </w:rPr>
        <w:t xml:space="preserve"> </w:t>
      </w:r>
      <w:r w:rsidR="006070B6" w:rsidRPr="00BC7248">
        <w:rPr>
          <w:color w:val="202020"/>
          <w:sz w:val="24"/>
          <w:szCs w:val="24"/>
        </w:rPr>
        <w:t xml:space="preserve">կիբեռմիջադեպի հետևանքով կրիտիկական տեղեկատվական ենթակառուցվածքի վերականգման կամ նորի </w:t>
      </w:r>
      <w:r w:rsidR="006070B6" w:rsidRPr="00BC7248">
        <w:rPr>
          <w:color w:val="202020"/>
          <w:sz w:val="24"/>
          <w:szCs w:val="24"/>
        </w:rPr>
        <w:lastRenderedPageBreak/>
        <w:t xml:space="preserve">ստեղծման համար </w:t>
      </w:r>
      <w:r w:rsidR="006070B6" w:rsidRPr="00D50258">
        <w:rPr>
          <w:color w:val="202020"/>
          <w:sz w:val="24"/>
          <w:szCs w:val="24"/>
        </w:rPr>
        <w:t>անհրաժեշտ</w:t>
      </w:r>
      <w:r w:rsidR="006070B6" w:rsidRPr="00C131B8">
        <w:rPr>
          <w:color w:val="202020"/>
          <w:sz w:val="24"/>
          <w:szCs w:val="24"/>
        </w:rPr>
        <w:t xml:space="preserve"> </w:t>
      </w:r>
      <w:r w:rsidR="006070B6" w:rsidRPr="00F52B25">
        <w:rPr>
          <w:color w:val="202020"/>
          <w:sz w:val="24"/>
          <w:szCs w:val="24"/>
        </w:rPr>
        <w:t>ֆինանսական</w:t>
      </w:r>
      <w:r w:rsidR="006070B6" w:rsidRPr="00B05C65">
        <w:rPr>
          <w:color w:val="202020"/>
          <w:sz w:val="24"/>
          <w:szCs w:val="24"/>
        </w:rPr>
        <w:t xml:space="preserve"> </w:t>
      </w:r>
      <w:r w:rsidR="006070B6" w:rsidRPr="009830FF">
        <w:rPr>
          <w:color w:val="202020"/>
          <w:sz w:val="24"/>
          <w:szCs w:val="24"/>
        </w:rPr>
        <w:t>ծախսերի</w:t>
      </w:r>
      <w:r w:rsidR="006070B6" w:rsidRPr="000E395B">
        <w:rPr>
          <w:color w:val="202020"/>
          <w:sz w:val="24"/>
          <w:szCs w:val="24"/>
        </w:rPr>
        <w:t xml:space="preserve"> </w:t>
      </w:r>
      <w:r w:rsidR="006070B6" w:rsidRPr="00BC7248">
        <w:rPr>
          <w:color w:val="202020"/>
          <w:sz w:val="24"/>
          <w:szCs w:val="24"/>
        </w:rPr>
        <w:t>չափի գնահատականը</w:t>
      </w:r>
      <w:r w:rsidR="006C7A4B">
        <w:rPr>
          <w:color w:val="202020"/>
          <w:sz w:val="24"/>
          <w:szCs w:val="24"/>
        </w:rPr>
        <w:t>:</w:t>
      </w:r>
    </w:p>
    <w:p w14:paraId="3B5D0C3E" w14:textId="35A6A19F" w:rsidR="00972523" w:rsidRPr="00972523" w:rsidRDefault="006070B6" w:rsidP="00462718">
      <w:pPr>
        <w:pStyle w:val="ListParagraph"/>
        <w:numPr>
          <w:ilvl w:val="0"/>
          <w:numId w:val="25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Fonts w:cs="Cambria Math"/>
          <w:bCs/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Սույն օրենքի իմաստով</w:t>
      </w:r>
      <w:r w:rsidRPr="00DF6367">
        <w:rPr>
          <w:color w:val="202020"/>
          <w:sz w:val="24"/>
          <w:szCs w:val="24"/>
        </w:rPr>
        <w:t xml:space="preserve"> </w:t>
      </w:r>
      <w:r w:rsidRPr="007F3AE3">
        <w:rPr>
          <w:color w:val="202020"/>
          <w:sz w:val="24"/>
          <w:szCs w:val="24"/>
        </w:rPr>
        <w:t>կենսական նշանակության ծառայ</w:t>
      </w:r>
      <w:r>
        <w:rPr>
          <w:color w:val="202020"/>
          <w:sz w:val="24"/>
          <w:szCs w:val="24"/>
        </w:rPr>
        <w:t>ությունները մատուցվում են հետևյալ ոլորտներում՝</w:t>
      </w:r>
    </w:p>
    <w:p w14:paraId="476FEC4A" w14:textId="6A31BDB3" w:rsidR="002834F6" w:rsidRDefault="00C3687F" w:rsidP="00462718">
      <w:pPr>
        <w:spacing w:after="0"/>
        <w:jc w:val="both"/>
      </w:pPr>
      <w:r w:rsidRPr="00034FF9">
        <w:rPr>
          <w:rFonts w:ascii="GHEA Grapalat" w:hAnsi="GHEA Grapalat" w:cs="Cambria Math"/>
          <w:color w:val="202020"/>
          <w:sz w:val="24"/>
          <w:szCs w:val="24"/>
        </w:rPr>
        <w:t xml:space="preserve">1) </w:t>
      </w:r>
      <w:r w:rsidR="006070B6" w:rsidRPr="002834F6">
        <w:rPr>
          <w:rFonts w:ascii="GHEA Grapalat" w:hAnsi="GHEA Grapalat" w:cs="Cambria Math"/>
          <w:color w:val="202020"/>
          <w:sz w:val="24"/>
          <w:szCs w:val="24"/>
        </w:rPr>
        <w:t>էներգետիկա,</w:t>
      </w:r>
      <w:r w:rsidR="002834F6" w:rsidRPr="002834F6">
        <w:rPr>
          <w:rFonts w:ascii="GHEA Grapalat" w:hAnsi="GHEA Grapalat"/>
          <w:sz w:val="24"/>
          <w:szCs w:val="24"/>
        </w:rPr>
        <w:t xml:space="preserve"> որը</w:t>
      </w:r>
      <w:r w:rsidR="002834F6">
        <w:rPr>
          <w:rFonts w:ascii="GHEA Grapalat" w:hAnsi="GHEA Grapalat"/>
          <w:sz w:val="24"/>
          <w:szCs w:val="24"/>
        </w:rPr>
        <w:t xml:space="preserve"> ներառում է </w:t>
      </w:r>
      <w:r w:rsidR="002834F6" w:rsidRPr="00A92339">
        <w:rPr>
          <w:rFonts w:ascii="GHEA Grapalat" w:hAnsi="GHEA Grapalat"/>
          <w:sz w:val="24"/>
          <w:szCs w:val="24"/>
        </w:rPr>
        <w:t xml:space="preserve"> </w:t>
      </w:r>
      <w:r w:rsidR="002834F6" w:rsidRPr="008620D1">
        <w:rPr>
          <w:rFonts w:ascii="GHEA Grapalat" w:hAnsi="GHEA Grapalat"/>
          <w:sz w:val="24"/>
          <w:szCs w:val="24"/>
        </w:rPr>
        <w:t>էլեկտրաէներգետիկական համակարգը</w:t>
      </w:r>
      <w:r w:rsidR="002834F6">
        <w:rPr>
          <w:rFonts w:ascii="GHEA Grapalat" w:hAnsi="GHEA Grapalat"/>
          <w:sz w:val="24"/>
          <w:szCs w:val="24"/>
        </w:rPr>
        <w:t xml:space="preserve">, </w:t>
      </w:r>
      <w:r w:rsidR="002834F6" w:rsidRPr="008620D1">
        <w:rPr>
          <w:rFonts w:ascii="GHEA Grapalat" w:hAnsi="GHEA Grapalat"/>
          <w:sz w:val="24"/>
          <w:szCs w:val="24"/>
        </w:rPr>
        <w:t>ջերմամատակարարման համակարգերը</w:t>
      </w:r>
      <w:r w:rsidR="002834F6">
        <w:rPr>
          <w:rFonts w:ascii="GHEA Grapalat" w:hAnsi="GHEA Grapalat"/>
          <w:sz w:val="24"/>
          <w:szCs w:val="24"/>
        </w:rPr>
        <w:t xml:space="preserve">, </w:t>
      </w:r>
      <w:r w:rsidR="002834F6" w:rsidRPr="008620D1">
        <w:rPr>
          <w:rFonts w:ascii="GHEA Grapalat" w:hAnsi="GHEA Grapalat"/>
          <w:sz w:val="24"/>
          <w:szCs w:val="24"/>
        </w:rPr>
        <w:t>գազամատակարարման համակարգը</w:t>
      </w:r>
      <w:r w:rsidR="002834F6">
        <w:rPr>
          <w:rFonts w:ascii="GHEA Grapalat" w:hAnsi="GHEA Grapalat"/>
          <w:sz w:val="24"/>
          <w:szCs w:val="24"/>
        </w:rPr>
        <w:t>,</w:t>
      </w:r>
      <w:r w:rsidR="002834F6" w:rsidRPr="008620D1">
        <w:rPr>
          <w:rFonts w:ascii="GHEA Grapalat" w:hAnsi="GHEA Grapalat"/>
          <w:sz w:val="24"/>
          <w:szCs w:val="24"/>
        </w:rPr>
        <w:t xml:space="preserve"> </w:t>
      </w:r>
      <w:r w:rsidR="002834F6" w:rsidRPr="00A92339">
        <w:rPr>
          <w:rFonts w:ascii="GHEA Grapalat" w:hAnsi="GHEA Grapalat"/>
          <w:sz w:val="24"/>
          <w:szCs w:val="24"/>
        </w:rPr>
        <w:t>միջուկային էներգ</w:t>
      </w:r>
      <w:r w:rsidR="002834F6">
        <w:rPr>
          <w:rFonts w:ascii="GHEA Grapalat" w:hAnsi="GHEA Grapalat"/>
          <w:sz w:val="24"/>
          <w:szCs w:val="24"/>
        </w:rPr>
        <w:t>ետիկ</w:t>
      </w:r>
      <w:r w:rsidR="002834F6" w:rsidRPr="00A92339">
        <w:rPr>
          <w:rFonts w:ascii="GHEA Grapalat" w:hAnsi="GHEA Grapalat"/>
          <w:sz w:val="24"/>
          <w:szCs w:val="24"/>
        </w:rPr>
        <w:t>ա</w:t>
      </w:r>
      <w:r w:rsidR="002834F6">
        <w:rPr>
          <w:rFonts w:ascii="GHEA Grapalat" w:hAnsi="GHEA Grapalat"/>
          <w:sz w:val="24"/>
          <w:szCs w:val="24"/>
        </w:rPr>
        <w:t>ն</w:t>
      </w:r>
      <w:r w:rsidR="00462718">
        <w:rPr>
          <w:rFonts w:ascii="GHEA Grapalat" w:hAnsi="GHEA Grapalat"/>
          <w:sz w:val="24"/>
          <w:szCs w:val="24"/>
        </w:rPr>
        <w:t>.</w:t>
      </w:r>
      <w:r w:rsidR="002834F6" w:rsidRPr="002B6492">
        <w:t xml:space="preserve"> </w:t>
      </w:r>
    </w:p>
    <w:p w14:paraId="408510D9" w14:textId="77777777" w:rsidR="009B5547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B6492">
        <w:rPr>
          <w:rFonts w:ascii="GHEA Grapalat" w:hAnsi="GHEA Grapalat"/>
          <w:sz w:val="24"/>
          <w:szCs w:val="24"/>
        </w:rPr>
        <w:t xml:space="preserve">ա) էլեկտրական էներգիայի (հզորության) </w:t>
      </w:r>
    </w:p>
    <w:p w14:paraId="2BC89B0A" w14:textId="031B11C3" w:rsidR="002834F6" w:rsidRPr="002B6492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B6492">
        <w:rPr>
          <w:rFonts w:ascii="GHEA Grapalat" w:hAnsi="GHEA Grapalat"/>
          <w:sz w:val="24"/>
          <w:szCs w:val="24"/>
        </w:rPr>
        <w:t>նը, ջերմային էներգիայի արտադրությունը կամ էլեկտրական և ջերմային էներգիայի համակցված արտադրությունը.</w:t>
      </w:r>
    </w:p>
    <w:p w14:paraId="49F0A566" w14:textId="77777777" w:rsidR="002834F6" w:rsidRPr="002B6492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B6492">
        <w:rPr>
          <w:rFonts w:ascii="GHEA Grapalat" w:hAnsi="GHEA Grapalat"/>
          <w:sz w:val="24"/>
          <w:szCs w:val="24"/>
        </w:rPr>
        <w:t>բ) էլեկտրական էներգիայի հաղորդումը, ջերմային էներգիայի հաղորդումը կամ բնական գազի փոխադրումը.</w:t>
      </w:r>
    </w:p>
    <w:p w14:paraId="300620EF" w14:textId="77777777" w:rsidR="002834F6" w:rsidRPr="002B6492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B6492">
        <w:rPr>
          <w:rFonts w:ascii="GHEA Grapalat" w:hAnsi="GHEA Grapalat"/>
          <w:sz w:val="24"/>
          <w:szCs w:val="24"/>
        </w:rPr>
        <w:t>գ) էլեկտրական էներգիայի բաշխումը, ջերմային էներգիայի բաշխումը կամ բնական գազի բաշխումը.</w:t>
      </w:r>
    </w:p>
    <w:p w14:paraId="762A335C" w14:textId="77777777" w:rsidR="002834F6" w:rsidRPr="002B6492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B6492">
        <w:rPr>
          <w:rFonts w:ascii="GHEA Grapalat" w:hAnsi="GHEA Grapalat"/>
          <w:sz w:val="24"/>
          <w:szCs w:val="24"/>
        </w:rPr>
        <w:t>դ) էլեկտրական էներգիայի մատակարարումը, էլեկտրական էներգիայի երաշխավորված մատակարարումը.</w:t>
      </w:r>
    </w:p>
    <w:p w14:paraId="4C0135A6" w14:textId="77777777" w:rsidR="002834F6" w:rsidRPr="002B6492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B6492">
        <w:rPr>
          <w:rFonts w:ascii="GHEA Grapalat" w:hAnsi="GHEA Grapalat"/>
          <w:sz w:val="24"/>
          <w:szCs w:val="24"/>
        </w:rPr>
        <w:t>ե) էլեկտրաէներգետիկական համակարգի օպերատորի կամ գազամատակարարման համակարգի օպերատորի ծառայությունը.</w:t>
      </w:r>
    </w:p>
    <w:p w14:paraId="65740A6D" w14:textId="77777777" w:rsidR="002834F6" w:rsidRPr="002B6492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B6492">
        <w:rPr>
          <w:rFonts w:ascii="GHEA Grapalat" w:hAnsi="GHEA Grapalat"/>
          <w:sz w:val="24"/>
          <w:szCs w:val="24"/>
        </w:rPr>
        <w:t>զ) էլեկտրաէներգետիկական շուկայի օպերատորի ծառայությունը.</w:t>
      </w:r>
    </w:p>
    <w:p w14:paraId="1678DFD0" w14:textId="77777777" w:rsidR="002834F6" w:rsidRPr="002834F6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834F6">
        <w:rPr>
          <w:rFonts w:ascii="GHEA Grapalat" w:hAnsi="GHEA Grapalat"/>
          <w:sz w:val="24"/>
          <w:szCs w:val="24"/>
        </w:rPr>
        <w:t>է) Էլեկտրական էներգիայի մեծածախ առևտուրը.</w:t>
      </w:r>
    </w:p>
    <w:p w14:paraId="2244F7E4" w14:textId="7A4B3F4B" w:rsidR="002834F6" w:rsidRPr="00034FF9" w:rsidRDefault="002834F6" w:rsidP="00462718">
      <w:pPr>
        <w:spacing w:after="0"/>
        <w:jc w:val="both"/>
        <w:rPr>
          <w:rFonts w:ascii="Cambria Math" w:hAnsi="Cambria Math"/>
          <w:sz w:val="24"/>
          <w:szCs w:val="24"/>
        </w:rPr>
      </w:pPr>
      <w:r w:rsidRPr="002834F6">
        <w:rPr>
          <w:rFonts w:ascii="GHEA Grapalat" w:hAnsi="GHEA Grapalat"/>
          <w:sz w:val="24"/>
          <w:szCs w:val="24"/>
        </w:rPr>
        <w:t>ը) բնական գազի ներկրումը կամ բնական գազի արտահանումը</w:t>
      </w:r>
      <w:r w:rsidR="00E9732A">
        <w:rPr>
          <w:rFonts w:ascii="Cambria Math" w:hAnsi="Cambria Math"/>
          <w:sz w:val="24"/>
          <w:szCs w:val="24"/>
        </w:rPr>
        <w:t>․</w:t>
      </w:r>
    </w:p>
    <w:p w14:paraId="210754AA" w14:textId="61EBEB1F" w:rsidR="006070B6" w:rsidRPr="002834F6" w:rsidRDefault="002834F6" w:rsidP="0046271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834F6">
        <w:rPr>
          <w:rFonts w:ascii="GHEA Grapalat" w:hAnsi="GHEA Grapalat" w:cs="Cambria Math"/>
          <w:color w:val="202020"/>
          <w:sz w:val="24"/>
          <w:szCs w:val="24"/>
        </w:rPr>
        <w:t xml:space="preserve">2) ջրային </w:t>
      </w:r>
      <w:r w:rsidR="00462718">
        <w:rPr>
          <w:rFonts w:ascii="GHEA Grapalat" w:hAnsi="GHEA Grapalat" w:cs="Cambria Math"/>
          <w:color w:val="202020"/>
          <w:sz w:val="24"/>
          <w:szCs w:val="24"/>
        </w:rPr>
        <w:t>համակարգ</w:t>
      </w:r>
      <w:r w:rsidRPr="002834F6">
        <w:rPr>
          <w:rFonts w:ascii="GHEA Grapalat" w:hAnsi="GHEA Grapalat" w:cs="Cambria Math"/>
          <w:color w:val="202020"/>
          <w:sz w:val="24"/>
          <w:szCs w:val="24"/>
        </w:rPr>
        <w:t>, որը ներառում է խմելու, ոռոգման, տեխնիկական արդյունաբերական ջրի մատակարարումը, ջրահեռացումը և կեղտաջրերի մաքրումը.</w:t>
      </w:r>
    </w:p>
    <w:p w14:paraId="29F3739A" w14:textId="441A8785" w:rsidR="006070B6" w:rsidRPr="00CD6578" w:rsidRDefault="00CD6578" w:rsidP="00462718">
      <w:pPr>
        <w:shd w:val="clear" w:color="auto" w:fill="FFFFFF"/>
        <w:tabs>
          <w:tab w:val="left" w:pos="360"/>
        </w:tabs>
        <w:spacing w:after="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CD6578">
        <w:rPr>
          <w:rFonts w:ascii="GHEA Grapalat" w:hAnsi="GHEA Grapalat" w:cs="Cambria Math"/>
          <w:color w:val="202020"/>
          <w:sz w:val="24"/>
          <w:szCs w:val="24"/>
        </w:rPr>
        <w:t>3</w:t>
      </w:r>
      <w:r w:rsidR="0012735D" w:rsidRPr="00CD6578">
        <w:rPr>
          <w:rFonts w:ascii="GHEA Grapalat" w:hAnsi="GHEA Grapalat" w:cs="Cambria Math"/>
          <w:color w:val="202020"/>
          <w:sz w:val="24"/>
          <w:szCs w:val="24"/>
        </w:rPr>
        <w:t xml:space="preserve">) </w:t>
      </w:r>
      <w:r w:rsidR="006070B6" w:rsidRPr="0012735D">
        <w:rPr>
          <w:rFonts w:ascii="GHEA Grapalat" w:hAnsi="GHEA Grapalat" w:cs="Cambria Math"/>
          <w:color w:val="202020"/>
          <w:sz w:val="24"/>
          <w:szCs w:val="24"/>
        </w:rPr>
        <w:t>հեռահաղորդակցություն</w:t>
      </w:r>
      <w:r w:rsidR="0012735D" w:rsidRPr="00CD6578">
        <w:rPr>
          <w:rFonts w:ascii="GHEA Grapalat" w:hAnsi="GHEA Grapalat" w:cs="Cambria Math"/>
          <w:color w:val="202020"/>
          <w:sz w:val="24"/>
          <w:szCs w:val="24"/>
        </w:rPr>
        <w:t xml:space="preserve"> </w:t>
      </w:r>
      <w:r w:rsidRPr="00CB184D">
        <w:rPr>
          <w:rFonts w:ascii="GHEA Grapalat" w:hAnsi="GHEA Grapalat" w:cs="Cambria Math"/>
          <w:color w:val="202020"/>
          <w:sz w:val="24"/>
          <w:szCs w:val="24"/>
        </w:rPr>
        <w:t xml:space="preserve">(էլեկտրոնային հաղորդակցություն), որը ներառում է հանրային էլեկտրոնային հաղորդակցության ծառայությունը, ինտերնետ հասանելիության ծառայությունը, </w:t>
      </w:r>
      <w:r w:rsidR="00C34852" w:rsidRPr="00C34852">
        <w:rPr>
          <w:rFonts w:ascii="GHEA Grapalat" w:hAnsi="GHEA Grapalat" w:cs="Cambria Math"/>
          <w:color w:val="202020"/>
          <w:sz w:val="24"/>
          <w:szCs w:val="24"/>
        </w:rPr>
        <w:t xml:space="preserve">ամրակցված հեռախոսակապի </w:t>
      </w:r>
      <w:r w:rsidRPr="00CB184D">
        <w:rPr>
          <w:rFonts w:ascii="GHEA Grapalat" w:hAnsi="GHEA Grapalat" w:cs="Cambria Math"/>
          <w:color w:val="202020"/>
          <w:sz w:val="24"/>
          <w:szCs w:val="24"/>
        </w:rPr>
        <w:t>ծառայություն</w:t>
      </w:r>
      <w:r>
        <w:rPr>
          <w:rFonts w:ascii="GHEA Grapalat" w:hAnsi="GHEA Grapalat" w:cs="Cambria Math"/>
          <w:color w:val="202020"/>
          <w:sz w:val="24"/>
          <w:szCs w:val="24"/>
        </w:rPr>
        <w:t xml:space="preserve">ը, </w:t>
      </w:r>
      <w:r w:rsidR="00A07D5D" w:rsidRPr="00A07D5D">
        <w:rPr>
          <w:rFonts w:ascii="GHEA Grapalat" w:hAnsi="GHEA Grapalat" w:cs="Cambria Math"/>
          <w:color w:val="202020"/>
          <w:sz w:val="24"/>
          <w:szCs w:val="24"/>
        </w:rPr>
        <w:t>շարժական</w:t>
      </w:r>
      <w:r w:rsidRPr="00CB184D">
        <w:rPr>
          <w:rFonts w:ascii="GHEA Grapalat" w:hAnsi="GHEA Grapalat" w:cs="Cambria Math"/>
          <w:color w:val="202020"/>
          <w:sz w:val="24"/>
          <w:szCs w:val="24"/>
        </w:rPr>
        <w:t xml:space="preserve"> հեռախոսակապի ծառայություն</w:t>
      </w:r>
      <w:r>
        <w:rPr>
          <w:rFonts w:ascii="GHEA Grapalat" w:hAnsi="GHEA Grapalat" w:cs="Cambria Math"/>
          <w:color w:val="202020"/>
          <w:sz w:val="24"/>
          <w:szCs w:val="24"/>
        </w:rPr>
        <w:t>ը</w:t>
      </w:r>
      <w:r w:rsidRPr="00CB184D">
        <w:rPr>
          <w:rFonts w:ascii="GHEA Grapalat" w:hAnsi="GHEA Grapalat" w:cs="Cambria Math"/>
          <w:color w:val="202020"/>
          <w:sz w:val="24"/>
          <w:szCs w:val="24"/>
        </w:rPr>
        <w:t>,</w:t>
      </w:r>
    </w:p>
    <w:p w14:paraId="703CE1D9" w14:textId="77777777" w:rsidR="009D7505" w:rsidRPr="00034FF9" w:rsidRDefault="00CD6578" w:rsidP="00462718">
      <w:pPr>
        <w:shd w:val="clear" w:color="auto" w:fill="FFFFFF"/>
        <w:tabs>
          <w:tab w:val="left" w:pos="360"/>
        </w:tabs>
        <w:spacing w:after="0"/>
        <w:rPr>
          <w:rFonts w:ascii="GHEA Grapalat" w:hAnsi="GHEA Grapalat" w:cs="Cambria Math"/>
          <w:color w:val="202020"/>
          <w:sz w:val="24"/>
          <w:szCs w:val="24"/>
        </w:rPr>
      </w:pPr>
      <w:r w:rsidRPr="00034FF9">
        <w:rPr>
          <w:rFonts w:ascii="GHEA Grapalat" w:hAnsi="GHEA Grapalat" w:cs="Cambria Math"/>
          <w:color w:val="202020"/>
          <w:sz w:val="24"/>
          <w:szCs w:val="24"/>
        </w:rPr>
        <w:t xml:space="preserve">4) </w:t>
      </w:r>
      <w:r w:rsidR="009D7505" w:rsidRPr="00034FF9">
        <w:rPr>
          <w:rFonts w:ascii="GHEA Grapalat" w:hAnsi="GHEA Grapalat" w:cs="Cambria Math"/>
          <w:color w:val="202020"/>
          <w:sz w:val="24"/>
          <w:szCs w:val="24"/>
        </w:rPr>
        <w:t>տրանսպորտ, որը ներառում է</w:t>
      </w:r>
      <w:r w:rsidR="009D7505" w:rsidRPr="00034FF9">
        <w:rPr>
          <w:rFonts w:ascii="Cambria Math" w:hAnsi="Cambria Math" w:cs="Cambria Math"/>
          <w:color w:val="202020"/>
          <w:sz w:val="24"/>
          <w:szCs w:val="24"/>
        </w:rPr>
        <w:t>․</w:t>
      </w:r>
    </w:p>
    <w:p w14:paraId="4E7B31A5" w14:textId="77777777" w:rsidR="006C7A4B" w:rsidRDefault="009D7505" w:rsidP="00B711E9">
      <w:pPr>
        <w:shd w:val="clear" w:color="auto" w:fill="FFFFFF"/>
        <w:tabs>
          <w:tab w:val="left" w:pos="360"/>
        </w:tabs>
        <w:spacing w:after="0"/>
        <w:jc w:val="both"/>
        <w:rPr>
          <w:rFonts w:ascii="GHEA Grapalat" w:hAnsi="GHEA Grapalat" w:cs="Cambria Math"/>
          <w:color w:val="202020"/>
          <w:sz w:val="24"/>
          <w:szCs w:val="24"/>
        </w:rPr>
      </w:pPr>
      <w:r w:rsidRPr="00034FF9">
        <w:rPr>
          <w:rFonts w:ascii="GHEA Grapalat" w:hAnsi="GHEA Grapalat" w:cs="Cambria Math"/>
          <w:color w:val="202020"/>
          <w:sz w:val="24"/>
          <w:szCs w:val="24"/>
        </w:rPr>
        <w:t>ա</w:t>
      </w:r>
      <w:r w:rsidRPr="00034FF9">
        <w:rPr>
          <w:rFonts w:ascii="Cambria Math" w:hAnsi="Cambria Math" w:cs="Cambria Math"/>
          <w:color w:val="202020"/>
          <w:sz w:val="24"/>
          <w:szCs w:val="24"/>
        </w:rPr>
        <w:t>․</w:t>
      </w:r>
      <w:r w:rsidRPr="00034FF9">
        <w:rPr>
          <w:rFonts w:ascii="GHEA Grapalat" w:hAnsi="GHEA Grapalat" w:cs="Cambria Math"/>
          <w:color w:val="202020"/>
          <w:sz w:val="24"/>
          <w:szCs w:val="24"/>
        </w:rPr>
        <w:t xml:space="preserve"> </w:t>
      </w:r>
      <w:r w:rsidR="00B711E9" w:rsidRPr="00B711E9">
        <w:rPr>
          <w:rFonts w:ascii="GHEA Grapalat" w:hAnsi="GHEA Grapalat" w:cs="Cambria Math"/>
          <w:color w:val="202020"/>
          <w:sz w:val="24"/>
          <w:szCs w:val="24"/>
        </w:rPr>
        <w:t xml:space="preserve">«Ավիացիայի մասին» Հայաստանի Հանրապետության օրենքով նախատեսված աերոդրոմի շահագործողը, որն ապահովում է միջազգային կանոնավոր </w:t>
      </w:r>
      <w:r w:rsidR="00B711E9" w:rsidRPr="00B711E9">
        <w:rPr>
          <w:rFonts w:ascii="GHEA Grapalat" w:hAnsi="GHEA Grapalat" w:cs="Cambria Math"/>
          <w:color w:val="202020"/>
          <w:sz w:val="24"/>
          <w:szCs w:val="24"/>
        </w:rPr>
        <w:lastRenderedPageBreak/>
        <w:t>առևտրային և (կամ) ներքին կանոնավոր առևտրային փոխադրումներ, Հայաստանի Հանրապետությունում գրանցված օդանավ  շահագործողները, լիազորված մարմնի կողմից թույլտվություն ստացած (սերտիֆիկացված) Հայաստանի Հանրապետության օդային տարածքում օդային երթևեկության սպասարկման ծառայություններ մատուցող կազմակերպությունը և անօդաչու թռչող սարքերի ծառայություններ մատուցող կազմակերպությունները,</w:t>
      </w:r>
    </w:p>
    <w:p w14:paraId="4D58D44E" w14:textId="1E8E2702" w:rsidR="00FE1899" w:rsidRPr="009E6597" w:rsidRDefault="007D5EC0" w:rsidP="00B711E9">
      <w:pPr>
        <w:shd w:val="clear" w:color="auto" w:fill="FFFFFF"/>
        <w:tabs>
          <w:tab w:val="left" w:pos="360"/>
        </w:tabs>
        <w:spacing w:after="0"/>
        <w:jc w:val="both"/>
        <w:rPr>
          <w:rFonts w:ascii="Cambria Math" w:hAnsi="Cambria Math" w:cs="Cambria Math"/>
          <w:bCs/>
          <w:color w:val="202020"/>
          <w:sz w:val="24"/>
          <w:szCs w:val="24"/>
        </w:rPr>
      </w:pPr>
      <w:r w:rsidRPr="007D5EC0">
        <w:rPr>
          <w:rFonts w:ascii="GHEA Grapalat" w:hAnsi="GHEA Grapalat" w:cs="Cambria Math"/>
          <w:bCs/>
          <w:color w:val="202020"/>
          <w:sz w:val="24"/>
          <w:szCs w:val="24"/>
        </w:rPr>
        <w:t>բ</w:t>
      </w:r>
      <w:r w:rsidRPr="007D5EC0">
        <w:rPr>
          <w:rFonts w:ascii="Cambria Math" w:hAnsi="Cambria Math" w:cs="Cambria Math"/>
          <w:bCs/>
          <w:color w:val="202020"/>
          <w:sz w:val="24"/>
          <w:szCs w:val="24"/>
        </w:rPr>
        <w:t>․</w:t>
      </w:r>
      <w:r w:rsidRPr="007D5EC0">
        <w:rPr>
          <w:rFonts w:ascii="GHEA Grapalat" w:hAnsi="GHEA Grapalat" w:cs="Cambria Math"/>
          <w:bCs/>
          <w:color w:val="202020"/>
          <w:sz w:val="24"/>
          <w:szCs w:val="24"/>
        </w:rPr>
        <w:t xml:space="preserve"> </w:t>
      </w:r>
      <w:r w:rsidR="006070B6" w:rsidRPr="007D5EC0">
        <w:rPr>
          <w:rFonts w:ascii="GHEA Grapalat" w:hAnsi="GHEA Grapalat" w:cs="Cambria Math"/>
          <w:bCs/>
          <w:color w:val="202020"/>
          <w:sz w:val="24"/>
          <w:szCs w:val="24"/>
        </w:rPr>
        <w:t>երկաթուղային տրանսպորտ,</w:t>
      </w:r>
      <w:r w:rsidR="00E9732A" w:rsidRPr="00E9732A">
        <w:t xml:space="preserve"> </w:t>
      </w:r>
      <w:r w:rsidR="00E9732A" w:rsidRPr="00E9732A">
        <w:rPr>
          <w:rFonts w:ascii="GHEA Grapalat" w:hAnsi="GHEA Grapalat" w:cs="Cambria Math"/>
          <w:bCs/>
          <w:color w:val="202020"/>
          <w:sz w:val="24"/>
          <w:szCs w:val="24"/>
        </w:rPr>
        <w:t>որը ներառում է ընդհանուր օգտագործման երկաթուղային տրանսպորտի ենթակառուցվածքի կառավարիչը,  որն ունի երկաթուղային տրանսպորտի գործունեության կազմակերպման լիցենզիա և երկաթուղային տրանսպորտի ենթակառուցվածքն օգտագործում է երկաթուղային տրանսպորտի ծառայություններ մատուցելու նպատակով</w:t>
      </w:r>
      <w:r w:rsidR="00E9732A">
        <w:rPr>
          <w:rFonts w:ascii="Cambria Math" w:hAnsi="Cambria Math" w:cs="Cambria Math"/>
          <w:bCs/>
          <w:color w:val="202020"/>
          <w:sz w:val="24"/>
          <w:szCs w:val="24"/>
        </w:rPr>
        <w:t>․</w:t>
      </w:r>
    </w:p>
    <w:p w14:paraId="4834FD49" w14:textId="16EC082B" w:rsidR="006070B6" w:rsidRPr="002502C0" w:rsidRDefault="009E6597" w:rsidP="00462718">
      <w:pPr>
        <w:shd w:val="clear" w:color="auto" w:fill="FFFFFF"/>
        <w:tabs>
          <w:tab w:val="left" w:pos="360"/>
        </w:tabs>
        <w:spacing w:after="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2502C0">
        <w:rPr>
          <w:rFonts w:ascii="GHEA Grapalat" w:hAnsi="GHEA Grapalat" w:cs="Cambria Math"/>
          <w:bCs/>
          <w:color w:val="202020"/>
          <w:sz w:val="24"/>
          <w:szCs w:val="24"/>
        </w:rPr>
        <w:t xml:space="preserve">5) </w:t>
      </w:r>
      <w:r w:rsidR="001858EA" w:rsidRPr="009E6597">
        <w:rPr>
          <w:rFonts w:ascii="GHEA Grapalat" w:hAnsi="GHEA Grapalat" w:cs="Cambria Math"/>
          <w:bCs/>
          <w:color w:val="202020"/>
          <w:sz w:val="24"/>
          <w:szCs w:val="24"/>
        </w:rPr>
        <w:t>փոստային կապ,</w:t>
      </w:r>
      <w:r w:rsidRPr="002502C0">
        <w:rPr>
          <w:rFonts w:ascii="GHEA Grapalat" w:hAnsi="GHEA Grapalat" w:cs="Cambria Math"/>
          <w:bCs/>
          <w:color w:val="202020"/>
          <w:sz w:val="24"/>
          <w:szCs w:val="24"/>
        </w:rPr>
        <w:t xml:space="preserve"> </w:t>
      </w:r>
      <w:r w:rsidR="002502C0" w:rsidRPr="002502C0">
        <w:rPr>
          <w:rFonts w:ascii="GHEA Grapalat" w:hAnsi="GHEA Grapalat" w:cs="Cambria Math"/>
          <w:bCs/>
          <w:color w:val="202020"/>
          <w:sz w:val="24"/>
          <w:szCs w:val="24"/>
        </w:rPr>
        <w:t>որը ներառում է փոստային կապի ծառայությունները, սուրհանդակային կապի ծառայությունը,</w:t>
      </w:r>
    </w:p>
    <w:p w14:paraId="33E5AFFD" w14:textId="448DDDB7" w:rsidR="006070B6" w:rsidRPr="002502C0" w:rsidRDefault="002502C0" w:rsidP="00462718">
      <w:pPr>
        <w:shd w:val="clear" w:color="auto" w:fill="FFFFFF"/>
        <w:tabs>
          <w:tab w:val="left" w:pos="360"/>
        </w:tabs>
        <w:spacing w:after="0"/>
        <w:ind w:left="270" w:hanging="27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3C1059">
        <w:rPr>
          <w:rFonts w:ascii="GHEA Grapalat" w:hAnsi="GHEA Grapalat" w:cs="Cambria Math"/>
          <w:color w:val="202020"/>
          <w:sz w:val="24"/>
          <w:szCs w:val="24"/>
        </w:rPr>
        <w:t xml:space="preserve">6) </w:t>
      </w:r>
      <w:r w:rsidR="00E340F0" w:rsidRPr="002502C0">
        <w:rPr>
          <w:rFonts w:ascii="GHEA Grapalat" w:hAnsi="GHEA Grapalat" w:cs="Cambria Math"/>
          <w:color w:val="202020"/>
          <w:sz w:val="24"/>
          <w:szCs w:val="24"/>
        </w:rPr>
        <w:t>տիեզերական գործունեություն</w:t>
      </w:r>
      <w:r w:rsidR="006070B6" w:rsidRPr="002502C0">
        <w:rPr>
          <w:rFonts w:ascii="GHEA Grapalat" w:hAnsi="GHEA Grapalat" w:cs="Cambria Math"/>
          <w:bCs/>
          <w:color w:val="202020"/>
          <w:sz w:val="24"/>
          <w:szCs w:val="24"/>
        </w:rPr>
        <w:t xml:space="preserve">, </w:t>
      </w:r>
    </w:p>
    <w:p w14:paraId="0D9D47EB" w14:textId="31D8C3EE" w:rsidR="006070B6" w:rsidRPr="006645FD" w:rsidRDefault="006645FD" w:rsidP="00462718">
      <w:pPr>
        <w:shd w:val="clear" w:color="auto" w:fill="FFFFFF"/>
        <w:tabs>
          <w:tab w:val="left" w:pos="360"/>
        </w:tabs>
        <w:spacing w:after="0"/>
        <w:ind w:left="270" w:hanging="27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6645FD">
        <w:rPr>
          <w:rFonts w:ascii="GHEA Grapalat" w:hAnsi="GHEA Grapalat" w:cs="Cambria Math"/>
          <w:color w:val="202020"/>
          <w:sz w:val="24"/>
          <w:szCs w:val="24"/>
        </w:rPr>
        <w:t xml:space="preserve">7) </w:t>
      </w:r>
      <w:r w:rsidR="006070B6" w:rsidRPr="006645FD">
        <w:rPr>
          <w:rFonts w:ascii="GHEA Grapalat" w:hAnsi="GHEA Grapalat" w:cs="Cambria Math"/>
          <w:color w:val="202020"/>
          <w:sz w:val="24"/>
          <w:szCs w:val="24"/>
        </w:rPr>
        <w:t xml:space="preserve">առողջապահություն, </w:t>
      </w:r>
      <w:r w:rsidRPr="006645FD">
        <w:rPr>
          <w:rFonts w:ascii="GHEA Grapalat" w:hAnsi="GHEA Grapalat" w:cs="Cambria Math"/>
          <w:color w:val="202020"/>
          <w:sz w:val="24"/>
          <w:szCs w:val="24"/>
        </w:rPr>
        <w:t>որը ներառում է բժշկական օգնության և սպասարկման ծառայություններ մատուցումը,</w:t>
      </w:r>
    </w:p>
    <w:p w14:paraId="65DCAF07" w14:textId="4B1DF8E3" w:rsidR="006070B6" w:rsidRPr="002A2792" w:rsidRDefault="002A2792" w:rsidP="00462718">
      <w:pPr>
        <w:shd w:val="clear" w:color="auto" w:fill="FFFFFF"/>
        <w:tabs>
          <w:tab w:val="left" w:pos="360"/>
        </w:tabs>
        <w:spacing w:after="0"/>
        <w:ind w:left="270" w:hanging="27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1541D3">
        <w:rPr>
          <w:rFonts w:ascii="GHEA Grapalat" w:hAnsi="GHEA Grapalat" w:cs="Cambria Math"/>
          <w:color w:val="202020"/>
          <w:sz w:val="24"/>
          <w:szCs w:val="24"/>
        </w:rPr>
        <w:t xml:space="preserve">8) </w:t>
      </w:r>
      <w:r w:rsidR="006070B6" w:rsidRPr="002A2792">
        <w:rPr>
          <w:rFonts w:ascii="GHEA Grapalat" w:hAnsi="GHEA Grapalat" w:cs="Cambria Math"/>
          <w:color w:val="202020"/>
          <w:sz w:val="24"/>
          <w:szCs w:val="24"/>
        </w:rPr>
        <w:t>շրջակա միջավայր,</w:t>
      </w:r>
    </w:p>
    <w:p w14:paraId="5E338345" w14:textId="4C591625" w:rsidR="006070B6" w:rsidRPr="002A2792" w:rsidRDefault="002A2792" w:rsidP="00462718">
      <w:pPr>
        <w:shd w:val="clear" w:color="auto" w:fill="FFFFFF"/>
        <w:tabs>
          <w:tab w:val="left" w:pos="360"/>
        </w:tabs>
        <w:spacing w:after="0"/>
        <w:ind w:left="270" w:hanging="27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1541D3">
        <w:rPr>
          <w:rFonts w:ascii="GHEA Grapalat" w:hAnsi="GHEA Grapalat" w:cs="Cambria Math"/>
          <w:bCs/>
          <w:color w:val="202020"/>
          <w:sz w:val="24"/>
          <w:szCs w:val="24"/>
        </w:rPr>
        <w:t xml:space="preserve">9) </w:t>
      </w:r>
      <w:r w:rsidR="006070B6" w:rsidRPr="002A2792">
        <w:rPr>
          <w:rFonts w:ascii="GHEA Grapalat" w:hAnsi="GHEA Grapalat" w:cs="Cambria Math"/>
          <w:bCs/>
          <w:color w:val="202020"/>
          <w:sz w:val="24"/>
          <w:szCs w:val="24"/>
        </w:rPr>
        <w:t>թափոնների կառավարում,</w:t>
      </w:r>
    </w:p>
    <w:p w14:paraId="793FE533" w14:textId="535275F7" w:rsidR="006070B6" w:rsidRPr="002A2792" w:rsidRDefault="002A2792" w:rsidP="00462718">
      <w:pPr>
        <w:shd w:val="clear" w:color="auto" w:fill="FFFFFF"/>
        <w:tabs>
          <w:tab w:val="left" w:pos="360"/>
        </w:tabs>
        <w:spacing w:after="0"/>
        <w:ind w:left="270" w:hanging="27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1541D3">
        <w:rPr>
          <w:rFonts w:ascii="GHEA Grapalat" w:hAnsi="GHEA Grapalat" w:cs="Cambria Math"/>
          <w:bCs/>
          <w:color w:val="202020"/>
          <w:sz w:val="24"/>
          <w:szCs w:val="24"/>
        </w:rPr>
        <w:t xml:space="preserve">10) </w:t>
      </w:r>
      <w:r w:rsidR="006070B6" w:rsidRPr="004F0AAC">
        <w:rPr>
          <w:rFonts w:ascii="GHEA Grapalat" w:hAnsi="GHEA Grapalat" w:cs="Cambria Math"/>
          <w:bCs/>
          <w:color w:val="202020"/>
          <w:sz w:val="24"/>
          <w:szCs w:val="24"/>
        </w:rPr>
        <w:t>արտադրություն,</w:t>
      </w:r>
      <w:r w:rsidR="006070B6" w:rsidRPr="002A2792">
        <w:rPr>
          <w:rFonts w:ascii="GHEA Grapalat" w:hAnsi="GHEA Grapalat" w:cs="Cambria Math"/>
          <w:bCs/>
          <w:color w:val="202020"/>
          <w:sz w:val="24"/>
          <w:szCs w:val="24"/>
        </w:rPr>
        <w:t xml:space="preserve"> </w:t>
      </w:r>
    </w:p>
    <w:p w14:paraId="0948D54D" w14:textId="28E346C1" w:rsidR="00BE2204" w:rsidRPr="001541D3" w:rsidRDefault="001541D3" w:rsidP="00462718">
      <w:pPr>
        <w:shd w:val="clear" w:color="auto" w:fill="FFFFFF"/>
        <w:tabs>
          <w:tab w:val="left" w:pos="360"/>
        </w:tabs>
        <w:spacing w:after="0"/>
        <w:ind w:left="270" w:hanging="27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1541D3">
        <w:rPr>
          <w:rFonts w:ascii="GHEA Grapalat" w:hAnsi="GHEA Grapalat" w:cs="Cambria Math"/>
          <w:bCs/>
          <w:color w:val="202020"/>
          <w:sz w:val="24"/>
          <w:szCs w:val="24"/>
        </w:rPr>
        <w:t xml:space="preserve">11) </w:t>
      </w:r>
      <w:r w:rsidR="00BE2204" w:rsidRPr="001541D3">
        <w:rPr>
          <w:rFonts w:ascii="GHEA Grapalat" w:hAnsi="GHEA Grapalat" w:cs="Cambria Math"/>
          <w:bCs/>
          <w:color w:val="202020"/>
          <w:sz w:val="24"/>
          <w:szCs w:val="24"/>
        </w:rPr>
        <w:t>հանրային կառավարում</w:t>
      </w:r>
      <w:r w:rsidRPr="001541D3">
        <w:rPr>
          <w:rFonts w:ascii="GHEA Grapalat" w:hAnsi="GHEA Grapalat" w:cs="Cambria Math"/>
          <w:bCs/>
          <w:color w:val="202020"/>
          <w:sz w:val="24"/>
          <w:szCs w:val="24"/>
        </w:rPr>
        <w:t>, ներառյալ պետական կառավարման համակարգի մարմինները, Կառավարության կողմից հանրությանը մատուցվող էլեկտրոնային սպասարկման ծառայությունները,</w:t>
      </w:r>
    </w:p>
    <w:p w14:paraId="2348CE64" w14:textId="51D29159" w:rsidR="006070B6" w:rsidRPr="008F751C" w:rsidRDefault="008F751C" w:rsidP="00462718">
      <w:pPr>
        <w:shd w:val="clear" w:color="auto" w:fill="FFFFFF"/>
        <w:tabs>
          <w:tab w:val="left" w:pos="360"/>
        </w:tabs>
        <w:spacing w:after="0"/>
        <w:ind w:left="270" w:hanging="270"/>
        <w:jc w:val="both"/>
        <w:rPr>
          <w:rFonts w:ascii="GHEA Grapalat" w:hAnsi="GHEA Grapalat" w:cs="Cambria Math"/>
          <w:bCs/>
          <w:color w:val="202020"/>
          <w:sz w:val="24"/>
          <w:szCs w:val="24"/>
        </w:rPr>
      </w:pPr>
      <w:r w:rsidRPr="008F751C">
        <w:rPr>
          <w:rFonts w:ascii="GHEA Grapalat" w:hAnsi="GHEA Grapalat" w:cs="Cambria Math"/>
          <w:bCs/>
          <w:color w:val="202020"/>
          <w:sz w:val="24"/>
          <w:szCs w:val="24"/>
        </w:rPr>
        <w:t xml:space="preserve">12) </w:t>
      </w:r>
      <w:r w:rsidR="006070B6" w:rsidRPr="008F751C">
        <w:rPr>
          <w:rFonts w:ascii="GHEA Grapalat" w:hAnsi="GHEA Grapalat" w:cs="Cambria Math"/>
          <w:bCs/>
          <w:color w:val="202020"/>
          <w:sz w:val="24"/>
          <w:szCs w:val="24"/>
        </w:rPr>
        <w:t>թվային ենթակառուցվածքներ,</w:t>
      </w:r>
    </w:p>
    <w:p w14:paraId="5D382923" w14:textId="31C476E0" w:rsidR="00B43C77" w:rsidRDefault="008F751C" w:rsidP="00462718">
      <w:pPr>
        <w:shd w:val="clear" w:color="auto" w:fill="FFFFFF"/>
        <w:tabs>
          <w:tab w:val="left" w:pos="360"/>
          <w:tab w:val="left" w:pos="567"/>
        </w:tabs>
        <w:spacing w:after="0"/>
        <w:jc w:val="both"/>
        <w:rPr>
          <w:rFonts w:ascii="GHEA Grapalat" w:hAnsi="GHEA Grapalat" w:cs="Cambria Math"/>
          <w:color w:val="202020"/>
          <w:sz w:val="24"/>
          <w:szCs w:val="24"/>
        </w:rPr>
      </w:pPr>
      <w:r w:rsidRPr="008F751C">
        <w:rPr>
          <w:rFonts w:ascii="GHEA Grapalat" w:hAnsi="GHEA Grapalat" w:cs="Cambria Math"/>
          <w:color w:val="202020"/>
          <w:sz w:val="24"/>
          <w:szCs w:val="24"/>
        </w:rPr>
        <w:t xml:space="preserve">13) </w:t>
      </w:r>
      <w:r w:rsidR="006070B6" w:rsidRPr="008F751C">
        <w:rPr>
          <w:rFonts w:ascii="GHEA Grapalat" w:hAnsi="GHEA Grapalat" w:cs="Cambria Math"/>
          <w:color w:val="202020"/>
          <w:sz w:val="24"/>
          <w:szCs w:val="24"/>
        </w:rPr>
        <w:t xml:space="preserve">բանկային և ֆինանսական </w:t>
      </w:r>
      <w:r w:rsidR="00E27BCB" w:rsidRPr="008F751C">
        <w:rPr>
          <w:rFonts w:ascii="GHEA Grapalat" w:hAnsi="GHEA Grapalat" w:cs="Cambria Math"/>
          <w:color w:val="202020"/>
          <w:sz w:val="24"/>
          <w:szCs w:val="24"/>
        </w:rPr>
        <w:t>ոլորտ</w:t>
      </w:r>
      <w:r w:rsidRPr="00012007">
        <w:rPr>
          <w:rFonts w:ascii="GHEA Grapalat" w:hAnsi="GHEA Grapalat" w:cs="Cambria Math"/>
          <w:color w:val="202020"/>
          <w:sz w:val="24"/>
          <w:szCs w:val="24"/>
        </w:rPr>
        <w:t>,</w:t>
      </w:r>
      <w:r w:rsidR="00012007" w:rsidRPr="00012007">
        <w:t xml:space="preserve"> </w:t>
      </w:r>
      <w:r w:rsidR="00012007" w:rsidRPr="00012007">
        <w:rPr>
          <w:rFonts w:ascii="GHEA Grapalat" w:hAnsi="GHEA Grapalat" w:cs="Cambria Math"/>
          <w:color w:val="202020"/>
          <w:sz w:val="24"/>
          <w:szCs w:val="24"/>
        </w:rPr>
        <w:t>որը ներառում է հետևյալ անձանց՝</w:t>
      </w:r>
      <w:r w:rsidR="00462718">
        <w:rPr>
          <w:rFonts w:ascii="GHEA Grapalat" w:hAnsi="GHEA Grapalat" w:cs="Cambria Math"/>
          <w:color w:val="202020"/>
          <w:sz w:val="24"/>
          <w:szCs w:val="24"/>
        </w:rPr>
        <w:t xml:space="preserve"> </w:t>
      </w:r>
      <w:r w:rsidR="00012007" w:rsidRPr="00012007">
        <w:rPr>
          <w:rFonts w:ascii="GHEA Grapalat" w:hAnsi="GHEA Grapalat" w:cs="Cambria Math"/>
          <w:color w:val="202020"/>
          <w:sz w:val="24"/>
          <w:szCs w:val="24"/>
        </w:rPr>
        <w:t xml:space="preserve">ՀՀ կենտրոնական բանկ,  ՀՀ տարածքում գործող բանկեր, ապահովագրական ընկերություններ, վճարահաշվարկային ծառայություններ մատուցող կազմակերպություններ, </w:t>
      </w:r>
      <w:r w:rsidR="00462718">
        <w:rPr>
          <w:rFonts w:ascii="GHEA Grapalat" w:hAnsi="GHEA Grapalat" w:cs="Cambria Math"/>
          <w:color w:val="202020"/>
          <w:sz w:val="24"/>
          <w:szCs w:val="24"/>
        </w:rPr>
        <w:t>կ</w:t>
      </w:r>
      <w:r w:rsidR="00012007" w:rsidRPr="00012007">
        <w:rPr>
          <w:rFonts w:ascii="GHEA Grapalat" w:hAnsi="GHEA Grapalat" w:cs="Cambria Math"/>
          <w:color w:val="202020"/>
          <w:sz w:val="24"/>
          <w:szCs w:val="24"/>
        </w:rPr>
        <w:t xml:space="preserve">ենտրոնական դեպոզիտարիա, </w:t>
      </w:r>
      <w:r w:rsidR="00462718">
        <w:rPr>
          <w:rFonts w:ascii="GHEA Grapalat" w:hAnsi="GHEA Grapalat" w:cs="Cambria Math"/>
          <w:color w:val="202020"/>
          <w:sz w:val="24"/>
          <w:szCs w:val="24"/>
        </w:rPr>
        <w:t>կ</w:t>
      </w:r>
      <w:r w:rsidR="00012007" w:rsidRPr="00012007">
        <w:rPr>
          <w:rFonts w:ascii="GHEA Grapalat" w:hAnsi="GHEA Grapalat" w:cs="Cambria Math"/>
          <w:color w:val="202020"/>
          <w:sz w:val="24"/>
          <w:szCs w:val="24"/>
        </w:rPr>
        <w:t xml:space="preserve">արգավորող շուկայի օպերատոր, վարկային բյուրոներ, լեվերիջով գործարքների, այդ թվում՝ ֆորեքս գործարքների հետ կապված ներդրումային և ոչ հիմնական ծառայություններ մատուցող անձինք, ավտոտրանսպորտային միջոցների օգտագործումից բխող </w:t>
      </w:r>
      <w:r w:rsidR="00012007" w:rsidRPr="00012007">
        <w:rPr>
          <w:rFonts w:ascii="GHEA Grapalat" w:hAnsi="GHEA Grapalat" w:cs="Cambria Math"/>
          <w:color w:val="202020"/>
          <w:sz w:val="24"/>
          <w:szCs w:val="24"/>
        </w:rPr>
        <w:lastRenderedPageBreak/>
        <w:t xml:space="preserve">պատասխանատվության պարտադիր ապահովագրություն իրականացնող ապահովագրական ընկերությունների բյուրոն, </w:t>
      </w:r>
      <w:r w:rsidR="00462718">
        <w:rPr>
          <w:rFonts w:ascii="GHEA Grapalat" w:hAnsi="GHEA Grapalat" w:cs="Cambria Math"/>
          <w:color w:val="202020"/>
          <w:sz w:val="24"/>
          <w:szCs w:val="24"/>
        </w:rPr>
        <w:t>ք</w:t>
      </w:r>
      <w:r w:rsidR="00012007" w:rsidRPr="00012007">
        <w:rPr>
          <w:rFonts w:ascii="GHEA Grapalat" w:hAnsi="GHEA Grapalat" w:cs="Cambria Math"/>
          <w:color w:val="202020"/>
          <w:sz w:val="24"/>
          <w:szCs w:val="24"/>
        </w:rPr>
        <w:t>րաուդֆանդինգի հարթակի օպերատորները</w:t>
      </w:r>
      <w:r w:rsidR="00462718">
        <w:rPr>
          <w:rFonts w:ascii="Cambria Math" w:hAnsi="Cambria Math" w:cs="Cambria Math"/>
          <w:color w:val="202020"/>
          <w:sz w:val="24"/>
          <w:szCs w:val="24"/>
        </w:rPr>
        <w:t>:</w:t>
      </w:r>
      <w:r w:rsidRPr="00012007">
        <w:rPr>
          <w:rFonts w:ascii="GHEA Grapalat" w:hAnsi="GHEA Grapalat" w:cs="Cambria Math"/>
          <w:color w:val="202020"/>
          <w:sz w:val="24"/>
          <w:szCs w:val="24"/>
        </w:rPr>
        <w:t xml:space="preserve"> </w:t>
      </w:r>
    </w:p>
    <w:p w14:paraId="350D7020" w14:textId="1084D3F3" w:rsidR="00F87968" w:rsidRPr="009B5547" w:rsidRDefault="00F87968" w:rsidP="00F87968">
      <w:pPr>
        <w:shd w:val="clear" w:color="auto" w:fill="FFFFFF"/>
        <w:tabs>
          <w:tab w:val="left" w:pos="360"/>
          <w:tab w:val="left" w:pos="567"/>
        </w:tabs>
        <w:spacing w:after="0"/>
        <w:jc w:val="both"/>
        <w:rPr>
          <w:rFonts w:ascii="GHEA Grapalat" w:hAnsi="GHEA Grapalat" w:cs="Cambria Math"/>
          <w:color w:val="202020"/>
          <w:sz w:val="24"/>
          <w:szCs w:val="24"/>
        </w:rPr>
      </w:pPr>
      <w:r w:rsidRPr="009B5547">
        <w:rPr>
          <w:rFonts w:ascii="GHEA Grapalat" w:hAnsi="GHEA Grapalat" w:cs="Cambria Math"/>
          <w:color w:val="202020"/>
          <w:sz w:val="24"/>
          <w:szCs w:val="24"/>
        </w:rPr>
        <w:t>3.</w:t>
      </w:r>
      <w:r w:rsidRPr="009B5547">
        <w:rPr>
          <w:rFonts w:ascii="GHEA Grapalat" w:hAnsi="GHEA Grapalat"/>
          <w:color w:val="202020"/>
          <w:sz w:val="24"/>
          <w:szCs w:val="24"/>
        </w:rPr>
        <w:t xml:space="preserve"> </w:t>
      </w:r>
      <w:r w:rsidRPr="009B5547">
        <w:rPr>
          <w:rFonts w:ascii="GHEA Grapalat" w:hAnsi="GHEA Grapalat" w:cs="Cambria Math"/>
          <w:color w:val="202020"/>
          <w:sz w:val="24"/>
          <w:szCs w:val="24"/>
        </w:rPr>
        <w:t xml:space="preserve">Լիազոր մարմինը սույն հոդվածի 1-ին մասում նշված մեթոդաբանության հիման վրա կարող է առանձին տեղեկատվական համակարգեր, որոնք ներառված չեն սույն հոդվածի 1-ին մասում նշված ցանկում, սահմանել որպես  կենսական նշանակության ծառայությունների մատուցման համար կրիտիկական նշանակություն ունեցող՝ ծանուցելով այդ մասին համապատասխան ծառայություն մատուցողին։ Այդ դեպքում  Ծառայություն մատուցողը պարտավորվում է բավարարել ՀՀ կառավարության որոշմամբ սահմանված կիբեռանվտանգության նվազագույն պահանջներին (եթե արդեն իսկ տվյալ </w:t>
      </w:r>
      <w:r w:rsidR="006C7A4B">
        <w:rPr>
          <w:rFonts w:ascii="GHEA Grapalat" w:hAnsi="GHEA Grapalat" w:cs="Cambria Math"/>
          <w:color w:val="202020"/>
          <w:sz w:val="24"/>
          <w:szCs w:val="24"/>
        </w:rPr>
        <w:t>ծ</w:t>
      </w:r>
      <w:r w:rsidRPr="009B5547">
        <w:rPr>
          <w:rFonts w:ascii="GHEA Grapalat" w:hAnsi="GHEA Grapalat" w:cs="Cambria Math"/>
          <w:color w:val="202020"/>
          <w:sz w:val="24"/>
          <w:szCs w:val="24"/>
        </w:rPr>
        <w:t xml:space="preserve">առայություն մատուցողը չի հանդիսանում կրիտիկական տեղեկատվական ենթակառուցվածքի </w:t>
      </w:r>
      <w:r w:rsidR="00B671B1">
        <w:rPr>
          <w:rFonts w:ascii="GHEA Grapalat" w:hAnsi="GHEA Grapalat" w:cs="Cambria Math"/>
          <w:color w:val="202020"/>
          <w:sz w:val="24"/>
          <w:szCs w:val="24"/>
        </w:rPr>
        <w:t>շահագործ</w:t>
      </w:r>
      <w:r w:rsidR="00B671B1" w:rsidRPr="009B5547">
        <w:rPr>
          <w:rFonts w:ascii="GHEA Grapalat" w:hAnsi="GHEA Grapalat" w:cs="Cambria Math"/>
          <w:color w:val="202020"/>
          <w:sz w:val="24"/>
          <w:szCs w:val="24"/>
        </w:rPr>
        <w:t>ող</w:t>
      </w:r>
      <w:r w:rsidRPr="009B5547">
        <w:rPr>
          <w:rFonts w:ascii="GHEA Grapalat" w:hAnsi="GHEA Grapalat" w:cs="Cambria Math"/>
          <w:color w:val="202020"/>
          <w:sz w:val="24"/>
          <w:szCs w:val="24"/>
        </w:rPr>
        <w:t>՝ բավարարելով օրենքով նախատեսված ավելի խիստ պահանջների)։</w:t>
      </w:r>
    </w:p>
    <w:p w14:paraId="38455486" w14:textId="080DBDC9" w:rsidR="00F87968" w:rsidRDefault="00F87968" w:rsidP="00F87968">
      <w:pPr>
        <w:shd w:val="clear" w:color="auto" w:fill="FFFFFF"/>
        <w:tabs>
          <w:tab w:val="left" w:pos="360"/>
          <w:tab w:val="left" w:pos="567"/>
        </w:tabs>
        <w:spacing w:after="0"/>
        <w:jc w:val="both"/>
        <w:rPr>
          <w:rFonts w:ascii="GHEA Grapalat" w:hAnsi="GHEA Grapalat" w:cs="Cambria Math"/>
          <w:color w:val="202020"/>
          <w:sz w:val="24"/>
          <w:szCs w:val="24"/>
        </w:rPr>
      </w:pPr>
      <w:r w:rsidRPr="009B5547">
        <w:rPr>
          <w:rFonts w:ascii="GHEA Grapalat" w:hAnsi="GHEA Grapalat" w:cs="Cambria Math"/>
          <w:color w:val="202020"/>
          <w:sz w:val="24"/>
          <w:szCs w:val="24"/>
        </w:rPr>
        <w:t>4</w:t>
      </w:r>
      <w:r w:rsidRPr="009B5547">
        <w:rPr>
          <w:rFonts w:ascii="Cambria Math" w:hAnsi="Cambria Math" w:cs="Cambria Math"/>
          <w:color w:val="202020"/>
          <w:sz w:val="24"/>
          <w:szCs w:val="24"/>
        </w:rPr>
        <w:t>․</w:t>
      </w:r>
      <w:r w:rsidRPr="009B5547">
        <w:rPr>
          <w:rFonts w:ascii="GHEA Grapalat" w:hAnsi="GHEA Grapalat" w:cs="Cambria Math"/>
          <w:color w:val="202020"/>
          <w:sz w:val="24"/>
          <w:szCs w:val="24"/>
        </w:rPr>
        <w:t xml:space="preserve"> Սույն հոդվածի 3-րդ մասում նշված ծանուցումից </w:t>
      </w:r>
      <w:r w:rsidR="00501E79">
        <w:rPr>
          <w:rFonts w:ascii="GHEA Grapalat" w:hAnsi="GHEA Grapalat" w:cs="Cambria Math"/>
          <w:color w:val="202020"/>
          <w:sz w:val="24"/>
          <w:szCs w:val="24"/>
        </w:rPr>
        <w:t>չորս</w:t>
      </w:r>
      <w:r w:rsidR="00501E79" w:rsidRPr="009B5547">
        <w:rPr>
          <w:rFonts w:ascii="GHEA Grapalat" w:hAnsi="GHEA Grapalat" w:cs="Cambria Math"/>
          <w:color w:val="202020"/>
          <w:sz w:val="24"/>
          <w:szCs w:val="24"/>
        </w:rPr>
        <w:t xml:space="preserve"> </w:t>
      </w:r>
      <w:r w:rsidRPr="009B5547">
        <w:rPr>
          <w:rFonts w:ascii="GHEA Grapalat" w:hAnsi="GHEA Grapalat" w:cs="Cambria Math"/>
          <w:color w:val="202020"/>
          <w:sz w:val="24"/>
          <w:szCs w:val="24"/>
        </w:rPr>
        <w:t>ամ</w:t>
      </w:r>
      <w:r w:rsidR="00FE3155">
        <w:rPr>
          <w:rFonts w:ascii="GHEA Grapalat" w:hAnsi="GHEA Grapalat" w:cs="Cambria Math"/>
          <w:color w:val="202020"/>
          <w:sz w:val="24"/>
          <w:szCs w:val="24"/>
        </w:rPr>
        <w:t>իս</w:t>
      </w:r>
      <w:r w:rsidRPr="009B5547">
        <w:rPr>
          <w:rFonts w:ascii="GHEA Grapalat" w:hAnsi="GHEA Grapalat" w:cs="Cambria Math"/>
          <w:color w:val="202020"/>
          <w:sz w:val="24"/>
          <w:szCs w:val="24"/>
        </w:rPr>
        <w:t xml:space="preserve"> անց լիազոր մարմինը կամ ներկայացնում է առաջարկություն  սույն հոդվածի 1-ին մասում նշված ցանկում համապատասխան տեղեկատվական համակարգը՝ որպես կրիտիկական տեղեկատվական ենթակառուցվածք ներառելու մասին, կամ ծանուցում է համապատասխան ծառայություն մատուցողին՝ տեղեկացնելով, որ լիազոր մարմնի կողմից որոշված տեղեկատվական համակարգը այլևս չի հանդիսանում կենսական նշանակության ծառայությունների</w:t>
      </w:r>
      <w:r w:rsidRPr="009B5547">
        <w:rPr>
          <w:rFonts w:ascii="GHEA Grapalat" w:hAnsi="GHEA Grapalat"/>
          <w:color w:val="202020"/>
          <w:sz w:val="24"/>
          <w:szCs w:val="24"/>
        </w:rPr>
        <w:t xml:space="preserve"> </w:t>
      </w:r>
      <w:r w:rsidRPr="009B5547">
        <w:rPr>
          <w:rFonts w:ascii="GHEA Grapalat" w:hAnsi="GHEA Grapalat" w:cs="Cambria Math"/>
          <w:color w:val="202020"/>
          <w:sz w:val="24"/>
          <w:szCs w:val="24"/>
        </w:rPr>
        <w:t>մատուցման համար կրիտիկական նշանակություն ունեցող։</w:t>
      </w:r>
      <w:r w:rsidRPr="00F87968">
        <w:rPr>
          <w:rFonts w:ascii="GHEA Grapalat" w:hAnsi="GHEA Grapalat" w:cs="Cambria Math"/>
          <w:color w:val="202020"/>
          <w:sz w:val="24"/>
          <w:szCs w:val="24"/>
        </w:rPr>
        <w:t xml:space="preserve"> </w:t>
      </w:r>
    </w:p>
    <w:p w14:paraId="12366A0A" w14:textId="77777777" w:rsidR="008D4320" w:rsidRPr="00F87968" w:rsidRDefault="008D4320" w:rsidP="00F87968">
      <w:pPr>
        <w:shd w:val="clear" w:color="auto" w:fill="FFFFFF"/>
        <w:tabs>
          <w:tab w:val="left" w:pos="360"/>
          <w:tab w:val="left" w:pos="567"/>
        </w:tabs>
        <w:spacing w:after="0"/>
        <w:jc w:val="both"/>
        <w:rPr>
          <w:rFonts w:ascii="GHEA Grapalat" w:hAnsi="GHEA Grapalat" w:cs="Cambria Math"/>
          <w:color w:val="202020"/>
          <w:sz w:val="24"/>
          <w:szCs w:val="24"/>
        </w:rPr>
      </w:pPr>
    </w:p>
    <w:p w14:paraId="34711A40" w14:textId="1A1A8207" w:rsidR="00125DB4" w:rsidRDefault="00A55CD5" w:rsidP="00125DB4">
      <w:pPr>
        <w:shd w:val="clear" w:color="auto" w:fill="FFFFFF"/>
        <w:tabs>
          <w:tab w:val="left" w:pos="1170"/>
        </w:tabs>
        <w:spacing w:after="0" w:line="276" w:lineRule="auto"/>
        <w:jc w:val="both"/>
        <w:rPr>
          <w:rFonts w:ascii="GHEA Grapalat" w:hAnsi="GHEA Grapalat"/>
          <w:b/>
          <w:color w:val="202020"/>
          <w:sz w:val="24"/>
          <w:szCs w:val="24"/>
        </w:rPr>
      </w:pPr>
      <w:r w:rsidRPr="005C14BF">
        <w:rPr>
          <w:rFonts w:ascii="GHEA Grapalat" w:hAnsi="GHEA Grapalat"/>
          <w:b/>
          <w:color w:val="202020"/>
          <w:sz w:val="24"/>
          <w:szCs w:val="24"/>
        </w:rPr>
        <w:t>Հոդված</w:t>
      </w:r>
      <w:r w:rsidR="001858EA">
        <w:rPr>
          <w:rFonts w:ascii="GHEA Grapalat" w:hAnsi="GHEA Grapalat"/>
          <w:b/>
          <w:color w:val="202020"/>
          <w:sz w:val="24"/>
          <w:szCs w:val="24"/>
        </w:rPr>
        <w:t xml:space="preserve"> </w:t>
      </w:r>
      <w:r w:rsidR="00096111">
        <w:rPr>
          <w:rFonts w:ascii="GHEA Grapalat" w:hAnsi="GHEA Grapalat"/>
          <w:b/>
          <w:color w:val="202020"/>
          <w:sz w:val="24"/>
          <w:szCs w:val="24"/>
        </w:rPr>
        <w:t>1</w:t>
      </w:r>
      <w:r w:rsidR="005F3E34">
        <w:rPr>
          <w:rFonts w:ascii="GHEA Grapalat" w:hAnsi="GHEA Grapalat"/>
          <w:b/>
          <w:color w:val="202020"/>
          <w:sz w:val="24"/>
          <w:szCs w:val="24"/>
        </w:rPr>
        <w:t>7</w:t>
      </w:r>
      <w:r w:rsidRPr="005C14BF">
        <w:rPr>
          <w:rFonts w:ascii="GHEA Grapalat" w:hAnsi="GHEA Grapalat"/>
          <w:b/>
          <w:color w:val="202020"/>
          <w:sz w:val="24"/>
          <w:szCs w:val="24"/>
        </w:rPr>
        <w:t xml:space="preserve">. </w:t>
      </w:r>
      <w:r w:rsidRPr="00635FA8">
        <w:rPr>
          <w:rFonts w:ascii="GHEA Grapalat" w:hAnsi="GHEA Grapalat"/>
          <w:b/>
          <w:color w:val="202020"/>
          <w:sz w:val="24"/>
          <w:szCs w:val="24"/>
        </w:rPr>
        <w:t xml:space="preserve">Կրիտիկական տեղեկատվական </w:t>
      </w:r>
      <w:r w:rsidR="004445EF" w:rsidRPr="005C14BF">
        <w:rPr>
          <w:rFonts w:ascii="GHEA Grapalat" w:hAnsi="GHEA Grapalat"/>
          <w:b/>
          <w:color w:val="202020"/>
          <w:sz w:val="24"/>
          <w:szCs w:val="24"/>
        </w:rPr>
        <w:t xml:space="preserve">ենթակառուցվածքներում </w:t>
      </w:r>
      <w:r w:rsidR="00125DB4" w:rsidRPr="005C14BF">
        <w:rPr>
          <w:rFonts w:ascii="GHEA Grapalat" w:hAnsi="GHEA Grapalat"/>
          <w:b/>
          <w:color w:val="202020"/>
          <w:sz w:val="24"/>
          <w:szCs w:val="24"/>
        </w:rPr>
        <w:t>կիբեռանվտանգության ապահովման առանձնահատկությունները</w:t>
      </w:r>
    </w:p>
    <w:p w14:paraId="05FAF634" w14:textId="77777777" w:rsidR="008D4320" w:rsidRPr="005C14BF" w:rsidRDefault="008D4320" w:rsidP="00125DB4">
      <w:pPr>
        <w:shd w:val="clear" w:color="auto" w:fill="FFFFFF"/>
        <w:tabs>
          <w:tab w:val="left" w:pos="1170"/>
        </w:tabs>
        <w:spacing w:after="0" w:line="276" w:lineRule="auto"/>
        <w:jc w:val="both"/>
        <w:rPr>
          <w:rFonts w:ascii="GHEA Grapalat" w:hAnsi="GHEA Grapalat"/>
          <w:b/>
          <w:color w:val="202020"/>
          <w:sz w:val="24"/>
          <w:szCs w:val="24"/>
        </w:rPr>
      </w:pPr>
    </w:p>
    <w:p w14:paraId="14AE9DBC" w14:textId="102178E7" w:rsidR="00461A58" w:rsidRPr="00D50258" w:rsidRDefault="00125DB4" w:rsidP="00635FA8">
      <w:pPr>
        <w:pStyle w:val="ListParagraph"/>
        <w:numPr>
          <w:ilvl w:val="0"/>
          <w:numId w:val="19"/>
        </w:numPr>
        <w:shd w:val="clear" w:color="auto" w:fill="FFFFFF"/>
        <w:tabs>
          <w:tab w:val="left" w:pos="360"/>
          <w:tab w:val="left" w:pos="1170"/>
        </w:tabs>
        <w:ind w:left="0" w:firstLine="0"/>
        <w:jc w:val="both"/>
        <w:rPr>
          <w:color w:val="202020"/>
          <w:sz w:val="24"/>
          <w:szCs w:val="24"/>
        </w:rPr>
      </w:pPr>
      <w:r w:rsidRPr="00D50258">
        <w:rPr>
          <w:color w:val="202020"/>
          <w:sz w:val="24"/>
          <w:szCs w:val="24"/>
        </w:rPr>
        <w:t>Կ</w:t>
      </w:r>
      <w:r w:rsidR="00A55CD5" w:rsidRPr="00635FA8">
        <w:rPr>
          <w:color w:val="202020"/>
          <w:sz w:val="24"/>
          <w:szCs w:val="24"/>
        </w:rPr>
        <w:t xml:space="preserve">րիտիկական տեղեկատվական ենթակառուցվածքում </w:t>
      </w:r>
      <w:r w:rsidR="002C3BE4" w:rsidRPr="00635FA8">
        <w:rPr>
          <w:color w:val="202020"/>
          <w:sz w:val="24"/>
          <w:szCs w:val="24"/>
        </w:rPr>
        <w:t>կիբեռանվտանգության պետական կառավարումը</w:t>
      </w:r>
      <w:r w:rsidRPr="00D50258">
        <w:rPr>
          <w:color w:val="202020"/>
          <w:sz w:val="24"/>
          <w:szCs w:val="24"/>
        </w:rPr>
        <w:t xml:space="preserve"> </w:t>
      </w:r>
      <w:r w:rsidR="002C3BE4" w:rsidRPr="00C131B8">
        <w:rPr>
          <w:color w:val="202020"/>
          <w:sz w:val="24"/>
          <w:szCs w:val="24"/>
        </w:rPr>
        <w:t>և</w:t>
      </w:r>
      <w:r w:rsidR="002C3BE4" w:rsidRPr="00635FA8">
        <w:rPr>
          <w:color w:val="202020"/>
          <w:sz w:val="24"/>
          <w:szCs w:val="24"/>
        </w:rPr>
        <w:t xml:space="preserve"> կարգավորումը</w:t>
      </w:r>
      <w:r w:rsidR="002C3BE4" w:rsidRPr="00D50258">
        <w:rPr>
          <w:color w:val="202020"/>
          <w:sz w:val="24"/>
          <w:szCs w:val="24"/>
        </w:rPr>
        <w:t xml:space="preserve"> </w:t>
      </w:r>
      <w:r w:rsidR="002C3BE4" w:rsidRPr="00C131B8">
        <w:rPr>
          <w:color w:val="202020"/>
          <w:sz w:val="24"/>
          <w:szCs w:val="24"/>
        </w:rPr>
        <w:t>իրականացվում</w:t>
      </w:r>
      <w:r w:rsidR="002C3BE4" w:rsidRPr="00F52B25">
        <w:rPr>
          <w:color w:val="202020"/>
          <w:sz w:val="24"/>
          <w:szCs w:val="24"/>
        </w:rPr>
        <w:t xml:space="preserve"> </w:t>
      </w:r>
      <w:r w:rsidR="002C3BE4" w:rsidRPr="00B05C65">
        <w:rPr>
          <w:color w:val="202020"/>
          <w:sz w:val="24"/>
          <w:szCs w:val="24"/>
        </w:rPr>
        <w:t>է</w:t>
      </w:r>
      <w:r w:rsidR="002C3BE4" w:rsidRPr="009830FF">
        <w:rPr>
          <w:color w:val="202020"/>
          <w:sz w:val="24"/>
          <w:szCs w:val="24"/>
        </w:rPr>
        <w:t xml:space="preserve"> </w:t>
      </w:r>
      <w:r w:rsidR="002C3BE4" w:rsidRPr="000E395B">
        <w:rPr>
          <w:color w:val="202020"/>
          <w:sz w:val="24"/>
          <w:szCs w:val="24"/>
        </w:rPr>
        <w:t>հաշվի</w:t>
      </w:r>
      <w:r w:rsidR="002C3BE4" w:rsidRPr="00DD1F2B">
        <w:rPr>
          <w:color w:val="202020"/>
          <w:sz w:val="24"/>
          <w:szCs w:val="24"/>
        </w:rPr>
        <w:t xml:space="preserve"> </w:t>
      </w:r>
      <w:r w:rsidR="002C3BE4" w:rsidRPr="008804DB">
        <w:rPr>
          <w:color w:val="202020"/>
          <w:sz w:val="24"/>
          <w:szCs w:val="24"/>
        </w:rPr>
        <w:t xml:space="preserve">առնելով </w:t>
      </w:r>
      <w:r w:rsidR="00461A58" w:rsidRPr="00421975">
        <w:rPr>
          <w:color w:val="202020"/>
          <w:sz w:val="24"/>
          <w:szCs w:val="24"/>
        </w:rPr>
        <w:t xml:space="preserve">սույն </w:t>
      </w:r>
      <w:r w:rsidR="008919EB" w:rsidRPr="00421975">
        <w:rPr>
          <w:color w:val="202020"/>
          <w:sz w:val="24"/>
          <w:szCs w:val="24"/>
        </w:rPr>
        <w:t xml:space="preserve">օրենքի </w:t>
      </w:r>
      <w:r w:rsidR="00195A77" w:rsidRPr="00421975">
        <w:rPr>
          <w:color w:val="202020"/>
          <w:sz w:val="24"/>
          <w:szCs w:val="24"/>
        </w:rPr>
        <w:t>1</w:t>
      </w:r>
      <w:r w:rsidR="005F3E34">
        <w:rPr>
          <w:color w:val="202020"/>
          <w:sz w:val="24"/>
          <w:szCs w:val="24"/>
        </w:rPr>
        <w:t>6</w:t>
      </w:r>
      <w:r w:rsidR="008919EB" w:rsidRPr="00421975">
        <w:rPr>
          <w:color w:val="202020"/>
          <w:sz w:val="24"/>
          <w:szCs w:val="24"/>
        </w:rPr>
        <w:t>-րդ հոդվածի 1-ին</w:t>
      </w:r>
      <w:r w:rsidR="00461A58" w:rsidRPr="00635FA8">
        <w:rPr>
          <w:color w:val="202020"/>
          <w:sz w:val="24"/>
          <w:szCs w:val="24"/>
        </w:rPr>
        <w:t xml:space="preserve"> մասի չափանիշների հիման վրա </w:t>
      </w:r>
      <w:r w:rsidR="004D3D94">
        <w:rPr>
          <w:color w:val="202020"/>
          <w:sz w:val="24"/>
          <w:szCs w:val="24"/>
        </w:rPr>
        <w:t xml:space="preserve">սահմանված </w:t>
      </w:r>
      <w:r w:rsidR="00F736CB" w:rsidRPr="00635FA8">
        <w:rPr>
          <w:color w:val="202020"/>
          <w:sz w:val="24"/>
          <w:szCs w:val="24"/>
        </w:rPr>
        <w:t>կրիտիկական տեղեկատվական ենթակառուցվածքների</w:t>
      </w:r>
      <w:r w:rsidR="00BB6A2C" w:rsidRPr="00DD1F2B">
        <w:rPr>
          <w:color w:val="202020"/>
          <w:sz w:val="24"/>
          <w:szCs w:val="24"/>
        </w:rPr>
        <w:t xml:space="preserve"> </w:t>
      </w:r>
      <w:r w:rsidR="00BB6A2C" w:rsidRPr="008804DB">
        <w:rPr>
          <w:color w:val="202020"/>
          <w:sz w:val="24"/>
          <w:szCs w:val="24"/>
        </w:rPr>
        <w:t>ցանկը</w:t>
      </w:r>
      <w:r w:rsidR="00461A58" w:rsidRPr="00635FA8">
        <w:rPr>
          <w:color w:val="202020"/>
          <w:sz w:val="24"/>
          <w:szCs w:val="24"/>
        </w:rPr>
        <w:t>:</w:t>
      </w:r>
    </w:p>
    <w:p w14:paraId="49A02550" w14:textId="29C2438B" w:rsidR="001858EA" w:rsidRPr="00635FA8" w:rsidRDefault="005D432D" w:rsidP="00635FA8">
      <w:pPr>
        <w:pStyle w:val="ListParagraph"/>
        <w:numPr>
          <w:ilvl w:val="0"/>
          <w:numId w:val="19"/>
        </w:numPr>
        <w:shd w:val="clear" w:color="auto" w:fill="FFFFFF"/>
        <w:tabs>
          <w:tab w:val="left" w:pos="270"/>
        </w:tabs>
        <w:ind w:left="0" w:firstLine="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lastRenderedPageBreak/>
        <w:t>Ծ</w:t>
      </w:r>
      <w:r w:rsidR="005751FF" w:rsidRPr="008804DB">
        <w:rPr>
          <w:color w:val="202020"/>
          <w:sz w:val="24"/>
          <w:szCs w:val="24"/>
        </w:rPr>
        <w:t xml:space="preserve">առայություն </w:t>
      </w:r>
      <w:r w:rsidR="005751FF" w:rsidRPr="00A429F0">
        <w:rPr>
          <w:color w:val="202020"/>
          <w:sz w:val="24"/>
          <w:szCs w:val="24"/>
        </w:rPr>
        <w:t>մատուցողը</w:t>
      </w:r>
      <w:r w:rsidR="005751FF" w:rsidRPr="00635FA8">
        <w:rPr>
          <w:color w:val="202020"/>
          <w:sz w:val="24"/>
          <w:szCs w:val="24"/>
        </w:rPr>
        <w:t xml:space="preserve">  պարտավոր է սույն օրենքից բխող</w:t>
      </w:r>
      <w:r w:rsidR="00125DB4" w:rsidRPr="00635FA8">
        <w:rPr>
          <w:color w:val="202020"/>
          <w:sz w:val="24"/>
          <w:szCs w:val="24"/>
        </w:rPr>
        <w:t xml:space="preserve"> կազմակերպչական</w:t>
      </w:r>
      <w:r w:rsidR="005751FF" w:rsidRPr="00D50258">
        <w:rPr>
          <w:color w:val="202020"/>
          <w:sz w:val="24"/>
          <w:szCs w:val="24"/>
        </w:rPr>
        <w:t xml:space="preserve">, </w:t>
      </w:r>
      <w:r w:rsidR="00125DB4" w:rsidRPr="00635FA8">
        <w:rPr>
          <w:color w:val="202020"/>
          <w:sz w:val="24"/>
          <w:szCs w:val="24"/>
        </w:rPr>
        <w:t>տեխնիկական</w:t>
      </w:r>
      <w:r w:rsidR="005751FF" w:rsidRPr="00D50258">
        <w:rPr>
          <w:color w:val="202020"/>
          <w:sz w:val="24"/>
          <w:szCs w:val="24"/>
        </w:rPr>
        <w:t xml:space="preserve">, </w:t>
      </w:r>
      <w:r w:rsidR="005751FF" w:rsidRPr="00C131B8">
        <w:rPr>
          <w:color w:val="202020"/>
          <w:sz w:val="24"/>
          <w:szCs w:val="24"/>
        </w:rPr>
        <w:t>ծրագրային</w:t>
      </w:r>
      <w:r w:rsidR="005751FF" w:rsidRPr="00F52B25">
        <w:rPr>
          <w:color w:val="202020"/>
          <w:sz w:val="24"/>
          <w:szCs w:val="24"/>
        </w:rPr>
        <w:t xml:space="preserve"> միջոցներ</w:t>
      </w:r>
      <w:r w:rsidR="00125DB4" w:rsidRPr="00635FA8">
        <w:rPr>
          <w:color w:val="202020"/>
          <w:sz w:val="24"/>
          <w:szCs w:val="24"/>
        </w:rPr>
        <w:t xml:space="preserve"> </w:t>
      </w:r>
      <w:r w:rsidR="005751FF" w:rsidRPr="00D50258">
        <w:rPr>
          <w:color w:val="202020"/>
          <w:sz w:val="24"/>
          <w:szCs w:val="24"/>
        </w:rPr>
        <w:t>ձեռնարկել</w:t>
      </w:r>
      <w:r w:rsidR="00F61F65" w:rsidRPr="00C131B8">
        <w:rPr>
          <w:color w:val="202020"/>
          <w:sz w:val="24"/>
          <w:szCs w:val="24"/>
        </w:rPr>
        <w:t xml:space="preserve"> </w:t>
      </w:r>
      <w:r w:rsidR="005751FF" w:rsidRPr="00F52B25">
        <w:rPr>
          <w:color w:val="202020"/>
          <w:sz w:val="24"/>
          <w:szCs w:val="24"/>
        </w:rPr>
        <w:t>կրիտիկական</w:t>
      </w:r>
      <w:r w:rsidR="005751FF" w:rsidRPr="00B05C65">
        <w:rPr>
          <w:color w:val="202020"/>
          <w:sz w:val="24"/>
          <w:szCs w:val="24"/>
        </w:rPr>
        <w:t xml:space="preserve"> </w:t>
      </w:r>
      <w:r w:rsidR="005751FF" w:rsidRPr="009830FF">
        <w:rPr>
          <w:color w:val="202020"/>
          <w:sz w:val="24"/>
          <w:szCs w:val="24"/>
        </w:rPr>
        <w:t>տեղեկատվական</w:t>
      </w:r>
      <w:r w:rsidR="005751FF" w:rsidRPr="000E395B">
        <w:rPr>
          <w:color w:val="202020"/>
          <w:sz w:val="24"/>
          <w:szCs w:val="24"/>
        </w:rPr>
        <w:t xml:space="preserve"> </w:t>
      </w:r>
      <w:r w:rsidR="005751FF" w:rsidRPr="00DD1F2B">
        <w:rPr>
          <w:color w:val="202020"/>
          <w:sz w:val="24"/>
          <w:szCs w:val="24"/>
        </w:rPr>
        <w:t>ենթակառուցվածքի</w:t>
      </w:r>
      <w:r w:rsidR="005751FF" w:rsidRPr="008804DB">
        <w:rPr>
          <w:color w:val="202020"/>
          <w:sz w:val="24"/>
          <w:szCs w:val="24"/>
        </w:rPr>
        <w:t xml:space="preserve"> </w:t>
      </w:r>
      <w:r w:rsidR="00F61F65" w:rsidRPr="008804DB">
        <w:rPr>
          <w:color w:val="202020"/>
          <w:sz w:val="24"/>
          <w:szCs w:val="24"/>
        </w:rPr>
        <w:t>կիբեռանվտանգության</w:t>
      </w:r>
      <w:r w:rsidR="005751FF" w:rsidRPr="00A429F0">
        <w:rPr>
          <w:color w:val="202020"/>
          <w:sz w:val="24"/>
          <w:szCs w:val="24"/>
        </w:rPr>
        <w:t xml:space="preserve"> </w:t>
      </w:r>
      <w:r w:rsidR="005751FF" w:rsidRPr="00635FA8">
        <w:rPr>
          <w:color w:val="202020"/>
          <w:sz w:val="24"/>
          <w:szCs w:val="24"/>
        </w:rPr>
        <w:t xml:space="preserve">պատշաճ </w:t>
      </w:r>
      <w:r w:rsidR="00F61F65" w:rsidRPr="00635FA8">
        <w:rPr>
          <w:color w:val="202020"/>
          <w:sz w:val="24"/>
          <w:szCs w:val="24"/>
        </w:rPr>
        <w:t xml:space="preserve">ապահովման </w:t>
      </w:r>
      <w:r w:rsidR="005751FF" w:rsidRPr="00635FA8">
        <w:rPr>
          <w:color w:val="202020"/>
          <w:sz w:val="24"/>
          <w:szCs w:val="24"/>
        </w:rPr>
        <w:t>համար</w:t>
      </w:r>
      <w:r w:rsidR="00F61F65" w:rsidRPr="00635FA8">
        <w:rPr>
          <w:color w:val="202020"/>
          <w:sz w:val="24"/>
          <w:szCs w:val="24"/>
        </w:rPr>
        <w:t xml:space="preserve">, համագործակցել իրավասու պետական </w:t>
      </w:r>
      <w:r w:rsidR="00F61F65" w:rsidRPr="00635FA8">
        <w:rPr>
          <w:rFonts w:ascii="Cambria Math" w:hAnsi="Cambria Math" w:cs="Cambria Math"/>
          <w:color w:val="202020"/>
          <w:sz w:val="24"/>
          <w:szCs w:val="24"/>
        </w:rPr>
        <w:t>​​</w:t>
      </w:r>
      <w:r w:rsidR="00F61F65" w:rsidRPr="00635FA8">
        <w:rPr>
          <w:color w:val="202020"/>
          <w:sz w:val="24"/>
          <w:szCs w:val="24"/>
        </w:rPr>
        <w:t>մարմինների հետ, ստանալ տեղեկատվություն և խորհրդատվություն կիբեռմիջադեպերից պաշտպանության միջոցների, ինչպես նաև դրանց հայտնաբերման,  կանխարգելման, հետևանքների վերացման մեթոդների վերաբերյալ:</w:t>
      </w:r>
    </w:p>
    <w:p w14:paraId="3F2865E2" w14:textId="77777777" w:rsidR="002815CD" w:rsidRPr="00DD1F2B" w:rsidRDefault="002815CD" w:rsidP="00635FA8">
      <w:pPr>
        <w:pStyle w:val="ListParagraph"/>
        <w:shd w:val="clear" w:color="auto" w:fill="FFFFFF"/>
        <w:tabs>
          <w:tab w:val="left" w:pos="270"/>
        </w:tabs>
        <w:ind w:left="0"/>
        <w:jc w:val="both"/>
        <w:rPr>
          <w:color w:val="202020"/>
          <w:sz w:val="24"/>
          <w:szCs w:val="24"/>
        </w:rPr>
      </w:pPr>
    </w:p>
    <w:p w14:paraId="63664AAE" w14:textId="1C7D3862" w:rsidR="003A3F5B" w:rsidRPr="00635FA8" w:rsidRDefault="003A3F5B" w:rsidP="00635FA8">
      <w:pPr>
        <w:pStyle w:val="ListParagraph"/>
        <w:shd w:val="clear" w:color="auto" w:fill="FFFFFF"/>
        <w:tabs>
          <w:tab w:val="left" w:pos="360"/>
        </w:tabs>
        <w:spacing w:after="0"/>
        <w:ind w:left="0"/>
        <w:jc w:val="both"/>
        <w:rPr>
          <w:color w:val="202020"/>
          <w:sz w:val="24"/>
          <w:szCs w:val="24"/>
        </w:rPr>
      </w:pPr>
    </w:p>
    <w:p w14:paraId="3A186C26" w14:textId="104EFAF0" w:rsidR="00222B26" w:rsidRPr="005C14BF" w:rsidRDefault="003251C2" w:rsidP="00635FA8">
      <w:pPr>
        <w:shd w:val="clear" w:color="auto" w:fill="FFFFFF"/>
        <w:tabs>
          <w:tab w:val="left" w:pos="1170"/>
        </w:tabs>
        <w:spacing w:after="0" w:line="276" w:lineRule="auto"/>
        <w:jc w:val="center"/>
        <w:rPr>
          <w:rFonts w:ascii="GHEA Grapalat" w:hAnsi="GHEA Grapalat"/>
          <w:b/>
          <w:color w:val="202020"/>
          <w:sz w:val="24"/>
          <w:szCs w:val="24"/>
        </w:rPr>
      </w:pPr>
      <w:r w:rsidRPr="005C14BF">
        <w:rPr>
          <w:rFonts w:ascii="GHEA Grapalat" w:hAnsi="GHEA Grapalat"/>
          <w:b/>
          <w:color w:val="202020"/>
          <w:sz w:val="24"/>
          <w:szCs w:val="24"/>
        </w:rPr>
        <w:t>ԳԼՈՒԽ</w:t>
      </w:r>
      <w:r w:rsidR="00635FA8">
        <w:rPr>
          <w:rFonts w:ascii="GHEA Grapalat" w:hAnsi="GHEA Grapalat"/>
          <w:b/>
          <w:color w:val="202020"/>
          <w:sz w:val="24"/>
          <w:szCs w:val="24"/>
        </w:rPr>
        <w:t xml:space="preserve"> 6</w:t>
      </w:r>
      <w:r w:rsidRPr="005C14BF">
        <w:rPr>
          <w:rFonts w:ascii="GHEA Grapalat" w:hAnsi="GHEA Grapalat"/>
          <w:b/>
          <w:color w:val="202020"/>
          <w:sz w:val="24"/>
          <w:szCs w:val="24"/>
        </w:rPr>
        <w:t>.</w:t>
      </w:r>
    </w:p>
    <w:p w14:paraId="7E8BC1F4" w14:textId="048BDB2E" w:rsidR="004D1E48" w:rsidRPr="005C14BF" w:rsidRDefault="003251C2" w:rsidP="004D1E48">
      <w:pPr>
        <w:shd w:val="clear" w:color="auto" w:fill="FFFFFF"/>
        <w:tabs>
          <w:tab w:val="left" w:pos="1170"/>
        </w:tabs>
        <w:spacing w:after="0" w:line="276" w:lineRule="auto"/>
        <w:jc w:val="center"/>
        <w:rPr>
          <w:rFonts w:ascii="GHEA Grapalat" w:hAnsi="GHEA Grapalat"/>
          <w:b/>
          <w:color w:val="202020"/>
          <w:sz w:val="24"/>
          <w:szCs w:val="24"/>
        </w:rPr>
      </w:pPr>
      <w:r w:rsidRPr="005C14BF">
        <w:rPr>
          <w:rFonts w:ascii="GHEA Grapalat" w:hAnsi="GHEA Grapalat"/>
          <w:b/>
          <w:color w:val="202020"/>
          <w:sz w:val="24"/>
          <w:szCs w:val="24"/>
        </w:rPr>
        <w:t xml:space="preserve"> </w:t>
      </w:r>
      <w:r w:rsidR="004D1E48" w:rsidRPr="005C14BF">
        <w:rPr>
          <w:rFonts w:ascii="GHEA Grapalat" w:hAnsi="GHEA Grapalat"/>
          <w:b/>
          <w:color w:val="202020"/>
          <w:sz w:val="24"/>
          <w:szCs w:val="24"/>
        </w:rPr>
        <w:t>ԿԻԲԵՌԱՆՎՏԱՆԳՈՒԹՅԱՆ ԱՊԱՀՈՎՄԱՆ ԾԱՌԱՅՈՒԹՅՈՒՆ ՄԱՏՈՒՑՈՂՆԵՐԻՆ ՆԵՐԿԱՅԱՑՎՈՂ ՊԱՀԱՆՋՆԵՐԸ</w:t>
      </w:r>
    </w:p>
    <w:p w14:paraId="70FE32A6" w14:textId="73551A13" w:rsidR="00222B26" w:rsidRPr="005C14BF" w:rsidRDefault="00222B26" w:rsidP="00222B26">
      <w:pPr>
        <w:shd w:val="clear" w:color="auto" w:fill="FFFFFF"/>
        <w:tabs>
          <w:tab w:val="left" w:pos="1170"/>
        </w:tabs>
        <w:spacing w:after="0" w:line="276" w:lineRule="auto"/>
        <w:jc w:val="center"/>
        <w:rPr>
          <w:rFonts w:ascii="GHEA Grapalat" w:hAnsi="GHEA Grapalat"/>
          <w:b/>
          <w:color w:val="202020"/>
          <w:sz w:val="24"/>
          <w:szCs w:val="24"/>
        </w:rPr>
      </w:pPr>
    </w:p>
    <w:p w14:paraId="784B8327" w14:textId="6F27FB00" w:rsidR="004D7961" w:rsidRPr="005C14BF" w:rsidRDefault="004D7961" w:rsidP="00635FA8">
      <w:pPr>
        <w:shd w:val="clear" w:color="auto" w:fill="FFFFFF"/>
        <w:spacing w:after="0" w:line="276" w:lineRule="auto"/>
        <w:ind w:left="1620" w:hanging="16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2E6A17"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096111"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</w:t>
      </w:r>
      <w:r w:rsidR="005F3E3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8</w:t>
      </w:r>
      <w:r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="009B58D8" w:rsidRPr="005C14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Կիբեռանվտանգության ապահովման ծառայություն մատուցողներին ներկայացվող պահանջները</w:t>
      </w:r>
    </w:p>
    <w:p w14:paraId="0EF01FA4" w14:textId="21E9D4CE" w:rsidR="004D7961" w:rsidRPr="005C14BF" w:rsidRDefault="004D7961" w:rsidP="00635FA8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07DA6CF" w14:textId="5DB5D8AC" w:rsidR="00A43B42" w:rsidRPr="005C14BF" w:rsidRDefault="00A43B42" w:rsidP="00635FA8">
      <w:pPr>
        <w:pStyle w:val="ListParagraph"/>
        <w:numPr>
          <w:ilvl w:val="0"/>
          <w:numId w:val="36"/>
        </w:numPr>
        <w:ind w:left="0" w:firstLine="0"/>
        <w:jc w:val="both"/>
        <w:rPr>
          <w:color w:val="202020"/>
          <w:sz w:val="24"/>
          <w:szCs w:val="24"/>
        </w:rPr>
      </w:pPr>
      <w:r w:rsidRPr="00635FA8">
        <w:rPr>
          <w:color w:val="202020"/>
          <w:sz w:val="24"/>
          <w:szCs w:val="24"/>
        </w:rPr>
        <w:t>Եթե ծառայություն մատուցողը տեղեկատվական համակարգի կամ կրիտիկական տեղեկատվական ենթակառուցվածքի</w:t>
      </w:r>
      <w:r w:rsidRPr="005C14BF">
        <w:rPr>
          <w:color w:val="202020"/>
          <w:sz w:val="24"/>
          <w:szCs w:val="24"/>
        </w:rPr>
        <w:t xml:space="preserve"> կիբեռանվտանգության ապահովումը</w:t>
      </w:r>
      <w:r w:rsidR="00515047" w:rsidRPr="005C14BF">
        <w:rPr>
          <w:color w:val="202020"/>
          <w:sz w:val="24"/>
          <w:szCs w:val="24"/>
        </w:rPr>
        <w:t xml:space="preserve"> պատվիրակում</w:t>
      </w:r>
      <w:r w:rsidRPr="00635FA8">
        <w:rPr>
          <w:color w:val="202020"/>
          <w:sz w:val="24"/>
          <w:szCs w:val="24"/>
        </w:rPr>
        <w:t xml:space="preserve"> է</w:t>
      </w:r>
      <w:r w:rsidR="00F65137" w:rsidRPr="00635FA8">
        <w:rPr>
          <w:rFonts w:eastAsia="Calibri" w:cs="Calibri"/>
          <w:color w:val="202020"/>
          <w:sz w:val="24"/>
          <w:szCs w:val="24"/>
        </w:rPr>
        <w:t xml:space="preserve"> </w:t>
      </w:r>
      <w:r w:rsidR="00F65137" w:rsidRPr="005C14BF">
        <w:rPr>
          <w:color w:val="202020"/>
          <w:sz w:val="24"/>
          <w:szCs w:val="24"/>
        </w:rPr>
        <w:t>կիբեռանվտանգության ապահովման ծառայություն մատուցողին,</w:t>
      </w:r>
      <w:r w:rsidRPr="00635FA8">
        <w:rPr>
          <w:color w:val="202020"/>
          <w:sz w:val="24"/>
          <w:szCs w:val="24"/>
        </w:rPr>
        <w:t xml:space="preserve"> ապա այդ </w:t>
      </w:r>
      <w:r w:rsidRPr="005C14BF">
        <w:rPr>
          <w:color w:val="202020"/>
          <w:sz w:val="24"/>
          <w:szCs w:val="24"/>
        </w:rPr>
        <w:t xml:space="preserve">անձը պետք է ունենա </w:t>
      </w:r>
      <w:r w:rsidRPr="00635FA8">
        <w:rPr>
          <w:color w:val="202020"/>
          <w:sz w:val="24"/>
          <w:szCs w:val="24"/>
        </w:rPr>
        <w:t xml:space="preserve">կիբեռանվտանգության ոլորտում միջազգային </w:t>
      </w:r>
      <w:r w:rsidR="006A2BC4">
        <w:rPr>
          <w:color w:val="202020"/>
          <w:sz w:val="24"/>
          <w:szCs w:val="24"/>
        </w:rPr>
        <w:t>ստանդարտով</w:t>
      </w:r>
      <w:r w:rsidRPr="00635FA8">
        <w:rPr>
          <w:color w:val="202020"/>
          <w:sz w:val="24"/>
          <w:szCs w:val="24"/>
        </w:rPr>
        <w:t xml:space="preserve"> </w:t>
      </w:r>
      <w:r w:rsidRPr="00A429F0">
        <w:rPr>
          <w:color w:val="202020"/>
          <w:sz w:val="24"/>
          <w:szCs w:val="24"/>
        </w:rPr>
        <w:t>կամ</w:t>
      </w:r>
      <w:r w:rsidRPr="00635FA8">
        <w:rPr>
          <w:color w:val="202020"/>
          <w:sz w:val="24"/>
          <w:szCs w:val="24"/>
        </w:rPr>
        <w:t xml:space="preserve"> ազգային ստանդարտով սահմանված </w:t>
      </w:r>
      <w:r w:rsidRPr="005C14BF">
        <w:rPr>
          <w:color w:val="202020"/>
          <w:sz w:val="24"/>
          <w:szCs w:val="24"/>
        </w:rPr>
        <w:t xml:space="preserve">չափանիշներին </w:t>
      </w:r>
      <w:r w:rsidRPr="00635FA8">
        <w:rPr>
          <w:color w:val="202020"/>
          <w:sz w:val="24"/>
          <w:szCs w:val="24"/>
        </w:rPr>
        <w:t xml:space="preserve">և </w:t>
      </w:r>
      <w:r w:rsidRPr="005C14BF">
        <w:rPr>
          <w:color w:val="202020"/>
          <w:sz w:val="24"/>
          <w:szCs w:val="24"/>
        </w:rPr>
        <w:t>պահանջներին</w:t>
      </w:r>
      <w:r w:rsidR="00F65137" w:rsidRPr="00635FA8">
        <w:rPr>
          <w:rFonts w:eastAsia="Calibri" w:cs="Calibri"/>
          <w:color w:val="202020"/>
          <w:sz w:val="24"/>
          <w:szCs w:val="24"/>
        </w:rPr>
        <w:t xml:space="preserve"> </w:t>
      </w:r>
      <w:r w:rsidR="00F65137" w:rsidRPr="005C14BF">
        <w:rPr>
          <w:color w:val="202020"/>
          <w:sz w:val="24"/>
          <w:szCs w:val="24"/>
        </w:rPr>
        <w:t>համապատասխանությունը հավաստող փաստաթուղթ:</w:t>
      </w:r>
    </w:p>
    <w:p w14:paraId="39A8BD02" w14:textId="6247901B" w:rsidR="00F600CA" w:rsidRDefault="00187C18" w:rsidP="00635FA8">
      <w:pPr>
        <w:pStyle w:val="ListParagraph"/>
        <w:numPr>
          <w:ilvl w:val="0"/>
          <w:numId w:val="36"/>
        </w:numPr>
        <w:ind w:left="0" w:firstLine="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Եթե ծառայություն մատուցողը կիբեռանվտանգության ապահովումը պատվիրակում է ա</w:t>
      </w:r>
      <w:r w:rsidR="004D1E48" w:rsidRPr="00635FA8">
        <w:rPr>
          <w:color w:val="202020"/>
          <w:sz w:val="24"/>
          <w:szCs w:val="24"/>
        </w:rPr>
        <w:t xml:space="preserve">յլ պետություններում </w:t>
      </w:r>
      <w:r w:rsidRPr="00DD1F2B">
        <w:rPr>
          <w:color w:val="202020"/>
          <w:sz w:val="24"/>
          <w:szCs w:val="24"/>
        </w:rPr>
        <w:t>գործունեություն</w:t>
      </w:r>
      <w:r w:rsidRPr="008804DB">
        <w:rPr>
          <w:color w:val="202020"/>
          <w:sz w:val="24"/>
          <w:szCs w:val="24"/>
        </w:rPr>
        <w:t xml:space="preserve"> իրականացնող</w:t>
      </w:r>
      <w:r w:rsidR="004D1E48" w:rsidRPr="00635FA8">
        <w:rPr>
          <w:rFonts w:eastAsia="Calibri" w:cs="Calibri"/>
          <w:color w:val="202020"/>
          <w:sz w:val="24"/>
          <w:szCs w:val="24"/>
        </w:rPr>
        <w:t xml:space="preserve"> </w:t>
      </w:r>
      <w:r w:rsidR="004D1E48" w:rsidRPr="00635FA8">
        <w:rPr>
          <w:color w:val="202020"/>
          <w:sz w:val="24"/>
          <w:szCs w:val="24"/>
        </w:rPr>
        <w:t xml:space="preserve">կիբեռանվտանգության ապահովման ծառայություն </w:t>
      </w:r>
      <w:r w:rsidRPr="00635FA8">
        <w:rPr>
          <w:color w:val="202020"/>
          <w:sz w:val="24"/>
          <w:szCs w:val="24"/>
        </w:rPr>
        <w:t xml:space="preserve">մատուցողի, ապա նրանց  </w:t>
      </w:r>
      <w:r w:rsidR="004D1E48" w:rsidRPr="00635FA8">
        <w:rPr>
          <w:color w:val="202020"/>
          <w:sz w:val="24"/>
          <w:szCs w:val="24"/>
        </w:rPr>
        <w:t xml:space="preserve"> </w:t>
      </w:r>
      <w:r w:rsidRPr="00187C18">
        <w:rPr>
          <w:color w:val="202020"/>
          <w:sz w:val="24"/>
          <w:szCs w:val="24"/>
        </w:rPr>
        <w:t xml:space="preserve">համապատասխանությունը հավաստող </w:t>
      </w:r>
      <w:r>
        <w:rPr>
          <w:color w:val="202020"/>
          <w:sz w:val="24"/>
          <w:szCs w:val="24"/>
        </w:rPr>
        <w:t xml:space="preserve">փաստաթուղթը </w:t>
      </w:r>
      <w:r w:rsidR="00705352">
        <w:rPr>
          <w:color w:val="202020"/>
          <w:sz w:val="24"/>
          <w:szCs w:val="24"/>
        </w:rPr>
        <w:t>լիազոր մարմնի</w:t>
      </w:r>
      <w:r>
        <w:rPr>
          <w:color w:val="202020"/>
          <w:sz w:val="24"/>
          <w:szCs w:val="24"/>
        </w:rPr>
        <w:t xml:space="preserve"> թույլտվությամբ կհամարվի </w:t>
      </w:r>
      <w:r w:rsidRPr="00187C18">
        <w:rPr>
          <w:color w:val="202020"/>
          <w:sz w:val="24"/>
          <w:szCs w:val="24"/>
        </w:rPr>
        <w:t xml:space="preserve">Հայաստանի </w:t>
      </w:r>
      <w:r>
        <w:rPr>
          <w:color w:val="202020"/>
          <w:sz w:val="24"/>
          <w:szCs w:val="24"/>
        </w:rPr>
        <w:t>Հանրապետությունում</w:t>
      </w:r>
      <w:r w:rsidRPr="00187C18">
        <w:rPr>
          <w:color w:val="202020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կիրառելի</w:t>
      </w:r>
      <w:r w:rsidR="00006A5E">
        <w:rPr>
          <w:color w:val="202020"/>
          <w:sz w:val="24"/>
          <w:szCs w:val="24"/>
        </w:rPr>
        <w:t>՝</w:t>
      </w:r>
      <w:r>
        <w:rPr>
          <w:color w:val="202020"/>
          <w:sz w:val="24"/>
          <w:szCs w:val="24"/>
        </w:rPr>
        <w:t xml:space="preserve"> </w:t>
      </w:r>
      <w:r w:rsidRPr="00635FA8">
        <w:rPr>
          <w:color w:val="202020"/>
          <w:sz w:val="24"/>
          <w:szCs w:val="24"/>
        </w:rPr>
        <w:t>միջազգային համագործակցության մասին համաձայնագրերի (պայմանագրերի</w:t>
      </w:r>
      <w:r w:rsidR="00006A5E" w:rsidRPr="00DD1F2B">
        <w:rPr>
          <w:color w:val="202020"/>
          <w:sz w:val="24"/>
          <w:szCs w:val="24"/>
        </w:rPr>
        <w:t xml:space="preserve">) </w:t>
      </w:r>
      <w:r w:rsidRPr="00635FA8">
        <w:rPr>
          <w:color w:val="202020"/>
          <w:sz w:val="24"/>
          <w:szCs w:val="24"/>
        </w:rPr>
        <w:t>հիման վրա:</w:t>
      </w:r>
    </w:p>
    <w:p w14:paraId="62134D63" w14:textId="24462357" w:rsidR="00006A5E" w:rsidRDefault="00006A5E" w:rsidP="00635FA8">
      <w:pPr>
        <w:pStyle w:val="ListParagraph"/>
        <w:numPr>
          <w:ilvl w:val="0"/>
          <w:numId w:val="36"/>
        </w:numPr>
        <w:ind w:left="0" w:firstLine="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Կ</w:t>
      </w:r>
      <w:r w:rsidRPr="00006A5E">
        <w:rPr>
          <w:color w:val="202020"/>
          <w:sz w:val="24"/>
          <w:szCs w:val="24"/>
        </w:rPr>
        <w:t xml:space="preserve">իբեռանվտանգության ապահովման ծառայություն </w:t>
      </w:r>
      <w:r>
        <w:rPr>
          <w:color w:val="202020"/>
          <w:sz w:val="24"/>
          <w:szCs w:val="24"/>
        </w:rPr>
        <w:t xml:space="preserve">մատուցողը պարտավոր է </w:t>
      </w:r>
      <w:r w:rsidRPr="00421975">
        <w:rPr>
          <w:color w:val="202020"/>
          <w:sz w:val="24"/>
          <w:szCs w:val="24"/>
        </w:rPr>
        <w:t xml:space="preserve">սույն </w:t>
      </w:r>
      <w:r w:rsidRPr="00421975">
        <w:rPr>
          <w:color w:val="202020"/>
          <w:sz w:val="24"/>
          <w:szCs w:val="24"/>
        </w:rPr>
        <w:lastRenderedPageBreak/>
        <w:t>օրենքի</w:t>
      </w:r>
      <w:r w:rsidR="003B5DB6" w:rsidRPr="00421975">
        <w:rPr>
          <w:color w:val="202020"/>
          <w:sz w:val="24"/>
          <w:szCs w:val="24"/>
        </w:rPr>
        <w:t xml:space="preserve"> </w:t>
      </w:r>
      <w:r w:rsidR="005F3E34">
        <w:rPr>
          <w:color w:val="202020"/>
          <w:sz w:val="24"/>
          <w:szCs w:val="24"/>
        </w:rPr>
        <w:t>19</w:t>
      </w:r>
      <w:r w:rsidR="003B5DB6" w:rsidRPr="00421975">
        <w:rPr>
          <w:color w:val="202020"/>
          <w:sz w:val="24"/>
          <w:szCs w:val="24"/>
        </w:rPr>
        <w:t>-րդ</w:t>
      </w:r>
      <w:r w:rsidRPr="00421975">
        <w:rPr>
          <w:color w:val="202020"/>
          <w:sz w:val="24"/>
          <w:szCs w:val="24"/>
        </w:rPr>
        <w:t xml:space="preserve"> հոդվածով</w:t>
      </w:r>
      <w:r>
        <w:rPr>
          <w:color w:val="202020"/>
          <w:sz w:val="24"/>
          <w:szCs w:val="24"/>
        </w:rPr>
        <w:t xml:space="preserve"> սահմանված կարգով անցնել </w:t>
      </w:r>
      <w:r w:rsidR="00CD5685">
        <w:rPr>
          <w:color w:val="202020"/>
          <w:sz w:val="24"/>
          <w:szCs w:val="24"/>
        </w:rPr>
        <w:t xml:space="preserve">կիբեռանվտանգության </w:t>
      </w:r>
      <w:r>
        <w:rPr>
          <w:color w:val="202020"/>
          <w:sz w:val="24"/>
          <w:szCs w:val="24"/>
        </w:rPr>
        <w:t>աուդիտ:</w:t>
      </w:r>
    </w:p>
    <w:p w14:paraId="219B8CBE" w14:textId="77777777" w:rsidR="00006A5E" w:rsidRPr="00635FA8" w:rsidRDefault="00006A5E" w:rsidP="00635FA8">
      <w:pPr>
        <w:pStyle w:val="ListParagraph"/>
        <w:ind w:left="0"/>
        <w:jc w:val="both"/>
        <w:rPr>
          <w:color w:val="202020"/>
          <w:sz w:val="24"/>
          <w:szCs w:val="24"/>
        </w:rPr>
      </w:pPr>
    </w:p>
    <w:p w14:paraId="0000008B" w14:textId="205499C1" w:rsidR="00DA18F7" w:rsidRDefault="00CE59F4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ԳԼՈՒԽ </w:t>
      </w:r>
      <w:r w:rsidR="00635FA8">
        <w:rPr>
          <w:rFonts w:ascii="GHEA Grapalat" w:eastAsia="GHEA Grapalat" w:hAnsi="GHEA Grapalat" w:cs="GHEA Grapalat"/>
          <w:b/>
          <w:sz w:val="24"/>
          <w:szCs w:val="24"/>
        </w:rPr>
        <w:t>7</w:t>
      </w:r>
      <w:r w:rsidRPr="005C14BF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</w:p>
    <w:p w14:paraId="42A3DCBF" w14:textId="7A50B872" w:rsidR="00CD5685" w:rsidRDefault="00CD5685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ԿԻԲԵՌԱՆՎՏԱՆԳՈՒԹՅԱՆ ԱՈՒԴԻՏ</w:t>
      </w:r>
    </w:p>
    <w:p w14:paraId="05C0F929" w14:textId="77777777" w:rsidR="008D4320" w:rsidRDefault="008D432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43ED208" w14:textId="005DE504" w:rsidR="00CD5685" w:rsidRDefault="00CD5685" w:rsidP="00635FA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  <w:r w:rsidRPr="00CD5685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F3E34">
        <w:rPr>
          <w:rFonts w:ascii="GHEA Grapalat" w:eastAsia="GHEA Grapalat" w:hAnsi="GHEA Grapalat" w:cs="GHEA Grapalat"/>
          <w:b/>
          <w:sz w:val="24"/>
          <w:szCs w:val="24"/>
        </w:rPr>
        <w:t>19</w:t>
      </w:r>
      <w:r w:rsidRPr="00CD5685"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Կիբեռանվտանգության աուդիտ</w:t>
      </w:r>
    </w:p>
    <w:p w14:paraId="2D27716B" w14:textId="77777777" w:rsidR="008D4320" w:rsidRDefault="008D4320" w:rsidP="00635FA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E28CF71" w14:textId="59CFEDFC" w:rsidR="00CD5685" w:rsidRDefault="00CD5685" w:rsidP="00E95C16">
      <w:pPr>
        <w:pStyle w:val="ListParagraph"/>
        <w:numPr>
          <w:ilvl w:val="0"/>
          <w:numId w:val="44"/>
        </w:numPr>
        <w:ind w:left="180" w:hanging="18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Ծառայություն </w:t>
      </w:r>
      <w:r w:rsidR="00C42210">
        <w:rPr>
          <w:sz w:val="24"/>
          <w:szCs w:val="24"/>
        </w:rPr>
        <w:t xml:space="preserve">մատուցողը պարտավոր է </w:t>
      </w:r>
      <w:r w:rsidR="004D767A">
        <w:rPr>
          <w:sz w:val="24"/>
          <w:szCs w:val="24"/>
        </w:rPr>
        <w:t>երկու</w:t>
      </w:r>
      <w:r w:rsidR="004D767A" w:rsidRPr="00A429F0">
        <w:rPr>
          <w:sz w:val="24"/>
          <w:szCs w:val="24"/>
        </w:rPr>
        <w:t xml:space="preserve"> </w:t>
      </w:r>
      <w:r w:rsidRPr="00A429F0">
        <w:rPr>
          <w:sz w:val="24"/>
          <w:szCs w:val="24"/>
        </w:rPr>
        <w:t>տարին մեկ</w:t>
      </w:r>
      <w:r>
        <w:rPr>
          <w:sz w:val="24"/>
          <w:szCs w:val="24"/>
        </w:rPr>
        <w:t xml:space="preserve"> անցնել </w:t>
      </w:r>
      <w:r w:rsidRPr="00635FA8">
        <w:rPr>
          <w:sz w:val="24"/>
          <w:szCs w:val="24"/>
        </w:rPr>
        <w:t xml:space="preserve"> կիբեռանվտանգության աուդիտ և </w:t>
      </w:r>
      <w:r w:rsidR="005A50ED">
        <w:rPr>
          <w:sz w:val="24"/>
          <w:szCs w:val="24"/>
        </w:rPr>
        <w:t xml:space="preserve">աուդիտի արդյունքներով կազմված հաշվետվությունը այն ստանալուց հետո մեկ ամսվա ընթացքում ներկայացնի </w:t>
      </w:r>
      <w:r w:rsidRPr="00635FA8">
        <w:rPr>
          <w:sz w:val="24"/>
          <w:szCs w:val="24"/>
        </w:rPr>
        <w:t xml:space="preserve"> </w:t>
      </w:r>
      <w:r w:rsidR="00705352">
        <w:rPr>
          <w:sz w:val="24"/>
          <w:szCs w:val="24"/>
        </w:rPr>
        <w:t>լիազոր մարմնին</w:t>
      </w:r>
      <w:r w:rsidR="00F71A7B">
        <w:rPr>
          <w:sz w:val="24"/>
          <w:szCs w:val="24"/>
        </w:rPr>
        <w:t>։</w:t>
      </w:r>
      <w:r w:rsidR="009639D9">
        <w:rPr>
          <w:sz w:val="24"/>
          <w:szCs w:val="24"/>
        </w:rPr>
        <w:t xml:space="preserve"> </w:t>
      </w:r>
    </w:p>
    <w:p w14:paraId="257A52FC" w14:textId="00508BF9" w:rsidR="00C42210" w:rsidRPr="00DD1F2B" w:rsidRDefault="00C42210" w:rsidP="00635FA8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170"/>
        </w:tabs>
        <w:spacing w:after="0"/>
        <w:ind w:left="0" w:firstLine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>Ծառայություն մատուցող</w:t>
      </w:r>
      <w:r w:rsidR="00815663" w:rsidRPr="00DD1F2B">
        <w:rPr>
          <w:sz w:val="24"/>
          <w:szCs w:val="24"/>
        </w:rPr>
        <w:t>ի</w:t>
      </w:r>
      <w:r w:rsidR="00815663" w:rsidRPr="008804DB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կողմից կիրառվող տեղեկատվական համակարգի կամ կրիտիկական տեղեկատվական ենթակառուցվածքի</w:t>
      </w:r>
      <w:r w:rsidRPr="00DD1F2B">
        <w:rPr>
          <w:sz w:val="24"/>
          <w:szCs w:val="24"/>
        </w:rPr>
        <w:t xml:space="preserve"> </w:t>
      </w:r>
      <w:r w:rsidR="00815663" w:rsidRPr="008804DB">
        <w:rPr>
          <w:sz w:val="24"/>
          <w:szCs w:val="24"/>
        </w:rPr>
        <w:t xml:space="preserve">առանձնահատկություններով </w:t>
      </w:r>
      <w:r w:rsidR="00815663" w:rsidRPr="00A429F0">
        <w:rPr>
          <w:sz w:val="24"/>
          <w:szCs w:val="24"/>
        </w:rPr>
        <w:t>պայմանավորված</w:t>
      </w:r>
      <w:r w:rsidR="00815663" w:rsidRPr="00635FA8">
        <w:rPr>
          <w:sz w:val="24"/>
          <w:szCs w:val="24"/>
        </w:rPr>
        <w:t xml:space="preserve"> ծառայություն մատուցողը </w:t>
      </w:r>
      <w:r w:rsidRPr="00635FA8">
        <w:rPr>
          <w:sz w:val="24"/>
          <w:szCs w:val="24"/>
        </w:rPr>
        <w:t xml:space="preserve"> կարող է </w:t>
      </w:r>
      <w:r w:rsidR="00DF7FF0">
        <w:rPr>
          <w:sz w:val="24"/>
          <w:szCs w:val="24"/>
        </w:rPr>
        <w:t>իր</w:t>
      </w:r>
      <w:r w:rsidR="00815663">
        <w:rPr>
          <w:sz w:val="24"/>
          <w:szCs w:val="24"/>
        </w:rPr>
        <w:t xml:space="preserve"> ինքնուրույն որոշ</w:t>
      </w:r>
      <w:r w:rsidR="000B3476">
        <w:rPr>
          <w:sz w:val="24"/>
          <w:szCs w:val="24"/>
        </w:rPr>
        <w:t>մամբ</w:t>
      </w:r>
      <w:r w:rsidR="00A56D5A">
        <w:rPr>
          <w:sz w:val="24"/>
          <w:szCs w:val="24"/>
        </w:rPr>
        <w:t xml:space="preserve"> </w:t>
      </w:r>
      <w:r>
        <w:rPr>
          <w:sz w:val="24"/>
          <w:szCs w:val="24"/>
        </w:rPr>
        <w:t>սույն հոդվածի 1-ին մասում նշված ժամկետից</w:t>
      </w:r>
      <w:r w:rsidR="00815663">
        <w:rPr>
          <w:sz w:val="24"/>
          <w:szCs w:val="24"/>
        </w:rPr>
        <w:t xml:space="preserve"> շուտ անցնել</w:t>
      </w:r>
      <w:r w:rsidRPr="00DD1F2B">
        <w:rPr>
          <w:sz w:val="24"/>
          <w:szCs w:val="24"/>
        </w:rPr>
        <w:t xml:space="preserve"> </w:t>
      </w:r>
      <w:r w:rsidRPr="008804DB">
        <w:rPr>
          <w:sz w:val="24"/>
          <w:szCs w:val="24"/>
        </w:rPr>
        <w:t>կիբեռանվտ</w:t>
      </w:r>
      <w:r>
        <w:rPr>
          <w:sz w:val="24"/>
          <w:szCs w:val="24"/>
        </w:rPr>
        <w:t>անգության աուդիտ:</w:t>
      </w:r>
    </w:p>
    <w:p w14:paraId="79632F36" w14:textId="2246E199" w:rsidR="00087095" w:rsidRPr="0084520A" w:rsidRDefault="005A50ED" w:rsidP="00635FA8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170"/>
        </w:tabs>
        <w:spacing w:after="0"/>
        <w:ind w:left="0" w:firstLine="0"/>
        <w:jc w:val="both"/>
        <w:rPr>
          <w:b/>
          <w:sz w:val="24"/>
          <w:szCs w:val="24"/>
        </w:rPr>
      </w:pPr>
      <w:r w:rsidRPr="00635FA8">
        <w:rPr>
          <w:sz w:val="24"/>
          <w:szCs w:val="24"/>
        </w:rPr>
        <w:t xml:space="preserve">Կիբեռանվտանգության </w:t>
      </w:r>
      <w:r w:rsidR="00087095" w:rsidRPr="00DD1F2B">
        <w:rPr>
          <w:sz w:val="24"/>
          <w:szCs w:val="24"/>
        </w:rPr>
        <w:t>աուդիտի</w:t>
      </w:r>
      <w:r w:rsidR="00087095" w:rsidRPr="008804DB">
        <w:rPr>
          <w:sz w:val="24"/>
          <w:szCs w:val="24"/>
        </w:rPr>
        <w:t xml:space="preserve"> արդյունքում</w:t>
      </w:r>
      <w:r w:rsidR="00087095" w:rsidRPr="00A429F0">
        <w:rPr>
          <w:sz w:val="24"/>
          <w:szCs w:val="24"/>
        </w:rPr>
        <w:t xml:space="preserve"> </w:t>
      </w:r>
      <w:r w:rsidR="00087095" w:rsidRPr="00635FA8">
        <w:rPr>
          <w:sz w:val="24"/>
          <w:szCs w:val="24"/>
        </w:rPr>
        <w:t xml:space="preserve">գնահատվում է ծառայության մատուցողի կիբեռանվտանգության ապահովման ներքին կանոնակարգի </w:t>
      </w:r>
      <w:r w:rsidR="0051659E">
        <w:rPr>
          <w:sz w:val="24"/>
          <w:szCs w:val="24"/>
        </w:rPr>
        <w:t xml:space="preserve">և դրա կիրարկման </w:t>
      </w:r>
      <w:r w:rsidR="0051659E" w:rsidRPr="00DD1F2B">
        <w:rPr>
          <w:sz w:val="24"/>
          <w:szCs w:val="24"/>
        </w:rPr>
        <w:t>համապատասխանությունը</w:t>
      </w:r>
      <w:r w:rsidR="00087095">
        <w:rPr>
          <w:sz w:val="24"/>
          <w:szCs w:val="24"/>
        </w:rPr>
        <w:t xml:space="preserve"> սույն օրենքի պահանջներին:</w:t>
      </w:r>
    </w:p>
    <w:p w14:paraId="0078C6F4" w14:textId="3864C961" w:rsidR="00E95C16" w:rsidRDefault="0084520A" w:rsidP="00E95C16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170"/>
        </w:tabs>
        <w:spacing w:after="0"/>
        <w:ind w:left="0" w:firstLine="0"/>
        <w:jc w:val="both"/>
        <w:rPr>
          <w:b/>
          <w:sz w:val="24"/>
          <w:szCs w:val="24"/>
        </w:rPr>
      </w:pPr>
      <w:r w:rsidRPr="006B541D">
        <w:rPr>
          <w:bCs/>
          <w:sz w:val="24"/>
          <w:szCs w:val="24"/>
        </w:rPr>
        <w:t xml:space="preserve">Այն դեպքում, երբ </w:t>
      </w:r>
      <w:r w:rsidR="00705352">
        <w:rPr>
          <w:bCs/>
          <w:sz w:val="24"/>
          <w:szCs w:val="24"/>
        </w:rPr>
        <w:t>լիազոր մարմինն</w:t>
      </w:r>
      <w:r w:rsidRPr="006B541D">
        <w:rPr>
          <w:bCs/>
          <w:sz w:val="24"/>
          <w:szCs w:val="24"/>
        </w:rPr>
        <w:t xml:space="preserve"> ունի ողջամիտ կասկած, որ  ծառայություն մատուցողը պատշաճ չ</w:t>
      </w:r>
      <w:r>
        <w:rPr>
          <w:bCs/>
          <w:sz w:val="24"/>
          <w:szCs w:val="24"/>
        </w:rPr>
        <w:t>ի</w:t>
      </w:r>
      <w:r w:rsidRPr="006B541D">
        <w:rPr>
          <w:bCs/>
          <w:sz w:val="24"/>
          <w:szCs w:val="24"/>
        </w:rPr>
        <w:t xml:space="preserve"> իրականացրել կիբեռանվտանգության աուդիտ կամ ներկայացված տեղեկությունները կեղծ են, թերի կամ ոչ ճշգրիտ</w:t>
      </w:r>
      <w:r>
        <w:rPr>
          <w:bCs/>
          <w:sz w:val="24"/>
          <w:szCs w:val="24"/>
        </w:rPr>
        <w:t xml:space="preserve">, կարող է ծառայություն մատուցողից պահանջել՝ անցնել կիբեռանվտանգության </w:t>
      </w:r>
      <w:r w:rsidR="00144739">
        <w:rPr>
          <w:bCs/>
          <w:sz w:val="24"/>
          <w:szCs w:val="24"/>
        </w:rPr>
        <w:t xml:space="preserve">նոր </w:t>
      </w:r>
      <w:r>
        <w:rPr>
          <w:bCs/>
          <w:sz w:val="24"/>
          <w:szCs w:val="24"/>
        </w:rPr>
        <w:t>աուդիտ</w:t>
      </w:r>
      <w:r w:rsidR="002A2809">
        <w:rPr>
          <w:bCs/>
          <w:sz w:val="24"/>
          <w:szCs w:val="24"/>
        </w:rPr>
        <w:t>՝</w:t>
      </w:r>
      <w:r w:rsidR="00705352">
        <w:rPr>
          <w:bCs/>
          <w:sz w:val="24"/>
          <w:szCs w:val="24"/>
        </w:rPr>
        <w:t xml:space="preserve"> լիազոր մարմնի</w:t>
      </w:r>
      <w:r>
        <w:rPr>
          <w:bCs/>
          <w:sz w:val="24"/>
          <w:szCs w:val="24"/>
        </w:rPr>
        <w:t xml:space="preserve"> </w:t>
      </w:r>
      <w:r w:rsidRPr="000B4863">
        <w:rPr>
          <w:bCs/>
          <w:sz w:val="24"/>
          <w:szCs w:val="24"/>
        </w:rPr>
        <w:t>կողմից նշանակված աուդիտորի կողմից։</w:t>
      </w:r>
    </w:p>
    <w:p w14:paraId="3BC4FA99" w14:textId="77777777" w:rsidR="002A2809" w:rsidRDefault="00AF41B2" w:rsidP="00635FA8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170"/>
        </w:tabs>
        <w:spacing w:after="0"/>
        <w:ind w:left="0" w:firstLine="0"/>
        <w:jc w:val="both"/>
        <w:rPr>
          <w:sz w:val="24"/>
          <w:szCs w:val="24"/>
        </w:rPr>
      </w:pPr>
      <w:r w:rsidRPr="005F3E34">
        <w:rPr>
          <w:sz w:val="24"/>
          <w:szCs w:val="24"/>
        </w:rPr>
        <w:t xml:space="preserve">Լիազոր մարմինը վարում է կիբեռանվտանգության աուդիտ </w:t>
      </w:r>
      <w:r>
        <w:rPr>
          <w:sz w:val="24"/>
          <w:szCs w:val="24"/>
        </w:rPr>
        <w:t>իրականացնող</w:t>
      </w:r>
      <w:r w:rsidRPr="00AF41B2">
        <w:rPr>
          <w:sz w:val="24"/>
          <w:szCs w:val="24"/>
        </w:rPr>
        <w:t xml:space="preserve"> կազմակերպությունների միասնական </w:t>
      </w:r>
      <w:r>
        <w:rPr>
          <w:sz w:val="24"/>
          <w:szCs w:val="24"/>
        </w:rPr>
        <w:t>գրանցամատյան</w:t>
      </w:r>
      <w:r w:rsidR="00C15474">
        <w:rPr>
          <w:sz w:val="24"/>
          <w:szCs w:val="24"/>
        </w:rPr>
        <w:t>, որը հրապարակվում է լիազոր մարմնի պաշտոնական կայքէջում</w:t>
      </w:r>
      <w:r>
        <w:rPr>
          <w:sz w:val="24"/>
          <w:szCs w:val="24"/>
        </w:rPr>
        <w:t>։</w:t>
      </w:r>
    </w:p>
    <w:p w14:paraId="1ED206E4" w14:textId="51A82CA1" w:rsidR="005A50ED" w:rsidRPr="00635FA8" w:rsidRDefault="005A50ED" w:rsidP="00635FA8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170"/>
        </w:tabs>
        <w:spacing w:after="0"/>
        <w:ind w:left="0" w:firstLine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>Կիբեռանվտանգության աուդիտ իրականացնող անձը վճարվում է ծառայություն մատուցողի կողմից։</w:t>
      </w:r>
      <w:r w:rsidRPr="00635FA8">
        <w:rPr>
          <w:b/>
          <w:sz w:val="24"/>
          <w:szCs w:val="24"/>
        </w:rPr>
        <w:tab/>
      </w:r>
    </w:p>
    <w:p w14:paraId="2A5028A2" w14:textId="5887E871" w:rsidR="002A2809" w:rsidRDefault="002A2809" w:rsidP="0028518B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44DEAC1" w14:textId="497BB80A" w:rsidR="002A2809" w:rsidRDefault="0051659E" w:rsidP="002A2809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1659E">
        <w:rPr>
          <w:rFonts w:ascii="GHEA Grapalat" w:eastAsia="GHEA Grapalat" w:hAnsi="GHEA Grapalat" w:cs="GHEA Grapalat"/>
          <w:b/>
          <w:sz w:val="24"/>
          <w:szCs w:val="24"/>
        </w:rPr>
        <w:lastRenderedPageBreak/>
        <w:t xml:space="preserve">ԳԼՈՒԽ </w:t>
      </w:r>
      <w:r w:rsidR="00635FA8">
        <w:rPr>
          <w:rFonts w:ascii="GHEA Grapalat" w:eastAsia="GHEA Grapalat" w:hAnsi="GHEA Grapalat" w:cs="GHEA Grapalat"/>
          <w:b/>
          <w:sz w:val="24"/>
          <w:szCs w:val="24"/>
        </w:rPr>
        <w:t>8</w:t>
      </w:r>
      <w:r w:rsidRPr="0051659E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</w:p>
    <w:p w14:paraId="59FE49AE" w14:textId="42E69E26" w:rsidR="003251C2" w:rsidRPr="002A2809" w:rsidRDefault="003251C2" w:rsidP="002A2809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35FA8">
        <w:rPr>
          <w:rFonts w:ascii="GHEA Grapalat" w:eastAsia="GHEA Grapalat" w:hAnsi="GHEA Grapalat" w:cs="GHEA Grapalat"/>
          <w:b/>
          <w:bCs/>
          <w:iCs/>
          <w:sz w:val="24"/>
          <w:szCs w:val="24"/>
        </w:rPr>
        <w:t>ՕՐԵՆՔԻ ԵՎ ԴՐԱ ՀԻՄԱՆ ՎՐԱ ԸՆԴՈՒՆՎԱ</w:t>
      </w:r>
      <w:r w:rsidR="002512C3" w:rsidRPr="002512C3">
        <w:rPr>
          <w:rFonts w:ascii="GHEA Grapalat" w:eastAsia="GHEA Grapalat" w:hAnsi="GHEA Grapalat" w:cs="GHEA Grapalat"/>
          <w:b/>
          <w:bCs/>
          <w:iCs/>
          <w:sz w:val="24"/>
          <w:szCs w:val="24"/>
        </w:rPr>
        <w:t>f</w:t>
      </w:r>
      <w:r w:rsidRPr="00635FA8">
        <w:rPr>
          <w:rFonts w:ascii="GHEA Grapalat" w:eastAsia="GHEA Grapalat" w:hAnsi="GHEA Grapalat" w:cs="GHEA Grapalat"/>
          <w:b/>
          <w:bCs/>
          <w:iCs/>
          <w:sz w:val="24"/>
          <w:szCs w:val="24"/>
        </w:rPr>
        <w:t xml:space="preserve">Ծ ԻՐԱՎԱԿԱՆ ԱԿՏԵՐԻ ՊԱՀԱՆՋՆԵՐԻ ԿԱՏԱՐՄԱՆ ՆԿԱՏՄԱՄԲ ՎԵՐԱՀՍԿՈՂՈՒԹՅՈՒՆԸ, </w:t>
      </w:r>
      <w:r w:rsidR="00C72367" w:rsidRPr="00635FA8">
        <w:rPr>
          <w:rFonts w:ascii="GHEA Grapalat" w:eastAsia="GHEA Grapalat" w:hAnsi="GHEA Grapalat" w:cs="GHEA Grapalat"/>
          <w:b/>
          <w:bCs/>
          <w:iCs/>
          <w:sz w:val="24"/>
          <w:szCs w:val="24"/>
        </w:rPr>
        <w:t>ՊԱՏԱՍԽԱՆԱՏՎՈՒԹՅՈՒՆԸ</w:t>
      </w:r>
    </w:p>
    <w:p w14:paraId="614CD868" w14:textId="30DE23A5" w:rsidR="0051659E" w:rsidRDefault="0051659E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659F144" w14:textId="1A3FD918" w:rsidR="002F73A8" w:rsidRPr="00DD1F2B" w:rsidRDefault="002F73A8" w:rsidP="00635FA8">
      <w:pPr>
        <w:rPr>
          <w:b/>
          <w:sz w:val="24"/>
          <w:szCs w:val="24"/>
        </w:rPr>
      </w:pPr>
      <w:r w:rsidRPr="00635FA8">
        <w:rPr>
          <w:rFonts w:ascii="GHEA Grapalat" w:hAnsi="GHEA Grapalat"/>
          <w:b/>
          <w:sz w:val="24"/>
          <w:szCs w:val="24"/>
        </w:rPr>
        <w:t>Հոդված</w:t>
      </w:r>
      <w:r w:rsidR="003251C2" w:rsidRPr="00635FA8">
        <w:rPr>
          <w:rFonts w:ascii="GHEA Grapalat" w:hAnsi="GHEA Grapalat"/>
          <w:b/>
          <w:sz w:val="24"/>
          <w:szCs w:val="24"/>
        </w:rPr>
        <w:t xml:space="preserve"> </w:t>
      </w:r>
      <w:r w:rsidR="00096111">
        <w:rPr>
          <w:rFonts w:ascii="GHEA Grapalat" w:hAnsi="GHEA Grapalat"/>
          <w:b/>
          <w:sz w:val="24"/>
          <w:szCs w:val="24"/>
        </w:rPr>
        <w:t>2</w:t>
      </w:r>
      <w:r w:rsidR="003D4DF3">
        <w:rPr>
          <w:rFonts w:ascii="GHEA Grapalat" w:hAnsi="GHEA Grapalat"/>
          <w:b/>
          <w:sz w:val="24"/>
          <w:szCs w:val="24"/>
        </w:rPr>
        <w:t>0</w:t>
      </w:r>
      <w:r w:rsidRPr="00635FA8">
        <w:rPr>
          <w:rFonts w:ascii="GHEA Grapalat" w:hAnsi="GHEA Grapalat"/>
          <w:b/>
          <w:sz w:val="24"/>
          <w:szCs w:val="24"/>
        </w:rPr>
        <w:t>. Վերահսկողության իրականացումը</w:t>
      </w:r>
    </w:p>
    <w:p w14:paraId="7C77195E" w14:textId="762A5BE5" w:rsidR="00A732F7" w:rsidRPr="003D4DF3" w:rsidRDefault="009A01A3" w:rsidP="003D4DF3">
      <w:pPr>
        <w:pStyle w:val="ListParagraph"/>
        <w:numPr>
          <w:ilvl w:val="0"/>
          <w:numId w:val="33"/>
        </w:numPr>
        <w:shd w:val="clear" w:color="auto" w:fill="FFFFFF"/>
        <w:tabs>
          <w:tab w:val="left" w:pos="270"/>
        </w:tabs>
        <w:spacing w:after="280"/>
        <w:ind w:left="0" w:firstLine="0"/>
        <w:jc w:val="both"/>
        <w:rPr>
          <w:sz w:val="24"/>
          <w:szCs w:val="24"/>
        </w:rPr>
      </w:pPr>
      <w:r w:rsidRPr="00F94E6B">
        <w:rPr>
          <w:sz w:val="24"/>
          <w:szCs w:val="24"/>
        </w:rPr>
        <w:t>Ծառայություն մատուցող</w:t>
      </w:r>
      <w:r w:rsidR="000F7A58" w:rsidRPr="00F94E6B">
        <w:rPr>
          <w:sz w:val="24"/>
          <w:szCs w:val="24"/>
        </w:rPr>
        <w:t>ի</w:t>
      </w:r>
      <w:r w:rsidRPr="00F94E6B">
        <w:rPr>
          <w:sz w:val="24"/>
          <w:szCs w:val="24"/>
        </w:rPr>
        <w:t xml:space="preserve"> նկատմամբ սույն օրենքի և դրա հիման վրա ընդունված իրավական ակտերի պահանջների կատարման նկատմամբ վերահսկողությունն իրականացնում են համապատասխան վերահսկող մարմինները:</w:t>
      </w:r>
    </w:p>
    <w:p w14:paraId="4400D64E" w14:textId="5CFC60A7" w:rsidR="002F73A8" w:rsidRPr="00635FA8" w:rsidRDefault="009A01A3" w:rsidP="00635FA8">
      <w:pPr>
        <w:pStyle w:val="ListParagraph"/>
        <w:numPr>
          <w:ilvl w:val="0"/>
          <w:numId w:val="33"/>
        </w:numPr>
        <w:shd w:val="clear" w:color="auto" w:fill="FFFFFF"/>
        <w:tabs>
          <w:tab w:val="left" w:pos="270"/>
        </w:tabs>
        <w:spacing w:after="280"/>
        <w:ind w:left="0" w:firstLine="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 xml:space="preserve"> Ծառայություն մատուցող որևէ տեսակի անձի նկատմամբ վերահսկող մարմին առկա չլինելու կամ վերահսկող մարմնին կիբեռանվտանգության ապահովման ոլորտում վերապահված գործառույթների իրականացման իրավական կարգավորման բացակայության դեպքում </w:t>
      </w:r>
      <w:r w:rsidR="000F7A58" w:rsidRPr="00D50258">
        <w:rPr>
          <w:sz w:val="24"/>
          <w:szCs w:val="24"/>
        </w:rPr>
        <w:t>ծառայություն</w:t>
      </w:r>
      <w:r w:rsidR="000F7A58" w:rsidRPr="00C131B8">
        <w:rPr>
          <w:sz w:val="24"/>
          <w:szCs w:val="24"/>
        </w:rPr>
        <w:t xml:space="preserve"> </w:t>
      </w:r>
      <w:r w:rsidR="000F7A58" w:rsidRPr="00F52B25">
        <w:rPr>
          <w:sz w:val="24"/>
          <w:szCs w:val="24"/>
        </w:rPr>
        <w:t>մատուցողի</w:t>
      </w:r>
      <w:r w:rsidRPr="00635FA8">
        <w:rPr>
          <w:sz w:val="24"/>
          <w:szCs w:val="24"/>
        </w:rPr>
        <w:t xml:space="preserve"> նկատմամբ </w:t>
      </w:r>
      <w:r w:rsidR="000F7A58" w:rsidRPr="00D50258">
        <w:rPr>
          <w:sz w:val="24"/>
          <w:szCs w:val="24"/>
        </w:rPr>
        <w:t>սույն</w:t>
      </w:r>
      <w:r w:rsidR="000F7A58" w:rsidRPr="00C131B8">
        <w:rPr>
          <w:sz w:val="24"/>
          <w:szCs w:val="24"/>
        </w:rPr>
        <w:t xml:space="preserve"> </w:t>
      </w:r>
      <w:r w:rsidR="000F7A58" w:rsidRPr="00F52B25">
        <w:rPr>
          <w:sz w:val="24"/>
          <w:szCs w:val="24"/>
        </w:rPr>
        <w:t>օրենքի</w:t>
      </w:r>
      <w:r w:rsidR="000F7A58" w:rsidRPr="00B05C65">
        <w:rPr>
          <w:sz w:val="24"/>
          <w:szCs w:val="24"/>
        </w:rPr>
        <w:t xml:space="preserve"> </w:t>
      </w:r>
      <w:r w:rsidR="000F7A58" w:rsidRPr="009830FF">
        <w:rPr>
          <w:sz w:val="24"/>
          <w:szCs w:val="24"/>
        </w:rPr>
        <w:t>և</w:t>
      </w:r>
      <w:r w:rsidR="000F7A58" w:rsidRPr="000E395B">
        <w:rPr>
          <w:sz w:val="24"/>
          <w:szCs w:val="24"/>
        </w:rPr>
        <w:t xml:space="preserve"> </w:t>
      </w:r>
      <w:r w:rsidR="000F7A58" w:rsidRPr="00DD1F2B">
        <w:rPr>
          <w:sz w:val="24"/>
          <w:szCs w:val="24"/>
        </w:rPr>
        <w:t>դրա</w:t>
      </w:r>
      <w:r w:rsidR="000F7A58" w:rsidRPr="008804DB">
        <w:rPr>
          <w:sz w:val="24"/>
          <w:szCs w:val="24"/>
        </w:rPr>
        <w:t xml:space="preserve"> հիման</w:t>
      </w:r>
      <w:r w:rsidR="000F7A58" w:rsidRPr="00A429F0">
        <w:rPr>
          <w:sz w:val="24"/>
          <w:szCs w:val="24"/>
        </w:rPr>
        <w:t xml:space="preserve"> վրա </w:t>
      </w:r>
      <w:r w:rsidR="000F7A58" w:rsidRPr="00635FA8">
        <w:rPr>
          <w:sz w:val="24"/>
          <w:szCs w:val="24"/>
        </w:rPr>
        <w:t xml:space="preserve">ընդունված իրավական ակտերի պահանջների կատարման նկատմամբ </w:t>
      </w:r>
      <w:r w:rsidRPr="00635FA8">
        <w:rPr>
          <w:sz w:val="24"/>
          <w:szCs w:val="24"/>
        </w:rPr>
        <w:t>վերահսկողություն</w:t>
      </w:r>
      <w:r w:rsidR="00EB77C9" w:rsidRPr="00D50258">
        <w:rPr>
          <w:sz w:val="24"/>
          <w:szCs w:val="24"/>
        </w:rPr>
        <w:t>ն</w:t>
      </w:r>
      <w:r w:rsidRPr="00635FA8">
        <w:rPr>
          <w:sz w:val="24"/>
          <w:szCs w:val="24"/>
        </w:rPr>
        <w:t xml:space="preserve"> </w:t>
      </w:r>
      <w:r w:rsidR="000F7A58" w:rsidRPr="00D50258">
        <w:rPr>
          <w:sz w:val="24"/>
          <w:szCs w:val="24"/>
        </w:rPr>
        <w:t>իրականացնում</w:t>
      </w:r>
      <w:r w:rsidR="000F7A58" w:rsidRPr="00C131B8">
        <w:rPr>
          <w:sz w:val="24"/>
          <w:szCs w:val="24"/>
        </w:rPr>
        <w:t xml:space="preserve"> </w:t>
      </w:r>
      <w:r w:rsidR="000F7A58" w:rsidRPr="00F52B25">
        <w:rPr>
          <w:sz w:val="24"/>
          <w:szCs w:val="24"/>
        </w:rPr>
        <w:t>է</w:t>
      </w:r>
      <w:r w:rsidR="000F7A58" w:rsidRPr="00B05C65">
        <w:rPr>
          <w:sz w:val="24"/>
          <w:szCs w:val="24"/>
        </w:rPr>
        <w:t xml:space="preserve"> </w:t>
      </w:r>
      <w:r w:rsidR="00A56D5A">
        <w:rPr>
          <w:sz w:val="24"/>
          <w:szCs w:val="24"/>
        </w:rPr>
        <w:t xml:space="preserve">լիազոր </w:t>
      </w:r>
      <w:r w:rsidR="000F7A58" w:rsidRPr="00DD1F2B">
        <w:rPr>
          <w:sz w:val="24"/>
          <w:szCs w:val="24"/>
        </w:rPr>
        <w:t>մարմինը</w:t>
      </w:r>
      <w:r w:rsidR="000F7A58" w:rsidRPr="008804DB">
        <w:rPr>
          <w:sz w:val="24"/>
          <w:szCs w:val="24"/>
        </w:rPr>
        <w:t xml:space="preserve">՝ </w:t>
      </w:r>
      <w:r w:rsidR="000F7A58" w:rsidRPr="00A429F0">
        <w:rPr>
          <w:sz w:val="24"/>
          <w:szCs w:val="24"/>
        </w:rPr>
        <w:t>կիրառելով Վարչական</w:t>
      </w:r>
      <w:r w:rsidR="000F7A58" w:rsidRPr="00635FA8">
        <w:rPr>
          <w:sz w:val="24"/>
          <w:szCs w:val="24"/>
        </w:rPr>
        <w:t xml:space="preserve"> իրավախախտումների վերաբերյալ Հայաստանի Հանրապետության օրենսգիրքով նախատեսված վարչական պատասխանատվության միջոցներ:</w:t>
      </w:r>
    </w:p>
    <w:p w14:paraId="064F7446" w14:textId="5074719D" w:rsidR="00C72367" w:rsidRDefault="00C72367" w:rsidP="00635FA8">
      <w:pPr>
        <w:pStyle w:val="ListParagraph"/>
        <w:shd w:val="clear" w:color="auto" w:fill="FFFFFF"/>
        <w:tabs>
          <w:tab w:val="left" w:pos="270"/>
        </w:tabs>
        <w:spacing w:after="280"/>
        <w:ind w:left="0"/>
        <w:jc w:val="both"/>
        <w:rPr>
          <w:sz w:val="24"/>
          <w:szCs w:val="24"/>
        </w:rPr>
      </w:pPr>
    </w:p>
    <w:p w14:paraId="45D82295" w14:textId="7FB21FF4" w:rsidR="00C72367" w:rsidRDefault="00C72367" w:rsidP="00716037">
      <w:pPr>
        <w:pStyle w:val="ListParagraph"/>
        <w:shd w:val="clear" w:color="auto" w:fill="FFFFFF"/>
        <w:tabs>
          <w:tab w:val="left" w:pos="180"/>
          <w:tab w:val="left" w:pos="270"/>
        </w:tabs>
        <w:spacing w:after="280"/>
        <w:ind w:left="270" w:hanging="270"/>
        <w:jc w:val="both"/>
        <w:rPr>
          <w:b/>
          <w:sz w:val="24"/>
          <w:szCs w:val="24"/>
        </w:rPr>
      </w:pPr>
      <w:r w:rsidRPr="00635FA8">
        <w:rPr>
          <w:b/>
          <w:sz w:val="24"/>
          <w:szCs w:val="24"/>
        </w:rPr>
        <w:t>Հոդված</w:t>
      </w:r>
      <w:r w:rsidR="0051659E">
        <w:rPr>
          <w:b/>
          <w:sz w:val="24"/>
          <w:szCs w:val="24"/>
        </w:rPr>
        <w:t xml:space="preserve"> 2</w:t>
      </w:r>
      <w:r w:rsidR="003D4DF3">
        <w:rPr>
          <w:b/>
          <w:sz w:val="24"/>
          <w:szCs w:val="24"/>
        </w:rPr>
        <w:t>1</w:t>
      </w:r>
      <w:r w:rsidRPr="00635FA8">
        <w:rPr>
          <w:b/>
          <w:sz w:val="24"/>
          <w:szCs w:val="24"/>
        </w:rPr>
        <w:t xml:space="preserve">. </w:t>
      </w:r>
      <w:r w:rsidRPr="005C14BF">
        <w:rPr>
          <w:b/>
          <w:sz w:val="24"/>
          <w:szCs w:val="24"/>
        </w:rPr>
        <w:t>Պ</w:t>
      </w:r>
      <w:r w:rsidRPr="00635FA8">
        <w:rPr>
          <w:b/>
          <w:sz w:val="24"/>
          <w:szCs w:val="24"/>
        </w:rPr>
        <w:t>ատասխանատվությունը սույն օրենքի պահանջների խախտման համար</w:t>
      </w:r>
    </w:p>
    <w:p w14:paraId="6F80E12D" w14:textId="77777777" w:rsidR="008D4320" w:rsidRPr="005C14BF" w:rsidRDefault="008D4320" w:rsidP="00716037">
      <w:pPr>
        <w:pStyle w:val="ListParagraph"/>
        <w:shd w:val="clear" w:color="auto" w:fill="FFFFFF"/>
        <w:tabs>
          <w:tab w:val="left" w:pos="180"/>
          <w:tab w:val="left" w:pos="270"/>
        </w:tabs>
        <w:spacing w:after="280"/>
        <w:ind w:left="270" w:hanging="270"/>
        <w:jc w:val="both"/>
        <w:rPr>
          <w:b/>
          <w:sz w:val="24"/>
          <w:szCs w:val="24"/>
        </w:rPr>
      </w:pPr>
    </w:p>
    <w:p w14:paraId="3F94B5CA" w14:textId="4866CFBB" w:rsidR="00C72367" w:rsidRPr="00635FA8" w:rsidRDefault="00C72367" w:rsidP="00635FA8">
      <w:pPr>
        <w:pStyle w:val="ListParagraph"/>
        <w:numPr>
          <w:ilvl w:val="0"/>
          <w:numId w:val="34"/>
        </w:numPr>
        <w:shd w:val="clear" w:color="auto" w:fill="FFFFFF"/>
        <w:tabs>
          <w:tab w:val="left" w:pos="270"/>
        </w:tabs>
        <w:spacing w:after="280"/>
        <w:ind w:left="0" w:firstLine="0"/>
        <w:jc w:val="both"/>
        <w:rPr>
          <w:b/>
          <w:i/>
          <w:sz w:val="24"/>
          <w:szCs w:val="24"/>
        </w:rPr>
      </w:pPr>
      <w:r w:rsidRPr="005C14BF">
        <w:rPr>
          <w:color w:val="000000"/>
          <w:sz w:val="24"/>
          <w:szCs w:val="24"/>
        </w:rPr>
        <w:t xml:space="preserve">Սույն օրենքի պահանջների խախտումն առաջացնում է օրենքով սահմանված </w:t>
      </w:r>
      <w:r w:rsidR="00353ED2" w:rsidRPr="005C14BF">
        <w:rPr>
          <w:color w:val="000000"/>
          <w:sz w:val="24"/>
          <w:szCs w:val="24"/>
        </w:rPr>
        <w:t xml:space="preserve">վարչական կամ քրեական </w:t>
      </w:r>
      <w:r w:rsidRPr="005C14BF">
        <w:rPr>
          <w:color w:val="000000"/>
          <w:sz w:val="24"/>
          <w:szCs w:val="24"/>
        </w:rPr>
        <w:t>պատասխանատվություն:</w:t>
      </w:r>
      <w:r w:rsidRPr="005C14BF">
        <w:rPr>
          <w:sz w:val="24"/>
          <w:szCs w:val="24"/>
        </w:rPr>
        <w:t xml:space="preserve"> </w:t>
      </w:r>
    </w:p>
    <w:p w14:paraId="2BF5C758" w14:textId="03629ED6" w:rsidR="0051659E" w:rsidRPr="002A2809" w:rsidRDefault="0051659E" w:rsidP="00635FA8">
      <w:pPr>
        <w:pStyle w:val="ListParagraph"/>
        <w:numPr>
          <w:ilvl w:val="0"/>
          <w:numId w:val="34"/>
        </w:numPr>
        <w:shd w:val="clear" w:color="auto" w:fill="FFFFFF"/>
        <w:tabs>
          <w:tab w:val="left" w:pos="270"/>
        </w:tabs>
        <w:spacing w:after="280"/>
        <w:ind w:left="0" w:firstLine="0"/>
        <w:jc w:val="both"/>
        <w:rPr>
          <w:b/>
          <w:i/>
          <w:sz w:val="24"/>
          <w:szCs w:val="24"/>
        </w:rPr>
      </w:pPr>
      <w:r w:rsidRPr="002A2809">
        <w:rPr>
          <w:sz w:val="24"/>
          <w:szCs w:val="24"/>
        </w:rPr>
        <w:t>Ծառայություն մատուցողը կամ նրա աշխատ</w:t>
      </w:r>
      <w:r w:rsidR="006E096B" w:rsidRPr="002A2809">
        <w:rPr>
          <w:sz w:val="24"/>
          <w:szCs w:val="24"/>
        </w:rPr>
        <w:t>ողները</w:t>
      </w:r>
      <w:r w:rsidRPr="002A2809">
        <w:rPr>
          <w:sz w:val="24"/>
          <w:szCs w:val="24"/>
        </w:rPr>
        <w:t xml:space="preserve"> (ղեկավարները) չեն կարող ենթարկվել գույքային</w:t>
      </w:r>
      <w:r w:rsidR="00716037" w:rsidRPr="002A2809">
        <w:rPr>
          <w:sz w:val="24"/>
          <w:szCs w:val="24"/>
        </w:rPr>
        <w:t>,</w:t>
      </w:r>
      <w:r w:rsidRPr="002A2809">
        <w:rPr>
          <w:sz w:val="24"/>
          <w:szCs w:val="24"/>
        </w:rPr>
        <w:t xml:space="preserve"> վարչական պատասխանատվության՝ սույն օրենքի</w:t>
      </w:r>
      <w:r w:rsidR="005F6237" w:rsidRPr="002A2809">
        <w:rPr>
          <w:sz w:val="24"/>
          <w:szCs w:val="24"/>
        </w:rPr>
        <w:t>ց բխող</w:t>
      </w:r>
      <w:r w:rsidR="00DF7FF0" w:rsidRPr="002A2809">
        <w:rPr>
          <w:sz w:val="24"/>
          <w:szCs w:val="24"/>
        </w:rPr>
        <w:t xml:space="preserve"> </w:t>
      </w:r>
      <w:r w:rsidRPr="002A2809">
        <w:rPr>
          <w:sz w:val="24"/>
          <w:szCs w:val="24"/>
        </w:rPr>
        <w:t>իրենց պարտականությունների պատշաճ կատարման համար</w:t>
      </w:r>
      <w:r w:rsidR="00716037" w:rsidRPr="002A2809">
        <w:rPr>
          <w:sz w:val="24"/>
          <w:szCs w:val="24"/>
        </w:rPr>
        <w:t>:</w:t>
      </w:r>
      <w:r w:rsidR="000B5265" w:rsidRPr="002A2809">
        <w:rPr>
          <w:sz w:val="24"/>
          <w:szCs w:val="24"/>
        </w:rPr>
        <w:t xml:space="preserve"> Լիազոր մարմինը կամ նրա աշխատակիցները չեն կարող ենթարկվել </w:t>
      </w:r>
      <w:r w:rsidR="006A6DB7" w:rsidRPr="002A2809">
        <w:rPr>
          <w:sz w:val="24"/>
          <w:szCs w:val="24"/>
        </w:rPr>
        <w:t>գույքային</w:t>
      </w:r>
      <w:r w:rsidR="000B5265" w:rsidRPr="002A2809">
        <w:rPr>
          <w:sz w:val="24"/>
          <w:szCs w:val="24"/>
        </w:rPr>
        <w:t xml:space="preserve">, վարչական </w:t>
      </w:r>
      <w:r w:rsidR="00930F66" w:rsidRPr="002A2809">
        <w:rPr>
          <w:sz w:val="24"/>
          <w:szCs w:val="24"/>
        </w:rPr>
        <w:t xml:space="preserve">պատասխանատվության </w:t>
      </w:r>
      <w:r w:rsidR="000B5265" w:rsidRPr="002A2809">
        <w:rPr>
          <w:sz w:val="24"/>
          <w:szCs w:val="24"/>
        </w:rPr>
        <w:t>սույն օրենքով նախատեսված իրենց պարտականությունների պատշաճ կատարման համար:</w:t>
      </w:r>
    </w:p>
    <w:p w14:paraId="0000009F" w14:textId="0650F978" w:rsidR="00DA18F7" w:rsidRPr="003A07B5" w:rsidRDefault="00CE59F4" w:rsidP="00635FA8">
      <w:pPr>
        <w:jc w:val="center"/>
        <w:rPr>
          <w:rFonts w:ascii="GHEA Grapalat" w:hAnsi="GHEA Grapalat"/>
          <w:b/>
          <w:sz w:val="24"/>
          <w:szCs w:val="24"/>
        </w:rPr>
      </w:pPr>
      <w:r w:rsidRPr="003A07B5">
        <w:rPr>
          <w:rFonts w:ascii="GHEA Grapalat" w:hAnsi="GHEA Grapalat"/>
          <w:b/>
          <w:sz w:val="24"/>
          <w:szCs w:val="24"/>
        </w:rPr>
        <w:t xml:space="preserve">ԳԼՈՒԽ </w:t>
      </w:r>
      <w:r w:rsidR="00635FA8" w:rsidRPr="003A07B5">
        <w:rPr>
          <w:rFonts w:ascii="GHEA Grapalat" w:hAnsi="GHEA Grapalat"/>
          <w:b/>
          <w:sz w:val="24"/>
          <w:szCs w:val="24"/>
        </w:rPr>
        <w:t>9</w:t>
      </w:r>
      <w:r w:rsidR="00222692" w:rsidRPr="003A07B5">
        <w:rPr>
          <w:rFonts w:ascii="GHEA Grapalat" w:hAnsi="GHEA Grapalat"/>
          <w:b/>
          <w:sz w:val="24"/>
          <w:szCs w:val="24"/>
        </w:rPr>
        <w:t>.</w:t>
      </w:r>
    </w:p>
    <w:p w14:paraId="000000A0" w14:textId="07A0E88A" w:rsidR="00DA18F7" w:rsidRPr="00E44D3A" w:rsidRDefault="00CE59F4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44D3A">
        <w:rPr>
          <w:rFonts w:ascii="GHEA Grapalat" w:eastAsia="GHEA Grapalat" w:hAnsi="GHEA Grapalat" w:cs="GHEA Grapalat"/>
          <w:b/>
          <w:sz w:val="24"/>
          <w:szCs w:val="24"/>
        </w:rPr>
        <w:lastRenderedPageBreak/>
        <w:t xml:space="preserve">ԵԶՐԱՓԱԿԻՉ </w:t>
      </w:r>
      <w:r w:rsidR="00697930" w:rsidRPr="00E44D3A">
        <w:rPr>
          <w:rFonts w:ascii="GHEA Grapalat" w:eastAsia="GHEA Grapalat" w:hAnsi="GHEA Grapalat" w:cs="GHEA Grapalat"/>
          <w:b/>
          <w:sz w:val="24"/>
          <w:szCs w:val="24"/>
        </w:rPr>
        <w:t xml:space="preserve">ՄԱՍ </w:t>
      </w:r>
      <w:r w:rsidRPr="00E44D3A">
        <w:rPr>
          <w:rFonts w:ascii="GHEA Grapalat" w:eastAsia="GHEA Grapalat" w:hAnsi="GHEA Grapalat" w:cs="GHEA Grapalat"/>
          <w:b/>
          <w:sz w:val="24"/>
          <w:szCs w:val="24"/>
        </w:rPr>
        <w:t>ԵՎ ԱՆՑՈՒՄԱՅԻՆ ԴՐՈՒՅԹՆԵՐ</w:t>
      </w:r>
    </w:p>
    <w:p w14:paraId="000000A1" w14:textId="77777777" w:rsidR="00DA18F7" w:rsidRPr="00E44D3A" w:rsidRDefault="00DA18F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A2" w14:textId="61D90CE7" w:rsidR="00DA18F7" w:rsidRPr="00E44D3A" w:rsidRDefault="00CE59F4">
      <w:pPr>
        <w:tabs>
          <w:tab w:val="left" w:pos="1644"/>
        </w:tabs>
        <w:spacing w:after="12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  <w:r w:rsidRPr="00E44D3A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7335C6" w:rsidRPr="00E44D3A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="00E9543A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E44D3A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697930" w:rsidRPr="00E44D3A">
        <w:rPr>
          <w:rFonts w:ascii="GHEA Grapalat" w:eastAsia="GHEA Grapalat" w:hAnsi="GHEA Grapalat" w:cs="GHEA Grapalat"/>
          <w:b/>
          <w:sz w:val="24"/>
          <w:szCs w:val="24"/>
        </w:rPr>
        <w:t>Եզրափակիչ մաս և անցումային դրույթներ</w:t>
      </w:r>
    </w:p>
    <w:p w14:paraId="24B691A5" w14:textId="2FDD7ADD" w:rsidR="00D13123" w:rsidRPr="00E44D3A" w:rsidRDefault="00CE59F4" w:rsidP="00635FA8">
      <w:pPr>
        <w:pStyle w:val="ListParagraph"/>
        <w:numPr>
          <w:ilvl w:val="0"/>
          <w:numId w:val="37"/>
        </w:numPr>
        <w:tabs>
          <w:tab w:val="left" w:pos="1644"/>
        </w:tabs>
        <w:ind w:left="180" w:hanging="180"/>
        <w:jc w:val="both"/>
        <w:rPr>
          <w:sz w:val="24"/>
          <w:szCs w:val="24"/>
        </w:rPr>
      </w:pPr>
      <w:r w:rsidRPr="00E44D3A">
        <w:rPr>
          <w:sz w:val="24"/>
          <w:szCs w:val="24"/>
        </w:rPr>
        <w:t>Սույն օրենքն ուժի մեջ է մտնում պաշտոնական հրապարակմա</w:t>
      </w:r>
      <w:r w:rsidR="00353ED2" w:rsidRPr="00E44D3A">
        <w:rPr>
          <w:sz w:val="24"/>
          <w:szCs w:val="24"/>
        </w:rPr>
        <w:t>նը հաջորդող օրվանից</w:t>
      </w:r>
      <w:r w:rsidR="00D13123" w:rsidRPr="00E44D3A">
        <w:rPr>
          <w:sz w:val="24"/>
          <w:szCs w:val="24"/>
        </w:rPr>
        <w:t>, բացառությամբ.</w:t>
      </w:r>
    </w:p>
    <w:p w14:paraId="134CA92D" w14:textId="5ED0E716" w:rsidR="00D13123" w:rsidRPr="00E44D3A" w:rsidRDefault="00D13123" w:rsidP="00635FA8">
      <w:pPr>
        <w:pStyle w:val="ListParagraph"/>
        <w:numPr>
          <w:ilvl w:val="0"/>
          <w:numId w:val="38"/>
        </w:numPr>
        <w:tabs>
          <w:tab w:val="left" w:pos="1644"/>
        </w:tabs>
        <w:jc w:val="both"/>
        <w:rPr>
          <w:sz w:val="24"/>
          <w:szCs w:val="24"/>
        </w:rPr>
      </w:pPr>
      <w:r w:rsidRPr="00421975">
        <w:rPr>
          <w:sz w:val="24"/>
          <w:szCs w:val="24"/>
        </w:rPr>
        <w:t xml:space="preserve">սույն օրենքի </w:t>
      </w:r>
      <w:r w:rsidR="00E9543A">
        <w:rPr>
          <w:sz w:val="24"/>
          <w:szCs w:val="24"/>
        </w:rPr>
        <w:t>8</w:t>
      </w:r>
      <w:r w:rsidRPr="00421975">
        <w:rPr>
          <w:sz w:val="24"/>
          <w:szCs w:val="24"/>
        </w:rPr>
        <w:t>-րդ հոդվածի</w:t>
      </w:r>
      <w:r w:rsidRPr="00E44D3A">
        <w:rPr>
          <w:sz w:val="24"/>
          <w:szCs w:val="24"/>
        </w:rPr>
        <w:t xml:space="preserve">, որն ուժի մեջ է մտնում նշված հոդվածի 2-րդ մասով սահմանված </w:t>
      </w:r>
      <w:r w:rsidR="004A381F" w:rsidRPr="00E44D3A">
        <w:rPr>
          <w:sz w:val="24"/>
          <w:szCs w:val="24"/>
        </w:rPr>
        <w:t>կարգի հաստատումից հետո</w:t>
      </w:r>
      <w:r w:rsidR="008245DE" w:rsidRPr="00E44D3A">
        <w:rPr>
          <w:sz w:val="24"/>
          <w:szCs w:val="24"/>
        </w:rPr>
        <w:t>,</w:t>
      </w:r>
    </w:p>
    <w:p w14:paraId="2FB7CEA9" w14:textId="0390FBA0" w:rsidR="004A381F" w:rsidRPr="00E44D3A" w:rsidRDefault="004A381F" w:rsidP="00635FA8">
      <w:pPr>
        <w:pStyle w:val="ListParagraph"/>
        <w:numPr>
          <w:ilvl w:val="0"/>
          <w:numId w:val="38"/>
        </w:numPr>
        <w:tabs>
          <w:tab w:val="left" w:pos="1644"/>
        </w:tabs>
        <w:jc w:val="both"/>
        <w:rPr>
          <w:sz w:val="24"/>
          <w:szCs w:val="24"/>
        </w:rPr>
      </w:pPr>
      <w:r w:rsidRPr="00D16582">
        <w:rPr>
          <w:sz w:val="24"/>
          <w:szCs w:val="24"/>
        </w:rPr>
        <w:t xml:space="preserve">սույն օրենքի </w:t>
      </w:r>
      <w:r w:rsidR="00E9543A">
        <w:rPr>
          <w:sz w:val="24"/>
          <w:szCs w:val="24"/>
        </w:rPr>
        <w:t>9</w:t>
      </w:r>
      <w:r w:rsidRPr="00D16582">
        <w:rPr>
          <w:sz w:val="24"/>
          <w:szCs w:val="24"/>
        </w:rPr>
        <w:t>-րդ</w:t>
      </w:r>
      <w:r w:rsidRPr="00E44D3A">
        <w:rPr>
          <w:sz w:val="24"/>
          <w:szCs w:val="24"/>
        </w:rPr>
        <w:t xml:space="preserve"> հոդվածի 2-րդ մասի, 3-րդ մասի </w:t>
      </w:r>
      <w:r w:rsidR="00421975">
        <w:rPr>
          <w:sz w:val="24"/>
          <w:szCs w:val="24"/>
        </w:rPr>
        <w:t>1-2</w:t>
      </w:r>
      <w:r w:rsidR="008245DE" w:rsidRPr="00E44D3A">
        <w:rPr>
          <w:sz w:val="24"/>
          <w:szCs w:val="24"/>
        </w:rPr>
        <w:t>-րդ</w:t>
      </w:r>
      <w:r w:rsidR="00421975">
        <w:rPr>
          <w:sz w:val="24"/>
          <w:szCs w:val="24"/>
        </w:rPr>
        <w:t>, 4-6-րդ</w:t>
      </w:r>
      <w:r w:rsidR="008245DE" w:rsidRPr="00E44D3A">
        <w:rPr>
          <w:sz w:val="24"/>
          <w:szCs w:val="24"/>
        </w:rPr>
        <w:t xml:space="preserve"> կետերի</w:t>
      </w:r>
      <w:r w:rsidR="002A2809">
        <w:rPr>
          <w:sz w:val="24"/>
          <w:szCs w:val="24"/>
        </w:rPr>
        <w:t xml:space="preserve">, </w:t>
      </w:r>
      <w:r w:rsidR="002A2809" w:rsidRPr="000C1100">
        <w:rPr>
          <w:sz w:val="24"/>
          <w:szCs w:val="24"/>
        </w:rPr>
        <w:t>4-րդ մասի</w:t>
      </w:r>
      <w:r w:rsidR="008245DE" w:rsidRPr="000C1100">
        <w:rPr>
          <w:sz w:val="24"/>
          <w:szCs w:val="24"/>
        </w:rPr>
        <w:t>,</w:t>
      </w:r>
      <w:r w:rsidR="008245DE" w:rsidRPr="00E44D3A">
        <w:rPr>
          <w:sz w:val="24"/>
          <w:szCs w:val="24"/>
        </w:rPr>
        <w:t xml:space="preserve"> որոնք ուժի մեջ են մտնում համապատասխան ենթաօրենսդրական իրավական ակտերի ուժի մեջ մտնելուց հետո,</w:t>
      </w:r>
    </w:p>
    <w:p w14:paraId="0F2A0267" w14:textId="605C72DC" w:rsidR="002A2809" w:rsidRDefault="002A2809" w:rsidP="002A2809">
      <w:pPr>
        <w:pStyle w:val="ListParagraph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Ծ</w:t>
      </w:r>
      <w:r w:rsidRPr="002A2809">
        <w:rPr>
          <w:sz w:val="24"/>
          <w:szCs w:val="24"/>
        </w:rPr>
        <w:t>առայություն մատուցողները, ովքեր շահագործում են կրիտիկական տեղեկատվական ենթակառուցվածքներ, օրենքի ուժի մեջ մտնելուց հետո քսանչորսամսյա ժամկետում լիազոր մարմին են ներկայացնում կիբեռանվտանգության ոլորտում միջազգային ստանդարտով կամ ազգային ստանդարտով սահմանված չափանիշներին և պահանջներին համապատասխանությունը հավաստող փաստաթուղթ:</w:t>
      </w:r>
    </w:p>
    <w:p w14:paraId="55AF41C1" w14:textId="0B99FF3B" w:rsidR="002A2809" w:rsidRPr="000C1100" w:rsidRDefault="00BA1C11" w:rsidP="002A2809">
      <w:pPr>
        <w:pStyle w:val="ListParagraph"/>
        <w:numPr>
          <w:ilvl w:val="0"/>
          <w:numId w:val="37"/>
        </w:numPr>
        <w:ind w:left="0" w:firstLine="0"/>
        <w:jc w:val="both"/>
        <w:rPr>
          <w:sz w:val="24"/>
          <w:szCs w:val="24"/>
        </w:rPr>
      </w:pPr>
      <w:r w:rsidRPr="000C1100">
        <w:rPr>
          <w:sz w:val="24"/>
          <w:szCs w:val="24"/>
        </w:rPr>
        <w:t>Կ</w:t>
      </w:r>
      <w:r w:rsidR="002A2809" w:rsidRPr="000C1100">
        <w:rPr>
          <w:sz w:val="24"/>
          <w:szCs w:val="24"/>
        </w:rPr>
        <w:t>իբեռանվտանգության ապահովման ծառայություն մատուցողները կիբեռանվտանգության աուդիտ անցնում են կիբեռանվտանգության ոլորտում միջազգային կամ ազգային ստանդարտներով սահմանված համապատասխանություն հավաստող փաստաթուղթ ստանալուց հետո մեկ տարի անց:</w:t>
      </w:r>
    </w:p>
    <w:p w14:paraId="05BAD156" w14:textId="7A14E88A" w:rsidR="008245DE" w:rsidRPr="00635FA8" w:rsidRDefault="00191EEB" w:rsidP="00635FA8">
      <w:pPr>
        <w:pStyle w:val="ListParagraph"/>
        <w:numPr>
          <w:ilvl w:val="0"/>
          <w:numId w:val="37"/>
        </w:numPr>
        <w:tabs>
          <w:tab w:val="left" w:pos="450"/>
        </w:tabs>
        <w:ind w:left="0" w:firstLine="0"/>
        <w:jc w:val="both"/>
        <w:rPr>
          <w:sz w:val="24"/>
          <w:szCs w:val="24"/>
        </w:rPr>
      </w:pPr>
      <w:r w:rsidRPr="00D50258">
        <w:rPr>
          <w:sz w:val="24"/>
          <w:szCs w:val="24"/>
        </w:rPr>
        <w:t>Սույն</w:t>
      </w:r>
      <w:r w:rsidRPr="00C131B8">
        <w:rPr>
          <w:sz w:val="24"/>
          <w:szCs w:val="24"/>
        </w:rPr>
        <w:t xml:space="preserve"> </w:t>
      </w:r>
      <w:r w:rsidRPr="00F52B25">
        <w:rPr>
          <w:sz w:val="24"/>
          <w:szCs w:val="24"/>
        </w:rPr>
        <w:t>օրենքից</w:t>
      </w:r>
      <w:r w:rsidRPr="00B05C65">
        <w:rPr>
          <w:sz w:val="24"/>
          <w:szCs w:val="24"/>
        </w:rPr>
        <w:t xml:space="preserve"> </w:t>
      </w:r>
      <w:r w:rsidRPr="009830FF">
        <w:rPr>
          <w:sz w:val="24"/>
          <w:szCs w:val="24"/>
        </w:rPr>
        <w:t>բխող</w:t>
      </w:r>
      <w:r w:rsidRPr="000E395B">
        <w:rPr>
          <w:sz w:val="24"/>
          <w:szCs w:val="24"/>
        </w:rPr>
        <w:t xml:space="preserve"> </w:t>
      </w:r>
      <w:r w:rsidRPr="00DD1F2B">
        <w:rPr>
          <w:sz w:val="24"/>
          <w:szCs w:val="24"/>
        </w:rPr>
        <w:t>ենթաօրենսդրական</w:t>
      </w:r>
      <w:r w:rsidRPr="008804DB">
        <w:rPr>
          <w:sz w:val="24"/>
          <w:szCs w:val="24"/>
        </w:rPr>
        <w:t xml:space="preserve"> </w:t>
      </w:r>
      <w:r w:rsidRPr="00635FA8">
        <w:rPr>
          <w:sz w:val="24"/>
          <w:szCs w:val="24"/>
        </w:rPr>
        <w:t>իրավական ակտերն ընդունվում են սույն օրենքն ուժի մեջ մտնելուց հետո՝ տասերկուամսյա ժամկետում</w:t>
      </w:r>
      <w:r w:rsidR="00355DFB" w:rsidRPr="00635FA8">
        <w:rPr>
          <w:sz w:val="24"/>
          <w:szCs w:val="24"/>
        </w:rPr>
        <w:t>,</w:t>
      </w:r>
      <w:r w:rsidRPr="00635FA8">
        <w:rPr>
          <w:sz w:val="24"/>
          <w:szCs w:val="24"/>
        </w:rPr>
        <w:t xml:space="preserve">  </w:t>
      </w:r>
      <w:r w:rsidR="00355DFB" w:rsidRPr="00635FA8">
        <w:rPr>
          <w:sz w:val="24"/>
          <w:szCs w:val="24"/>
        </w:rPr>
        <w:t>որոնց ուժի մեջ մտնելուց հետո ուժի մեջ են մտնում սույն օրենքի համապատասխան նորմերը:</w:t>
      </w:r>
    </w:p>
    <w:p w14:paraId="2A5DAEE9" w14:textId="6846D6EC" w:rsidR="003C681F" w:rsidRPr="00635FA8" w:rsidRDefault="00191EEB" w:rsidP="00635FA8">
      <w:pPr>
        <w:pStyle w:val="ListParagraph"/>
        <w:numPr>
          <w:ilvl w:val="0"/>
          <w:numId w:val="37"/>
        </w:numPr>
        <w:ind w:left="90" w:hanging="90"/>
        <w:jc w:val="both"/>
        <w:rPr>
          <w:sz w:val="24"/>
          <w:szCs w:val="24"/>
        </w:rPr>
      </w:pPr>
      <w:r w:rsidRPr="00635FA8">
        <w:rPr>
          <w:sz w:val="24"/>
          <w:szCs w:val="24"/>
        </w:rPr>
        <w:t>Ծառայություն մատուցողներն իրենց կիբե</w:t>
      </w:r>
      <w:r w:rsidR="00A34BE7">
        <w:rPr>
          <w:sz w:val="24"/>
          <w:szCs w:val="24"/>
        </w:rPr>
        <w:t>ռ</w:t>
      </w:r>
      <w:r w:rsidRPr="00635FA8">
        <w:rPr>
          <w:sz w:val="24"/>
          <w:szCs w:val="24"/>
        </w:rPr>
        <w:t>անվտանգության ապահովման ներքին կանոնակարգերը ընդունում, իրենց կողմից կիրառվող</w:t>
      </w:r>
      <w:r w:rsidRPr="00635FA8">
        <w:rPr>
          <w:rFonts w:eastAsia="Calibri" w:cs="Calibri"/>
          <w:sz w:val="24"/>
          <w:szCs w:val="24"/>
        </w:rPr>
        <w:t xml:space="preserve"> </w:t>
      </w:r>
      <w:r w:rsidRPr="00635FA8">
        <w:rPr>
          <w:sz w:val="24"/>
          <w:szCs w:val="24"/>
        </w:rPr>
        <w:t xml:space="preserve">տեղեկատվական համակարգերում կամ կրիտիկական տեղեկատվական ենթակառուցվածքներում </w:t>
      </w:r>
      <w:r w:rsidR="00DF7FF0">
        <w:rPr>
          <w:sz w:val="24"/>
          <w:szCs w:val="24"/>
        </w:rPr>
        <w:t>ռիսկերի</w:t>
      </w:r>
      <w:r w:rsidRPr="00635FA8">
        <w:rPr>
          <w:sz w:val="24"/>
          <w:szCs w:val="24"/>
        </w:rPr>
        <w:t xml:space="preserve"> գնահատումը, կիբեռմիջադեպի կանխարգելման միջոցառումների ծրագրի մշակումն իրականացնում են սույն օրենքի </w:t>
      </w:r>
      <w:r w:rsidRPr="00635FA8">
        <w:rPr>
          <w:sz w:val="24"/>
          <w:szCs w:val="24"/>
        </w:rPr>
        <w:lastRenderedPageBreak/>
        <w:t>ուժի մեջ մտնելուց հետո՝ տասութամսյա ժամկետում:</w:t>
      </w:r>
    </w:p>
    <w:p w14:paraId="000000A3" w14:textId="5EBF349E" w:rsidR="00DA18F7" w:rsidRPr="00635FA8" w:rsidRDefault="00DA18F7" w:rsidP="00635FA8">
      <w:pPr>
        <w:pStyle w:val="ListParagraph"/>
        <w:tabs>
          <w:tab w:val="left" w:pos="1644"/>
        </w:tabs>
        <w:ind w:left="765"/>
        <w:jc w:val="both"/>
        <w:rPr>
          <w:sz w:val="24"/>
          <w:szCs w:val="24"/>
        </w:rPr>
      </w:pPr>
    </w:p>
    <w:p w14:paraId="64813FB6" w14:textId="09E22805" w:rsidR="00355DFB" w:rsidRPr="009B5547" w:rsidRDefault="00355DFB" w:rsidP="009B5547">
      <w:pPr>
        <w:pStyle w:val="ListParagraph"/>
        <w:tabs>
          <w:tab w:val="left" w:pos="1644"/>
        </w:tabs>
        <w:ind w:left="765"/>
        <w:rPr>
          <w:b/>
          <w:sz w:val="24"/>
          <w:szCs w:val="24"/>
        </w:rPr>
      </w:pPr>
      <w:r w:rsidRPr="005C14BF">
        <w:rPr>
          <w:b/>
          <w:sz w:val="24"/>
          <w:szCs w:val="24"/>
        </w:rPr>
        <w:t>Հայաստանի Հանրապետության</w:t>
      </w:r>
      <w:r w:rsidRPr="005C14BF">
        <w:rPr>
          <w:b/>
          <w:sz w:val="24"/>
          <w:szCs w:val="24"/>
        </w:rPr>
        <w:br/>
        <w:t>Նախագահ</w:t>
      </w:r>
    </w:p>
    <w:p w14:paraId="4D7621C0" w14:textId="77777777" w:rsidR="00355DFB" w:rsidRPr="005C14BF" w:rsidRDefault="00355DFB" w:rsidP="00355DFB">
      <w:pPr>
        <w:pStyle w:val="ListParagraph"/>
        <w:tabs>
          <w:tab w:val="left" w:pos="1644"/>
        </w:tabs>
        <w:ind w:left="765"/>
        <w:rPr>
          <w:sz w:val="24"/>
          <w:szCs w:val="24"/>
        </w:rPr>
      </w:pPr>
      <w:r w:rsidRPr="005C14BF">
        <w:rPr>
          <w:sz w:val="24"/>
          <w:szCs w:val="24"/>
        </w:rPr>
        <w:t>2023 թ. ……. … Երևան</w:t>
      </w:r>
    </w:p>
    <w:p w14:paraId="000000A9" w14:textId="442608C8" w:rsidR="00DA18F7" w:rsidRPr="008C2230" w:rsidRDefault="00355DFB" w:rsidP="009B5547">
      <w:pPr>
        <w:pStyle w:val="ListParagraph"/>
        <w:tabs>
          <w:tab w:val="left" w:pos="1644"/>
        </w:tabs>
        <w:ind w:left="765"/>
        <w:rPr>
          <w:sz w:val="24"/>
          <w:szCs w:val="24"/>
        </w:rPr>
      </w:pPr>
      <w:r w:rsidRPr="005C14BF">
        <w:rPr>
          <w:sz w:val="24"/>
          <w:szCs w:val="24"/>
        </w:rPr>
        <w:t>ՀՕ-…..-</w:t>
      </w:r>
      <w:bookmarkStart w:id="19" w:name="_heading=h.2s8eyo1" w:colFirst="0" w:colLast="0"/>
      <w:bookmarkStart w:id="20" w:name="_heading=h.17dp8vu" w:colFirst="0" w:colLast="0"/>
      <w:bookmarkEnd w:id="19"/>
      <w:bookmarkEnd w:id="20"/>
    </w:p>
    <w:sectPr w:rsidR="00DA18F7" w:rsidRPr="008C2230" w:rsidSect="00FE6EB5">
      <w:footerReference w:type="default" r:id="rId9"/>
      <w:pgSz w:w="12240" w:h="15840"/>
      <w:pgMar w:top="810" w:right="108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448E67" w16cex:dateUtc="2024-03-06T08:32:00Z"/>
  <w16cex:commentExtensible w16cex:durableId="67C97721" w16cex:dateUtc="2024-03-07T11:57:00Z"/>
  <w16cex:commentExtensible w16cex:durableId="04DB45CC" w16cex:dateUtc="2024-03-06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82E8D" w16cid:durableId="3C448E67"/>
  <w16cid:commentId w16cid:paraId="3F42AB70" w16cid:durableId="67C97721"/>
  <w16cid:commentId w16cid:paraId="10F3733D" w16cid:durableId="04DB45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EF6C" w14:textId="77777777" w:rsidR="00463B9A" w:rsidRDefault="00463B9A">
      <w:pPr>
        <w:spacing w:after="0" w:line="240" w:lineRule="auto"/>
      </w:pPr>
      <w:r>
        <w:separator/>
      </w:r>
    </w:p>
  </w:endnote>
  <w:endnote w:type="continuationSeparator" w:id="0">
    <w:p w14:paraId="5288955F" w14:textId="77777777" w:rsidR="00463B9A" w:rsidRDefault="0046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A" w14:textId="656FFF90" w:rsidR="00FD7584" w:rsidRDefault="00FD75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6037">
      <w:rPr>
        <w:noProof/>
        <w:color w:val="000000"/>
      </w:rPr>
      <w:t>1</w:t>
    </w:r>
    <w:r>
      <w:rPr>
        <w:color w:val="000000"/>
      </w:rPr>
      <w:fldChar w:fldCharType="end"/>
    </w:r>
  </w:p>
  <w:p w14:paraId="000000AB" w14:textId="77777777" w:rsidR="00FD7584" w:rsidRDefault="00FD75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BF83" w14:textId="77777777" w:rsidR="00463B9A" w:rsidRDefault="00463B9A">
      <w:pPr>
        <w:spacing w:after="0" w:line="240" w:lineRule="auto"/>
      </w:pPr>
      <w:r>
        <w:separator/>
      </w:r>
    </w:p>
  </w:footnote>
  <w:footnote w:type="continuationSeparator" w:id="0">
    <w:p w14:paraId="25793F38" w14:textId="77777777" w:rsidR="00463B9A" w:rsidRDefault="0046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52F7"/>
    <w:multiLevelType w:val="hybridMultilevel"/>
    <w:tmpl w:val="0CBE0F9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D33637"/>
    <w:multiLevelType w:val="hybridMultilevel"/>
    <w:tmpl w:val="4F9A17E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F04519"/>
    <w:multiLevelType w:val="hybridMultilevel"/>
    <w:tmpl w:val="015A1904"/>
    <w:lvl w:ilvl="0" w:tplc="04090011">
      <w:start w:val="1"/>
      <w:numFmt w:val="decimal"/>
      <w:lvlText w:val="%1)"/>
      <w:lvlJc w:val="left"/>
      <w:pPr>
        <w:ind w:left="693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9DC7B0F"/>
    <w:multiLevelType w:val="hybridMultilevel"/>
    <w:tmpl w:val="61AA52C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C9A30AD"/>
    <w:multiLevelType w:val="hybridMultilevel"/>
    <w:tmpl w:val="EF0A133C"/>
    <w:lvl w:ilvl="0" w:tplc="48E046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0E27"/>
    <w:multiLevelType w:val="hybridMultilevel"/>
    <w:tmpl w:val="5622C2F0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1">
      <w:start w:val="1"/>
      <w:numFmt w:val="decimal"/>
      <w:lvlText w:val="%2)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EE47619"/>
    <w:multiLevelType w:val="hybridMultilevel"/>
    <w:tmpl w:val="D722D6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7992"/>
    <w:multiLevelType w:val="hybridMultilevel"/>
    <w:tmpl w:val="377876D0"/>
    <w:lvl w:ilvl="0" w:tplc="8548C03A">
      <w:start w:val="1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4CB0"/>
    <w:multiLevelType w:val="hybridMultilevel"/>
    <w:tmpl w:val="1BDC4B92"/>
    <w:lvl w:ilvl="0" w:tplc="84FAC9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9B9"/>
    <w:multiLevelType w:val="hybridMultilevel"/>
    <w:tmpl w:val="0D026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FA56A8"/>
    <w:multiLevelType w:val="hybridMultilevel"/>
    <w:tmpl w:val="B456F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3744B"/>
    <w:multiLevelType w:val="hybridMultilevel"/>
    <w:tmpl w:val="BE44CA2E"/>
    <w:lvl w:ilvl="0" w:tplc="06F06CB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4D301B"/>
    <w:multiLevelType w:val="hybridMultilevel"/>
    <w:tmpl w:val="3F342240"/>
    <w:lvl w:ilvl="0" w:tplc="D23615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F8B4A6A"/>
    <w:multiLevelType w:val="hybridMultilevel"/>
    <w:tmpl w:val="1CF8DC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3C76"/>
    <w:multiLevelType w:val="hybridMultilevel"/>
    <w:tmpl w:val="A91417DA"/>
    <w:lvl w:ilvl="0" w:tplc="5E74F9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E4295"/>
    <w:multiLevelType w:val="hybridMultilevel"/>
    <w:tmpl w:val="4B72E8BC"/>
    <w:lvl w:ilvl="0" w:tplc="11985D2C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90E4B11"/>
    <w:multiLevelType w:val="hybridMultilevel"/>
    <w:tmpl w:val="C7BC0D5C"/>
    <w:lvl w:ilvl="0" w:tplc="CF78B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05B37"/>
    <w:multiLevelType w:val="hybridMultilevel"/>
    <w:tmpl w:val="42B4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04FFA"/>
    <w:multiLevelType w:val="hybridMultilevel"/>
    <w:tmpl w:val="FD02E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31E10"/>
    <w:multiLevelType w:val="hybridMultilevel"/>
    <w:tmpl w:val="E4F4DF8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5675C5B"/>
    <w:multiLevelType w:val="hybridMultilevel"/>
    <w:tmpl w:val="4E1AC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1535D"/>
    <w:multiLevelType w:val="hybridMultilevel"/>
    <w:tmpl w:val="CBF892D2"/>
    <w:lvl w:ilvl="0" w:tplc="CDDC02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D60DB"/>
    <w:multiLevelType w:val="hybridMultilevel"/>
    <w:tmpl w:val="E722B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46A30"/>
    <w:multiLevelType w:val="hybridMultilevel"/>
    <w:tmpl w:val="01DEDD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6734B2"/>
    <w:multiLevelType w:val="hybridMultilevel"/>
    <w:tmpl w:val="6CDC93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873AC"/>
    <w:multiLevelType w:val="hybridMultilevel"/>
    <w:tmpl w:val="A2B6B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E5E79"/>
    <w:multiLevelType w:val="hybridMultilevel"/>
    <w:tmpl w:val="0B60E2C4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B2249"/>
    <w:multiLevelType w:val="multilevel"/>
    <w:tmpl w:val="64A0D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B7A05"/>
    <w:multiLevelType w:val="hybridMultilevel"/>
    <w:tmpl w:val="015A1904"/>
    <w:lvl w:ilvl="0" w:tplc="04090011">
      <w:start w:val="1"/>
      <w:numFmt w:val="decimal"/>
      <w:lvlText w:val="%1)"/>
      <w:lvlJc w:val="left"/>
      <w:pPr>
        <w:ind w:left="693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49410442"/>
    <w:multiLevelType w:val="hybridMultilevel"/>
    <w:tmpl w:val="129C52C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A2D76EF"/>
    <w:multiLevelType w:val="hybridMultilevel"/>
    <w:tmpl w:val="449475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A10A2"/>
    <w:multiLevelType w:val="hybridMultilevel"/>
    <w:tmpl w:val="B6626F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C06758"/>
    <w:multiLevelType w:val="hybridMultilevel"/>
    <w:tmpl w:val="D75091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B3583B"/>
    <w:multiLevelType w:val="hybridMultilevel"/>
    <w:tmpl w:val="0E2023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3E706EA"/>
    <w:multiLevelType w:val="hybridMultilevel"/>
    <w:tmpl w:val="EF60D4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32FDA"/>
    <w:multiLevelType w:val="hybridMultilevel"/>
    <w:tmpl w:val="E3BC1E7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F8F4045"/>
    <w:multiLevelType w:val="hybridMultilevel"/>
    <w:tmpl w:val="EED85B02"/>
    <w:lvl w:ilvl="0" w:tplc="8BFEF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2688C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50ADB"/>
    <w:multiLevelType w:val="hybridMultilevel"/>
    <w:tmpl w:val="21B09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1195E"/>
    <w:multiLevelType w:val="hybridMultilevel"/>
    <w:tmpl w:val="DF00A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537C3"/>
    <w:multiLevelType w:val="hybridMultilevel"/>
    <w:tmpl w:val="ECA4F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02FD3"/>
    <w:multiLevelType w:val="hybridMultilevel"/>
    <w:tmpl w:val="CB32E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272C1"/>
    <w:multiLevelType w:val="hybridMultilevel"/>
    <w:tmpl w:val="3478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91D85"/>
    <w:multiLevelType w:val="hybridMultilevel"/>
    <w:tmpl w:val="592A1EC6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7B1F22EA"/>
    <w:multiLevelType w:val="hybridMultilevel"/>
    <w:tmpl w:val="322C0F02"/>
    <w:lvl w:ilvl="0" w:tplc="00B80622">
      <w:start w:val="1"/>
      <w:numFmt w:val="decimal"/>
      <w:lvlText w:val="%1)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A78E8"/>
    <w:multiLevelType w:val="hybridMultilevel"/>
    <w:tmpl w:val="63507D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F75D5"/>
    <w:multiLevelType w:val="hybridMultilevel"/>
    <w:tmpl w:val="A2066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13EE9"/>
    <w:multiLevelType w:val="hybridMultilevel"/>
    <w:tmpl w:val="75C8F5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3"/>
  </w:num>
  <w:num w:numId="3">
    <w:abstractNumId w:val="21"/>
  </w:num>
  <w:num w:numId="4">
    <w:abstractNumId w:val="24"/>
  </w:num>
  <w:num w:numId="5">
    <w:abstractNumId w:val="46"/>
  </w:num>
  <w:num w:numId="6">
    <w:abstractNumId w:val="20"/>
  </w:num>
  <w:num w:numId="7">
    <w:abstractNumId w:val="13"/>
  </w:num>
  <w:num w:numId="8">
    <w:abstractNumId w:val="36"/>
  </w:num>
  <w:num w:numId="9">
    <w:abstractNumId w:val="42"/>
  </w:num>
  <w:num w:numId="10">
    <w:abstractNumId w:val="30"/>
  </w:num>
  <w:num w:numId="11">
    <w:abstractNumId w:val="8"/>
  </w:num>
  <w:num w:numId="12">
    <w:abstractNumId w:val="40"/>
  </w:num>
  <w:num w:numId="13">
    <w:abstractNumId w:val="22"/>
  </w:num>
  <w:num w:numId="14">
    <w:abstractNumId w:val="2"/>
  </w:num>
  <w:num w:numId="15">
    <w:abstractNumId w:val="41"/>
  </w:num>
  <w:num w:numId="16">
    <w:abstractNumId w:val="6"/>
  </w:num>
  <w:num w:numId="17">
    <w:abstractNumId w:val="4"/>
  </w:num>
  <w:num w:numId="18">
    <w:abstractNumId w:val="32"/>
  </w:num>
  <w:num w:numId="19">
    <w:abstractNumId w:val="26"/>
  </w:num>
  <w:num w:numId="20">
    <w:abstractNumId w:val="35"/>
  </w:num>
  <w:num w:numId="21">
    <w:abstractNumId w:val="19"/>
  </w:num>
  <w:num w:numId="22">
    <w:abstractNumId w:val="16"/>
  </w:num>
  <w:num w:numId="23">
    <w:abstractNumId w:val="17"/>
  </w:num>
  <w:num w:numId="24">
    <w:abstractNumId w:val="25"/>
  </w:num>
  <w:num w:numId="25">
    <w:abstractNumId w:val="12"/>
  </w:num>
  <w:num w:numId="26">
    <w:abstractNumId w:val="29"/>
  </w:num>
  <w:num w:numId="27">
    <w:abstractNumId w:val="34"/>
  </w:num>
  <w:num w:numId="28">
    <w:abstractNumId w:val="10"/>
  </w:num>
  <w:num w:numId="29">
    <w:abstractNumId w:val="1"/>
  </w:num>
  <w:num w:numId="30">
    <w:abstractNumId w:val="0"/>
  </w:num>
  <w:num w:numId="31">
    <w:abstractNumId w:val="5"/>
  </w:num>
  <w:num w:numId="32">
    <w:abstractNumId w:val="39"/>
  </w:num>
  <w:num w:numId="33">
    <w:abstractNumId w:val="23"/>
  </w:num>
  <w:num w:numId="34">
    <w:abstractNumId w:val="15"/>
  </w:num>
  <w:num w:numId="35">
    <w:abstractNumId w:val="45"/>
  </w:num>
  <w:num w:numId="36">
    <w:abstractNumId w:val="9"/>
  </w:num>
  <w:num w:numId="37">
    <w:abstractNumId w:val="14"/>
  </w:num>
  <w:num w:numId="38">
    <w:abstractNumId w:val="31"/>
  </w:num>
  <w:num w:numId="39">
    <w:abstractNumId w:val="44"/>
  </w:num>
  <w:num w:numId="40">
    <w:abstractNumId w:val="18"/>
  </w:num>
  <w:num w:numId="41">
    <w:abstractNumId w:val="38"/>
  </w:num>
  <w:num w:numId="42">
    <w:abstractNumId w:val="3"/>
  </w:num>
  <w:num w:numId="43">
    <w:abstractNumId w:val="28"/>
  </w:num>
  <w:num w:numId="44">
    <w:abstractNumId w:val="11"/>
  </w:num>
  <w:num w:numId="45">
    <w:abstractNumId w:val="37"/>
  </w:num>
  <w:num w:numId="46">
    <w:abstractNumId w:val="33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F7"/>
    <w:rsid w:val="00000185"/>
    <w:rsid w:val="00004D81"/>
    <w:rsid w:val="000057FA"/>
    <w:rsid w:val="00006A5E"/>
    <w:rsid w:val="000071C9"/>
    <w:rsid w:val="00011B5B"/>
    <w:rsid w:val="00012007"/>
    <w:rsid w:val="000157EE"/>
    <w:rsid w:val="00017313"/>
    <w:rsid w:val="000176DA"/>
    <w:rsid w:val="00020D0B"/>
    <w:rsid w:val="00022030"/>
    <w:rsid w:val="000227E3"/>
    <w:rsid w:val="00026A3D"/>
    <w:rsid w:val="000273A1"/>
    <w:rsid w:val="0003028C"/>
    <w:rsid w:val="00030FE7"/>
    <w:rsid w:val="0003174A"/>
    <w:rsid w:val="00031A50"/>
    <w:rsid w:val="00034FF9"/>
    <w:rsid w:val="000365D9"/>
    <w:rsid w:val="00036BC8"/>
    <w:rsid w:val="000405B0"/>
    <w:rsid w:val="00042918"/>
    <w:rsid w:val="00043578"/>
    <w:rsid w:val="00043F9D"/>
    <w:rsid w:val="0004446B"/>
    <w:rsid w:val="00044FE9"/>
    <w:rsid w:val="00047A7B"/>
    <w:rsid w:val="00052729"/>
    <w:rsid w:val="000568EF"/>
    <w:rsid w:val="00057E76"/>
    <w:rsid w:val="000632A5"/>
    <w:rsid w:val="00063D69"/>
    <w:rsid w:val="00064E51"/>
    <w:rsid w:val="00065787"/>
    <w:rsid w:val="00067CEE"/>
    <w:rsid w:val="000703CF"/>
    <w:rsid w:val="00072F84"/>
    <w:rsid w:val="00073419"/>
    <w:rsid w:val="00073C65"/>
    <w:rsid w:val="000743E4"/>
    <w:rsid w:val="00075FA2"/>
    <w:rsid w:val="000834E6"/>
    <w:rsid w:val="00085575"/>
    <w:rsid w:val="00087095"/>
    <w:rsid w:val="000877B8"/>
    <w:rsid w:val="00087C8D"/>
    <w:rsid w:val="0009055D"/>
    <w:rsid w:val="00090D69"/>
    <w:rsid w:val="0009100D"/>
    <w:rsid w:val="00095297"/>
    <w:rsid w:val="00095E67"/>
    <w:rsid w:val="00096111"/>
    <w:rsid w:val="000A258D"/>
    <w:rsid w:val="000A7FA8"/>
    <w:rsid w:val="000B0306"/>
    <w:rsid w:val="000B069F"/>
    <w:rsid w:val="000B0D81"/>
    <w:rsid w:val="000B0EBC"/>
    <w:rsid w:val="000B17D2"/>
    <w:rsid w:val="000B3476"/>
    <w:rsid w:val="000B5265"/>
    <w:rsid w:val="000C051A"/>
    <w:rsid w:val="000C0A83"/>
    <w:rsid w:val="000C0C4D"/>
    <w:rsid w:val="000C1100"/>
    <w:rsid w:val="000C22E1"/>
    <w:rsid w:val="000C2EDA"/>
    <w:rsid w:val="000C2FF0"/>
    <w:rsid w:val="000C3314"/>
    <w:rsid w:val="000C574B"/>
    <w:rsid w:val="000C5D71"/>
    <w:rsid w:val="000E0A14"/>
    <w:rsid w:val="000E395B"/>
    <w:rsid w:val="000E442A"/>
    <w:rsid w:val="000E498C"/>
    <w:rsid w:val="000E5158"/>
    <w:rsid w:val="000E5BE7"/>
    <w:rsid w:val="000E5C6E"/>
    <w:rsid w:val="000F0795"/>
    <w:rsid w:val="000F2BDD"/>
    <w:rsid w:val="000F502D"/>
    <w:rsid w:val="000F6C0E"/>
    <w:rsid w:val="000F7A58"/>
    <w:rsid w:val="000F7F6A"/>
    <w:rsid w:val="00102197"/>
    <w:rsid w:val="001034EC"/>
    <w:rsid w:val="00103A35"/>
    <w:rsid w:val="00104583"/>
    <w:rsid w:val="00105026"/>
    <w:rsid w:val="0010505D"/>
    <w:rsid w:val="001060D0"/>
    <w:rsid w:val="001069CA"/>
    <w:rsid w:val="00106D55"/>
    <w:rsid w:val="00111758"/>
    <w:rsid w:val="00114C43"/>
    <w:rsid w:val="00115453"/>
    <w:rsid w:val="001155E3"/>
    <w:rsid w:val="00115F36"/>
    <w:rsid w:val="0012002E"/>
    <w:rsid w:val="00121E46"/>
    <w:rsid w:val="00122459"/>
    <w:rsid w:val="0012307E"/>
    <w:rsid w:val="00123651"/>
    <w:rsid w:val="0012450B"/>
    <w:rsid w:val="00124C1F"/>
    <w:rsid w:val="0012565B"/>
    <w:rsid w:val="00125DB4"/>
    <w:rsid w:val="0012735D"/>
    <w:rsid w:val="001306C3"/>
    <w:rsid w:val="00130C11"/>
    <w:rsid w:val="001317E7"/>
    <w:rsid w:val="00131F0A"/>
    <w:rsid w:val="00132128"/>
    <w:rsid w:val="00135380"/>
    <w:rsid w:val="00135D4A"/>
    <w:rsid w:val="00137763"/>
    <w:rsid w:val="00137D3A"/>
    <w:rsid w:val="0014056E"/>
    <w:rsid w:val="00141AFC"/>
    <w:rsid w:val="00142668"/>
    <w:rsid w:val="00143640"/>
    <w:rsid w:val="0014472A"/>
    <w:rsid w:val="00144739"/>
    <w:rsid w:val="00144A48"/>
    <w:rsid w:val="00144FB8"/>
    <w:rsid w:val="00145747"/>
    <w:rsid w:val="0014676B"/>
    <w:rsid w:val="00151184"/>
    <w:rsid w:val="0015176C"/>
    <w:rsid w:val="00151E15"/>
    <w:rsid w:val="00152DBA"/>
    <w:rsid w:val="00152DF1"/>
    <w:rsid w:val="001541D3"/>
    <w:rsid w:val="00154791"/>
    <w:rsid w:val="0015531D"/>
    <w:rsid w:val="00156280"/>
    <w:rsid w:val="00156F5F"/>
    <w:rsid w:val="00157846"/>
    <w:rsid w:val="00161850"/>
    <w:rsid w:val="001626E2"/>
    <w:rsid w:val="00162FF1"/>
    <w:rsid w:val="0016498B"/>
    <w:rsid w:val="0016696A"/>
    <w:rsid w:val="00166C39"/>
    <w:rsid w:val="00166C59"/>
    <w:rsid w:val="00166D78"/>
    <w:rsid w:val="00166ECC"/>
    <w:rsid w:val="0017115D"/>
    <w:rsid w:val="001711F7"/>
    <w:rsid w:val="00171471"/>
    <w:rsid w:val="00173F42"/>
    <w:rsid w:val="001742FD"/>
    <w:rsid w:val="0017432D"/>
    <w:rsid w:val="001765B3"/>
    <w:rsid w:val="00176949"/>
    <w:rsid w:val="001823BB"/>
    <w:rsid w:val="001829C6"/>
    <w:rsid w:val="00182CC3"/>
    <w:rsid w:val="001858EA"/>
    <w:rsid w:val="00187C18"/>
    <w:rsid w:val="0019096A"/>
    <w:rsid w:val="00190D91"/>
    <w:rsid w:val="00191C43"/>
    <w:rsid w:val="00191EEB"/>
    <w:rsid w:val="0019318A"/>
    <w:rsid w:val="00195854"/>
    <w:rsid w:val="00195A77"/>
    <w:rsid w:val="00195C80"/>
    <w:rsid w:val="001A0C77"/>
    <w:rsid w:val="001A1685"/>
    <w:rsid w:val="001A1FB3"/>
    <w:rsid w:val="001A3370"/>
    <w:rsid w:val="001A4A62"/>
    <w:rsid w:val="001A4D60"/>
    <w:rsid w:val="001A4F0A"/>
    <w:rsid w:val="001A51A8"/>
    <w:rsid w:val="001A6EDC"/>
    <w:rsid w:val="001A775D"/>
    <w:rsid w:val="001B0D87"/>
    <w:rsid w:val="001B1321"/>
    <w:rsid w:val="001B1B54"/>
    <w:rsid w:val="001B3031"/>
    <w:rsid w:val="001B5234"/>
    <w:rsid w:val="001B6FA4"/>
    <w:rsid w:val="001B7434"/>
    <w:rsid w:val="001C1083"/>
    <w:rsid w:val="001C2383"/>
    <w:rsid w:val="001C5444"/>
    <w:rsid w:val="001C5589"/>
    <w:rsid w:val="001C6D11"/>
    <w:rsid w:val="001C70DA"/>
    <w:rsid w:val="001D06CD"/>
    <w:rsid w:val="001D5963"/>
    <w:rsid w:val="001D5B9F"/>
    <w:rsid w:val="001D6D29"/>
    <w:rsid w:val="001E295F"/>
    <w:rsid w:val="001E6DD8"/>
    <w:rsid w:val="001E76B0"/>
    <w:rsid w:val="001F011F"/>
    <w:rsid w:val="001F156B"/>
    <w:rsid w:val="001F34D2"/>
    <w:rsid w:val="001F3639"/>
    <w:rsid w:val="001F48D2"/>
    <w:rsid w:val="001F6530"/>
    <w:rsid w:val="001F722D"/>
    <w:rsid w:val="0020503A"/>
    <w:rsid w:val="00207B45"/>
    <w:rsid w:val="002101EA"/>
    <w:rsid w:val="002102CE"/>
    <w:rsid w:val="00211853"/>
    <w:rsid w:val="00211CE1"/>
    <w:rsid w:val="0021683B"/>
    <w:rsid w:val="002175A8"/>
    <w:rsid w:val="00222692"/>
    <w:rsid w:val="00222B26"/>
    <w:rsid w:val="002237D5"/>
    <w:rsid w:val="00224858"/>
    <w:rsid w:val="002261CB"/>
    <w:rsid w:val="0022661D"/>
    <w:rsid w:val="00227C27"/>
    <w:rsid w:val="002310A5"/>
    <w:rsid w:val="002337F7"/>
    <w:rsid w:val="002348CA"/>
    <w:rsid w:val="002364B8"/>
    <w:rsid w:val="00240A48"/>
    <w:rsid w:val="00240DE3"/>
    <w:rsid w:val="002418B6"/>
    <w:rsid w:val="0024256F"/>
    <w:rsid w:val="002432C2"/>
    <w:rsid w:val="00245E82"/>
    <w:rsid w:val="00247F65"/>
    <w:rsid w:val="002502C0"/>
    <w:rsid w:val="00250552"/>
    <w:rsid w:val="002512C3"/>
    <w:rsid w:val="00251A76"/>
    <w:rsid w:val="0025246C"/>
    <w:rsid w:val="00253A9D"/>
    <w:rsid w:val="00254322"/>
    <w:rsid w:val="00255305"/>
    <w:rsid w:val="002571C3"/>
    <w:rsid w:val="002574F8"/>
    <w:rsid w:val="00264937"/>
    <w:rsid w:val="0026495D"/>
    <w:rsid w:val="00265C1E"/>
    <w:rsid w:val="00271407"/>
    <w:rsid w:val="002723F9"/>
    <w:rsid w:val="00273B7B"/>
    <w:rsid w:val="0028080B"/>
    <w:rsid w:val="002815CD"/>
    <w:rsid w:val="002834F6"/>
    <w:rsid w:val="00283747"/>
    <w:rsid w:val="0028518B"/>
    <w:rsid w:val="00286D21"/>
    <w:rsid w:val="00287761"/>
    <w:rsid w:val="00287C67"/>
    <w:rsid w:val="00295CCA"/>
    <w:rsid w:val="002A053F"/>
    <w:rsid w:val="002A14B5"/>
    <w:rsid w:val="002A2792"/>
    <w:rsid w:val="002A2809"/>
    <w:rsid w:val="002A347B"/>
    <w:rsid w:val="002A51E0"/>
    <w:rsid w:val="002A7155"/>
    <w:rsid w:val="002A7321"/>
    <w:rsid w:val="002A7CDF"/>
    <w:rsid w:val="002B12D2"/>
    <w:rsid w:val="002B6037"/>
    <w:rsid w:val="002C1E11"/>
    <w:rsid w:val="002C310E"/>
    <w:rsid w:val="002C3474"/>
    <w:rsid w:val="002C3BE4"/>
    <w:rsid w:val="002C49AC"/>
    <w:rsid w:val="002C544E"/>
    <w:rsid w:val="002C6A99"/>
    <w:rsid w:val="002C72BF"/>
    <w:rsid w:val="002C77B0"/>
    <w:rsid w:val="002D0FC5"/>
    <w:rsid w:val="002D30A0"/>
    <w:rsid w:val="002D35E5"/>
    <w:rsid w:val="002D4BE4"/>
    <w:rsid w:val="002D5F47"/>
    <w:rsid w:val="002D62A7"/>
    <w:rsid w:val="002D6A8A"/>
    <w:rsid w:val="002E0634"/>
    <w:rsid w:val="002E22DE"/>
    <w:rsid w:val="002E4A86"/>
    <w:rsid w:val="002E6A17"/>
    <w:rsid w:val="002E6E2A"/>
    <w:rsid w:val="002E7A78"/>
    <w:rsid w:val="002E7BAA"/>
    <w:rsid w:val="002F0714"/>
    <w:rsid w:val="002F13A1"/>
    <w:rsid w:val="002F1A29"/>
    <w:rsid w:val="002F1B1C"/>
    <w:rsid w:val="002F1D35"/>
    <w:rsid w:val="002F2C69"/>
    <w:rsid w:val="002F3293"/>
    <w:rsid w:val="002F36CA"/>
    <w:rsid w:val="002F43D0"/>
    <w:rsid w:val="002F73A8"/>
    <w:rsid w:val="002F7AE5"/>
    <w:rsid w:val="00301D03"/>
    <w:rsid w:val="003025CF"/>
    <w:rsid w:val="0030589F"/>
    <w:rsid w:val="003059D6"/>
    <w:rsid w:val="00306E3B"/>
    <w:rsid w:val="00311DCB"/>
    <w:rsid w:val="003141A4"/>
    <w:rsid w:val="00315EF1"/>
    <w:rsid w:val="00320BC2"/>
    <w:rsid w:val="0032278F"/>
    <w:rsid w:val="00323BB8"/>
    <w:rsid w:val="00323C5C"/>
    <w:rsid w:val="003243BB"/>
    <w:rsid w:val="003246A1"/>
    <w:rsid w:val="003251C2"/>
    <w:rsid w:val="00326CD7"/>
    <w:rsid w:val="00330854"/>
    <w:rsid w:val="00330AA5"/>
    <w:rsid w:val="00334E80"/>
    <w:rsid w:val="00334FEB"/>
    <w:rsid w:val="00335221"/>
    <w:rsid w:val="0033549D"/>
    <w:rsid w:val="0034035D"/>
    <w:rsid w:val="00340485"/>
    <w:rsid w:val="00340EC2"/>
    <w:rsid w:val="00342ACE"/>
    <w:rsid w:val="00343A2C"/>
    <w:rsid w:val="00343D23"/>
    <w:rsid w:val="003465CB"/>
    <w:rsid w:val="00346808"/>
    <w:rsid w:val="00347BB1"/>
    <w:rsid w:val="003506AB"/>
    <w:rsid w:val="0035117F"/>
    <w:rsid w:val="003520D7"/>
    <w:rsid w:val="003528FE"/>
    <w:rsid w:val="0035304F"/>
    <w:rsid w:val="00353E50"/>
    <w:rsid w:val="00353ED2"/>
    <w:rsid w:val="00355DFB"/>
    <w:rsid w:val="00361178"/>
    <w:rsid w:val="00361A08"/>
    <w:rsid w:val="00362DBD"/>
    <w:rsid w:val="00365F1E"/>
    <w:rsid w:val="00367966"/>
    <w:rsid w:val="00367BC3"/>
    <w:rsid w:val="00370423"/>
    <w:rsid w:val="00370DF2"/>
    <w:rsid w:val="00371937"/>
    <w:rsid w:val="003736D1"/>
    <w:rsid w:val="0037741D"/>
    <w:rsid w:val="00377D7C"/>
    <w:rsid w:val="0038125D"/>
    <w:rsid w:val="003816A9"/>
    <w:rsid w:val="00381AB6"/>
    <w:rsid w:val="003823BB"/>
    <w:rsid w:val="00383527"/>
    <w:rsid w:val="0038792B"/>
    <w:rsid w:val="003919C2"/>
    <w:rsid w:val="00392B05"/>
    <w:rsid w:val="003936B8"/>
    <w:rsid w:val="00393C63"/>
    <w:rsid w:val="00395A9C"/>
    <w:rsid w:val="00397596"/>
    <w:rsid w:val="003A07B5"/>
    <w:rsid w:val="003A0CB6"/>
    <w:rsid w:val="003A1E12"/>
    <w:rsid w:val="003A2F79"/>
    <w:rsid w:val="003A3F5B"/>
    <w:rsid w:val="003A62B2"/>
    <w:rsid w:val="003A6DBD"/>
    <w:rsid w:val="003A7D41"/>
    <w:rsid w:val="003B0710"/>
    <w:rsid w:val="003B170A"/>
    <w:rsid w:val="003B2DA3"/>
    <w:rsid w:val="003B3055"/>
    <w:rsid w:val="003B3464"/>
    <w:rsid w:val="003B3C4D"/>
    <w:rsid w:val="003B5DB6"/>
    <w:rsid w:val="003B64C0"/>
    <w:rsid w:val="003B6C59"/>
    <w:rsid w:val="003C0F1F"/>
    <w:rsid w:val="003C1059"/>
    <w:rsid w:val="003C2082"/>
    <w:rsid w:val="003C30E4"/>
    <w:rsid w:val="003C394F"/>
    <w:rsid w:val="003C4088"/>
    <w:rsid w:val="003C4B46"/>
    <w:rsid w:val="003C6029"/>
    <w:rsid w:val="003C681F"/>
    <w:rsid w:val="003C6C86"/>
    <w:rsid w:val="003C74AA"/>
    <w:rsid w:val="003D1ECD"/>
    <w:rsid w:val="003D41C8"/>
    <w:rsid w:val="003D4DF3"/>
    <w:rsid w:val="003D6717"/>
    <w:rsid w:val="003D67DA"/>
    <w:rsid w:val="003D6816"/>
    <w:rsid w:val="003D7799"/>
    <w:rsid w:val="003E026A"/>
    <w:rsid w:val="003E059E"/>
    <w:rsid w:val="003E2533"/>
    <w:rsid w:val="003E3EC2"/>
    <w:rsid w:val="003E4BEA"/>
    <w:rsid w:val="003E5BCD"/>
    <w:rsid w:val="003E7716"/>
    <w:rsid w:val="003F0677"/>
    <w:rsid w:val="003F1BB4"/>
    <w:rsid w:val="003F347C"/>
    <w:rsid w:val="003F5210"/>
    <w:rsid w:val="003F58EF"/>
    <w:rsid w:val="0040328C"/>
    <w:rsid w:val="00404402"/>
    <w:rsid w:val="00405F00"/>
    <w:rsid w:val="00406A8A"/>
    <w:rsid w:val="00407709"/>
    <w:rsid w:val="0040788F"/>
    <w:rsid w:val="00411A6D"/>
    <w:rsid w:val="00412A75"/>
    <w:rsid w:val="0041350F"/>
    <w:rsid w:val="00416161"/>
    <w:rsid w:val="004163F3"/>
    <w:rsid w:val="00416665"/>
    <w:rsid w:val="00420177"/>
    <w:rsid w:val="00421975"/>
    <w:rsid w:val="00421F8C"/>
    <w:rsid w:val="004238AC"/>
    <w:rsid w:val="00423C76"/>
    <w:rsid w:val="0042611E"/>
    <w:rsid w:val="00426254"/>
    <w:rsid w:val="00426F66"/>
    <w:rsid w:val="00426FE6"/>
    <w:rsid w:val="00430AF9"/>
    <w:rsid w:val="004327F3"/>
    <w:rsid w:val="00433AD0"/>
    <w:rsid w:val="00435B96"/>
    <w:rsid w:val="00440413"/>
    <w:rsid w:val="00441319"/>
    <w:rsid w:val="00441527"/>
    <w:rsid w:val="00441E75"/>
    <w:rsid w:val="00443254"/>
    <w:rsid w:val="004441E3"/>
    <w:rsid w:val="004445EF"/>
    <w:rsid w:val="0044496E"/>
    <w:rsid w:val="00445C8A"/>
    <w:rsid w:val="004475CA"/>
    <w:rsid w:val="0045145A"/>
    <w:rsid w:val="00451557"/>
    <w:rsid w:val="0045301D"/>
    <w:rsid w:val="00456BE8"/>
    <w:rsid w:val="00456C27"/>
    <w:rsid w:val="00461A58"/>
    <w:rsid w:val="00462718"/>
    <w:rsid w:val="004637EF"/>
    <w:rsid w:val="00463B9A"/>
    <w:rsid w:val="004661AE"/>
    <w:rsid w:val="0047294A"/>
    <w:rsid w:val="0047309F"/>
    <w:rsid w:val="00473F17"/>
    <w:rsid w:val="004758E4"/>
    <w:rsid w:val="004774D0"/>
    <w:rsid w:val="0047754D"/>
    <w:rsid w:val="00477D87"/>
    <w:rsid w:val="0048557E"/>
    <w:rsid w:val="00485697"/>
    <w:rsid w:val="00486145"/>
    <w:rsid w:val="00490A7E"/>
    <w:rsid w:val="00492399"/>
    <w:rsid w:val="00492453"/>
    <w:rsid w:val="00492E7D"/>
    <w:rsid w:val="00497A3D"/>
    <w:rsid w:val="004A00E6"/>
    <w:rsid w:val="004A2390"/>
    <w:rsid w:val="004A381F"/>
    <w:rsid w:val="004A6996"/>
    <w:rsid w:val="004B12AF"/>
    <w:rsid w:val="004B3922"/>
    <w:rsid w:val="004B46EF"/>
    <w:rsid w:val="004B47EE"/>
    <w:rsid w:val="004B48E4"/>
    <w:rsid w:val="004B74E7"/>
    <w:rsid w:val="004C07EA"/>
    <w:rsid w:val="004C1282"/>
    <w:rsid w:val="004C16F4"/>
    <w:rsid w:val="004C2797"/>
    <w:rsid w:val="004C2C84"/>
    <w:rsid w:val="004C2F66"/>
    <w:rsid w:val="004C3662"/>
    <w:rsid w:val="004C4D3C"/>
    <w:rsid w:val="004C6BD6"/>
    <w:rsid w:val="004D145D"/>
    <w:rsid w:val="004D1A68"/>
    <w:rsid w:val="004D1BAE"/>
    <w:rsid w:val="004D1E48"/>
    <w:rsid w:val="004D3D94"/>
    <w:rsid w:val="004D733D"/>
    <w:rsid w:val="004D767A"/>
    <w:rsid w:val="004D7961"/>
    <w:rsid w:val="004E03C2"/>
    <w:rsid w:val="004E1AD5"/>
    <w:rsid w:val="004E7FA2"/>
    <w:rsid w:val="004F0AAC"/>
    <w:rsid w:val="004F0FD8"/>
    <w:rsid w:val="005007E2"/>
    <w:rsid w:val="00500828"/>
    <w:rsid w:val="005015D1"/>
    <w:rsid w:val="00501888"/>
    <w:rsid w:val="00501E79"/>
    <w:rsid w:val="005036E0"/>
    <w:rsid w:val="00503BE0"/>
    <w:rsid w:val="005105AB"/>
    <w:rsid w:val="005112BE"/>
    <w:rsid w:val="00511737"/>
    <w:rsid w:val="005122B7"/>
    <w:rsid w:val="0051257B"/>
    <w:rsid w:val="00512895"/>
    <w:rsid w:val="005142FC"/>
    <w:rsid w:val="00515047"/>
    <w:rsid w:val="00515E27"/>
    <w:rsid w:val="0051659E"/>
    <w:rsid w:val="0051701E"/>
    <w:rsid w:val="0052082C"/>
    <w:rsid w:val="00522756"/>
    <w:rsid w:val="00522902"/>
    <w:rsid w:val="00522E93"/>
    <w:rsid w:val="00523309"/>
    <w:rsid w:val="00524F4D"/>
    <w:rsid w:val="0052556C"/>
    <w:rsid w:val="00526222"/>
    <w:rsid w:val="00527A66"/>
    <w:rsid w:val="00533136"/>
    <w:rsid w:val="005332F4"/>
    <w:rsid w:val="00533AF1"/>
    <w:rsid w:val="00534805"/>
    <w:rsid w:val="00534D53"/>
    <w:rsid w:val="00536DEB"/>
    <w:rsid w:val="00537054"/>
    <w:rsid w:val="0054124E"/>
    <w:rsid w:val="0054239D"/>
    <w:rsid w:val="005436CD"/>
    <w:rsid w:val="00544679"/>
    <w:rsid w:val="00544820"/>
    <w:rsid w:val="0054688B"/>
    <w:rsid w:val="00547738"/>
    <w:rsid w:val="00547EC6"/>
    <w:rsid w:val="00553CC6"/>
    <w:rsid w:val="00553D3D"/>
    <w:rsid w:val="00555297"/>
    <w:rsid w:val="00555821"/>
    <w:rsid w:val="00555D5F"/>
    <w:rsid w:val="0056496A"/>
    <w:rsid w:val="005673AD"/>
    <w:rsid w:val="00570D1A"/>
    <w:rsid w:val="00571DBA"/>
    <w:rsid w:val="00572DB6"/>
    <w:rsid w:val="00572FCC"/>
    <w:rsid w:val="0057366B"/>
    <w:rsid w:val="005751FF"/>
    <w:rsid w:val="00576830"/>
    <w:rsid w:val="00581F60"/>
    <w:rsid w:val="005846A7"/>
    <w:rsid w:val="00585BFF"/>
    <w:rsid w:val="00585F4F"/>
    <w:rsid w:val="005861BF"/>
    <w:rsid w:val="00586501"/>
    <w:rsid w:val="005866A2"/>
    <w:rsid w:val="00586C82"/>
    <w:rsid w:val="005871A7"/>
    <w:rsid w:val="00591115"/>
    <w:rsid w:val="0059263A"/>
    <w:rsid w:val="00594A5B"/>
    <w:rsid w:val="00595230"/>
    <w:rsid w:val="00596213"/>
    <w:rsid w:val="005A089B"/>
    <w:rsid w:val="005A1DD5"/>
    <w:rsid w:val="005A2356"/>
    <w:rsid w:val="005A4801"/>
    <w:rsid w:val="005A50ED"/>
    <w:rsid w:val="005A55DE"/>
    <w:rsid w:val="005B166D"/>
    <w:rsid w:val="005B263D"/>
    <w:rsid w:val="005B2D45"/>
    <w:rsid w:val="005B6D06"/>
    <w:rsid w:val="005B7672"/>
    <w:rsid w:val="005C0E4B"/>
    <w:rsid w:val="005C14BF"/>
    <w:rsid w:val="005C1594"/>
    <w:rsid w:val="005C487B"/>
    <w:rsid w:val="005C491F"/>
    <w:rsid w:val="005C6FE9"/>
    <w:rsid w:val="005D0014"/>
    <w:rsid w:val="005D0190"/>
    <w:rsid w:val="005D1EEB"/>
    <w:rsid w:val="005D3AC0"/>
    <w:rsid w:val="005D432D"/>
    <w:rsid w:val="005D468F"/>
    <w:rsid w:val="005E115C"/>
    <w:rsid w:val="005E38CF"/>
    <w:rsid w:val="005E7BE0"/>
    <w:rsid w:val="005F070C"/>
    <w:rsid w:val="005F18D4"/>
    <w:rsid w:val="005F232D"/>
    <w:rsid w:val="005F2E2E"/>
    <w:rsid w:val="005F3762"/>
    <w:rsid w:val="005F3E34"/>
    <w:rsid w:val="005F6237"/>
    <w:rsid w:val="005F76C7"/>
    <w:rsid w:val="006003C9"/>
    <w:rsid w:val="00601FFE"/>
    <w:rsid w:val="0060247B"/>
    <w:rsid w:val="006032C7"/>
    <w:rsid w:val="00603703"/>
    <w:rsid w:val="00606FD8"/>
    <w:rsid w:val="006070B6"/>
    <w:rsid w:val="00607BD9"/>
    <w:rsid w:val="00607C47"/>
    <w:rsid w:val="006115A4"/>
    <w:rsid w:val="00612AD8"/>
    <w:rsid w:val="00614C17"/>
    <w:rsid w:val="00615A93"/>
    <w:rsid w:val="00616421"/>
    <w:rsid w:val="006168F7"/>
    <w:rsid w:val="00616B0E"/>
    <w:rsid w:val="00617321"/>
    <w:rsid w:val="00621972"/>
    <w:rsid w:val="006235A7"/>
    <w:rsid w:val="00623677"/>
    <w:rsid w:val="0062494B"/>
    <w:rsid w:val="00624EBD"/>
    <w:rsid w:val="00625AF3"/>
    <w:rsid w:val="00631E91"/>
    <w:rsid w:val="00632342"/>
    <w:rsid w:val="0063295C"/>
    <w:rsid w:val="00633B16"/>
    <w:rsid w:val="00635FA8"/>
    <w:rsid w:val="00636927"/>
    <w:rsid w:val="00636C51"/>
    <w:rsid w:val="00636CCB"/>
    <w:rsid w:val="00637258"/>
    <w:rsid w:val="006404FE"/>
    <w:rsid w:val="00640FE4"/>
    <w:rsid w:val="00644FA7"/>
    <w:rsid w:val="006459C8"/>
    <w:rsid w:val="00645B4C"/>
    <w:rsid w:val="006462B3"/>
    <w:rsid w:val="0065284D"/>
    <w:rsid w:val="0065463E"/>
    <w:rsid w:val="006578E7"/>
    <w:rsid w:val="00657FE0"/>
    <w:rsid w:val="00662C75"/>
    <w:rsid w:val="00663820"/>
    <w:rsid w:val="006645FD"/>
    <w:rsid w:val="006707E0"/>
    <w:rsid w:val="0067553C"/>
    <w:rsid w:val="006758E7"/>
    <w:rsid w:val="00680F20"/>
    <w:rsid w:val="00682797"/>
    <w:rsid w:val="00683D68"/>
    <w:rsid w:val="00684C99"/>
    <w:rsid w:val="00685E15"/>
    <w:rsid w:val="006869F2"/>
    <w:rsid w:val="006878E4"/>
    <w:rsid w:val="0069057A"/>
    <w:rsid w:val="00690B3D"/>
    <w:rsid w:val="00690C3E"/>
    <w:rsid w:val="006917AE"/>
    <w:rsid w:val="00692561"/>
    <w:rsid w:val="0069256D"/>
    <w:rsid w:val="0069302E"/>
    <w:rsid w:val="00693FBA"/>
    <w:rsid w:val="00694A34"/>
    <w:rsid w:val="00696F09"/>
    <w:rsid w:val="00697930"/>
    <w:rsid w:val="00697B7D"/>
    <w:rsid w:val="006A0ACC"/>
    <w:rsid w:val="006A1324"/>
    <w:rsid w:val="006A1E19"/>
    <w:rsid w:val="006A2BC4"/>
    <w:rsid w:val="006A2D04"/>
    <w:rsid w:val="006A2D77"/>
    <w:rsid w:val="006A330A"/>
    <w:rsid w:val="006A479F"/>
    <w:rsid w:val="006A6DB7"/>
    <w:rsid w:val="006A7D0E"/>
    <w:rsid w:val="006B3206"/>
    <w:rsid w:val="006B58D0"/>
    <w:rsid w:val="006B5B6E"/>
    <w:rsid w:val="006C144F"/>
    <w:rsid w:val="006C23A2"/>
    <w:rsid w:val="006C2D7F"/>
    <w:rsid w:val="006C3093"/>
    <w:rsid w:val="006C7959"/>
    <w:rsid w:val="006C7A4B"/>
    <w:rsid w:val="006C7BCF"/>
    <w:rsid w:val="006D0420"/>
    <w:rsid w:val="006D2D4B"/>
    <w:rsid w:val="006D37C8"/>
    <w:rsid w:val="006D4357"/>
    <w:rsid w:val="006D599B"/>
    <w:rsid w:val="006D7F48"/>
    <w:rsid w:val="006E096B"/>
    <w:rsid w:val="006E13F7"/>
    <w:rsid w:val="006E41DD"/>
    <w:rsid w:val="006E7136"/>
    <w:rsid w:val="006E7DAF"/>
    <w:rsid w:val="006F3177"/>
    <w:rsid w:val="006F3C5E"/>
    <w:rsid w:val="006F5BD1"/>
    <w:rsid w:val="006F7960"/>
    <w:rsid w:val="00701AC8"/>
    <w:rsid w:val="00701FA6"/>
    <w:rsid w:val="00702224"/>
    <w:rsid w:val="007024D8"/>
    <w:rsid w:val="007033DD"/>
    <w:rsid w:val="00704919"/>
    <w:rsid w:val="00705352"/>
    <w:rsid w:val="00705EEE"/>
    <w:rsid w:val="007066F9"/>
    <w:rsid w:val="00707398"/>
    <w:rsid w:val="00710187"/>
    <w:rsid w:val="00710EDC"/>
    <w:rsid w:val="00714917"/>
    <w:rsid w:val="007152E0"/>
    <w:rsid w:val="007155F3"/>
    <w:rsid w:val="00716037"/>
    <w:rsid w:val="00723825"/>
    <w:rsid w:val="00724D51"/>
    <w:rsid w:val="00725069"/>
    <w:rsid w:val="0072768D"/>
    <w:rsid w:val="00727E8F"/>
    <w:rsid w:val="0073153A"/>
    <w:rsid w:val="00731BF6"/>
    <w:rsid w:val="007335C6"/>
    <w:rsid w:val="00734C6D"/>
    <w:rsid w:val="00736253"/>
    <w:rsid w:val="00740AD9"/>
    <w:rsid w:val="0074524A"/>
    <w:rsid w:val="00747AB7"/>
    <w:rsid w:val="0075274E"/>
    <w:rsid w:val="00752EB4"/>
    <w:rsid w:val="00753BEB"/>
    <w:rsid w:val="00753E34"/>
    <w:rsid w:val="00753EAD"/>
    <w:rsid w:val="0075620D"/>
    <w:rsid w:val="007565BA"/>
    <w:rsid w:val="00756845"/>
    <w:rsid w:val="007569F0"/>
    <w:rsid w:val="0075774B"/>
    <w:rsid w:val="0076138E"/>
    <w:rsid w:val="0076259B"/>
    <w:rsid w:val="0076449F"/>
    <w:rsid w:val="0076508C"/>
    <w:rsid w:val="007661BC"/>
    <w:rsid w:val="00767AB7"/>
    <w:rsid w:val="00772707"/>
    <w:rsid w:val="007747F2"/>
    <w:rsid w:val="00774A6C"/>
    <w:rsid w:val="007751F1"/>
    <w:rsid w:val="007775CA"/>
    <w:rsid w:val="00777FA0"/>
    <w:rsid w:val="0078065C"/>
    <w:rsid w:val="00780900"/>
    <w:rsid w:val="0078292C"/>
    <w:rsid w:val="007850B1"/>
    <w:rsid w:val="00786A13"/>
    <w:rsid w:val="007873B8"/>
    <w:rsid w:val="00792AC0"/>
    <w:rsid w:val="00793AB5"/>
    <w:rsid w:val="00794F37"/>
    <w:rsid w:val="00797A2A"/>
    <w:rsid w:val="007A09B4"/>
    <w:rsid w:val="007B2CF9"/>
    <w:rsid w:val="007B7AE3"/>
    <w:rsid w:val="007B7E98"/>
    <w:rsid w:val="007C15BF"/>
    <w:rsid w:val="007C16C4"/>
    <w:rsid w:val="007C359E"/>
    <w:rsid w:val="007C40D4"/>
    <w:rsid w:val="007C58FC"/>
    <w:rsid w:val="007C5BC9"/>
    <w:rsid w:val="007C69C7"/>
    <w:rsid w:val="007C769A"/>
    <w:rsid w:val="007D17E1"/>
    <w:rsid w:val="007D414B"/>
    <w:rsid w:val="007D4416"/>
    <w:rsid w:val="007D5EC0"/>
    <w:rsid w:val="007D6904"/>
    <w:rsid w:val="007D7BC7"/>
    <w:rsid w:val="007E0133"/>
    <w:rsid w:val="007E611A"/>
    <w:rsid w:val="007F1A42"/>
    <w:rsid w:val="007F2969"/>
    <w:rsid w:val="007F3AE3"/>
    <w:rsid w:val="007F76D8"/>
    <w:rsid w:val="00801880"/>
    <w:rsid w:val="00803F7D"/>
    <w:rsid w:val="00804D62"/>
    <w:rsid w:val="00807A81"/>
    <w:rsid w:val="008103F6"/>
    <w:rsid w:val="00811017"/>
    <w:rsid w:val="00811C87"/>
    <w:rsid w:val="00811C97"/>
    <w:rsid w:val="00811ED1"/>
    <w:rsid w:val="00813E16"/>
    <w:rsid w:val="00815107"/>
    <w:rsid w:val="00815663"/>
    <w:rsid w:val="0081665C"/>
    <w:rsid w:val="00821DDA"/>
    <w:rsid w:val="00822900"/>
    <w:rsid w:val="00823211"/>
    <w:rsid w:val="00823809"/>
    <w:rsid w:val="00823A24"/>
    <w:rsid w:val="00824296"/>
    <w:rsid w:val="008245DE"/>
    <w:rsid w:val="00825830"/>
    <w:rsid w:val="008265A6"/>
    <w:rsid w:val="00826E8D"/>
    <w:rsid w:val="00827016"/>
    <w:rsid w:val="008305B0"/>
    <w:rsid w:val="00834381"/>
    <w:rsid w:val="00834591"/>
    <w:rsid w:val="008346E7"/>
    <w:rsid w:val="008350C4"/>
    <w:rsid w:val="0084217B"/>
    <w:rsid w:val="0084239A"/>
    <w:rsid w:val="008424C9"/>
    <w:rsid w:val="008429A0"/>
    <w:rsid w:val="008439C6"/>
    <w:rsid w:val="008439E2"/>
    <w:rsid w:val="00844DE6"/>
    <w:rsid w:val="0084520A"/>
    <w:rsid w:val="00846463"/>
    <w:rsid w:val="0085001E"/>
    <w:rsid w:val="0085285A"/>
    <w:rsid w:val="00856034"/>
    <w:rsid w:val="0085792C"/>
    <w:rsid w:val="008632C7"/>
    <w:rsid w:val="00864916"/>
    <w:rsid w:val="008664FD"/>
    <w:rsid w:val="00867A1C"/>
    <w:rsid w:val="00867ABE"/>
    <w:rsid w:val="008707EA"/>
    <w:rsid w:val="008730A3"/>
    <w:rsid w:val="0087382B"/>
    <w:rsid w:val="008804DB"/>
    <w:rsid w:val="00881F35"/>
    <w:rsid w:val="00885A4F"/>
    <w:rsid w:val="00885D3D"/>
    <w:rsid w:val="00887B16"/>
    <w:rsid w:val="00887B51"/>
    <w:rsid w:val="008919EB"/>
    <w:rsid w:val="00893FC6"/>
    <w:rsid w:val="0089436C"/>
    <w:rsid w:val="008953BF"/>
    <w:rsid w:val="008A0A25"/>
    <w:rsid w:val="008A107A"/>
    <w:rsid w:val="008A1453"/>
    <w:rsid w:val="008A155D"/>
    <w:rsid w:val="008A28C6"/>
    <w:rsid w:val="008A43ED"/>
    <w:rsid w:val="008A44DF"/>
    <w:rsid w:val="008B3FFA"/>
    <w:rsid w:val="008C2230"/>
    <w:rsid w:val="008C2DCD"/>
    <w:rsid w:val="008C4833"/>
    <w:rsid w:val="008C5504"/>
    <w:rsid w:val="008D0506"/>
    <w:rsid w:val="008D060F"/>
    <w:rsid w:val="008D0AD6"/>
    <w:rsid w:val="008D22FF"/>
    <w:rsid w:val="008D297A"/>
    <w:rsid w:val="008D3F10"/>
    <w:rsid w:val="008D4041"/>
    <w:rsid w:val="008D4320"/>
    <w:rsid w:val="008D5FED"/>
    <w:rsid w:val="008D799B"/>
    <w:rsid w:val="008E438D"/>
    <w:rsid w:val="008E5C03"/>
    <w:rsid w:val="008F1E34"/>
    <w:rsid w:val="008F2062"/>
    <w:rsid w:val="008F2B3E"/>
    <w:rsid w:val="008F5392"/>
    <w:rsid w:val="008F573E"/>
    <w:rsid w:val="008F6AF1"/>
    <w:rsid w:val="008F751C"/>
    <w:rsid w:val="0090075D"/>
    <w:rsid w:val="00901AC1"/>
    <w:rsid w:val="0090271C"/>
    <w:rsid w:val="00903C14"/>
    <w:rsid w:val="009054CA"/>
    <w:rsid w:val="00907F94"/>
    <w:rsid w:val="00912597"/>
    <w:rsid w:val="00912CCF"/>
    <w:rsid w:val="00912FAC"/>
    <w:rsid w:val="009137FD"/>
    <w:rsid w:val="00915EC1"/>
    <w:rsid w:val="009169FD"/>
    <w:rsid w:val="00917D10"/>
    <w:rsid w:val="009214DF"/>
    <w:rsid w:val="00922E63"/>
    <w:rsid w:val="00923F3A"/>
    <w:rsid w:val="00925616"/>
    <w:rsid w:val="00925F67"/>
    <w:rsid w:val="009263C1"/>
    <w:rsid w:val="00927EAB"/>
    <w:rsid w:val="00930DEA"/>
    <w:rsid w:val="00930F66"/>
    <w:rsid w:val="009313EC"/>
    <w:rsid w:val="00933617"/>
    <w:rsid w:val="009336A4"/>
    <w:rsid w:val="00934F8F"/>
    <w:rsid w:val="00937B54"/>
    <w:rsid w:val="00937D21"/>
    <w:rsid w:val="00937FAC"/>
    <w:rsid w:val="00941EAB"/>
    <w:rsid w:val="00946CAC"/>
    <w:rsid w:val="009565A5"/>
    <w:rsid w:val="0096079B"/>
    <w:rsid w:val="00960D4E"/>
    <w:rsid w:val="00962124"/>
    <w:rsid w:val="009639A8"/>
    <w:rsid w:val="009639D9"/>
    <w:rsid w:val="00965CD3"/>
    <w:rsid w:val="00971131"/>
    <w:rsid w:val="00971664"/>
    <w:rsid w:val="00972523"/>
    <w:rsid w:val="0097419D"/>
    <w:rsid w:val="00975B7D"/>
    <w:rsid w:val="00980755"/>
    <w:rsid w:val="00980ED5"/>
    <w:rsid w:val="0098162F"/>
    <w:rsid w:val="00982FBA"/>
    <w:rsid w:val="009830FF"/>
    <w:rsid w:val="00992221"/>
    <w:rsid w:val="0099391F"/>
    <w:rsid w:val="00995335"/>
    <w:rsid w:val="009A01A3"/>
    <w:rsid w:val="009B2564"/>
    <w:rsid w:val="009B317D"/>
    <w:rsid w:val="009B3AE1"/>
    <w:rsid w:val="009B5547"/>
    <w:rsid w:val="009B58D8"/>
    <w:rsid w:val="009B5A3B"/>
    <w:rsid w:val="009B71AC"/>
    <w:rsid w:val="009B7E37"/>
    <w:rsid w:val="009C0A85"/>
    <w:rsid w:val="009C0E2B"/>
    <w:rsid w:val="009C1F83"/>
    <w:rsid w:val="009C3812"/>
    <w:rsid w:val="009C4DAF"/>
    <w:rsid w:val="009C596A"/>
    <w:rsid w:val="009C61B7"/>
    <w:rsid w:val="009C7E0C"/>
    <w:rsid w:val="009D0F31"/>
    <w:rsid w:val="009D23D8"/>
    <w:rsid w:val="009D25C2"/>
    <w:rsid w:val="009D29AE"/>
    <w:rsid w:val="009D3C65"/>
    <w:rsid w:val="009D4260"/>
    <w:rsid w:val="009D534B"/>
    <w:rsid w:val="009D54B2"/>
    <w:rsid w:val="009D7288"/>
    <w:rsid w:val="009D7505"/>
    <w:rsid w:val="009D798D"/>
    <w:rsid w:val="009E422E"/>
    <w:rsid w:val="009E6597"/>
    <w:rsid w:val="009E7158"/>
    <w:rsid w:val="009F0127"/>
    <w:rsid w:val="009F1666"/>
    <w:rsid w:val="009F3F97"/>
    <w:rsid w:val="009F7021"/>
    <w:rsid w:val="00A014B9"/>
    <w:rsid w:val="00A02A3F"/>
    <w:rsid w:val="00A04D6D"/>
    <w:rsid w:val="00A056C8"/>
    <w:rsid w:val="00A0689A"/>
    <w:rsid w:val="00A069BC"/>
    <w:rsid w:val="00A06DC1"/>
    <w:rsid w:val="00A07B31"/>
    <w:rsid w:val="00A07D5D"/>
    <w:rsid w:val="00A10546"/>
    <w:rsid w:val="00A12B30"/>
    <w:rsid w:val="00A14627"/>
    <w:rsid w:val="00A15807"/>
    <w:rsid w:val="00A15D10"/>
    <w:rsid w:val="00A163B7"/>
    <w:rsid w:val="00A163F8"/>
    <w:rsid w:val="00A165B0"/>
    <w:rsid w:val="00A203BA"/>
    <w:rsid w:val="00A22A94"/>
    <w:rsid w:val="00A23545"/>
    <w:rsid w:val="00A2401F"/>
    <w:rsid w:val="00A26C28"/>
    <w:rsid w:val="00A27336"/>
    <w:rsid w:val="00A301B5"/>
    <w:rsid w:val="00A34334"/>
    <w:rsid w:val="00A34BE7"/>
    <w:rsid w:val="00A3768F"/>
    <w:rsid w:val="00A376B4"/>
    <w:rsid w:val="00A40D5E"/>
    <w:rsid w:val="00A42906"/>
    <w:rsid w:val="00A429F0"/>
    <w:rsid w:val="00A43B42"/>
    <w:rsid w:val="00A43D11"/>
    <w:rsid w:val="00A44336"/>
    <w:rsid w:val="00A4483F"/>
    <w:rsid w:val="00A44A88"/>
    <w:rsid w:val="00A45001"/>
    <w:rsid w:val="00A45D2B"/>
    <w:rsid w:val="00A522DF"/>
    <w:rsid w:val="00A52DDF"/>
    <w:rsid w:val="00A53CB1"/>
    <w:rsid w:val="00A55CD5"/>
    <w:rsid w:val="00A56317"/>
    <w:rsid w:val="00A56AAC"/>
    <w:rsid w:val="00A56D5A"/>
    <w:rsid w:val="00A60818"/>
    <w:rsid w:val="00A62414"/>
    <w:rsid w:val="00A64C69"/>
    <w:rsid w:val="00A676B7"/>
    <w:rsid w:val="00A70BA5"/>
    <w:rsid w:val="00A713D0"/>
    <w:rsid w:val="00A7152D"/>
    <w:rsid w:val="00A72A05"/>
    <w:rsid w:val="00A73103"/>
    <w:rsid w:val="00A732F7"/>
    <w:rsid w:val="00A73508"/>
    <w:rsid w:val="00A76F4C"/>
    <w:rsid w:val="00A80432"/>
    <w:rsid w:val="00A80CCC"/>
    <w:rsid w:val="00A846FB"/>
    <w:rsid w:val="00A86850"/>
    <w:rsid w:val="00A94052"/>
    <w:rsid w:val="00A94B45"/>
    <w:rsid w:val="00A94EB4"/>
    <w:rsid w:val="00A96DCA"/>
    <w:rsid w:val="00AA2185"/>
    <w:rsid w:val="00AA4F34"/>
    <w:rsid w:val="00AA7615"/>
    <w:rsid w:val="00AB0562"/>
    <w:rsid w:val="00AB0A18"/>
    <w:rsid w:val="00AB0D40"/>
    <w:rsid w:val="00AB3013"/>
    <w:rsid w:val="00AB47D1"/>
    <w:rsid w:val="00AB540E"/>
    <w:rsid w:val="00AB6C18"/>
    <w:rsid w:val="00AC16C4"/>
    <w:rsid w:val="00AC1D80"/>
    <w:rsid w:val="00AC31D4"/>
    <w:rsid w:val="00AC3CD0"/>
    <w:rsid w:val="00AC5710"/>
    <w:rsid w:val="00AD013D"/>
    <w:rsid w:val="00AD2509"/>
    <w:rsid w:val="00AE01E1"/>
    <w:rsid w:val="00AE0542"/>
    <w:rsid w:val="00AE3465"/>
    <w:rsid w:val="00AE36A2"/>
    <w:rsid w:val="00AE4D9E"/>
    <w:rsid w:val="00AE6A54"/>
    <w:rsid w:val="00AE6AAD"/>
    <w:rsid w:val="00AE6D61"/>
    <w:rsid w:val="00AE7691"/>
    <w:rsid w:val="00AE78B2"/>
    <w:rsid w:val="00AF41B2"/>
    <w:rsid w:val="00AF4443"/>
    <w:rsid w:val="00AF4A66"/>
    <w:rsid w:val="00AF5081"/>
    <w:rsid w:val="00AF5322"/>
    <w:rsid w:val="00AF5A3C"/>
    <w:rsid w:val="00AF6CCC"/>
    <w:rsid w:val="00B01826"/>
    <w:rsid w:val="00B031FC"/>
    <w:rsid w:val="00B032B9"/>
    <w:rsid w:val="00B04EE2"/>
    <w:rsid w:val="00B05C65"/>
    <w:rsid w:val="00B06F3A"/>
    <w:rsid w:val="00B12C57"/>
    <w:rsid w:val="00B20D25"/>
    <w:rsid w:val="00B219A2"/>
    <w:rsid w:val="00B21DA4"/>
    <w:rsid w:val="00B26091"/>
    <w:rsid w:val="00B31571"/>
    <w:rsid w:val="00B35ED2"/>
    <w:rsid w:val="00B40AD0"/>
    <w:rsid w:val="00B4133C"/>
    <w:rsid w:val="00B425D0"/>
    <w:rsid w:val="00B43C77"/>
    <w:rsid w:val="00B4410E"/>
    <w:rsid w:val="00B45FB5"/>
    <w:rsid w:val="00B46BCA"/>
    <w:rsid w:val="00B46F98"/>
    <w:rsid w:val="00B51418"/>
    <w:rsid w:val="00B53DC9"/>
    <w:rsid w:val="00B546CA"/>
    <w:rsid w:val="00B5598A"/>
    <w:rsid w:val="00B57A98"/>
    <w:rsid w:val="00B609DB"/>
    <w:rsid w:val="00B60A83"/>
    <w:rsid w:val="00B61DFA"/>
    <w:rsid w:val="00B634AD"/>
    <w:rsid w:val="00B66C77"/>
    <w:rsid w:val="00B671B1"/>
    <w:rsid w:val="00B70CD1"/>
    <w:rsid w:val="00B711E9"/>
    <w:rsid w:val="00B71282"/>
    <w:rsid w:val="00B7151C"/>
    <w:rsid w:val="00B72947"/>
    <w:rsid w:val="00B74014"/>
    <w:rsid w:val="00B749D7"/>
    <w:rsid w:val="00B7528D"/>
    <w:rsid w:val="00B75AAF"/>
    <w:rsid w:val="00B76471"/>
    <w:rsid w:val="00B7655D"/>
    <w:rsid w:val="00B76CF8"/>
    <w:rsid w:val="00B76D61"/>
    <w:rsid w:val="00B76E7C"/>
    <w:rsid w:val="00B8026F"/>
    <w:rsid w:val="00B80747"/>
    <w:rsid w:val="00B80B34"/>
    <w:rsid w:val="00B820DD"/>
    <w:rsid w:val="00B8211B"/>
    <w:rsid w:val="00B82BE6"/>
    <w:rsid w:val="00B85AAB"/>
    <w:rsid w:val="00B862E4"/>
    <w:rsid w:val="00B878A0"/>
    <w:rsid w:val="00B90259"/>
    <w:rsid w:val="00B90DF8"/>
    <w:rsid w:val="00B94ABF"/>
    <w:rsid w:val="00B94BA6"/>
    <w:rsid w:val="00B978E6"/>
    <w:rsid w:val="00BA1C11"/>
    <w:rsid w:val="00BA22C9"/>
    <w:rsid w:val="00BA2B54"/>
    <w:rsid w:val="00BA4655"/>
    <w:rsid w:val="00BA7459"/>
    <w:rsid w:val="00BA7AB7"/>
    <w:rsid w:val="00BB0B87"/>
    <w:rsid w:val="00BB24D6"/>
    <w:rsid w:val="00BB287B"/>
    <w:rsid w:val="00BB29B9"/>
    <w:rsid w:val="00BB2D67"/>
    <w:rsid w:val="00BB3235"/>
    <w:rsid w:val="00BB568B"/>
    <w:rsid w:val="00BB6A2C"/>
    <w:rsid w:val="00BB7334"/>
    <w:rsid w:val="00BC0752"/>
    <w:rsid w:val="00BC30FB"/>
    <w:rsid w:val="00BC6A96"/>
    <w:rsid w:val="00BD0C3E"/>
    <w:rsid w:val="00BD216F"/>
    <w:rsid w:val="00BD37C1"/>
    <w:rsid w:val="00BD3DA0"/>
    <w:rsid w:val="00BD49CC"/>
    <w:rsid w:val="00BD6388"/>
    <w:rsid w:val="00BD749B"/>
    <w:rsid w:val="00BE07E4"/>
    <w:rsid w:val="00BE1BE1"/>
    <w:rsid w:val="00BE2204"/>
    <w:rsid w:val="00BE25BA"/>
    <w:rsid w:val="00BE43AC"/>
    <w:rsid w:val="00BE461F"/>
    <w:rsid w:val="00BE4F46"/>
    <w:rsid w:val="00BE5423"/>
    <w:rsid w:val="00BF07C7"/>
    <w:rsid w:val="00BF20FD"/>
    <w:rsid w:val="00BF39D0"/>
    <w:rsid w:val="00BF495E"/>
    <w:rsid w:val="00BF4C2A"/>
    <w:rsid w:val="00BF5F50"/>
    <w:rsid w:val="00C01DCA"/>
    <w:rsid w:val="00C02100"/>
    <w:rsid w:val="00C03AA7"/>
    <w:rsid w:val="00C052F9"/>
    <w:rsid w:val="00C101CA"/>
    <w:rsid w:val="00C10434"/>
    <w:rsid w:val="00C11488"/>
    <w:rsid w:val="00C1194D"/>
    <w:rsid w:val="00C12FED"/>
    <w:rsid w:val="00C131B8"/>
    <w:rsid w:val="00C14255"/>
    <w:rsid w:val="00C14296"/>
    <w:rsid w:val="00C15474"/>
    <w:rsid w:val="00C201A4"/>
    <w:rsid w:val="00C2036E"/>
    <w:rsid w:val="00C20C61"/>
    <w:rsid w:val="00C20D4E"/>
    <w:rsid w:val="00C21436"/>
    <w:rsid w:val="00C24879"/>
    <w:rsid w:val="00C250DF"/>
    <w:rsid w:val="00C305B4"/>
    <w:rsid w:val="00C30F40"/>
    <w:rsid w:val="00C32C68"/>
    <w:rsid w:val="00C33A4F"/>
    <w:rsid w:val="00C34852"/>
    <w:rsid w:val="00C3687F"/>
    <w:rsid w:val="00C36C9D"/>
    <w:rsid w:val="00C36DB3"/>
    <w:rsid w:val="00C4056B"/>
    <w:rsid w:val="00C42210"/>
    <w:rsid w:val="00C42411"/>
    <w:rsid w:val="00C44EBD"/>
    <w:rsid w:val="00C459F0"/>
    <w:rsid w:val="00C45DFA"/>
    <w:rsid w:val="00C501BB"/>
    <w:rsid w:val="00C50247"/>
    <w:rsid w:val="00C504B3"/>
    <w:rsid w:val="00C551E9"/>
    <w:rsid w:val="00C5582F"/>
    <w:rsid w:val="00C5619E"/>
    <w:rsid w:val="00C565B7"/>
    <w:rsid w:val="00C576F3"/>
    <w:rsid w:val="00C626EF"/>
    <w:rsid w:val="00C64C89"/>
    <w:rsid w:val="00C64EFD"/>
    <w:rsid w:val="00C72367"/>
    <w:rsid w:val="00C73C9E"/>
    <w:rsid w:val="00C7502D"/>
    <w:rsid w:val="00C75127"/>
    <w:rsid w:val="00C76C05"/>
    <w:rsid w:val="00C8089B"/>
    <w:rsid w:val="00C81BA8"/>
    <w:rsid w:val="00C8341B"/>
    <w:rsid w:val="00C83F15"/>
    <w:rsid w:val="00C84CEE"/>
    <w:rsid w:val="00C85E3B"/>
    <w:rsid w:val="00C86209"/>
    <w:rsid w:val="00C86852"/>
    <w:rsid w:val="00C9027B"/>
    <w:rsid w:val="00C913ED"/>
    <w:rsid w:val="00C9194D"/>
    <w:rsid w:val="00C91BE7"/>
    <w:rsid w:val="00C95B6B"/>
    <w:rsid w:val="00C95CB1"/>
    <w:rsid w:val="00C96ADF"/>
    <w:rsid w:val="00CA0821"/>
    <w:rsid w:val="00CA0A37"/>
    <w:rsid w:val="00CA1C5A"/>
    <w:rsid w:val="00CA4721"/>
    <w:rsid w:val="00CA5080"/>
    <w:rsid w:val="00CA60E9"/>
    <w:rsid w:val="00CA797B"/>
    <w:rsid w:val="00CB078D"/>
    <w:rsid w:val="00CB0A78"/>
    <w:rsid w:val="00CB0FA2"/>
    <w:rsid w:val="00CB3C39"/>
    <w:rsid w:val="00CB4169"/>
    <w:rsid w:val="00CB56AF"/>
    <w:rsid w:val="00CB5A13"/>
    <w:rsid w:val="00CB7DED"/>
    <w:rsid w:val="00CC3CFA"/>
    <w:rsid w:val="00CC6B4B"/>
    <w:rsid w:val="00CC6BFA"/>
    <w:rsid w:val="00CC7291"/>
    <w:rsid w:val="00CD1ABD"/>
    <w:rsid w:val="00CD22EF"/>
    <w:rsid w:val="00CD2561"/>
    <w:rsid w:val="00CD344B"/>
    <w:rsid w:val="00CD5003"/>
    <w:rsid w:val="00CD5685"/>
    <w:rsid w:val="00CD6578"/>
    <w:rsid w:val="00CD7DD5"/>
    <w:rsid w:val="00CE076F"/>
    <w:rsid w:val="00CE2B82"/>
    <w:rsid w:val="00CE2D7C"/>
    <w:rsid w:val="00CE5362"/>
    <w:rsid w:val="00CE59F4"/>
    <w:rsid w:val="00CE639F"/>
    <w:rsid w:val="00CE6C57"/>
    <w:rsid w:val="00CE6D8C"/>
    <w:rsid w:val="00CE6E78"/>
    <w:rsid w:val="00CE772D"/>
    <w:rsid w:val="00CF14C4"/>
    <w:rsid w:val="00CF15F6"/>
    <w:rsid w:val="00CF2F02"/>
    <w:rsid w:val="00CF3714"/>
    <w:rsid w:val="00CF38D7"/>
    <w:rsid w:val="00CF7E50"/>
    <w:rsid w:val="00D01268"/>
    <w:rsid w:val="00D03092"/>
    <w:rsid w:val="00D03ECD"/>
    <w:rsid w:val="00D0491B"/>
    <w:rsid w:val="00D066C0"/>
    <w:rsid w:val="00D067ED"/>
    <w:rsid w:val="00D068DC"/>
    <w:rsid w:val="00D07726"/>
    <w:rsid w:val="00D13123"/>
    <w:rsid w:val="00D1511F"/>
    <w:rsid w:val="00D16582"/>
    <w:rsid w:val="00D21E52"/>
    <w:rsid w:val="00D222EF"/>
    <w:rsid w:val="00D2253E"/>
    <w:rsid w:val="00D22C7D"/>
    <w:rsid w:val="00D24681"/>
    <w:rsid w:val="00D2558A"/>
    <w:rsid w:val="00D30C45"/>
    <w:rsid w:val="00D325B8"/>
    <w:rsid w:val="00D32E47"/>
    <w:rsid w:val="00D34D9E"/>
    <w:rsid w:val="00D352FB"/>
    <w:rsid w:val="00D35B94"/>
    <w:rsid w:val="00D36AB9"/>
    <w:rsid w:val="00D37450"/>
    <w:rsid w:val="00D37521"/>
    <w:rsid w:val="00D413B9"/>
    <w:rsid w:val="00D41903"/>
    <w:rsid w:val="00D41EC3"/>
    <w:rsid w:val="00D46071"/>
    <w:rsid w:val="00D50258"/>
    <w:rsid w:val="00D50C28"/>
    <w:rsid w:val="00D51652"/>
    <w:rsid w:val="00D5183F"/>
    <w:rsid w:val="00D522A5"/>
    <w:rsid w:val="00D5248A"/>
    <w:rsid w:val="00D53639"/>
    <w:rsid w:val="00D55656"/>
    <w:rsid w:val="00D55C17"/>
    <w:rsid w:val="00D565EB"/>
    <w:rsid w:val="00D57292"/>
    <w:rsid w:val="00D57D3B"/>
    <w:rsid w:val="00D6218F"/>
    <w:rsid w:val="00D63E36"/>
    <w:rsid w:val="00D63EB0"/>
    <w:rsid w:val="00D64649"/>
    <w:rsid w:val="00D65B05"/>
    <w:rsid w:val="00D66FAE"/>
    <w:rsid w:val="00D71A4F"/>
    <w:rsid w:val="00D73B35"/>
    <w:rsid w:val="00D74E39"/>
    <w:rsid w:val="00D75BC4"/>
    <w:rsid w:val="00D76FC1"/>
    <w:rsid w:val="00D811E9"/>
    <w:rsid w:val="00D8227A"/>
    <w:rsid w:val="00D82856"/>
    <w:rsid w:val="00D82934"/>
    <w:rsid w:val="00D83045"/>
    <w:rsid w:val="00D8398D"/>
    <w:rsid w:val="00D84A47"/>
    <w:rsid w:val="00D85C4F"/>
    <w:rsid w:val="00D8751D"/>
    <w:rsid w:val="00D93DA2"/>
    <w:rsid w:val="00D94D14"/>
    <w:rsid w:val="00D96218"/>
    <w:rsid w:val="00DA18F7"/>
    <w:rsid w:val="00DA3B82"/>
    <w:rsid w:val="00DA7A3F"/>
    <w:rsid w:val="00DA7C41"/>
    <w:rsid w:val="00DB1A93"/>
    <w:rsid w:val="00DB2525"/>
    <w:rsid w:val="00DB2BFD"/>
    <w:rsid w:val="00DB2FD7"/>
    <w:rsid w:val="00DC02AF"/>
    <w:rsid w:val="00DC0549"/>
    <w:rsid w:val="00DC0B7E"/>
    <w:rsid w:val="00DC1FBA"/>
    <w:rsid w:val="00DC2DAB"/>
    <w:rsid w:val="00DC304D"/>
    <w:rsid w:val="00DC423F"/>
    <w:rsid w:val="00DC514C"/>
    <w:rsid w:val="00DC62BF"/>
    <w:rsid w:val="00DD1F2B"/>
    <w:rsid w:val="00DD29CB"/>
    <w:rsid w:val="00DD4C3F"/>
    <w:rsid w:val="00DD50BC"/>
    <w:rsid w:val="00DD598D"/>
    <w:rsid w:val="00DD769E"/>
    <w:rsid w:val="00DE1B3C"/>
    <w:rsid w:val="00DE202D"/>
    <w:rsid w:val="00DE2933"/>
    <w:rsid w:val="00DE41B3"/>
    <w:rsid w:val="00DE5000"/>
    <w:rsid w:val="00DE5538"/>
    <w:rsid w:val="00DE77A6"/>
    <w:rsid w:val="00DE7C07"/>
    <w:rsid w:val="00DF0A66"/>
    <w:rsid w:val="00DF2034"/>
    <w:rsid w:val="00DF20D4"/>
    <w:rsid w:val="00DF33A4"/>
    <w:rsid w:val="00DF3591"/>
    <w:rsid w:val="00DF45BE"/>
    <w:rsid w:val="00DF6367"/>
    <w:rsid w:val="00DF7FF0"/>
    <w:rsid w:val="00E02789"/>
    <w:rsid w:val="00E041A7"/>
    <w:rsid w:val="00E04562"/>
    <w:rsid w:val="00E053AD"/>
    <w:rsid w:val="00E06421"/>
    <w:rsid w:val="00E069D1"/>
    <w:rsid w:val="00E07674"/>
    <w:rsid w:val="00E11015"/>
    <w:rsid w:val="00E11BA8"/>
    <w:rsid w:val="00E16BF6"/>
    <w:rsid w:val="00E171F0"/>
    <w:rsid w:val="00E17654"/>
    <w:rsid w:val="00E1787C"/>
    <w:rsid w:val="00E2039A"/>
    <w:rsid w:val="00E21406"/>
    <w:rsid w:val="00E233CD"/>
    <w:rsid w:val="00E23908"/>
    <w:rsid w:val="00E27BBA"/>
    <w:rsid w:val="00E27BCB"/>
    <w:rsid w:val="00E27C57"/>
    <w:rsid w:val="00E335E2"/>
    <w:rsid w:val="00E340F0"/>
    <w:rsid w:val="00E3488F"/>
    <w:rsid w:val="00E34983"/>
    <w:rsid w:val="00E36468"/>
    <w:rsid w:val="00E37D82"/>
    <w:rsid w:val="00E403CF"/>
    <w:rsid w:val="00E44D3A"/>
    <w:rsid w:val="00E458A7"/>
    <w:rsid w:val="00E46D6C"/>
    <w:rsid w:val="00E5068E"/>
    <w:rsid w:val="00E51966"/>
    <w:rsid w:val="00E571D6"/>
    <w:rsid w:val="00E57EC0"/>
    <w:rsid w:val="00E60D01"/>
    <w:rsid w:val="00E61088"/>
    <w:rsid w:val="00E613EB"/>
    <w:rsid w:val="00E63B93"/>
    <w:rsid w:val="00E63F39"/>
    <w:rsid w:val="00E648B1"/>
    <w:rsid w:val="00E6499D"/>
    <w:rsid w:val="00E654E1"/>
    <w:rsid w:val="00E67DF1"/>
    <w:rsid w:val="00E67F2D"/>
    <w:rsid w:val="00E716C4"/>
    <w:rsid w:val="00E72914"/>
    <w:rsid w:val="00E77C13"/>
    <w:rsid w:val="00E813F7"/>
    <w:rsid w:val="00E81974"/>
    <w:rsid w:val="00E85757"/>
    <w:rsid w:val="00E86057"/>
    <w:rsid w:val="00E8660C"/>
    <w:rsid w:val="00E86FD8"/>
    <w:rsid w:val="00E874E8"/>
    <w:rsid w:val="00E91B78"/>
    <w:rsid w:val="00E9543A"/>
    <w:rsid w:val="00E95C16"/>
    <w:rsid w:val="00E968F8"/>
    <w:rsid w:val="00E9732A"/>
    <w:rsid w:val="00EA1455"/>
    <w:rsid w:val="00EA259B"/>
    <w:rsid w:val="00EA5851"/>
    <w:rsid w:val="00EA6A54"/>
    <w:rsid w:val="00EA7DE5"/>
    <w:rsid w:val="00EA7EAB"/>
    <w:rsid w:val="00EB1C8A"/>
    <w:rsid w:val="00EB3BD8"/>
    <w:rsid w:val="00EB47B1"/>
    <w:rsid w:val="00EB76C5"/>
    <w:rsid w:val="00EB77C9"/>
    <w:rsid w:val="00EC0A52"/>
    <w:rsid w:val="00EC1199"/>
    <w:rsid w:val="00ED03AD"/>
    <w:rsid w:val="00ED27BD"/>
    <w:rsid w:val="00ED34E6"/>
    <w:rsid w:val="00ED5C66"/>
    <w:rsid w:val="00EE1907"/>
    <w:rsid w:val="00EE439A"/>
    <w:rsid w:val="00EE6B21"/>
    <w:rsid w:val="00EF02D3"/>
    <w:rsid w:val="00EF0475"/>
    <w:rsid w:val="00EF310F"/>
    <w:rsid w:val="00EF6B68"/>
    <w:rsid w:val="00F029A7"/>
    <w:rsid w:val="00F03BAE"/>
    <w:rsid w:val="00F05237"/>
    <w:rsid w:val="00F05C9B"/>
    <w:rsid w:val="00F06F49"/>
    <w:rsid w:val="00F13F91"/>
    <w:rsid w:val="00F140E2"/>
    <w:rsid w:val="00F148F0"/>
    <w:rsid w:val="00F14B04"/>
    <w:rsid w:val="00F16B97"/>
    <w:rsid w:val="00F178C7"/>
    <w:rsid w:val="00F218DB"/>
    <w:rsid w:val="00F223AB"/>
    <w:rsid w:val="00F24A7B"/>
    <w:rsid w:val="00F25364"/>
    <w:rsid w:val="00F30FEF"/>
    <w:rsid w:val="00F32B3A"/>
    <w:rsid w:val="00F32DD4"/>
    <w:rsid w:val="00F32F24"/>
    <w:rsid w:val="00F33F8A"/>
    <w:rsid w:val="00F34308"/>
    <w:rsid w:val="00F34FA4"/>
    <w:rsid w:val="00F35C17"/>
    <w:rsid w:val="00F3657F"/>
    <w:rsid w:val="00F36FEA"/>
    <w:rsid w:val="00F3759F"/>
    <w:rsid w:val="00F4037D"/>
    <w:rsid w:val="00F40393"/>
    <w:rsid w:val="00F45A03"/>
    <w:rsid w:val="00F47A71"/>
    <w:rsid w:val="00F47BBE"/>
    <w:rsid w:val="00F51708"/>
    <w:rsid w:val="00F51E50"/>
    <w:rsid w:val="00F52B25"/>
    <w:rsid w:val="00F5568A"/>
    <w:rsid w:val="00F567E8"/>
    <w:rsid w:val="00F5720E"/>
    <w:rsid w:val="00F5785E"/>
    <w:rsid w:val="00F57DCE"/>
    <w:rsid w:val="00F600CA"/>
    <w:rsid w:val="00F61F65"/>
    <w:rsid w:val="00F620CF"/>
    <w:rsid w:val="00F63265"/>
    <w:rsid w:val="00F63B45"/>
    <w:rsid w:val="00F64212"/>
    <w:rsid w:val="00F65137"/>
    <w:rsid w:val="00F661A0"/>
    <w:rsid w:val="00F71A7B"/>
    <w:rsid w:val="00F736CB"/>
    <w:rsid w:val="00F75DD1"/>
    <w:rsid w:val="00F80641"/>
    <w:rsid w:val="00F8076E"/>
    <w:rsid w:val="00F8102A"/>
    <w:rsid w:val="00F811CB"/>
    <w:rsid w:val="00F83159"/>
    <w:rsid w:val="00F833CE"/>
    <w:rsid w:val="00F837A8"/>
    <w:rsid w:val="00F83991"/>
    <w:rsid w:val="00F840BA"/>
    <w:rsid w:val="00F871A5"/>
    <w:rsid w:val="00F87968"/>
    <w:rsid w:val="00F90295"/>
    <w:rsid w:val="00F918DD"/>
    <w:rsid w:val="00F9223C"/>
    <w:rsid w:val="00F94E6B"/>
    <w:rsid w:val="00F96BBF"/>
    <w:rsid w:val="00F96EE4"/>
    <w:rsid w:val="00FA05D7"/>
    <w:rsid w:val="00FA0865"/>
    <w:rsid w:val="00FA0FDA"/>
    <w:rsid w:val="00FA18B1"/>
    <w:rsid w:val="00FA18DF"/>
    <w:rsid w:val="00FA2540"/>
    <w:rsid w:val="00FA264B"/>
    <w:rsid w:val="00FA329A"/>
    <w:rsid w:val="00FA357E"/>
    <w:rsid w:val="00FA4E05"/>
    <w:rsid w:val="00FA52DE"/>
    <w:rsid w:val="00FA67D5"/>
    <w:rsid w:val="00FA6C78"/>
    <w:rsid w:val="00FA7112"/>
    <w:rsid w:val="00FA7EF2"/>
    <w:rsid w:val="00FB2A68"/>
    <w:rsid w:val="00FB2B8C"/>
    <w:rsid w:val="00FB4365"/>
    <w:rsid w:val="00FB5DB8"/>
    <w:rsid w:val="00FC22C5"/>
    <w:rsid w:val="00FC5676"/>
    <w:rsid w:val="00FC6484"/>
    <w:rsid w:val="00FC6FCB"/>
    <w:rsid w:val="00FC7C33"/>
    <w:rsid w:val="00FD344F"/>
    <w:rsid w:val="00FD3A43"/>
    <w:rsid w:val="00FD631A"/>
    <w:rsid w:val="00FD6A79"/>
    <w:rsid w:val="00FD7584"/>
    <w:rsid w:val="00FD772E"/>
    <w:rsid w:val="00FD7B95"/>
    <w:rsid w:val="00FE018A"/>
    <w:rsid w:val="00FE1899"/>
    <w:rsid w:val="00FE1F7B"/>
    <w:rsid w:val="00FE3155"/>
    <w:rsid w:val="00FE3247"/>
    <w:rsid w:val="00FE3258"/>
    <w:rsid w:val="00FE6A68"/>
    <w:rsid w:val="00FE6EB5"/>
    <w:rsid w:val="00FF1BF5"/>
    <w:rsid w:val="00FF1DF7"/>
    <w:rsid w:val="00FF2D2F"/>
    <w:rsid w:val="00FF458B"/>
    <w:rsid w:val="00FF4ED0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A6A4"/>
  <w15:docId w15:val="{8ECD93D0-8029-4A90-BCE1-A7B0EA43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169E"/>
    <w:pPr>
      <w:spacing w:after="120" w:line="276" w:lineRule="auto"/>
      <w:ind w:left="720"/>
      <w:contextualSpacing/>
    </w:pPr>
    <w:rPr>
      <w:rFonts w:ascii="GHEA Grapalat" w:eastAsia="GHEA Grapalat" w:hAnsi="GHEA Grapalat" w:cs="GHEA Grapalat"/>
    </w:rPr>
  </w:style>
  <w:style w:type="paragraph" w:styleId="Revision">
    <w:name w:val="Revision"/>
    <w:hidden/>
    <w:uiPriority w:val="99"/>
    <w:semiHidden/>
    <w:rsid w:val="000325C6"/>
    <w:pPr>
      <w:spacing w:after="0" w:line="240" w:lineRule="auto"/>
    </w:pPr>
  </w:style>
  <w:style w:type="paragraph" w:customStyle="1" w:styleId="Normal1">
    <w:name w:val="Normal1"/>
    <w:rsid w:val="001A66E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83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5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6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2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2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2F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3F52F6"/>
  </w:style>
  <w:style w:type="paragraph" w:styleId="Header">
    <w:name w:val="header"/>
    <w:basedOn w:val="Normal"/>
    <w:link w:val="HeaderChar"/>
    <w:uiPriority w:val="99"/>
    <w:unhideWhenUsed/>
    <w:rsid w:val="00D7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388"/>
  </w:style>
  <w:style w:type="paragraph" w:styleId="Footer">
    <w:name w:val="footer"/>
    <w:basedOn w:val="Normal"/>
    <w:link w:val="FooterChar"/>
    <w:uiPriority w:val="99"/>
    <w:unhideWhenUsed/>
    <w:rsid w:val="00D7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38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D06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1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7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+LRE3OTfyhJj/1PF+9waRYM2w==">CgMxLjAyCGguZ2pkZ3hzMgloLjMwajB6bGwyCWguMWZvYjl0ZTIJaC4zem55c2g3MgloLjJldDkycDAyCGgudHlqY3d0MgloLjNkeTZ2a20yCWguMXQzaDVzZjIJaC40ZDM0b2c4MgloLjJzOGV5bzEyCWguMTdkcDh2dTgAakkKNXN1Z2dlc3RJZEltcG9ydGVlYTQ0ZDYwLTA1OGEtNGM4Zi05MTEyLWNjNGM2NWFiMjJjOV8xEhBHZXZvcmcgTWtydGNoeWFuciExOWpTVlA2d25LdWVlTmw0ZHljOFpmYVBiVG5JWFlxeE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21CB34-3DF2-40D1-96AF-B1C29723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8789</Words>
  <Characters>50100</Characters>
  <Application>Microsoft Office Word</Application>
  <DocSecurity>0</DocSecurity>
  <Lines>417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Gevorg Mkrtchyan</dc:creator>
  <cp:lastModifiedBy>User</cp:lastModifiedBy>
  <cp:revision>3</cp:revision>
  <cp:lastPrinted>2024-02-27T11:22:00Z</cp:lastPrinted>
  <dcterms:created xsi:type="dcterms:W3CDTF">2024-03-07T23:16:00Z</dcterms:created>
  <dcterms:modified xsi:type="dcterms:W3CDTF">2024-03-07T23:16:00Z</dcterms:modified>
</cp:coreProperties>
</file>