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9C0A" w14:textId="0AD4E974" w:rsidR="009D7D56" w:rsidRPr="0087586C" w:rsidRDefault="009D7D56">
      <w:pPr>
        <w:rPr>
          <w:lang w:val="af-ZA"/>
        </w:rPr>
      </w:pPr>
    </w:p>
    <w:p w14:paraId="4B8E947E" w14:textId="77777777" w:rsidR="009D7D56" w:rsidRDefault="009D7D56" w:rsidP="009D7D56">
      <w:pPr>
        <w:spacing w:after="0"/>
        <w:jc w:val="right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                                                                 </w:t>
      </w:r>
      <w:r>
        <w:rPr>
          <w:rFonts w:ascii="Sylfaen" w:hAnsi="Sylfaen"/>
          <w:sz w:val="24"/>
          <w:szCs w:val="24"/>
        </w:rPr>
        <w:t>Հավելված</w:t>
      </w:r>
    </w:p>
    <w:p w14:paraId="37E37EDD" w14:textId="77777777" w:rsidR="009D7D56" w:rsidRDefault="009D7D56" w:rsidP="009D7D56">
      <w:pPr>
        <w:spacing w:after="0"/>
        <w:jc w:val="right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                                                                               </w:t>
      </w:r>
      <w:r>
        <w:rPr>
          <w:rFonts w:ascii="Sylfaen" w:hAnsi="Sylfaen"/>
          <w:sz w:val="24"/>
          <w:szCs w:val="24"/>
        </w:rPr>
        <w:t>ՀՀ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Կոտայքի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մարզի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Գառնի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համայնքի</w:t>
      </w:r>
    </w:p>
    <w:p w14:paraId="2D86BD00" w14:textId="6070D507" w:rsidR="009D7D56" w:rsidRDefault="009D7D56" w:rsidP="009D7D56">
      <w:pPr>
        <w:spacing w:after="0"/>
        <w:jc w:val="right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                                                                       </w:t>
      </w:r>
      <w:r>
        <w:rPr>
          <w:rFonts w:ascii="Sylfaen" w:hAnsi="Sylfaen"/>
          <w:sz w:val="24"/>
          <w:szCs w:val="24"/>
        </w:rPr>
        <w:t>ղեկավարի</w:t>
      </w:r>
      <w:r>
        <w:rPr>
          <w:rFonts w:ascii="Sylfaen" w:hAnsi="Sylfaen"/>
          <w:sz w:val="24"/>
          <w:szCs w:val="24"/>
          <w:lang w:val="af-ZA"/>
        </w:rPr>
        <w:t xml:space="preserve"> 2024 </w:t>
      </w:r>
      <w:r>
        <w:rPr>
          <w:rFonts w:ascii="Sylfaen" w:hAnsi="Sylfaen"/>
          <w:sz w:val="24"/>
          <w:szCs w:val="24"/>
        </w:rPr>
        <w:t>թվականի</w:t>
      </w:r>
    </w:p>
    <w:p w14:paraId="250D853D" w14:textId="3BFEF57F" w:rsidR="009D7D56" w:rsidRDefault="009D7D56" w:rsidP="009D7D56">
      <w:pPr>
        <w:spacing w:after="0"/>
        <w:jc w:val="right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                                                                       </w:t>
      </w:r>
      <w:r w:rsidR="00A94838">
        <w:rPr>
          <w:rFonts w:ascii="Sylfaen" w:hAnsi="Sylfaen"/>
          <w:sz w:val="24"/>
          <w:szCs w:val="24"/>
          <w:lang w:val="en-US"/>
        </w:rPr>
        <w:t>փետրվարի 21</w:t>
      </w:r>
      <w:r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</w:rPr>
        <w:t>ի</w:t>
      </w:r>
      <w:r>
        <w:rPr>
          <w:rFonts w:ascii="Sylfaen" w:hAnsi="Sylfaen"/>
          <w:sz w:val="24"/>
          <w:szCs w:val="24"/>
          <w:lang w:val="af-ZA"/>
        </w:rPr>
        <w:t xml:space="preserve"> N </w:t>
      </w:r>
      <w:r w:rsidR="00A94838">
        <w:rPr>
          <w:rFonts w:ascii="Sylfaen" w:hAnsi="Sylfaen"/>
          <w:sz w:val="24"/>
          <w:szCs w:val="24"/>
          <w:lang w:val="af-ZA"/>
        </w:rPr>
        <w:t>217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որոշման</w:t>
      </w:r>
    </w:p>
    <w:p w14:paraId="12BD3FA4" w14:textId="77777777" w:rsidR="009D7D56" w:rsidRDefault="009D7D56" w:rsidP="009D7D56">
      <w:pPr>
        <w:spacing w:after="0"/>
        <w:jc w:val="center"/>
        <w:rPr>
          <w:rFonts w:ascii="Sylfaen" w:hAnsi="Sylfaen"/>
          <w:lang w:val="af-ZA"/>
        </w:rPr>
      </w:pPr>
    </w:p>
    <w:p w14:paraId="013F3F30" w14:textId="77777777" w:rsidR="009D7D56" w:rsidRDefault="009D7D56" w:rsidP="009D7D56">
      <w:pPr>
        <w:spacing w:after="0"/>
        <w:jc w:val="center"/>
        <w:rPr>
          <w:rFonts w:ascii="Sylfaen" w:hAnsi="Sylfaen"/>
          <w:lang w:val="af-ZA"/>
        </w:rPr>
      </w:pPr>
    </w:p>
    <w:p w14:paraId="7267C849" w14:textId="77777777" w:rsidR="009D7D56" w:rsidRDefault="009D7D56" w:rsidP="009D7D56">
      <w:pPr>
        <w:spacing w:after="0"/>
        <w:jc w:val="center"/>
        <w:rPr>
          <w:rFonts w:ascii="Sylfaen" w:hAnsi="Sylfaen"/>
          <w:lang w:val="af-ZA"/>
        </w:rPr>
      </w:pPr>
    </w:p>
    <w:p w14:paraId="127B8D0A" w14:textId="77777777" w:rsidR="009D7D56" w:rsidRDefault="009D7D56" w:rsidP="009D7D56">
      <w:pPr>
        <w:spacing w:after="0"/>
        <w:jc w:val="center"/>
        <w:rPr>
          <w:rFonts w:ascii="Sylfaen" w:hAnsi="Sylfaen"/>
          <w:lang w:val="af-ZA"/>
        </w:rPr>
      </w:pPr>
    </w:p>
    <w:p w14:paraId="28DE62AB" w14:textId="77777777" w:rsidR="009D7D56" w:rsidRDefault="009D7D56" w:rsidP="009D7D56">
      <w:pPr>
        <w:spacing w:after="0"/>
        <w:ind w:right="282"/>
        <w:jc w:val="center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</w:rPr>
        <w:t>ՀԱՆՐԱՅԻՆ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ՔՆՆԱՐԿՈՒՄՆԵՐԻ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ՀՐԱՎԵՐ</w:t>
      </w:r>
    </w:p>
    <w:p w14:paraId="767C1023" w14:textId="77777777" w:rsidR="009D7D56" w:rsidRDefault="009D7D56" w:rsidP="009D7D56">
      <w:pPr>
        <w:ind w:right="282"/>
        <w:jc w:val="center"/>
        <w:rPr>
          <w:rFonts w:ascii="Sylfaen" w:hAnsi="Sylfaen"/>
          <w:sz w:val="24"/>
          <w:szCs w:val="24"/>
          <w:lang w:val="af-ZA"/>
        </w:rPr>
      </w:pPr>
    </w:p>
    <w:p w14:paraId="1083FCA3" w14:textId="72F682ED" w:rsidR="009D7D56" w:rsidRDefault="009D7D56" w:rsidP="009D7D56">
      <w:pPr>
        <w:spacing w:after="0"/>
        <w:ind w:right="282"/>
        <w:jc w:val="both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</w:t>
      </w:r>
      <w:r>
        <w:rPr>
          <w:rFonts w:ascii="Sylfaen" w:hAnsi="Sylfaen"/>
          <w:sz w:val="24"/>
          <w:szCs w:val="24"/>
        </w:rPr>
        <w:t>Սույնով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Գառնիի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համայնքապետարանը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հրավիրում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բոլոր</w:t>
      </w:r>
      <w:r>
        <w:rPr>
          <w:rFonts w:ascii="Sylfaen" w:hAnsi="Sylfaen"/>
          <w:sz w:val="24"/>
          <w:szCs w:val="24"/>
          <w:lang w:val="af-ZA"/>
        </w:rPr>
        <w:t xml:space="preserve">, </w:t>
      </w:r>
      <w:r>
        <w:rPr>
          <w:rFonts w:ascii="Sylfaen" w:hAnsi="Sylfaen"/>
          <w:sz w:val="24"/>
          <w:szCs w:val="24"/>
        </w:rPr>
        <w:t>շահագրգիռ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ֆիզիկական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իրավաբանական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անձանց</w:t>
      </w:r>
      <w:r>
        <w:rPr>
          <w:rFonts w:ascii="Sylfaen" w:hAnsi="Sylfaen"/>
          <w:sz w:val="24"/>
          <w:szCs w:val="24"/>
          <w:lang w:val="af-ZA"/>
        </w:rPr>
        <w:t xml:space="preserve">, </w:t>
      </w:r>
      <w:r>
        <w:rPr>
          <w:rFonts w:ascii="Sylfaen" w:hAnsi="Sylfaen"/>
          <w:sz w:val="24"/>
          <w:szCs w:val="24"/>
        </w:rPr>
        <w:t>մասնակցելու</w:t>
      </w:r>
      <w:r>
        <w:rPr>
          <w:rFonts w:ascii="Sylfaen" w:hAnsi="Sylfaen"/>
          <w:sz w:val="24"/>
          <w:szCs w:val="24"/>
          <w:lang w:val="af-ZA"/>
        </w:rPr>
        <w:t xml:space="preserve"> 202</w:t>
      </w:r>
      <w:r w:rsidR="00A94838">
        <w:rPr>
          <w:rFonts w:ascii="Sylfaen" w:hAnsi="Sylfaen"/>
          <w:sz w:val="24"/>
          <w:szCs w:val="24"/>
          <w:lang w:val="af-ZA"/>
        </w:rPr>
        <w:t>4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թվականի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="00A94838">
        <w:rPr>
          <w:rFonts w:ascii="Sylfaen" w:hAnsi="Sylfaen"/>
          <w:sz w:val="24"/>
          <w:szCs w:val="24"/>
          <w:lang w:val="en-US"/>
        </w:rPr>
        <w:t>փետրվարի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="00A94838">
        <w:rPr>
          <w:rFonts w:ascii="Sylfaen" w:hAnsi="Sylfaen"/>
          <w:sz w:val="24"/>
          <w:szCs w:val="24"/>
          <w:lang w:val="af-ZA"/>
        </w:rPr>
        <w:t>21</w:t>
      </w:r>
      <w:r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</w:rPr>
        <w:t>ից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մինչև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="00A94838">
        <w:rPr>
          <w:rFonts w:ascii="Sylfaen" w:hAnsi="Sylfaen"/>
          <w:sz w:val="24"/>
          <w:szCs w:val="24"/>
          <w:lang w:val="en-US"/>
        </w:rPr>
        <w:t>մարտի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="00A94838">
        <w:rPr>
          <w:rFonts w:ascii="Sylfaen" w:hAnsi="Sylfaen"/>
          <w:sz w:val="24"/>
          <w:szCs w:val="24"/>
          <w:lang w:val="af-ZA"/>
        </w:rPr>
        <w:t>11</w:t>
      </w:r>
      <w:r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</w:rPr>
        <w:t>ը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կայանալիք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="00A94838">
        <w:rPr>
          <w:rFonts w:ascii="Sylfaen" w:hAnsi="Sylfaen"/>
          <w:sz w:val="24"/>
          <w:szCs w:val="24"/>
          <w:lang w:val="af-ZA"/>
        </w:rPr>
        <w:t xml:space="preserve">Գառնի համայնքի Գողթ գյուղի որոշ փողոցների անվանակոչման </w:t>
      </w:r>
      <w:r>
        <w:rPr>
          <w:rFonts w:ascii="Sylfaen" w:hAnsi="Sylfaen"/>
          <w:sz w:val="24"/>
          <w:szCs w:val="24"/>
        </w:rPr>
        <w:t>վերաբերյալ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կազմակերպվող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հանրային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քննարկումներին</w:t>
      </w:r>
      <w:r>
        <w:rPr>
          <w:rFonts w:ascii="Sylfaen" w:hAnsi="Sylfaen"/>
          <w:sz w:val="24"/>
          <w:szCs w:val="24"/>
          <w:lang w:val="af-ZA"/>
        </w:rPr>
        <w:t>:</w:t>
      </w:r>
    </w:p>
    <w:p w14:paraId="327FBEAD" w14:textId="52464267" w:rsidR="009D7D56" w:rsidRDefault="009D7D56" w:rsidP="009D7D56">
      <w:pPr>
        <w:spacing w:after="0"/>
        <w:ind w:right="282"/>
        <w:jc w:val="both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</w:t>
      </w:r>
      <w:r>
        <w:rPr>
          <w:rFonts w:ascii="Sylfaen" w:hAnsi="Sylfaen"/>
          <w:sz w:val="24"/>
          <w:szCs w:val="24"/>
        </w:rPr>
        <w:t>Շահագրգիռ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անձինք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համայնքի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պաշտոնական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համացանցային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կայքում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հրապարակված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="00A94838">
        <w:rPr>
          <w:rFonts w:ascii="Sylfaen" w:hAnsi="Sylfaen"/>
          <w:sz w:val="24"/>
          <w:szCs w:val="24"/>
          <w:lang w:val="af-ZA"/>
        </w:rPr>
        <w:t>Գառնի համայնքի Գողթ գյուղի որոշ փողոցների անվանակոչման</w:t>
      </w:r>
      <w:r w:rsidR="00A94838" w:rsidRPr="00A94838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վերաբերյալ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կարող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են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մինչև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="00A94838">
        <w:rPr>
          <w:rFonts w:ascii="Sylfaen" w:hAnsi="Sylfaen"/>
          <w:sz w:val="24"/>
          <w:szCs w:val="24"/>
          <w:lang w:val="en-US"/>
        </w:rPr>
        <w:t>մարտի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="00A94838">
        <w:rPr>
          <w:rFonts w:ascii="Sylfaen" w:hAnsi="Sylfaen"/>
          <w:sz w:val="24"/>
          <w:szCs w:val="24"/>
          <w:lang w:val="af-ZA"/>
        </w:rPr>
        <w:t>11</w:t>
      </w:r>
      <w:r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</w:rPr>
        <w:t>ը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ներառյալ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ներկայացնել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իրենց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առաջարկությունները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ու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դիտողությունները</w:t>
      </w:r>
      <w:r>
        <w:rPr>
          <w:rFonts w:ascii="Sylfaen" w:hAnsi="Sylfaen"/>
          <w:sz w:val="24"/>
          <w:szCs w:val="24"/>
          <w:lang w:val="af-ZA"/>
        </w:rPr>
        <w:t xml:space="preserve">, </w:t>
      </w:r>
      <w:r>
        <w:rPr>
          <w:rFonts w:ascii="Sylfaen" w:hAnsi="Sylfaen"/>
          <w:sz w:val="24"/>
          <w:szCs w:val="24"/>
        </w:rPr>
        <w:t>որոնք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կարող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են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թողնել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համայքի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համացանցային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կայքում</w:t>
      </w:r>
      <w:r>
        <w:rPr>
          <w:rFonts w:ascii="Sylfaen" w:hAnsi="Sylfaen"/>
          <w:sz w:val="24"/>
          <w:szCs w:val="24"/>
          <w:lang w:val="af-ZA"/>
        </w:rPr>
        <w:t xml:space="preserve"> (kotayk-garni.am) </w:t>
      </w:r>
      <w:r>
        <w:rPr>
          <w:rFonts w:ascii="Sylfaen" w:hAnsi="Sylfaen"/>
          <w:sz w:val="24"/>
          <w:szCs w:val="24"/>
        </w:rPr>
        <w:t>կամ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ուղարկել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համապատասխան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էլեկտրոնային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հասցեով</w:t>
      </w:r>
      <w:r>
        <w:rPr>
          <w:rFonts w:ascii="Sylfaen" w:hAnsi="Sylfaen"/>
          <w:sz w:val="24"/>
          <w:szCs w:val="24"/>
          <w:lang w:val="af-ZA"/>
        </w:rPr>
        <w:t xml:space="preserve"> (</w:t>
      </w:r>
      <w:r w:rsidR="00A94838" w:rsidRPr="00A94838">
        <w:rPr>
          <w:rFonts w:ascii="Sylfaen" w:hAnsi="Sylfaen"/>
          <w:sz w:val="24"/>
          <w:szCs w:val="24"/>
          <w:lang w:val="af-ZA"/>
        </w:rPr>
        <w:t>garnihamaynq@</w:t>
      </w:r>
      <w:r w:rsidR="00A94838">
        <w:rPr>
          <w:rFonts w:ascii="Sylfaen" w:hAnsi="Sylfaen"/>
          <w:sz w:val="24"/>
          <w:szCs w:val="24"/>
          <w:lang w:val="af-ZA"/>
        </w:rPr>
        <w:t>mail.ru</w:t>
      </w:r>
      <w:r>
        <w:rPr>
          <w:rFonts w:ascii="Sylfaen" w:hAnsi="Sylfaen"/>
          <w:sz w:val="24"/>
          <w:szCs w:val="24"/>
          <w:lang w:val="af-ZA"/>
        </w:rPr>
        <w:t xml:space="preserve">), </w:t>
      </w:r>
      <w:r>
        <w:rPr>
          <w:rFonts w:ascii="Sylfaen" w:hAnsi="Sylfaen"/>
          <w:sz w:val="24"/>
          <w:szCs w:val="24"/>
        </w:rPr>
        <w:t>ինչպես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նաև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կարող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են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գրավոր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նրկայացնել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Գառնիի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համայնքապետարան</w:t>
      </w:r>
      <w:r>
        <w:rPr>
          <w:rFonts w:ascii="Sylfaen" w:hAnsi="Sylfaen"/>
          <w:sz w:val="24"/>
          <w:szCs w:val="24"/>
          <w:lang w:val="af-ZA"/>
        </w:rPr>
        <w:t>:</w:t>
      </w:r>
    </w:p>
    <w:p w14:paraId="69C2B4EF" w14:textId="0D7EE251" w:rsidR="009D7D56" w:rsidRDefault="009D7D56" w:rsidP="009D7D56">
      <w:pPr>
        <w:spacing w:after="0"/>
        <w:ind w:right="282"/>
        <w:jc w:val="both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</w:t>
      </w:r>
      <w:r>
        <w:rPr>
          <w:rFonts w:ascii="Sylfaen" w:hAnsi="Sylfaen"/>
          <w:sz w:val="24"/>
          <w:szCs w:val="24"/>
        </w:rPr>
        <w:t>Հանրային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քննարկումների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բաց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լսումները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տեղի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կունենան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Գառնի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համայնքում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՝</w:t>
      </w:r>
      <w:r>
        <w:rPr>
          <w:rFonts w:ascii="Sylfaen" w:hAnsi="Sylfaen"/>
          <w:sz w:val="24"/>
          <w:szCs w:val="24"/>
          <w:lang w:val="af-ZA"/>
        </w:rPr>
        <w:t xml:space="preserve"> 202</w:t>
      </w:r>
      <w:r w:rsidR="00A94838">
        <w:rPr>
          <w:rFonts w:ascii="Sylfaen" w:hAnsi="Sylfaen"/>
          <w:sz w:val="24"/>
          <w:szCs w:val="24"/>
          <w:lang w:val="af-ZA"/>
        </w:rPr>
        <w:t>4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թվականի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="00A94838">
        <w:rPr>
          <w:rFonts w:ascii="Sylfaen" w:hAnsi="Sylfaen"/>
          <w:sz w:val="24"/>
          <w:szCs w:val="24"/>
          <w:lang w:val="en-US"/>
        </w:rPr>
        <w:t>մարտի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="00A94838">
        <w:rPr>
          <w:rFonts w:ascii="Sylfaen" w:hAnsi="Sylfaen"/>
          <w:sz w:val="24"/>
          <w:szCs w:val="24"/>
          <w:lang w:val="af-ZA"/>
        </w:rPr>
        <w:t>11</w:t>
      </w:r>
      <w:r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</w:rPr>
        <w:t>ին</w:t>
      </w:r>
      <w:r>
        <w:rPr>
          <w:rFonts w:ascii="Sylfaen" w:hAnsi="Sylfaen"/>
          <w:sz w:val="24"/>
          <w:szCs w:val="24"/>
          <w:lang w:val="af-ZA"/>
        </w:rPr>
        <w:t xml:space="preserve">, </w:t>
      </w:r>
      <w:r>
        <w:rPr>
          <w:rFonts w:ascii="Sylfaen" w:hAnsi="Sylfaen"/>
          <w:sz w:val="24"/>
          <w:szCs w:val="24"/>
        </w:rPr>
        <w:t>ժամը</w:t>
      </w:r>
      <w:r>
        <w:rPr>
          <w:rFonts w:ascii="Sylfaen" w:hAnsi="Sylfaen"/>
          <w:sz w:val="24"/>
          <w:szCs w:val="24"/>
          <w:lang w:val="af-ZA"/>
        </w:rPr>
        <w:t xml:space="preserve"> 16:00-</w:t>
      </w:r>
      <w:r>
        <w:rPr>
          <w:rFonts w:ascii="Sylfaen" w:hAnsi="Sylfaen"/>
          <w:sz w:val="24"/>
          <w:szCs w:val="24"/>
        </w:rPr>
        <w:t>ին</w:t>
      </w:r>
      <w:r>
        <w:rPr>
          <w:rFonts w:ascii="Sylfaen" w:hAnsi="Sylfaen"/>
          <w:sz w:val="24"/>
          <w:szCs w:val="24"/>
          <w:lang w:val="af-ZA"/>
        </w:rPr>
        <w:t xml:space="preserve">, </w:t>
      </w:r>
      <w:r>
        <w:rPr>
          <w:rFonts w:ascii="Sylfaen" w:hAnsi="Sylfaen"/>
          <w:sz w:val="24"/>
          <w:szCs w:val="24"/>
        </w:rPr>
        <w:t>Գառնի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="00A94838">
        <w:rPr>
          <w:rFonts w:ascii="Sylfaen" w:hAnsi="Sylfaen"/>
          <w:sz w:val="24"/>
          <w:szCs w:val="24"/>
          <w:lang w:val="en-US"/>
        </w:rPr>
        <w:t>համայնքի</w:t>
      </w:r>
      <w:r w:rsidR="00A94838" w:rsidRPr="00A94838">
        <w:rPr>
          <w:rFonts w:ascii="Sylfaen" w:hAnsi="Sylfaen"/>
          <w:sz w:val="24"/>
          <w:szCs w:val="24"/>
          <w:lang w:val="af-ZA"/>
        </w:rPr>
        <w:t xml:space="preserve"> </w:t>
      </w:r>
      <w:r w:rsidR="00A94838">
        <w:rPr>
          <w:rFonts w:ascii="Sylfaen" w:hAnsi="Sylfaen"/>
          <w:sz w:val="24"/>
          <w:szCs w:val="24"/>
          <w:lang w:val="af-ZA"/>
        </w:rPr>
        <w:t xml:space="preserve">Գողթ գյուղի հրապարակ թիվ 1 շենք </w:t>
      </w:r>
      <w:r>
        <w:rPr>
          <w:rFonts w:ascii="Sylfaen" w:hAnsi="Sylfaen"/>
          <w:sz w:val="24"/>
          <w:szCs w:val="24"/>
          <w:lang w:val="af-ZA"/>
        </w:rPr>
        <w:t xml:space="preserve">, 2-րդ </w:t>
      </w:r>
      <w:r>
        <w:rPr>
          <w:rFonts w:ascii="Sylfaen" w:hAnsi="Sylfaen"/>
          <w:sz w:val="24"/>
          <w:szCs w:val="24"/>
        </w:rPr>
        <w:t>հարկ՝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="00A94838">
        <w:rPr>
          <w:rFonts w:ascii="Sylfaen" w:hAnsi="Sylfaen"/>
          <w:sz w:val="24"/>
          <w:szCs w:val="24"/>
          <w:lang w:val="en-US"/>
        </w:rPr>
        <w:t>վարչական</w:t>
      </w:r>
      <w:r w:rsidR="00A94838" w:rsidRPr="00A94838">
        <w:rPr>
          <w:rFonts w:ascii="Sylfaen" w:hAnsi="Sylfaen"/>
          <w:sz w:val="24"/>
          <w:szCs w:val="24"/>
          <w:lang w:val="af-ZA"/>
        </w:rPr>
        <w:t xml:space="preserve"> </w:t>
      </w:r>
      <w:r w:rsidR="00A94838">
        <w:rPr>
          <w:rFonts w:ascii="Sylfaen" w:hAnsi="Sylfaen"/>
          <w:sz w:val="24"/>
          <w:szCs w:val="24"/>
          <w:lang w:val="af-ZA"/>
        </w:rPr>
        <w:t xml:space="preserve">ղեկավարի </w:t>
      </w:r>
      <w:r>
        <w:rPr>
          <w:rFonts w:ascii="Sylfaen" w:hAnsi="Sylfaen"/>
          <w:sz w:val="24"/>
          <w:szCs w:val="24"/>
        </w:rPr>
        <w:t>աշխատասենյակում</w:t>
      </w:r>
      <w:r>
        <w:rPr>
          <w:rFonts w:ascii="Sylfaen" w:hAnsi="Sylfaen"/>
          <w:sz w:val="24"/>
          <w:szCs w:val="24"/>
          <w:lang w:val="af-ZA"/>
        </w:rPr>
        <w:t>:</w:t>
      </w:r>
    </w:p>
    <w:p w14:paraId="6DA4169A" w14:textId="18372293" w:rsidR="009D7D56" w:rsidRDefault="009D7D56" w:rsidP="009D7D56">
      <w:pPr>
        <w:spacing w:after="0"/>
        <w:ind w:right="282"/>
        <w:jc w:val="both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</w:t>
      </w:r>
      <w:r>
        <w:rPr>
          <w:rFonts w:ascii="Sylfaen" w:hAnsi="Sylfaen"/>
          <w:sz w:val="24"/>
          <w:szCs w:val="24"/>
        </w:rPr>
        <w:t>Լրացուցիչ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տեղեկություններ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ստանալու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համար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զանգահարել</w:t>
      </w:r>
      <w:r>
        <w:rPr>
          <w:rFonts w:ascii="Sylfaen" w:hAnsi="Sylfaen"/>
          <w:sz w:val="24"/>
          <w:szCs w:val="24"/>
          <w:lang w:val="af-ZA"/>
        </w:rPr>
        <w:t xml:space="preserve"> 041125156</w:t>
      </w:r>
      <w:r w:rsidR="00A94838">
        <w:rPr>
          <w:rFonts w:ascii="Sylfaen" w:hAnsi="Sylfaen"/>
          <w:sz w:val="24"/>
          <w:szCs w:val="24"/>
          <w:lang w:val="af-ZA"/>
        </w:rPr>
        <w:t xml:space="preserve">, 093 80 00 55 </w:t>
      </w:r>
      <w:r>
        <w:rPr>
          <w:rFonts w:ascii="Sylfaen" w:hAnsi="Sylfaen"/>
          <w:sz w:val="24"/>
          <w:szCs w:val="24"/>
        </w:rPr>
        <w:t>հեռախոսահամարին</w:t>
      </w:r>
      <w:r>
        <w:rPr>
          <w:rFonts w:ascii="Sylfaen" w:hAnsi="Sylfaen"/>
          <w:sz w:val="24"/>
          <w:szCs w:val="24"/>
          <w:lang w:val="af-ZA"/>
        </w:rPr>
        <w:t>:</w:t>
      </w:r>
    </w:p>
    <w:p w14:paraId="250CB500" w14:textId="77777777" w:rsidR="009D7D56" w:rsidRPr="009D7D56" w:rsidRDefault="009D7D56">
      <w:pPr>
        <w:rPr>
          <w:lang w:val="af-ZA"/>
        </w:rPr>
      </w:pPr>
    </w:p>
    <w:sectPr w:rsidR="009D7D56" w:rsidRPr="009D7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56"/>
    <w:rsid w:val="004F5D78"/>
    <w:rsid w:val="0087586C"/>
    <w:rsid w:val="009D7D56"/>
    <w:rsid w:val="00A9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3750"/>
  <w15:chartTrackingRefBased/>
  <w15:docId w15:val="{C2C10BB4-DE23-49BF-8A17-F33E307B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D56"/>
    <w:rPr>
      <w:b/>
      <w:bCs/>
    </w:rPr>
  </w:style>
  <w:style w:type="character" w:styleId="a5">
    <w:name w:val="Emphasis"/>
    <w:basedOn w:val="a0"/>
    <w:uiPriority w:val="20"/>
    <w:qFormat/>
    <w:rsid w:val="009D7D56"/>
    <w:rPr>
      <w:i/>
      <w:iCs/>
    </w:rPr>
  </w:style>
  <w:style w:type="character" w:styleId="a6">
    <w:name w:val="Hyperlink"/>
    <w:semiHidden/>
    <w:unhideWhenUsed/>
    <w:rsid w:val="009D7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2023-11-17T13:08:00Z</dcterms:created>
  <dcterms:modified xsi:type="dcterms:W3CDTF">2024-02-21T13:23:00Z</dcterms:modified>
</cp:coreProperties>
</file>