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B13154" w:rsidRDefault="007E651D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FA5F0A" w:rsidRPr="00B13154" w:rsidRDefault="00FA5F0A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«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7132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201</w:t>
      </w:r>
      <w:r w:rsidR="00B71324" w:rsidRPr="00B71324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3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ԹՎԱԿԱՆԻ </w:t>
      </w:r>
      <w:r w:rsidR="00B7132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ԱՊՐԻԼ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Ի</w:t>
      </w:r>
      <w:r w:rsidR="00B7132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15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-Ի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N 39</w:t>
      </w:r>
      <w:r w:rsidR="00B71324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6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-Ն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ՀՐԱՄԱՆ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ՈՒՄ</w:t>
      </w:r>
      <w:r w:rsidR="006A2D4B" w:rsidRPr="006A2D4B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="006A2D4B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ՓՈՓՈԽՈՒԹՅՈՒՆ</w:t>
      </w:r>
      <w:r w:rsidR="00A25240" w:rsidRP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ԿԱՏԱՐԵԼՈՒ</w:t>
      </w:r>
      <w:r w:rsidR="00A25240" w:rsidRPr="00A25240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ՄԱՍԻՆ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»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B13154" w:rsidRDefault="008D0F4B" w:rsidP="007D79D4">
      <w:pPr>
        <w:shd w:val="clear" w:color="auto" w:fill="FFFFFF"/>
        <w:spacing w:line="360" w:lineRule="auto"/>
        <w:ind w:left="-284" w:firstLine="284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Default="00425503" w:rsidP="007D79D4">
      <w:pPr>
        <w:shd w:val="clear" w:color="auto" w:fill="FFFFFF"/>
        <w:spacing w:after="225" w:line="360" w:lineRule="auto"/>
        <w:ind w:left="-284" w:firstLine="28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B131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B1315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9863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DB273F" w:rsidRPr="00B71324" w:rsidRDefault="00B71324" w:rsidP="00C1757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shd w:val="clear" w:color="auto" w:fill="FFFFFF"/>
          <w:lang w:val="hy-AM"/>
        </w:rPr>
      </w:pPr>
      <w:r w:rsidRPr="00B71324">
        <w:rPr>
          <w:rFonts w:ascii="GHEA Grapalat" w:hAnsi="GHEA Grapalat"/>
          <w:bCs/>
          <w:bdr w:val="none" w:sz="0" w:space="0" w:color="auto" w:frame="1"/>
          <w:lang w:val="hy-AM"/>
        </w:rPr>
        <w:t>«Հայաստանի հանրապետության կրթության և գիտության նախարարի 2013 թվականի ապրիլի 15-ի N 396-Ն հրամանում փոփոխություն կատարելու մասին</w:t>
      </w:r>
      <w:r w:rsidRPr="00B71324">
        <w:rPr>
          <w:rFonts w:ascii="GHEA Grapalat" w:hAnsi="GHEA Grapalat"/>
          <w:bdr w:val="none" w:sz="0" w:space="0" w:color="auto" w:frame="1"/>
          <w:lang w:val="hy-AM"/>
        </w:rPr>
        <w:t>» ՀՀ կրթության, գիտության, մշակույթի և սպորտի նախարարի հրամանի նախագծով ներկայացվող փոփոխության անհրաժեշտությունը պայմանավորված է այ</w:t>
      </w:r>
      <w:r>
        <w:rPr>
          <w:rFonts w:ascii="GHEA Grapalat" w:hAnsi="GHEA Grapalat"/>
          <w:bdr w:val="none" w:sz="0" w:space="0" w:color="auto" w:frame="1"/>
          <w:lang w:val="hy-AM"/>
        </w:rPr>
        <w:t xml:space="preserve">ն հանգամանքով, որ գործող կարգի </w:t>
      </w:r>
      <w:r w:rsidR="000F24F5">
        <w:rPr>
          <w:rFonts w:ascii="GHEA Grapalat" w:hAnsi="GHEA Grapalat"/>
          <w:bdr w:val="none" w:sz="0" w:space="0" w:color="auto" w:frame="1"/>
          <w:lang w:val="hy-AM"/>
        </w:rPr>
        <w:t>«Ձև 1</w:t>
      </w:r>
      <w:r w:rsidRPr="00B71324">
        <w:rPr>
          <w:rFonts w:ascii="GHEA Grapalat" w:hAnsi="GHEA Grapalat"/>
          <w:bdr w:val="none" w:sz="0" w:space="0" w:color="auto" w:frame="1"/>
          <w:lang w:val="hy-AM"/>
        </w:rPr>
        <w:t>»</w:t>
      </w:r>
      <w:r w:rsidR="000F24F5" w:rsidRPr="000F24F5">
        <w:rPr>
          <w:rFonts w:ascii="GHEA Grapalat" w:hAnsi="GHEA Grapalat"/>
          <w:bdr w:val="none" w:sz="0" w:space="0" w:color="auto" w:frame="1"/>
          <w:lang w:val="hy-AM"/>
        </w:rPr>
        <w:t>-</w:t>
      </w:r>
      <w:r w:rsidRPr="00B71324">
        <w:rPr>
          <w:rFonts w:ascii="GHEA Grapalat" w:hAnsi="GHEA Grapalat"/>
          <w:bdr w:val="none" w:sz="0" w:space="0" w:color="auto" w:frame="1"/>
          <w:lang w:val="hy-AM"/>
        </w:rPr>
        <w:t>ում ՀՀ կառավարության որոշմամբ հաստատված հիվանդությունների ցանկի</w:t>
      </w:r>
      <w:r w:rsidRPr="00B71324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B71324">
        <w:rPr>
          <w:rFonts w:ascii="GHEA Grapalat" w:hAnsi="GHEA Grapalat"/>
          <w:bdr w:val="none" w:sz="0" w:space="0" w:color="auto" w:frame="1"/>
          <w:lang w:val="hy-AM"/>
        </w:rPr>
        <w:t xml:space="preserve"> հետ կապված հղում է արվում </w:t>
      </w:r>
      <w:r w:rsidRPr="006F5566">
        <w:rPr>
          <w:rFonts w:ascii="GHEA Grapalat" w:hAnsi="GHEA Grapalat"/>
          <w:lang w:val="hy-AM"/>
        </w:rPr>
        <w:t>2011 թվականի դեկտեմբերի 15-ի N 1801-Ն</w:t>
      </w:r>
      <w:r w:rsidRPr="00B71324">
        <w:rPr>
          <w:rFonts w:ascii="GHEA Grapalat" w:hAnsi="GHEA Grapalat"/>
          <w:lang w:val="hy-AM"/>
        </w:rPr>
        <w:t xml:space="preserve"> որոշմանը, որը 2019 թվականին ուժը կորցրած է ճանաչվել և հիվանդությունների ցանկը հաստատվել է </w:t>
      </w:r>
      <w:r w:rsidRPr="006F5566">
        <w:rPr>
          <w:rFonts w:ascii="GHEA Grapalat" w:hAnsi="GHEA Grapalat"/>
          <w:lang w:val="hy-AM"/>
        </w:rPr>
        <w:t>2019 թվականի փետրվարի 15-ի N 98-Ն</w:t>
      </w:r>
      <w:r w:rsidRPr="00B71324">
        <w:rPr>
          <w:rFonts w:ascii="GHEA Grapalat" w:hAnsi="GHEA Grapalat"/>
          <w:lang w:val="hy-AM"/>
        </w:rPr>
        <w:t xml:space="preserve"> որոշմամբ:</w:t>
      </w:r>
    </w:p>
    <w:p w:rsidR="00276518" w:rsidRPr="00B13154" w:rsidRDefault="00894576" w:rsidP="007D79D4">
      <w:pPr>
        <w:shd w:val="clear" w:color="auto" w:fill="FFFFFF"/>
        <w:spacing w:after="225" w:line="360" w:lineRule="auto"/>
        <w:ind w:left="-284" w:firstLine="284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2.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7B32A6" w:rsidRPr="00B71324" w:rsidRDefault="00B71324" w:rsidP="00456291">
      <w:pPr>
        <w:shd w:val="clear" w:color="auto" w:fill="FFFFFF"/>
        <w:tabs>
          <w:tab w:val="left" w:pos="284"/>
        </w:tabs>
        <w:spacing w:line="360" w:lineRule="auto"/>
        <w:ind w:left="-284" w:firstLine="28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13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Գործող կարգի </w:t>
      </w:r>
      <w:r w:rsidR="000F24F5" w:rsidRPr="000F24F5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«Ձև</w:t>
      </w:r>
      <w:bookmarkStart w:id="0" w:name="_GoBack"/>
      <w:bookmarkEnd w:id="0"/>
      <w:r w:rsidR="000F24F5" w:rsidRPr="000F24F5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1»-ում</w:t>
      </w:r>
      <w:r w:rsidR="000F24F5" w:rsidRPr="00B71324">
        <w:rPr>
          <w:rFonts w:ascii="GHEA Grapalat" w:hAnsi="GHEA Grapalat"/>
          <w:bdr w:val="none" w:sz="0" w:space="0" w:color="auto" w:frame="1"/>
          <w:lang w:val="hy-AM"/>
        </w:rPr>
        <w:t xml:space="preserve"> </w:t>
      </w:r>
      <w:r w:rsidRPr="00B713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բաժնում ՀՀ կառավարության որոշմամբ հաստատված հիվանդությունների ցանկի</w:t>
      </w:r>
      <w:r w:rsidRPr="00B7132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B713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հետ կապված հղում է արվում 2011 թվականի դեկտեմբերի 15-ի N 1801-Ն որոշմանը, որը 2019 թվականին ուժը կորցրած է ճանաչվել և հիվանդությունների ցանկը հաստատվել է 2019 թվականի փետրվարի 15-ի N 98-Ն որոշմամբ:</w:t>
      </w:r>
      <w:r w:rsidR="006A2D4B" w:rsidRPr="00B713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</w:p>
    <w:p w:rsidR="00B13154" w:rsidRPr="00B13154" w:rsidRDefault="00B13154" w:rsidP="007D79D4">
      <w:pPr>
        <w:shd w:val="clear" w:color="auto" w:fill="FFFFFF"/>
        <w:spacing w:after="240" w:line="360" w:lineRule="auto"/>
        <w:ind w:left="-284" w:firstLine="284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3. </w:t>
      </w:r>
      <w:r w:rsidRPr="004255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B131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B13154" w:rsidRDefault="002B7C3C" w:rsidP="00456291">
      <w:pPr>
        <w:shd w:val="clear" w:color="auto" w:fill="FFFFFF"/>
        <w:tabs>
          <w:tab w:val="left" w:pos="284"/>
        </w:tabs>
        <w:spacing w:after="240" w:line="360" w:lineRule="auto"/>
        <w:ind w:left="-284" w:firstLine="284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7D79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Ս</w:t>
      </w:r>
      <w:r w:rsidR="000556EB" w:rsidRPr="000556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ույն </w:t>
      </w:r>
      <w:r w:rsidR="00031FE9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փոփոխությամբ</w:t>
      </w:r>
      <w:r w:rsidR="000556EB" w:rsidRPr="000556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նախատեսվում </w:t>
      </w:r>
      <w:r w:rsidR="007D79D4" w:rsidRPr="007D79D4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="000556EB" w:rsidRPr="000556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31FE9" w:rsidRPr="00031FE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կարգում արվող </w:t>
      </w:r>
      <w:r w:rsidR="00031FE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հղումը համապատասխանեցնել գործող կարգավորմանը: </w:t>
      </w:r>
    </w:p>
    <w:p w:rsidR="00456291" w:rsidRPr="00C760E3" w:rsidRDefault="00456291" w:rsidP="00456291">
      <w:pPr>
        <w:spacing w:line="360" w:lineRule="auto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C760E3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B13154" w:rsidRDefault="00B13154" w:rsidP="007D79D4">
      <w:pPr>
        <w:spacing w:after="240" w:line="360" w:lineRule="auto"/>
        <w:ind w:left="-284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456291">
        <w:rPr>
          <w:rFonts w:ascii="GHEA Grapalat" w:eastAsia="Times New Roman" w:hAnsi="GHEA Grapalat"/>
          <w:sz w:val="24"/>
          <w:szCs w:val="24"/>
          <w:lang w:val="hy-AM"/>
        </w:rPr>
        <w:t>ՀՀ</w:t>
      </w: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456291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B1315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r w:rsidR="00FC0660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53A94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D79D4" w:rsidRPr="00A53A94" w:rsidRDefault="007D79D4" w:rsidP="00A53A94">
      <w:pPr>
        <w:spacing w:line="360" w:lineRule="auto"/>
        <w:ind w:left="-284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A53A94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կրթության և գիտության նախարարի</w:t>
      </w:r>
      <w:r w:rsidR="00031F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2013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031F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ապրիլ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031F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15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-ի</w:t>
      </w:r>
      <w:r w:rsidR="00031FE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 396</w:t>
      </w:r>
      <w:r w:rsidR="007B32A6"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-Ն հրամանում փոփոխություն կատարելու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մասին» ՀՀ </w:t>
      </w:r>
      <w:r w:rsidR="007B32A6"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կրթության, գիտության, մշակույթի և </w:t>
      </w:r>
      <w:r w:rsidR="007B32A6" w:rsidRPr="00A53A94">
        <w:rPr>
          <w:rFonts w:ascii="GHEA Grapalat" w:eastAsia="Times New Roman" w:hAnsi="GHEA Grapalat"/>
          <w:sz w:val="24"/>
          <w:szCs w:val="24"/>
          <w:lang w:val="af-ZA"/>
        </w:rPr>
        <w:lastRenderedPageBreak/>
        <w:t>սպորտի նախարարի հրամանի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նախագծի ընդունմամբ պետական բյուջեի եկամուտների նվազեց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softHyphen/>
        <w:t>ում կամ ծախսերի ավելացում չի նախատեսվում:</w:t>
      </w:r>
    </w:p>
    <w:p w:rsidR="00D17F06" w:rsidRDefault="00D17F06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b/>
          <w:sz w:val="24"/>
          <w:szCs w:val="24"/>
          <w:lang w:val="af-ZA"/>
        </w:rPr>
      </w:pP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b/>
          <w:sz w:val="24"/>
          <w:szCs w:val="24"/>
          <w:lang w:val="af-ZA"/>
        </w:rPr>
      </w:pPr>
      <w:r w:rsidRPr="00A53A94">
        <w:rPr>
          <w:rFonts w:ascii="GHEA Grapalat" w:eastAsia="CIDFont+F2" w:hAnsi="GHEA Grapalat" w:cs="Sylfaen"/>
          <w:b/>
          <w:sz w:val="24"/>
          <w:szCs w:val="24"/>
          <w:lang w:val="af-ZA"/>
        </w:rPr>
        <w:t>ՏԵՂԵԿԱՆՔ</w:t>
      </w:r>
    </w:p>
    <w:p w:rsidR="007D79D4" w:rsidRPr="00A53A94" w:rsidRDefault="00031FE9" w:rsidP="00A53A94">
      <w:pPr>
        <w:spacing w:line="360" w:lineRule="auto"/>
        <w:ind w:left="-284" w:firstLine="284"/>
        <w:rPr>
          <w:rFonts w:ascii="GHEA Grapalat" w:eastAsia="CIDFont+F2" w:hAnsi="GHEA Grapalat" w:cs="Sylfaen"/>
          <w:sz w:val="24"/>
          <w:szCs w:val="24"/>
          <w:lang w:val="af-ZA"/>
        </w:rPr>
      </w:pPr>
      <w:r w:rsidRPr="00A53A94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ՀՀ կրթության և գիտության նախարարի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2013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ապրիլ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15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N 396</w:t>
      </w:r>
      <w:r w:rsidRPr="00A53A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-Ն հրամանում փոփոխություն կատարելու</w:t>
      </w:r>
      <w:r w:rsidRPr="00A53A94">
        <w:rPr>
          <w:rFonts w:ascii="GHEA Grapalat" w:eastAsia="Times New Roman" w:hAnsi="GHEA Grapalat"/>
          <w:sz w:val="24"/>
          <w:szCs w:val="24"/>
          <w:lang w:val="af-ZA"/>
        </w:rPr>
        <w:t xml:space="preserve"> մասին» </w:t>
      </w:r>
      <w:r w:rsidR="007B32A6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ՀՀ կրթության, գիտության, մշակույթի և սպորտի նախարարի հրամանի նախագծի ընդունմամբ </w:t>
      </w:r>
      <w:r w:rsidR="007D79D4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այլ նորմատիվ իրավական </w:t>
      </w:r>
      <w:r w:rsidR="008C0246">
        <w:rPr>
          <w:rFonts w:ascii="GHEA Grapalat" w:eastAsia="CIDFont+F2" w:hAnsi="GHEA Grapalat" w:cs="Sylfaen"/>
          <w:sz w:val="24"/>
          <w:szCs w:val="24"/>
          <w:lang w:val="af-ZA"/>
        </w:rPr>
        <w:t>ակտերում փոփոխություն կամ լրացում կատարելու</w:t>
      </w:r>
      <w:r w:rsidR="007D79D4" w:rsidRPr="00A53A94">
        <w:rPr>
          <w:rFonts w:ascii="GHEA Grapalat" w:eastAsia="CIDFont+F2" w:hAnsi="GHEA Grapalat" w:cs="Sylfaen"/>
          <w:sz w:val="24"/>
          <w:szCs w:val="24"/>
          <w:lang w:val="af-ZA"/>
        </w:rPr>
        <w:t xml:space="preserve"> անհրաժեշտությունը բացակայում է:</w:t>
      </w:r>
    </w:p>
    <w:p w:rsidR="007D79D4" w:rsidRPr="00A53A94" w:rsidRDefault="007D79D4" w:rsidP="00A53A94">
      <w:pPr>
        <w:spacing w:line="360" w:lineRule="auto"/>
        <w:ind w:left="-284" w:firstLine="284"/>
        <w:jc w:val="center"/>
        <w:rPr>
          <w:rFonts w:ascii="GHEA Grapalat" w:eastAsia="CIDFont+F2" w:hAnsi="GHEA Grapalat" w:cs="Sylfaen"/>
          <w:sz w:val="24"/>
          <w:szCs w:val="24"/>
          <w:lang w:val="af-ZA"/>
        </w:rPr>
      </w:pPr>
    </w:p>
    <w:sectPr w:rsidR="007D79D4" w:rsidRPr="00A53A94" w:rsidSect="0098637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FE9"/>
    <w:rsid w:val="000556EB"/>
    <w:rsid w:val="00061CF5"/>
    <w:rsid w:val="000D6388"/>
    <w:rsid w:val="000F24F5"/>
    <w:rsid w:val="0027291C"/>
    <w:rsid w:val="00276518"/>
    <w:rsid w:val="002A7277"/>
    <w:rsid w:val="002B7C3C"/>
    <w:rsid w:val="002C79EA"/>
    <w:rsid w:val="002D1ABC"/>
    <w:rsid w:val="003A3DAA"/>
    <w:rsid w:val="003D2653"/>
    <w:rsid w:val="00425503"/>
    <w:rsid w:val="00456291"/>
    <w:rsid w:val="00475766"/>
    <w:rsid w:val="00530293"/>
    <w:rsid w:val="00557DC7"/>
    <w:rsid w:val="005D2C47"/>
    <w:rsid w:val="00655083"/>
    <w:rsid w:val="006A2D4B"/>
    <w:rsid w:val="006F4B99"/>
    <w:rsid w:val="00723D5C"/>
    <w:rsid w:val="00763F76"/>
    <w:rsid w:val="007B32A6"/>
    <w:rsid w:val="007D79D4"/>
    <w:rsid w:val="007E651D"/>
    <w:rsid w:val="00894576"/>
    <w:rsid w:val="008C0246"/>
    <w:rsid w:val="008D0F4B"/>
    <w:rsid w:val="009407EF"/>
    <w:rsid w:val="00975247"/>
    <w:rsid w:val="00986378"/>
    <w:rsid w:val="009A0D2E"/>
    <w:rsid w:val="00A25240"/>
    <w:rsid w:val="00A50EDC"/>
    <w:rsid w:val="00A53A94"/>
    <w:rsid w:val="00AB7177"/>
    <w:rsid w:val="00AE22E9"/>
    <w:rsid w:val="00B13154"/>
    <w:rsid w:val="00B71324"/>
    <w:rsid w:val="00B9415A"/>
    <w:rsid w:val="00C1757D"/>
    <w:rsid w:val="00C83C40"/>
    <w:rsid w:val="00CB76F0"/>
    <w:rsid w:val="00D17F06"/>
    <w:rsid w:val="00D21AD9"/>
    <w:rsid w:val="00DB273F"/>
    <w:rsid w:val="00E74312"/>
    <w:rsid w:val="00FA5F0A"/>
    <w:rsid w:val="00FC0660"/>
    <w:rsid w:val="00FD5785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https://mul2-edu.gov.am/tasks/1407529/oneclick/Himnavorum.docx?token=9f6663452d4ac768aa8e1942ac7af6f1</cp:keywords>
  <dc:description/>
  <cp:lastModifiedBy>Пользователь Windows</cp:lastModifiedBy>
  <cp:revision>45</cp:revision>
  <cp:lastPrinted>2023-06-16T12:08:00Z</cp:lastPrinted>
  <dcterms:created xsi:type="dcterms:W3CDTF">2022-09-13T08:12:00Z</dcterms:created>
  <dcterms:modified xsi:type="dcterms:W3CDTF">2024-01-25T08:03:00Z</dcterms:modified>
</cp:coreProperties>
</file>