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518" w:rsidRPr="00B13154" w:rsidRDefault="007E651D" w:rsidP="007D79D4">
      <w:pPr>
        <w:shd w:val="clear" w:color="auto" w:fill="FFFFFF"/>
        <w:spacing w:line="360" w:lineRule="auto"/>
        <w:ind w:left="-284" w:firstLine="284"/>
        <w:jc w:val="center"/>
        <w:textAlignment w:val="baseline"/>
        <w:rPr>
          <w:rFonts w:ascii="GHEA Grapalat" w:eastAsia="Times New Roman" w:hAnsi="GHEA Grapalat" w:cs="Times New Roman"/>
          <w:b/>
          <w:sz w:val="24"/>
          <w:szCs w:val="24"/>
          <w:lang w:eastAsia="ru-RU"/>
        </w:rPr>
      </w:pPr>
      <w:r w:rsidRPr="00B13154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 w:eastAsia="ru-RU"/>
        </w:rPr>
        <w:t>Հ</w:t>
      </w:r>
      <w:r w:rsidR="00276518" w:rsidRPr="00B13154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eastAsia="ru-RU"/>
        </w:rPr>
        <w:t>ԻՄՆԱՎՈՐՈՒՄ</w:t>
      </w:r>
    </w:p>
    <w:p w:rsidR="00FA5F0A" w:rsidRPr="00B13154" w:rsidRDefault="00FA5F0A" w:rsidP="007D79D4">
      <w:pPr>
        <w:shd w:val="clear" w:color="auto" w:fill="FFFFFF"/>
        <w:spacing w:line="360" w:lineRule="auto"/>
        <w:ind w:left="-284" w:firstLine="284"/>
        <w:jc w:val="center"/>
        <w:textAlignment w:val="baseline"/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/>
        </w:rPr>
      </w:pPr>
      <w:r w:rsidRPr="004A4A33">
        <w:rPr>
          <w:rFonts w:ascii="GHEA Grapalat" w:hAnsi="GHEA Grapalat"/>
          <w:b/>
          <w:bCs/>
          <w:sz w:val="24"/>
          <w:szCs w:val="24"/>
          <w:bdr w:val="none" w:sz="0" w:space="0" w:color="auto" w:frame="1"/>
        </w:rPr>
        <w:t>«</w:t>
      </w:r>
      <w:r w:rsidRPr="00CC3C0D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/>
        </w:rPr>
        <w:t>ՀԱՅԱՍՏԱՆԻ ՀԱՆՐԱՊԵՏՈՒԹՅԱՆ ԿՐԹՈՒԹՅԱՆ</w:t>
      </w:r>
      <w:r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/>
        </w:rPr>
        <w:t xml:space="preserve"> ԵՎ</w:t>
      </w:r>
      <w:r w:rsidRPr="00CC3C0D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/>
        </w:rPr>
        <w:t xml:space="preserve"> ԳԻՏՈՒԹՅԱՆ</w:t>
      </w:r>
      <w:r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/>
        </w:rPr>
        <w:t xml:space="preserve"> </w:t>
      </w:r>
      <w:r w:rsidRPr="00CC3C0D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/>
        </w:rPr>
        <w:t xml:space="preserve">ՆԱԽԱՐԱՐԻ </w:t>
      </w:r>
      <w:r w:rsidRPr="00CC3C0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6D3B1E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/>
        </w:rPr>
        <w:t>2010 ԹՎԱԿԱՆԻ ՄԱՅԻՍԻ 18-Ի</w:t>
      </w:r>
      <w:r w:rsidR="00A25240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/>
        </w:rPr>
        <w:t xml:space="preserve"> N 39</w:t>
      </w:r>
      <w:r w:rsidR="00A25240" w:rsidRPr="00A25240">
        <w:rPr>
          <w:rFonts w:ascii="GHEA Grapalat" w:hAnsi="GHEA Grapalat"/>
          <w:b/>
          <w:bCs/>
          <w:sz w:val="24"/>
          <w:szCs w:val="24"/>
          <w:bdr w:val="none" w:sz="0" w:space="0" w:color="auto" w:frame="1"/>
        </w:rPr>
        <w:t>5</w:t>
      </w:r>
      <w:r w:rsidRPr="006D3B1E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/>
        </w:rPr>
        <w:t xml:space="preserve">-Ն </w:t>
      </w:r>
      <w:r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en-US"/>
        </w:rPr>
        <w:t>ՀՐԱՄԱՆ</w:t>
      </w:r>
      <w:r w:rsidR="00A25240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en-US"/>
        </w:rPr>
        <w:t>ՈՒՄ</w:t>
      </w:r>
      <w:r w:rsidR="006A2D4B" w:rsidRPr="006A2D4B">
        <w:rPr>
          <w:rFonts w:ascii="GHEA Grapalat" w:hAnsi="GHEA Grapalat"/>
          <w:b/>
          <w:bCs/>
          <w:sz w:val="24"/>
          <w:szCs w:val="24"/>
          <w:bdr w:val="none" w:sz="0" w:space="0" w:color="auto" w:frame="1"/>
        </w:rPr>
        <w:t xml:space="preserve"> </w:t>
      </w:r>
      <w:r w:rsidR="006A2D4B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en-US"/>
        </w:rPr>
        <w:t>ՓՈՓՈԽՈՒԹՅՈՒՆ</w:t>
      </w:r>
      <w:r w:rsidR="002C79EA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en-US"/>
        </w:rPr>
        <w:t>ՆԵՐ</w:t>
      </w:r>
      <w:r w:rsidR="006A2D4B" w:rsidRPr="006A2D4B">
        <w:rPr>
          <w:rFonts w:ascii="GHEA Grapalat" w:hAnsi="GHEA Grapalat"/>
          <w:b/>
          <w:bCs/>
          <w:sz w:val="24"/>
          <w:szCs w:val="24"/>
          <w:bdr w:val="none" w:sz="0" w:space="0" w:color="auto" w:frame="1"/>
        </w:rPr>
        <w:t xml:space="preserve"> </w:t>
      </w:r>
      <w:r w:rsidR="006A2D4B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en-US"/>
        </w:rPr>
        <w:t>ԵՎ</w:t>
      </w:r>
      <w:r w:rsidR="00A25240" w:rsidRPr="00A25240">
        <w:rPr>
          <w:rFonts w:ascii="GHEA Grapalat" w:hAnsi="GHEA Grapalat"/>
          <w:b/>
          <w:bCs/>
          <w:sz w:val="24"/>
          <w:szCs w:val="24"/>
          <w:bdr w:val="none" w:sz="0" w:space="0" w:color="auto" w:frame="1"/>
        </w:rPr>
        <w:t xml:space="preserve"> </w:t>
      </w:r>
      <w:r w:rsidR="00A25240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en-US"/>
        </w:rPr>
        <w:t>ԼՐԱՑՈՒՄ</w:t>
      </w:r>
      <w:r w:rsidR="00DB273F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en-US"/>
        </w:rPr>
        <w:t>ՆԵՐ</w:t>
      </w:r>
      <w:r w:rsidR="00A25240" w:rsidRPr="00A25240">
        <w:rPr>
          <w:rFonts w:ascii="GHEA Grapalat" w:hAnsi="GHEA Grapalat"/>
          <w:b/>
          <w:bCs/>
          <w:sz w:val="24"/>
          <w:szCs w:val="24"/>
          <w:bdr w:val="none" w:sz="0" w:space="0" w:color="auto" w:frame="1"/>
        </w:rPr>
        <w:t xml:space="preserve"> </w:t>
      </w:r>
      <w:r w:rsidR="00A25240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en-US"/>
        </w:rPr>
        <w:t>ԿԱՏԱՐԵԼՈՒ</w:t>
      </w:r>
      <w:r w:rsidR="00A25240" w:rsidRPr="00A25240">
        <w:rPr>
          <w:rFonts w:ascii="GHEA Grapalat" w:hAnsi="GHEA Grapalat"/>
          <w:b/>
          <w:bCs/>
          <w:sz w:val="24"/>
          <w:szCs w:val="24"/>
          <w:bdr w:val="none" w:sz="0" w:space="0" w:color="auto" w:frame="1"/>
        </w:rPr>
        <w:t xml:space="preserve"> </w:t>
      </w:r>
      <w:r w:rsidRPr="00B1315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/>
        </w:rPr>
        <w:t>ՄԱՍԻՆ</w:t>
      </w:r>
      <w:r w:rsidRPr="00B13154">
        <w:rPr>
          <w:rFonts w:ascii="GHEA Grapalat" w:eastAsia="Times New Roman" w:hAnsi="GHEA Grapalat"/>
          <w:b/>
          <w:sz w:val="24"/>
          <w:szCs w:val="24"/>
          <w:bdr w:val="none" w:sz="0" w:space="0" w:color="auto" w:frame="1"/>
          <w:lang w:val="hy-AM" w:eastAsia="ru-RU"/>
        </w:rPr>
        <w:t xml:space="preserve">» </w:t>
      </w:r>
      <w:r w:rsidRPr="00B1315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/>
        </w:rPr>
        <w:t xml:space="preserve">ՀԱՅԱՍՏԱՆԻ ՀԱՆՐԱՊԵՏՈՒԹՅԱՆ ԿՐԹՈՒԹՅԱՆ, ԳԻՏՈՒԹՅԱՆ, ՄՇԱԿՈՒՅԹԻ ԵՎ ՍՊՈՐՏԻ ՆԱԽԱՐԱՐԻ </w:t>
      </w:r>
      <w:r w:rsidRPr="00B13154">
        <w:rPr>
          <w:rFonts w:ascii="GHEA Grapalat" w:hAnsi="GHEA Grapalat"/>
          <w:b/>
          <w:sz w:val="24"/>
          <w:szCs w:val="24"/>
          <w:lang w:val="hy-AM"/>
        </w:rPr>
        <w:t xml:space="preserve"> ՀՐԱՄԱՆԻ </w:t>
      </w:r>
      <w:r w:rsidRPr="00B13154">
        <w:rPr>
          <w:rFonts w:ascii="GHEA Grapalat" w:eastAsia="Times New Roman" w:hAnsi="GHEA Grapalat"/>
          <w:b/>
          <w:sz w:val="24"/>
          <w:szCs w:val="24"/>
          <w:bdr w:val="none" w:sz="0" w:space="0" w:color="auto" w:frame="1"/>
          <w:lang w:val="hy-AM" w:eastAsia="ru-RU"/>
        </w:rPr>
        <w:t>ՆԱԽԱԳԾԻ</w:t>
      </w:r>
    </w:p>
    <w:p w:rsidR="008D0F4B" w:rsidRPr="00B13154" w:rsidRDefault="008D0F4B" w:rsidP="007D79D4">
      <w:pPr>
        <w:shd w:val="clear" w:color="auto" w:fill="FFFFFF"/>
        <w:spacing w:line="360" w:lineRule="auto"/>
        <w:ind w:left="-284" w:firstLine="284"/>
        <w:jc w:val="center"/>
        <w:textAlignment w:val="baseline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CB76F0" w:rsidRDefault="00425503" w:rsidP="007D79D4">
      <w:pPr>
        <w:shd w:val="clear" w:color="auto" w:fill="FFFFFF"/>
        <w:spacing w:after="225" w:line="360" w:lineRule="auto"/>
        <w:ind w:left="-284" w:firstLine="284"/>
        <w:textAlignment w:val="baseline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25503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 w:eastAsia="ru-RU"/>
        </w:rPr>
        <w:t xml:space="preserve">   </w:t>
      </w:r>
      <w:r w:rsidR="00986378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 w:eastAsia="ru-RU"/>
        </w:rPr>
        <w:t xml:space="preserve"> </w:t>
      </w:r>
      <w:r w:rsidRPr="00425503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 w:eastAsia="ru-RU"/>
        </w:rPr>
        <w:t xml:space="preserve"> </w:t>
      </w:r>
      <w:r w:rsidR="00986378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 w:eastAsia="ru-RU"/>
        </w:rPr>
        <w:t xml:space="preserve"> </w:t>
      </w:r>
      <w:r w:rsidR="00276518" w:rsidRPr="00B13154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 w:eastAsia="ru-RU"/>
        </w:rPr>
        <w:t>1.Իրավական ակտի անհրաժեշտությունը</w:t>
      </w:r>
      <w:r w:rsidR="00276518" w:rsidRPr="00B13154">
        <w:rPr>
          <w:rFonts w:ascii="Calibri" w:eastAsia="Times New Roman" w:hAnsi="Calibri" w:cs="Calibri"/>
          <w:b/>
          <w:bCs/>
          <w:sz w:val="24"/>
          <w:szCs w:val="24"/>
          <w:bdr w:val="none" w:sz="0" w:space="0" w:color="auto" w:frame="1"/>
          <w:lang w:val="hy-AM" w:eastAsia="ru-RU"/>
        </w:rPr>
        <w:t> </w:t>
      </w:r>
      <w:r w:rsidR="00276518" w:rsidRPr="00B13154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 w:eastAsia="ru-RU"/>
        </w:rPr>
        <w:t>(</w:t>
      </w:r>
      <w:r w:rsidR="00276518" w:rsidRPr="00B13154">
        <w:rPr>
          <w:rFonts w:ascii="GHEA Grapalat" w:eastAsia="Times New Roman" w:hAnsi="GHEA Grapalat" w:cs="GHEA Grapalat"/>
          <w:b/>
          <w:bCs/>
          <w:sz w:val="24"/>
          <w:szCs w:val="24"/>
          <w:bdr w:val="none" w:sz="0" w:space="0" w:color="auto" w:frame="1"/>
          <w:lang w:val="hy-AM" w:eastAsia="ru-RU"/>
        </w:rPr>
        <w:t>նպատակը</w:t>
      </w:r>
      <w:r w:rsidR="00276518" w:rsidRPr="00B13154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 w:eastAsia="ru-RU"/>
        </w:rPr>
        <w:t>)</w:t>
      </w:r>
      <w:r w:rsidR="0098637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.</w:t>
      </w:r>
      <w:r w:rsidR="00894576" w:rsidRPr="00B1315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</w:t>
      </w:r>
    </w:p>
    <w:p w:rsidR="00DB273F" w:rsidRPr="00C1757D" w:rsidRDefault="000556EB" w:rsidP="00C1757D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Style w:val="Strong"/>
          <w:rFonts w:ascii="GHEA Grapalat" w:hAnsi="GHEA Grapalat"/>
          <w:b w:val="0"/>
          <w:shd w:val="clear" w:color="auto" w:fill="FFFFFF"/>
          <w:lang w:val="hy-AM"/>
        </w:rPr>
      </w:pPr>
      <w:r w:rsidRPr="007C5D11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«Հանրակրթական ուսումնական հաստատության ղեկավարման իրավունք (հավաստագիր) ստանալու քննության կազմակերպման, անցկացման կարգը, ինչպես նաև ուսումնական հաստատության ղեկավարման իրավունքի (հավաստագրի) դադարեցման դեպքերն ու կարգը հաստատելու մասին» ՀՀ կրթության և գիտության նախարարի 2010 թվականի մայիսի 18-ի N 395-Ն </w:t>
      </w:r>
      <w:r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հրամանում</w:t>
      </w:r>
      <w:r w:rsidRPr="000556EB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="007B32A6" w:rsidRPr="007B32A6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փոփոխություն և </w:t>
      </w:r>
      <w:r w:rsidRPr="000556EB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լրացում</w:t>
      </w:r>
      <w:r w:rsidR="00DB273F" w:rsidRPr="00DB273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ներ</w:t>
      </w:r>
      <w:r w:rsidRPr="000556EB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կատարելու անհրաժեշտությունը պայմանավորված է այն հանգամանքով, </w:t>
      </w:r>
      <w:r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որ</w:t>
      </w:r>
      <w:r w:rsidR="00DB273F" w:rsidRPr="00DB273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առկա է հակասություն «Հանրակրթության մասին» օրենքի (այսուհետ՝ </w:t>
      </w:r>
      <w:r w:rsidR="00DB273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Օ</w:t>
      </w:r>
      <w:r w:rsidR="00DB273F" w:rsidRPr="00DB273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րենք) և սույն հրամանի միջև: Մասնավորապես՝ </w:t>
      </w:r>
      <w:r w:rsidR="00DB273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Օրենքի </w:t>
      </w:r>
      <w:r w:rsidR="00DB273F" w:rsidRPr="00DB273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12-րդ հոդվածի 21-րդ ենթակետով սահմանվում են այն դեպքերը, </w:t>
      </w:r>
      <w:r w:rsidR="00DB273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երբ անձը չի կարող նշանակվել պետական </w:t>
      </w:r>
      <w:r w:rsidR="00DB273F" w:rsidRPr="00DB273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ուսումնական հաստատության տնօրեն: Օրենքով որպես սահմանափակում նշվում է</w:t>
      </w:r>
      <w:r w:rsidR="00DB273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="00DB273F" w:rsidRPr="00C1757D">
        <w:rPr>
          <w:rStyle w:val="Strong"/>
          <w:rFonts w:ascii="GHEA Grapalat" w:hAnsi="GHEA Grapalat"/>
          <w:b w:val="0"/>
          <w:lang w:val="hy-AM"/>
        </w:rPr>
        <w:t xml:space="preserve">դատական կարգով անգործունակ կամ սահմանափակ գործունակ ճանաչված լինելը, դատական կարգով մանկավարժական կամ վարչական գործունեությամբ զբաղվելու իրավունքից </w:t>
      </w:r>
      <w:r w:rsidR="00C1757D" w:rsidRPr="00C1757D">
        <w:rPr>
          <w:rStyle w:val="Strong"/>
          <w:rFonts w:ascii="GHEA Grapalat" w:hAnsi="GHEA Grapalat"/>
          <w:b w:val="0"/>
          <w:lang w:val="hy-AM"/>
        </w:rPr>
        <w:t xml:space="preserve">զրկված լինելը, </w:t>
      </w:r>
      <w:r w:rsidR="00DB273F" w:rsidRPr="00C1757D">
        <w:rPr>
          <w:rStyle w:val="Strong"/>
          <w:rFonts w:ascii="GHEA Grapalat" w:hAnsi="GHEA Grapalat"/>
          <w:b w:val="0"/>
          <w:shd w:val="clear" w:color="auto" w:fill="FFFFFF"/>
          <w:lang w:val="hy-AM"/>
        </w:rPr>
        <w:t>հանցագործության համար</w:t>
      </w:r>
      <w:r w:rsidR="00C1757D" w:rsidRPr="00C1757D">
        <w:rPr>
          <w:rStyle w:val="Strong"/>
          <w:rFonts w:ascii="GHEA Grapalat" w:hAnsi="GHEA Grapalat"/>
          <w:b w:val="0"/>
          <w:shd w:val="clear" w:color="auto" w:fill="FFFFFF"/>
          <w:lang w:val="hy-AM"/>
        </w:rPr>
        <w:t xml:space="preserve"> </w:t>
      </w:r>
      <w:r w:rsidR="00C1757D">
        <w:rPr>
          <w:rStyle w:val="Strong"/>
          <w:rFonts w:ascii="GHEA Grapalat" w:hAnsi="GHEA Grapalat"/>
          <w:b w:val="0"/>
          <w:shd w:val="clear" w:color="auto" w:fill="FFFFFF"/>
          <w:lang w:val="hy-AM"/>
        </w:rPr>
        <w:t>դատապարտված լինելը, երբ</w:t>
      </w:r>
      <w:r w:rsidR="00DB273F" w:rsidRPr="00C1757D">
        <w:rPr>
          <w:rStyle w:val="Strong"/>
          <w:rFonts w:ascii="GHEA Grapalat" w:hAnsi="GHEA Grapalat"/>
          <w:b w:val="0"/>
          <w:shd w:val="clear" w:color="auto" w:fill="FFFFFF"/>
          <w:lang w:val="hy-AM"/>
        </w:rPr>
        <w:t xml:space="preserve"> դատվածությունը սահմանված կարգով հանված կամ մարված չէ, բացառությամբ այն դեպքերի, երբ դատապարտվել է ոչ դիտավորյալ հ</w:t>
      </w:r>
      <w:r w:rsidR="00C1757D">
        <w:rPr>
          <w:rStyle w:val="Strong"/>
          <w:rFonts w:ascii="GHEA Grapalat" w:hAnsi="GHEA Grapalat"/>
          <w:b w:val="0"/>
          <w:shd w:val="clear" w:color="auto" w:fill="FFFFFF"/>
          <w:lang w:val="hy-AM"/>
        </w:rPr>
        <w:t xml:space="preserve">անցագործություն կատարելու համար, </w:t>
      </w:r>
      <w:r w:rsidR="00C1757D" w:rsidRPr="00C1757D">
        <w:rPr>
          <w:rStyle w:val="Strong"/>
          <w:rFonts w:ascii="GHEA Grapalat" w:hAnsi="GHEA Grapalat"/>
          <w:b w:val="0"/>
          <w:shd w:val="clear" w:color="auto" w:fill="FFFFFF"/>
          <w:lang w:val="hy-AM"/>
        </w:rPr>
        <w:t>ինչպես նաև անձը,</w:t>
      </w:r>
      <w:r w:rsidR="00DB273F" w:rsidRPr="00C1757D">
        <w:rPr>
          <w:rStyle w:val="Strong"/>
          <w:rFonts w:ascii="GHEA Grapalat" w:hAnsi="GHEA Grapalat"/>
          <w:b w:val="0"/>
          <w:shd w:val="clear" w:color="auto" w:fill="FFFFFF"/>
          <w:lang w:val="hy-AM"/>
        </w:rPr>
        <w:t xml:space="preserve"> որի նկատմամբ հարուցված քրեական հետապնդումը դադարեցվել է, կամ քրեական հետապնդում չի ի</w:t>
      </w:r>
      <w:r w:rsidR="00C1757D">
        <w:rPr>
          <w:rStyle w:val="Strong"/>
          <w:rFonts w:ascii="GHEA Grapalat" w:hAnsi="GHEA Grapalat"/>
          <w:b w:val="0"/>
          <w:shd w:val="clear" w:color="auto" w:fill="FFFFFF"/>
          <w:lang w:val="hy-AM"/>
        </w:rPr>
        <w:t xml:space="preserve">րականացվել ոչ արդարացնող հիմքով: Սակայն սույն կարգավորումները բաց են մնացել </w:t>
      </w:r>
      <w:r w:rsidR="00C1757D" w:rsidRPr="007C5D11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«Հանրակրթական ուսումնական հաստատության ղեկավարման իրավունք (հավաստագիր) ստանալու քննության կազմակերպման, անցկացման կարգը, ինչպես նաև ուսումնական հաստատության ղեկավարման իրավունքի (հավաստագրի) դադարեցման դեպքերն ու կարգը հաստատելու մասին» ՀՀ կրթության և գիտության նախարարի 2010 թվականի մայիսի 18-ի N 395-Ն </w:t>
      </w:r>
      <w:r w:rsidR="00C1757D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հրամանում, և սույն փոփոխությ</w:t>
      </w:r>
      <w:r w:rsidR="00C1757D" w:rsidRPr="00C1757D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ուն</w:t>
      </w:r>
      <w:r w:rsidR="00C1757D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ն ու լրացումներն իրականացվում </w:t>
      </w:r>
      <w:r w:rsidR="00C1757D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lastRenderedPageBreak/>
        <w:t>են</w:t>
      </w:r>
      <w:r w:rsidR="00C1757D" w:rsidRPr="00C1757D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Օրենքի հետ հակասությունները վերացնելու և որոշ կարգավորումներ անելու նպատակով:</w:t>
      </w:r>
    </w:p>
    <w:p w:rsidR="00276518" w:rsidRPr="00B13154" w:rsidRDefault="00894576" w:rsidP="007D79D4">
      <w:pPr>
        <w:shd w:val="clear" w:color="auto" w:fill="FFFFFF"/>
        <w:spacing w:after="225" w:line="360" w:lineRule="auto"/>
        <w:ind w:left="-284" w:firstLine="284"/>
        <w:textAlignment w:val="baseline"/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 w:eastAsia="ru-RU"/>
        </w:rPr>
      </w:pPr>
      <w:r w:rsidRPr="00B13154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 w:eastAsia="ru-RU"/>
        </w:rPr>
        <w:t xml:space="preserve">   2. </w:t>
      </w:r>
      <w:r w:rsidR="00276518" w:rsidRPr="00B13154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 w:eastAsia="ru-RU"/>
        </w:rPr>
        <w:t>Կարգավորման հարաբերությունների ներկա վիճակը և առկա խնդիրները</w:t>
      </w:r>
      <w:r w:rsidR="00986378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 w:eastAsia="ru-RU"/>
        </w:rPr>
        <w:t>.</w:t>
      </w:r>
    </w:p>
    <w:p w:rsidR="00C1757D" w:rsidRPr="00456291" w:rsidRDefault="00A25240" w:rsidP="007D79D4">
      <w:pPr>
        <w:shd w:val="clear" w:color="auto" w:fill="FFFFFF"/>
        <w:tabs>
          <w:tab w:val="left" w:pos="284"/>
        </w:tabs>
        <w:spacing w:line="360" w:lineRule="auto"/>
        <w:ind w:left="-284" w:firstLine="284"/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</w:pPr>
      <w:r w:rsidRPr="0042550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  </w:t>
      </w:r>
      <w:r w:rsidR="00C1757D" w:rsidRPr="007C5D11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«Հանրակրթական ուսումնական հաստատության ղեկավարման իրավունք (հավաստագիր) ստանալու քննության կազմակերպման, անցկացման կարգը, ինչպես նաև ուսումնական հաստատության ղեկավարման իրավունքի (հավաստագրի) դադարեցման դեպքերն ու կարգը հաստատելու մասին» ՀՀ կրթության և գիտության նախարարի 2010 թվականի մայիսի 18-ի N 395-Ն </w:t>
      </w:r>
      <w:r w:rsidR="00C1757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հրամանում</w:t>
      </w:r>
      <w:r w:rsidR="00C1757D" w:rsidRPr="00C1757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սահմանված է, որ </w:t>
      </w:r>
      <w:r w:rsidR="00C1757D" w:rsidRPr="002D1ABC">
        <w:rPr>
          <w:rStyle w:val="Strong"/>
          <w:rFonts w:ascii="GHEA Grapalat" w:hAnsi="GHEA Grapalat"/>
          <w:b w:val="0"/>
          <w:sz w:val="24"/>
          <w:szCs w:val="24"/>
          <w:lang w:val="hy-AM"/>
        </w:rPr>
        <w:t>հ</w:t>
      </w:r>
      <w:r w:rsidR="00C1757D" w:rsidRPr="00456291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ավաստագրման քննությանը կարող է մասնակցել ցանկացած անձ, որը բավարարում է «Հանրակրթության մասին» օրենքի 12-րդ հոդվածի 2-րդ մասի պահանջներին, սակայն </w:t>
      </w:r>
      <w:r w:rsidR="00456291" w:rsidRPr="00456291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նույն կետում, ինչպես նաև </w:t>
      </w:r>
      <w:r w:rsidR="00C1757D" w:rsidRPr="00456291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դիմումի ձևում ներառված չեն այն դեպքերը, </w:t>
      </w:r>
      <w:r w:rsidR="00456291" w:rsidRPr="00456291">
        <w:rPr>
          <w:rStyle w:val="Strong"/>
          <w:rFonts w:ascii="GHEA Grapalat" w:hAnsi="GHEA Grapalat"/>
          <w:b w:val="0"/>
          <w:sz w:val="24"/>
          <w:szCs w:val="24"/>
          <w:lang w:val="hy-AM"/>
        </w:rPr>
        <w:t>երբ անձը չի կարող մասնակցել հավաստագրման քննությանը:</w:t>
      </w:r>
    </w:p>
    <w:p w:rsidR="007B32A6" w:rsidRDefault="006A2D4B" w:rsidP="00456291">
      <w:pPr>
        <w:shd w:val="clear" w:color="auto" w:fill="FFFFFF"/>
        <w:tabs>
          <w:tab w:val="left" w:pos="284"/>
        </w:tabs>
        <w:spacing w:line="360" w:lineRule="auto"/>
        <w:ind w:left="-284" w:firstLine="284"/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 w:eastAsia="ru-RU"/>
        </w:rPr>
      </w:pPr>
      <w:r w:rsidRPr="006A2D4B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 </w:t>
      </w:r>
    </w:p>
    <w:p w:rsidR="00B13154" w:rsidRPr="00B13154" w:rsidRDefault="00B13154" w:rsidP="007D79D4">
      <w:pPr>
        <w:shd w:val="clear" w:color="auto" w:fill="FFFFFF"/>
        <w:spacing w:after="240" w:line="360" w:lineRule="auto"/>
        <w:ind w:left="-284" w:firstLine="284"/>
        <w:textAlignment w:val="baseline"/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hy-AM" w:eastAsia="ru-RU"/>
        </w:rPr>
      </w:pPr>
      <w:r w:rsidRPr="00425503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 w:eastAsia="ru-RU"/>
        </w:rPr>
        <w:t xml:space="preserve">3. </w:t>
      </w:r>
      <w:r w:rsidRPr="00425503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Միջոցառման</w:t>
      </w:r>
      <w:r w:rsidRPr="00B13154">
        <w:rPr>
          <w:rFonts w:ascii="GHEA Grapalat" w:hAnsi="GHEA Grapalat"/>
          <w:b/>
          <w:color w:val="000000" w:themeColor="text1"/>
          <w:sz w:val="24"/>
          <w:szCs w:val="24"/>
          <w:lang w:val="af-ZA"/>
        </w:rPr>
        <w:t xml:space="preserve"> </w:t>
      </w:r>
      <w:r w:rsidRPr="00B13154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իրականացումից</w:t>
      </w:r>
      <w:r w:rsidRPr="00B13154">
        <w:rPr>
          <w:rFonts w:ascii="GHEA Grapalat" w:hAnsi="GHEA Grapalat"/>
          <w:b/>
          <w:color w:val="000000" w:themeColor="text1"/>
          <w:sz w:val="24"/>
          <w:szCs w:val="24"/>
          <w:lang w:val="af-ZA"/>
        </w:rPr>
        <w:t xml:space="preserve"> </w:t>
      </w:r>
      <w:r w:rsidRPr="00B13154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ակնկալվող</w:t>
      </w:r>
      <w:r w:rsidRPr="00B13154">
        <w:rPr>
          <w:rFonts w:ascii="GHEA Grapalat" w:hAnsi="GHEA Grapalat"/>
          <w:b/>
          <w:color w:val="000000" w:themeColor="text1"/>
          <w:sz w:val="24"/>
          <w:szCs w:val="24"/>
          <w:lang w:val="af-ZA"/>
        </w:rPr>
        <w:t xml:space="preserve"> </w:t>
      </w:r>
      <w:r w:rsidRPr="00B13154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արդյունքը.</w:t>
      </w:r>
      <w:r w:rsidRPr="00B13154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</w:p>
    <w:p w:rsidR="00B13154" w:rsidRDefault="002B7C3C" w:rsidP="00456291">
      <w:pPr>
        <w:shd w:val="clear" w:color="auto" w:fill="FFFFFF"/>
        <w:tabs>
          <w:tab w:val="left" w:pos="284"/>
        </w:tabs>
        <w:spacing w:after="240" w:line="360" w:lineRule="auto"/>
        <w:ind w:left="-284" w:firstLine="284"/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</w:pPr>
      <w:r w:rsidRPr="007D79D4">
        <w:rPr>
          <w:rFonts w:ascii="GHEA Grapalat" w:hAnsi="GHEA Grapalat"/>
          <w:sz w:val="24"/>
          <w:szCs w:val="24"/>
          <w:shd w:val="clear" w:color="auto" w:fill="FFFFFF"/>
          <w:lang w:val="hy-AM"/>
        </w:rPr>
        <w:t>Ս</w:t>
      </w:r>
      <w:r w:rsidR="000556EB" w:rsidRPr="000556EB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ույն փոփոխությունով </w:t>
      </w:r>
      <w:r w:rsidR="00456291" w:rsidRPr="00456291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և լրացումներով </w:t>
      </w:r>
      <w:r w:rsidR="000556EB" w:rsidRPr="000556EB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նախատեսվում </w:t>
      </w:r>
      <w:r w:rsidR="007D79D4" w:rsidRPr="007D79D4">
        <w:rPr>
          <w:rFonts w:ascii="GHEA Grapalat" w:hAnsi="GHEA Grapalat"/>
          <w:sz w:val="24"/>
          <w:szCs w:val="24"/>
          <w:shd w:val="clear" w:color="auto" w:fill="FFFFFF"/>
          <w:lang w:val="hy-AM"/>
        </w:rPr>
        <w:t>է</w:t>
      </w:r>
      <w:r w:rsidR="000556EB" w:rsidRPr="000556EB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456291" w:rsidRPr="00456291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վերացնել </w:t>
      </w:r>
      <w:r w:rsidR="00456291" w:rsidRPr="007C5D11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«Հանրակրթական ուսումնական հաստատության ղեկավարման իրավունք (հավաստագիր) ստանալու քննության կազմակերպման, անցկացման կարգը, ինչպես նաև ուսումնական հաստատության ղեկավարման իրավունքի (հավաստագրի) դադարեցման դեպքերն ու կարգը հաստատելու մասին» ՀՀ կրթության և գիտության նախարարի 2010 թվականի մայիսի 18-ի N 395-Ն </w:t>
      </w:r>
      <w:r w:rsidR="00456291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հրամանի</w:t>
      </w:r>
      <w:r w:rsidR="00456291" w:rsidRPr="00456291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և Օրենքի միջև առկա հակասությունները</w:t>
      </w:r>
      <w:r w:rsidR="00530293" w:rsidRPr="0053029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, ինչպես նաև կատարել որոշակի կարգավորումներ</w:t>
      </w:r>
      <w:r w:rsidR="00456291" w:rsidRPr="00456291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: </w:t>
      </w:r>
    </w:p>
    <w:p w:rsidR="00456291" w:rsidRPr="00C760E3" w:rsidRDefault="00456291" w:rsidP="00456291">
      <w:pPr>
        <w:spacing w:line="360" w:lineRule="auto"/>
        <w:rPr>
          <w:rFonts w:ascii="GHEA Grapalat" w:eastAsia="Times New Roman" w:hAnsi="GHEA Grapalat"/>
          <w:b/>
          <w:sz w:val="24"/>
          <w:szCs w:val="24"/>
          <w:lang w:val="af-ZA"/>
        </w:rPr>
      </w:pPr>
      <w:r w:rsidRPr="00C760E3">
        <w:rPr>
          <w:rFonts w:ascii="GHEA Grapalat" w:eastAsia="Times New Roman" w:hAnsi="GHEA Grapalat"/>
          <w:b/>
          <w:sz w:val="24"/>
          <w:szCs w:val="24"/>
          <w:lang w:val="af-ZA"/>
        </w:rPr>
        <w:t xml:space="preserve">Իրավական ակտի մշակման գործընթացում ներգրավված մարմիններ՝ </w:t>
      </w:r>
    </w:p>
    <w:p w:rsidR="00B13154" w:rsidRPr="00B13154" w:rsidRDefault="00B13154" w:rsidP="007D79D4">
      <w:pPr>
        <w:spacing w:after="240" w:line="360" w:lineRule="auto"/>
        <w:ind w:left="-284" w:firstLine="284"/>
        <w:rPr>
          <w:rFonts w:ascii="GHEA Grapalat" w:eastAsia="Times New Roman" w:hAnsi="GHEA Grapalat"/>
          <w:sz w:val="24"/>
          <w:szCs w:val="24"/>
          <w:lang w:val="af-ZA"/>
        </w:rPr>
      </w:pPr>
      <w:r w:rsidRPr="00456291">
        <w:rPr>
          <w:rFonts w:ascii="GHEA Grapalat" w:eastAsia="Times New Roman" w:hAnsi="GHEA Grapalat"/>
          <w:sz w:val="24"/>
          <w:szCs w:val="24"/>
          <w:lang w:val="hy-AM"/>
        </w:rPr>
        <w:t>ՀՀ</w:t>
      </w:r>
      <w:r w:rsidRPr="00B13154">
        <w:rPr>
          <w:rFonts w:ascii="GHEA Grapalat" w:eastAsia="Times New Roman" w:hAnsi="GHEA Grapalat"/>
          <w:b/>
          <w:sz w:val="24"/>
          <w:szCs w:val="24"/>
          <w:lang w:val="af-ZA"/>
        </w:rPr>
        <w:t xml:space="preserve"> </w:t>
      </w:r>
      <w:r w:rsidRPr="00456291">
        <w:rPr>
          <w:rFonts w:ascii="GHEA Grapalat" w:eastAsia="Times New Roman" w:hAnsi="GHEA Grapalat"/>
          <w:sz w:val="24"/>
          <w:szCs w:val="24"/>
          <w:lang w:val="hy-AM"/>
        </w:rPr>
        <w:t>կ</w:t>
      </w:r>
      <w:r w:rsidRPr="00B13154">
        <w:rPr>
          <w:rFonts w:ascii="GHEA Grapalat" w:eastAsia="Times New Roman" w:hAnsi="GHEA Grapalat"/>
          <w:sz w:val="24"/>
          <w:szCs w:val="24"/>
          <w:lang w:val="af-ZA"/>
        </w:rPr>
        <w:t>րթության, գիտության, մշակույթի և սպորտի նախարարություն</w:t>
      </w:r>
      <w:r w:rsidR="00FC0660">
        <w:rPr>
          <w:rFonts w:ascii="GHEA Grapalat" w:eastAsia="Times New Roman" w:hAnsi="GHEA Grapalat"/>
          <w:sz w:val="24"/>
          <w:szCs w:val="24"/>
          <w:lang w:val="af-ZA"/>
        </w:rPr>
        <w:t>:</w:t>
      </w:r>
    </w:p>
    <w:p w:rsidR="007D79D4" w:rsidRPr="00A53A94" w:rsidRDefault="007D79D4" w:rsidP="00A53A94">
      <w:pPr>
        <w:spacing w:line="360" w:lineRule="auto"/>
        <w:ind w:left="-284" w:firstLine="284"/>
        <w:jc w:val="center"/>
        <w:rPr>
          <w:rFonts w:ascii="GHEA Grapalat" w:hAnsi="GHEA Grapalat" w:cs="Sylfaen"/>
          <w:b/>
          <w:sz w:val="24"/>
          <w:szCs w:val="24"/>
          <w:lang w:val="pt-BR"/>
        </w:rPr>
      </w:pPr>
      <w:r w:rsidRPr="00A53A94">
        <w:rPr>
          <w:rFonts w:ascii="GHEA Grapalat" w:hAnsi="GHEA Grapalat" w:cs="Sylfaen"/>
          <w:b/>
          <w:sz w:val="24"/>
          <w:szCs w:val="24"/>
          <w:lang w:val="hy-AM"/>
        </w:rPr>
        <w:t>ՏԵՂԵԿԱՆՔ</w:t>
      </w:r>
    </w:p>
    <w:p w:rsidR="007D79D4" w:rsidRPr="00A53A94" w:rsidRDefault="007D79D4" w:rsidP="00A53A94">
      <w:pPr>
        <w:spacing w:line="360" w:lineRule="auto"/>
        <w:ind w:left="-284" w:firstLine="284"/>
        <w:rPr>
          <w:rFonts w:ascii="GHEA Grapalat" w:eastAsia="Times New Roman" w:hAnsi="GHEA Grapalat"/>
          <w:sz w:val="24"/>
          <w:szCs w:val="24"/>
          <w:lang w:val="af-ZA"/>
        </w:rPr>
      </w:pPr>
      <w:r w:rsidRPr="00A53A94">
        <w:rPr>
          <w:rFonts w:ascii="GHEA Grapalat" w:hAnsi="GHEA Grapalat"/>
          <w:sz w:val="24"/>
          <w:szCs w:val="24"/>
          <w:lang w:val="hy-AM"/>
        </w:rPr>
        <w:t xml:space="preserve">   </w:t>
      </w:r>
      <w:r w:rsidR="007B32A6" w:rsidRPr="00A53A94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ՀՀ կրթության և գիտության նախարարի 2010 թվականի մայիսի 18-ի N 395-Ն հրամանում փոփոխություն</w:t>
      </w:r>
      <w:proofErr w:type="spellStart"/>
      <w:r w:rsidR="002C79EA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ներ</w:t>
      </w:r>
      <w:proofErr w:type="spellEnd"/>
      <w:r w:rsidR="007B32A6" w:rsidRPr="00A53A94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և լրացում</w:t>
      </w:r>
      <w:proofErr w:type="spellStart"/>
      <w:r w:rsidR="00456291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ներ</w:t>
      </w:r>
      <w:proofErr w:type="spellEnd"/>
      <w:r w:rsidR="007B32A6" w:rsidRPr="00A53A94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կատարելու</w:t>
      </w:r>
      <w:r w:rsidRPr="00A53A94">
        <w:rPr>
          <w:rFonts w:ascii="GHEA Grapalat" w:eastAsia="Times New Roman" w:hAnsi="GHEA Grapalat"/>
          <w:sz w:val="24"/>
          <w:szCs w:val="24"/>
          <w:lang w:val="af-ZA"/>
        </w:rPr>
        <w:t xml:space="preserve"> մասին» ՀՀ </w:t>
      </w:r>
      <w:r w:rsidR="007B32A6" w:rsidRPr="00A53A94">
        <w:rPr>
          <w:rFonts w:ascii="GHEA Grapalat" w:eastAsia="Times New Roman" w:hAnsi="GHEA Grapalat"/>
          <w:sz w:val="24"/>
          <w:szCs w:val="24"/>
          <w:lang w:val="af-ZA"/>
        </w:rPr>
        <w:t>կրթության, գիտության, մշակույթի և սպորտի նախարարի հրամանի</w:t>
      </w:r>
      <w:r w:rsidRPr="00A53A94">
        <w:rPr>
          <w:rFonts w:ascii="GHEA Grapalat" w:eastAsia="Times New Roman" w:hAnsi="GHEA Grapalat"/>
          <w:sz w:val="24"/>
          <w:szCs w:val="24"/>
          <w:lang w:val="af-ZA"/>
        </w:rPr>
        <w:t xml:space="preserve"> նախագծի ընդունմամբ պետական բյուջեի եկամուտների նվազեց</w:t>
      </w:r>
      <w:r w:rsidRPr="00A53A94">
        <w:rPr>
          <w:rFonts w:ascii="GHEA Grapalat" w:eastAsia="Times New Roman" w:hAnsi="GHEA Grapalat"/>
          <w:sz w:val="24"/>
          <w:szCs w:val="24"/>
          <w:lang w:val="af-ZA"/>
        </w:rPr>
        <w:softHyphen/>
        <w:t>ում կամ ծախսերի ավելացում չի նախատեսվում:</w:t>
      </w:r>
    </w:p>
    <w:p w:rsidR="00D17F06" w:rsidRDefault="00D17F06" w:rsidP="00A53A94">
      <w:pPr>
        <w:spacing w:line="360" w:lineRule="auto"/>
        <w:ind w:left="-284" w:firstLine="284"/>
        <w:jc w:val="center"/>
        <w:rPr>
          <w:rFonts w:ascii="GHEA Grapalat" w:eastAsia="CIDFont+F2" w:hAnsi="GHEA Grapalat" w:cs="Sylfaen"/>
          <w:b/>
          <w:sz w:val="24"/>
          <w:szCs w:val="24"/>
          <w:lang w:val="af-ZA"/>
        </w:rPr>
      </w:pPr>
    </w:p>
    <w:p w:rsidR="007D79D4" w:rsidRPr="00A53A94" w:rsidRDefault="007D79D4" w:rsidP="00A53A94">
      <w:pPr>
        <w:spacing w:line="360" w:lineRule="auto"/>
        <w:ind w:left="-284" w:firstLine="284"/>
        <w:jc w:val="center"/>
        <w:rPr>
          <w:rFonts w:ascii="GHEA Grapalat" w:eastAsia="CIDFont+F2" w:hAnsi="GHEA Grapalat" w:cs="Sylfaen"/>
          <w:b/>
          <w:sz w:val="24"/>
          <w:szCs w:val="24"/>
          <w:lang w:val="af-ZA"/>
        </w:rPr>
      </w:pPr>
      <w:r w:rsidRPr="00A53A94">
        <w:rPr>
          <w:rFonts w:ascii="GHEA Grapalat" w:eastAsia="CIDFont+F2" w:hAnsi="GHEA Grapalat" w:cs="Sylfaen"/>
          <w:b/>
          <w:sz w:val="24"/>
          <w:szCs w:val="24"/>
          <w:lang w:val="af-ZA"/>
        </w:rPr>
        <w:lastRenderedPageBreak/>
        <w:t>ՏԵՂԵԿԱՆՔ</w:t>
      </w:r>
    </w:p>
    <w:p w:rsidR="007D79D4" w:rsidRPr="00A53A94" w:rsidRDefault="007B32A6" w:rsidP="00A53A94">
      <w:pPr>
        <w:spacing w:line="360" w:lineRule="auto"/>
        <w:ind w:left="-284" w:firstLine="284"/>
        <w:rPr>
          <w:rFonts w:ascii="GHEA Grapalat" w:eastAsia="CIDFont+F2" w:hAnsi="GHEA Grapalat" w:cs="Sylfaen"/>
          <w:sz w:val="24"/>
          <w:szCs w:val="24"/>
          <w:lang w:val="af-ZA"/>
        </w:rPr>
      </w:pPr>
      <w:r w:rsidRPr="00A53A94">
        <w:rPr>
          <w:rFonts w:ascii="GHEA Grapalat" w:eastAsia="CIDFont+F2" w:hAnsi="GHEA Grapalat" w:cs="Arial"/>
          <w:bCs/>
          <w:sz w:val="24"/>
          <w:szCs w:val="24"/>
          <w:lang w:val="af-ZA"/>
        </w:rPr>
        <w:t>ՀՀ</w:t>
      </w:r>
      <w:r w:rsidRPr="00A53A94">
        <w:rPr>
          <w:rFonts w:ascii="GHEA Grapalat" w:eastAsia="CIDFont+F2" w:hAnsi="GHEA Grapalat" w:cs="Sylfaen"/>
          <w:bCs/>
          <w:sz w:val="24"/>
          <w:szCs w:val="24"/>
          <w:lang w:val="af-ZA"/>
        </w:rPr>
        <w:t xml:space="preserve"> </w:t>
      </w:r>
      <w:r w:rsidRPr="00A53A94">
        <w:rPr>
          <w:rFonts w:ascii="GHEA Grapalat" w:eastAsia="CIDFont+F2" w:hAnsi="GHEA Grapalat" w:cs="Arial"/>
          <w:bCs/>
          <w:sz w:val="24"/>
          <w:szCs w:val="24"/>
          <w:lang w:val="af-ZA"/>
        </w:rPr>
        <w:t>կրթության</w:t>
      </w:r>
      <w:r w:rsidRPr="00A53A94">
        <w:rPr>
          <w:rFonts w:ascii="GHEA Grapalat" w:eastAsia="CIDFont+F2" w:hAnsi="GHEA Grapalat" w:cs="Sylfaen"/>
          <w:bCs/>
          <w:sz w:val="24"/>
          <w:szCs w:val="24"/>
          <w:lang w:val="af-ZA"/>
        </w:rPr>
        <w:t xml:space="preserve"> </w:t>
      </w:r>
      <w:r w:rsidRPr="00A53A94">
        <w:rPr>
          <w:rFonts w:ascii="GHEA Grapalat" w:eastAsia="CIDFont+F2" w:hAnsi="GHEA Grapalat" w:cs="Arial"/>
          <w:bCs/>
          <w:sz w:val="24"/>
          <w:szCs w:val="24"/>
          <w:lang w:val="af-ZA"/>
        </w:rPr>
        <w:t>և</w:t>
      </w:r>
      <w:r w:rsidRPr="00A53A94">
        <w:rPr>
          <w:rFonts w:ascii="GHEA Grapalat" w:eastAsia="CIDFont+F2" w:hAnsi="GHEA Grapalat" w:cs="Sylfaen"/>
          <w:bCs/>
          <w:sz w:val="24"/>
          <w:szCs w:val="24"/>
          <w:lang w:val="af-ZA"/>
        </w:rPr>
        <w:t xml:space="preserve"> </w:t>
      </w:r>
      <w:r w:rsidRPr="00A53A94">
        <w:rPr>
          <w:rFonts w:ascii="GHEA Grapalat" w:eastAsia="CIDFont+F2" w:hAnsi="GHEA Grapalat" w:cs="Arial"/>
          <w:bCs/>
          <w:sz w:val="24"/>
          <w:szCs w:val="24"/>
          <w:lang w:val="af-ZA"/>
        </w:rPr>
        <w:t>գիտության</w:t>
      </w:r>
      <w:r w:rsidRPr="00A53A94">
        <w:rPr>
          <w:rFonts w:ascii="GHEA Grapalat" w:eastAsia="CIDFont+F2" w:hAnsi="GHEA Grapalat" w:cs="Sylfaen"/>
          <w:bCs/>
          <w:sz w:val="24"/>
          <w:szCs w:val="24"/>
          <w:lang w:val="af-ZA"/>
        </w:rPr>
        <w:t xml:space="preserve"> </w:t>
      </w:r>
      <w:r w:rsidRPr="00A53A94">
        <w:rPr>
          <w:rFonts w:ascii="GHEA Grapalat" w:eastAsia="CIDFont+F2" w:hAnsi="GHEA Grapalat" w:cs="Arial"/>
          <w:bCs/>
          <w:sz w:val="24"/>
          <w:szCs w:val="24"/>
          <w:lang w:val="af-ZA"/>
        </w:rPr>
        <w:t>նախարարի</w:t>
      </w:r>
      <w:r w:rsidRPr="00A53A94">
        <w:rPr>
          <w:rFonts w:ascii="GHEA Grapalat" w:eastAsia="CIDFont+F2" w:hAnsi="GHEA Grapalat" w:cs="Sylfaen"/>
          <w:bCs/>
          <w:sz w:val="24"/>
          <w:szCs w:val="24"/>
          <w:lang w:val="af-ZA"/>
        </w:rPr>
        <w:t xml:space="preserve"> 2010 </w:t>
      </w:r>
      <w:r w:rsidRPr="00A53A94">
        <w:rPr>
          <w:rFonts w:ascii="GHEA Grapalat" w:eastAsia="CIDFont+F2" w:hAnsi="GHEA Grapalat" w:cs="Arial"/>
          <w:bCs/>
          <w:sz w:val="24"/>
          <w:szCs w:val="24"/>
          <w:lang w:val="af-ZA"/>
        </w:rPr>
        <w:t>թվականի</w:t>
      </w:r>
      <w:r w:rsidRPr="00A53A94">
        <w:rPr>
          <w:rFonts w:ascii="GHEA Grapalat" w:eastAsia="CIDFont+F2" w:hAnsi="GHEA Grapalat" w:cs="Sylfaen"/>
          <w:bCs/>
          <w:sz w:val="24"/>
          <w:szCs w:val="24"/>
          <w:lang w:val="af-ZA"/>
        </w:rPr>
        <w:t xml:space="preserve"> </w:t>
      </w:r>
      <w:r w:rsidRPr="00A53A94">
        <w:rPr>
          <w:rFonts w:ascii="GHEA Grapalat" w:eastAsia="CIDFont+F2" w:hAnsi="GHEA Grapalat" w:cs="Arial"/>
          <w:bCs/>
          <w:sz w:val="24"/>
          <w:szCs w:val="24"/>
          <w:lang w:val="af-ZA"/>
        </w:rPr>
        <w:t>մայիսի</w:t>
      </w:r>
      <w:r w:rsidRPr="00A53A94">
        <w:rPr>
          <w:rFonts w:ascii="GHEA Grapalat" w:eastAsia="CIDFont+F2" w:hAnsi="GHEA Grapalat" w:cs="Sylfaen"/>
          <w:bCs/>
          <w:sz w:val="24"/>
          <w:szCs w:val="24"/>
          <w:lang w:val="af-ZA"/>
        </w:rPr>
        <w:t xml:space="preserve"> 18-</w:t>
      </w:r>
      <w:r w:rsidRPr="00A53A94">
        <w:rPr>
          <w:rFonts w:ascii="GHEA Grapalat" w:eastAsia="CIDFont+F2" w:hAnsi="GHEA Grapalat" w:cs="Arial"/>
          <w:bCs/>
          <w:sz w:val="24"/>
          <w:szCs w:val="24"/>
          <w:lang w:val="af-ZA"/>
        </w:rPr>
        <w:t>ի</w:t>
      </w:r>
      <w:r w:rsidRPr="00A53A94">
        <w:rPr>
          <w:rFonts w:ascii="GHEA Grapalat" w:eastAsia="CIDFont+F2" w:hAnsi="GHEA Grapalat" w:cs="Sylfaen"/>
          <w:bCs/>
          <w:sz w:val="24"/>
          <w:szCs w:val="24"/>
          <w:lang w:val="af-ZA"/>
        </w:rPr>
        <w:t xml:space="preserve"> N 395-</w:t>
      </w:r>
      <w:r w:rsidRPr="00A53A94">
        <w:rPr>
          <w:rFonts w:ascii="GHEA Grapalat" w:eastAsia="CIDFont+F2" w:hAnsi="GHEA Grapalat" w:cs="Arial"/>
          <w:bCs/>
          <w:sz w:val="24"/>
          <w:szCs w:val="24"/>
          <w:lang w:val="af-ZA"/>
        </w:rPr>
        <w:t>Ն</w:t>
      </w:r>
      <w:r w:rsidRPr="00A53A94">
        <w:rPr>
          <w:rFonts w:ascii="GHEA Grapalat" w:eastAsia="CIDFont+F2" w:hAnsi="GHEA Grapalat" w:cs="Sylfaen"/>
          <w:bCs/>
          <w:sz w:val="24"/>
          <w:szCs w:val="24"/>
          <w:lang w:val="af-ZA"/>
        </w:rPr>
        <w:t xml:space="preserve"> </w:t>
      </w:r>
      <w:r w:rsidRPr="00A53A94">
        <w:rPr>
          <w:rFonts w:ascii="GHEA Grapalat" w:eastAsia="CIDFont+F2" w:hAnsi="GHEA Grapalat" w:cs="Arial"/>
          <w:bCs/>
          <w:sz w:val="24"/>
          <w:szCs w:val="24"/>
          <w:lang w:val="af-ZA"/>
        </w:rPr>
        <w:t>հրամանում</w:t>
      </w:r>
      <w:r w:rsidRPr="00A53A94">
        <w:rPr>
          <w:rFonts w:ascii="GHEA Grapalat" w:eastAsia="CIDFont+F2" w:hAnsi="GHEA Grapalat" w:cs="Sylfaen"/>
          <w:bCs/>
          <w:sz w:val="24"/>
          <w:szCs w:val="24"/>
          <w:lang w:val="af-ZA"/>
        </w:rPr>
        <w:t xml:space="preserve"> </w:t>
      </w:r>
      <w:r w:rsidRPr="00A53A94">
        <w:rPr>
          <w:rFonts w:ascii="GHEA Grapalat" w:eastAsia="CIDFont+F2" w:hAnsi="GHEA Grapalat" w:cs="Arial"/>
          <w:bCs/>
          <w:sz w:val="24"/>
          <w:szCs w:val="24"/>
          <w:lang w:val="af-ZA"/>
        </w:rPr>
        <w:t>փոփոխություն</w:t>
      </w:r>
      <w:r w:rsidR="002C79EA">
        <w:rPr>
          <w:rFonts w:ascii="GHEA Grapalat" w:eastAsia="CIDFont+F2" w:hAnsi="GHEA Grapalat" w:cs="Arial"/>
          <w:bCs/>
          <w:sz w:val="24"/>
          <w:szCs w:val="24"/>
          <w:lang w:val="af-ZA"/>
        </w:rPr>
        <w:t>ներ</w:t>
      </w:r>
      <w:bookmarkStart w:id="0" w:name="_GoBack"/>
      <w:bookmarkEnd w:id="0"/>
      <w:r w:rsidRPr="00A53A94">
        <w:rPr>
          <w:rFonts w:ascii="GHEA Grapalat" w:eastAsia="CIDFont+F2" w:hAnsi="GHEA Grapalat" w:cs="Sylfaen"/>
          <w:bCs/>
          <w:sz w:val="24"/>
          <w:szCs w:val="24"/>
          <w:lang w:val="af-ZA"/>
        </w:rPr>
        <w:t xml:space="preserve"> </w:t>
      </w:r>
      <w:r w:rsidRPr="00A53A94">
        <w:rPr>
          <w:rFonts w:ascii="GHEA Grapalat" w:eastAsia="CIDFont+F2" w:hAnsi="GHEA Grapalat" w:cs="Arial"/>
          <w:bCs/>
          <w:sz w:val="24"/>
          <w:szCs w:val="24"/>
          <w:lang w:val="af-ZA"/>
        </w:rPr>
        <w:t>և</w:t>
      </w:r>
      <w:r w:rsidRPr="00A53A94">
        <w:rPr>
          <w:rFonts w:ascii="GHEA Grapalat" w:eastAsia="CIDFont+F2" w:hAnsi="GHEA Grapalat" w:cs="Sylfaen"/>
          <w:bCs/>
          <w:sz w:val="24"/>
          <w:szCs w:val="24"/>
          <w:lang w:val="af-ZA"/>
        </w:rPr>
        <w:t xml:space="preserve"> </w:t>
      </w:r>
      <w:r w:rsidRPr="00A53A94">
        <w:rPr>
          <w:rFonts w:ascii="GHEA Grapalat" w:eastAsia="CIDFont+F2" w:hAnsi="GHEA Grapalat" w:cs="Arial"/>
          <w:bCs/>
          <w:sz w:val="24"/>
          <w:szCs w:val="24"/>
          <w:lang w:val="af-ZA"/>
        </w:rPr>
        <w:t>լրացում</w:t>
      </w:r>
      <w:r w:rsidR="00456291">
        <w:rPr>
          <w:rFonts w:ascii="GHEA Grapalat" w:eastAsia="CIDFont+F2" w:hAnsi="GHEA Grapalat" w:cs="Arial"/>
          <w:bCs/>
          <w:sz w:val="24"/>
          <w:szCs w:val="24"/>
          <w:lang w:val="af-ZA"/>
        </w:rPr>
        <w:t>ներ</w:t>
      </w:r>
      <w:r w:rsidRPr="00A53A94">
        <w:rPr>
          <w:rFonts w:ascii="GHEA Grapalat" w:eastAsia="CIDFont+F2" w:hAnsi="GHEA Grapalat" w:cs="Sylfaen"/>
          <w:bCs/>
          <w:sz w:val="24"/>
          <w:szCs w:val="24"/>
          <w:lang w:val="af-ZA"/>
        </w:rPr>
        <w:t xml:space="preserve"> </w:t>
      </w:r>
      <w:r w:rsidRPr="00A53A94">
        <w:rPr>
          <w:rFonts w:ascii="GHEA Grapalat" w:eastAsia="CIDFont+F2" w:hAnsi="GHEA Grapalat" w:cs="Arial"/>
          <w:bCs/>
          <w:sz w:val="24"/>
          <w:szCs w:val="24"/>
          <w:lang w:val="af-ZA"/>
        </w:rPr>
        <w:t>կատարելու</w:t>
      </w:r>
      <w:r w:rsidRPr="00A53A94">
        <w:rPr>
          <w:rFonts w:ascii="GHEA Grapalat" w:eastAsia="CIDFont+F2" w:hAnsi="GHEA Grapalat" w:cs="Sylfaen"/>
          <w:sz w:val="24"/>
          <w:szCs w:val="24"/>
          <w:lang w:val="af-ZA"/>
        </w:rPr>
        <w:t xml:space="preserve"> մասին» ՀՀ կրթության, գիտության, մշակույթի և սպորտի նախարարի հրամանի նախագծի ընդունմամբ </w:t>
      </w:r>
      <w:r w:rsidR="007D79D4" w:rsidRPr="00A53A94">
        <w:rPr>
          <w:rFonts w:ascii="GHEA Grapalat" w:eastAsia="CIDFont+F2" w:hAnsi="GHEA Grapalat" w:cs="Sylfaen"/>
          <w:sz w:val="24"/>
          <w:szCs w:val="24"/>
          <w:lang w:val="af-ZA"/>
        </w:rPr>
        <w:t xml:space="preserve">այլ նորմատիվ իրավական </w:t>
      </w:r>
      <w:r w:rsidR="008C0246">
        <w:rPr>
          <w:rFonts w:ascii="GHEA Grapalat" w:eastAsia="CIDFont+F2" w:hAnsi="GHEA Grapalat" w:cs="Sylfaen"/>
          <w:sz w:val="24"/>
          <w:szCs w:val="24"/>
          <w:lang w:val="af-ZA"/>
        </w:rPr>
        <w:t>ակտերում փոփոխություն կամ լրացում կատարելու</w:t>
      </w:r>
      <w:r w:rsidR="007D79D4" w:rsidRPr="00A53A94">
        <w:rPr>
          <w:rFonts w:ascii="GHEA Grapalat" w:eastAsia="CIDFont+F2" w:hAnsi="GHEA Grapalat" w:cs="Sylfaen"/>
          <w:sz w:val="24"/>
          <w:szCs w:val="24"/>
          <w:lang w:val="af-ZA"/>
        </w:rPr>
        <w:t xml:space="preserve"> անհրաժեշտությունը բացակայում է:</w:t>
      </w:r>
    </w:p>
    <w:p w:rsidR="007D79D4" w:rsidRPr="00A53A94" w:rsidRDefault="007D79D4" w:rsidP="00A53A94">
      <w:pPr>
        <w:spacing w:line="360" w:lineRule="auto"/>
        <w:ind w:left="-284" w:firstLine="284"/>
        <w:jc w:val="center"/>
        <w:rPr>
          <w:rFonts w:ascii="GHEA Grapalat" w:eastAsia="CIDFont+F2" w:hAnsi="GHEA Grapalat" w:cs="Sylfaen"/>
          <w:sz w:val="24"/>
          <w:szCs w:val="24"/>
          <w:lang w:val="af-ZA"/>
        </w:rPr>
      </w:pPr>
    </w:p>
    <w:sectPr w:rsidR="007D79D4" w:rsidRPr="00A53A94" w:rsidSect="00986378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IDFont+F2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E1039"/>
    <w:multiLevelType w:val="hybridMultilevel"/>
    <w:tmpl w:val="8D1A7F30"/>
    <w:lvl w:ilvl="0" w:tplc="84124684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940F1"/>
    <w:multiLevelType w:val="hybridMultilevel"/>
    <w:tmpl w:val="2F1CA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F684F"/>
    <w:multiLevelType w:val="multilevel"/>
    <w:tmpl w:val="D4766F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3060CF"/>
    <w:multiLevelType w:val="multilevel"/>
    <w:tmpl w:val="32A69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7E2200"/>
    <w:multiLevelType w:val="hybridMultilevel"/>
    <w:tmpl w:val="70BAE980"/>
    <w:lvl w:ilvl="0" w:tplc="2E18C044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30684F2D"/>
    <w:multiLevelType w:val="multilevel"/>
    <w:tmpl w:val="7B281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F669CF"/>
    <w:multiLevelType w:val="multilevel"/>
    <w:tmpl w:val="F350F7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4926B8"/>
    <w:multiLevelType w:val="multilevel"/>
    <w:tmpl w:val="8A44B89C"/>
    <w:lvl w:ilvl="0">
      <w:start w:val="1"/>
      <w:numFmt w:val="decimal"/>
      <w:lvlText w:val="%1."/>
      <w:lvlJc w:val="left"/>
      <w:pPr>
        <w:ind w:left="588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>
    <w:nsid w:val="3D31329B"/>
    <w:multiLevelType w:val="multilevel"/>
    <w:tmpl w:val="4D04D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E47557"/>
    <w:multiLevelType w:val="hybridMultilevel"/>
    <w:tmpl w:val="AE32552C"/>
    <w:lvl w:ilvl="0" w:tplc="18F85C76">
      <w:start w:val="2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0">
    <w:nsid w:val="620949C4"/>
    <w:multiLevelType w:val="hybridMultilevel"/>
    <w:tmpl w:val="3592AB0C"/>
    <w:lvl w:ilvl="0" w:tplc="54B6248A">
      <w:start w:val="2"/>
      <w:numFmt w:val="decimal"/>
      <w:lvlText w:val="%1."/>
      <w:lvlJc w:val="left"/>
      <w:pPr>
        <w:ind w:left="-69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" w:hanging="360"/>
      </w:pPr>
    </w:lvl>
    <w:lvl w:ilvl="2" w:tplc="0419001B" w:tentative="1">
      <w:start w:val="1"/>
      <w:numFmt w:val="lowerRoman"/>
      <w:lvlText w:val="%3."/>
      <w:lvlJc w:val="right"/>
      <w:pPr>
        <w:ind w:left="741" w:hanging="180"/>
      </w:pPr>
    </w:lvl>
    <w:lvl w:ilvl="3" w:tplc="0419000F" w:tentative="1">
      <w:start w:val="1"/>
      <w:numFmt w:val="decimal"/>
      <w:lvlText w:val="%4."/>
      <w:lvlJc w:val="left"/>
      <w:pPr>
        <w:ind w:left="1461" w:hanging="360"/>
      </w:pPr>
    </w:lvl>
    <w:lvl w:ilvl="4" w:tplc="04190019" w:tentative="1">
      <w:start w:val="1"/>
      <w:numFmt w:val="lowerLetter"/>
      <w:lvlText w:val="%5."/>
      <w:lvlJc w:val="left"/>
      <w:pPr>
        <w:ind w:left="2181" w:hanging="360"/>
      </w:pPr>
    </w:lvl>
    <w:lvl w:ilvl="5" w:tplc="0419001B" w:tentative="1">
      <w:start w:val="1"/>
      <w:numFmt w:val="lowerRoman"/>
      <w:lvlText w:val="%6."/>
      <w:lvlJc w:val="right"/>
      <w:pPr>
        <w:ind w:left="2901" w:hanging="180"/>
      </w:pPr>
    </w:lvl>
    <w:lvl w:ilvl="6" w:tplc="0419000F" w:tentative="1">
      <w:start w:val="1"/>
      <w:numFmt w:val="decimal"/>
      <w:lvlText w:val="%7."/>
      <w:lvlJc w:val="left"/>
      <w:pPr>
        <w:ind w:left="3621" w:hanging="360"/>
      </w:pPr>
    </w:lvl>
    <w:lvl w:ilvl="7" w:tplc="04190019" w:tentative="1">
      <w:start w:val="1"/>
      <w:numFmt w:val="lowerLetter"/>
      <w:lvlText w:val="%8."/>
      <w:lvlJc w:val="left"/>
      <w:pPr>
        <w:ind w:left="4341" w:hanging="360"/>
      </w:pPr>
    </w:lvl>
    <w:lvl w:ilvl="8" w:tplc="0419001B" w:tentative="1">
      <w:start w:val="1"/>
      <w:numFmt w:val="lowerRoman"/>
      <w:lvlText w:val="%9."/>
      <w:lvlJc w:val="right"/>
      <w:pPr>
        <w:ind w:left="5061" w:hanging="180"/>
      </w:pPr>
    </w:lvl>
  </w:abstractNum>
  <w:abstractNum w:abstractNumId="11">
    <w:nsid w:val="707B7EBE"/>
    <w:multiLevelType w:val="hybridMultilevel"/>
    <w:tmpl w:val="15723C02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2">
    <w:nsid w:val="75DD6744"/>
    <w:multiLevelType w:val="hybridMultilevel"/>
    <w:tmpl w:val="E1B6849C"/>
    <w:lvl w:ilvl="0" w:tplc="52028FEA">
      <w:start w:val="3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>
    <w:nsid w:val="7C367485"/>
    <w:multiLevelType w:val="multilevel"/>
    <w:tmpl w:val="E0363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D40B28"/>
    <w:multiLevelType w:val="multilevel"/>
    <w:tmpl w:val="686ED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4"/>
  </w:num>
  <w:num w:numId="4">
    <w:abstractNumId w:val="13"/>
  </w:num>
  <w:num w:numId="5">
    <w:abstractNumId w:val="2"/>
  </w:num>
  <w:num w:numId="6">
    <w:abstractNumId w:val="8"/>
  </w:num>
  <w:num w:numId="7">
    <w:abstractNumId w:val="6"/>
  </w:num>
  <w:num w:numId="8">
    <w:abstractNumId w:val="9"/>
  </w:num>
  <w:num w:numId="9">
    <w:abstractNumId w:val="1"/>
  </w:num>
  <w:num w:numId="10">
    <w:abstractNumId w:val="10"/>
  </w:num>
  <w:num w:numId="11">
    <w:abstractNumId w:val="12"/>
  </w:num>
  <w:num w:numId="12">
    <w:abstractNumId w:val="4"/>
  </w:num>
  <w:num w:numId="13">
    <w:abstractNumId w:val="0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518"/>
    <w:rsid w:val="000556EB"/>
    <w:rsid w:val="00061CF5"/>
    <w:rsid w:val="000D6388"/>
    <w:rsid w:val="0027291C"/>
    <w:rsid w:val="00276518"/>
    <w:rsid w:val="002A7277"/>
    <w:rsid w:val="002B7C3C"/>
    <w:rsid w:val="002C79EA"/>
    <w:rsid w:val="002D1ABC"/>
    <w:rsid w:val="003A3DAA"/>
    <w:rsid w:val="003D2653"/>
    <w:rsid w:val="00425503"/>
    <w:rsid w:val="00456291"/>
    <w:rsid w:val="00475766"/>
    <w:rsid w:val="00530293"/>
    <w:rsid w:val="00557DC7"/>
    <w:rsid w:val="005D2C47"/>
    <w:rsid w:val="00655083"/>
    <w:rsid w:val="006A2D4B"/>
    <w:rsid w:val="006F4B99"/>
    <w:rsid w:val="00723D5C"/>
    <w:rsid w:val="00763F76"/>
    <w:rsid w:val="007B32A6"/>
    <w:rsid w:val="007D79D4"/>
    <w:rsid w:val="007E651D"/>
    <w:rsid w:val="00894576"/>
    <w:rsid w:val="008C0246"/>
    <w:rsid w:val="008D0F4B"/>
    <w:rsid w:val="009407EF"/>
    <w:rsid w:val="00975247"/>
    <w:rsid w:val="00986378"/>
    <w:rsid w:val="009A0D2E"/>
    <w:rsid w:val="00A25240"/>
    <w:rsid w:val="00A50EDC"/>
    <w:rsid w:val="00A53A94"/>
    <w:rsid w:val="00AB7177"/>
    <w:rsid w:val="00AE22E9"/>
    <w:rsid w:val="00B13154"/>
    <w:rsid w:val="00B9415A"/>
    <w:rsid w:val="00C1757D"/>
    <w:rsid w:val="00C83C40"/>
    <w:rsid w:val="00CB76F0"/>
    <w:rsid w:val="00D17F06"/>
    <w:rsid w:val="00D21AD9"/>
    <w:rsid w:val="00DB273F"/>
    <w:rsid w:val="00E74312"/>
    <w:rsid w:val="00FA5F0A"/>
    <w:rsid w:val="00FC0660"/>
    <w:rsid w:val="00FD5785"/>
    <w:rsid w:val="00FE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C36A55-B7F0-4040-A90F-ACF463BD2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651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276518"/>
    <w:rPr>
      <w:b/>
      <w:bCs/>
    </w:rPr>
  </w:style>
  <w:style w:type="paragraph" w:styleId="ListParagraph">
    <w:name w:val="List Paragraph"/>
    <w:basedOn w:val="Normal"/>
    <w:uiPriority w:val="34"/>
    <w:qFormat/>
    <w:rsid w:val="008D0F4B"/>
    <w:pPr>
      <w:ind w:left="720"/>
      <w:contextualSpacing/>
    </w:pPr>
  </w:style>
  <w:style w:type="paragraph" w:customStyle="1" w:styleId="maxindex">
    <w:name w:val="maxindex"/>
    <w:basedOn w:val="Normal"/>
    <w:uiPriority w:val="99"/>
    <w:semiHidden/>
    <w:rsid w:val="00894576"/>
    <w:pPr>
      <w:ind w:firstLine="450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vhc">
    <w:name w:val="vhc"/>
    <w:basedOn w:val="Normal"/>
    <w:uiPriority w:val="99"/>
    <w:semiHidden/>
    <w:rsid w:val="00557DC7"/>
    <w:pPr>
      <w:ind w:left="450" w:firstLine="45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Header">
    <w:name w:val="header"/>
    <w:aliases w:val="h"/>
    <w:basedOn w:val="Normal"/>
    <w:link w:val="HeaderChar"/>
    <w:uiPriority w:val="99"/>
    <w:rsid w:val="00CB76F0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HeaderChar">
    <w:name w:val="Header Char"/>
    <w:aliases w:val="h Char"/>
    <w:basedOn w:val="DefaultParagraphFont"/>
    <w:link w:val="Header"/>
    <w:uiPriority w:val="99"/>
    <w:rsid w:val="00CB76F0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D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D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2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576</Words>
  <Characters>3286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>https://mul2-edu.gov.am/tasks/1407529/oneclick/Himnavorum.docx?token=9f6663452d4ac768aa8e1942ac7af6f1</cp:keywords>
  <dc:description/>
  <cp:lastModifiedBy>Пользователь Windows</cp:lastModifiedBy>
  <cp:revision>42</cp:revision>
  <cp:lastPrinted>2023-06-16T12:08:00Z</cp:lastPrinted>
  <dcterms:created xsi:type="dcterms:W3CDTF">2022-09-13T08:12:00Z</dcterms:created>
  <dcterms:modified xsi:type="dcterms:W3CDTF">2024-01-25T05:32:00Z</dcterms:modified>
</cp:coreProperties>
</file>