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BE6" w:rsidRPr="00507A5F" w:rsidRDefault="00167BE6" w:rsidP="00167BE6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</w:pPr>
      <w:bookmarkStart w:id="0" w:name="_GoBack"/>
      <w:bookmarkEnd w:id="0"/>
    </w:p>
    <w:p w:rsidR="00167BE6" w:rsidRPr="00F02843" w:rsidRDefault="00167BE6" w:rsidP="00167BE6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F0284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Հավելված</w:t>
      </w:r>
    </w:p>
    <w:p w:rsidR="00167BE6" w:rsidRPr="00F02843" w:rsidRDefault="007F4B5C" w:rsidP="00167BE6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F0284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ՀՀ կ</w:t>
      </w:r>
      <w:r w:rsidR="00167BE6" w:rsidRPr="00F0284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առավարության 202</w:t>
      </w:r>
      <w:r w:rsidR="001C660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167BE6" w:rsidRPr="00F0284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թվականի</w:t>
      </w:r>
    </w:p>
    <w:p w:rsidR="00167BE6" w:rsidRPr="00F02843" w:rsidRDefault="00167BE6" w:rsidP="00167BE6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F02843">
        <w:rPr>
          <w:rFonts w:ascii="GHEA Grapalat" w:eastAsia="Times New Roman" w:hAnsi="GHEA Grapalat" w:cs="Courier New"/>
          <w:bCs/>
          <w:color w:val="000000"/>
          <w:sz w:val="24"/>
          <w:szCs w:val="24"/>
          <w:lang w:eastAsia="ru-RU"/>
        </w:rPr>
        <w:t>-----</w:t>
      </w:r>
      <w:r w:rsidRPr="00F0284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--</w:t>
      </w:r>
      <w:r w:rsidRPr="00F02843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>ի</w:t>
      </w:r>
      <w:r w:rsidRPr="00F0284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N ---Ն որոշման</w:t>
      </w:r>
    </w:p>
    <w:p w:rsidR="00167BE6" w:rsidRPr="00507A5F" w:rsidRDefault="00167BE6" w:rsidP="00167BE6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</w:p>
    <w:p w:rsidR="00167BE6" w:rsidRPr="00507A5F" w:rsidRDefault="00167BE6" w:rsidP="00167BE6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167BE6" w:rsidRPr="00507A5F" w:rsidRDefault="00167BE6" w:rsidP="00167BE6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</w:p>
    <w:p w:rsidR="00167BE6" w:rsidRPr="00507A5F" w:rsidRDefault="00167BE6" w:rsidP="00167BE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507A5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Ժ Ա Մ Ա Ն Ա Կ Ա Ց ՈՒ Յ Ց</w:t>
      </w:r>
    </w:p>
    <w:p w:rsidR="00167BE6" w:rsidRPr="00507A5F" w:rsidRDefault="00167BE6" w:rsidP="00167BE6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</w:p>
    <w:p w:rsidR="00167BE6" w:rsidRPr="00507A5F" w:rsidRDefault="00167BE6" w:rsidP="00167BE6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507A5F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 xml:space="preserve">ՔԱՂԱՔԱՇԻՆՈՒԹՅԱՆ ԲՆԱԳԱՎԱՌՈՒՄ </w:t>
      </w:r>
      <w:r w:rsidRPr="00507A5F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eastAsia="ru-RU"/>
        </w:rPr>
        <w:t>Հ</w:t>
      </w:r>
      <w:r w:rsidRPr="00507A5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ԱՅԱՍՏԱՆԻ ՀԱՆՐԱՊԵՏՈՒԹՅԱՆ ՕՐԵՆՍԴՐՈՒԹՅԱՄԲ ՍԱՀՄԱՆՎԱԾ ԿԱՐԳՈՎ ՄԱՍՆԱԳԻՏԱԿԱՆ ԳՈՐԾՈՒՆԵՈՒԹՅԱՆ ԻՐԱՎՈՒՆՔ ՈՒՆԵՑՈՂ ՄԱՍՆԱԳԵՏՆԵՐԻ ՇԱՐՈՒՆԱԿԱԿԱՆ ՄԱՍՆԱԳԻՏԱԿԱՆ ԶԱՐԳԱՑՄԱՆ ԿԱԶՄԱԿԵՐՊՄԱՆ և ՀԱՎԱՍՏԱԳՐՄԱՆ ՀՆԳԱՄՅԱ</w:t>
      </w:r>
    </w:p>
    <w:p w:rsidR="00167BE6" w:rsidRPr="00507A5F" w:rsidRDefault="00167BE6" w:rsidP="00167BE6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167BE6" w:rsidRPr="00507A5F" w:rsidRDefault="00167BE6" w:rsidP="00167BE6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507A5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167BE6" w:rsidRPr="00507A5F" w:rsidRDefault="00167BE6" w:rsidP="00167BE6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507A5F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 w:eastAsia="ru-RU"/>
        </w:rPr>
        <w:t> </w:t>
      </w:r>
    </w:p>
    <w:p w:rsidR="00167BE6" w:rsidRPr="00507A5F" w:rsidRDefault="00167BE6" w:rsidP="00167BE6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Սույն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հավելվածով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սահման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վում է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հնգամյա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ժամանակահատվածում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քաղա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քա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շինության բնագավառում մասնագիտական գործունեություն իրականացնող ֆիզիկական անձանց մասնագիտական կարողությունների, ունակությունների և հմտությունների զարգացման անընդհատությունն ապահովող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միջոցառումների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(այսուհետ՝ Միջոցառում)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անցկացման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և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հավաստագրման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տևողությունները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167BE6" w:rsidRPr="00507A5F" w:rsidRDefault="00167BE6" w:rsidP="00167BE6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Քաղաքաշինության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բնագավառում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շարունակական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մասնագիտական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զարգացումն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ապահովող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Միջոցառման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ծրագրի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կրեդիտավորումն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իրակականացվում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է ՀՀ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քաղաքաշինության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կոմիտեի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նախագահի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2023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թվականի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օգոստոսի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23-ի N 06-Ն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հրամանով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հաստատված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1-ին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հավելվածով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սահմանված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պահանջներին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համապատասխան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:</w:t>
      </w:r>
    </w:p>
    <w:p w:rsidR="00167BE6" w:rsidRPr="00507A5F" w:rsidRDefault="00167BE6" w:rsidP="007F4B5C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Քաղաքաշինության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բնագավառում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շարունակական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մասնագիտական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զարգացման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հավաստագրումն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իրականացվում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է </w:t>
      </w:r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ՀՀ կառավարության 2023 թվականի</w:t>
      </w:r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նոյեմբերի 30-ի N 2106-Ն որոշմամբ</w:t>
      </w:r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հաստատված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2-րդ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հավելվածով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սահմանված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կարգով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167BE6" w:rsidRPr="00507A5F" w:rsidRDefault="00167BE6" w:rsidP="007F4B5C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Պատասխանատու մասնագետը հաջորդ ՇՄԶ հնգամյա փուլի համար պարտադիր պետք է ձեռք բերի «Քաղաքաշինության մասին» օրենքի 11.3-րդ հոդվածի 4-րդ մասով սահմանված հավաստագրման համար անհրաժեշտ ՇՄԶ կրեդիտների նվազագույն քանակը:</w:t>
      </w:r>
    </w:p>
    <w:p w:rsidR="00167BE6" w:rsidRPr="00507A5F" w:rsidRDefault="00167BE6" w:rsidP="007F4B5C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Միջոցառման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ծրագիրն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ընտրվում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է,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ըստ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թիրախային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լսարանի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շարունակական մասնագիտական զարգացման </w:t>
      </w:r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ՇՄԶ</w:t>
      </w:r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կարիքների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167BE6" w:rsidRPr="00507A5F" w:rsidRDefault="00167BE6" w:rsidP="00167BE6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Թիրախային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լսարանի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կարիքի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ձևավորման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նպատակով Միջոցառման կազմակերպիչն իրականացնում է ՇՄԶ կարիքների վերհանում և գնահատում, նկարագրում է, թե ինչպես է այն կատարվել և, համապատասխանաբար, ինչ կարիքներ են ձևակերպվել:</w:t>
      </w:r>
    </w:p>
    <w:p w:rsidR="00167BE6" w:rsidRPr="00507A5F" w:rsidRDefault="00167BE6" w:rsidP="00167BE6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Կարիքները գնահատելիս կարող են կիրառվել հետևյալ եղանակները՝ </w:t>
      </w:r>
    </w:p>
    <w:p w:rsidR="00167BE6" w:rsidRPr="00507A5F" w:rsidRDefault="00167BE6" w:rsidP="00167BE6">
      <w:pPr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նախորդ Միջոցառման</w:t>
      </w:r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միջոցառումն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երի) արդյունքների գնահատում,</w:t>
      </w:r>
    </w:p>
    <w:p w:rsidR="00167BE6" w:rsidRPr="00507A5F" w:rsidRDefault="00167BE6" w:rsidP="00167BE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հարցում հավանական մասնակիցների շրջանում,</w:t>
      </w:r>
    </w:p>
    <w:p w:rsidR="00167BE6" w:rsidRPr="00507A5F" w:rsidRDefault="00167BE6" w:rsidP="00167BE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նոր նորմատիվատեխնիկական փաստաթղթերի կամ գործելակարգի կամ գիտական հետազոտության հրատարակում,</w:t>
      </w:r>
    </w:p>
    <w:p w:rsidR="00167BE6" w:rsidRPr="006E0E1B" w:rsidRDefault="00167BE6" w:rsidP="00167BE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քաղաքաշինության ոլորտը կանոնակարգող և հարակից օրենսդրական փո</w:t>
      </w:r>
      <w:r w:rsidRPr="006E0E1B">
        <w:rPr>
          <w:rFonts w:ascii="GHEA Grapalat" w:eastAsia="Times New Roman" w:hAnsi="GHEA Grapalat" w:cs="Times New Roman"/>
          <w:sz w:val="24"/>
          <w:szCs w:val="24"/>
          <w:lang w:val="hy-AM"/>
        </w:rPr>
        <w:t>փոխությունների արդյունքների գնահատում</w:t>
      </w:r>
      <w:r w:rsidR="006E0E1B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4F556F" w:rsidRPr="006E0E1B" w:rsidRDefault="004F556F" w:rsidP="00167BE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proofErr w:type="spellStart"/>
      <w:r w:rsidRPr="006E0E1B">
        <w:rPr>
          <w:rFonts w:ascii="GHEA Grapalat" w:eastAsia="Times New Roman" w:hAnsi="GHEA Grapalat" w:cs="Times New Roman"/>
          <w:sz w:val="24"/>
          <w:szCs w:val="24"/>
        </w:rPr>
        <w:t>նոր</w:t>
      </w:r>
      <w:proofErr w:type="spellEnd"/>
      <w:r w:rsidRPr="006E0E1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E0E1B">
        <w:rPr>
          <w:rFonts w:ascii="GHEA Grapalat" w:eastAsia="Times New Roman" w:hAnsi="GHEA Grapalat" w:cs="Times New Roman"/>
          <w:sz w:val="24"/>
          <w:szCs w:val="24"/>
        </w:rPr>
        <w:t>նյութերի</w:t>
      </w:r>
      <w:proofErr w:type="spellEnd"/>
      <w:r w:rsidRPr="006E0E1B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6E0E1B">
        <w:rPr>
          <w:rFonts w:ascii="GHEA Grapalat" w:eastAsia="Times New Roman" w:hAnsi="GHEA Grapalat" w:cs="Times New Roman"/>
          <w:sz w:val="24"/>
          <w:szCs w:val="24"/>
        </w:rPr>
        <w:t>տեխնոլոգիաների</w:t>
      </w:r>
      <w:proofErr w:type="spellEnd"/>
      <w:r w:rsidRPr="006E0E1B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6E0E1B">
        <w:rPr>
          <w:rFonts w:ascii="GHEA Grapalat" w:eastAsia="Times New Roman" w:hAnsi="GHEA Grapalat" w:cs="Times New Roman"/>
          <w:sz w:val="24"/>
          <w:szCs w:val="24"/>
        </w:rPr>
        <w:t>տեղեկա</w:t>
      </w:r>
      <w:r w:rsidR="006E0E1B">
        <w:rPr>
          <w:rFonts w:ascii="GHEA Grapalat" w:eastAsia="Times New Roman" w:hAnsi="GHEA Grapalat" w:cs="Times New Roman"/>
          <w:sz w:val="24"/>
          <w:szCs w:val="24"/>
        </w:rPr>
        <w:t>տվական</w:t>
      </w:r>
      <w:proofErr w:type="spellEnd"/>
      <w:r w:rsidR="006E0E1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E0E1B">
        <w:rPr>
          <w:rFonts w:ascii="GHEA Grapalat" w:eastAsia="Times New Roman" w:hAnsi="GHEA Grapalat" w:cs="Times New Roman"/>
          <w:sz w:val="24"/>
          <w:szCs w:val="24"/>
        </w:rPr>
        <w:t>համակարգերի</w:t>
      </w:r>
      <w:proofErr w:type="spellEnd"/>
      <w:r w:rsidR="006E0E1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E0E1B">
        <w:rPr>
          <w:rFonts w:ascii="GHEA Grapalat" w:eastAsia="Times New Roman" w:hAnsi="GHEA Grapalat" w:cs="Times New Roman"/>
          <w:sz w:val="24"/>
          <w:szCs w:val="24"/>
        </w:rPr>
        <w:t>կիրառություն</w:t>
      </w:r>
      <w:proofErr w:type="spellEnd"/>
      <w:r w:rsidRPr="006E0E1B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167BE6" w:rsidRPr="00507A5F" w:rsidRDefault="00167BE6" w:rsidP="00167BE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Կարիքը կարող է ներկայացվել առկա իրավիճակի բարելավման կամ թերությունների վերացման անհրաժեշտության ձևով</w:t>
      </w:r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167BE6" w:rsidRPr="00507A5F" w:rsidRDefault="00167BE6" w:rsidP="00167BE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Մինչև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յուրաքանչյուր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տարվա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հունիսի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6-ը </w:t>
      </w:r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քաղաքաշինության կոմիտեի</w:t>
      </w:r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Կոմիտե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www.minurban.am պաշտոնական կայքում</w:t>
      </w:r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հրապարակվում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հնգամյա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շրջափուլի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B703C" w:rsidRPr="006E0E1B">
        <w:rPr>
          <w:rFonts w:ascii="GHEA Grapalat" w:eastAsia="Times New Roman" w:hAnsi="GHEA Grapalat" w:cs="Times New Roman"/>
          <w:sz w:val="24"/>
          <w:szCs w:val="24"/>
        </w:rPr>
        <w:t>շրջանակում</w:t>
      </w:r>
      <w:proofErr w:type="spellEnd"/>
      <w:r w:rsidR="00CB703C" w:rsidRPr="006E0E1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B703C" w:rsidRPr="006E0E1B">
        <w:rPr>
          <w:rFonts w:ascii="GHEA Grapalat" w:eastAsia="Times New Roman" w:hAnsi="GHEA Grapalat" w:cs="Times New Roman"/>
          <w:sz w:val="24"/>
          <w:szCs w:val="24"/>
        </w:rPr>
        <w:t>հաջորդ</w:t>
      </w:r>
      <w:proofErr w:type="spellEnd"/>
      <w:r w:rsidR="00CB703C" w:rsidRPr="006E0E1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B703C" w:rsidRPr="006E0E1B">
        <w:rPr>
          <w:rFonts w:ascii="GHEA Grapalat" w:eastAsia="Times New Roman" w:hAnsi="GHEA Grapalat" w:cs="Times New Roman"/>
          <w:sz w:val="24"/>
          <w:szCs w:val="24"/>
        </w:rPr>
        <w:t>տարվա</w:t>
      </w:r>
      <w:proofErr w:type="spellEnd"/>
      <w:r w:rsidRPr="006E0E1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հաստատված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Միջոցառումների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նույնական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Միջոցառումների</w:t>
      </w:r>
      <w:proofErr w:type="spellEnd"/>
      <w:r w:rsidRPr="00507A5F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ժամանակացույցը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աղյուսակ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N1) և</w:t>
      </w:r>
      <w:r w:rsidR="00CB703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միաժամանակ</w:t>
      </w:r>
      <w:proofErr w:type="spellEnd"/>
      <w:r w:rsidRPr="00507A5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urban.e-gov.am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միջոցով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ծանուցում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ուղարկվում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մասնագետների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գրանցամատյանում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ընդգրկված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մասնագիտությամբ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անձանց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6E0E1B" w:rsidRDefault="00167BE6" w:rsidP="006E0E1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նոր</w:t>
      </w:r>
      <w:proofErr w:type="spellEnd"/>
      <w:r w:rsidR="00D962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Միջոցառման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հաստատված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Միջոցառումներում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փոփոխությունների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հաստատումից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62FC2" w:rsidRPr="00862FC2">
        <w:rPr>
          <w:rFonts w:ascii="GHEA Grapalat" w:eastAsia="Times New Roman" w:hAnsi="GHEA Grapalat" w:cs="Times New Roman"/>
          <w:color w:val="FF0000"/>
          <w:sz w:val="24"/>
          <w:szCs w:val="24"/>
        </w:rPr>
        <w:t>5</w:t>
      </w:r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օրյա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ժամկետում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www.minurban.am պաշտոնական կայքում</w:t>
      </w:r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հրապարակված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ժամանակացույցում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փոփոխություններ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միաժամանակ</w:t>
      </w:r>
      <w:proofErr w:type="spellEnd"/>
      <w:r w:rsidRPr="00507A5F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urban.e-gov.am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միջոցով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ծանուցում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ուղարկվում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մասնագետների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գրանցամատյանում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ընդգրկված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մասնագիտությամբ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անձանց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167BE6" w:rsidRPr="006E0E1B" w:rsidRDefault="00167BE6" w:rsidP="006E0E1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Գրանցամատյաններում</w:t>
      </w:r>
      <w:proofErr w:type="spellEnd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>ընդգրկված</w:t>
      </w:r>
      <w:proofErr w:type="spellEnd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մասնագետները</w:t>
      </w:r>
      <w:proofErr w:type="spellEnd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հավելվածի</w:t>
      </w:r>
      <w:proofErr w:type="spellEnd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11-րդ </w:t>
      </w:r>
      <w:proofErr w:type="spellStart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>կետում</w:t>
      </w:r>
      <w:proofErr w:type="spellEnd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>նշված</w:t>
      </w:r>
      <w:proofErr w:type="spellEnd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>ծանուցումը</w:t>
      </w:r>
      <w:proofErr w:type="spellEnd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>ստանալուց</w:t>
      </w:r>
      <w:proofErr w:type="spellEnd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62FC2" w:rsidRPr="006E0E1B">
        <w:rPr>
          <w:rFonts w:ascii="GHEA Grapalat" w:eastAsia="Times New Roman" w:hAnsi="GHEA Grapalat" w:cs="Times New Roman"/>
          <w:sz w:val="24"/>
          <w:szCs w:val="24"/>
        </w:rPr>
        <w:t>5</w:t>
      </w:r>
      <w:r w:rsidRPr="006E0E1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E0E1B">
        <w:rPr>
          <w:rFonts w:ascii="GHEA Grapalat" w:eastAsia="Times New Roman" w:hAnsi="GHEA Grapalat" w:cs="Times New Roman"/>
          <w:sz w:val="24"/>
          <w:szCs w:val="24"/>
        </w:rPr>
        <w:t>օ</w:t>
      </w:r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>րյա</w:t>
      </w:r>
      <w:proofErr w:type="spellEnd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>ժամկետում</w:t>
      </w:r>
      <w:proofErr w:type="spellEnd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>նույն</w:t>
      </w:r>
      <w:proofErr w:type="spellEnd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proofErr w:type="spellEnd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>միջոցով</w:t>
      </w:r>
      <w:proofErr w:type="spellEnd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հաստատում</w:t>
      </w:r>
      <w:proofErr w:type="spellEnd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>իրենց</w:t>
      </w:r>
      <w:proofErr w:type="spellEnd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>մասնակցությունը</w:t>
      </w:r>
      <w:proofErr w:type="spellEnd"/>
      <w:r w:rsidRPr="006E0E1B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Pr="006E0E1B">
        <w:rPr>
          <w:rFonts w:ascii="GHEA Grapalat" w:hAnsi="GHEA Grapalat"/>
          <w:sz w:val="24"/>
          <w:szCs w:val="24"/>
        </w:rPr>
        <w:t xml:space="preserve"> </w:t>
      </w:r>
    </w:p>
    <w:p w:rsidR="00167BE6" w:rsidRPr="006E0E1B" w:rsidRDefault="00167BE6" w:rsidP="00167BE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Այն ֆիզիկական անձը, ով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ընդգրկված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չէ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մասնագետների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գրանցամատյանում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Միջոցառմանը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մասնակցելու համար</w:t>
      </w:r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Միջոցառման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անցկացման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ժամանակացույցը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հրապարակելուց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5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օրյա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ժամկետում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գրավոր դիմում է ներկայացնում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Միջոցառման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E0E1B">
        <w:rPr>
          <w:rFonts w:ascii="GHEA Grapalat" w:eastAsia="Times New Roman" w:hAnsi="GHEA Grapalat" w:cs="Times New Roman"/>
          <w:sz w:val="24"/>
          <w:szCs w:val="24"/>
        </w:rPr>
        <w:t>կազմակերպչին</w:t>
      </w:r>
      <w:proofErr w:type="spellEnd"/>
      <w:r w:rsidRPr="006E0E1B">
        <w:rPr>
          <w:rFonts w:ascii="GHEA Grapalat" w:eastAsia="Times New Roman" w:hAnsi="GHEA Grapalat" w:cs="Times New Roman"/>
          <w:sz w:val="24"/>
          <w:szCs w:val="24"/>
          <w:lang w:val="hy-AM"/>
        </w:rPr>
        <w:t>` կցելով անձնագրի կամ նույնականացման քարտի պատճենը:</w:t>
      </w:r>
      <w:r w:rsidRPr="006E0E1B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6E0E1B" w:rsidRPr="006E0E1B" w:rsidRDefault="00167BE6" w:rsidP="002B508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E0E1B">
        <w:rPr>
          <w:rFonts w:ascii="GHEA Grapalat" w:eastAsia="Times New Roman" w:hAnsi="GHEA Grapalat" w:cs="Times New Roman"/>
          <w:sz w:val="24"/>
          <w:szCs w:val="24"/>
          <w:lang w:val="hy-AM"/>
        </w:rPr>
        <w:t>Եթե</w:t>
      </w:r>
      <w:r w:rsidRPr="006E0E1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E0E1B">
        <w:rPr>
          <w:rFonts w:ascii="GHEA Grapalat" w:eastAsia="Times New Roman" w:hAnsi="GHEA Grapalat" w:cs="Times New Roman"/>
          <w:sz w:val="24"/>
          <w:szCs w:val="24"/>
        </w:rPr>
        <w:t>մասնագետը</w:t>
      </w:r>
      <w:proofErr w:type="spellEnd"/>
      <w:r w:rsidRPr="006E0E1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չի մասնակցել </w:t>
      </w:r>
      <w:proofErr w:type="spellStart"/>
      <w:r w:rsidRPr="006E0E1B">
        <w:rPr>
          <w:rFonts w:ascii="GHEA Grapalat" w:eastAsia="Times New Roman" w:hAnsi="GHEA Grapalat" w:cs="Times New Roman"/>
          <w:sz w:val="24"/>
          <w:szCs w:val="24"/>
        </w:rPr>
        <w:t>Միջոցառմամբ</w:t>
      </w:r>
      <w:proofErr w:type="spellEnd"/>
      <w:r w:rsidRPr="006E0E1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E0E1B">
        <w:rPr>
          <w:rFonts w:ascii="GHEA Grapalat" w:eastAsia="Times New Roman" w:hAnsi="GHEA Grapalat" w:cs="Times New Roman"/>
          <w:sz w:val="24"/>
          <w:szCs w:val="24"/>
        </w:rPr>
        <w:t>նախատեսված</w:t>
      </w:r>
      <w:proofErr w:type="spellEnd"/>
      <w:r w:rsidRPr="006E0E1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որևէ թեմայի, ապա նրան հնարավորություն է ընձեռվում մասնակցելու նույն թեմայով անցկացվող հաջորդ </w:t>
      </w:r>
      <w:proofErr w:type="spellStart"/>
      <w:r w:rsidRPr="006E0E1B">
        <w:rPr>
          <w:rFonts w:ascii="GHEA Grapalat" w:eastAsia="Times New Roman" w:hAnsi="GHEA Grapalat" w:cs="Times New Roman"/>
          <w:sz w:val="24"/>
          <w:szCs w:val="24"/>
        </w:rPr>
        <w:t>Միջոցառումներից</w:t>
      </w:r>
      <w:proofErr w:type="spellEnd"/>
      <w:r w:rsidRPr="006E0E1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որևէ մեկին</w:t>
      </w:r>
      <w:r w:rsidR="006E0E1B" w:rsidRPr="006E0E1B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862FC2" w:rsidRPr="006E0E1B" w:rsidRDefault="005447F6" w:rsidP="002B508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Միջոցառումների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ժամանակացույցում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ընդգրկված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հրապարակված</w:t>
      </w:r>
      <w:proofErr w:type="spellEnd"/>
      <w:r w:rsidR="00862FC2" w:rsidRPr="006E0E1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62FC2" w:rsidRPr="006E0E1B">
        <w:rPr>
          <w:rFonts w:ascii="GHEA Grapalat" w:eastAsia="Times New Roman" w:hAnsi="GHEA Grapalat" w:cs="Times New Roman"/>
          <w:sz w:val="24"/>
          <w:szCs w:val="24"/>
        </w:rPr>
        <w:t>յուրաքանչյուր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միջոցառման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մասնակցության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արդ</w:t>
      </w:r>
      <w:r w:rsidR="005116ED">
        <w:rPr>
          <w:rFonts w:ascii="GHEA Grapalat" w:eastAsia="Times New Roman" w:hAnsi="GHEA Grapalat" w:cs="Times New Roman"/>
          <w:sz w:val="24"/>
          <w:szCs w:val="24"/>
        </w:rPr>
        <w:t>յ</w:t>
      </w:r>
      <w:r>
        <w:rPr>
          <w:rFonts w:ascii="GHEA Grapalat" w:eastAsia="Times New Roman" w:hAnsi="GHEA Grapalat" w:cs="Times New Roman"/>
          <w:sz w:val="24"/>
          <w:szCs w:val="24"/>
        </w:rPr>
        <w:t>ունքում</w:t>
      </w:r>
      <w:proofErr w:type="spellEnd"/>
      <w:r w:rsidR="00862FC2" w:rsidRPr="006E0E1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116ED">
        <w:rPr>
          <w:rFonts w:ascii="GHEA Grapalat" w:eastAsia="Times New Roman" w:hAnsi="GHEA Grapalat" w:cs="Times New Roman"/>
          <w:sz w:val="24"/>
          <w:szCs w:val="24"/>
        </w:rPr>
        <w:t>մասնագետի</w:t>
      </w:r>
      <w:proofErr w:type="spellEnd"/>
      <w:r w:rsidR="005116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116ED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="005116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35051" w:rsidRPr="006E0E1B">
        <w:rPr>
          <w:rFonts w:ascii="GHEA Grapalat" w:eastAsia="Times New Roman" w:hAnsi="GHEA Grapalat" w:cs="Times New Roman"/>
          <w:sz w:val="24"/>
          <w:szCs w:val="24"/>
        </w:rPr>
        <w:t>ստացված</w:t>
      </w:r>
      <w:proofErr w:type="spellEnd"/>
      <w:r w:rsidR="00935051" w:rsidRPr="006E0E1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35051" w:rsidRPr="006E0E1B">
        <w:rPr>
          <w:rFonts w:ascii="GHEA Grapalat" w:eastAsia="Times New Roman" w:hAnsi="GHEA Grapalat" w:cs="Times New Roman"/>
          <w:sz w:val="24"/>
          <w:szCs w:val="24"/>
        </w:rPr>
        <w:t>կրեդիտները</w:t>
      </w:r>
      <w:proofErr w:type="spellEnd"/>
      <w:r w:rsidR="006E0E1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E0E1B" w:rsidRPr="006E0E1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«Քաղաքաշինության մասին» օրենքի 11.3-րդ հոդվածի 4-րդ մասով սահմանված հավաստագրման համար անհրաժեշտ </w:t>
      </w:r>
      <w:r w:rsidR="006E0E1B">
        <w:rPr>
          <w:rFonts w:ascii="GHEA Grapalat" w:eastAsia="Times New Roman" w:hAnsi="GHEA Grapalat" w:cs="Times New Roman"/>
          <w:sz w:val="24"/>
          <w:szCs w:val="24"/>
          <w:lang w:val="hy-AM"/>
        </w:rPr>
        <w:t>ՇՄԶ կրեդիտների նվազագույն քանակի</w:t>
      </w:r>
      <w:r w:rsidR="006E0E1B" w:rsidRPr="006E0E1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35051" w:rsidRPr="006E0E1B">
        <w:rPr>
          <w:rFonts w:ascii="GHEA Grapalat" w:eastAsia="Times New Roman" w:hAnsi="GHEA Grapalat" w:cs="Times New Roman"/>
          <w:sz w:val="24"/>
          <w:szCs w:val="24"/>
        </w:rPr>
        <w:t>ընդհանուր</w:t>
      </w:r>
      <w:proofErr w:type="spellEnd"/>
      <w:r w:rsidR="00935051" w:rsidRPr="006E0E1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35051" w:rsidRPr="006E0E1B">
        <w:rPr>
          <w:rFonts w:ascii="GHEA Grapalat" w:eastAsia="Times New Roman" w:hAnsi="GHEA Grapalat" w:cs="Times New Roman"/>
          <w:sz w:val="24"/>
          <w:szCs w:val="24"/>
        </w:rPr>
        <w:t>հաշվարկի</w:t>
      </w:r>
      <w:proofErr w:type="spellEnd"/>
      <w:r w:rsidR="00935051" w:rsidRPr="006E0E1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35051" w:rsidRPr="006E0E1B">
        <w:rPr>
          <w:rFonts w:ascii="GHEA Grapalat" w:eastAsia="Times New Roman" w:hAnsi="GHEA Grapalat" w:cs="Times New Roman"/>
          <w:sz w:val="24"/>
          <w:szCs w:val="24"/>
        </w:rPr>
        <w:t>մեջ</w:t>
      </w:r>
      <w:proofErr w:type="spellEnd"/>
      <w:r w:rsidR="00935051" w:rsidRPr="006E0E1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35051" w:rsidRPr="006E0E1B">
        <w:rPr>
          <w:rFonts w:ascii="GHEA Grapalat" w:eastAsia="Times New Roman" w:hAnsi="GHEA Grapalat" w:cs="Times New Roman"/>
          <w:sz w:val="24"/>
          <w:szCs w:val="24"/>
        </w:rPr>
        <w:t>ընդգրկվում</w:t>
      </w:r>
      <w:proofErr w:type="spellEnd"/>
      <w:r w:rsidR="00935051" w:rsidRPr="006E0E1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35051" w:rsidRPr="006E0E1B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="00935051" w:rsidRPr="006E0E1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35051" w:rsidRPr="006E0E1B">
        <w:rPr>
          <w:rFonts w:ascii="GHEA Grapalat" w:eastAsia="Times New Roman" w:hAnsi="GHEA Grapalat" w:cs="Times New Roman"/>
          <w:sz w:val="24"/>
          <w:szCs w:val="24"/>
        </w:rPr>
        <w:t>մեկ</w:t>
      </w:r>
      <w:proofErr w:type="spellEnd"/>
      <w:r w:rsidR="00935051" w:rsidRPr="006E0E1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35051" w:rsidRPr="006E0E1B">
        <w:rPr>
          <w:rFonts w:ascii="GHEA Grapalat" w:eastAsia="Times New Roman" w:hAnsi="GHEA Grapalat" w:cs="Times New Roman"/>
          <w:sz w:val="24"/>
          <w:szCs w:val="24"/>
        </w:rPr>
        <w:t>անգամ</w:t>
      </w:r>
      <w:proofErr w:type="spellEnd"/>
      <w:r w:rsidR="00935051" w:rsidRPr="006E0E1B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3D6384" w:rsidRDefault="00167BE6" w:rsidP="00B76C4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Մասնագետի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արձակուրդում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հղիության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ծննդաբերության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երեխայի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խնամքի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կապակցությամբ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արձակուրդում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պարտադիր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զինվորական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ծառայության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գործուղման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գտնվող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ժամանակավոր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անաշխատունակ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պատասխանատու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մասնագետը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ենթակա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հաստատված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ժամանակացույցին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Միջոցառումներին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մասնակցելու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աշխատանքի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ներկայանալուց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935051" w:rsidRPr="003D6384">
        <w:rPr>
          <w:rFonts w:ascii="GHEA Grapalat" w:eastAsia="Times New Roman" w:hAnsi="GHEA Grapalat" w:cs="Times New Roman"/>
          <w:sz w:val="24"/>
          <w:szCs w:val="24"/>
        </w:rPr>
        <w:t>մեկ</w:t>
      </w:r>
      <w:proofErr w:type="spellEnd"/>
      <w:r w:rsidR="00935051" w:rsidRPr="003D638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35051" w:rsidRPr="003D6384">
        <w:rPr>
          <w:rFonts w:ascii="GHEA Grapalat" w:eastAsia="Times New Roman" w:hAnsi="GHEA Grapalat" w:cs="Times New Roman"/>
          <w:sz w:val="24"/>
          <w:szCs w:val="24"/>
        </w:rPr>
        <w:t>տարվա</w:t>
      </w:r>
      <w:proofErr w:type="spellEnd"/>
      <w:r w:rsidRPr="003D638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ժամկետում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</w:p>
    <w:p w:rsidR="00167BE6" w:rsidRPr="003D6384" w:rsidRDefault="00167BE6" w:rsidP="00B76C4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ՇՄԶ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դասընթացը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ավարտվելու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օրվան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sz w:val="24"/>
          <w:szCs w:val="24"/>
        </w:rPr>
        <w:t>հաջորդող</w:t>
      </w:r>
      <w:proofErr w:type="spellEnd"/>
      <w:r w:rsidRPr="003D638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35051" w:rsidRPr="003D6384">
        <w:rPr>
          <w:rFonts w:ascii="GHEA Grapalat" w:eastAsia="Times New Roman" w:hAnsi="GHEA Grapalat" w:cs="Times New Roman"/>
          <w:sz w:val="24"/>
          <w:szCs w:val="24"/>
        </w:rPr>
        <w:t>5</w:t>
      </w:r>
      <w:r w:rsidRPr="003D638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օրվա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ընթացքում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Միջոցառման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կազմակերպիչը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գրավոր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Կոմիտե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ներկայացնում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մասնակիցների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հաճախումների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տեղեկատվություն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Կոմիտեի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նախագահի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հաստատմանն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ներկայացնում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մասնագետին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տրվող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վկայականը</w:t>
      </w:r>
      <w:proofErr w:type="spellEnd"/>
      <w:r w:rsidRPr="003D6384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167BE6" w:rsidRPr="00507A5F" w:rsidRDefault="00167BE6" w:rsidP="00167BE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Յուրաքանչյուր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տարվա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վերջին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Միջոցառման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ավարտից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իր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www.minurban.am պաշտոնական կայքում</w:t>
      </w:r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հրապարակում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«Քաղաքաշինության մասին» օրենքի 11.1-րդ հոդվածի 8-րդ մասով սահմանված</w:t>
      </w:r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մասնագետների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ցուցակը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նշելով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թեստավորման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անցկացման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օրը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ժամը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վայրը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Ընդ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որում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թեստավորումն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անցկացվում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ոչ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շուտ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քան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կետով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ցուցակը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հրապարակվելուն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հաջորդող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935051" w:rsidRPr="00935051">
        <w:rPr>
          <w:rFonts w:ascii="GHEA Grapalat" w:eastAsia="Times New Roman" w:hAnsi="GHEA Grapalat" w:cs="Times New Roman"/>
          <w:color w:val="FF0000"/>
          <w:sz w:val="24"/>
          <w:szCs w:val="24"/>
        </w:rPr>
        <w:t>10</w:t>
      </w:r>
      <w:r w:rsidRPr="00935051">
        <w:rPr>
          <w:rFonts w:ascii="GHEA Grapalat" w:eastAsia="Times New Roman" w:hAnsi="GHEA Grapalat" w:cs="Times New Roman"/>
          <w:color w:val="FF0000"/>
          <w:sz w:val="24"/>
          <w:szCs w:val="24"/>
        </w:rPr>
        <w:t xml:space="preserve">-րդ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օրը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Pr="00507A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</w:p>
    <w:p w:rsidR="00167BE6" w:rsidRPr="00507A5F" w:rsidRDefault="00167BE6" w:rsidP="00167BE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Մասնագետի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հավաստագրի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ժամկետի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ավարտից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առնվազն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երեք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ամիս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առաջ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կառավարության 2023 թվականի</w:t>
      </w:r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07A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նոյեմբերի 30-ի N 2106-Ն որոշմամբ</w:t>
      </w:r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հաստատված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2-րդ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հավելվածով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մասնագետը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դիմում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հաջորդ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հինգ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տարիների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հավաստագիր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ստանալու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167BE6" w:rsidRPr="00507A5F" w:rsidRDefault="00167BE6" w:rsidP="00167BE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Հավաստագրման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անհրաժեշտ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ՇՄԶ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կրեդիտների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նվազագույն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քանակը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յուրաքանչյուր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հնգամյա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փուլի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լրացնելու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մասնագետին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ինքնաշխատ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եղանակով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տրվում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հաջորդ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հինգ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տարիների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նոր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հավաստագիր</w:t>
      </w:r>
      <w:proofErr w:type="spellEnd"/>
      <w:r w:rsidRPr="00507A5F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167BE6" w:rsidRPr="00507A5F" w:rsidRDefault="00167BE6" w:rsidP="00167BE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167BE6" w:rsidRPr="00507A5F" w:rsidRDefault="00167BE6" w:rsidP="00167BE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167BE6" w:rsidRPr="00507A5F" w:rsidRDefault="00167BE6" w:rsidP="00167BE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167BE6" w:rsidRPr="00507A5F" w:rsidRDefault="00167BE6" w:rsidP="00167BE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167BE6" w:rsidRPr="00507A5F" w:rsidRDefault="00167BE6" w:rsidP="00167BE6">
      <w:pPr>
        <w:spacing w:after="0" w:line="240" w:lineRule="auto"/>
        <w:ind w:firstLine="709"/>
        <w:jc w:val="right"/>
        <w:rPr>
          <w:rFonts w:ascii="GHEA Grapalat" w:eastAsia="Calibri" w:hAnsi="GHEA Grapalat" w:cs="Times New Roman"/>
          <w:sz w:val="24"/>
          <w:szCs w:val="24"/>
        </w:rPr>
      </w:pPr>
      <w:r w:rsidRPr="00507A5F">
        <w:rPr>
          <w:rFonts w:ascii="GHEA Grapalat" w:eastAsia="Calibri" w:hAnsi="GHEA Grapalat" w:cs="Times New Roman"/>
          <w:sz w:val="24"/>
          <w:szCs w:val="24"/>
          <w:lang w:val="hy-AM"/>
        </w:rPr>
        <w:t>Աղյուսակ</w:t>
      </w:r>
      <w:r w:rsidRPr="00507A5F">
        <w:rPr>
          <w:rFonts w:ascii="GHEA Grapalat" w:eastAsia="Calibri" w:hAnsi="GHEA Grapalat" w:cs="Times New Roman"/>
          <w:sz w:val="24"/>
          <w:szCs w:val="24"/>
        </w:rPr>
        <w:t xml:space="preserve"> N1</w:t>
      </w:r>
    </w:p>
    <w:p w:rsidR="00167BE6" w:rsidRPr="00507A5F" w:rsidRDefault="00167BE6" w:rsidP="00167BE6">
      <w:pPr>
        <w:spacing w:after="0" w:line="240" w:lineRule="auto"/>
        <w:ind w:firstLine="709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167BE6" w:rsidRPr="00507A5F" w:rsidRDefault="00167BE6" w:rsidP="00167BE6">
      <w:pPr>
        <w:spacing w:after="0" w:line="240" w:lineRule="auto"/>
        <w:ind w:firstLine="709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167BE6" w:rsidRPr="00507A5F" w:rsidRDefault="00167BE6" w:rsidP="00167BE6">
      <w:pPr>
        <w:spacing w:after="0" w:line="240" w:lineRule="auto"/>
        <w:ind w:firstLine="709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07A5F">
        <w:rPr>
          <w:rFonts w:ascii="GHEA Grapalat" w:eastAsia="Calibri" w:hAnsi="GHEA Grapalat" w:cs="Times New Roman"/>
          <w:sz w:val="24"/>
          <w:szCs w:val="24"/>
          <w:lang w:val="hy-AM"/>
        </w:rPr>
        <w:t>ՇԱՐՈՒՆԱԿԱԿԱՆ ՄԱՍՆԱԳԻՏԱԿԱՆ ԶԱՐԳԱՑՄԱՆ 2024 ԹՎԱԿԱՆԻ ՄԻՋՈՑԱՌՈՒՄՆԵՐԻ ԺԱՄԱՆԱԿԱՑՈՒՅՑ</w:t>
      </w:r>
    </w:p>
    <w:p w:rsidR="00167BE6" w:rsidRPr="00507A5F" w:rsidRDefault="00167BE6" w:rsidP="00167BE6">
      <w:pPr>
        <w:spacing w:after="0" w:line="240" w:lineRule="auto"/>
        <w:ind w:firstLine="709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167BE6" w:rsidRPr="00507A5F" w:rsidRDefault="00167BE6" w:rsidP="00167BE6">
      <w:pPr>
        <w:spacing w:after="0" w:line="240" w:lineRule="auto"/>
        <w:ind w:firstLine="709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167BE6" w:rsidRPr="00507A5F" w:rsidRDefault="00167BE6" w:rsidP="00167BE6">
      <w:pPr>
        <w:spacing w:after="0" w:line="240" w:lineRule="auto"/>
        <w:ind w:firstLine="709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</w:p>
    <w:tbl>
      <w:tblPr>
        <w:tblStyle w:val="TableGrid1"/>
        <w:tblW w:w="111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286"/>
        <w:gridCol w:w="995"/>
        <w:gridCol w:w="1353"/>
        <w:gridCol w:w="1527"/>
        <w:gridCol w:w="2028"/>
        <w:gridCol w:w="1629"/>
        <w:gridCol w:w="2342"/>
      </w:tblGrid>
      <w:tr w:rsidR="004E1516" w:rsidRPr="00507A5F" w:rsidTr="004E1516">
        <w:trPr>
          <w:trHeight w:val="1321"/>
        </w:trPr>
        <w:tc>
          <w:tcPr>
            <w:tcW w:w="1286" w:type="dxa"/>
          </w:tcPr>
          <w:p w:rsidR="004E1516" w:rsidRPr="00507A5F" w:rsidRDefault="004E1516" w:rsidP="00E7264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507A5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Ամսաթիվ</w:t>
            </w:r>
          </w:p>
        </w:tc>
        <w:tc>
          <w:tcPr>
            <w:tcW w:w="995" w:type="dxa"/>
          </w:tcPr>
          <w:p w:rsidR="004E1516" w:rsidRPr="00507A5F" w:rsidRDefault="004E1516" w:rsidP="00E7264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507A5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Ժամեր</w:t>
            </w:r>
          </w:p>
        </w:tc>
        <w:tc>
          <w:tcPr>
            <w:tcW w:w="1353" w:type="dxa"/>
          </w:tcPr>
          <w:p w:rsidR="004E1516" w:rsidRPr="00507A5F" w:rsidRDefault="004E1516" w:rsidP="00E7264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507A5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Թեմայի անվանում</w:t>
            </w:r>
          </w:p>
        </w:tc>
        <w:tc>
          <w:tcPr>
            <w:tcW w:w="1527" w:type="dxa"/>
          </w:tcPr>
          <w:p w:rsidR="004E1516" w:rsidRPr="00507A5F" w:rsidRDefault="004E1516" w:rsidP="00E7264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507A5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Դասախոսի անուն և ազգանուն</w:t>
            </w:r>
          </w:p>
        </w:tc>
        <w:tc>
          <w:tcPr>
            <w:tcW w:w="2028" w:type="dxa"/>
          </w:tcPr>
          <w:p w:rsidR="004E1516" w:rsidRPr="00507A5F" w:rsidRDefault="004E1516" w:rsidP="00E7264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507A5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Դասընթացների անցկացման ձևաչափը և վայրը</w:t>
            </w:r>
          </w:p>
        </w:tc>
        <w:tc>
          <w:tcPr>
            <w:tcW w:w="1629" w:type="dxa"/>
          </w:tcPr>
          <w:p w:rsidR="004E1516" w:rsidRPr="004E1516" w:rsidRDefault="003D6384" w:rsidP="00E7264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proofErr w:type="spellStart"/>
            <w:r w:rsidRPr="003D638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Միջոցառման</w:t>
            </w:r>
            <w:proofErr w:type="spellEnd"/>
            <w:r w:rsidR="004E1516" w:rsidRPr="003D638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4E1516" w:rsidRPr="003D638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կրեդիտները</w:t>
            </w:r>
            <w:proofErr w:type="spellEnd"/>
          </w:p>
        </w:tc>
        <w:tc>
          <w:tcPr>
            <w:tcW w:w="2342" w:type="dxa"/>
          </w:tcPr>
          <w:p w:rsidR="004E1516" w:rsidRPr="00507A5F" w:rsidRDefault="004E1516" w:rsidP="003D638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507A5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Հավաստագրման ենթակա համապատասխան </w:t>
            </w:r>
            <w:proofErr w:type="spellStart"/>
            <w:r w:rsidRPr="00507A5F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թիրախային</w:t>
            </w:r>
            <w:proofErr w:type="spellEnd"/>
            <w:r w:rsidRPr="00507A5F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507A5F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մասնագիտություն</w:t>
            </w:r>
            <w:r w:rsidR="003D638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ը</w:t>
            </w:r>
          </w:p>
        </w:tc>
      </w:tr>
      <w:tr w:rsidR="004E1516" w:rsidRPr="00507A5F" w:rsidTr="004E1516">
        <w:trPr>
          <w:trHeight w:val="319"/>
        </w:trPr>
        <w:tc>
          <w:tcPr>
            <w:tcW w:w="1286" w:type="dxa"/>
          </w:tcPr>
          <w:p w:rsidR="004E1516" w:rsidRPr="00507A5F" w:rsidRDefault="004E1516" w:rsidP="00E7264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5" w:type="dxa"/>
          </w:tcPr>
          <w:p w:rsidR="004E1516" w:rsidRPr="00507A5F" w:rsidRDefault="004E1516" w:rsidP="00E7264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4E1516" w:rsidRPr="00507A5F" w:rsidRDefault="004E1516" w:rsidP="00E7264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527" w:type="dxa"/>
          </w:tcPr>
          <w:p w:rsidR="004E1516" w:rsidRPr="00507A5F" w:rsidRDefault="004E1516" w:rsidP="00E7264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028" w:type="dxa"/>
          </w:tcPr>
          <w:p w:rsidR="004E1516" w:rsidRPr="00507A5F" w:rsidRDefault="004E1516" w:rsidP="00E7264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629" w:type="dxa"/>
          </w:tcPr>
          <w:p w:rsidR="004E1516" w:rsidRPr="00507A5F" w:rsidRDefault="004E1516" w:rsidP="00E7264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342" w:type="dxa"/>
          </w:tcPr>
          <w:p w:rsidR="004E1516" w:rsidRPr="00507A5F" w:rsidRDefault="004E1516" w:rsidP="00E7264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E1516" w:rsidRPr="00507A5F" w:rsidTr="004E1516">
        <w:trPr>
          <w:trHeight w:val="319"/>
        </w:trPr>
        <w:tc>
          <w:tcPr>
            <w:tcW w:w="1286" w:type="dxa"/>
          </w:tcPr>
          <w:p w:rsidR="004E1516" w:rsidRPr="00507A5F" w:rsidRDefault="004E1516" w:rsidP="00E7264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5" w:type="dxa"/>
          </w:tcPr>
          <w:p w:rsidR="004E1516" w:rsidRPr="00507A5F" w:rsidRDefault="004E1516" w:rsidP="00E7264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353" w:type="dxa"/>
          </w:tcPr>
          <w:p w:rsidR="004E1516" w:rsidRPr="00507A5F" w:rsidRDefault="004E1516" w:rsidP="00E7264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527" w:type="dxa"/>
          </w:tcPr>
          <w:p w:rsidR="004E1516" w:rsidRPr="00507A5F" w:rsidRDefault="004E1516" w:rsidP="00E7264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028" w:type="dxa"/>
          </w:tcPr>
          <w:p w:rsidR="004E1516" w:rsidRPr="00507A5F" w:rsidRDefault="004E1516" w:rsidP="00E7264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629" w:type="dxa"/>
          </w:tcPr>
          <w:p w:rsidR="004E1516" w:rsidRPr="00507A5F" w:rsidRDefault="004E1516" w:rsidP="00E7264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342" w:type="dxa"/>
          </w:tcPr>
          <w:p w:rsidR="004E1516" w:rsidRPr="00507A5F" w:rsidRDefault="004E1516" w:rsidP="00E7264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4E1516" w:rsidRPr="00507A5F" w:rsidTr="004E1516">
        <w:trPr>
          <w:trHeight w:val="319"/>
        </w:trPr>
        <w:tc>
          <w:tcPr>
            <w:tcW w:w="1286" w:type="dxa"/>
          </w:tcPr>
          <w:p w:rsidR="004E1516" w:rsidRPr="00507A5F" w:rsidRDefault="004E1516" w:rsidP="00E7264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5" w:type="dxa"/>
          </w:tcPr>
          <w:p w:rsidR="004E1516" w:rsidRPr="00507A5F" w:rsidRDefault="004E1516" w:rsidP="00E7264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353" w:type="dxa"/>
          </w:tcPr>
          <w:p w:rsidR="004E1516" w:rsidRPr="00507A5F" w:rsidRDefault="004E1516" w:rsidP="00E7264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527" w:type="dxa"/>
          </w:tcPr>
          <w:p w:rsidR="004E1516" w:rsidRPr="00507A5F" w:rsidRDefault="004E1516" w:rsidP="00E7264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028" w:type="dxa"/>
          </w:tcPr>
          <w:p w:rsidR="004E1516" w:rsidRPr="00507A5F" w:rsidRDefault="004E1516" w:rsidP="00E7264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629" w:type="dxa"/>
          </w:tcPr>
          <w:p w:rsidR="004E1516" w:rsidRPr="00507A5F" w:rsidRDefault="004E1516" w:rsidP="00E7264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342" w:type="dxa"/>
          </w:tcPr>
          <w:p w:rsidR="004E1516" w:rsidRPr="00507A5F" w:rsidRDefault="004E1516" w:rsidP="00E7264D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</w:tbl>
    <w:p w:rsidR="00167BE6" w:rsidRPr="00507A5F" w:rsidRDefault="00167BE6" w:rsidP="00167BE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167BE6" w:rsidRPr="00507A5F" w:rsidRDefault="00167BE6" w:rsidP="00167BE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167BE6" w:rsidRPr="00507A5F" w:rsidRDefault="00167BE6" w:rsidP="00167BE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167BE6" w:rsidRPr="00507A5F" w:rsidRDefault="00167BE6" w:rsidP="00167BE6">
      <w:pPr>
        <w:rPr>
          <w:rFonts w:ascii="GHEA Grapalat" w:hAnsi="GHEA Grapalat"/>
          <w:sz w:val="24"/>
          <w:szCs w:val="24"/>
        </w:rPr>
      </w:pPr>
    </w:p>
    <w:p w:rsidR="00167BE6" w:rsidRPr="00507A5F" w:rsidRDefault="00167BE6" w:rsidP="00167BE6">
      <w:pPr>
        <w:rPr>
          <w:rFonts w:ascii="GHEA Grapalat" w:hAnsi="GHEA Grapalat"/>
          <w:sz w:val="24"/>
          <w:szCs w:val="24"/>
        </w:rPr>
      </w:pPr>
    </w:p>
    <w:p w:rsidR="00167BE6" w:rsidRPr="00507A5F" w:rsidRDefault="00167BE6" w:rsidP="00167BE6">
      <w:pPr>
        <w:rPr>
          <w:rFonts w:ascii="GHEA Grapalat" w:hAnsi="GHEA Grapalat"/>
          <w:sz w:val="24"/>
          <w:szCs w:val="24"/>
        </w:rPr>
      </w:pPr>
      <w:r w:rsidRPr="00507A5F">
        <w:rPr>
          <w:rFonts w:ascii="GHEA Grapalat" w:hAnsi="GHEA Grapalat"/>
          <w:sz w:val="24"/>
          <w:szCs w:val="24"/>
        </w:rPr>
        <w:t xml:space="preserve">       ՀԱՅԱՍՏԱՆԻ ՀԱՆՐԱՊԵՏՈՒԹՅԱՆ </w:t>
      </w:r>
    </w:p>
    <w:p w:rsidR="003C4086" w:rsidRPr="00507A5F" w:rsidRDefault="00167BE6" w:rsidP="00167BE6">
      <w:pPr>
        <w:rPr>
          <w:rFonts w:ascii="GHEA Grapalat" w:hAnsi="GHEA Grapalat"/>
          <w:sz w:val="24"/>
          <w:szCs w:val="24"/>
        </w:rPr>
      </w:pPr>
      <w:r w:rsidRPr="00507A5F">
        <w:rPr>
          <w:rFonts w:ascii="GHEA Grapalat" w:hAnsi="GHEA Grapalat"/>
          <w:sz w:val="24"/>
          <w:szCs w:val="24"/>
        </w:rPr>
        <w:t xml:space="preserve">ՎԱՐՉԱՊԵՏԻ ԱՇԽԱՏԱԿԱԶՄԻ ՂԵԿԱՎԱՐ </w:t>
      </w:r>
      <w:r w:rsidR="00507A5F">
        <w:rPr>
          <w:rFonts w:ascii="GHEA Grapalat" w:hAnsi="GHEA Grapalat"/>
          <w:sz w:val="24"/>
          <w:szCs w:val="24"/>
        </w:rPr>
        <w:t xml:space="preserve">             </w:t>
      </w:r>
      <w:r w:rsidRPr="00507A5F">
        <w:rPr>
          <w:rFonts w:ascii="GHEA Grapalat" w:hAnsi="GHEA Grapalat"/>
          <w:sz w:val="24"/>
          <w:szCs w:val="24"/>
        </w:rPr>
        <w:t xml:space="preserve">                Ա. ՀԱՐՈՒԹՅՈՒՆՅԱՆ</w:t>
      </w:r>
    </w:p>
    <w:sectPr w:rsidR="003C4086" w:rsidRPr="00507A5F" w:rsidSect="00167BE6">
      <w:pgSz w:w="11906" w:h="16838"/>
      <w:pgMar w:top="851" w:right="992" w:bottom="1440" w:left="709" w:header="629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F5121"/>
    <w:multiLevelType w:val="hybridMultilevel"/>
    <w:tmpl w:val="7C3C6F9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E31DC"/>
    <w:multiLevelType w:val="hybridMultilevel"/>
    <w:tmpl w:val="B6E03598"/>
    <w:lvl w:ilvl="0" w:tplc="158AB4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FB"/>
    <w:rsid w:val="000D4FDC"/>
    <w:rsid w:val="00167BE6"/>
    <w:rsid w:val="001C6602"/>
    <w:rsid w:val="002163A3"/>
    <w:rsid w:val="00231690"/>
    <w:rsid w:val="003D6384"/>
    <w:rsid w:val="003F353E"/>
    <w:rsid w:val="004503FB"/>
    <w:rsid w:val="004E1516"/>
    <w:rsid w:val="004F556F"/>
    <w:rsid w:val="00507A5F"/>
    <w:rsid w:val="005116ED"/>
    <w:rsid w:val="005447F6"/>
    <w:rsid w:val="005D5531"/>
    <w:rsid w:val="006E0E1B"/>
    <w:rsid w:val="0073156F"/>
    <w:rsid w:val="007F4B5C"/>
    <w:rsid w:val="00862FC2"/>
    <w:rsid w:val="00935051"/>
    <w:rsid w:val="00B71875"/>
    <w:rsid w:val="00CB703C"/>
    <w:rsid w:val="00D962F9"/>
    <w:rsid w:val="00DD6CAA"/>
    <w:rsid w:val="00E06CDD"/>
    <w:rsid w:val="00F02843"/>
    <w:rsid w:val="00FE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AD620-504B-4EA8-B156-C8234297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67BE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67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C1AF3-450E-4E75-91E6-8BD1B2E61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Nshan Martirosyan</dc:creator>
  <cp:keywords>https:/mul2-mud.gov.am/tasks/652193/oneclick/b4ef14d01271dd109a948ef660f26959108d3a930cfb8a7b7661ba85bb515225.docx?token=166d7b781b46ac66f3e5921a185c685a</cp:keywords>
  <dc:description/>
  <cp:lastModifiedBy>Heghine Musayelyan</cp:lastModifiedBy>
  <cp:revision>2</cp:revision>
  <dcterms:created xsi:type="dcterms:W3CDTF">2024-01-12T13:18:00Z</dcterms:created>
  <dcterms:modified xsi:type="dcterms:W3CDTF">2024-01-12T13:18:00Z</dcterms:modified>
</cp:coreProperties>
</file>