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C0" w:rsidRPr="0025455F" w:rsidRDefault="005E7074" w:rsidP="00887E89">
      <w:pPr>
        <w:spacing w:line="360" w:lineRule="auto"/>
        <w:ind w:firstLine="567"/>
        <w:jc w:val="right"/>
        <w:rPr>
          <w:rFonts w:ascii="GHEA Grapalat" w:eastAsia="GHEA Grapalat" w:hAnsi="GHEA Grapalat" w:cs="GHEA Grapalat"/>
          <w:b/>
        </w:rPr>
      </w:pPr>
      <w:bookmarkStart w:id="0" w:name="_Hlk145077556"/>
      <w:r w:rsidRPr="0025455F">
        <w:rPr>
          <w:rFonts w:ascii="GHEA Grapalat" w:eastAsia="GHEA Grapalat" w:hAnsi="GHEA Grapalat" w:cs="GHEA Grapalat"/>
          <w:b/>
        </w:rPr>
        <w:t xml:space="preserve">    </w:t>
      </w:r>
      <w:r w:rsidR="001C7EC0" w:rsidRPr="0025455F">
        <w:rPr>
          <w:rFonts w:ascii="GHEA Grapalat" w:eastAsia="GHEA Grapalat" w:hAnsi="GHEA Grapalat" w:cs="GHEA Grapalat"/>
          <w:b/>
        </w:rPr>
        <w:t>ՆԱԽԱԳԻԾ</w:t>
      </w:r>
    </w:p>
    <w:p w:rsidR="007751B6" w:rsidRPr="0025455F" w:rsidRDefault="007751B6" w:rsidP="00887E89">
      <w:pPr>
        <w:spacing w:line="360" w:lineRule="auto"/>
        <w:ind w:firstLine="567"/>
        <w:jc w:val="right"/>
        <w:rPr>
          <w:rFonts w:ascii="GHEA Grapalat" w:hAnsi="GHEA Grapalat"/>
          <w:noProof/>
        </w:rPr>
      </w:pPr>
    </w:p>
    <w:p w:rsidR="00B81EE9" w:rsidRPr="0025455F" w:rsidRDefault="00B81EE9" w:rsidP="00887E89">
      <w:pPr>
        <w:spacing w:line="360" w:lineRule="auto"/>
        <w:ind w:firstLine="567"/>
        <w:jc w:val="center"/>
        <w:rPr>
          <w:rFonts w:ascii="GHEA Grapalat" w:hAnsi="GHEA Grapalat" w:cs="Sylfaen"/>
          <w:b/>
          <w:noProof/>
        </w:rPr>
      </w:pPr>
      <w:r w:rsidRPr="0025455F">
        <w:rPr>
          <w:rFonts w:ascii="GHEA Grapalat" w:hAnsi="GHEA Grapalat" w:cs="Sylfaen"/>
          <w:b/>
          <w:noProof/>
          <w:lang w:val="hy-AM"/>
        </w:rPr>
        <w:t>ՀԱՅԱՍՏԱՆԻ</w:t>
      </w:r>
      <w:r w:rsidRPr="0025455F">
        <w:rPr>
          <w:rFonts w:ascii="GHEA Grapalat" w:hAnsi="GHEA Grapalat"/>
          <w:b/>
          <w:noProof/>
          <w:lang w:val="hy-AM"/>
        </w:rPr>
        <w:t xml:space="preserve"> </w:t>
      </w:r>
      <w:r w:rsidRPr="0025455F">
        <w:rPr>
          <w:rFonts w:ascii="GHEA Grapalat" w:hAnsi="GHEA Grapalat" w:cs="Sylfaen"/>
          <w:b/>
          <w:noProof/>
          <w:lang w:val="hy-AM"/>
        </w:rPr>
        <w:t xml:space="preserve">ՀԱՆՐԱՊԵՏՈՒԹՅԱՆ </w:t>
      </w:r>
      <w:r w:rsidRPr="0025455F">
        <w:rPr>
          <w:rFonts w:ascii="GHEA Grapalat" w:hAnsi="GHEA Grapalat" w:cs="Sylfaen"/>
          <w:b/>
          <w:noProof/>
        </w:rPr>
        <w:t>ԿԱՌԱՎԱՐՈՒԹՅԱՆ</w:t>
      </w:r>
    </w:p>
    <w:p w:rsidR="00B81EE9" w:rsidRPr="0025455F" w:rsidRDefault="00B81EE9" w:rsidP="00887E89">
      <w:pPr>
        <w:spacing w:line="360" w:lineRule="auto"/>
        <w:ind w:firstLine="567"/>
        <w:jc w:val="center"/>
        <w:rPr>
          <w:rFonts w:ascii="GHEA Grapalat" w:hAnsi="GHEA Grapalat" w:cs="Sylfaen"/>
          <w:b/>
          <w:noProof/>
        </w:rPr>
      </w:pPr>
      <w:r w:rsidRPr="0025455F">
        <w:rPr>
          <w:rFonts w:ascii="GHEA Grapalat" w:hAnsi="GHEA Grapalat" w:cs="Sylfaen"/>
          <w:b/>
          <w:noProof/>
          <w:lang w:val="hy-AM"/>
        </w:rPr>
        <w:t xml:space="preserve"> </w:t>
      </w:r>
      <w:r w:rsidRPr="0025455F">
        <w:rPr>
          <w:rFonts w:ascii="GHEA Grapalat" w:hAnsi="GHEA Grapalat" w:cs="Sylfaen"/>
          <w:b/>
          <w:noProof/>
        </w:rPr>
        <w:t>ՈՐՈՇՈՒՄ</w:t>
      </w:r>
      <w:r w:rsidR="00244791" w:rsidRPr="0025455F">
        <w:rPr>
          <w:rFonts w:ascii="GHEA Grapalat" w:hAnsi="GHEA Grapalat" w:cs="Sylfaen"/>
          <w:b/>
          <w:noProof/>
          <w:lang w:val="hy-AM"/>
        </w:rPr>
        <w:t>Ը</w:t>
      </w:r>
      <w:r w:rsidRPr="0025455F">
        <w:rPr>
          <w:rFonts w:ascii="GHEA Grapalat" w:hAnsi="GHEA Grapalat" w:cs="Sylfaen"/>
          <w:b/>
          <w:noProof/>
        </w:rPr>
        <w:t xml:space="preserve"> </w:t>
      </w:r>
    </w:p>
    <w:p w:rsidR="002C6070" w:rsidRPr="0025455F" w:rsidRDefault="002C6070" w:rsidP="00887E89">
      <w:pPr>
        <w:spacing w:line="360" w:lineRule="auto"/>
        <w:ind w:firstLine="567"/>
        <w:jc w:val="center"/>
        <w:rPr>
          <w:rFonts w:ascii="GHEA Grapalat" w:hAnsi="GHEA Grapalat" w:cs="Sylfaen"/>
          <w:b/>
          <w:noProof/>
        </w:rPr>
      </w:pPr>
    </w:p>
    <w:p w:rsidR="00B81EE9" w:rsidRPr="0025455F" w:rsidRDefault="00EF7E8B" w:rsidP="00887E89">
      <w:pPr>
        <w:spacing w:line="360" w:lineRule="auto"/>
        <w:ind w:firstLine="567"/>
        <w:rPr>
          <w:rFonts w:ascii="GHEA Grapalat" w:hAnsi="GHEA Grapalat"/>
          <w:b/>
          <w:noProof/>
          <w:lang w:val="hy-AM"/>
        </w:rPr>
      </w:pPr>
      <w:r w:rsidRPr="0025455F">
        <w:rPr>
          <w:rFonts w:ascii="GHEA Grapalat" w:hAnsi="GHEA Grapalat" w:cs="Sylfaen"/>
          <w:b/>
          <w:noProof/>
          <w:lang w:val="hy-AM"/>
        </w:rPr>
        <w:t xml:space="preserve">  </w:t>
      </w:r>
      <w:r w:rsidR="00B81EE9" w:rsidRPr="0025455F">
        <w:rPr>
          <w:rFonts w:ascii="GHEA Grapalat" w:hAnsi="GHEA Grapalat" w:cs="Sylfaen"/>
          <w:b/>
          <w:noProof/>
          <w:lang w:val="hy-AM"/>
        </w:rPr>
        <w:t xml:space="preserve"> </w:t>
      </w:r>
      <w:r w:rsidR="00B81EE9" w:rsidRPr="0025455F">
        <w:rPr>
          <w:rFonts w:ascii="GHEA Grapalat" w:hAnsi="GHEA Grapalat"/>
          <w:b/>
          <w:noProof/>
          <w:lang w:val="hy-AM"/>
        </w:rPr>
        <w:t>«</w:t>
      </w:r>
      <w:r w:rsidR="00B81EE9" w:rsidRPr="0025455F">
        <w:rPr>
          <w:rFonts w:ascii="GHEA Grapalat" w:hAnsi="GHEA Grapalat" w:cs="Sylfaen"/>
          <w:b/>
          <w:noProof/>
          <w:lang w:val="hy-AM"/>
        </w:rPr>
        <w:t xml:space="preserve"> </w:t>
      </w:r>
      <w:r w:rsidRPr="0025455F">
        <w:rPr>
          <w:rFonts w:ascii="GHEA Grapalat" w:hAnsi="GHEA Grapalat" w:cs="Sylfaen"/>
          <w:b/>
          <w:noProof/>
          <w:lang w:val="hy-AM"/>
        </w:rPr>
        <w:t xml:space="preserve">   </w:t>
      </w:r>
      <w:r w:rsidR="00B81EE9" w:rsidRPr="0025455F">
        <w:rPr>
          <w:rFonts w:ascii="GHEA Grapalat" w:hAnsi="GHEA Grapalat" w:cs="Sylfaen"/>
          <w:b/>
          <w:noProof/>
          <w:lang w:val="hy-AM"/>
        </w:rPr>
        <w:t xml:space="preserve">  </w:t>
      </w:r>
      <w:r w:rsidR="00B81EE9" w:rsidRPr="0025455F">
        <w:rPr>
          <w:rFonts w:ascii="GHEA Grapalat" w:hAnsi="GHEA Grapalat"/>
          <w:b/>
          <w:noProof/>
          <w:lang w:val="hy-AM"/>
        </w:rPr>
        <w:t>»____________202</w:t>
      </w:r>
      <w:r w:rsidR="005F1361" w:rsidRPr="0025455F">
        <w:rPr>
          <w:rFonts w:ascii="GHEA Grapalat" w:hAnsi="GHEA Grapalat"/>
          <w:b/>
          <w:noProof/>
          <w:lang w:val="hy-AM"/>
        </w:rPr>
        <w:t>3</w:t>
      </w:r>
      <w:r w:rsidR="001C7EC0" w:rsidRPr="0025455F">
        <w:rPr>
          <w:rFonts w:ascii="GHEA Grapalat" w:hAnsi="GHEA Grapalat"/>
          <w:b/>
          <w:noProof/>
          <w:lang w:val="hy-AM"/>
        </w:rPr>
        <w:t xml:space="preserve"> ԹՎԱԿԱՆ</w:t>
      </w:r>
      <w:r w:rsidR="006F762A" w:rsidRPr="0025455F">
        <w:rPr>
          <w:rFonts w:ascii="GHEA Grapalat" w:hAnsi="GHEA Grapalat"/>
          <w:b/>
          <w:noProof/>
        </w:rPr>
        <w:t xml:space="preserve">  </w:t>
      </w:r>
      <w:r w:rsidR="00B81EE9" w:rsidRPr="0025455F">
        <w:rPr>
          <w:rFonts w:ascii="GHEA Grapalat" w:hAnsi="GHEA Grapalat"/>
          <w:b/>
          <w:noProof/>
          <w:lang w:val="hy-AM"/>
        </w:rPr>
        <w:t xml:space="preserve">  </w:t>
      </w:r>
      <w:r w:rsidR="00B1147C" w:rsidRPr="0025455F">
        <w:rPr>
          <w:rFonts w:ascii="GHEA Grapalat" w:hAnsi="GHEA Grapalat"/>
          <w:b/>
          <w:noProof/>
          <w:lang w:val="hy-AM"/>
        </w:rPr>
        <w:t xml:space="preserve">     </w:t>
      </w:r>
      <w:r w:rsidR="00316F04" w:rsidRPr="0025455F">
        <w:rPr>
          <w:rFonts w:ascii="GHEA Grapalat" w:hAnsi="GHEA Grapalat"/>
          <w:b/>
          <w:noProof/>
          <w:lang w:val="hy-AM"/>
        </w:rPr>
        <w:t xml:space="preserve">       </w:t>
      </w:r>
      <w:r w:rsidR="00B1147C" w:rsidRPr="0025455F">
        <w:rPr>
          <w:rFonts w:ascii="GHEA Grapalat" w:hAnsi="GHEA Grapalat"/>
          <w:b/>
          <w:noProof/>
          <w:lang w:val="hy-AM"/>
        </w:rPr>
        <w:t xml:space="preserve">       </w:t>
      </w:r>
      <w:r w:rsidR="00B81EE9" w:rsidRPr="0025455F">
        <w:rPr>
          <w:rFonts w:ascii="GHEA Grapalat" w:hAnsi="GHEA Grapalat"/>
          <w:b/>
          <w:noProof/>
          <w:lang w:val="hy-AM"/>
        </w:rPr>
        <w:t xml:space="preserve">   </w:t>
      </w:r>
      <w:r w:rsidR="00BA2BEC" w:rsidRPr="0025455F">
        <w:rPr>
          <w:rFonts w:ascii="GHEA Grapalat" w:hAnsi="GHEA Grapalat"/>
          <w:b/>
          <w:noProof/>
        </w:rPr>
        <w:t xml:space="preserve">                      </w:t>
      </w:r>
      <w:r w:rsidR="00B81EE9" w:rsidRPr="0025455F">
        <w:rPr>
          <w:rFonts w:ascii="GHEA Grapalat" w:hAnsi="GHEA Grapalat"/>
          <w:b/>
          <w:noProof/>
          <w:lang w:val="hy-AM"/>
        </w:rPr>
        <w:t xml:space="preserve">       </w:t>
      </w:r>
      <w:r w:rsidR="001C7EC0" w:rsidRPr="0025455F">
        <w:rPr>
          <w:rFonts w:ascii="GHEA Grapalat" w:hAnsi="GHEA Grapalat"/>
          <w:b/>
          <w:noProof/>
          <w:lang w:val="hy-AM"/>
        </w:rPr>
        <w:t xml:space="preserve">N </w:t>
      </w:r>
      <w:r w:rsidR="00B81EE9" w:rsidRPr="0025455F">
        <w:rPr>
          <w:rFonts w:ascii="GHEA Grapalat" w:hAnsi="GHEA Grapalat"/>
          <w:b/>
          <w:noProof/>
          <w:lang w:val="hy-AM"/>
        </w:rPr>
        <w:t>________</w:t>
      </w:r>
      <w:r w:rsidR="00D34417" w:rsidRPr="0025455F">
        <w:rPr>
          <w:rFonts w:ascii="GHEA Grapalat" w:hAnsi="GHEA Grapalat"/>
          <w:b/>
          <w:noProof/>
          <w:lang w:val="hy-AM"/>
        </w:rPr>
        <w:t>Ն</w:t>
      </w:r>
    </w:p>
    <w:p w:rsidR="00B81EE9" w:rsidRPr="0025455F" w:rsidRDefault="00B81EE9" w:rsidP="00887E89">
      <w:pPr>
        <w:spacing w:line="360" w:lineRule="auto"/>
        <w:ind w:firstLine="567"/>
        <w:rPr>
          <w:rFonts w:ascii="GHEA Grapalat" w:hAnsi="GHEA Grapalat"/>
          <w:b/>
          <w:noProof/>
          <w:lang w:val="hy-AM"/>
        </w:rPr>
      </w:pPr>
    </w:p>
    <w:p w:rsidR="00B81EE9" w:rsidRPr="0025455F" w:rsidRDefault="00B81EE9" w:rsidP="00887E89">
      <w:pPr>
        <w:spacing w:line="360" w:lineRule="auto"/>
        <w:ind w:firstLine="567"/>
        <w:jc w:val="center"/>
        <w:rPr>
          <w:rStyle w:val="Strong"/>
          <w:rFonts w:ascii="GHEA Grapalat" w:eastAsia="Calibri" w:hAnsi="GHEA Grapalat"/>
          <w:lang w:val="hy-AM"/>
        </w:rPr>
      </w:pPr>
      <w:r w:rsidRPr="0025455F">
        <w:rPr>
          <w:rFonts w:ascii="GHEA Grapalat" w:hAnsi="GHEA Grapalat" w:cs="Sylfaen"/>
          <w:b/>
          <w:noProof/>
          <w:lang w:val="hy-AM"/>
        </w:rPr>
        <w:t>ՀԱՅԱՍՏԱՆԻ</w:t>
      </w:r>
      <w:r w:rsidRPr="0025455F">
        <w:rPr>
          <w:rFonts w:ascii="GHEA Grapalat" w:hAnsi="GHEA Grapalat"/>
          <w:b/>
          <w:noProof/>
          <w:lang w:val="hy-AM"/>
        </w:rPr>
        <w:t xml:space="preserve"> </w:t>
      </w:r>
      <w:r w:rsidRPr="0025455F">
        <w:rPr>
          <w:rFonts w:ascii="GHEA Grapalat" w:hAnsi="GHEA Grapalat" w:cs="Sylfaen"/>
          <w:b/>
          <w:noProof/>
          <w:lang w:val="hy-AM"/>
        </w:rPr>
        <w:t>ՀԱՆՐԱՊԵՏՈՒԹՅԱՆ ԿԱՌԱՎԱՐՈՒԹՅԱՆ 20</w:t>
      </w:r>
      <w:r w:rsidR="005F1361" w:rsidRPr="0025455F">
        <w:rPr>
          <w:rFonts w:ascii="GHEA Grapalat" w:hAnsi="GHEA Grapalat" w:cs="Sylfaen"/>
          <w:b/>
          <w:noProof/>
          <w:lang w:val="hy-AM"/>
        </w:rPr>
        <w:t>23</w:t>
      </w:r>
      <w:r w:rsidRPr="0025455F">
        <w:rPr>
          <w:rFonts w:ascii="GHEA Grapalat" w:hAnsi="GHEA Grapalat" w:cs="Sylfaen"/>
          <w:b/>
          <w:noProof/>
          <w:lang w:val="hy-AM"/>
        </w:rPr>
        <w:t xml:space="preserve"> ԹՎԱԿԱՆԻ</w:t>
      </w:r>
      <w:r w:rsidR="00893C43" w:rsidRPr="0025455F">
        <w:rPr>
          <w:rFonts w:ascii="GHEA Grapalat" w:hAnsi="GHEA Grapalat" w:cs="Sylfaen"/>
          <w:b/>
          <w:noProof/>
          <w:lang w:val="hy-AM"/>
        </w:rPr>
        <w:t xml:space="preserve"> </w:t>
      </w:r>
      <w:r w:rsidR="007949CE" w:rsidRPr="0025455F">
        <w:rPr>
          <w:rFonts w:ascii="GHEA Grapalat" w:hAnsi="GHEA Grapalat" w:cs="Sylfaen"/>
          <w:b/>
          <w:noProof/>
          <w:lang w:val="hy-AM"/>
        </w:rPr>
        <w:t>ԱՊՐԻԼԻ 13</w:t>
      </w:r>
      <w:r w:rsidRPr="0025455F">
        <w:rPr>
          <w:rFonts w:ascii="GHEA Grapalat" w:hAnsi="GHEA Grapalat" w:cs="Sylfaen"/>
          <w:b/>
          <w:noProof/>
          <w:lang w:val="hy-AM"/>
        </w:rPr>
        <w:t>-Ի</w:t>
      </w:r>
      <w:r w:rsidRPr="0025455F">
        <w:rPr>
          <w:rFonts w:ascii="GHEA Grapalat" w:hAnsi="GHEA Grapalat"/>
          <w:b/>
          <w:noProof/>
          <w:lang w:val="hy-AM"/>
        </w:rPr>
        <w:t xml:space="preserve"> N </w:t>
      </w:r>
      <w:r w:rsidR="005F1361" w:rsidRPr="0025455F">
        <w:rPr>
          <w:rFonts w:ascii="GHEA Grapalat" w:hAnsi="GHEA Grapalat"/>
          <w:b/>
          <w:noProof/>
          <w:lang w:val="hy-AM"/>
        </w:rPr>
        <w:t>54</w:t>
      </w:r>
      <w:r w:rsidR="007949CE" w:rsidRPr="0025455F">
        <w:rPr>
          <w:rFonts w:ascii="GHEA Grapalat" w:hAnsi="GHEA Grapalat"/>
          <w:b/>
          <w:noProof/>
          <w:lang w:val="hy-AM"/>
        </w:rPr>
        <w:t>3</w:t>
      </w:r>
      <w:r w:rsidRPr="0025455F">
        <w:rPr>
          <w:rFonts w:ascii="GHEA Grapalat" w:hAnsi="GHEA Grapalat"/>
          <w:b/>
          <w:noProof/>
          <w:lang w:val="hy-AM"/>
        </w:rPr>
        <w:t>-</w:t>
      </w:r>
      <w:r w:rsidR="005F1361" w:rsidRPr="0025455F">
        <w:rPr>
          <w:rFonts w:ascii="GHEA Grapalat" w:hAnsi="GHEA Grapalat"/>
          <w:b/>
          <w:noProof/>
          <w:lang w:val="hy-AM"/>
        </w:rPr>
        <w:t>Ն</w:t>
      </w:r>
      <w:r w:rsidRPr="0025455F">
        <w:rPr>
          <w:rFonts w:ascii="GHEA Grapalat" w:hAnsi="GHEA Grapalat"/>
          <w:b/>
          <w:noProof/>
          <w:lang w:val="hy-AM"/>
        </w:rPr>
        <w:t xml:space="preserve"> </w:t>
      </w:r>
      <w:r w:rsidR="00AC1E1A" w:rsidRPr="0025455F">
        <w:rPr>
          <w:rStyle w:val="Strong"/>
          <w:rFonts w:ascii="GHEA Grapalat" w:eastAsia="Calibri" w:hAnsi="GHEA Grapalat"/>
          <w:lang w:val="hy-AM"/>
        </w:rPr>
        <w:t>ՈՐՈՇՄԱՆ ՄԵՋ ՓՈՓՈԽՈՒԹՅՈՒՆՆԵՐ</w:t>
      </w:r>
      <w:r w:rsidR="00965B85" w:rsidRPr="0025455F">
        <w:rPr>
          <w:rStyle w:val="Strong"/>
          <w:rFonts w:ascii="GHEA Grapalat" w:eastAsia="Calibri" w:hAnsi="GHEA Grapalat"/>
          <w:lang w:val="hy-AM"/>
        </w:rPr>
        <w:t xml:space="preserve"> ԵՎ ԼՐԱՑՈՒՄ</w:t>
      </w:r>
      <w:r w:rsidR="005F1361" w:rsidRPr="0025455F">
        <w:rPr>
          <w:rStyle w:val="Strong"/>
          <w:rFonts w:ascii="GHEA Grapalat" w:eastAsia="Calibri" w:hAnsi="GHEA Grapalat"/>
          <w:lang w:val="hy-AM"/>
        </w:rPr>
        <w:t>ՆԵՐ</w:t>
      </w:r>
      <w:r w:rsidR="00AC1E1A" w:rsidRPr="0025455F">
        <w:rPr>
          <w:rStyle w:val="Strong"/>
          <w:rFonts w:ascii="GHEA Grapalat" w:eastAsia="Calibri" w:hAnsi="GHEA Grapalat"/>
          <w:lang w:val="hy-AM"/>
        </w:rPr>
        <w:t xml:space="preserve"> ԿԱՏԱՐԵԼՈՒ ՄԱՍԻՆ</w:t>
      </w:r>
    </w:p>
    <w:p w:rsidR="005F1361" w:rsidRPr="0025455F" w:rsidRDefault="005F1361" w:rsidP="00887E89">
      <w:pPr>
        <w:spacing w:line="360" w:lineRule="auto"/>
        <w:ind w:firstLine="567"/>
        <w:jc w:val="center"/>
        <w:rPr>
          <w:rFonts w:ascii="GHEA Grapalat" w:hAnsi="GHEA Grapalat" w:cs="Sylfaen"/>
          <w:b/>
          <w:noProof/>
          <w:lang w:val="hy-AM"/>
        </w:rPr>
      </w:pPr>
    </w:p>
    <w:p w:rsidR="00523521" w:rsidRPr="0025455F" w:rsidRDefault="00C772A9" w:rsidP="00887E89">
      <w:pPr>
        <w:spacing w:line="360" w:lineRule="auto"/>
        <w:ind w:firstLine="567"/>
        <w:jc w:val="both"/>
        <w:rPr>
          <w:rFonts w:ascii="GHEA Grapalat" w:hAnsi="GHEA Grapalat"/>
          <w:lang w:val="hy-AM"/>
        </w:rPr>
      </w:pPr>
      <w:r w:rsidRPr="0025455F">
        <w:rPr>
          <w:rFonts w:ascii="GHEA Grapalat" w:hAnsi="GHEA Grapalat"/>
          <w:shd w:val="clear" w:color="auto" w:fill="FFFFFF"/>
          <w:lang w:val="hy-AM"/>
        </w:rPr>
        <w:t>Ղ</w:t>
      </w:r>
      <w:r w:rsidR="00B81EE9" w:rsidRPr="0025455F">
        <w:rPr>
          <w:rFonts w:ascii="GHEA Grapalat" w:hAnsi="GHEA Grapalat" w:cs="Sylfaen"/>
          <w:lang w:val="hy-AM"/>
        </w:rPr>
        <w:t>եկավարվելով</w:t>
      </w:r>
      <w:r w:rsidR="00B81EE9" w:rsidRPr="0025455F">
        <w:rPr>
          <w:rFonts w:ascii="GHEA Grapalat" w:hAnsi="GHEA Grapalat"/>
          <w:lang w:val="pt-BR"/>
        </w:rPr>
        <w:t xml:space="preserve"> «Նորմատիվ ի</w:t>
      </w:r>
      <w:r w:rsidR="00B81EE9" w:rsidRPr="0025455F">
        <w:rPr>
          <w:rFonts w:ascii="GHEA Grapalat" w:hAnsi="GHEA Grapalat" w:cs="Sylfaen"/>
          <w:lang w:val="hy-AM"/>
        </w:rPr>
        <w:t>րավական</w:t>
      </w:r>
      <w:r w:rsidR="00B81EE9" w:rsidRPr="0025455F">
        <w:rPr>
          <w:rFonts w:ascii="GHEA Grapalat" w:hAnsi="GHEA Grapalat"/>
          <w:lang w:val="pt-BR"/>
        </w:rPr>
        <w:t xml:space="preserve"> </w:t>
      </w:r>
      <w:r w:rsidR="00B81EE9" w:rsidRPr="0025455F">
        <w:rPr>
          <w:rFonts w:ascii="GHEA Grapalat" w:hAnsi="GHEA Grapalat" w:cs="Sylfaen"/>
          <w:lang w:val="hy-AM"/>
        </w:rPr>
        <w:t>ակտերի</w:t>
      </w:r>
      <w:r w:rsidR="00B81EE9" w:rsidRPr="0025455F">
        <w:rPr>
          <w:rFonts w:ascii="GHEA Grapalat" w:hAnsi="GHEA Grapalat"/>
          <w:lang w:val="pt-BR"/>
        </w:rPr>
        <w:t xml:space="preserve"> </w:t>
      </w:r>
      <w:r w:rsidR="00B81EE9" w:rsidRPr="0025455F">
        <w:rPr>
          <w:rFonts w:ascii="GHEA Grapalat" w:hAnsi="GHEA Grapalat" w:cs="Sylfaen"/>
          <w:lang w:val="hy-AM"/>
        </w:rPr>
        <w:t>մասին</w:t>
      </w:r>
      <w:r w:rsidR="00B81EE9" w:rsidRPr="0025455F">
        <w:rPr>
          <w:rFonts w:ascii="GHEA Grapalat" w:hAnsi="GHEA Grapalat"/>
          <w:lang w:val="pt-BR"/>
        </w:rPr>
        <w:t xml:space="preserve">» </w:t>
      </w:r>
      <w:r w:rsidR="00B81EE9" w:rsidRPr="0025455F">
        <w:rPr>
          <w:rFonts w:ascii="GHEA Grapalat" w:hAnsi="GHEA Grapalat" w:cs="Sylfaen"/>
          <w:lang w:val="hy-AM"/>
        </w:rPr>
        <w:t>օրենքի</w:t>
      </w:r>
      <w:r w:rsidR="00B81EE9" w:rsidRPr="0025455F">
        <w:rPr>
          <w:rFonts w:ascii="GHEA Grapalat" w:hAnsi="GHEA Grapalat"/>
          <w:lang w:val="pt-BR"/>
        </w:rPr>
        <w:t xml:space="preserve"> </w:t>
      </w:r>
      <w:r w:rsidR="00523521" w:rsidRPr="0025455F">
        <w:rPr>
          <w:rFonts w:ascii="GHEA Grapalat" w:hAnsi="GHEA Grapalat"/>
          <w:lang w:val="hy-AM"/>
        </w:rPr>
        <w:t xml:space="preserve">33-րդ և </w:t>
      </w:r>
      <w:r w:rsidR="00B81EE9" w:rsidRPr="0025455F">
        <w:rPr>
          <w:rFonts w:ascii="GHEA Grapalat" w:hAnsi="GHEA Grapalat"/>
          <w:lang w:val="pt-BR"/>
        </w:rPr>
        <w:t>3</w:t>
      </w:r>
      <w:r w:rsidR="00B638F4" w:rsidRPr="0025455F">
        <w:rPr>
          <w:rFonts w:ascii="GHEA Grapalat" w:hAnsi="GHEA Grapalat"/>
          <w:lang w:val="hy-AM"/>
        </w:rPr>
        <w:t>4</w:t>
      </w:r>
      <w:r w:rsidR="00B81EE9" w:rsidRPr="0025455F">
        <w:rPr>
          <w:rFonts w:ascii="GHEA Grapalat" w:hAnsi="GHEA Grapalat"/>
          <w:lang w:val="pt-BR"/>
        </w:rPr>
        <w:t>-</w:t>
      </w:r>
      <w:r w:rsidR="00B81EE9" w:rsidRPr="0025455F">
        <w:rPr>
          <w:rFonts w:ascii="GHEA Grapalat" w:hAnsi="GHEA Grapalat" w:cs="Sylfaen"/>
          <w:lang w:val="hy-AM"/>
        </w:rPr>
        <w:t>րդ</w:t>
      </w:r>
      <w:r w:rsidR="00B81EE9" w:rsidRPr="0025455F">
        <w:rPr>
          <w:rFonts w:ascii="GHEA Grapalat" w:hAnsi="GHEA Grapalat" w:cs="Sylfaen"/>
          <w:lang w:val="pt-BR"/>
        </w:rPr>
        <w:t xml:space="preserve"> հոդված</w:t>
      </w:r>
      <w:r w:rsidR="00523521" w:rsidRPr="0025455F">
        <w:rPr>
          <w:rFonts w:ascii="GHEA Grapalat" w:hAnsi="GHEA Grapalat" w:cs="Sylfaen"/>
          <w:lang w:val="hy-AM"/>
        </w:rPr>
        <w:t>ներով</w:t>
      </w:r>
      <w:r w:rsidR="00520A70" w:rsidRPr="0025455F">
        <w:rPr>
          <w:rFonts w:ascii="GHEA Grapalat" w:hAnsi="GHEA Grapalat"/>
          <w:lang w:val="hy-AM"/>
        </w:rPr>
        <w:t>՝</w:t>
      </w:r>
      <w:r w:rsidR="00607A94" w:rsidRPr="0025455F">
        <w:rPr>
          <w:rFonts w:ascii="GHEA Grapalat" w:hAnsi="GHEA Grapalat"/>
          <w:lang w:val="pt-BR"/>
        </w:rPr>
        <w:t xml:space="preserve"> </w:t>
      </w:r>
      <w:r w:rsidR="00523521" w:rsidRPr="0025455F">
        <w:rPr>
          <w:rFonts w:ascii="GHEA Grapalat" w:hAnsi="GHEA Grapalat"/>
          <w:lang w:val="hy-AM"/>
        </w:rPr>
        <w:t xml:space="preserve">Հայաստանի Հանրապետության կառավարությունը որոշում </w:t>
      </w:r>
      <w:r w:rsidR="00244791" w:rsidRPr="0025455F">
        <w:rPr>
          <w:rFonts w:ascii="GHEA Grapalat" w:hAnsi="GHEA Grapalat"/>
          <w:lang w:val="hy-AM"/>
        </w:rPr>
        <w:t>է.</w:t>
      </w:r>
    </w:p>
    <w:p w:rsidR="00DC11C5" w:rsidRPr="0040170E" w:rsidRDefault="009A543E" w:rsidP="00887E89">
      <w:pPr>
        <w:spacing w:line="360" w:lineRule="auto"/>
        <w:ind w:firstLine="567"/>
        <w:jc w:val="both"/>
        <w:rPr>
          <w:rFonts w:ascii="GHEA Grapalat" w:hAnsi="GHEA Grapalat"/>
          <w:lang w:val="hy-AM"/>
        </w:rPr>
      </w:pPr>
      <w:r w:rsidRPr="0025455F">
        <w:rPr>
          <w:rFonts w:ascii="GHEA Grapalat" w:hAnsi="GHEA Grapalat"/>
          <w:lang w:val="hy-AM"/>
        </w:rPr>
        <w:t>1</w:t>
      </w:r>
      <w:r w:rsidR="00244791" w:rsidRPr="0025455F">
        <w:rPr>
          <w:rFonts w:ascii="GHEA Grapalat" w:hAnsi="GHEA Grapalat"/>
          <w:lang w:val="hy-AM"/>
        </w:rPr>
        <w:t>.</w:t>
      </w:r>
      <w:r w:rsidRPr="0025455F">
        <w:rPr>
          <w:rFonts w:ascii="GHEA Grapalat" w:hAnsi="GHEA Grapalat"/>
          <w:lang w:val="hy-AM"/>
        </w:rPr>
        <w:t xml:space="preserve"> </w:t>
      </w:r>
      <w:r w:rsidR="00520A70" w:rsidRPr="0025455F">
        <w:rPr>
          <w:rFonts w:ascii="GHEA Grapalat" w:hAnsi="GHEA Grapalat"/>
          <w:lang w:val="hy-AM"/>
        </w:rPr>
        <w:t xml:space="preserve">Հայաստանի Հանրապետության </w:t>
      </w:r>
      <w:r w:rsidR="00DC11C5" w:rsidRPr="0025455F">
        <w:rPr>
          <w:rFonts w:ascii="GHEA Grapalat" w:hAnsi="GHEA Grapalat"/>
          <w:lang w:val="hy-AM"/>
        </w:rPr>
        <w:t xml:space="preserve">կառավարության </w:t>
      </w:r>
      <w:r w:rsidR="00B6096D" w:rsidRPr="0025455F">
        <w:rPr>
          <w:rFonts w:ascii="GHEA Grapalat" w:hAnsi="GHEA Grapalat"/>
          <w:lang w:val="hy-AM"/>
        </w:rPr>
        <w:t>2023</w:t>
      </w:r>
      <w:r w:rsidR="00244791" w:rsidRPr="0025455F">
        <w:rPr>
          <w:rFonts w:ascii="GHEA Grapalat" w:hAnsi="GHEA Grapalat"/>
          <w:lang w:val="hy-AM"/>
        </w:rPr>
        <w:t xml:space="preserve"> </w:t>
      </w:r>
      <w:r w:rsidR="00B6096D" w:rsidRPr="0025455F">
        <w:rPr>
          <w:rFonts w:ascii="GHEA Grapalat" w:hAnsi="GHEA Grapalat" w:cs="GHEA Grapalat"/>
          <w:lang w:val="hy-AM"/>
        </w:rPr>
        <w:t>թ</w:t>
      </w:r>
      <w:r w:rsidR="00244791" w:rsidRPr="0025455F">
        <w:rPr>
          <w:rFonts w:ascii="GHEA Grapalat" w:hAnsi="GHEA Grapalat" w:cs="GHEA Grapalat"/>
          <w:lang w:val="hy-AM"/>
        </w:rPr>
        <w:t>վականի</w:t>
      </w:r>
      <w:r w:rsidR="00B6096D" w:rsidRPr="0025455F">
        <w:rPr>
          <w:rFonts w:ascii="GHEA Grapalat" w:hAnsi="GHEA Grapalat"/>
          <w:lang w:val="hy-AM"/>
        </w:rPr>
        <w:t xml:space="preserve"> </w:t>
      </w:r>
      <w:r w:rsidR="007949CE" w:rsidRPr="0025455F">
        <w:rPr>
          <w:rFonts w:ascii="GHEA Grapalat" w:hAnsi="GHEA Grapalat"/>
          <w:lang w:val="hy-AM"/>
        </w:rPr>
        <w:t>ապրիլի 13</w:t>
      </w:r>
      <w:r w:rsidR="00B6096D" w:rsidRPr="0025455F">
        <w:rPr>
          <w:rFonts w:ascii="GHEA Grapalat" w:hAnsi="GHEA Grapalat"/>
          <w:lang w:val="hy-AM"/>
        </w:rPr>
        <w:t>-ի «</w:t>
      </w:r>
      <w:r w:rsidR="007949CE" w:rsidRPr="0025455F">
        <w:rPr>
          <w:rStyle w:val="Strong"/>
          <w:rFonts w:ascii="GHEA Grapalat" w:hAnsi="GHEA Grapalat"/>
          <w:b w:val="0"/>
          <w:shd w:val="clear" w:color="auto" w:fill="FFFFFF"/>
          <w:lang w:val="hy-AM"/>
        </w:rPr>
        <w:t>Հայաստանի Հանրապետության արդարադատության նախարարության քրեակատարողական հիմնարկների ներքին կանոնակարգը հաստատելու մասին</w:t>
      </w:r>
      <w:r w:rsidR="00B6096D" w:rsidRPr="0025455F">
        <w:rPr>
          <w:rFonts w:ascii="GHEA Grapalat" w:hAnsi="GHEA Grapalat"/>
          <w:lang w:val="hy-AM"/>
        </w:rPr>
        <w:t xml:space="preserve">» </w:t>
      </w:r>
      <w:r w:rsidR="006F762A" w:rsidRPr="0025455F">
        <w:rPr>
          <w:rFonts w:ascii="GHEA Grapalat" w:hAnsi="GHEA Grapalat"/>
          <w:lang w:val="hy-AM"/>
        </w:rPr>
        <w:t xml:space="preserve">N </w:t>
      </w:r>
      <w:r w:rsidR="007949CE" w:rsidRPr="0025455F">
        <w:rPr>
          <w:rFonts w:ascii="GHEA Grapalat" w:hAnsi="GHEA Grapalat"/>
          <w:lang w:val="hy-AM"/>
        </w:rPr>
        <w:t>543</w:t>
      </w:r>
      <w:r w:rsidR="00B6096D" w:rsidRPr="0025455F">
        <w:rPr>
          <w:rFonts w:ascii="GHEA Grapalat" w:hAnsi="GHEA Grapalat"/>
          <w:lang w:val="hy-AM"/>
        </w:rPr>
        <w:t>-</w:t>
      </w:r>
      <w:r w:rsidR="00BC5919" w:rsidRPr="0025455F">
        <w:rPr>
          <w:rFonts w:ascii="GHEA Grapalat" w:hAnsi="GHEA Grapalat"/>
          <w:lang w:val="hy-AM"/>
        </w:rPr>
        <w:t>Ն</w:t>
      </w:r>
      <w:r w:rsidR="00B6096D" w:rsidRPr="0025455F">
        <w:rPr>
          <w:rFonts w:ascii="GHEA Grapalat" w:hAnsi="GHEA Grapalat"/>
          <w:lang w:val="hy-AM"/>
        </w:rPr>
        <w:t xml:space="preserve"> որոշման</w:t>
      </w:r>
      <w:r w:rsidR="00801367" w:rsidRPr="0025455F">
        <w:rPr>
          <w:rFonts w:ascii="GHEA Grapalat" w:hAnsi="GHEA Grapalat"/>
          <w:lang w:val="hy-AM"/>
        </w:rPr>
        <w:t xml:space="preserve"> (այսուհետ</w:t>
      </w:r>
      <w:r w:rsidR="00BC5919" w:rsidRPr="0025455F">
        <w:rPr>
          <w:rFonts w:ascii="GHEA Grapalat" w:hAnsi="GHEA Grapalat"/>
          <w:lang w:val="hy-AM"/>
        </w:rPr>
        <w:t>՝ Որոշում)</w:t>
      </w:r>
      <w:r w:rsidR="0071422F" w:rsidRPr="0025455F">
        <w:rPr>
          <w:rFonts w:ascii="GHEA Grapalat" w:hAnsi="GHEA Grapalat"/>
          <w:lang w:val="hy-AM"/>
        </w:rPr>
        <w:t xml:space="preserve"> մեջ </w:t>
      </w:r>
      <w:r w:rsidR="00B6096D" w:rsidRPr="0025455F">
        <w:rPr>
          <w:rFonts w:ascii="GHEA Grapalat" w:hAnsi="GHEA Grapalat"/>
          <w:lang w:val="hy-AM"/>
        </w:rPr>
        <w:t>կատարել հետևյալ</w:t>
      </w:r>
      <w:r w:rsidR="006F762A" w:rsidRPr="0025455F">
        <w:rPr>
          <w:rFonts w:ascii="GHEA Grapalat" w:hAnsi="GHEA Grapalat"/>
          <w:lang w:val="hy-AM"/>
        </w:rPr>
        <w:t xml:space="preserve">  փոփոխություններն ու լրացումնե</w:t>
      </w:r>
      <w:r w:rsidR="00B6096D" w:rsidRPr="0025455F">
        <w:rPr>
          <w:rFonts w:ascii="GHEA Grapalat" w:hAnsi="GHEA Grapalat"/>
          <w:lang w:val="hy-AM"/>
        </w:rPr>
        <w:t>րը.</w:t>
      </w:r>
    </w:p>
    <w:p w:rsidR="0040170E" w:rsidRPr="00101EFE" w:rsidRDefault="0040170E" w:rsidP="00887E89">
      <w:pPr>
        <w:spacing w:line="360" w:lineRule="auto"/>
        <w:ind w:firstLine="567"/>
        <w:jc w:val="both"/>
        <w:rPr>
          <w:rFonts w:ascii="GHEA Grapalat" w:hAnsi="GHEA Grapalat"/>
          <w:lang w:val="hy-AM"/>
        </w:rPr>
      </w:pPr>
      <w:r w:rsidRPr="0040170E">
        <w:rPr>
          <w:rFonts w:ascii="GHEA Grapalat" w:hAnsi="GHEA Grapalat"/>
          <w:lang w:val="hy-AM"/>
        </w:rPr>
        <w:t xml:space="preserve">1) </w:t>
      </w:r>
      <w:r w:rsidRPr="0025455F">
        <w:rPr>
          <w:rFonts w:ascii="GHEA Grapalat" w:hAnsi="GHEA Grapalat"/>
          <w:lang w:val="hy-AM"/>
        </w:rPr>
        <w:t xml:space="preserve">Որոշմամբ հաստատված հավելվածի </w:t>
      </w:r>
      <w:r w:rsidRPr="0040170E">
        <w:rPr>
          <w:rFonts w:ascii="GHEA Grapalat" w:hAnsi="GHEA Grapalat"/>
          <w:lang w:val="hy-AM"/>
        </w:rPr>
        <w:t>20</w:t>
      </w:r>
      <w:r w:rsidRPr="0025455F">
        <w:rPr>
          <w:rFonts w:ascii="GHEA Grapalat" w:hAnsi="GHEA Grapalat"/>
          <w:lang w:val="hy-AM"/>
        </w:rPr>
        <w:t>-րդ կետը շարադրել հետևյալ խմբագրությամբ.</w:t>
      </w:r>
    </w:p>
    <w:p w:rsidR="0040170E" w:rsidRPr="00101EFE" w:rsidRDefault="0040170E" w:rsidP="00887E89">
      <w:pPr>
        <w:spacing w:line="360" w:lineRule="auto"/>
        <w:ind w:firstLine="567"/>
        <w:jc w:val="both"/>
        <w:rPr>
          <w:rFonts w:ascii="GHEA Grapalat" w:hAnsi="GHEA Grapalat"/>
          <w:lang w:val="hy-AM"/>
        </w:rPr>
      </w:pPr>
      <w:r w:rsidRPr="0025455F">
        <w:rPr>
          <w:rFonts w:ascii="GHEA Grapalat" w:hAnsi="GHEA Grapalat"/>
          <w:lang w:val="hy-AM"/>
        </w:rPr>
        <w:t>«</w:t>
      </w:r>
      <w:r w:rsidRPr="00101EFE">
        <w:rPr>
          <w:rFonts w:ascii="GHEA Grapalat" w:hAnsi="GHEA Grapalat"/>
          <w:lang w:val="hy-AM"/>
        </w:rPr>
        <w:t>20. Քրեակատարողական հիմնարկ ընդունված կամ տեղափոխված կալանավորված անձի կամ դատապարտյալի հետ իրականացվում է ինքնասպանության և ինքնավնասման, ինչպես նաև հոգեկան առողջության ռիսկերի գնահատում:</w:t>
      </w:r>
      <w:r w:rsidRPr="0025455F">
        <w:rPr>
          <w:rFonts w:ascii="GHEA Grapalat" w:hAnsi="GHEA Grapalat"/>
          <w:lang w:val="hy-AM"/>
        </w:rPr>
        <w:t>»:</w:t>
      </w:r>
    </w:p>
    <w:p w:rsidR="00CC0C6A" w:rsidRPr="0025455F" w:rsidRDefault="0040170E" w:rsidP="00887E89">
      <w:pPr>
        <w:pStyle w:val="ListParagraph"/>
        <w:spacing w:line="360" w:lineRule="auto"/>
        <w:ind w:left="0" w:firstLine="567"/>
        <w:jc w:val="both"/>
        <w:rPr>
          <w:rFonts w:ascii="GHEA Grapalat" w:hAnsi="GHEA Grapalat"/>
          <w:lang w:val="hy-AM"/>
        </w:rPr>
      </w:pPr>
      <w:r>
        <w:rPr>
          <w:rFonts w:ascii="GHEA Grapalat" w:hAnsi="GHEA Grapalat"/>
        </w:rPr>
        <w:t>2</w:t>
      </w:r>
      <w:r w:rsidR="009A543E" w:rsidRPr="0025455F">
        <w:rPr>
          <w:rFonts w:ascii="GHEA Grapalat" w:hAnsi="GHEA Grapalat"/>
          <w:lang w:val="hy-AM"/>
        </w:rPr>
        <w:t>)</w:t>
      </w:r>
      <w:r w:rsidR="00DC11C5" w:rsidRPr="0025455F">
        <w:rPr>
          <w:rFonts w:ascii="GHEA Grapalat" w:hAnsi="GHEA Grapalat"/>
          <w:lang w:val="hy-AM"/>
        </w:rPr>
        <w:t xml:space="preserve"> </w:t>
      </w:r>
      <w:r w:rsidR="00CC0C6A" w:rsidRPr="0025455F">
        <w:rPr>
          <w:rFonts w:ascii="GHEA Grapalat" w:hAnsi="GHEA Grapalat"/>
          <w:lang w:val="hy-AM"/>
        </w:rPr>
        <w:t xml:space="preserve">Որոշմամբ հաստատված հավելվածի 33-րդ կետը շարադրել </w:t>
      </w:r>
      <w:r w:rsidR="007068D2" w:rsidRPr="0025455F">
        <w:rPr>
          <w:rFonts w:ascii="GHEA Grapalat" w:hAnsi="GHEA Grapalat"/>
          <w:lang w:val="hy-AM"/>
        </w:rPr>
        <w:t>հետևյալ</w:t>
      </w:r>
      <w:r w:rsidR="004B5794" w:rsidRPr="0025455F">
        <w:rPr>
          <w:rFonts w:ascii="GHEA Grapalat" w:hAnsi="GHEA Grapalat"/>
          <w:lang w:val="hy-AM"/>
        </w:rPr>
        <w:t xml:space="preserve"> </w:t>
      </w:r>
      <w:r w:rsidR="00CC0C6A" w:rsidRPr="0025455F">
        <w:rPr>
          <w:rFonts w:ascii="GHEA Grapalat" w:hAnsi="GHEA Grapalat"/>
          <w:lang w:val="hy-AM"/>
        </w:rPr>
        <w:t>խմբագրությամբ</w:t>
      </w:r>
      <w:r w:rsidR="004B5794" w:rsidRPr="0025455F">
        <w:rPr>
          <w:rFonts w:ascii="GHEA Grapalat" w:hAnsi="GHEA Grapalat"/>
          <w:lang w:val="hy-AM"/>
        </w:rPr>
        <w:t>.</w:t>
      </w:r>
    </w:p>
    <w:p w:rsidR="00CC0C6A" w:rsidRPr="0025455F" w:rsidRDefault="00CC0C6A" w:rsidP="00887E89">
      <w:pPr>
        <w:pStyle w:val="ListParagraph"/>
        <w:spacing w:line="360" w:lineRule="auto"/>
        <w:ind w:left="0" w:firstLine="567"/>
        <w:jc w:val="both"/>
        <w:rPr>
          <w:rFonts w:ascii="GHEA Grapalat" w:hAnsi="GHEA Grapalat"/>
          <w:lang w:val="hy-AM"/>
        </w:rPr>
      </w:pPr>
      <w:r w:rsidRPr="0025455F">
        <w:rPr>
          <w:rFonts w:ascii="GHEA Grapalat" w:hAnsi="GHEA Grapalat"/>
          <w:lang w:val="hy-AM"/>
        </w:rPr>
        <w:t xml:space="preserve">«33. </w:t>
      </w:r>
      <w:r w:rsidR="00867359" w:rsidRPr="0025455F">
        <w:rPr>
          <w:rFonts w:ascii="GHEA Grapalat" w:hAnsi="GHEA Grapalat"/>
          <w:lang w:val="hy-AM"/>
        </w:rPr>
        <w:t>Ք</w:t>
      </w:r>
      <w:r w:rsidRPr="0025455F">
        <w:rPr>
          <w:rFonts w:ascii="GHEA Grapalat" w:hAnsi="GHEA Grapalat"/>
          <w:lang w:val="hy-AM"/>
        </w:rPr>
        <w:t>րեակատարողական հիմնարկի վարչակազմ</w:t>
      </w:r>
      <w:r w:rsidR="007068D2" w:rsidRPr="0025455F">
        <w:rPr>
          <w:rFonts w:ascii="GHEA Grapalat" w:hAnsi="GHEA Grapalat"/>
          <w:lang w:val="hy-AM"/>
        </w:rPr>
        <w:t>ը</w:t>
      </w:r>
      <w:r w:rsidRPr="0025455F">
        <w:rPr>
          <w:rFonts w:ascii="GHEA Grapalat" w:hAnsi="GHEA Grapalat"/>
          <w:lang w:val="hy-AM"/>
        </w:rPr>
        <w:t xml:space="preserve"> </w:t>
      </w:r>
      <w:r w:rsidR="00867359" w:rsidRPr="0025455F">
        <w:rPr>
          <w:rFonts w:ascii="GHEA Grapalat" w:hAnsi="GHEA Grapalat"/>
          <w:lang w:val="hy-AM"/>
        </w:rPr>
        <w:t xml:space="preserve">կալանավորված անձին Կարանտինային բաժանմունք ընդունելու վերաբերյալ </w:t>
      </w:r>
      <w:r w:rsidRPr="0025455F">
        <w:rPr>
          <w:rFonts w:ascii="GHEA Grapalat" w:hAnsi="GHEA Grapalat"/>
          <w:lang w:val="hy-AM"/>
        </w:rPr>
        <w:t xml:space="preserve">անհապաղ իրազեկում է </w:t>
      </w:r>
      <w:r w:rsidR="00867359" w:rsidRPr="0025455F">
        <w:rPr>
          <w:rFonts w:ascii="GHEA Grapalat" w:hAnsi="GHEA Grapalat"/>
          <w:lang w:val="hy-AM"/>
        </w:rPr>
        <w:t>Ք</w:t>
      </w:r>
      <w:r w:rsidRPr="0025455F">
        <w:rPr>
          <w:rFonts w:ascii="GHEA Grapalat" w:hAnsi="GHEA Grapalat"/>
          <w:lang w:val="hy-AM"/>
        </w:rPr>
        <w:t>րեակատարողական ծառայության կենտրոնական մարմնի օպերատիվ</w:t>
      </w:r>
      <w:r w:rsidR="004B5794" w:rsidRPr="0025455F">
        <w:rPr>
          <w:rFonts w:ascii="GHEA Grapalat" w:hAnsi="GHEA Grapalat"/>
          <w:lang w:val="hy-AM"/>
        </w:rPr>
        <w:t xml:space="preserve"> </w:t>
      </w:r>
      <w:r w:rsidRPr="0025455F">
        <w:rPr>
          <w:rFonts w:ascii="GHEA Grapalat" w:hAnsi="GHEA Grapalat"/>
          <w:lang w:val="hy-AM"/>
        </w:rPr>
        <w:t>վարչության տարածքային ստորաբաժանման պետին:</w:t>
      </w:r>
    </w:p>
    <w:p w:rsidR="004B5794" w:rsidRPr="0025455F" w:rsidRDefault="00CC0C6A" w:rsidP="00887E89">
      <w:pPr>
        <w:pStyle w:val="ListParagraph"/>
        <w:spacing w:line="360" w:lineRule="auto"/>
        <w:ind w:left="0" w:firstLine="567"/>
        <w:jc w:val="both"/>
        <w:rPr>
          <w:rFonts w:ascii="GHEA Grapalat" w:hAnsi="GHEA Grapalat"/>
          <w:lang w:val="hy-AM"/>
        </w:rPr>
      </w:pPr>
      <w:r w:rsidRPr="0025455F">
        <w:rPr>
          <w:rFonts w:ascii="GHEA Grapalat" w:hAnsi="GHEA Grapalat"/>
          <w:lang w:val="hy-AM"/>
        </w:rPr>
        <w:t>Կարանտինային բաժանմունքում գտ</w:t>
      </w:r>
      <w:r w:rsidR="004B5794" w:rsidRPr="0025455F">
        <w:rPr>
          <w:rFonts w:ascii="GHEA Grapalat" w:hAnsi="GHEA Grapalat"/>
          <w:lang w:val="hy-AM"/>
        </w:rPr>
        <w:t>ն</w:t>
      </w:r>
      <w:r w:rsidRPr="0025455F">
        <w:rPr>
          <w:rFonts w:ascii="GHEA Grapalat" w:hAnsi="GHEA Grapalat"/>
          <w:lang w:val="hy-AM"/>
        </w:rPr>
        <w:t>վելու ընթացքում կալանավորված անձինք</w:t>
      </w:r>
      <w:r w:rsidR="004B5794" w:rsidRPr="0025455F">
        <w:rPr>
          <w:rFonts w:ascii="GHEA Grapalat" w:hAnsi="GHEA Grapalat"/>
          <w:lang w:val="hy-AM"/>
        </w:rPr>
        <w:t xml:space="preserve"> </w:t>
      </w:r>
      <w:r w:rsidRPr="0025455F">
        <w:rPr>
          <w:rFonts w:ascii="GHEA Grapalat" w:hAnsi="GHEA Grapalat"/>
          <w:lang w:val="hy-AM"/>
        </w:rPr>
        <w:t>տեղաբաշխվում են ըստ խցերի: Կալանավորված անձանց ըստ խցերի</w:t>
      </w:r>
      <w:r w:rsidR="004B5794" w:rsidRPr="0025455F">
        <w:rPr>
          <w:rFonts w:ascii="GHEA Grapalat" w:hAnsi="GHEA Grapalat"/>
          <w:lang w:val="hy-AM"/>
        </w:rPr>
        <w:t xml:space="preserve"> </w:t>
      </w:r>
      <w:r w:rsidRPr="0025455F">
        <w:rPr>
          <w:rFonts w:ascii="GHEA Grapalat" w:hAnsi="GHEA Grapalat"/>
          <w:lang w:val="hy-AM"/>
        </w:rPr>
        <w:t>տեղաբաշխման վերաբերյալ քրեակատարողական հիմնարկի անվտանգության</w:t>
      </w:r>
      <w:r w:rsidR="004B5794" w:rsidRPr="0025455F">
        <w:rPr>
          <w:rFonts w:ascii="GHEA Grapalat" w:hAnsi="GHEA Grapalat"/>
          <w:lang w:val="hy-AM"/>
        </w:rPr>
        <w:t xml:space="preserve"> </w:t>
      </w:r>
      <w:r w:rsidRPr="0025455F">
        <w:rPr>
          <w:rFonts w:ascii="GHEA Grapalat" w:hAnsi="GHEA Grapalat"/>
          <w:lang w:val="hy-AM"/>
        </w:rPr>
        <w:t xml:space="preserve">ապահովման բաժնի կողմից </w:t>
      </w:r>
      <w:r w:rsidRPr="0025455F">
        <w:rPr>
          <w:rFonts w:ascii="GHEA Grapalat" w:hAnsi="GHEA Grapalat"/>
          <w:lang w:val="hy-AM"/>
        </w:rPr>
        <w:lastRenderedPageBreak/>
        <w:t>քրեակատարողական հիմնարկի պետին ներկայացվում</w:t>
      </w:r>
      <w:r w:rsidR="004B5794" w:rsidRPr="0025455F">
        <w:rPr>
          <w:rFonts w:ascii="GHEA Grapalat" w:hAnsi="GHEA Grapalat"/>
          <w:lang w:val="hy-AM"/>
        </w:rPr>
        <w:t xml:space="preserve"> </w:t>
      </w:r>
      <w:r w:rsidRPr="0025455F">
        <w:rPr>
          <w:rFonts w:ascii="GHEA Grapalat" w:hAnsi="GHEA Grapalat"/>
          <w:lang w:val="hy-AM"/>
        </w:rPr>
        <w:t>է առաջարկություն, քրեակատարողական հիմնարկի սոցիալական</w:t>
      </w:r>
      <w:r w:rsidR="004B5794" w:rsidRPr="0025455F">
        <w:rPr>
          <w:rFonts w:ascii="GHEA Grapalat" w:hAnsi="GHEA Grapalat"/>
          <w:lang w:val="hy-AM"/>
        </w:rPr>
        <w:t>,</w:t>
      </w:r>
      <w:r w:rsidRPr="0025455F">
        <w:rPr>
          <w:rFonts w:ascii="GHEA Grapalat" w:hAnsi="GHEA Grapalat"/>
          <w:lang w:val="hy-AM"/>
        </w:rPr>
        <w:t xml:space="preserve"> հոգեբանական </w:t>
      </w:r>
      <w:r w:rsidR="004B5794" w:rsidRPr="0025455F">
        <w:rPr>
          <w:rFonts w:ascii="GHEA Grapalat" w:hAnsi="GHEA Grapalat"/>
          <w:lang w:val="hy-AM"/>
        </w:rPr>
        <w:t xml:space="preserve">և </w:t>
      </w:r>
      <w:r w:rsidRPr="0025455F">
        <w:rPr>
          <w:rFonts w:ascii="GHEA Grapalat" w:hAnsi="GHEA Grapalat"/>
          <w:lang w:val="hy-AM"/>
        </w:rPr>
        <w:t>իրավական աշխատանքների բաժնի կողմից նշված առաջարկության վերաբերյալ</w:t>
      </w:r>
      <w:r w:rsidR="004B5794" w:rsidRPr="0025455F">
        <w:rPr>
          <w:rFonts w:ascii="GHEA Grapalat" w:hAnsi="GHEA Grapalat"/>
          <w:lang w:val="hy-AM"/>
        </w:rPr>
        <w:t xml:space="preserve"> ներկայացվում է կարծիք, իսկ</w:t>
      </w:r>
      <w:r w:rsidRPr="0025455F">
        <w:rPr>
          <w:rFonts w:ascii="GHEA Grapalat" w:hAnsi="GHEA Grapalat"/>
          <w:lang w:val="hy-AM"/>
        </w:rPr>
        <w:t xml:space="preserve"> </w:t>
      </w:r>
      <w:r w:rsidR="00867359" w:rsidRPr="0025455F">
        <w:rPr>
          <w:rFonts w:ascii="GHEA Grapalat" w:hAnsi="GHEA Grapalat"/>
          <w:lang w:val="hy-AM"/>
        </w:rPr>
        <w:t>Ք</w:t>
      </w:r>
      <w:r w:rsidRPr="0025455F">
        <w:rPr>
          <w:rFonts w:ascii="GHEA Grapalat" w:hAnsi="GHEA Grapalat"/>
          <w:lang w:val="hy-AM"/>
        </w:rPr>
        <w:t>րեակատարողական ծառայության կենտրոնական</w:t>
      </w:r>
      <w:r w:rsidR="004B5794" w:rsidRPr="0025455F">
        <w:rPr>
          <w:rFonts w:ascii="GHEA Grapalat" w:hAnsi="GHEA Grapalat"/>
          <w:lang w:val="hy-AM"/>
        </w:rPr>
        <w:t xml:space="preserve"> </w:t>
      </w:r>
      <w:r w:rsidRPr="0025455F">
        <w:rPr>
          <w:rFonts w:ascii="GHEA Grapalat" w:hAnsi="GHEA Grapalat"/>
          <w:lang w:val="hy-AM"/>
        </w:rPr>
        <w:t>մարմնի օպերատիվ վարչության տարածքային ստորաբաժանման կողմից</w:t>
      </w:r>
      <w:r w:rsidR="004B5794" w:rsidRPr="0025455F">
        <w:rPr>
          <w:rFonts w:ascii="GHEA Grapalat" w:hAnsi="GHEA Grapalat"/>
          <w:lang w:val="hy-AM"/>
        </w:rPr>
        <w:t xml:space="preserve"> </w:t>
      </w:r>
      <w:r w:rsidRPr="0025455F">
        <w:rPr>
          <w:rFonts w:ascii="GHEA Grapalat" w:hAnsi="GHEA Grapalat"/>
          <w:lang w:val="hy-AM"/>
        </w:rPr>
        <w:t xml:space="preserve">ուղարկվում է համատեղելիության </w:t>
      </w:r>
      <w:r w:rsidR="00F00664" w:rsidRPr="0025455F">
        <w:rPr>
          <w:rFonts w:ascii="GHEA Grapalat" w:hAnsi="GHEA Grapalat"/>
          <w:lang w:val="hy-AM"/>
        </w:rPr>
        <w:t>և</w:t>
      </w:r>
      <w:r w:rsidRPr="0025455F">
        <w:rPr>
          <w:rFonts w:ascii="GHEA Grapalat" w:hAnsi="GHEA Grapalat"/>
          <w:lang w:val="hy-AM"/>
        </w:rPr>
        <w:t xml:space="preserve"> հնարավոր թշնամական հարաբերությունների</w:t>
      </w:r>
      <w:r w:rsidR="004B5794" w:rsidRPr="0025455F">
        <w:rPr>
          <w:rFonts w:ascii="GHEA Grapalat" w:hAnsi="GHEA Grapalat"/>
          <w:lang w:val="hy-AM"/>
        </w:rPr>
        <w:t xml:space="preserve"> </w:t>
      </w:r>
      <w:r w:rsidRPr="0025455F">
        <w:rPr>
          <w:rFonts w:ascii="GHEA Grapalat" w:hAnsi="GHEA Grapalat"/>
          <w:lang w:val="hy-AM"/>
        </w:rPr>
        <w:t>վերաբերյալ գրավոր տեղեկատվություն: Կարանտինային բաժանմունքում</w:t>
      </w:r>
      <w:r w:rsidR="004B5794" w:rsidRPr="0025455F">
        <w:rPr>
          <w:rFonts w:ascii="GHEA Grapalat" w:hAnsi="GHEA Grapalat"/>
          <w:lang w:val="hy-AM"/>
        </w:rPr>
        <w:t xml:space="preserve"> </w:t>
      </w:r>
      <w:r w:rsidRPr="0025455F">
        <w:rPr>
          <w:rFonts w:ascii="GHEA Grapalat" w:hAnsi="GHEA Grapalat"/>
          <w:lang w:val="hy-AM"/>
        </w:rPr>
        <w:t xml:space="preserve">աշխատանքները սահմանված կարգով </w:t>
      </w:r>
      <w:r w:rsidR="000123AD" w:rsidRPr="0025455F">
        <w:rPr>
          <w:rFonts w:ascii="GHEA Grapalat" w:hAnsi="GHEA Grapalat"/>
          <w:lang w:val="hy-AM"/>
        </w:rPr>
        <w:t>և</w:t>
      </w:r>
      <w:r w:rsidRPr="0025455F">
        <w:rPr>
          <w:rFonts w:ascii="GHEA Grapalat" w:hAnsi="GHEA Grapalat"/>
          <w:lang w:val="hy-AM"/>
        </w:rPr>
        <w:t xml:space="preserve"> ժամկետում ավարտվելուց հետո</w:t>
      </w:r>
      <w:r w:rsidR="004B5794" w:rsidRPr="0025455F">
        <w:rPr>
          <w:rFonts w:ascii="GHEA Grapalat" w:hAnsi="GHEA Grapalat"/>
          <w:lang w:val="hy-AM"/>
        </w:rPr>
        <w:t xml:space="preserve"> </w:t>
      </w:r>
      <w:r w:rsidRPr="0025455F">
        <w:rPr>
          <w:rFonts w:ascii="GHEA Grapalat" w:hAnsi="GHEA Grapalat"/>
          <w:lang w:val="hy-AM"/>
        </w:rPr>
        <w:t>կալանավորված անձանց ըստ խցերի տեղաբաշխումը կատարվում է</w:t>
      </w:r>
      <w:r w:rsidR="004B5794" w:rsidRPr="0025455F">
        <w:rPr>
          <w:rFonts w:ascii="GHEA Grapalat" w:hAnsi="GHEA Grapalat"/>
          <w:lang w:val="hy-AM"/>
        </w:rPr>
        <w:t xml:space="preserve"> </w:t>
      </w:r>
      <w:r w:rsidRPr="0025455F">
        <w:rPr>
          <w:rFonts w:ascii="GHEA Grapalat" w:hAnsi="GHEA Grapalat"/>
          <w:lang w:val="hy-AM"/>
        </w:rPr>
        <w:t>քրեակատարողական հիմն</w:t>
      </w:r>
      <w:r w:rsidR="004B5794" w:rsidRPr="0025455F">
        <w:rPr>
          <w:rFonts w:ascii="GHEA Grapalat" w:hAnsi="GHEA Grapalat"/>
          <w:lang w:val="hy-AM"/>
        </w:rPr>
        <w:t>արկի պետի կողմից՝ հաշվի առնելով</w:t>
      </w:r>
      <w:r w:rsidRPr="0025455F">
        <w:rPr>
          <w:rFonts w:ascii="GHEA Grapalat" w:hAnsi="GHEA Grapalat"/>
          <w:lang w:val="hy-AM"/>
        </w:rPr>
        <w:t xml:space="preserve"> </w:t>
      </w:r>
      <w:r w:rsidR="0025455F" w:rsidRPr="0025455F">
        <w:rPr>
          <w:rFonts w:ascii="GHEA Grapalat" w:hAnsi="GHEA Grapalat"/>
          <w:lang w:val="hy-AM"/>
        </w:rPr>
        <w:t>Կ</w:t>
      </w:r>
      <w:r w:rsidRPr="0025455F">
        <w:rPr>
          <w:rFonts w:ascii="GHEA Grapalat" w:hAnsi="GHEA Grapalat"/>
          <w:lang w:val="hy-AM"/>
        </w:rPr>
        <w:t>արանտինային</w:t>
      </w:r>
      <w:r w:rsidR="004B5794" w:rsidRPr="0025455F">
        <w:rPr>
          <w:rFonts w:ascii="GHEA Grapalat" w:hAnsi="GHEA Grapalat"/>
          <w:lang w:val="hy-AM"/>
        </w:rPr>
        <w:t xml:space="preserve"> </w:t>
      </w:r>
      <w:r w:rsidRPr="0025455F">
        <w:rPr>
          <w:rFonts w:ascii="GHEA Grapalat" w:hAnsi="GHEA Grapalat"/>
          <w:lang w:val="hy-AM"/>
        </w:rPr>
        <w:t>բաժանմունքում գտնվելու ընթացքում կալանավորված անձի վերաբերյալ ձեռք</w:t>
      </w:r>
      <w:r w:rsidR="004B5794" w:rsidRPr="0025455F">
        <w:rPr>
          <w:rFonts w:ascii="GHEA Grapalat" w:hAnsi="GHEA Grapalat"/>
          <w:lang w:val="hy-AM"/>
        </w:rPr>
        <w:t xml:space="preserve"> </w:t>
      </w:r>
      <w:r w:rsidRPr="0025455F">
        <w:rPr>
          <w:rFonts w:ascii="GHEA Grapalat" w:hAnsi="GHEA Grapalat"/>
          <w:lang w:val="hy-AM"/>
        </w:rPr>
        <w:t>բերված տեղեկատվությունը:</w:t>
      </w:r>
    </w:p>
    <w:p w:rsidR="008C4FBA" w:rsidRPr="0025455F" w:rsidRDefault="00CC0C6A" w:rsidP="00887E89">
      <w:pPr>
        <w:pStyle w:val="ListParagraph"/>
        <w:spacing w:line="360" w:lineRule="auto"/>
        <w:ind w:left="0" w:firstLine="567"/>
        <w:jc w:val="both"/>
        <w:rPr>
          <w:rFonts w:ascii="GHEA Grapalat" w:hAnsi="GHEA Grapalat"/>
          <w:lang w:val="hy-AM"/>
        </w:rPr>
      </w:pPr>
      <w:r w:rsidRPr="0025455F">
        <w:rPr>
          <w:rFonts w:ascii="GHEA Grapalat" w:hAnsi="GHEA Grapalat"/>
          <w:lang w:val="hy-AM"/>
        </w:rPr>
        <w:t xml:space="preserve">Կալանավորված անձինք ըստ խցերի տեղաբաշխվում </w:t>
      </w:r>
      <w:r w:rsidR="004B5794" w:rsidRPr="0025455F">
        <w:rPr>
          <w:rFonts w:ascii="GHEA Grapalat" w:hAnsi="GHEA Grapalat"/>
          <w:lang w:val="hy-AM"/>
        </w:rPr>
        <w:t>և</w:t>
      </w:r>
      <w:r w:rsidRPr="0025455F">
        <w:rPr>
          <w:rFonts w:ascii="GHEA Grapalat" w:hAnsi="GHEA Grapalat"/>
          <w:lang w:val="hy-AM"/>
        </w:rPr>
        <w:t xml:space="preserve"> անջատ են պահվում</w:t>
      </w:r>
      <w:r w:rsidR="004B5794" w:rsidRPr="0025455F">
        <w:rPr>
          <w:rFonts w:ascii="GHEA Grapalat" w:hAnsi="GHEA Grapalat"/>
          <w:lang w:val="hy-AM"/>
        </w:rPr>
        <w:t xml:space="preserve"> </w:t>
      </w:r>
      <w:r w:rsidRPr="0025455F">
        <w:rPr>
          <w:rFonts w:ascii="GHEA Grapalat" w:hAnsi="GHEA Grapalat"/>
          <w:lang w:val="hy-AM"/>
        </w:rPr>
        <w:t xml:space="preserve">«Ձերբակալված </w:t>
      </w:r>
      <w:r w:rsidR="004B5794" w:rsidRPr="0025455F">
        <w:rPr>
          <w:rFonts w:ascii="GHEA Grapalat" w:hAnsi="GHEA Grapalat"/>
          <w:lang w:val="hy-AM"/>
        </w:rPr>
        <w:t>և</w:t>
      </w:r>
      <w:r w:rsidRPr="0025455F">
        <w:rPr>
          <w:rFonts w:ascii="GHEA Grapalat" w:hAnsi="GHEA Grapalat"/>
          <w:lang w:val="hy-AM"/>
        </w:rPr>
        <w:t xml:space="preserve"> կալանավորված անձանց պահելու մասին» օրենքին</w:t>
      </w:r>
      <w:r w:rsidR="004B5794" w:rsidRPr="0025455F">
        <w:rPr>
          <w:rFonts w:ascii="GHEA Grapalat" w:hAnsi="GHEA Grapalat"/>
          <w:lang w:val="hy-AM"/>
        </w:rPr>
        <w:t xml:space="preserve"> </w:t>
      </w:r>
      <w:r w:rsidRPr="0025455F">
        <w:rPr>
          <w:rFonts w:ascii="GHEA Grapalat" w:hAnsi="GHEA Grapalat"/>
          <w:lang w:val="hy-AM"/>
        </w:rPr>
        <w:t>համապատասխան՝ հաշվի առնելով նա</w:t>
      </w:r>
      <w:r w:rsidR="004B5794" w:rsidRPr="0025455F">
        <w:rPr>
          <w:rFonts w:ascii="GHEA Grapalat" w:hAnsi="GHEA Grapalat"/>
          <w:lang w:val="hy-AM"/>
        </w:rPr>
        <w:t>և</w:t>
      </w:r>
      <w:r w:rsidRPr="0025455F">
        <w:rPr>
          <w:rFonts w:ascii="GHEA Grapalat" w:hAnsi="GHEA Grapalat"/>
          <w:lang w:val="hy-AM"/>
        </w:rPr>
        <w:t xml:space="preserve"> անձանց համատեղելիությունը, առողջական</w:t>
      </w:r>
      <w:r w:rsidR="004B5794" w:rsidRPr="0025455F">
        <w:rPr>
          <w:rFonts w:ascii="GHEA Grapalat" w:hAnsi="GHEA Grapalat"/>
          <w:lang w:val="hy-AM"/>
        </w:rPr>
        <w:t xml:space="preserve"> </w:t>
      </w:r>
      <w:r w:rsidRPr="0025455F">
        <w:rPr>
          <w:rFonts w:ascii="GHEA Grapalat" w:hAnsi="GHEA Grapalat"/>
          <w:lang w:val="hy-AM"/>
        </w:rPr>
        <w:t xml:space="preserve">վիճակը </w:t>
      </w:r>
      <w:r w:rsidR="004B5794" w:rsidRPr="0025455F">
        <w:rPr>
          <w:rFonts w:ascii="GHEA Grapalat" w:hAnsi="GHEA Grapalat"/>
          <w:lang w:val="hy-AM"/>
        </w:rPr>
        <w:t>և</w:t>
      </w:r>
      <w:r w:rsidRPr="0025455F">
        <w:rPr>
          <w:rFonts w:ascii="GHEA Grapalat" w:hAnsi="GHEA Grapalat"/>
          <w:lang w:val="hy-AM"/>
        </w:rPr>
        <w:t xml:space="preserve"> անվտանգության ապահովումը:</w:t>
      </w:r>
    </w:p>
    <w:p w:rsidR="00CC0C6A" w:rsidRPr="0025455F" w:rsidRDefault="00CC0C6A"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Ըստ խցերի տեղաբաշխելիս</w:t>
      </w:r>
      <w:r w:rsidR="007068D2" w:rsidRPr="0025455F">
        <w:rPr>
          <w:rFonts w:ascii="GHEA Grapalat" w:hAnsi="GHEA Grapalat" w:cs="SylfaenRegular"/>
          <w:lang w:val="hy-AM"/>
        </w:rPr>
        <w:t>՝</w:t>
      </w:r>
      <w:r w:rsidRPr="0025455F">
        <w:rPr>
          <w:rFonts w:ascii="GHEA Grapalat" w:hAnsi="GHEA Grapalat" w:cs="SylfaenRegular"/>
          <w:lang w:val="hy-AM"/>
        </w:rPr>
        <w:t xml:space="preserve"> կալանավորված անձին տրամադրվում</w:t>
      </w:r>
      <w:r w:rsidR="007068D2" w:rsidRPr="0025455F">
        <w:rPr>
          <w:rFonts w:ascii="GHEA Grapalat" w:hAnsi="GHEA Grapalat" w:cs="SylfaenRegular"/>
          <w:lang w:val="hy-AM"/>
        </w:rPr>
        <w:t xml:space="preserve"> է</w:t>
      </w:r>
      <w:r w:rsidR="004B5794" w:rsidRPr="0025455F">
        <w:rPr>
          <w:rFonts w:ascii="GHEA Grapalat" w:hAnsi="GHEA Grapalat" w:cs="SylfaenRegular"/>
          <w:lang w:val="hy-AM"/>
        </w:rPr>
        <w:t xml:space="preserve"> </w:t>
      </w:r>
      <w:r w:rsidRPr="0025455F">
        <w:rPr>
          <w:rFonts w:ascii="GHEA Grapalat" w:hAnsi="GHEA Grapalat" w:cs="SylfaenRegular"/>
          <w:lang w:val="hy-AM"/>
        </w:rPr>
        <w:t>անհատական քնելու տեղը:</w:t>
      </w:r>
      <w:r w:rsidR="00345F34" w:rsidRPr="0025455F">
        <w:rPr>
          <w:rFonts w:ascii="GHEA Grapalat" w:hAnsi="GHEA Grapalat"/>
          <w:lang w:val="hy-AM"/>
        </w:rPr>
        <w:t>»:</w:t>
      </w:r>
    </w:p>
    <w:p w:rsidR="00CC0C6A" w:rsidRPr="0025455F" w:rsidRDefault="0040170E" w:rsidP="00887E89">
      <w:pPr>
        <w:pStyle w:val="ListParagraph"/>
        <w:spacing w:line="360" w:lineRule="auto"/>
        <w:ind w:left="0" w:firstLine="567"/>
        <w:jc w:val="both"/>
        <w:rPr>
          <w:rFonts w:ascii="GHEA Grapalat" w:hAnsi="GHEA Grapalat" w:cs="SylfaenRegular"/>
          <w:lang w:val="hy-AM"/>
        </w:rPr>
      </w:pPr>
      <w:r w:rsidRPr="0040170E">
        <w:rPr>
          <w:rFonts w:ascii="GHEA Grapalat" w:hAnsi="GHEA Grapalat" w:cs="SylfaenRegular"/>
          <w:lang w:val="hy-AM"/>
        </w:rPr>
        <w:t>3</w:t>
      </w:r>
      <w:r w:rsidR="00CC0C6A" w:rsidRPr="0025455F">
        <w:rPr>
          <w:rFonts w:ascii="GHEA Grapalat" w:hAnsi="GHEA Grapalat" w:cs="SylfaenRegular"/>
          <w:lang w:val="hy-AM"/>
        </w:rPr>
        <w:t xml:space="preserve">) </w:t>
      </w:r>
      <w:r w:rsidR="004B5794" w:rsidRPr="0025455F">
        <w:rPr>
          <w:rFonts w:ascii="GHEA Grapalat" w:hAnsi="GHEA Grapalat" w:cs="SylfaenRegular"/>
          <w:lang w:val="hy-AM"/>
        </w:rPr>
        <w:t>Ո</w:t>
      </w:r>
      <w:r w:rsidR="00CC0C6A" w:rsidRPr="0025455F">
        <w:rPr>
          <w:rFonts w:ascii="GHEA Grapalat" w:hAnsi="GHEA Grapalat" w:cs="SylfaenRegular"/>
          <w:lang w:val="hy-AM"/>
        </w:rPr>
        <w:t>րոշմամբ հաստատված հավելվածի 34</w:t>
      </w:r>
      <w:r w:rsidR="004B5794" w:rsidRPr="0025455F">
        <w:rPr>
          <w:rFonts w:ascii="GHEA Grapalat" w:hAnsi="GHEA Grapalat" w:cs="SylfaenRegular"/>
          <w:lang w:val="hy-AM"/>
        </w:rPr>
        <w:t>-</w:t>
      </w:r>
      <w:r w:rsidR="00CC0C6A" w:rsidRPr="0025455F">
        <w:rPr>
          <w:rFonts w:ascii="GHEA Grapalat" w:hAnsi="GHEA Grapalat" w:cs="SylfaenRegular"/>
          <w:lang w:val="hy-AM"/>
        </w:rPr>
        <w:t xml:space="preserve">րդ կետը շարադրել </w:t>
      </w:r>
      <w:r w:rsidR="007068D2" w:rsidRPr="0025455F">
        <w:rPr>
          <w:rFonts w:ascii="GHEA Grapalat" w:hAnsi="GHEA Grapalat" w:cs="SylfaenRegular"/>
          <w:lang w:val="hy-AM"/>
        </w:rPr>
        <w:t>հետևյալ</w:t>
      </w:r>
      <w:r w:rsidR="004B5794" w:rsidRPr="0025455F">
        <w:rPr>
          <w:rFonts w:ascii="GHEA Grapalat" w:hAnsi="GHEA Grapalat" w:cs="SylfaenRegular"/>
          <w:lang w:val="hy-AM"/>
        </w:rPr>
        <w:t xml:space="preserve"> </w:t>
      </w:r>
      <w:r w:rsidR="007068D2" w:rsidRPr="0025455F">
        <w:rPr>
          <w:rFonts w:ascii="GHEA Grapalat" w:hAnsi="GHEA Grapalat" w:cs="SylfaenRegular"/>
          <w:lang w:val="hy-AM"/>
        </w:rPr>
        <w:t>խմբագրությամբ</w:t>
      </w:r>
      <w:r w:rsidR="00CC0C6A" w:rsidRPr="0025455F">
        <w:rPr>
          <w:rFonts w:ascii="GHEA Grapalat" w:hAnsi="GHEA Grapalat" w:cs="SylfaenRegular"/>
          <w:lang w:val="hy-AM"/>
        </w:rPr>
        <w:t>.</w:t>
      </w:r>
    </w:p>
    <w:p w:rsidR="00CC0C6A" w:rsidRPr="0025455F" w:rsidRDefault="00CC0C6A"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w:t>
      </w:r>
      <w:r w:rsidR="004B5794" w:rsidRPr="0025455F">
        <w:rPr>
          <w:rFonts w:ascii="GHEA Grapalat" w:hAnsi="GHEA Grapalat" w:cs="SylfaenRegular"/>
          <w:lang w:val="hy-AM"/>
        </w:rPr>
        <w:t>3</w:t>
      </w:r>
      <w:r w:rsidRPr="0025455F">
        <w:rPr>
          <w:rFonts w:ascii="GHEA Grapalat" w:hAnsi="GHEA Grapalat" w:cs="SylfaenRegular"/>
          <w:lang w:val="hy-AM"/>
        </w:rPr>
        <w:t xml:space="preserve">4. </w:t>
      </w:r>
      <w:r w:rsidR="007068D2" w:rsidRPr="0025455F">
        <w:rPr>
          <w:rFonts w:ascii="GHEA Grapalat" w:hAnsi="GHEA Grapalat" w:cs="SylfaenRegular"/>
          <w:lang w:val="hy-AM"/>
        </w:rPr>
        <w:t>Ք</w:t>
      </w:r>
      <w:r w:rsidRPr="0025455F">
        <w:rPr>
          <w:rFonts w:ascii="GHEA Grapalat" w:hAnsi="GHEA Grapalat" w:cs="SylfaenRegular"/>
          <w:lang w:val="hy-AM"/>
        </w:rPr>
        <w:t>րեակատարողական հիմնարկի վարչակազմ</w:t>
      </w:r>
      <w:r w:rsidR="007068D2" w:rsidRPr="0025455F">
        <w:rPr>
          <w:rFonts w:ascii="GHEA Grapalat" w:hAnsi="GHEA Grapalat" w:cs="SylfaenRegular"/>
          <w:lang w:val="hy-AM"/>
        </w:rPr>
        <w:t xml:space="preserve">ը դատապարտյալին </w:t>
      </w:r>
      <w:r w:rsidR="0025455F" w:rsidRPr="0025455F">
        <w:rPr>
          <w:rFonts w:ascii="GHEA Grapalat" w:hAnsi="GHEA Grapalat" w:cs="SylfaenRegular"/>
          <w:lang w:val="hy-AM"/>
        </w:rPr>
        <w:t>Կ</w:t>
      </w:r>
      <w:r w:rsidR="007068D2" w:rsidRPr="0025455F">
        <w:rPr>
          <w:rFonts w:ascii="GHEA Grapalat" w:hAnsi="GHEA Grapalat" w:cs="SylfaenRegular"/>
          <w:lang w:val="hy-AM"/>
        </w:rPr>
        <w:t>արանտինային բաժանմունք ընդունելու մասին</w:t>
      </w:r>
      <w:r w:rsidRPr="0025455F">
        <w:rPr>
          <w:rFonts w:ascii="GHEA Grapalat" w:hAnsi="GHEA Grapalat" w:cs="SylfaenRegular"/>
          <w:lang w:val="hy-AM"/>
        </w:rPr>
        <w:t xml:space="preserve"> անհապաղ իրազեկում է</w:t>
      </w:r>
      <w:r w:rsidR="004B5794" w:rsidRPr="0025455F">
        <w:rPr>
          <w:rFonts w:ascii="GHEA Grapalat" w:hAnsi="GHEA Grapalat" w:cs="SylfaenRegular"/>
          <w:lang w:val="hy-AM"/>
        </w:rPr>
        <w:t xml:space="preserve"> </w:t>
      </w:r>
      <w:r w:rsidR="007068D2" w:rsidRPr="0025455F">
        <w:rPr>
          <w:rFonts w:ascii="GHEA Grapalat" w:hAnsi="GHEA Grapalat" w:cs="SylfaenRegular"/>
          <w:lang w:val="hy-AM"/>
        </w:rPr>
        <w:t>Ք</w:t>
      </w:r>
      <w:r w:rsidRPr="0025455F">
        <w:rPr>
          <w:rFonts w:ascii="GHEA Grapalat" w:hAnsi="GHEA Grapalat" w:cs="SylfaenRegular"/>
          <w:lang w:val="hy-AM"/>
        </w:rPr>
        <w:t>րեակատարողական ծառայության կենտրոնական մարմնի օպերատիվ</w:t>
      </w:r>
      <w:r w:rsidR="004B5794" w:rsidRPr="0025455F">
        <w:rPr>
          <w:rFonts w:ascii="GHEA Grapalat" w:hAnsi="GHEA Grapalat" w:cs="SylfaenRegular"/>
          <w:lang w:val="hy-AM"/>
        </w:rPr>
        <w:t xml:space="preserve"> </w:t>
      </w:r>
      <w:r w:rsidRPr="0025455F">
        <w:rPr>
          <w:rFonts w:ascii="GHEA Grapalat" w:hAnsi="GHEA Grapalat" w:cs="SylfaenRegular"/>
          <w:lang w:val="hy-AM"/>
        </w:rPr>
        <w:t>վարչության տարածքային ստորաբաժանման պետին:</w:t>
      </w:r>
    </w:p>
    <w:p w:rsidR="004B5794" w:rsidRPr="0025455F" w:rsidRDefault="00CC0C6A"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Կարանտինային բաժանմունքում գտնվելու ընթացքում դատապարտյալները</w:t>
      </w:r>
      <w:r w:rsidR="004B5794" w:rsidRPr="0025455F">
        <w:rPr>
          <w:rFonts w:ascii="GHEA Grapalat" w:hAnsi="GHEA Grapalat" w:cs="SylfaenRegular"/>
          <w:lang w:val="hy-AM"/>
        </w:rPr>
        <w:t xml:space="preserve"> տեղաբաշխվում են ըստ խցերի կամ կացարանների՝ ելնելով անվտանգային գոտու տեսակից: Դատապարտյալներին ըստ խցերի կամ կացարանների տեղաբաշխման վերաբերյալ քրեակատարողական հիմնարկի անվտանգության ապահովման բաժնի կողմից քրեակատարողական հիմնարկի պետին ներկայացվում է առաջարկություն, քրեակատարողական հիմնարկի սոցիալական, հոգեբանական և իրավական աշխատանքների բաժնի կողմից նշված առաջարկության վերաբերյալ ներկայացվում Է կարծիք, իսկ քրեակատարողական ծառայութան կենտրոնական մարմնի օպերատիվ </w:t>
      </w:r>
      <w:r w:rsidR="004B5794" w:rsidRPr="0025455F">
        <w:rPr>
          <w:rFonts w:ascii="GHEA Grapalat" w:hAnsi="GHEA Grapalat" w:cs="SylfaenRegular"/>
          <w:lang w:val="hy-AM"/>
        </w:rPr>
        <w:lastRenderedPageBreak/>
        <w:t>վարչության տարածքային ստորաբաժանման կողմից ուղարկվում է համատեղելիության և հնարավոր թշնամական հարաբերությունների վերաբերյալ գրավոր տեղեկատվություն:</w:t>
      </w:r>
    </w:p>
    <w:p w:rsidR="004B5794" w:rsidRPr="0025455F" w:rsidRDefault="004B5794"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Դատապարտյալներն ըստ խցերի կամ կացարանների տեղաբաշխվում և անջատ են պահվում Հայաստանի Հանրապետության քրեակատարողական օրենսգրքին համապատասխան</w:t>
      </w:r>
      <w:r w:rsidR="000123AD" w:rsidRPr="0025455F">
        <w:rPr>
          <w:rFonts w:ascii="GHEA Grapalat" w:hAnsi="GHEA Grapalat" w:cs="SylfaenRegular"/>
          <w:lang w:val="hy-AM"/>
        </w:rPr>
        <w:t>՝</w:t>
      </w:r>
      <w:r w:rsidRPr="0025455F">
        <w:rPr>
          <w:rFonts w:ascii="GHEA Grapalat" w:hAnsi="GHEA Grapalat" w:cs="SylfaenRegular"/>
          <w:lang w:val="hy-AM"/>
        </w:rPr>
        <w:t xml:space="preserve"> հաշվի առնելով նա</w:t>
      </w:r>
      <w:r w:rsidR="000123AD" w:rsidRPr="0025455F">
        <w:rPr>
          <w:rFonts w:ascii="GHEA Grapalat" w:hAnsi="GHEA Grapalat" w:cs="SylfaenRegular"/>
          <w:lang w:val="hy-AM"/>
        </w:rPr>
        <w:t>և</w:t>
      </w:r>
      <w:r w:rsidRPr="0025455F">
        <w:rPr>
          <w:rFonts w:ascii="GHEA Grapalat" w:hAnsi="GHEA Grapalat" w:cs="SylfaenRegular"/>
          <w:lang w:val="hy-AM"/>
        </w:rPr>
        <w:t xml:space="preserve"> անձանց համատեղելիությունը, առողջական վիճակը և անվտանգության ապահովումը</w:t>
      </w:r>
      <w:r w:rsidR="000123AD" w:rsidRPr="0025455F">
        <w:rPr>
          <w:rFonts w:ascii="GHEA Grapalat" w:hAnsi="GHEA Grapalat" w:cs="SylfaenRegular"/>
          <w:lang w:val="hy-AM"/>
        </w:rPr>
        <w:t>:</w:t>
      </w:r>
      <w:r w:rsidRPr="0025455F">
        <w:rPr>
          <w:rFonts w:ascii="GHEA Grapalat" w:hAnsi="GHEA Grapalat" w:cs="SylfaenRegular"/>
          <w:lang w:val="hy-AM"/>
        </w:rPr>
        <w:t xml:space="preserve"> Կարանտինային բաժանմունքում աշխատանքները սահմանված կարգով և ժամկետում ավարտվելուց հետո դատապարտյալի՝ ըստ խցերի կամ կացարանների տեղաբաշխումը կատարվում է քրեակատարողական հիմնարկի պետի կողմից՝ հաշվի առնելով </w:t>
      </w:r>
      <w:r w:rsidR="0025455F" w:rsidRPr="0025455F">
        <w:rPr>
          <w:rFonts w:ascii="GHEA Grapalat" w:hAnsi="GHEA Grapalat" w:cs="SylfaenRegular"/>
          <w:lang w:val="hy-AM"/>
        </w:rPr>
        <w:t>Կ</w:t>
      </w:r>
      <w:r w:rsidRPr="0025455F">
        <w:rPr>
          <w:rFonts w:ascii="GHEA Grapalat" w:hAnsi="GHEA Grapalat" w:cs="SylfaenRegular"/>
          <w:lang w:val="hy-AM"/>
        </w:rPr>
        <w:t>արանտինային բաժանմունքում գտնվելու ընթացքում դատապարտյալների վերաբերյալ ձեռք բերված տեղեկատվությունը: Ըստ խցե</w:t>
      </w:r>
      <w:r w:rsidR="00867359" w:rsidRPr="0025455F">
        <w:rPr>
          <w:rFonts w:ascii="GHEA Grapalat" w:hAnsi="GHEA Grapalat" w:cs="SylfaenRegular"/>
          <w:lang w:val="hy-AM"/>
        </w:rPr>
        <w:t xml:space="preserve">րի կամ կացարանների տեղաբաշխելիս՝ </w:t>
      </w:r>
      <w:r w:rsidRPr="0025455F">
        <w:rPr>
          <w:rFonts w:ascii="GHEA Grapalat" w:hAnsi="GHEA Grapalat" w:cs="SylfaenRegular"/>
          <w:lang w:val="hy-AM"/>
        </w:rPr>
        <w:t>դատապարտյալին տրամադրվում</w:t>
      </w:r>
      <w:r w:rsidR="00867359" w:rsidRPr="0025455F">
        <w:rPr>
          <w:rFonts w:ascii="GHEA Grapalat" w:hAnsi="GHEA Grapalat" w:cs="SylfaenRegular"/>
          <w:lang w:val="hy-AM"/>
        </w:rPr>
        <w:t xml:space="preserve"> է </w:t>
      </w:r>
      <w:r w:rsidRPr="0025455F">
        <w:rPr>
          <w:rFonts w:ascii="GHEA Grapalat" w:hAnsi="GHEA Grapalat" w:cs="SylfaenRegular"/>
          <w:lang w:val="hy-AM"/>
        </w:rPr>
        <w:t>անհատական քնելու տեղ:</w:t>
      </w:r>
      <w:r w:rsidR="00345F34" w:rsidRPr="0025455F">
        <w:rPr>
          <w:rFonts w:ascii="GHEA Grapalat" w:hAnsi="GHEA Grapalat"/>
          <w:lang w:val="hy-AM"/>
        </w:rPr>
        <w:t>»:</w:t>
      </w:r>
    </w:p>
    <w:p w:rsidR="00CC0C6A" w:rsidRPr="0025455F" w:rsidRDefault="0040170E" w:rsidP="00887E89">
      <w:pPr>
        <w:pStyle w:val="ListParagraph"/>
        <w:spacing w:line="360" w:lineRule="auto"/>
        <w:ind w:left="0" w:firstLine="567"/>
        <w:jc w:val="both"/>
        <w:rPr>
          <w:rFonts w:ascii="GHEA Grapalat" w:hAnsi="GHEA Grapalat" w:cs="SylfaenRegular"/>
          <w:lang w:val="hy-AM"/>
        </w:rPr>
      </w:pPr>
      <w:r w:rsidRPr="0040170E">
        <w:rPr>
          <w:rFonts w:ascii="GHEA Grapalat" w:hAnsi="GHEA Grapalat" w:cs="SylfaenRegular"/>
          <w:lang w:val="hy-AM"/>
        </w:rPr>
        <w:t>4</w:t>
      </w:r>
      <w:r w:rsidR="004B5794" w:rsidRPr="0025455F">
        <w:rPr>
          <w:rFonts w:ascii="GHEA Grapalat" w:hAnsi="GHEA Grapalat" w:cs="SylfaenRegular"/>
          <w:lang w:val="hy-AM"/>
        </w:rPr>
        <w:t xml:space="preserve">) Որոշմամբ հաստատված հավելվածը լրացնել </w:t>
      </w:r>
      <w:r w:rsidR="007068D2" w:rsidRPr="0025455F">
        <w:rPr>
          <w:rFonts w:ascii="GHEA Grapalat" w:hAnsi="GHEA Grapalat" w:cs="SylfaenRegular"/>
          <w:lang w:val="hy-AM"/>
        </w:rPr>
        <w:t xml:space="preserve">հետևյալ բովանդակությամբ </w:t>
      </w:r>
      <w:r w:rsidR="004B5794" w:rsidRPr="0025455F">
        <w:rPr>
          <w:rFonts w:ascii="GHEA Grapalat" w:hAnsi="GHEA Grapalat" w:cs="SylfaenRegular"/>
          <w:lang w:val="hy-AM"/>
        </w:rPr>
        <w:t>194.1-րդ կետով.</w:t>
      </w:r>
    </w:p>
    <w:p w:rsidR="00CC0C6A" w:rsidRPr="0025455F" w:rsidRDefault="00CC0C6A"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w:t>
      </w:r>
      <w:r w:rsidR="004B5794" w:rsidRPr="0025455F">
        <w:rPr>
          <w:rFonts w:ascii="GHEA Grapalat" w:hAnsi="GHEA Grapalat" w:cs="SylfaenRegular"/>
          <w:lang w:val="hy-AM"/>
        </w:rPr>
        <w:t>1</w:t>
      </w:r>
      <w:r w:rsidRPr="0025455F">
        <w:rPr>
          <w:rFonts w:ascii="GHEA Grapalat" w:hAnsi="GHEA Grapalat" w:cs="SylfaenRegular"/>
          <w:lang w:val="hy-AM"/>
        </w:rPr>
        <w:t>94</w:t>
      </w:r>
      <w:r w:rsidR="004B5794" w:rsidRPr="0025455F">
        <w:rPr>
          <w:rFonts w:ascii="GHEA Grapalat" w:hAnsi="GHEA Grapalat" w:cs="SylfaenRegular"/>
          <w:lang w:val="hy-AM"/>
        </w:rPr>
        <w:t>.</w:t>
      </w:r>
      <w:r w:rsidRPr="0025455F">
        <w:rPr>
          <w:rFonts w:ascii="GHEA Grapalat" w:hAnsi="GHEA Grapalat" w:cs="SylfaenRegular"/>
          <w:lang w:val="hy-AM"/>
        </w:rPr>
        <w:t>1</w:t>
      </w:r>
      <w:r w:rsidR="004B5794" w:rsidRPr="0025455F">
        <w:rPr>
          <w:rFonts w:ascii="GHEA Grapalat" w:hAnsi="GHEA Grapalat" w:cs="SylfaenRegular"/>
          <w:lang w:val="hy-AM"/>
        </w:rPr>
        <w:t>.</w:t>
      </w:r>
      <w:r w:rsidRPr="0025455F">
        <w:rPr>
          <w:rFonts w:ascii="GHEA Grapalat" w:hAnsi="GHEA Grapalat" w:cs="SylfaenRegular"/>
          <w:lang w:val="hy-AM"/>
        </w:rPr>
        <w:t xml:space="preserve"> </w:t>
      </w:r>
      <w:r w:rsidR="007068D2" w:rsidRPr="0025455F">
        <w:rPr>
          <w:rFonts w:ascii="GHEA Grapalat" w:hAnsi="GHEA Grapalat" w:cs="SylfaenRegular"/>
          <w:lang w:val="hy-AM"/>
        </w:rPr>
        <w:t>Ք</w:t>
      </w:r>
      <w:r w:rsidRPr="0025455F">
        <w:rPr>
          <w:rFonts w:ascii="GHEA Grapalat" w:hAnsi="GHEA Grapalat" w:cs="SylfaenRegular"/>
          <w:lang w:val="hy-AM"/>
        </w:rPr>
        <w:t>րեակատարողական հիմնարկի վարչակազմ</w:t>
      </w:r>
      <w:r w:rsidR="007068D2" w:rsidRPr="0025455F">
        <w:rPr>
          <w:rFonts w:ascii="GHEA Grapalat" w:hAnsi="GHEA Grapalat" w:cs="SylfaenRegular"/>
          <w:lang w:val="hy-AM"/>
        </w:rPr>
        <w:t>ը</w:t>
      </w:r>
      <w:r w:rsidRPr="0025455F">
        <w:rPr>
          <w:rFonts w:ascii="GHEA Grapalat" w:hAnsi="GHEA Grapalat" w:cs="SylfaenRegular"/>
          <w:lang w:val="hy-AM"/>
        </w:rPr>
        <w:t xml:space="preserve"> </w:t>
      </w:r>
      <w:r w:rsidR="007068D2" w:rsidRPr="0025455F">
        <w:rPr>
          <w:rFonts w:ascii="GHEA Grapalat" w:hAnsi="GHEA Grapalat" w:cs="SylfaenRegular"/>
          <w:lang w:val="hy-AM"/>
        </w:rPr>
        <w:t>կալանավորված անձանց կամ դատապարտյալներին մեկնումներ տրամադրելու վերաբերյալ իրազեկում է Ք</w:t>
      </w:r>
      <w:r w:rsidRPr="0025455F">
        <w:rPr>
          <w:rFonts w:ascii="GHEA Grapalat" w:hAnsi="GHEA Grapalat" w:cs="SylfaenRegular"/>
          <w:lang w:val="hy-AM"/>
        </w:rPr>
        <w:t>րեակատարողական ծառայության կենտրոնական մարմնի</w:t>
      </w:r>
      <w:r w:rsidR="00345F34" w:rsidRPr="0025455F">
        <w:rPr>
          <w:rFonts w:ascii="GHEA Grapalat" w:hAnsi="GHEA Grapalat" w:cs="SylfaenRegular"/>
          <w:lang w:val="hy-AM"/>
        </w:rPr>
        <w:t xml:space="preserve"> </w:t>
      </w:r>
      <w:r w:rsidRPr="0025455F">
        <w:rPr>
          <w:rFonts w:ascii="GHEA Grapalat" w:hAnsi="GHEA Grapalat" w:cs="SylfaenRegular"/>
          <w:lang w:val="hy-AM"/>
        </w:rPr>
        <w:t>օպերատիվ վարչության տարածքային ստորաբաժանմանը:</w:t>
      </w:r>
      <w:r w:rsidR="00345F34" w:rsidRPr="0025455F">
        <w:rPr>
          <w:rFonts w:ascii="GHEA Grapalat" w:hAnsi="GHEA Grapalat"/>
          <w:lang w:val="hy-AM"/>
        </w:rPr>
        <w:t>»:</w:t>
      </w:r>
    </w:p>
    <w:p w:rsidR="00CC0C6A" w:rsidRPr="0025455F" w:rsidRDefault="0040170E" w:rsidP="00887E89">
      <w:pPr>
        <w:pStyle w:val="ListParagraph"/>
        <w:spacing w:line="360" w:lineRule="auto"/>
        <w:ind w:left="0" w:firstLine="567"/>
        <w:jc w:val="both"/>
        <w:rPr>
          <w:rFonts w:ascii="GHEA Grapalat" w:hAnsi="GHEA Grapalat" w:cs="SylfaenRegular"/>
          <w:lang w:val="hy-AM"/>
        </w:rPr>
      </w:pPr>
      <w:r w:rsidRPr="00101EFE">
        <w:rPr>
          <w:rFonts w:ascii="GHEA Grapalat" w:hAnsi="GHEA Grapalat" w:cs="SylfaenRegular"/>
          <w:lang w:val="hy-AM"/>
        </w:rPr>
        <w:t>5</w:t>
      </w:r>
      <w:r w:rsidR="00CC0C6A" w:rsidRPr="0025455F">
        <w:rPr>
          <w:rFonts w:ascii="GHEA Grapalat" w:hAnsi="GHEA Grapalat" w:cs="SylfaenRegular"/>
          <w:lang w:val="hy-AM"/>
        </w:rPr>
        <w:t>) Որոշմամբ հաստատված հավելվածի 220-րդ կետում՝</w:t>
      </w:r>
    </w:p>
    <w:p w:rsidR="00CC0C6A" w:rsidRPr="0025455F" w:rsidRDefault="00CC0C6A"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ա. հանել «օպերատիվ կամ» բառերը,</w:t>
      </w:r>
    </w:p>
    <w:p w:rsidR="00CC0C6A" w:rsidRPr="0025455F" w:rsidRDefault="00345F34"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բ</w:t>
      </w:r>
      <w:r w:rsidR="00CC0C6A" w:rsidRPr="0025455F">
        <w:rPr>
          <w:rFonts w:ascii="GHEA Grapalat" w:hAnsi="GHEA Grapalat" w:cs="SylfaenRegular"/>
          <w:lang w:val="hy-AM"/>
        </w:rPr>
        <w:t xml:space="preserve">. լրացնել </w:t>
      </w:r>
      <w:r w:rsidR="00BA2BEC" w:rsidRPr="0025455F">
        <w:rPr>
          <w:rFonts w:ascii="GHEA Grapalat" w:hAnsi="GHEA Grapalat" w:cs="SylfaenRegular"/>
          <w:lang w:val="hy-AM"/>
        </w:rPr>
        <w:t xml:space="preserve">հետևյալ բովանդակությամբ </w:t>
      </w:r>
      <w:r w:rsidR="00CC0C6A" w:rsidRPr="0025455F">
        <w:rPr>
          <w:rFonts w:ascii="GHEA Grapalat" w:hAnsi="GHEA Grapalat" w:cs="SylfaenRegular"/>
          <w:lang w:val="hy-AM"/>
        </w:rPr>
        <w:t>նոր նախադասությամբ.</w:t>
      </w:r>
    </w:p>
    <w:p w:rsidR="008B724B" w:rsidRPr="0025455F" w:rsidRDefault="00CC0C6A" w:rsidP="00887E89">
      <w:pPr>
        <w:pStyle w:val="ListParagraph"/>
        <w:spacing w:line="360" w:lineRule="auto"/>
        <w:ind w:left="0" w:firstLine="567"/>
        <w:jc w:val="both"/>
        <w:rPr>
          <w:rFonts w:ascii="GHEA Grapalat" w:hAnsi="GHEA Grapalat" w:cs="SylfaenRegular"/>
          <w:lang w:val="hy-AM"/>
        </w:rPr>
      </w:pPr>
      <w:r w:rsidRPr="0025455F">
        <w:rPr>
          <w:rFonts w:ascii="GHEA Grapalat" w:hAnsi="GHEA Grapalat" w:cs="SylfaenRegular"/>
          <w:lang w:val="hy-AM"/>
        </w:rPr>
        <w:t>«</w:t>
      </w:r>
      <w:r w:rsidR="0025455F" w:rsidRPr="0025455F">
        <w:rPr>
          <w:rFonts w:ascii="GHEA Grapalat" w:hAnsi="GHEA Grapalat" w:cs="SylfaenRegular"/>
          <w:lang w:val="hy-AM"/>
        </w:rPr>
        <w:t>Քրեակատարողական հիմնարկի վարչակազմը դատապարտյալին առանձին պահելու վերաբերյալ քրեակատարողական հիմնարկի պետի պատճառաբանված որոշման մասին իրազեկում է Քրեակատարողական ծառայության կենտրոնական մարմնի օպերատիվ վարչության տարածքային ստորաբաժանմանը:</w:t>
      </w:r>
      <w:r w:rsidR="00345F34" w:rsidRPr="0025455F">
        <w:rPr>
          <w:rFonts w:ascii="GHEA Grapalat" w:hAnsi="GHEA Grapalat"/>
          <w:lang w:val="hy-AM"/>
        </w:rPr>
        <w:t>»:</w:t>
      </w:r>
    </w:p>
    <w:p w:rsidR="003A466A" w:rsidRPr="0025455F" w:rsidRDefault="003A466A" w:rsidP="00887E89">
      <w:pPr>
        <w:autoSpaceDE w:val="0"/>
        <w:autoSpaceDN w:val="0"/>
        <w:adjustRightInd w:val="0"/>
        <w:spacing w:line="360" w:lineRule="auto"/>
        <w:ind w:firstLine="567"/>
        <w:jc w:val="both"/>
        <w:rPr>
          <w:rFonts w:ascii="GHEA Grapalat" w:hAnsi="GHEA Grapalat" w:cs="SylfaenRegular"/>
          <w:lang w:val="hy-AM"/>
        </w:rPr>
      </w:pPr>
      <w:r w:rsidRPr="0025455F">
        <w:rPr>
          <w:rFonts w:ascii="GHEA Grapalat" w:hAnsi="GHEA Grapalat" w:cs="SylfaenRegular"/>
          <w:lang w:val="hy-AM"/>
        </w:rPr>
        <w:t>2</w:t>
      </w:r>
      <w:r w:rsidR="008C4FBA" w:rsidRPr="0025455F">
        <w:rPr>
          <w:rFonts w:ascii="GHEA Grapalat" w:hAnsi="GHEA Grapalat" w:cs="SylfaenRegular"/>
          <w:lang w:val="hy-AM"/>
        </w:rPr>
        <w:t>.</w:t>
      </w:r>
      <w:r w:rsidRPr="0025455F">
        <w:rPr>
          <w:rFonts w:ascii="GHEA Grapalat" w:hAnsi="GHEA Grapalat" w:cs="SylfaenRegular"/>
          <w:lang w:val="hy-AM"/>
        </w:rPr>
        <w:t xml:space="preserve"> </w:t>
      </w:r>
      <w:r w:rsidRPr="0025455F">
        <w:rPr>
          <w:rFonts w:ascii="GHEA Grapalat" w:hAnsi="GHEA Grapalat"/>
          <w:lang w:val="hy-AM"/>
        </w:rPr>
        <w:t xml:space="preserve">Uույն որոշումն ուժի մեջ է մտնում պաշտոնական հրապարակմանը հաջորդող </w:t>
      </w:r>
      <w:r w:rsidR="00345F34" w:rsidRPr="0025455F">
        <w:rPr>
          <w:rFonts w:ascii="GHEA Grapalat" w:hAnsi="GHEA Grapalat"/>
          <w:lang w:val="hy-AM"/>
        </w:rPr>
        <w:t>օրվանից</w:t>
      </w:r>
      <w:r w:rsidRPr="0025455F">
        <w:rPr>
          <w:rFonts w:ascii="GHEA Grapalat" w:hAnsi="GHEA Grapalat"/>
          <w:lang w:val="hy-AM"/>
        </w:rPr>
        <w:t>:</w:t>
      </w:r>
    </w:p>
    <w:p w:rsidR="00607A94" w:rsidRPr="0025455F" w:rsidRDefault="00652AAC" w:rsidP="00887E89">
      <w:pPr>
        <w:pStyle w:val="ListParagraph"/>
        <w:spacing w:line="360" w:lineRule="auto"/>
        <w:ind w:left="2832"/>
        <w:jc w:val="center"/>
        <w:rPr>
          <w:rFonts w:ascii="GHEA Grapalat" w:hAnsi="GHEA Grapalat"/>
          <w:b/>
          <w:lang w:val="hy-AM"/>
        </w:rPr>
      </w:pPr>
      <w:r w:rsidRPr="0025455F">
        <w:rPr>
          <w:rFonts w:ascii="GHEA Grapalat" w:hAnsi="GHEA Grapalat" w:cs="GHEA Grapalat"/>
          <w:lang w:val="hy-AM"/>
        </w:rPr>
        <w:t xml:space="preserve">                                        </w:t>
      </w:r>
    </w:p>
    <w:p w:rsidR="00B11191" w:rsidRPr="0025455F" w:rsidRDefault="00B11191" w:rsidP="00887E89">
      <w:pPr>
        <w:spacing w:line="360" w:lineRule="auto"/>
        <w:ind w:left="-284" w:firstLine="567"/>
        <w:jc w:val="center"/>
        <w:rPr>
          <w:rFonts w:ascii="GHEA Grapalat" w:hAnsi="GHEA Grapalat" w:cs="Sylfaen"/>
          <w:b/>
          <w:lang w:val="hy-AM"/>
        </w:rPr>
      </w:pPr>
    </w:p>
    <w:p w:rsidR="00B11191" w:rsidRPr="0025455F" w:rsidRDefault="00B11191" w:rsidP="00887E89">
      <w:pPr>
        <w:spacing w:line="360" w:lineRule="auto"/>
        <w:ind w:left="-284" w:firstLine="567"/>
        <w:jc w:val="center"/>
        <w:rPr>
          <w:rFonts w:ascii="GHEA Grapalat" w:hAnsi="GHEA Grapalat" w:cs="Sylfaen"/>
          <w:b/>
          <w:lang w:val="hy-AM"/>
        </w:rPr>
      </w:pPr>
    </w:p>
    <w:bookmarkEnd w:id="0"/>
    <w:p w:rsidR="00B11191" w:rsidRPr="0025455F" w:rsidRDefault="00B11191" w:rsidP="00887E89">
      <w:pPr>
        <w:spacing w:line="360" w:lineRule="auto"/>
        <w:rPr>
          <w:rFonts w:ascii="GHEA Grapalat" w:hAnsi="GHEA Grapalat" w:cs="Sylfaen"/>
          <w:b/>
          <w:lang w:val="hy-AM"/>
        </w:rPr>
      </w:pPr>
    </w:p>
    <w:sectPr w:rsidR="00B11191" w:rsidRPr="0025455F" w:rsidSect="00E67D9E">
      <w:footerReference w:type="default" r:id="rId8"/>
      <w:pgSz w:w="11906" w:h="16838"/>
      <w:pgMar w:top="851" w:right="567" w:bottom="567" w:left="1134" w:header="709" w:footer="2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E83" w:rsidRDefault="00AB7E83" w:rsidP="00B81EE9">
      <w:r>
        <w:separator/>
      </w:r>
    </w:p>
  </w:endnote>
  <w:endnote w:type="continuationSeparator" w:id="0">
    <w:p w:rsidR="00AB7E83" w:rsidRDefault="00AB7E83" w:rsidP="00B81E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GHEA Grapalat">
    <w:panose1 w:val="00000000000000000000"/>
    <w:charset w:val="00"/>
    <w:family w:val="modern"/>
    <w:notTrueType/>
    <w:pitch w:val="variable"/>
    <w:sig w:usb0="A00006AF" w:usb1="5000204B" w:usb2="00000000" w:usb3="00000000" w:csb0="0000009F" w:csb1="00000000"/>
  </w:font>
  <w:font w:name="SylfaenRegular">
    <w:altName w:val="Sylfae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
    <w:panose1 w:val="020B0604020202020204"/>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170"/>
      <w:docPartObj>
        <w:docPartGallery w:val="Page Numbers (Bottom of Page)"/>
        <w:docPartUnique/>
      </w:docPartObj>
    </w:sdtPr>
    <w:sdtContent>
      <w:p w:rsidR="00A138CA" w:rsidRDefault="005B7837">
        <w:pPr>
          <w:pStyle w:val="Footer"/>
          <w:jc w:val="right"/>
        </w:pPr>
        <w:r>
          <w:rPr>
            <w:noProof/>
          </w:rPr>
          <w:fldChar w:fldCharType="begin"/>
        </w:r>
        <w:r w:rsidR="00A138CA">
          <w:rPr>
            <w:noProof/>
          </w:rPr>
          <w:instrText xml:space="preserve"> PAGE   \* MERGEFORMAT </w:instrText>
        </w:r>
        <w:r>
          <w:rPr>
            <w:noProof/>
          </w:rPr>
          <w:fldChar w:fldCharType="separate"/>
        </w:r>
        <w:r w:rsidR="00887E89">
          <w:rPr>
            <w:noProof/>
          </w:rPr>
          <w:t>2</w:t>
        </w:r>
        <w:r>
          <w:rPr>
            <w:noProof/>
          </w:rPr>
          <w:fldChar w:fldCharType="end"/>
        </w:r>
      </w:p>
    </w:sdtContent>
  </w:sdt>
  <w:p w:rsidR="00A138CA" w:rsidRDefault="00A13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E83" w:rsidRDefault="00AB7E83" w:rsidP="00B81EE9">
      <w:r>
        <w:separator/>
      </w:r>
    </w:p>
  </w:footnote>
  <w:footnote w:type="continuationSeparator" w:id="0">
    <w:p w:rsidR="00AB7E83" w:rsidRDefault="00AB7E83" w:rsidP="00B81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B4D3"/>
    <w:multiLevelType w:val="hybridMultilevel"/>
    <w:tmpl w:val="515A586E"/>
    <w:lvl w:ilvl="0" w:tplc="04190011">
      <w:start w:val="1"/>
      <w:numFmt w:val="decimal"/>
      <w:lvlText w:val="%1)"/>
      <w:lvlJc w:val="left"/>
      <w:pPr>
        <w:ind w:left="720" w:hanging="360"/>
      </w:pPr>
    </w:lvl>
    <w:lvl w:ilvl="1" w:tplc="079667B6">
      <w:start w:val="1"/>
      <w:numFmt w:val="lowerLetter"/>
      <w:lvlText w:val="%2."/>
      <w:lvlJc w:val="left"/>
      <w:pPr>
        <w:ind w:left="1440" w:hanging="360"/>
      </w:pPr>
    </w:lvl>
    <w:lvl w:ilvl="2" w:tplc="1046CFC2">
      <w:start w:val="1"/>
      <w:numFmt w:val="lowerRoman"/>
      <w:lvlText w:val="%3."/>
      <w:lvlJc w:val="right"/>
      <w:pPr>
        <w:ind w:left="2160" w:hanging="180"/>
      </w:pPr>
    </w:lvl>
    <w:lvl w:ilvl="3" w:tplc="E8547E7E">
      <w:start w:val="1"/>
      <w:numFmt w:val="decimal"/>
      <w:lvlText w:val="%4."/>
      <w:lvlJc w:val="left"/>
      <w:pPr>
        <w:ind w:left="2880" w:hanging="360"/>
      </w:pPr>
    </w:lvl>
    <w:lvl w:ilvl="4" w:tplc="178462DE">
      <w:start w:val="1"/>
      <w:numFmt w:val="lowerLetter"/>
      <w:lvlText w:val="%5."/>
      <w:lvlJc w:val="left"/>
      <w:pPr>
        <w:ind w:left="3600" w:hanging="360"/>
      </w:pPr>
    </w:lvl>
    <w:lvl w:ilvl="5" w:tplc="615C6F7C">
      <w:start w:val="1"/>
      <w:numFmt w:val="lowerRoman"/>
      <w:lvlText w:val="%6."/>
      <w:lvlJc w:val="right"/>
      <w:pPr>
        <w:ind w:left="4320" w:hanging="180"/>
      </w:pPr>
    </w:lvl>
    <w:lvl w:ilvl="6" w:tplc="730402D2">
      <w:start w:val="1"/>
      <w:numFmt w:val="decimal"/>
      <w:lvlText w:val="%7."/>
      <w:lvlJc w:val="left"/>
      <w:pPr>
        <w:ind w:left="5040" w:hanging="360"/>
      </w:pPr>
    </w:lvl>
    <w:lvl w:ilvl="7" w:tplc="76FC031A">
      <w:start w:val="1"/>
      <w:numFmt w:val="lowerLetter"/>
      <w:lvlText w:val="%8."/>
      <w:lvlJc w:val="left"/>
      <w:pPr>
        <w:ind w:left="5760" w:hanging="360"/>
      </w:pPr>
    </w:lvl>
    <w:lvl w:ilvl="8" w:tplc="6A3E65E0">
      <w:start w:val="1"/>
      <w:numFmt w:val="lowerRoman"/>
      <w:lvlText w:val="%9."/>
      <w:lvlJc w:val="right"/>
      <w:pPr>
        <w:ind w:left="6480" w:hanging="180"/>
      </w:pPr>
    </w:lvl>
  </w:abstractNum>
  <w:abstractNum w:abstractNumId="1">
    <w:nsid w:val="1591B2D2"/>
    <w:multiLevelType w:val="hybridMultilevel"/>
    <w:tmpl w:val="AEF802A6"/>
    <w:lvl w:ilvl="0" w:tplc="E06C2DB6">
      <w:start w:val="1"/>
      <w:numFmt w:val="bullet"/>
      <w:lvlText w:val=""/>
      <w:lvlJc w:val="left"/>
      <w:pPr>
        <w:ind w:left="720" w:hanging="360"/>
      </w:pPr>
      <w:rPr>
        <w:rFonts w:ascii="Symbol" w:hAnsi="Symbol" w:hint="default"/>
      </w:rPr>
    </w:lvl>
    <w:lvl w:ilvl="1" w:tplc="F99C8BA4">
      <w:start w:val="1"/>
      <w:numFmt w:val="bullet"/>
      <w:lvlText w:val="o"/>
      <w:lvlJc w:val="left"/>
      <w:pPr>
        <w:ind w:left="1440" w:hanging="360"/>
      </w:pPr>
      <w:rPr>
        <w:rFonts w:ascii="Courier New" w:hAnsi="Courier New" w:hint="default"/>
      </w:rPr>
    </w:lvl>
    <w:lvl w:ilvl="2" w:tplc="993E6700">
      <w:start w:val="1"/>
      <w:numFmt w:val="bullet"/>
      <w:lvlText w:val=""/>
      <w:lvlJc w:val="left"/>
      <w:pPr>
        <w:ind w:left="2160" w:hanging="360"/>
      </w:pPr>
      <w:rPr>
        <w:rFonts w:ascii="Wingdings" w:hAnsi="Wingdings" w:hint="default"/>
      </w:rPr>
    </w:lvl>
    <w:lvl w:ilvl="3" w:tplc="DFE4CC1C">
      <w:start w:val="1"/>
      <w:numFmt w:val="bullet"/>
      <w:lvlText w:val=""/>
      <w:lvlJc w:val="left"/>
      <w:pPr>
        <w:ind w:left="2880" w:hanging="360"/>
      </w:pPr>
      <w:rPr>
        <w:rFonts w:ascii="Symbol" w:hAnsi="Symbol" w:hint="default"/>
      </w:rPr>
    </w:lvl>
    <w:lvl w:ilvl="4" w:tplc="064CE792">
      <w:start w:val="1"/>
      <w:numFmt w:val="bullet"/>
      <w:lvlText w:val="o"/>
      <w:lvlJc w:val="left"/>
      <w:pPr>
        <w:ind w:left="3600" w:hanging="360"/>
      </w:pPr>
      <w:rPr>
        <w:rFonts w:ascii="Courier New" w:hAnsi="Courier New" w:hint="default"/>
      </w:rPr>
    </w:lvl>
    <w:lvl w:ilvl="5" w:tplc="5AD4DDBC">
      <w:start w:val="1"/>
      <w:numFmt w:val="bullet"/>
      <w:lvlText w:val=""/>
      <w:lvlJc w:val="left"/>
      <w:pPr>
        <w:ind w:left="4320" w:hanging="360"/>
      </w:pPr>
      <w:rPr>
        <w:rFonts w:ascii="Wingdings" w:hAnsi="Wingdings" w:hint="default"/>
      </w:rPr>
    </w:lvl>
    <w:lvl w:ilvl="6" w:tplc="3A1A567E">
      <w:start w:val="1"/>
      <w:numFmt w:val="bullet"/>
      <w:lvlText w:val=""/>
      <w:lvlJc w:val="left"/>
      <w:pPr>
        <w:ind w:left="5040" w:hanging="360"/>
      </w:pPr>
      <w:rPr>
        <w:rFonts w:ascii="Symbol" w:hAnsi="Symbol" w:hint="default"/>
      </w:rPr>
    </w:lvl>
    <w:lvl w:ilvl="7" w:tplc="B8981E40">
      <w:start w:val="1"/>
      <w:numFmt w:val="bullet"/>
      <w:lvlText w:val="o"/>
      <w:lvlJc w:val="left"/>
      <w:pPr>
        <w:ind w:left="5760" w:hanging="360"/>
      </w:pPr>
      <w:rPr>
        <w:rFonts w:ascii="Courier New" w:hAnsi="Courier New" w:hint="default"/>
      </w:rPr>
    </w:lvl>
    <w:lvl w:ilvl="8" w:tplc="D39A3B8A">
      <w:start w:val="1"/>
      <w:numFmt w:val="bullet"/>
      <w:lvlText w:val=""/>
      <w:lvlJc w:val="left"/>
      <w:pPr>
        <w:ind w:left="6480" w:hanging="360"/>
      </w:pPr>
      <w:rPr>
        <w:rFonts w:ascii="Wingdings" w:hAnsi="Wingdings" w:hint="default"/>
      </w:rPr>
    </w:lvl>
  </w:abstractNum>
  <w:abstractNum w:abstractNumId="2">
    <w:nsid w:val="1F20358C"/>
    <w:multiLevelType w:val="hybridMultilevel"/>
    <w:tmpl w:val="62CEEF2E"/>
    <w:lvl w:ilvl="0" w:tplc="65A2924A">
      <w:start w:val="1"/>
      <w:numFmt w:val="bullet"/>
      <w:lvlText w:val=""/>
      <w:lvlJc w:val="left"/>
      <w:pPr>
        <w:ind w:left="720" w:hanging="360"/>
      </w:pPr>
      <w:rPr>
        <w:rFonts w:ascii="Symbol" w:hAnsi="Symbol" w:hint="default"/>
      </w:rPr>
    </w:lvl>
    <w:lvl w:ilvl="1" w:tplc="882093E2">
      <w:start w:val="1"/>
      <w:numFmt w:val="bullet"/>
      <w:lvlText w:val="o"/>
      <w:lvlJc w:val="left"/>
      <w:pPr>
        <w:ind w:left="1440" w:hanging="360"/>
      </w:pPr>
      <w:rPr>
        <w:rFonts w:ascii="Courier New" w:hAnsi="Courier New" w:hint="default"/>
      </w:rPr>
    </w:lvl>
    <w:lvl w:ilvl="2" w:tplc="B6F45B7E">
      <w:start w:val="1"/>
      <w:numFmt w:val="bullet"/>
      <w:lvlText w:val=""/>
      <w:lvlJc w:val="left"/>
      <w:pPr>
        <w:ind w:left="2160" w:hanging="360"/>
      </w:pPr>
      <w:rPr>
        <w:rFonts w:ascii="Wingdings" w:hAnsi="Wingdings" w:hint="default"/>
      </w:rPr>
    </w:lvl>
    <w:lvl w:ilvl="3" w:tplc="6C4029D6">
      <w:start w:val="1"/>
      <w:numFmt w:val="bullet"/>
      <w:lvlText w:val=""/>
      <w:lvlJc w:val="left"/>
      <w:pPr>
        <w:ind w:left="2880" w:hanging="360"/>
      </w:pPr>
      <w:rPr>
        <w:rFonts w:ascii="Symbol" w:hAnsi="Symbol" w:hint="default"/>
      </w:rPr>
    </w:lvl>
    <w:lvl w:ilvl="4" w:tplc="39C82784">
      <w:start w:val="1"/>
      <w:numFmt w:val="bullet"/>
      <w:lvlText w:val="o"/>
      <w:lvlJc w:val="left"/>
      <w:pPr>
        <w:ind w:left="3600" w:hanging="360"/>
      </w:pPr>
      <w:rPr>
        <w:rFonts w:ascii="Courier New" w:hAnsi="Courier New" w:hint="default"/>
      </w:rPr>
    </w:lvl>
    <w:lvl w:ilvl="5" w:tplc="5FEEA28A">
      <w:start w:val="1"/>
      <w:numFmt w:val="bullet"/>
      <w:lvlText w:val=""/>
      <w:lvlJc w:val="left"/>
      <w:pPr>
        <w:ind w:left="4320" w:hanging="360"/>
      </w:pPr>
      <w:rPr>
        <w:rFonts w:ascii="Wingdings" w:hAnsi="Wingdings" w:hint="default"/>
      </w:rPr>
    </w:lvl>
    <w:lvl w:ilvl="6" w:tplc="2BF0FDE6">
      <w:start w:val="1"/>
      <w:numFmt w:val="bullet"/>
      <w:lvlText w:val=""/>
      <w:lvlJc w:val="left"/>
      <w:pPr>
        <w:ind w:left="5040" w:hanging="360"/>
      </w:pPr>
      <w:rPr>
        <w:rFonts w:ascii="Symbol" w:hAnsi="Symbol" w:hint="default"/>
      </w:rPr>
    </w:lvl>
    <w:lvl w:ilvl="7" w:tplc="058E78B6">
      <w:start w:val="1"/>
      <w:numFmt w:val="bullet"/>
      <w:lvlText w:val="o"/>
      <w:lvlJc w:val="left"/>
      <w:pPr>
        <w:ind w:left="5760" w:hanging="360"/>
      </w:pPr>
      <w:rPr>
        <w:rFonts w:ascii="Courier New" w:hAnsi="Courier New" w:hint="default"/>
      </w:rPr>
    </w:lvl>
    <w:lvl w:ilvl="8" w:tplc="772436BE">
      <w:start w:val="1"/>
      <w:numFmt w:val="bullet"/>
      <w:lvlText w:val=""/>
      <w:lvlJc w:val="left"/>
      <w:pPr>
        <w:ind w:left="6480" w:hanging="360"/>
      </w:pPr>
      <w:rPr>
        <w:rFonts w:ascii="Wingdings" w:hAnsi="Wingdings" w:hint="default"/>
      </w:rPr>
    </w:lvl>
  </w:abstractNum>
  <w:abstractNum w:abstractNumId="3">
    <w:nsid w:val="25584D37"/>
    <w:multiLevelType w:val="hybridMultilevel"/>
    <w:tmpl w:val="25CA3CBA"/>
    <w:lvl w:ilvl="0" w:tplc="70C000B2">
      <w:start w:val="1"/>
      <w:numFmt w:val="decimal"/>
      <w:lvlText w:val="%1."/>
      <w:lvlJc w:val="left"/>
      <w:pPr>
        <w:ind w:left="927" w:hanging="360"/>
      </w:pPr>
      <w:rPr>
        <w:rFonts w:eastAsia="Times New Roman"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9BC169"/>
    <w:multiLevelType w:val="hybridMultilevel"/>
    <w:tmpl w:val="FFFFFFFF"/>
    <w:lvl w:ilvl="0" w:tplc="E53CD5B4">
      <w:start w:val="1"/>
      <w:numFmt w:val="bullet"/>
      <w:lvlText w:val=""/>
      <w:lvlJc w:val="left"/>
      <w:pPr>
        <w:ind w:left="720" w:hanging="360"/>
      </w:pPr>
      <w:rPr>
        <w:rFonts w:ascii="Symbol" w:hAnsi="Symbol" w:hint="default"/>
      </w:rPr>
    </w:lvl>
    <w:lvl w:ilvl="1" w:tplc="03B23CE8">
      <w:start w:val="1"/>
      <w:numFmt w:val="bullet"/>
      <w:lvlText w:val="o"/>
      <w:lvlJc w:val="left"/>
      <w:pPr>
        <w:ind w:left="1440" w:hanging="360"/>
      </w:pPr>
      <w:rPr>
        <w:rFonts w:ascii="Courier New" w:hAnsi="Courier New" w:hint="default"/>
      </w:rPr>
    </w:lvl>
    <w:lvl w:ilvl="2" w:tplc="F28CADE8">
      <w:start w:val="1"/>
      <w:numFmt w:val="bullet"/>
      <w:lvlText w:val=""/>
      <w:lvlJc w:val="left"/>
      <w:pPr>
        <w:ind w:left="2160" w:hanging="360"/>
      </w:pPr>
      <w:rPr>
        <w:rFonts w:ascii="Wingdings" w:hAnsi="Wingdings" w:hint="default"/>
      </w:rPr>
    </w:lvl>
    <w:lvl w:ilvl="3" w:tplc="44329E48">
      <w:start w:val="1"/>
      <w:numFmt w:val="bullet"/>
      <w:lvlText w:val=""/>
      <w:lvlJc w:val="left"/>
      <w:pPr>
        <w:ind w:left="2880" w:hanging="360"/>
      </w:pPr>
      <w:rPr>
        <w:rFonts w:ascii="Symbol" w:hAnsi="Symbol" w:hint="default"/>
      </w:rPr>
    </w:lvl>
    <w:lvl w:ilvl="4" w:tplc="B4EAF2F8">
      <w:start w:val="1"/>
      <w:numFmt w:val="bullet"/>
      <w:lvlText w:val="o"/>
      <w:lvlJc w:val="left"/>
      <w:pPr>
        <w:ind w:left="3600" w:hanging="360"/>
      </w:pPr>
      <w:rPr>
        <w:rFonts w:ascii="Courier New" w:hAnsi="Courier New" w:hint="default"/>
      </w:rPr>
    </w:lvl>
    <w:lvl w:ilvl="5" w:tplc="B78CEB18">
      <w:start w:val="1"/>
      <w:numFmt w:val="bullet"/>
      <w:lvlText w:val=""/>
      <w:lvlJc w:val="left"/>
      <w:pPr>
        <w:ind w:left="4320" w:hanging="360"/>
      </w:pPr>
      <w:rPr>
        <w:rFonts w:ascii="Wingdings" w:hAnsi="Wingdings" w:hint="default"/>
      </w:rPr>
    </w:lvl>
    <w:lvl w:ilvl="6" w:tplc="75A84264">
      <w:start w:val="1"/>
      <w:numFmt w:val="bullet"/>
      <w:lvlText w:val=""/>
      <w:lvlJc w:val="left"/>
      <w:pPr>
        <w:ind w:left="5040" w:hanging="360"/>
      </w:pPr>
      <w:rPr>
        <w:rFonts w:ascii="Symbol" w:hAnsi="Symbol" w:hint="default"/>
      </w:rPr>
    </w:lvl>
    <w:lvl w:ilvl="7" w:tplc="59C6809E">
      <w:start w:val="1"/>
      <w:numFmt w:val="bullet"/>
      <w:lvlText w:val="o"/>
      <w:lvlJc w:val="left"/>
      <w:pPr>
        <w:ind w:left="5760" w:hanging="360"/>
      </w:pPr>
      <w:rPr>
        <w:rFonts w:ascii="Courier New" w:hAnsi="Courier New" w:hint="default"/>
      </w:rPr>
    </w:lvl>
    <w:lvl w:ilvl="8" w:tplc="CF54625E">
      <w:start w:val="1"/>
      <w:numFmt w:val="bullet"/>
      <w:lvlText w:val=""/>
      <w:lvlJc w:val="left"/>
      <w:pPr>
        <w:ind w:left="6480" w:hanging="360"/>
      </w:pPr>
      <w:rPr>
        <w:rFonts w:ascii="Wingdings" w:hAnsi="Wingdings" w:hint="default"/>
      </w:rPr>
    </w:lvl>
  </w:abstractNum>
  <w:abstractNum w:abstractNumId="5">
    <w:nsid w:val="273E3DC9"/>
    <w:multiLevelType w:val="hybridMultilevel"/>
    <w:tmpl w:val="1A8CEFA6"/>
    <w:lvl w:ilvl="0" w:tplc="05341B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1827EF8"/>
    <w:multiLevelType w:val="hybridMultilevel"/>
    <w:tmpl w:val="9CCA6038"/>
    <w:lvl w:ilvl="0" w:tplc="F6F48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3F30746"/>
    <w:multiLevelType w:val="hybridMultilevel"/>
    <w:tmpl w:val="5498E02A"/>
    <w:lvl w:ilvl="0" w:tplc="C80E5968">
      <w:start w:val="1"/>
      <w:numFmt w:val="decimal"/>
      <w:lvlText w:val="%1."/>
      <w:lvlJc w:val="left"/>
      <w:pPr>
        <w:ind w:left="1095" w:hanging="420"/>
      </w:pPr>
      <w:rPr>
        <w:rFonts w:eastAsia="Times New Roman" w:cs="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4ACD4E48"/>
    <w:multiLevelType w:val="hybridMultilevel"/>
    <w:tmpl w:val="23A49A74"/>
    <w:lvl w:ilvl="0" w:tplc="6FF2F53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nsid w:val="51B547B7"/>
    <w:multiLevelType w:val="hybridMultilevel"/>
    <w:tmpl w:val="3208A610"/>
    <w:lvl w:ilvl="0" w:tplc="F1CCE55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528F76BC"/>
    <w:multiLevelType w:val="hybridMultilevel"/>
    <w:tmpl w:val="29AAB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7493C1"/>
    <w:multiLevelType w:val="multilevel"/>
    <w:tmpl w:val="41A48C42"/>
    <w:lvl w:ilvl="0">
      <w:start w:val="1"/>
      <w:numFmt w:val="decimal"/>
      <w:lvlText w:val="%1)"/>
      <w:lvlJc w:val="left"/>
      <w:pPr>
        <w:ind w:left="720" w:hanging="360"/>
      </w:pPr>
      <w:rPr>
        <w:rFonts w:ascii="GHEA Grapalat" w:eastAsia="Times New Roman" w:hAnsi="GHEA Grapalat" w:cs="SylfaenRegula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1662AA"/>
    <w:multiLevelType w:val="hybridMultilevel"/>
    <w:tmpl w:val="5486FFAC"/>
    <w:lvl w:ilvl="0" w:tplc="28B880D6">
      <w:start w:val="1"/>
      <w:numFmt w:val="decimal"/>
      <w:lvlText w:val="%1."/>
      <w:lvlJc w:val="left"/>
      <w:pPr>
        <w:ind w:left="720" w:hanging="360"/>
      </w:pPr>
    </w:lvl>
    <w:lvl w:ilvl="1" w:tplc="F8F09E0E">
      <w:start w:val="1"/>
      <w:numFmt w:val="lowerLetter"/>
      <w:lvlText w:val="%2."/>
      <w:lvlJc w:val="left"/>
      <w:pPr>
        <w:ind w:left="1440" w:hanging="360"/>
      </w:pPr>
    </w:lvl>
    <w:lvl w:ilvl="2" w:tplc="0888B776">
      <w:start w:val="1"/>
      <w:numFmt w:val="lowerRoman"/>
      <w:lvlText w:val="%3."/>
      <w:lvlJc w:val="right"/>
      <w:pPr>
        <w:ind w:left="2160" w:hanging="180"/>
      </w:pPr>
    </w:lvl>
    <w:lvl w:ilvl="3" w:tplc="E1503CDC">
      <w:start w:val="1"/>
      <w:numFmt w:val="decimal"/>
      <w:lvlText w:val="%4."/>
      <w:lvlJc w:val="left"/>
      <w:pPr>
        <w:ind w:left="2880" w:hanging="360"/>
      </w:pPr>
    </w:lvl>
    <w:lvl w:ilvl="4" w:tplc="11BCBE1C">
      <w:start w:val="1"/>
      <w:numFmt w:val="lowerLetter"/>
      <w:lvlText w:val="%5."/>
      <w:lvlJc w:val="left"/>
      <w:pPr>
        <w:ind w:left="3600" w:hanging="360"/>
      </w:pPr>
    </w:lvl>
    <w:lvl w:ilvl="5" w:tplc="EE189C00">
      <w:start w:val="1"/>
      <w:numFmt w:val="lowerRoman"/>
      <w:lvlText w:val="%6."/>
      <w:lvlJc w:val="right"/>
      <w:pPr>
        <w:ind w:left="4320" w:hanging="180"/>
      </w:pPr>
    </w:lvl>
    <w:lvl w:ilvl="6" w:tplc="268E771E">
      <w:start w:val="1"/>
      <w:numFmt w:val="decimal"/>
      <w:lvlText w:val="%7."/>
      <w:lvlJc w:val="left"/>
      <w:pPr>
        <w:ind w:left="5040" w:hanging="360"/>
      </w:pPr>
    </w:lvl>
    <w:lvl w:ilvl="7" w:tplc="6060BE2A">
      <w:start w:val="1"/>
      <w:numFmt w:val="lowerLetter"/>
      <w:lvlText w:val="%8."/>
      <w:lvlJc w:val="left"/>
      <w:pPr>
        <w:ind w:left="5760" w:hanging="360"/>
      </w:pPr>
    </w:lvl>
    <w:lvl w:ilvl="8" w:tplc="DAF47A9A">
      <w:start w:val="1"/>
      <w:numFmt w:val="lowerRoman"/>
      <w:lvlText w:val="%9."/>
      <w:lvlJc w:val="right"/>
      <w:pPr>
        <w:ind w:left="6480" w:hanging="180"/>
      </w:pPr>
    </w:lvl>
  </w:abstractNum>
  <w:abstractNum w:abstractNumId="13">
    <w:nsid w:val="7C036207"/>
    <w:multiLevelType w:val="hybridMultilevel"/>
    <w:tmpl w:val="9668A16E"/>
    <w:lvl w:ilvl="0" w:tplc="04190001">
      <w:start w:val="1"/>
      <w:numFmt w:val="bullet"/>
      <w:lvlText w:val=""/>
      <w:lvlJc w:val="left"/>
      <w:pPr>
        <w:ind w:left="1287" w:hanging="360"/>
      </w:pPr>
      <w:rPr>
        <w:rFonts w:ascii="Symbol" w:hAnsi="Symbol" w:hint="default"/>
      </w:rPr>
    </w:lvl>
    <w:lvl w:ilvl="1" w:tplc="042B0003" w:tentative="1">
      <w:start w:val="1"/>
      <w:numFmt w:val="bullet"/>
      <w:lvlText w:val="o"/>
      <w:lvlJc w:val="left"/>
      <w:pPr>
        <w:ind w:left="2007" w:hanging="360"/>
      </w:pPr>
      <w:rPr>
        <w:rFonts w:ascii="Courier New" w:hAnsi="Courier New" w:cs="Courier New" w:hint="default"/>
      </w:rPr>
    </w:lvl>
    <w:lvl w:ilvl="2" w:tplc="042B0005" w:tentative="1">
      <w:start w:val="1"/>
      <w:numFmt w:val="bullet"/>
      <w:lvlText w:val=""/>
      <w:lvlJc w:val="left"/>
      <w:pPr>
        <w:ind w:left="2727" w:hanging="360"/>
      </w:pPr>
      <w:rPr>
        <w:rFonts w:ascii="Wingdings" w:hAnsi="Wingdings" w:hint="default"/>
      </w:rPr>
    </w:lvl>
    <w:lvl w:ilvl="3" w:tplc="042B0001" w:tentative="1">
      <w:start w:val="1"/>
      <w:numFmt w:val="bullet"/>
      <w:lvlText w:val=""/>
      <w:lvlJc w:val="left"/>
      <w:pPr>
        <w:ind w:left="3447" w:hanging="360"/>
      </w:pPr>
      <w:rPr>
        <w:rFonts w:ascii="Symbol" w:hAnsi="Symbol" w:hint="default"/>
      </w:rPr>
    </w:lvl>
    <w:lvl w:ilvl="4" w:tplc="042B0003" w:tentative="1">
      <w:start w:val="1"/>
      <w:numFmt w:val="bullet"/>
      <w:lvlText w:val="o"/>
      <w:lvlJc w:val="left"/>
      <w:pPr>
        <w:ind w:left="4167" w:hanging="360"/>
      </w:pPr>
      <w:rPr>
        <w:rFonts w:ascii="Courier New" w:hAnsi="Courier New" w:cs="Courier New" w:hint="default"/>
      </w:rPr>
    </w:lvl>
    <w:lvl w:ilvl="5" w:tplc="042B0005" w:tentative="1">
      <w:start w:val="1"/>
      <w:numFmt w:val="bullet"/>
      <w:lvlText w:val=""/>
      <w:lvlJc w:val="left"/>
      <w:pPr>
        <w:ind w:left="4887" w:hanging="360"/>
      </w:pPr>
      <w:rPr>
        <w:rFonts w:ascii="Wingdings" w:hAnsi="Wingdings" w:hint="default"/>
      </w:rPr>
    </w:lvl>
    <w:lvl w:ilvl="6" w:tplc="042B0001" w:tentative="1">
      <w:start w:val="1"/>
      <w:numFmt w:val="bullet"/>
      <w:lvlText w:val=""/>
      <w:lvlJc w:val="left"/>
      <w:pPr>
        <w:ind w:left="5607" w:hanging="360"/>
      </w:pPr>
      <w:rPr>
        <w:rFonts w:ascii="Symbol" w:hAnsi="Symbol" w:hint="default"/>
      </w:rPr>
    </w:lvl>
    <w:lvl w:ilvl="7" w:tplc="042B0003" w:tentative="1">
      <w:start w:val="1"/>
      <w:numFmt w:val="bullet"/>
      <w:lvlText w:val="o"/>
      <w:lvlJc w:val="left"/>
      <w:pPr>
        <w:ind w:left="6327" w:hanging="360"/>
      </w:pPr>
      <w:rPr>
        <w:rFonts w:ascii="Courier New" w:hAnsi="Courier New" w:cs="Courier New" w:hint="default"/>
      </w:rPr>
    </w:lvl>
    <w:lvl w:ilvl="8" w:tplc="042B0005" w:tentative="1">
      <w:start w:val="1"/>
      <w:numFmt w:val="bullet"/>
      <w:lvlText w:val=""/>
      <w:lvlJc w:val="left"/>
      <w:pPr>
        <w:ind w:left="7047" w:hanging="360"/>
      </w:pPr>
      <w:rPr>
        <w:rFonts w:ascii="Wingdings" w:hAnsi="Wingdings" w:hint="default"/>
      </w:rPr>
    </w:lvl>
  </w:abstractNum>
  <w:num w:numId="1">
    <w:abstractNumId w:val="10"/>
  </w:num>
  <w:num w:numId="2">
    <w:abstractNumId w:val="5"/>
  </w:num>
  <w:num w:numId="3">
    <w:abstractNumId w:val="9"/>
  </w:num>
  <w:num w:numId="4">
    <w:abstractNumId w:val="7"/>
  </w:num>
  <w:num w:numId="5">
    <w:abstractNumId w:val="3"/>
  </w:num>
  <w:num w:numId="6">
    <w:abstractNumId w:val="8"/>
  </w:num>
  <w:num w:numId="7">
    <w:abstractNumId w:val="6"/>
  </w:num>
  <w:num w:numId="8">
    <w:abstractNumId w:val="12"/>
  </w:num>
  <w:num w:numId="9">
    <w:abstractNumId w:val="0"/>
  </w:num>
  <w:num w:numId="10">
    <w:abstractNumId w:val="1"/>
  </w:num>
  <w:num w:numId="11">
    <w:abstractNumId w:val="2"/>
  </w:num>
  <w:num w:numId="12">
    <w:abstractNumId w:val="4"/>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hdrShapeDefaults>
    <o:shapedefaults v:ext="edit" spidmax="62466"/>
  </w:hdrShapeDefaults>
  <w:footnotePr>
    <w:footnote w:id="-1"/>
    <w:footnote w:id="0"/>
  </w:footnotePr>
  <w:endnotePr>
    <w:endnote w:id="-1"/>
    <w:endnote w:id="0"/>
  </w:endnotePr>
  <w:compat/>
  <w:rsids>
    <w:rsidRoot w:val="00B81EE9"/>
    <w:rsid w:val="000123AD"/>
    <w:rsid w:val="00020874"/>
    <w:rsid w:val="00020EAE"/>
    <w:rsid w:val="000579F0"/>
    <w:rsid w:val="000670DC"/>
    <w:rsid w:val="000816BA"/>
    <w:rsid w:val="00082C95"/>
    <w:rsid w:val="000A6418"/>
    <w:rsid w:val="000B4E50"/>
    <w:rsid w:val="000C5DB7"/>
    <w:rsid w:val="000D55D9"/>
    <w:rsid w:val="000E74BB"/>
    <w:rsid w:val="000F128D"/>
    <w:rsid w:val="00101EFE"/>
    <w:rsid w:val="00114AB4"/>
    <w:rsid w:val="00123861"/>
    <w:rsid w:val="00131C97"/>
    <w:rsid w:val="00142117"/>
    <w:rsid w:val="00157806"/>
    <w:rsid w:val="00173017"/>
    <w:rsid w:val="00175178"/>
    <w:rsid w:val="00176986"/>
    <w:rsid w:val="00181F10"/>
    <w:rsid w:val="00187783"/>
    <w:rsid w:val="00190100"/>
    <w:rsid w:val="001968E7"/>
    <w:rsid w:val="001A1C9F"/>
    <w:rsid w:val="001B577B"/>
    <w:rsid w:val="001B63AE"/>
    <w:rsid w:val="001C539A"/>
    <w:rsid w:val="001C576A"/>
    <w:rsid w:val="001C7EC0"/>
    <w:rsid w:val="001D0D45"/>
    <w:rsid w:val="001D7351"/>
    <w:rsid w:val="001F2E99"/>
    <w:rsid w:val="001F62B0"/>
    <w:rsid w:val="00203729"/>
    <w:rsid w:val="00207C9F"/>
    <w:rsid w:val="00240B56"/>
    <w:rsid w:val="00244791"/>
    <w:rsid w:val="00247966"/>
    <w:rsid w:val="00251035"/>
    <w:rsid w:val="0025455F"/>
    <w:rsid w:val="00254AA6"/>
    <w:rsid w:val="0025780F"/>
    <w:rsid w:val="002578C6"/>
    <w:rsid w:val="00265722"/>
    <w:rsid w:val="00272012"/>
    <w:rsid w:val="00292752"/>
    <w:rsid w:val="00293A09"/>
    <w:rsid w:val="00297099"/>
    <w:rsid w:val="0029718B"/>
    <w:rsid w:val="002972CF"/>
    <w:rsid w:val="002C6070"/>
    <w:rsid w:val="002E66AD"/>
    <w:rsid w:val="00312378"/>
    <w:rsid w:val="00315372"/>
    <w:rsid w:val="00316BC5"/>
    <w:rsid w:val="00316F04"/>
    <w:rsid w:val="0032681D"/>
    <w:rsid w:val="003304D6"/>
    <w:rsid w:val="003331A2"/>
    <w:rsid w:val="00335224"/>
    <w:rsid w:val="00340107"/>
    <w:rsid w:val="0034184C"/>
    <w:rsid w:val="00345F34"/>
    <w:rsid w:val="003474A4"/>
    <w:rsid w:val="00370D1B"/>
    <w:rsid w:val="00371D65"/>
    <w:rsid w:val="00375E12"/>
    <w:rsid w:val="00381065"/>
    <w:rsid w:val="003A466A"/>
    <w:rsid w:val="003A7C2E"/>
    <w:rsid w:val="003B18FB"/>
    <w:rsid w:val="003B6D90"/>
    <w:rsid w:val="003D76A6"/>
    <w:rsid w:val="0040170E"/>
    <w:rsid w:val="004060F0"/>
    <w:rsid w:val="00407D70"/>
    <w:rsid w:val="0041111F"/>
    <w:rsid w:val="00414E63"/>
    <w:rsid w:val="0042467C"/>
    <w:rsid w:val="00442D89"/>
    <w:rsid w:val="00444586"/>
    <w:rsid w:val="00445A5C"/>
    <w:rsid w:val="00452E49"/>
    <w:rsid w:val="00472BB4"/>
    <w:rsid w:val="004B5794"/>
    <w:rsid w:val="004C67E5"/>
    <w:rsid w:val="004D7763"/>
    <w:rsid w:val="004E2183"/>
    <w:rsid w:val="00500A73"/>
    <w:rsid w:val="00512C56"/>
    <w:rsid w:val="00520A70"/>
    <w:rsid w:val="00523521"/>
    <w:rsid w:val="00523D23"/>
    <w:rsid w:val="005277A6"/>
    <w:rsid w:val="00532245"/>
    <w:rsid w:val="0053466D"/>
    <w:rsid w:val="00534FD3"/>
    <w:rsid w:val="00556096"/>
    <w:rsid w:val="00580697"/>
    <w:rsid w:val="00583861"/>
    <w:rsid w:val="005867A1"/>
    <w:rsid w:val="005B4C98"/>
    <w:rsid w:val="005B7837"/>
    <w:rsid w:val="005D06F0"/>
    <w:rsid w:val="005D6AB6"/>
    <w:rsid w:val="005D78BD"/>
    <w:rsid w:val="005E17D2"/>
    <w:rsid w:val="005E7074"/>
    <w:rsid w:val="005E7BCD"/>
    <w:rsid w:val="005F1361"/>
    <w:rsid w:val="005F4AF7"/>
    <w:rsid w:val="006041E1"/>
    <w:rsid w:val="00607A94"/>
    <w:rsid w:val="00612564"/>
    <w:rsid w:val="00621972"/>
    <w:rsid w:val="00624FDC"/>
    <w:rsid w:val="00627F41"/>
    <w:rsid w:val="00634FA8"/>
    <w:rsid w:val="006452A0"/>
    <w:rsid w:val="00652AAC"/>
    <w:rsid w:val="00662564"/>
    <w:rsid w:val="006630EC"/>
    <w:rsid w:val="00672441"/>
    <w:rsid w:val="00675405"/>
    <w:rsid w:val="00686E4D"/>
    <w:rsid w:val="006A0264"/>
    <w:rsid w:val="006A275C"/>
    <w:rsid w:val="006B4CE2"/>
    <w:rsid w:val="006B5C86"/>
    <w:rsid w:val="006C6CE1"/>
    <w:rsid w:val="006D0968"/>
    <w:rsid w:val="006D3E48"/>
    <w:rsid w:val="006D6889"/>
    <w:rsid w:val="006D6B80"/>
    <w:rsid w:val="006F762A"/>
    <w:rsid w:val="007068D2"/>
    <w:rsid w:val="0071422F"/>
    <w:rsid w:val="00724252"/>
    <w:rsid w:val="007273F6"/>
    <w:rsid w:val="007611B5"/>
    <w:rsid w:val="00763C4C"/>
    <w:rsid w:val="00767E3D"/>
    <w:rsid w:val="00772489"/>
    <w:rsid w:val="007751B6"/>
    <w:rsid w:val="00784022"/>
    <w:rsid w:val="00791AB9"/>
    <w:rsid w:val="007928E4"/>
    <w:rsid w:val="00793DD2"/>
    <w:rsid w:val="007949CE"/>
    <w:rsid w:val="007A10E8"/>
    <w:rsid w:val="007A1AF4"/>
    <w:rsid w:val="007A1B05"/>
    <w:rsid w:val="007B36D3"/>
    <w:rsid w:val="007C7AFC"/>
    <w:rsid w:val="007D373F"/>
    <w:rsid w:val="007D556B"/>
    <w:rsid w:val="007D5711"/>
    <w:rsid w:val="007E16C4"/>
    <w:rsid w:val="007E30B6"/>
    <w:rsid w:val="007F2CBC"/>
    <w:rsid w:val="00801367"/>
    <w:rsid w:val="00801526"/>
    <w:rsid w:val="008137CF"/>
    <w:rsid w:val="00822FB8"/>
    <w:rsid w:val="00830D43"/>
    <w:rsid w:val="008353F9"/>
    <w:rsid w:val="00842B16"/>
    <w:rsid w:val="008657F8"/>
    <w:rsid w:val="00867359"/>
    <w:rsid w:val="00873D0E"/>
    <w:rsid w:val="008809E9"/>
    <w:rsid w:val="00880AF8"/>
    <w:rsid w:val="0088239A"/>
    <w:rsid w:val="0088552C"/>
    <w:rsid w:val="00887E89"/>
    <w:rsid w:val="00893C43"/>
    <w:rsid w:val="008A53D1"/>
    <w:rsid w:val="008A579A"/>
    <w:rsid w:val="008A587C"/>
    <w:rsid w:val="008B0C59"/>
    <w:rsid w:val="008B724B"/>
    <w:rsid w:val="008B788A"/>
    <w:rsid w:val="008C2DAC"/>
    <w:rsid w:val="008C4FBA"/>
    <w:rsid w:val="008D3C53"/>
    <w:rsid w:val="008E5739"/>
    <w:rsid w:val="008F36CA"/>
    <w:rsid w:val="009071F2"/>
    <w:rsid w:val="009153E4"/>
    <w:rsid w:val="009207C1"/>
    <w:rsid w:val="00936F0C"/>
    <w:rsid w:val="00941DC6"/>
    <w:rsid w:val="00946D92"/>
    <w:rsid w:val="009473B3"/>
    <w:rsid w:val="00951AA0"/>
    <w:rsid w:val="00957E4A"/>
    <w:rsid w:val="00965B85"/>
    <w:rsid w:val="009758AD"/>
    <w:rsid w:val="00975DFF"/>
    <w:rsid w:val="009A168A"/>
    <w:rsid w:val="009A3243"/>
    <w:rsid w:val="009A3F1E"/>
    <w:rsid w:val="009A543E"/>
    <w:rsid w:val="009A6432"/>
    <w:rsid w:val="009A6E95"/>
    <w:rsid w:val="009D1E72"/>
    <w:rsid w:val="009D2244"/>
    <w:rsid w:val="009D314E"/>
    <w:rsid w:val="009E03BD"/>
    <w:rsid w:val="00A006E1"/>
    <w:rsid w:val="00A060B5"/>
    <w:rsid w:val="00A12DDB"/>
    <w:rsid w:val="00A138CA"/>
    <w:rsid w:val="00A24413"/>
    <w:rsid w:val="00A313D3"/>
    <w:rsid w:val="00A474B3"/>
    <w:rsid w:val="00A52B53"/>
    <w:rsid w:val="00A53A2E"/>
    <w:rsid w:val="00A604D5"/>
    <w:rsid w:val="00A65D87"/>
    <w:rsid w:val="00A75E54"/>
    <w:rsid w:val="00A82A72"/>
    <w:rsid w:val="00A912D3"/>
    <w:rsid w:val="00A96F6C"/>
    <w:rsid w:val="00AB7E83"/>
    <w:rsid w:val="00AC1E1A"/>
    <w:rsid w:val="00AC4686"/>
    <w:rsid w:val="00AE4002"/>
    <w:rsid w:val="00B11191"/>
    <w:rsid w:val="00B1147C"/>
    <w:rsid w:val="00B16132"/>
    <w:rsid w:val="00B16158"/>
    <w:rsid w:val="00B3667C"/>
    <w:rsid w:val="00B54007"/>
    <w:rsid w:val="00B57348"/>
    <w:rsid w:val="00B6096D"/>
    <w:rsid w:val="00B638F4"/>
    <w:rsid w:val="00B6673F"/>
    <w:rsid w:val="00B81E68"/>
    <w:rsid w:val="00B81EE9"/>
    <w:rsid w:val="00BA2BEC"/>
    <w:rsid w:val="00BA6D00"/>
    <w:rsid w:val="00BB56AF"/>
    <w:rsid w:val="00BB6145"/>
    <w:rsid w:val="00BC0522"/>
    <w:rsid w:val="00BC5919"/>
    <w:rsid w:val="00C215AD"/>
    <w:rsid w:val="00C505EE"/>
    <w:rsid w:val="00C76654"/>
    <w:rsid w:val="00C772A9"/>
    <w:rsid w:val="00C9728E"/>
    <w:rsid w:val="00CB506D"/>
    <w:rsid w:val="00CB6C28"/>
    <w:rsid w:val="00CC0321"/>
    <w:rsid w:val="00CC0C6A"/>
    <w:rsid w:val="00CD1BF2"/>
    <w:rsid w:val="00CF1529"/>
    <w:rsid w:val="00D01CEC"/>
    <w:rsid w:val="00D05D2B"/>
    <w:rsid w:val="00D07A0B"/>
    <w:rsid w:val="00D12FC6"/>
    <w:rsid w:val="00D15D76"/>
    <w:rsid w:val="00D34417"/>
    <w:rsid w:val="00D45B35"/>
    <w:rsid w:val="00D55175"/>
    <w:rsid w:val="00D55D3A"/>
    <w:rsid w:val="00D8253A"/>
    <w:rsid w:val="00D9479B"/>
    <w:rsid w:val="00D95BBF"/>
    <w:rsid w:val="00DA24A4"/>
    <w:rsid w:val="00DA271F"/>
    <w:rsid w:val="00DB320D"/>
    <w:rsid w:val="00DC0847"/>
    <w:rsid w:val="00DC11C5"/>
    <w:rsid w:val="00DC6E31"/>
    <w:rsid w:val="00DD0789"/>
    <w:rsid w:val="00DD7949"/>
    <w:rsid w:val="00E00ED3"/>
    <w:rsid w:val="00E03709"/>
    <w:rsid w:val="00E11132"/>
    <w:rsid w:val="00E12404"/>
    <w:rsid w:val="00E22ACE"/>
    <w:rsid w:val="00E317CD"/>
    <w:rsid w:val="00E321AC"/>
    <w:rsid w:val="00E5267A"/>
    <w:rsid w:val="00E67D9E"/>
    <w:rsid w:val="00E703DB"/>
    <w:rsid w:val="00E706D9"/>
    <w:rsid w:val="00E72329"/>
    <w:rsid w:val="00E86D1D"/>
    <w:rsid w:val="00E90370"/>
    <w:rsid w:val="00EA468D"/>
    <w:rsid w:val="00EA7B40"/>
    <w:rsid w:val="00EB6DC5"/>
    <w:rsid w:val="00EE2C23"/>
    <w:rsid w:val="00EF1FC5"/>
    <w:rsid w:val="00EF6114"/>
    <w:rsid w:val="00EF7E8B"/>
    <w:rsid w:val="00F00664"/>
    <w:rsid w:val="00F07F3E"/>
    <w:rsid w:val="00F116AA"/>
    <w:rsid w:val="00F15A90"/>
    <w:rsid w:val="00F15E9D"/>
    <w:rsid w:val="00F20674"/>
    <w:rsid w:val="00F27D2B"/>
    <w:rsid w:val="00F30079"/>
    <w:rsid w:val="00F32527"/>
    <w:rsid w:val="00F34133"/>
    <w:rsid w:val="00F34775"/>
    <w:rsid w:val="00F46D0B"/>
    <w:rsid w:val="00F47667"/>
    <w:rsid w:val="00F47BC6"/>
    <w:rsid w:val="00F97609"/>
    <w:rsid w:val="00FA57A4"/>
    <w:rsid w:val="00FC7784"/>
    <w:rsid w:val="00FD3F12"/>
    <w:rsid w:val="00FD5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838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A271F"/>
    <w:pPr>
      <w:keepNext/>
      <w:jc w:val="center"/>
      <w:outlineLvl w:val="1"/>
    </w:pPr>
    <w:rPr>
      <w:rFonts w:ascii="Baltica" w:eastAsia="Arial Unicode MS" w:hAnsi="Baltica" w:cs="Arial Unicode MS"/>
      <w:b/>
      <w:szCs w:val="20"/>
    </w:rPr>
  </w:style>
  <w:style w:type="paragraph" w:styleId="Heading3">
    <w:name w:val="heading 3"/>
    <w:basedOn w:val="Normal"/>
    <w:next w:val="Normal"/>
    <w:link w:val="Heading3Char"/>
    <w:uiPriority w:val="9"/>
    <w:unhideWhenUsed/>
    <w:qFormat/>
    <w:rsid w:val="005838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386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386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EE9"/>
    <w:pPr>
      <w:tabs>
        <w:tab w:val="center" w:pos="4677"/>
        <w:tab w:val="right" w:pos="9355"/>
      </w:tabs>
    </w:pPr>
  </w:style>
  <w:style w:type="character" w:customStyle="1" w:styleId="HeaderChar">
    <w:name w:val="Header Char"/>
    <w:basedOn w:val="DefaultParagraphFont"/>
    <w:link w:val="Header"/>
    <w:uiPriority w:val="99"/>
    <w:rsid w:val="00B81EE9"/>
  </w:style>
  <w:style w:type="paragraph" w:styleId="Footer">
    <w:name w:val="footer"/>
    <w:basedOn w:val="Normal"/>
    <w:link w:val="FooterChar"/>
    <w:uiPriority w:val="99"/>
    <w:unhideWhenUsed/>
    <w:rsid w:val="00B81EE9"/>
    <w:pPr>
      <w:tabs>
        <w:tab w:val="center" w:pos="4677"/>
        <w:tab w:val="right" w:pos="9355"/>
      </w:tabs>
    </w:pPr>
  </w:style>
  <w:style w:type="character" w:customStyle="1" w:styleId="FooterChar">
    <w:name w:val="Footer Char"/>
    <w:basedOn w:val="DefaultParagraphFont"/>
    <w:link w:val="Footer"/>
    <w:uiPriority w:val="99"/>
    <w:rsid w:val="00B81EE9"/>
  </w:style>
  <w:style w:type="character" w:styleId="Strong">
    <w:name w:val="Strong"/>
    <w:basedOn w:val="DefaultParagraphFont"/>
    <w:uiPriority w:val="22"/>
    <w:qFormat/>
    <w:rsid w:val="00B81EE9"/>
    <w:rPr>
      <w:b/>
      <w:b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3304D6"/>
    <w:pPr>
      <w:ind w:left="720"/>
      <w:contextualSpacing/>
    </w:pPr>
  </w:style>
  <w:style w:type="character" w:styleId="CommentReference">
    <w:name w:val="annotation reference"/>
    <w:basedOn w:val="DefaultParagraphFont"/>
    <w:uiPriority w:val="99"/>
    <w:semiHidden/>
    <w:unhideWhenUsed/>
    <w:rsid w:val="00EA468D"/>
    <w:rPr>
      <w:sz w:val="16"/>
      <w:szCs w:val="16"/>
    </w:rPr>
  </w:style>
  <w:style w:type="paragraph" w:styleId="CommentText">
    <w:name w:val="annotation text"/>
    <w:basedOn w:val="Normal"/>
    <w:link w:val="CommentTextChar"/>
    <w:uiPriority w:val="99"/>
    <w:semiHidden/>
    <w:unhideWhenUsed/>
    <w:rsid w:val="00EA468D"/>
    <w:rPr>
      <w:sz w:val="20"/>
      <w:szCs w:val="20"/>
    </w:rPr>
  </w:style>
  <w:style w:type="character" w:customStyle="1" w:styleId="CommentTextChar">
    <w:name w:val="Comment Text Char"/>
    <w:basedOn w:val="DefaultParagraphFont"/>
    <w:link w:val="CommentText"/>
    <w:uiPriority w:val="99"/>
    <w:semiHidden/>
    <w:rsid w:val="00EA468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A468D"/>
    <w:rPr>
      <w:b/>
      <w:bCs/>
    </w:rPr>
  </w:style>
  <w:style w:type="character" w:customStyle="1" w:styleId="CommentSubjectChar">
    <w:name w:val="Comment Subject Char"/>
    <w:basedOn w:val="CommentTextChar"/>
    <w:link w:val="CommentSubject"/>
    <w:uiPriority w:val="99"/>
    <w:semiHidden/>
    <w:rsid w:val="00EA468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A46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D"/>
    <w:rPr>
      <w:rFonts w:ascii="Segoe UI" w:eastAsia="Times New Roman" w:hAnsi="Segoe UI" w:cs="Segoe UI"/>
      <w:sz w:val="18"/>
      <w:szCs w:val="18"/>
      <w:lang w:val="en-US"/>
    </w:rPr>
  </w:style>
  <w:style w:type="character" w:customStyle="1" w:styleId="Heading2Char">
    <w:name w:val="Heading 2 Char"/>
    <w:basedOn w:val="DefaultParagraphFont"/>
    <w:link w:val="Heading2"/>
    <w:rsid w:val="00DA271F"/>
    <w:rPr>
      <w:rFonts w:ascii="Baltica" w:eastAsia="Arial Unicode MS" w:hAnsi="Baltica" w:cs="Arial Unicode MS"/>
      <w:b/>
      <w:sz w:val="24"/>
      <w:szCs w:val="20"/>
      <w:lang w:val="en-US"/>
    </w:rPr>
  </w:style>
  <w:style w:type="paragraph" w:styleId="NoSpacing">
    <w:name w:val="No Spacing"/>
    <w:uiPriority w:val="1"/>
    <w:qFormat/>
    <w:rsid w:val="00583861"/>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83861"/>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rsid w:val="00583861"/>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583861"/>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583861"/>
    <w:rPr>
      <w:rFonts w:asciiTheme="majorHAnsi" w:eastAsiaTheme="majorEastAsia" w:hAnsiTheme="majorHAnsi" w:cstheme="majorBidi"/>
      <w:color w:val="243F60" w:themeColor="accent1" w:themeShade="7F"/>
      <w:sz w:val="24"/>
      <w:szCs w:val="24"/>
      <w:lang w:val="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Normal"/>
    <w:link w:val="NormalWebChar"/>
    <w:uiPriority w:val="99"/>
    <w:unhideWhenUsed/>
    <w:qFormat/>
    <w:rsid w:val="007B36D3"/>
    <w:pPr>
      <w:spacing w:before="100" w:beforeAutospacing="1" w:after="100" w:afterAutospacing="1"/>
    </w:pPr>
    <w:rPr>
      <w:lang w:val="ru-RU" w:eastAsia="ru-RU"/>
    </w:rPr>
  </w:style>
  <w:style w:type="table" w:styleId="TableGrid">
    <w:name w:val="Table Grid"/>
    <w:basedOn w:val="TableNormal"/>
    <w:uiPriority w:val="39"/>
    <w:rsid w:val="00251035"/>
    <w:pPr>
      <w:spacing w:after="0" w:line="240" w:lineRule="auto"/>
    </w:pPr>
    <w:rPr>
      <w:kern w:val="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F07F3E"/>
    <w:rPr>
      <w:rFonts w:ascii="Times New Roman" w:eastAsia="Times New Roman" w:hAnsi="Times New Roman" w:cs="Times New Roman"/>
      <w:sz w:val="24"/>
      <w:szCs w:val="24"/>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1 Char"/>
    <w:link w:val="NormalWeb"/>
    <w:uiPriority w:val="99"/>
    <w:locked/>
    <w:rsid w:val="00F07F3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9581157">
      <w:bodyDiv w:val="1"/>
      <w:marLeft w:val="0"/>
      <w:marRight w:val="0"/>
      <w:marTop w:val="0"/>
      <w:marBottom w:val="0"/>
      <w:divBdr>
        <w:top w:val="none" w:sz="0" w:space="0" w:color="auto"/>
        <w:left w:val="none" w:sz="0" w:space="0" w:color="auto"/>
        <w:bottom w:val="none" w:sz="0" w:space="0" w:color="auto"/>
        <w:right w:val="none" w:sz="0" w:space="0" w:color="auto"/>
      </w:divBdr>
    </w:div>
    <w:div w:id="306209657">
      <w:bodyDiv w:val="1"/>
      <w:marLeft w:val="0"/>
      <w:marRight w:val="0"/>
      <w:marTop w:val="0"/>
      <w:marBottom w:val="0"/>
      <w:divBdr>
        <w:top w:val="none" w:sz="0" w:space="0" w:color="auto"/>
        <w:left w:val="none" w:sz="0" w:space="0" w:color="auto"/>
        <w:bottom w:val="none" w:sz="0" w:space="0" w:color="auto"/>
        <w:right w:val="none" w:sz="0" w:space="0" w:color="auto"/>
      </w:divBdr>
    </w:div>
    <w:div w:id="827479632">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132164749">
      <w:bodyDiv w:val="1"/>
      <w:marLeft w:val="0"/>
      <w:marRight w:val="0"/>
      <w:marTop w:val="0"/>
      <w:marBottom w:val="0"/>
      <w:divBdr>
        <w:top w:val="none" w:sz="0" w:space="0" w:color="auto"/>
        <w:left w:val="none" w:sz="0" w:space="0" w:color="auto"/>
        <w:bottom w:val="none" w:sz="0" w:space="0" w:color="auto"/>
        <w:right w:val="none" w:sz="0" w:space="0" w:color="auto"/>
      </w:divBdr>
    </w:div>
    <w:div w:id="1222598167">
      <w:bodyDiv w:val="1"/>
      <w:marLeft w:val="0"/>
      <w:marRight w:val="0"/>
      <w:marTop w:val="0"/>
      <w:marBottom w:val="0"/>
      <w:divBdr>
        <w:top w:val="none" w:sz="0" w:space="0" w:color="auto"/>
        <w:left w:val="none" w:sz="0" w:space="0" w:color="auto"/>
        <w:bottom w:val="none" w:sz="0" w:space="0" w:color="auto"/>
        <w:right w:val="none" w:sz="0" w:space="0" w:color="auto"/>
      </w:divBdr>
    </w:div>
    <w:div w:id="1903979052">
      <w:bodyDiv w:val="1"/>
      <w:marLeft w:val="0"/>
      <w:marRight w:val="0"/>
      <w:marTop w:val="0"/>
      <w:marBottom w:val="0"/>
      <w:divBdr>
        <w:top w:val="none" w:sz="0" w:space="0" w:color="auto"/>
        <w:left w:val="none" w:sz="0" w:space="0" w:color="auto"/>
        <w:bottom w:val="none" w:sz="0" w:space="0" w:color="auto"/>
        <w:right w:val="none" w:sz="0" w:space="0" w:color="auto"/>
      </w:divBdr>
    </w:div>
    <w:div w:id="194433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AC16D-F7C7-46A8-9BB5-B8B4E326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731</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https://mul2-moj.gov.am/tasks/700136/oneclick/edc8f576effbc15a7c99cfbf8c6607e13424258e41db6dd242c1e6cc5fccdc7e.docx?token=54f94512a126a55ee68d398591e24a35</cp:keywords>
  <cp:lastModifiedBy>T-Hayrapetyan</cp:lastModifiedBy>
  <cp:revision>24</cp:revision>
  <cp:lastPrinted>2023-12-20T10:17:00Z</cp:lastPrinted>
  <dcterms:created xsi:type="dcterms:W3CDTF">2023-09-28T07:20:00Z</dcterms:created>
  <dcterms:modified xsi:type="dcterms:W3CDTF">2023-12-21T05:43:00Z</dcterms:modified>
</cp:coreProperties>
</file>