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55EB4" w:rsidRPr="00432F84" w14:paraId="74CF5E33" w14:textId="77777777" w:rsidTr="00181C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181C53">
            <w:pPr>
              <w:spacing w:after="0"/>
              <w:ind w:left="89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181C53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181C53">
            <w:pPr>
              <w:spacing w:after="0"/>
              <w:ind w:left="8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181C53">
            <w:pPr>
              <w:spacing w:after="0"/>
              <w:ind w:left="89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181C53">
            <w:pPr>
              <w:spacing w:after="0"/>
              <w:ind w:left="890"/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181C53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181C53">
            <w:pPr>
              <w:pStyle w:val="Heading4"/>
              <w:spacing w:after="0"/>
              <w:ind w:left="890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DB7C12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6CA57DEA" w:rsidR="00555EB4" w:rsidRPr="00432F84" w:rsidRDefault="00760319" w:rsidP="00DB7C12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 xml:space="preserve">          </w:t>
      </w:r>
      <w:r w:rsidR="00555EB4"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="00555EB4"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="00555EB4" w:rsidRPr="00432F84">
        <w:rPr>
          <w:rFonts w:ascii="GHEA Grapalat" w:eastAsia="GHEA Grapalat" w:hAnsi="GHEA Grapalat" w:cs="GHEA Grapalat"/>
          <w:u w:val="single"/>
        </w:rPr>
        <w:t>-Ն</w:t>
      </w:r>
      <w:r w:rsidR="00555EB4"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="00555EB4"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2023 թ.</w:t>
      </w:r>
    </w:p>
    <w:p w14:paraId="7123CF0B" w14:textId="77777777" w:rsidR="00555EB4" w:rsidRPr="00432F84" w:rsidRDefault="00555EB4" w:rsidP="00DB7C12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05CADB74" w14:textId="77777777" w:rsidR="00555EB4" w:rsidRPr="00432F84" w:rsidRDefault="00555EB4" w:rsidP="00DB7C12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251952E" w14:textId="77777777" w:rsidR="00555EB4" w:rsidRPr="00432F84" w:rsidRDefault="00555EB4" w:rsidP="00DB7C12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5851153" w14:textId="77777777" w:rsidR="00555EB4" w:rsidRDefault="00555EB4" w:rsidP="00DB7C12">
      <w:pPr>
        <w:spacing w:after="0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389D2534" w:rsidR="00CC4855" w:rsidRPr="00600498" w:rsidRDefault="00CC4855" w:rsidP="00181C53">
      <w:pPr>
        <w:shd w:val="clear" w:color="auto" w:fill="FFFFFF"/>
        <w:spacing w:after="0" w:line="360" w:lineRule="auto"/>
        <w:ind w:left="567" w:hanging="141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DB7C12">
        <w:rPr>
          <w:rFonts w:ascii="GHEA Grapalat" w:eastAsia="Arial Unicode" w:hAnsi="GHEA Grapalat" w:cs="Arial Unicode"/>
          <w:b/>
          <w:sz w:val="24"/>
          <w:szCs w:val="24"/>
        </w:rPr>
        <w:t>ՍԵՊ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ՏԵՄԲԵՐԻ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="00DB7C12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</w:t>
      </w:r>
      <w:r w:rsidR="00DB7C12">
        <w:rPr>
          <w:rFonts w:ascii="GHEA Grapalat" w:eastAsia="Arial Unicode" w:hAnsi="GHEA Grapalat" w:cs="Arial Unicode"/>
          <w:b/>
          <w:sz w:val="24"/>
          <w:szCs w:val="24"/>
        </w:rPr>
        <w:t>35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14:paraId="127A5237" w14:textId="79B0C558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11" w:after="0" w:line="360" w:lineRule="auto"/>
        <w:jc w:val="center"/>
        <w:rPr>
          <w:rFonts w:ascii="GHEA Grapalat" w:eastAsia="GHEA Grapalat" w:hAnsi="GHEA Grapalat" w:cs="GHEA Grapalat"/>
          <w:color w:val="222222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222222"/>
          <w:sz w:val="24"/>
          <w:szCs w:val="24"/>
        </w:rPr>
        <w:t xml:space="preserve">Հիմք ընդունելով «Հանրակրթության մասին» օրենքի 30-րդ հոդվածի 1-ին մասի 26.8-րդ կետը և ղեկավարվելով «Նորմատիվ իրավական ակտերի մասին» օրենքի 37-րդ հոդվածի </w:t>
      </w:r>
      <w:r>
        <w:rPr>
          <w:rFonts w:ascii="GHEA Grapalat" w:eastAsia="GHEA Grapalat" w:hAnsi="GHEA Grapalat" w:cs="GHEA Grapalat"/>
          <w:color w:val="222222"/>
          <w:sz w:val="24"/>
          <w:szCs w:val="24"/>
        </w:rPr>
        <w:t xml:space="preserve">   </w:t>
      </w:r>
      <w:r w:rsidRPr="00F50AE1">
        <w:rPr>
          <w:rFonts w:ascii="GHEA Grapalat" w:eastAsia="GHEA Grapalat" w:hAnsi="GHEA Grapalat" w:cs="GHEA Grapalat"/>
          <w:color w:val="222222"/>
          <w:sz w:val="24"/>
          <w:szCs w:val="24"/>
        </w:rPr>
        <w:t>1-ին մասով՝</w:t>
      </w:r>
    </w:p>
    <w:p w14:paraId="0085F438" w14:textId="77777777" w:rsidR="00DF394A" w:rsidRDefault="00037A87" w:rsidP="00DB7C12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14:paraId="5D96B674" w14:textId="77777777" w:rsidR="00DB7C12" w:rsidRPr="00F50AE1" w:rsidRDefault="00DB7C12" w:rsidP="00DB7C12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426" w:firstLine="0"/>
        <w:contextualSpacing w:val="0"/>
        <w:jc w:val="both"/>
        <w:rPr>
          <w:rFonts w:ascii="GHEA Grapalat" w:eastAsia="GHEA Grapalat" w:hAnsi="GHEA Grapalat" w:cs="GHEA Grapalat"/>
          <w:color w:val="222222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222222"/>
          <w:sz w:val="24"/>
          <w:szCs w:val="24"/>
        </w:rPr>
        <w:t>Հաստատել պետական հանրակրթական ուսումնական հաստատության զարգացման ծրագրի մշակման ձևաչափը և զարգացման ծրագրի կատարման ամենամյա հաշվետվության կատարողական ցուցանիշներն ու պահանջները՝ համաձայն հավելվածի:</w:t>
      </w:r>
    </w:p>
    <w:p w14:paraId="6F36C5F3" w14:textId="77777777" w:rsidR="00DF394A" w:rsidRDefault="00037A87" w:rsidP="00DB7C12">
      <w:pPr>
        <w:numPr>
          <w:ilvl w:val="0"/>
          <w:numId w:val="5"/>
        </w:numPr>
        <w:tabs>
          <w:tab w:val="left" w:pos="709"/>
          <w:tab w:val="left" w:pos="1350"/>
        </w:tabs>
        <w:spacing w:after="0" w:line="360" w:lineRule="auto"/>
        <w:ind w:left="36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14:paraId="2354E830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B5C40B3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D2ABC89" w14:textId="1EF15541" w:rsidR="00DF394A" w:rsidRDefault="00037A87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Ժ. ԱՆԴՐԵԱՍՅԱՆ</w:t>
      </w:r>
    </w:p>
    <w:p w14:paraId="1B8FC5BD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5A1A1C6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4C81905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B74CAD5" w14:textId="77777777" w:rsidR="00DF394A" w:rsidRDefault="00DF394A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0C1F5C39" w14:textId="77777777" w:rsidR="00DB7C12" w:rsidRDefault="00DB7C12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2A21C0D0" w14:textId="77777777" w:rsidR="00DB7C12" w:rsidRDefault="00DB7C12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6BEEB7B0" w14:textId="77777777" w:rsidR="00DB7C12" w:rsidRDefault="00DB7C12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2BDC4039" w14:textId="77777777" w:rsidR="00F547FB" w:rsidRDefault="00F547FB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3B989423" w14:textId="77777777" w:rsidR="00F547FB" w:rsidRDefault="00F547FB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6777DCDA" w14:textId="77777777" w:rsidR="00F547FB" w:rsidRDefault="00F547FB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7C6084BD" w14:textId="77777777" w:rsidR="00F547FB" w:rsidRDefault="00F547FB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1DD135EE" w14:textId="77777777" w:rsidR="00F547FB" w:rsidRDefault="00F547FB" w:rsidP="00DB7C12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</w:p>
    <w:p w14:paraId="55F28917" w14:textId="77777777" w:rsidR="00F547FB" w:rsidRDefault="00F547FB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0BE2D0BB" w14:textId="77777777" w:rsidR="00DF394A" w:rsidRPr="00F547FB" w:rsidRDefault="00DF394A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176E5447" w14:textId="77777777" w:rsidR="00DF394A" w:rsidRPr="00F547FB" w:rsidRDefault="00037A87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>Հավելված</w:t>
      </w:r>
    </w:p>
    <w:p w14:paraId="7EA3E010" w14:textId="77777777" w:rsidR="00DF394A" w:rsidRPr="00F547FB" w:rsidRDefault="00037A87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Pr="00F547FB">
        <w:rPr>
          <w:rFonts w:ascii="GHEA Grapalat" w:eastAsia="GHEA Grapalat" w:hAnsi="GHEA Grapalat" w:cs="GHEA Grapalat"/>
          <w:sz w:val="20"/>
          <w:szCs w:val="20"/>
        </w:rPr>
        <w:tab/>
      </w:r>
      <w:r w:rsidRPr="00F547FB">
        <w:rPr>
          <w:rFonts w:ascii="GHEA Grapalat" w:eastAsia="GHEA Grapalat" w:hAnsi="GHEA Grapalat" w:cs="GHEA Grapalat"/>
          <w:sz w:val="20"/>
          <w:szCs w:val="20"/>
        </w:rPr>
        <w:tab/>
        <w:t>ՀՀ կրթության, գիտության,</w:t>
      </w:r>
    </w:p>
    <w:p w14:paraId="6FD7AF75" w14:textId="77777777" w:rsidR="00DF394A" w:rsidRPr="00F547FB" w:rsidRDefault="00037A87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 xml:space="preserve">մշակույթի և սպորտի նախարարի </w:t>
      </w:r>
    </w:p>
    <w:p w14:paraId="40732034" w14:textId="77777777" w:rsidR="00DF394A" w:rsidRPr="00F547FB" w:rsidRDefault="00037A87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 xml:space="preserve">2023թ. ____________ի N ________Ն հրամանի </w:t>
      </w:r>
    </w:p>
    <w:p w14:paraId="26592370" w14:textId="77777777" w:rsidR="00F547FB" w:rsidRDefault="00037A87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3D675D5F" w14:textId="44B149DE" w:rsidR="00F547FB" w:rsidRPr="00F547FB" w:rsidRDefault="00F547FB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>Հավելված</w:t>
      </w:r>
    </w:p>
    <w:p w14:paraId="4175CBCB" w14:textId="77777777" w:rsidR="00F547FB" w:rsidRPr="00F547FB" w:rsidRDefault="00F547FB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>ՀՀ կրթության,</w:t>
      </w:r>
      <w:r w:rsidRPr="00F547FB">
        <w:rPr>
          <w:rFonts w:eastAsia="GHEA Grapalat"/>
          <w:sz w:val="20"/>
          <w:szCs w:val="20"/>
        </w:rPr>
        <w:t> </w:t>
      </w:r>
      <w:r w:rsidRPr="00F547FB">
        <w:rPr>
          <w:rFonts w:ascii="GHEA Grapalat" w:eastAsia="GHEA Grapalat" w:hAnsi="GHEA Grapalat" w:cs="GHEA Grapalat"/>
          <w:sz w:val="20"/>
          <w:szCs w:val="20"/>
        </w:rPr>
        <w:t>գիտության,</w:t>
      </w:r>
      <w:r w:rsidRPr="00F547FB">
        <w:rPr>
          <w:rFonts w:ascii="GHEA Grapalat" w:eastAsia="GHEA Grapalat" w:hAnsi="GHEA Grapalat" w:cs="GHEA Grapalat"/>
          <w:sz w:val="20"/>
          <w:szCs w:val="20"/>
        </w:rPr>
        <w:br/>
        <w:t>մշակույթի և սպորտի նախարարի</w:t>
      </w:r>
    </w:p>
    <w:p w14:paraId="5F18131F" w14:textId="77777777" w:rsidR="00F547FB" w:rsidRPr="00F547FB" w:rsidRDefault="00F547FB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>2022 թ. սեպտեմբերի 22-ի</w:t>
      </w:r>
    </w:p>
    <w:p w14:paraId="39A26713" w14:textId="77777777" w:rsidR="00F547FB" w:rsidRPr="00F547FB" w:rsidRDefault="00F547FB" w:rsidP="00F547FB">
      <w:pPr>
        <w:tabs>
          <w:tab w:val="left" w:pos="1260"/>
          <w:tab w:val="left" w:pos="1350"/>
        </w:tabs>
        <w:spacing w:after="0" w:line="240" w:lineRule="auto"/>
        <w:ind w:left="360"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F547FB">
        <w:rPr>
          <w:rFonts w:ascii="GHEA Grapalat" w:eastAsia="GHEA Grapalat" w:hAnsi="GHEA Grapalat" w:cs="GHEA Grapalat"/>
          <w:sz w:val="20"/>
          <w:szCs w:val="20"/>
        </w:rPr>
        <w:t>N 35-Ն</w:t>
      </w:r>
      <w:r w:rsidRPr="00F547FB">
        <w:rPr>
          <w:rFonts w:eastAsia="GHEA Grapalat"/>
          <w:sz w:val="20"/>
          <w:szCs w:val="20"/>
        </w:rPr>
        <w:t> </w:t>
      </w:r>
      <w:r w:rsidRPr="00F547FB">
        <w:rPr>
          <w:rFonts w:ascii="GHEA Grapalat" w:eastAsia="GHEA Grapalat" w:hAnsi="GHEA Grapalat" w:cs="GHEA Grapalat"/>
          <w:sz w:val="20"/>
          <w:szCs w:val="20"/>
        </w:rPr>
        <w:t>հրամանի</w:t>
      </w:r>
    </w:p>
    <w:p w14:paraId="54821B62" w14:textId="77777777" w:rsidR="00F547FB" w:rsidRDefault="00F547FB" w:rsidP="00DB7C12">
      <w:pPr>
        <w:tabs>
          <w:tab w:val="left" w:pos="1260"/>
          <w:tab w:val="left" w:pos="1350"/>
        </w:tabs>
        <w:spacing w:after="0" w:line="360" w:lineRule="auto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0" w:name="_GoBack"/>
      <w:bookmarkEnd w:id="0"/>
    </w:p>
    <w:p w14:paraId="3D5613BF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ՊԵՏԱԿԱՆ ՀԱՆՐԱԿՐԹԱԿԱՆ ՈՒՍՈՒՄՆԱԿԱՆ ՀԱՍՏԱՏՈՒԹՅԱՆ ԶԱՐԳԱՑՄԱՆ ԾՐԱԳՐԻ</w:t>
      </w:r>
    </w:p>
    <w:p w14:paraId="2A405896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ՄՇԱԿՄԱՆ ՁԵՎԱՉԱՓԸ ԵՎ ԶԱՐԳԱՑՄԱՆ ԾՐԱԳՐԻ ԿԱՏԱՐՄԱՆ ԱՄԵՆԱՄՅԱ ՀԱՇՎԵՏՎՈՒԹՅԱՆ ԿԱՏԱՐՈՂԱԿԱՆ ՑՈՒՑԱՆԻՇՆԵՐՆ ՈՒ ՊԱՀԱՆՋՆԵՐԸ</w:t>
      </w:r>
    </w:p>
    <w:p w14:paraId="06A2BB92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6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1. ԸՆԴՀԱՆՈՒՐ ԴՐՈՒՅԹՆԵՐ</w:t>
      </w:r>
    </w:p>
    <w:p w14:paraId="2C02780E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1. Սույն Հավելվածը սահմանում է պետական հանրակրթական ուսումնական հաստատության (այսուհետ՝ հաստատություն) զարգացման ծրագրի (այսուհետ՝ ծրագիր) մշակման ձևաչափը և ծրագրի կատարման ամենամյա հաշվետվության կատարողական ցուցանիշներն ու պահանջները։</w:t>
      </w:r>
    </w:p>
    <w:p w14:paraId="0C060864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" w:after="0" w:line="360" w:lineRule="auto"/>
        <w:ind w:left="6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2. ՊԵՏԱԿԱՆ ՀԱՆՐԱԿՐԹԱԿԱՆ ՈՒՍՈՒՄՆԱԿԱՆ ՀԱՍՏԱՏՈՒԹՅԱՆ ԶԱՐԳԱՑՄԱՆ ԾՐԱԳՐԻ ԿԱՌՈՒՑՎԱԾՔԸ</w:t>
      </w:r>
    </w:p>
    <w:p w14:paraId="5E7C8BD0" w14:textId="77777777" w:rsidR="00DB7C12" w:rsidRPr="00F50AE1" w:rsidRDefault="00DB7C12" w:rsidP="00DB7C1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2. Ծրագիրը հաստատության ռազմավարական փաստաթուղթն է, որի հիման վրա պլանավորվում է աշխատանքը հաստատությունում: Ծրագիրը կազմվում է 5 տարվա համար և ընդգրկում է հետևյալ բաղադրիչները՝ իրավիճակի վերլուծությունը, նպատակների և խնդիրների սահմանումը, դրանց իրականացումն ապահովող գործողությունները, միջոցները և ժամանակացույցը, արդյունքների չափման մեխանիզմները և գործիքները, զարգացման ծրագրի ռիսկերը և դրանց կանխման հնարավորությունները:</w:t>
      </w:r>
    </w:p>
    <w:p w14:paraId="6B0CA033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after="0" w:line="360" w:lineRule="auto"/>
        <w:ind w:left="720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3. Իրավիճակի վերլուծությունը.</w:t>
      </w:r>
    </w:p>
    <w:p w14:paraId="5E6AA51C" w14:textId="77777777" w:rsidR="00DB7C12" w:rsidRPr="003713A4" w:rsidRDefault="00DB7C12" w:rsidP="00DB7C1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bookmarkStart w:id="1" w:name="_Hlk153294641"/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վերլուծված են հաստատության ուսումնական գործընթացի քանակական և որակական արդյունքները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</w:p>
    <w:p w14:paraId="3C4D0242" w14:textId="77777777" w:rsidR="00DB7C12" w:rsidRPr="003713A4" w:rsidRDefault="00DB7C12" w:rsidP="00DB7C1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վերլուծված են հաստատության մանկավարժական աշխատողների զարգացման կարիքները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</w:p>
    <w:p w14:paraId="715C64B5" w14:textId="77777777" w:rsidR="00DB7C12" w:rsidRPr="003713A4" w:rsidRDefault="00DB7C12" w:rsidP="00DB7C1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նկարագրված են համայնքի, կրթության կառավարման մարմինների, շահառու կազմակերպությունների հետ համագործակցության ուժեղ և թույլ կողմերը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</w:p>
    <w:p w14:paraId="00905F94" w14:textId="77777777" w:rsidR="00DB7C12" w:rsidRPr="003713A4" w:rsidRDefault="00DB7C12" w:rsidP="00DB7C1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ներկայացված են հաստատության խորհրդակցական մարմինների գործունեության ուժեղ և թույլ կողմերը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3DAF72EE" w14:textId="77777777" w:rsidR="00DB7C12" w:rsidRPr="003713A4" w:rsidRDefault="00DB7C12" w:rsidP="00DB7C12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Cambria Math" w:hAnsi="GHEA Grapalat" w:cs="Cambria Math"/>
          <w:color w:val="000000"/>
          <w:sz w:val="24"/>
          <w:szCs w:val="24"/>
        </w:rPr>
        <w:t xml:space="preserve">վերլուծված է հաստատության շենքային պայմանների նպատակային գործածությունը, </w:t>
      </w:r>
      <w:r w:rsidRPr="003713A4">
        <w:rPr>
          <w:rFonts w:ascii="GHEA Grapalat" w:eastAsia="Cambria Math" w:hAnsi="GHEA Grapalat" w:cs="Cambria Math"/>
          <w:color w:val="000000"/>
          <w:sz w:val="24"/>
          <w:szCs w:val="24"/>
        </w:rPr>
        <w:lastRenderedPageBreak/>
        <w:t>նկարագրված են ուժեղ կողմերը և բացերը</w:t>
      </w:r>
      <w:r>
        <w:rPr>
          <w:rFonts w:ascii="GHEA Grapalat" w:eastAsia="Cambria Math" w:hAnsi="GHEA Grapalat" w:cs="Cambria Math"/>
          <w:color w:val="000000"/>
          <w:sz w:val="24"/>
          <w:szCs w:val="24"/>
        </w:rPr>
        <w:t>:</w:t>
      </w:r>
    </w:p>
    <w:bookmarkEnd w:id="1"/>
    <w:p w14:paraId="0ED8D6DA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Cambria Math" w:hAnsi="GHEA Grapalat" w:cs="Cambria Math"/>
          <w:color w:val="000000"/>
          <w:sz w:val="24"/>
          <w:szCs w:val="24"/>
        </w:rPr>
        <w:t xml:space="preserve">4. </w:t>
      </w: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 և խնդիրների սահմանումը.</w:t>
      </w:r>
    </w:p>
    <w:p w14:paraId="2FB72597" w14:textId="77777777" w:rsidR="00DB7C12" w:rsidRPr="003713A4" w:rsidRDefault="00DB7C12" w:rsidP="00DB7C12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ծրագրում սահմանված են ուսումնական հաստատության երկարաժամկետ, միջնաժամկետ և կարճաժամկետ նպատակները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</w:p>
    <w:p w14:paraId="2029D4C5" w14:textId="77777777" w:rsidR="00DB7C12" w:rsidRPr="003713A4" w:rsidRDefault="00DB7C12" w:rsidP="00DB7C12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 նպատակի համար սահմանված են խնդիրները</w:t>
      </w:r>
      <w:r w:rsidRPr="003713A4">
        <w:rPr>
          <w:rFonts w:ascii="Times New Roman" w:eastAsia="Cambria Math" w:hAnsi="Times New Roman" w:cs="Times New Roman"/>
          <w:color w:val="000000"/>
          <w:sz w:val="24"/>
          <w:szCs w:val="24"/>
        </w:rPr>
        <w:t>․</w:t>
      </w:r>
    </w:p>
    <w:p w14:paraId="7FD444E8" w14:textId="77777777" w:rsidR="00DB7C12" w:rsidRPr="003713A4" w:rsidRDefault="00DB7C12" w:rsidP="00DB7C12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2"/>
        </w:tabs>
        <w:spacing w:before="1" w:after="0" w:line="360" w:lineRule="auto"/>
        <w:ind w:left="1134"/>
        <w:contextualSpacing w:val="0"/>
        <w:jc w:val="both"/>
        <w:rPr>
          <w:rFonts w:ascii="GHEA Grapalat" w:eastAsia="Cambria Math" w:hAnsi="GHEA Grapalat" w:cs="Cambria Math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նպատակները և խնդիրները ձևակերպված են պարզ, չափելի, հասանելի, համապատասխան և ժամանակային համատեքստում։</w:t>
      </w:r>
    </w:p>
    <w:p w14:paraId="0D647318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21"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yellow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Սահմանված նպատակների և խնդիրների իրականացումն ապահովող գործողությունները, միջոցները և ժամանակացույցը: </w:t>
      </w:r>
    </w:p>
    <w:p w14:paraId="61A0081A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6. Արդյունքների </w:t>
      </w: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չափման մեխանիզմները և գործիքները</w:t>
      </w:r>
    </w:p>
    <w:p w14:paraId="5363C9FA" w14:textId="77777777" w:rsidR="00DB7C12" w:rsidRPr="003713A4" w:rsidRDefault="00DB7C12" w:rsidP="00DB7C12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սահմանված են յուրաքանչյուր գործողության գնահատման ցուցանիշները և գործիքները,</w:t>
      </w:r>
    </w:p>
    <w:p w14:paraId="36485150" w14:textId="77777777" w:rsidR="00DB7C12" w:rsidRPr="003713A4" w:rsidRDefault="00DB7C12" w:rsidP="00DB7C12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գնահատման չափանիշների միջոցով հնարավոր է չափել ակնկալվող արդյունքը։</w:t>
      </w:r>
    </w:p>
    <w:p w14:paraId="0F644D92" w14:textId="77777777" w:rsidR="00DB7C12" w:rsidRPr="00F50AE1" w:rsidRDefault="00DB7C12" w:rsidP="00DB7C1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7. Զարգացման ծրագրի ռիսկերը և հնարավորությունները.</w:t>
      </w:r>
    </w:p>
    <w:p w14:paraId="160095E9" w14:textId="77777777" w:rsidR="00DB7C12" w:rsidRPr="00F50AE1" w:rsidRDefault="00DB7C12" w:rsidP="00DB7C12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վերլուծված են նպատակների և խնդիրների իրականացման հնարավոր ռիսկերը և դրանց կանխման հնարավոր գործողությունները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:</w:t>
      </w:r>
    </w:p>
    <w:p w14:paraId="2F83C424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before="1" w:after="0" w:line="360" w:lineRule="auto"/>
        <w:ind w:left="720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8. Ծրագրի մշակման ձևաչափը ներկայացված է Ձև 1-ում:</w:t>
      </w:r>
    </w:p>
    <w:p w14:paraId="77EE35E3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before="1" w:after="0" w:line="360" w:lineRule="auto"/>
        <w:ind w:left="99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3. ԶԱՐԳԱՑՄԱՆ ԾՐԱԳՐԻ ԿԱՏԱՐՄԱՆ ԱՄԵՆԱՄՅԱ ՀԱՇՎԵՏՎՈՒԹՅԱՆ ԿԱՏԱՐՈՂԱԿԱՆ ՑՈՒՑԱՆԻՇՆԵՐՆ ՈՒ ՊԱՀԱՆՋՆԵՐԸ</w:t>
      </w:r>
    </w:p>
    <w:p w14:paraId="08962CCB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before="1"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9. Յուրաքանչյուր տարի հաստատությունը խորհրդին է ներկայացնում հաշվետվություն ծրագրի տվյալ տարվա համար սահմանված գործողությունների և արդյունքների կատարողականի վերաբերյալ:</w:t>
      </w:r>
    </w:p>
    <w:p w14:paraId="04412DCF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10. Հաշվետվությունը ներառում է.</w:t>
      </w:r>
    </w:p>
    <w:p w14:paraId="53870B4E" w14:textId="77777777" w:rsidR="00DB7C12" w:rsidRPr="003713A4" w:rsidRDefault="00DB7C12" w:rsidP="00DB7C12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նպատակներին ուղղված գործողությունների արդյունքները և դրանց հիմքերը.</w:t>
      </w:r>
    </w:p>
    <w:p w14:paraId="7EC99682" w14:textId="77777777" w:rsidR="00DB7C12" w:rsidRPr="003713A4" w:rsidRDefault="00DB7C12" w:rsidP="00DB7C12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չկատարված կամ թերի կատարված գործողությունների պատճառները. </w:t>
      </w:r>
    </w:p>
    <w:p w14:paraId="169FFE01" w14:textId="77777777" w:rsidR="00DB7C12" w:rsidRPr="003713A4" w:rsidRDefault="00DB7C12" w:rsidP="00DB7C12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 ծրագրում փոփոխություններ և լրացումներ կատարելու մասին առաջարկություններ.</w:t>
      </w:r>
    </w:p>
    <w:p w14:paraId="12E01ABF" w14:textId="77777777" w:rsidR="00DB7C12" w:rsidRPr="003713A4" w:rsidRDefault="00DB7C12" w:rsidP="00DB7C12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հաղորդակցության և համայնքի հետ հարաբերությունների կազմակերպման մեխանիզմները.</w:t>
      </w:r>
    </w:p>
    <w:p w14:paraId="3A6ED592" w14:textId="77777777" w:rsidR="00DB7C12" w:rsidRPr="003713A4" w:rsidRDefault="00DB7C12" w:rsidP="00DB7C12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713A4">
        <w:rPr>
          <w:rFonts w:ascii="GHEA Grapalat" w:eastAsia="GHEA Grapalat" w:hAnsi="GHEA Grapalat" w:cs="GHEA Grapalat"/>
          <w:color w:val="000000"/>
          <w:sz w:val="24"/>
          <w:szCs w:val="24"/>
        </w:rPr>
        <w:t>ըստ անհրաժեշտության այլ ցուցիչներ:</w:t>
      </w:r>
    </w:p>
    <w:p w14:paraId="4904271E" w14:textId="77777777" w:rsidR="00DB7C12" w:rsidRPr="00F50AE1" w:rsidRDefault="00DB7C12" w:rsidP="00DB7C12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firstLine="0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 զարգացման ծրագրի կատարողականի ցուցիչներն են.</w:t>
      </w:r>
    </w:p>
    <w:p w14:paraId="3F5D8503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սովորողների ակադեմիական առաջընթացն ու կրթության որակի բարելավումը.</w:t>
      </w:r>
    </w:p>
    <w:p w14:paraId="01C49923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աշխատակազմի կառավարման և մասնագիտական զարգացման համակարգի արդյունավետությունը.</w:t>
      </w:r>
    </w:p>
    <w:p w14:paraId="6E338D68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հաստատության կառավարման և խորհրդակցական մարմինների ներգրավվածությունը և մասնակցայնությունը.</w:t>
      </w:r>
    </w:p>
    <w:p w14:paraId="4AC4C9BE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դասավանդման համար անհրաժեշտ ռեսուրսների հասանելիությունը և կիրառությոնը.</w:t>
      </w:r>
    </w:p>
    <w:p w14:paraId="7A7C4B45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մանկավարժական ինքնավարության և ակադեմիական ազատության ապահովումը.</w:t>
      </w:r>
    </w:p>
    <w:p w14:paraId="0D60A0B0" w14:textId="77777777" w:rsidR="00DB7C12" w:rsidRPr="00F50AE1" w:rsidRDefault="00DB7C12" w:rsidP="00DB7C1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before="21" w:after="0" w:line="360" w:lineRule="auto"/>
        <w:ind w:left="851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բոլոր շահառուների համար դրական և ապահով մթնոլորտի ապահովվածությունը</w:t>
      </w:r>
      <w:bookmarkStart w:id="2" w:name="_heading=h.gjdgxs" w:colFirst="0" w:colLast="0"/>
      <w:bookmarkEnd w:id="2"/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F0134E9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12. Հաշվետվությունը պետք է ներառի յուրաքանչյուր ցուցիչի կատարումը փաստող անհրաժեշտ տվյալներ, հիմնավորող փաստաթղթեր, վերլուծություններ, որոնք կցվում են հաշվետվության ձևաչափին։</w:t>
      </w:r>
    </w:p>
    <w:p w14:paraId="7C57B897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13. Ծրագրի կատարման հաշվետվության ձևաչափը ներկայացված է Ձև 2-ում:</w:t>
      </w:r>
    </w:p>
    <w:p w14:paraId="4C5172EA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117" w:after="0" w:line="360" w:lineRule="auto"/>
        <w:jc w:val="right"/>
        <w:rPr>
          <w:rFonts w:ascii="GHEA Grapalat" w:hAnsi="GHEA Grapalat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br/>
      </w:r>
      <w:r w:rsidRPr="00F50AE1">
        <w:rPr>
          <w:rFonts w:ascii="GHEA Grapalat" w:hAnsi="GHEA Grapalat"/>
          <w:sz w:val="24"/>
          <w:szCs w:val="24"/>
        </w:rPr>
        <w:br w:type="page"/>
      </w:r>
    </w:p>
    <w:p w14:paraId="6BB250CC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117"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  <w:sectPr w:rsidR="00DB7C12" w:rsidRPr="00F50AE1" w:rsidSect="00181C53">
          <w:pgSz w:w="11900" w:h="16840"/>
          <w:pgMar w:top="567" w:right="320" w:bottom="280" w:left="480" w:header="874" w:footer="0" w:gutter="0"/>
          <w:cols w:space="720"/>
        </w:sectPr>
      </w:pPr>
    </w:p>
    <w:p w14:paraId="32D2A17D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117"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(Ձև 1)</w:t>
      </w:r>
    </w:p>
    <w:p w14:paraId="558A0A28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26" w:after="0" w:line="360" w:lineRule="auto"/>
        <w:ind w:left="27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ՁԵՎԱՉԱՓ</w:t>
      </w:r>
    </w:p>
    <w:p w14:paraId="2BB480E4" w14:textId="77777777" w:rsidR="00DB7C12" w:rsidRPr="00F50AE1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ՊԵՏԱԿԱՆ ՀԱՆՐԱԿՐԹԱԿԱՆ ՈՒՍՈՒՄՆԱԿԱՆ ՀԱՍՏԱՏՈՒԹՅԱՆ ԶԱՐԳԱՑՄԱՆ ԾՐԱԳՐԻ  ՄՇԱԿՄԱՆ</w:t>
      </w:r>
    </w:p>
    <w:p w14:paraId="46C174EF" w14:textId="77777777" w:rsidR="00DB7C12" w:rsidRPr="00F50AE1" w:rsidRDefault="00DB7C12" w:rsidP="00DB7C12">
      <w:pPr>
        <w:spacing w:after="0"/>
        <w:ind w:left="360"/>
        <w:jc w:val="both"/>
        <w:rPr>
          <w:rFonts w:ascii="GHEA Grapalat" w:hAnsi="GHEA Grapalat" w:cs="Arial"/>
          <w:bCs/>
          <w:sz w:val="24"/>
          <w:szCs w:val="24"/>
        </w:rPr>
      </w:pPr>
      <w:r w:rsidRPr="00F50AE1">
        <w:rPr>
          <w:rFonts w:ascii="GHEA Grapalat" w:hAnsi="GHEA Grapalat" w:cs="Arial"/>
          <w:bCs/>
          <w:sz w:val="24"/>
          <w:szCs w:val="24"/>
        </w:rPr>
        <w:t>1.Իրավիճակի վերլուծություն</w:t>
      </w:r>
    </w:p>
    <w:p w14:paraId="06AFC0F5" w14:textId="77777777" w:rsidR="00DB7C12" w:rsidRPr="003713A4" w:rsidRDefault="00DB7C12" w:rsidP="00DB7C12">
      <w:pPr>
        <w:pStyle w:val="ListParagraph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GHEA Grapalat" w:hAnsi="GHEA Grapalat" w:cs="Arial"/>
          <w:bCs/>
          <w:sz w:val="24"/>
          <w:szCs w:val="24"/>
        </w:rPr>
      </w:pPr>
    </w:p>
    <w:p w14:paraId="1F8A1919" w14:textId="77777777" w:rsidR="00DB7C12" w:rsidRPr="003713A4" w:rsidRDefault="00DB7C12" w:rsidP="00DB7C12">
      <w:pPr>
        <w:pStyle w:val="ListParagraph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GHEA Grapalat" w:hAnsi="GHEA Grapalat" w:cs="Arial"/>
          <w:bCs/>
          <w:sz w:val="24"/>
          <w:szCs w:val="24"/>
        </w:rPr>
      </w:pPr>
    </w:p>
    <w:p w14:paraId="0FF1A05D" w14:textId="77777777" w:rsidR="00DB7C12" w:rsidRPr="003713A4" w:rsidRDefault="00DB7C12" w:rsidP="00DB7C12">
      <w:pPr>
        <w:pStyle w:val="ListParagraph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GHEA Grapalat" w:hAnsi="GHEA Grapalat" w:cs="Arial"/>
          <w:bCs/>
          <w:sz w:val="24"/>
          <w:szCs w:val="24"/>
        </w:rPr>
      </w:pPr>
    </w:p>
    <w:p w14:paraId="43A1BFD0" w14:textId="77777777" w:rsidR="00DB7C12" w:rsidRPr="003713A4" w:rsidRDefault="00DB7C12" w:rsidP="00DB7C12">
      <w:pPr>
        <w:pStyle w:val="ListParagraph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GHEA Grapalat" w:hAnsi="GHEA Grapalat" w:cs="Arial"/>
          <w:bCs/>
          <w:sz w:val="24"/>
          <w:szCs w:val="24"/>
        </w:rPr>
      </w:pPr>
    </w:p>
    <w:p w14:paraId="2F4878F6" w14:textId="77777777" w:rsidR="00DB7C12" w:rsidRPr="003713A4" w:rsidRDefault="00DB7C12" w:rsidP="00DB7C12">
      <w:pPr>
        <w:pStyle w:val="ListParagraph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GHEA Grapalat" w:hAnsi="GHEA Grapalat" w:cs="Arial"/>
          <w:bCs/>
          <w:sz w:val="24"/>
          <w:szCs w:val="24"/>
        </w:rPr>
      </w:pPr>
    </w:p>
    <w:p w14:paraId="0A554C83" w14:textId="77777777" w:rsidR="00DB7C12" w:rsidRPr="00F50AE1" w:rsidRDefault="00DB7C12" w:rsidP="00DB7C12">
      <w:pPr>
        <w:spacing w:after="0"/>
        <w:jc w:val="both"/>
        <w:rPr>
          <w:rFonts w:ascii="GHEA Grapalat" w:hAnsi="GHEA Grapalat" w:cs="Arial"/>
          <w:b/>
          <w:sz w:val="24"/>
          <w:szCs w:val="24"/>
        </w:rPr>
      </w:pPr>
    </w:p>
    <w:p w14:paraId="0564FA96" w14:textId="77777777" w:rsidR="00DB7C12" w:rsidRPr="00F50AE1" w:rsidRDefault="00DB7C12" w:rsidP="00DB7C12">
      <w:pPr>
        <w:spacing w:after="0"/>
        <w:ind w:left="360"/>
        <w:jc w:val="both"/>
        <w:rPr>
          <w:rFonts w:ascii="GHEA Grapalat" w:hAnsi="GHEA Grapalat" w:cs="Arial"/>
          <w:bCs/>
          <w:sz w:val="24"/>
          <w:szCs w:val="24"/>
        </w:rPr>
      </w:pPr>
      <w:r w:rsidRPr="00F50AE1">
        <w:rPr>
          <w:rFonts w:ascii="GHEA Grapalat" w:hAnsi="GHEA Grapalat" w:cs="Arial"/>
          <w:bCs/>
          <w:sz w:val="24"/>
          <w:szCs w:val="24"/>
        </w:rPr>
        <w:t>2.</w:t>
      </w:r>
      <w:r w:rsidRPr="005945C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50AE1">
        <w:rPr>
          <w:rFonts w:ascii="GHEA Grapalat" w:eastAsia="GHEA Grapalat" w:hAnsi="GHEA Grapalat" w:cs="GHEA Grapalat"/>
          <w:color w:val="000000"/>
          <w:sz w:val="24"/>
          <w:szCs w:val="24"/>
        </w:rPr>
        <w:t>Նպատակների և խնդիրների սահմանում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"/>
        <w:gridCol w:w="1493"/>
        <w:gridCol w:w="1826"/>
        <w:gridCol w:w="2537"/>
        <w:gridCol w:w="1075"/>
        <w:gridCol w:w="1842"/>
        <w:gridCol w:w="1935"/>
        <w:gridCol w:w="1820"/>
        <w:gridCol w:w="2537"/>
      </w:tblGrid>
      <w:tr w:rsidR="00DB7C12" w:rsidRPr="00F50AE1" w14:paraId="512FE28A" w14:textId="77777777" w:rsidTr="00172397">
        <w:tc>
          <w:tcPr>
            <w:tcW w:w="353" w:type="dxa"/>
          </w:tcPr>
          <w:p w14:paraId="0DEDFA6D" w14:textId="77777777" w:rsidR="00DB7C12" w:rsidRPr="00F50AE1" w:rsidRDefault="00DB7C12" w:rsidP="00DB7C12">
            <w:pP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493" w:type="dxa"/>
          </w:tcPr>
          <w:p w14:paraId="7DACE855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ՆՊԱՏԱԿ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14:paraId="6D5A02A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ԽՆԴԻՐՆԵՐ</w:t>
            </w:r>
          </w:p>
        </w:tc>
        <w:tc>
          <w:tcPr>
            <w:tcW w:w="2537" w:type="dxa"/>
          </w:tcPr>
          <w:p w14:paraId="3125CC8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ԳՈՐԾՈՂՈՒԹՅՈՒՆՆԵՐ</w:t>
            </w:r>
          </w:p>
        </w:tc>
        <w:tc>
          <w:tcPr>
            <w:tcW w:w="1075" w:type="dxa"/>
          </w:tcPr>
          <w:p w14:paraId="1223AEC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1842" w:type="dxa"/>
          </w:tcPr>
          <w:p w14:paraId="7DF6004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ԱՆՀՐԱԺԵՇՏ ՄԻՋՈՑՆԵՐ</w:t>
            </w:r>
          </w:p>
        </w:tc>
        <w:tc>
          <w:tcPr>
            <w:tcW w:w="1935" w:type="dxa"/>
          </w:tcPr>
          <w:p w14:paraId="6175B62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ԱՐԴՅՈՒՆՔՆԵՐԻ ՉԱՓՄԱՆ ՄԵԽԱՆԻԶՄՆԵՐ</w:t>
            </w:r>
          </w:p>
        </w:tc>
        <w:tc>
          <w:tcPr>
            <w:tcW w:w="1820" w:type="dxa"/>
          </w:tcPr>
          <w:p w14:paraId="7BD8E015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ՌԻՍԿԵՐ</w:t>
            </w:r>
          </w:p>
        </w:tc>
        <w:tc>
          <w:tcPr>
            <w:tcW w:w="2537" w:type="dxa"/>
          </w:tcPr>
          <w:p w14:paraId="4A198C8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ՌԻՍԿԵՐԻ ԿԱՆԽՄԱՆ ԳՈՐԾՈՂՈՒԹՅՈՒՆՆԵՐ</w:t>
            </w:r>
          </w:p>
        </w:tc>
      </w:tr>
      <w:tr w:rsidR="00DB7C12" w:rsidRPr="00F50AE1" w14:paraId="20ACB1E5" w14:textId="77777777" w:rsidTr="00172397">
        <w:trPr>
          <w:trHeight w:val="262"/>
        </w:trPr>
        <w:tc>
          <w:tcPr>
            <w:tcW w:w="353" w:type="dxa"/>
            <w:vMerge w:val="restart"/>
            <w:tcBorders>
              <w:left w:val="single" w:sz="4" w:space="0" w:color="000000"/>
            </w:tcBorders>
          </w:tcPr>
          <w:p w14:paraId="3512B26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93" w:type="dxa"/>
            <w:vMerge w:val="restart"/>
          </w:tcPr>
          <w:p w14:paraId="295222CF" w14:textId="77777777" w:rsidR="00DB7C12" w:rsidRPr="00F50AE1" w:rsidRDefault="00DB7C12" w:rsidP="00DB7C12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F0E246F" w14:textId="77777777" w:rsidR="00DB7C12" w:rsidRPr="00F50AE1" w:rsidRDefault="00DB7C12" w:rsidP="00DB7C12">
            <w:pPr>
              <w:pStyle w:val="ListParagraph"/>
              <w:numPr>
                <w:ilvl w:val="0"/>
                <w:numId w:val="14"/>
              </w:numPr>
              <w:ind w:left="-54" w:firstLine="0"/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  <w:tcBorders>
              <w:left w:val="single" w:sz="4" w:space="0" w:color="000000"/>
            </w:tcBorders>
          </w:tcPr>
          <w:p w14:paraId="6C9889DE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1075" w:type="dxa"/>
          </w:tcPr>
          <w:p w14:paraId="32EDF7C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6E48012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35" w:type="dxa"/>
          </w:tcPr>
          <w:p w14:paraId="5B624B2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  <w:vAlign w:val="center"/>
          </w:tcPr>
          <w:p w14:paraId="64E90FEC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</w:tcPr>
          <w:p w14:paraId="5C14AFE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DB7C12" w:rsidRPr="00F50AE1" w14:paraId="56AD54E7" w14:textId="77777777" w:rsidTr="00172397">
        <w:trPr>
          <w:trHeight w:val="253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1C315F8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2D2AA6D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585070E8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tcBorders>
              <w:left w:val="single" w:sz="4" w:space="0" w:color="000000"/>
            </w:tcBorders>
          </w:tcPr>
          <w:p w14:paraId="21086174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075" w:type="dxa"/>
          </w:tcPr>
          <w:p w14:paraId="598F6B9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6E1E7E0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35" w:type="dxa"/>
          </w:tcPr>
          <w:p w14:paraId="22D4CE85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</w:tcPr>
          <w:p w14:paraId="59039C5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</w:tcPr>
          <w:p w14:paraId="7A92394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DB7C12" w:rsidRPr="00F50AE1" w14:paraId="16688BA1" w14:textId="77777777" w:rsidTr="00172397">
        <w:trPr>
          <w:trHeight w:val="232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529F0D9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3AD9345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39BAE42C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tcBorders>
              <w:left w:val="single" w:sz="4" w:space="0" w:color="000000"/>
            </w:tcBorders>
          </w:tcPr>
          <w:p w14:paraId="51D046A6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075" w:type="dxa"/>
          </w:tcPr>
          <w:p w14:paraId="3E331FE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4A5BB35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35" w:type="dxa"/>
          </w:tcPr>
          <w:p w14:paraId="3AFBE2F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</w:tcPr>
          <w:p w14:paraId="6C3E760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</w:tcPr>
          <w:p w14:paraId="33426D5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DB7C12" w:rsidRPr="00F50AE1" w14:paraId="6A1019DA" w14:textId="77777777" w:rsidTr="00172397">
        <w:trPr>
          <w:trHeight w:val="226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43C152BD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6A8FFFC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3154CE23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tcBorders>
              <w:left w:val="single" w:sz="4" w:space="0" w:color="000000"/>
            </w:tcBorders>
          </w:tcPr>
          <w:p w14:paraId="1D74E1D2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1075" w:type="dxa"/>
          </w:tcPr>
          <w:p w14:paraId="2807E53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51F25EF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14:paraId="5A3191E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</w:tcPr>
          <w:p w14:paraId="3AB72DE6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</w:tcPr>
          <w:p w14:paraId="2068A85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DB7C12" w:rsidRPr="00F50AE1" w14:paraId="1DDC925E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06BCBC2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118A021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767F5730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0E40D20A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50A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075" w:type="dxa"/>
          </w:tcPr>
          <w:p w14:paraId="67C6780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43F6F5A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743A534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820" w:type="dxa"/>
          </w:tcPr>
          <w:p w14:paraId="7C9A3F5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2537" w:type="dxa"/>
          </w:tcPr>
          <w:p w14:paraId="447D817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DB7C12" w:rsidRPr="00F50AE1" w14:paraId="42AC5202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31E7D55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25F08FD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right w:val="single" w:sz="4" w:space="0" w:color="000000"/>
            </w:tcBorders>
          </w:tcPr>
          <w:p w14:paraId="18CA58FD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25C49264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1075" w:type="dxa"/>
          </w:tcPr>
          <w:p w14:paraId="0130CDD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5462F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6865F66C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2AAB7E3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10164D9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1C094672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67D2E5A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20C00F3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031517B0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5B3A78D4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2.</w:t>
            </w:r>
          </w:p>
        </w:tc>
        <w:tc>
          <w:tcPr>
            <w:tcW w:w="1075" w:type="dxa"/>
          </w:tcPr>
          <w:p w14:paraId="6D3A383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8B15E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0BD4383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677DE5E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63E9D12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4E80BFEB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2AE03A4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7727F4AD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52E296F8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59C68754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3.</w:t>
            </w:r>
          </w:p>
        </w:tc>
        <w:tc>
          <w:tcPr>
            <w:tcW w:w="1075" w:type="dxa"/>
          </w:tcPr>
          <w:p w14:paraId="3042763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BCCCA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66040BD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44481E6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1DC29FF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274D1759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3C4F82B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5157B43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2CA8E810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66DB77FD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4.</w:t>
            </w:r>
          </w:p>
        </w:tc>
        <w:tc>
          <w:tcPr>
            <w:tcW w:w="1075" w:type="dxa"/>
          </w:tcPr>
          <w:p w14:paraId="0C971E5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74E6D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4BC8DF7C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74326AE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4D3C8F2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4EFB4DE6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53858A0C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450DCA9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3D221A10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604EA06B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5.</w:t>
            </w:r>
          </w:p>
        </w:tc>
        <w:tc>
          <w:tcPr>
            <w:tcW w:w="1075" w:type="dxa"/>
          </w:tcPr>
          <w:p w14:paraId="436D0316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1C312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7C961D3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25EC0A2C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6B4EF43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7D06EAD8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19E856A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0152412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right w:val="single" w:sz="4" w:space="0" w:color="000000"/>
            </w:tcBorders>
          </w:tcPr>
          <w:p w14:paraId="4B9A5D3E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3.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7BF7F8D3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1075" w:type="dxa"/>
          </w:tcPr>
          <w:p w14:paraId="7311B22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EBA96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53CDBEC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171D08FA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4FEE1E2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44610235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0D6C6146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11DC773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51D59EEA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0B3E6A7A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2.</w:t>
            </w:r>
          </w:p>
        </w:tc>
        <w:tc>
          <w:tcPr>
            <w:tcW w:w="1075" w:type="dxa"/>
          </w:tcPr>
          <w:p w14:paraId="74877A46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6AB2DD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745C7D4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1B3E36E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3CCDF5F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01778688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589E750F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51FD9711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0899401F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7A3D89AC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3.</w:t>
            </w:r>
          </w:p>
        </w:tc>
        <w:tc>
          <w:tcPr>
            <w:tcW w:w="1075" w:type="dxa"/>
          </w:tcPr>
          <w:p w14:paraId="25D79654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AEDE52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0193C66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1D2F5CB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3D04EFFD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442D990C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6170C175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3DBA8C3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38A299DD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50F57260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4.</w:t>
            </w:r>
          </w:p>
        </w:tc>
        <w:tc>
          <w:tcPr>
            <w:tcW w:w="1075" w:type="dxa"/>
          </w:tcPr>
          <w:p w14:paraId="7331A47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7F500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792E24D6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7A480F17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3977CE2E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DB7C12" w:rsidRPr="00F50AE1" w14:paraId="461ACBE8" w14:textId="77777777" w:rsidTr="00172397">
        <w:trPr>
          <w:trHeight w:val="22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24552F23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vMerge/>
          </w:tcPr>
          <w:p w14:paraId="72FE1A05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right w:val="single" w:sz="4" w:space="0" w:color="000000"/>
            </w:tcBorders>
          </w:tcPr>
          <w:p w14:paraId="19391686" w14:textId="77777777" w:rsidR="00DB7C12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</w:tcBorders>
          </w:tcPr>
          <w:p w14:paraId="3E21CAF4" w14:textId="77777777" w:rsidR="00DB7C12" w:rsidRPr="00F50AE1" w:rsidRDefault="00DB7C12" w:rsidP="00DB7C12">
            <w:pPr>
              <w:jc w:val="both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5.</w:t>
            </w:r>
          </w:p>
        </w:tc>
        <w:tc>
          <w:tcPr>
            <w:tcW w:w="1075" w:type="dxa"/>
          </w:tcPr>
          <w:p w14:paraId="3173B5ED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172348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14:paraId="75B1675B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31D704F9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14:paraId="20E68220" w14:textId="77777777" w:rsidR="00DB7C12" w:rsidRPr="00F50AE1" w:rsidRDefault="00DB7C12" w:rsidP="00DB7C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</w:tbl>
    <w:p w14:paraId="0D0D6BA9" w14:textId="77777777" w:rsidR="00DB7C12" w:rsidRPr="00EB39E0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6E7E6D8" w14:textId="77777777" w:rsidR="00DB7C12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  <w:sectPr w:rsidR="00DB7C12" w:rsidSect="00996AE2">
          <w:pgSz w:w="16840" w:h="11900" w:orient="landscape"/>
          <w:pgMar w:top="475" w:right="1138" w:bottom="317" w:left="274" w:header="874" w:footer="0" w:gutter="0"/>
          <w:cols w:space="720"/>
        </w:sectPr>
      </w:pPr>
      <w:bookmarkStart w:id="3" w:name="_Hlk152944910"/>
    </w:p>
    <w:bookmarkEnd w:id="3"/>
    <w:p w14:paraId="198FCC01" w14:textId="77777777" w:rsidR="00DB7C12" w:rsidRPr="00B35822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5" w:after="0" w:line="360" w:lineRule="auto"/>
        <w:ind w:left="-142" w:firstLine="142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35822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(Ձև 2)</w:t>
      </w:r>
    </w:p>
    <w:p w14:paraId="3C920C8B" w14:textId="77777777" w:rsidR="00DB7C12" w:rsidRDefault="00DB7C12" w:rsidP="00DB7C12">
      <w:pPr>
        <w:pBdr>
          <w:top w:val="nil"/>
          <w:left w:val="nil"/>
          <w:bottom w:val="nil"/>
          <w:right w:val="nil"/>
          <w:between w:val="nil"/>
        </w:pBdr>
        <w:spacing w:before="5"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35822">
        <w:rPr>
          <w:rFonts w:ascii="GHEA Grapalat" w:eastAsia="GHEA Grapalat" w:hAnsi="GHEA Grapalat" w:cs="GHEA Grapalat"/>
          <w:color w:val="000000"/>
          <w:sz w:val="24"/>
          <w:szCs w:val="24"/>
        </w:rPr>
        <w:t>ԶԱՐԳԱՑՄԱՆ ԾՐԱԳՐԻ ԿԱՏԱՐՄԱՆ ԱՄԵՆԱՄՅԱ ՀԱՇՎԵՏՎՈՒԹՅԱՆ ԿԱՏԱՐՈՂԱԿԱՆ ՑՈՒՑԱՆԻՇՆԵՐՆ ՈՒ ՊԱՀԱՆՋՆԵՐԸ</w:t>
      </w:r>
      <w:r w:rsidRPr="00860702">
        <w:rPr>
          <w:rStyle w:val="FootnoteReference"/>
          <w:rFonts w:ascii="GHEA Grapalat" w:eastAsia="GHEA Grapalat" w:hAnsi="GHEA Grapalat" w:cs="GHEA Grapalat"/>
          <w:color w:val="000000"/>
          <w:sz w:val="24"/>
          <w:szCs w:val="24"/>
        </w:rPr>
        <w:footnoteReference w:customMarkFollows="1" w:id="1"/>
        <w:sym w:font="Symbol" w:char="F02A"/>
      </w:r>
    </w:p>
    <w:tbl>
      <w:tblPr>
        <w:tblStyle w:val="TableGrid"/>
        <w:tblW w:w="14178" w:type="dxa"/>
        <w:tblLook w:val="04A0" w:firstRow="1" w:lastRow="0" w:firstColumn="1" w:lastColumn="0" w:noHBand="0" w:noVBand="1"/>
      </w:tblPr>
      <w:tblGrid>
        <w:gridCol w:w="448"/>
        <w:gridCol w:w="2918"/>
        <w:gridCol w:w="2918"/>
        <w:gridCol w:w="1853"/>
        <w:gridCol w:w="2989"/>
        <w:gridCol w:w="3052"/>
      </w:tblGrid>
      <w:tr w:rsidR="00DB7C12" w:rsidRPr="00501896" w14:paraId="0ED73C9E" w14:textId="77777777" w:rsidTr="00172397">
        <w:tc>
          <w:tcPr>
            <w:tcW w:w="448" w:type="dxa"/>
          </w:tcPr>
          <w:p w14:paraId="49F80397" w14:textId="77777777" w:rsidR="00DB7C12" w:rsidRPr="00153221" w:rsidRDefault="00DB7C12" w:rsidP="00DB7C12">
            <w:pPr>
              <w:rPr>
                <w:rFonts w:ascii="GHEA Grapalat" w:hAnsi="GHEA Grapalat" w:cs="Arial"/>
                <w:b/>
                <w:lang w:val="en-US"/>
              </w:rPr>
            </w:pPr>
            <w:r>
              <w:rPr>
                <w:rFonts w:ascii="GHEA Grapalat" w:hAnsi="GHEA Grapalat" w:cs="Arial"/>
                <w:b/>
                <w:lang w:val="en-US"/>
              </w:rPr>
              <w:t>N</w:t>
            </w:r>
          </w:p>
        </w:tc>
        <w:tc>
          <w:tcPr>
            <w:tcW w:w="2918" w:type="dxa"/>
            <w:vAlign w:val="center"/>
          </w:tcPr>
          <w:p w14:paraId="4AAEA28E" w14:textId="77777777" w:rsidR="00DB7C12" w:rsidRPr="00501896" w:rsidRDefault="00DB7C12" w:rsidP="00DB7C1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ՆՊԱՏԱԿՆԵՐԻՆ ՈՒՂՂՎԱԾ </w:t>
            </w:r>
            <w:r w:rsidRPr="00501896">
              <w:rPr>
                <w:rFonts w:ascii="GHEA Grapalat" w:hAnsi="GHEA Grapalat" w:cs="Arial"/>
                <w:b/>
                <w:lang w:val="hy-AM"/>
              </w:rPr>
              <w:t>ԳՈՐԾՈՂՈՒԹՅՈՒՆՆԵՐ</w:t>
            </w:r>
            <w:r>
              <w:rPr>
                <w:rFonts w:ascii="GHEA Grapalat" w:hAnsi="GHEA Grapalat" w:cs="Arial"/>
                <w:b/>
                <w:lang w:val="hy-AM"/>
              </w:rPr>
              <w:t>Ի ԱՐԴՅՈՒՆՔՆԵՐԸ ԵՎ ԴՐԱՆՑ ՀԻՄՔԵՐԸ</w:t>
            </w:r>
          </w:p>
        </w:tc>
        <w:tc>
          <w:tcPr>
            <w:tcW w:w="2918" w:type="dxa"/>
            <w:vAlign w:val="center"/>
          </w:tcPr>
          <w:p w14:paraId="289EEE3D" w14:textId="77777777" w:rsidR="00DB7C12" w:rsidRPr="00501896" w:rsidRDefault="00DB7C12" w:rsidP="00DB7C1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ՉԿԱՏԱՐՎԱԾ ԿԱՄ ԹԵՐԻ ԿԱՏԱՐՎԱԾ ԳՈՐԾՈՂՈՒԹՅՈՒՆՆԵՐԸ</w:t>
            </w:r>
          </w:p>
        </w:tc>
        <w:tc>
          <w:tcPr>
            <w:tcW w:w="1853" w:type="dxa"/>
            <w:vAlign w:val="center"/>
          </w:tcPr>
          <w:p w14:paraId="74266D07" w14:textId="77777777" w:rsidR="00DB7C12" w:rsidRPr="00501896" w:rsidRDefault="00DB7C12" w:rsidP="00DB7C1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ԴՐԱՆՑ ՊԱՏՃԱՌՆԵՐԸ</w:t>
            </w:r>
          </w:p>
        </w:tc>
        <w:tc>
          <w:tcPr>
            <w:tcW w:w="2989" w:type="dxa"/>
            <w:vAlign w:val="center"/>
          </w:tcPr>
          <w:p w14:paraId="0131A1B4" w14:textId="77777777" w:rsidR="00DB7C12" w:rsidRPr="00501896" w:rsidRDefault="00DB7C12" w:rsidP="00DB7C1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ՓՈՓՈԽՈՒԹՅՈՒՆՆԵՐԻ ԵՎ ԼՐԱՑՈՒՄՆԵՐԻ ԱՌԱՋԱՐԿՈՒԹՅՈՒՆՆԵՐ</w:t>
            </w:r>
          </w:p>
        </w:tc>
        <w:tc>
          <w:tcPr>
            <w:tcW w:w="3052" w:type="dxa"/>
            <w:vAlign w:val="center"/>
          </w:tcPr>
          <w:p w14:paraId="6815291D" w14:textId="77777777" w:rsidR="00DB7C12" w:rsidRPr="00501896" w:rsidRDefault="00DB7C12" w:rsidP="00DB7C1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ՀԱՂՈՐԴԱԿՑՈՒԹՅԱՆ ԵՎ ՀԱՄԱՅՆՔԻ ՀԵՏ ՀԱՐԱԲԵՐՈՒԹՅՈՒՆՆԵՐԻ ԿԱԶՄԱԿԵՐՊՄԱՆ ՄԵԽԱՆԻԶՄՆԵՐԸ</w:t>
            </w:r>
          </w:p>
        </w:tc>
      </w:tr>
      <w:tr w:rsidR="00DB7C12" w14:paraId="51421E10" w14:textId="77777777" w:rsidTr="00172397">
        <w:tc>
          <w:tcPr>
            <w:tcW w:w="448" w:type="dxa"/>
          </w:tcPr>
          <w:p w14:paraId="723D3ABC" w14:textId="77777777" w:rsidR="00DB7C12" w:rsidRPr="00153221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918" w:type="dxa"/>
          </w:tcPr>
          <w:p w14:paraId="3203271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3E00AE9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3B36F15C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45D61EBA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265AA46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64377D62" w14:textId="77777777" w:rsidTr="00172397">
        <w:tc>
          <w:tcPr>
            <w:tcW w:w="448" w:type="dxa"/>
          </w:tcPr>
          <w:p w14:paraId="70883575" w14:textId="77777777" w:rsidR="00DB7C12" w:rsidRPr="00153221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918" w:type="dxa"/>
          </w:tcPr>
          <w:p w14:paraId="3477CE0E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7328AEF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7ACE6A83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5BD929C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3524EA26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59B772D4" w14:textId="77777777" w:rsidTr="00172397">
        <w:tc>
          <w:tcPr>
            <w:tcW w:w="448" w:type="dxa"/>
          </w:tcPr>
          <w:p w14:paraId="3FD200AD" w14:textId="77777777" w:rsidR="00DB7C12" w:rsidRPr="00153221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18" w:type="dxa"/>
          </w:tcPr>
          <w:p w14:paraId="7670D226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613AEBD2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2C75C66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3D496BE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4BE75BB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1F0677E5" w14:textId="77777777" w:rsidTr="00172397">
        <w:tc>
          <w:tcPr>
            <w:tcW w:w="448" w:type="dxa"/>
          </w:tcPr>
          <w:p w14:paraId="6DBD1E6E" w14:textId="77777777" w:rsidR="00DB7C12" w:rsidRPr="00153221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918" w:type="dxa"/>
          </w:tcPr>
          <w:p w14:paraId="0B4565F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0066507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702A7A03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2897C48C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615BEFAC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3A4D5465" w14:textId="77777777" w:rsidTr="00172397">
        <w:tc>
          <w:tcPr>
            <w:tcW w:w="448" w:type="dxa"/>
          </w:tcPr>
          <w:p w14:paraId="563260EF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65BD9B5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35FE7097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7D322BF7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08CD9E24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533884D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1F3392C0" w14:textId="77777777" w:rsidTr="00172397">
        <w:tc>
          <w:tcPr>
            <w:tcW w:w="448" w:type="dxa"/>
          </w:tcPr>
          <w:p w14:paraId="43AB7F2F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253AF568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61E56D9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39AB5A9B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7DBFD115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2C51E98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7BE542A3" w14:textId="77777777" w:rsidTr="00172397">
        <w:tc>
          <w:tcPr>
            <w:tcW w:w="448" w:type="dxa"/>
          </w:tcPr>
          <w:p w14:paraId="189187F3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2219319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3B907686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301FD882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50C1C74C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350780C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1346505B" w14:textId="77777777" w:rsidTr="00172397">
        <w:tc>
          <w:tcPr>
            <w:tcW w:w="448" w:type="dxa"/>
          </w:tcPr>
          <w:p w14:paraId="253A6552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4C4DC93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5F2E09D1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043B7CE8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79338BEC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98BCD0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2EFC9726" w14:textId="77777777" w:rsidTr="00172397">
        <w:tc>
          <w:tcPr>
            <w:tcW w:w="448" w:type="dxa"/>
          </w:tcPr>
          <w:p w14:paraId="0B85645D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17680B32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0D82349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57292E65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61E5BDD8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5B0E98D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5DC4DCDE" w14:textId="77777777" w:rsidTr="00172397">
        <w:tc>
          <w:tcPr>
            <w:tcW w:w="448" w:type="dxa"/>
          </w:tcPr>
          <w:p w14:paraId="2B3F46E0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358ED073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42DF93C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16354EDA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161EC9F4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3636576E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DB7C12" w14:paraId="15362416" w14:textId="77777777" w:rsidTr="00172397">
        <w:tc>
          <w:tcPr>
            <w:tcW w:w="448" w:type="dxa"/>
          </w:tcPr>
          <w:p w14:paraId="645A1C8B" w14:textId="77777777" w:rsidR="00DB7C12" w:rsidRPr="00CB6386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7005EFE9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</w:tcPr>
          <w:p w14:paraId="2ED1C1AB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1853" w:type="dxa"/>
          </w:tcPr>
          <w:p w14:paraId="3FFF990F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2989" w:type="dxa"/>
          </w:tcPr>
          <w:p w14:paraId="4B9FA96B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3052" w:type="dxa"/>
          </w:tcPr>
          <w:p w14:paraId="473346F6" w14:textId="77777777" w:rsidR="00DB7C12" w:rsidRDefault="00DB7C12" w:rsidP="00DB7C12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</w:tbl>
    <w:p w14:paraId="591315DD" w14:textId="77777777" w:rsidR="00DB7C12" w:rsidRDefault="00DB7C12" w:rsidP="00DB7C12">
      <w:pPr>
        <w:spacing w:after="0"/>
      </w:pPr>
    </w:p>
    <w:p w14:paraId="2245A4F5" w14:textId="77777777" w:rsidR="00DF394A" w:rsidRDefault="00DF394A" w:rsidP="00DB7C12">
      <w:pPr>
        <w:tabs>
          <w:tab w:val="left" w:pos="126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sectPr w:rsidR="00DF394A" w:rsidSect="00DB7C12">
      <w:pgSz w:w="15840" w:h="12240" w:orient="landscape"/>
      <w:pgMar w:top="474" w:right="851" w:bottom="426" w:left="426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3B58E" w14:textId="77777777" w:rsidR="008F1514" w:rsidRDefault="008F1514" w:rsidP="00DB7C12">
      <w:pPr>
        <w:spacing w:after="0" w:line="240" w:lineRule="auto"/>
      </w:pPr>
      <w:r>
        <w:separator/>
      </w:r>
    </w:p>
  </w:endnote>
  <w:endnote w:type="continuationSeparator" w:id="0">
    <w:p w14:paraId="130AF8AE" w14:textId="77777777" w:rsidR="008F1514" w:rsidRDefault="008F1514" w:rsidP="00DB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1018D" w14:textId="77777777" w:rsidR="008F1514" w:rsidRDefault="008F1514" w:rsidP="00DB7C12">
      <w:pPr>
        <w:spacing w:after="0" w:line="240" w:lineRule="auto"/>
      </w:pPr>
      <w:r>
        <w:separator/>
      </w:r>
    </w:p>
  </w:footnote>
  <w:footnote w:type="continuationSeparator" w:id="0">
    <w:p w14:paraId="4C7A443C" w14:textId="77777777" w:rsidR="008F1514" w:rsidRDefault="008F1514" w:rsidP="00DB7C12">
      <w:pPr>
        <w:spacing w:after="0" w:line="240" w:lineRule="auto"/>
      </w:pPr>
      <w:r>
        <w:continuationSeparator/>
      </w:r>
    </w:p>
  </w:footnote>
  <w:footnote w:id="1">
    <w:p w14:paraId="4C3AB020" w14:textId="77777777" w:rsidR="00DB7C12" w:rsidRDefault="00DB7C12" w:rsidP="00DB7C12">
      <w:pPr>
        <w:pStyle w:val="FootnoteText"/>
      </w:pPr>
      <w:r w:rsidRPr="00860702">
        <w:rPr>
          <w:rStyle w:val="FootnoteReference"/>
        </w:rPr>
        <w:sym w:font="Symbol" w:char="F02A"/>
      </w:r>
      <w:r>
        <w:t xml:space="preserve"> </w:t>
      </w:r>
      <w:r w:rsidRPr="00860702">
        <w:rPr>
          <w:rFonts w:ascii="GHEA Grapalat" w:eastAsia="GHEA Grapalat" w:hAnsi="GHEA Grapalat" w:cs="GHEA Grapalat"/>
          <w:color w:val="000000"/>
        </w:rPr>
        <w:t>Հաշվետվությունը պետք է ներառի յուրաքանչյուր կատարողական ցուցանիշի կատարման մասին անհրաժեշտ փաստացի տվյալներ, հիմնավորող փաստաթղթեր, վերլուծություններ, որոնք կցվում են հաշվետվության ձևաչափին։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0B3B17B9"/>
    <w:multiLevelType w:val="hybridMultilevel"/>
    <w:tmpl w:val="A1CE01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6C3D35"/>
    <w:multiLevelType w:val="hybridMultilevel"/>
    <w:tmpl w:val="BFEC5CF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507BC"/>
    <w:multiLevelType w:val="hybridMultilevel"/>
    <w:tmpl w:val="C2F0FF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F417E0"/>
    <w:multiLevelType w:val="multilevel"/>
    <w:tmpl w:val="4E90479E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0">
    <w:nsid w:val="337E178E"/>
    <w:multiLevelType w:val="hybridMultilevel"/>
    <w:tmpl w:val="D4FC6E3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4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8A87274"/>
    <w:multiLevelType w:val="hybridMultilevel"/>
    <w:tmpl w:val="2D824E7A"/>
    <w:lvl w:ilvl="0" w:tplc="0809000F">
      <w:start w:val="1"/>
      <w:numFmt w:val="decimal"/>
      <w:lvlText w:val="%1.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 w:tentative="1">
      <w:start w:val="1"/>
      <w:numFmt w:val="lowerRoman"/>
      <w:lvlText w:val="%3."/>
      <w:lvlJc w:val="right"/>
      <w:pPr>
        <w:ind w:left="2795" w:hanging="180"/>
      </w:pPr>
    </w:lvl>
    <w:lvl w:ilvl="3" w:tplc="0809000F" w:tentative="1">
      <w:start w:val="1"/>
      <w:numFmt w:val="decimal"/>
      <w:lvlText w:val="%4."/>
      <w:lvlJc w:val="left"/>
      <w:pPr>
        <w:ind w:left="3515" w:hanging="360"/>
      </w:pPr>
    </w:lvl>
    <w:lvl w:ilvl="4" w:tplc="08090019" w:tentative="1">
      <w:start w:val="1"/>
      <w:numFmt w:val="lowerLetter"/>
      <w:lvlText w:val="%5."/>
      <w:lvlJc w:val="left"/>
      <w:pPr>
        <w:ind w:left="4235" w:hanging="360"/>
      </w:pPr>
    </w:lvl>
    <w:lvl w:ilvl="5" w:tplc="0809001B" w:tentative="1">
      <w:start w:val="1"/>
      <w:numFmt w:val="lowerRoman"/>
      <w:lvlText w:val="%6."/>
      <w:lvlJc w:val="right"/>
      <w:pPr>
        <w:ind w:left="4955" w:hanging="180"/>
      </w:pPr>
    </w:lvl>
    <w:lvl w:ilvl="6" w:tplc="0809000F" w:tentative="1">
      <w:start w:val="1"/>
      <w:numFmt w:val="decimal"/>
      <w:lvlText w:val="%7."/>
      <w:lvlJc w:val="left"/>
      <w:pPr>
        <w:ind w:left="5675" w:hanging="360"/>
      </w:pPr>
    </w:lvl>
    <w:lvl w:ilvl="7" w:tplc="08090019" w:tentative="1">
      <w:start w:val="1"/>
      <w:numFmt w:val="lowerLetter"/>
      <w:lvlText w:val="%8."/>
      <w:lvlJc w:val="left"/>
      <w:pPr>
        <w:ind w:left="6395" w:hanging="360"/>
      </w:pPr>
    </w:lvl>
    <w:lvl w:ilvl="8" w:tplc="08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6">
    <w:nsid w:val="6D372BFE"/>
    <w:multiLevelType w:val="hybridMultilevel"/>
    <w:tmpl w:val="DE0E5C80"/>
    <w:lvl w:ilvl="0" w:tplc="8CD0A754">
      <w:start w:val="1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>
    <w:nsid w:val="6E766A1A"/>
    <w:multiLevelType w:val="hybridMultilevel"/>
    <w:tmpl w:val="8BF6ECE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E77246D"/>
    <w:multiLevelType w:val="hybridMultilevel"/>
    <w:tmpl w:val="52F84E5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DE05BA0"/>
    <w:multiLevelType w:val="hybridMultilevel"/>
    <w:tmpl w:val="66C4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3"/>
  </w:num>
  <w:num w:numId="5">
    <w:abstractNumId w:val="12"/>
  </w:num>
  <w:num w:numId="6">
    <w:abstractNumId w:val="4"/>
  </w:num>
  <w:num w:numId="7">
    <w:abstractNumId w:val="14"/>
  </w:num>
  <w:num w:numId="8">
    <w:abstractNumId w:val="2"/>
  </w:num>
  <w:num w:numId="9">
    <w:abstractNumId w:val="6"/>
  </w:num>
  <w:num w:numId="10">
    <w:abstractNumId w:val="11"/>
  </w:num>
  <w:num w:numId="11">
    <w:abstractNumId w:val="15"/>
  </w:num>
  <w:num w:numId="12">
    <w:abstractNumId w:val="8"/>
  </w:num>
  <w:num w:numId="13">
    <w:abstractNumId w:val="16"/>
  </w:num>
  <w:num w:numId="14">
    <w:abstractNumId w:val="19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75461"/>
    <w:rsid w:val="000E33D4"/>
    <w:rsid w:val="001462DF"/>
    <w:rsid w:val="00181C53"/>
    <w:rsid w:val="001D43CC"/>
    <w:rsid w:val="00247502"/>
    <w:rsid w:val="00257182"/>
    <w:rsid w:val="00282AE0"/>
    <w:rsid w:val="00283C07"/>
    <w:rsid w:val="002B3A52"/>
    <w:rsid w:val="002D4E20"/>
    <w:rsid w:val="002D5836"/>
    <w:rsid w:val="002E080B"/>
    <w:rsid w:val="00317E4A"/>
    <w:rsid w:val="0034157A"/>
    <w:rsid w:val="003E0BEE"/>
    <w:rsid w:val="003E1A10"/>
    <w:rsid w:val="00431FC0"/>
    <w:rsid w:val="004B5957"/>
    <w:rsid w:val="00503917"/>
    <w:rsid w:val="0055336A"/>
    <w:rsid w:val="00555EB4"/>
    <w:rsid w:val="00585FB4"/>
    <w:rsid w:val="005D40C1"/>
    <w:rsid w:val="00610DE4"/>
    <w:rsid w:val="00627BDA"/>
    <w:rsid w:val="00686672"/>
    <w:rsid w:val="006B0C9B"/>
    <w:rsid w:val="00760319"/>
    <w:rsid w:val="007B1690"/>
    <w:rsid w:val="007E7D0C"/>
    <w:rsid w:val="008141A5"/>
    <w:rsid w:val="00890E71"/>
    <w:rsid w:val="008A036F"/>
    <w:rsid w:val="008B1309"/>
    <w:rsid w:val="008D08F4"/>
    <w:rsid w:val="008F1514"/>
    <w:rsid w:val="008F44EF"/>
    <w:rsid w:val="009F5047"/>
    <w:rsid w:val="00A94643"/>
    <w:rsid w:val="00AB06B4"/>
    <w:rsid w:val="00B470E5"/>
    <w:rsid w:val="00BA6CAF"/>
    <w:rsid w:val="00BE51BA"/>
    <w:rsid w:val="00BF38AB"/>
    <w:rsid w:val="00C10A61"/>
    <w:rsid w:val="00C92496"/>
    <w:rsid w:val="00CC4855"/>
    <w:rsid w:val="00CC78C0"/>
    <w:rsid w:val="00D22BCB"/>
    <w:rsid w:val="00D3111D"/>
    <w:rsid w:val="00D37FBE"/>
    <w:rsid w:val="00DB7C12"/>
    <w:rsid w:val="00DD5F24"/>
    <w:rsid w:val="00DF1912"/>
    <w:rsid w:val="00DF394A"/>
    <w:rsid w:val="00E86BA6"/>
    <w:rsid w:val="00E95FCB"/>
    <w:rsid w:val="00F547FB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7C12"/>
    <w:pPr>
      <w:widowControl w:val="0"/>
      <w:spacing w:after="0" w:line="240" w:lineRule="auto"/>
    </w:pPr>
    <w:rPr>
      <w:rFonts w:ascii="Sylfaen" w:eastAsia="Sylfaen" w:hAnsi="Sylfaen" w:cs="Sylfae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C12"/>
    <w:rPr>
      <w:rFonts w:ascii="Sylfaen" w:eastAsia="Sylfaen" w:hAnsi="Sylfaen" w:cs="Sylfae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DB7C12"/>
    <w:pPr>
      <w:spacing w:after="0"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DB7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39</cp:revision>
  <cp:lastPrinted>2023-11-29T09:54:00Z</cp:lastPrinted>
  <dcterms:created xsi:type="dcterms:W3CDTF">2023-08-11T11:28:00Z</dcterms:created>
  <dcterms:modified xsi:type="dcterms:W3CDTF">2023-12-14T08:45:00Z</dcterms:modified>
</cp:coreProperties>
</file>