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9C2" w14:textId="77777777" w:rsidR="00CD4D93" w:rsidRPr="00EE73D4" w:rsidRDefault="00CD4D93" w:rsidP="00CD4D93">
      <w:pPr>
        <w:spacing w:after="0" w:line="360" w:lineRule="auto"/>
        <w:ind w:left="360" w:firstLine="450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14:paraId="5BB6BFB5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b/>
          <w:bCs/>
          <w:lang w:val="hy-AM"/>
        </w:rPr>
      </w:pPr>
    </w:p>
    <w:p w14:paraId="0CE5607E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b/>
          <w:bCs/>
          <w:lang w:val="hy-AM"/>
        </w:rPr>
      </w:pPr>
    </w:p>
    <w:p w14:paraId="56B37E2A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b/>
          <w:bCs/>
          <w:lang w:val="hy-AM"/>
        </w:rPr>
      </w:pPr>
    </w:p>
    <w:p w14:paraId="3EFBFA88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lang w:val="hy-AM"/>
        </w:rPr>
      </w:pPr>
      <w:r w:rsidRPr="00EE73D4">
        <w:rPr>
          <w:b/>
          <w:bCs/>
          <w:lang w:val="hy-AM"/>
        </w:rPr>
        <w:t xml:space="preserve">ՀԱՅԱՍՏԱՆԻ ՀԱՆՐԱՊԵՏՈՒԹՅԱՆ ԿԱՌԱՎԱՐՈՒԹՅՈՒՆ </w:t>
      </w:r>
    </w:p>
    <w:p w14:paraId="63C7151C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lang w:val="hy-AM"/>
        </w:rPr>
      </w:pPr>
      <w:r w:rsidRPr="00EE73D4">
        <w:rPr>
          <w:b/>
          <w:bCs/>
          <w:lang w:val="hy-AM"/>
        </w:rPr>
        <w:t xml:space="preserve">Ո Ր Ո Շ ՈՒ Մ </w:t>
      </w:r>
    </w:p>
    <w:p w14:paraId="6781CDFA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lang w:val="hy-AM"/>
        </w:rPr>
      </w:pPr>
      <w:r w:rsidRPr="00EE73D4">
        <w:rPr>
          <w:lang w:val="hy-AM"/>
        </w:rPr>
        <w:t xml:space="preserve">2023 թվականի    ------------------------- N - </w:t>
      </w:r>
    </w:p>
    <w:p w14:paraId="79C7E4DB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both"/>
        <w:rPr>
          <w:shd w:val="clear" w:color="auto" w:fill="FFFFFF"/>
          <w:lang w:val="hy-AM"/>
        </w:rPr>
      </w:pPr>
    </w:p>
    <w:p w14:paraId="04A39B20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center"/>
        <w:rPr>
          <w:b/>
          <w:bCs/>
          <w:lang w:val="hy-AM"/>
        </w:rPr>
      </w:pPr>
      <w:r w:rsidRPr="00EE73D4">
        <w:rPr>
          <w:b/>
          <w:bCs/>
          <w:shd w:val="clear" w:color="auto" w:fill="FFFFFF"/>
          <w:lang w:val="hy-AM"/>
        </w:rPr>
        <w:t xml:space="preserve">ՋԵՐՄՈՑԱՅԻՆ ԳԱԶԵՐԻ ԱՐՏԱՆԵՏՈՒՄՆԵՐԻ </w:t>
      </w:r>
      <w:r w:rsidRPr="00EE73D4">
        <w:rPr>
          <w:b/>
          <w:bCs/>
          <w:lang w:val="hy-AM"/>
        </w:rPr>
        <w:t>ԳՈՒՅՔԱԳՐՄԱՆ</w:t>
      </w:r>
      <w:r w:rsidRPr="00EE73D4">
        <w:rPr>
          <w:b/>
          <w:bCs/>
          <w:shd w:val="clear" w:color="auto" w:fill="FFFFFF"/>
          <w:lang w:val="hy-AM"/>
        </w:rPr>
        <w:t xml:space="preserve"> ԿԱՐԳԸ ՀԱՍՏԱՏԵԼՈՒ ՄԱՍԻՆ</w:t>
      </w:r>
    </w:p>
    <w:p w14:paraId="1382CDF4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both"/>
        <w:rPr>
          <w:lang w:val="hy-AM"/>
        </w:rPr>
      </w:pPr>
    </w:p>
    <w:p w14:paraId="1C23CD61" w14:textId="77777777" w:rsidR="00CD4D93" w:rsidRPr="00EE73D4" w:rsidRDefault="00CD4D93" w:rsidP="00CD4D93">
      <w:pPr>
        <w:pStyle w:val="Default"/>
        <w:spacing w:line="360" w:lineRule="auto"/>
        <w:ind w:left="357" w:firstLine="448"/>
        <w:jc w:val="both"/>
        <w:rPr>
          <w:b/>
          <w:bCs/>
          <w:i/>
          <w:iCs/>
          <w:lang w:val="hy-AM"/>
        </w:rPr>
      </w:pPr>
      <w:r w:rsidRPr="00EE73D4">
        <w:rPr>
          <w:lang w:val="hy-AM"/>
        </w:rPr>
        <w:t>Ղեկավարվելով «Մթնոլորտային օդի պահպանության մասին» օրենքի 5-րդ հոդվածի 1-ին մասի 5-րդ կետով՝ Հայաստանի Հանրապետության կառավարությունը որոշում է.</w:t>
      </w:r>
      <w:r w:rsidRPr="00EE73D4">
        <w:rPr>
          <w:b/>
          <w:bCs/>
          <w:i/>
          <w:iCs/>
          <w:lang w:val="hy-AM"/>
        </w:rPr>
        <w:t xml:space="preserve"> </w:t>
      </w:r>
    </w:p>
    <w:p w14:paraId="248ABD82" w14:textId="77777777" w:rsidR="00CD4D93" w:rsidRPr="00EE73D4" w:rsidRDefault="00CD4D93" w:rsidP="00CD4D93">
      <w:pPr>
        <w:pStyle w:val="Default"/>
        <w:spacing w:line="360" w:lineRule="auto"/>
        <w:ind w:left="357" w:firstLine="448"/>
        <w:jc w:val="both"/>
        <w:rPr>
          <w:shd w:val="clear" w:color="auto" w:fill="FFFFFF"/>
          <w:lang w:val="hy-AM"/>
        </w:rPr>
      </w:pPr>
      <w:r w:rsidRPr="00EE73D4">
        <w:rPr>
          <w:lang w:val="hy-AM"/>
        </w:rPr>
        <w:t>1</w:t>
      </w:r>
      <w:r w:rsidRPr="00EE73D4">
        <w:rPr>
          <w:rFonts w:eastAsia="MS Gothic" w:cs="MS Gothic"/>
          <w:lang w:val="hy-AM"/>
        </w:rPr>
        <w:t>.</w:t>
      </w:r>
      <w:r w:rsidRPr="00EE73D4">
        <w:rPr>
          <w:lang w:val="hy-AM"/>
        </w:rPr>
        <w:t xml:space="preserve"> Հաստատել ջերմոցային գազերի արտանետումների գույքագրման կարգը</w:t>
      </w:r>
      <w:r w:rsidRPr="00EE73D4">
        <w:rPr>
          <w:shd w:val="clear" w:color="auto" w:fill="FFFFFF"/>
          <w:lang w:val="hy-AM"/>
        </w:rPr>
        <w:t xml:space="preserve">՝ համաձայն հավելված </w:t>
      </w:r>
      <w:r w:rsidRPr="00EE73D4">
        <w:rPr>
          <w:lang w:val="hy-AM"/>
        </w:rPr>
        <w:t>N</w:t>
      </w:r>
      <w:r w:rsidRPr="00EE73D4">
        <w:rPr>
          <w:shd w:val="clear" w:color="auto" w:fill="FFFFFF"/>
          <w:lang w:val="hy-AM"/>
        </w:rPr>
        <w:t xml:space="preserve"> 1-ի:</w:t>
      </w:r>
    </w:p>
    <w:p w14:paraId="7994F1B3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both"/>
        <w:rPr>
          <w:shd w:val="clear" w:color="auto" w:fill="FFFFFF"/>
          <w:lang w:val="hy-AM"/>
        </w:rPr>
      </w:pPr>
      <w:r w:rsidRPr="00EE73D4">
        <w:rPr>
          <w:shd w:val="clear" w:color="auto" w:fill="FFFFFF"/>
          <w:lang w:val="hy-AM"/>
        </w:rPr>
        <w:t xml:space="preserve">2.  </w:t>
      </w:r>
      <w:r w:rsidRPr="00EE73D4">
        <w:rPr>
          <w:lang w:val="hy-AM"/>
        </w:rPr>
        <w:t xml:space="preserve">Սահմանել, որ սույն որոշման N 1 հավելվածով նշված ոլորտների ջերմոցային գազերի գույքագրման համար անհրաժեշտ տեղեկատվությունը տրամադրվում է` </w:t>
      </w:r>
      <w:r w:rsidRPr="00EE73D4">
        <w:rPr>
          <w:rFonts w:cs="Arial"/>
          <w:lang w:val="hy-AM"/>
        </w:rPr>
        <w:t xml:space="preserve">համաձայն </w:t>
      </w:r>
      <w:r w:rsidRPr="00EE73D4">
        <w:rPr>
          <w:lang w:val="hy-AM"/>
        </w:rPr>
        <w:t>հավելված N 2-ի։</w:t>
      </w:r>
    </w:p>
    <w:p w14:paraId="6209592F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both"/>
        <w:rPr>
          <w:lang w:val="hy-AM"/>
        </w:rPr>
      </w:pPr>
      <w:r w:rsidRPr="00EE73D4">
        <w:rPr>
          <w:lang w:val="hy-AM"/>
        </w:rPr>
        <w:t>3</w:t>
      </w:r>
      <w:r w:rsidRPr="00EE73D4">
        <w:rPr>
          <w:rFonts w:eastAsia="MS Gothic" w:cs="MS Gothic"/>
          <w:lang w:val="hy-AM"/>
        </w:rPr>
        <w:t xml:space="preserve">. </w:t>
      </w:r>
      <w:r w:rsidRPr="00EE73D4">
        <w:rPr>
          <w:lang w:val="hy-AM"/>
        </w:rPr>
        <w:t xml:space="preserve"> </w:t>
      </w:r>
      <w:r w:rsidRPr="00EE73D4">
        <w:rPr>
          <w:shd w:val="clear" w:color="auto" w:fill="FFFFFF"/>
          <w:lang w:val="hy-AM"/>
        </w:rPr>
        <w:t>Ջերմոցային գազերի գույքագրման պետական լիազոր մարմին սահմանել շրջակա միջավայրի նախարարությունը (այսուհետ՝ լիազոր մարմին):</w:t>
      </w:r>
    </w:p>
    <w:p w14:paraId="1BAF5557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both"/>
        <w:rPr>
          <w:lang w:val="hy-AM"/>
        </w:rPr>
      </w:pPr>
      <w:r w:rsidRPr="00EE73D4">
        <w:rPr>
          <w:lang w:val="hy-AM"/>
        </w:rPr>
        <w:t>4</w:t>
      </w:r>
      <w:r w:rsidRPr="00EE73D4">
        <w:rPr>
          <w:rFonts w:eastAsia="MS Gothic" w:cs="MS Gothic"/>
          <w:lang w:val="hy-AM"/>
        </w:rPr>
        <w:t xml:space="preserve">. </w:t>
      </w:r>
      <w:r w:rsidRPr="00EE73D4">
        <w:rPr>
          <w:lang w:val="hy-AM"/>
        </w:rPr>
        <w:t xml:space="preserve"> Սույն որոշումն ուժի մեջ մտնելուց հետո վեցամսյա ժամկետում լիազոր մարմնին՝ ապահովել ջերմոցային գազերի էլեկտրոնային շտեմարանի գործարկումը։</w:t>
      </w:r>
    </w:p>
    <w:p w14:paraId="3069A859" w14:textId="77777777" w:rsidR="00CD4D93" w:rsidRPr="00EE73D4" w:rsidRDefault="00CD4D93" w:rsidP="00CD4D93">
      <w:pPr>
        <w:pStyle w:val="Default"/>
        <w:spacing w:line="360" w:lineRule="auto"/>
        <w:ind w:left="360" w:firstLine="450"/>
        <w:rPr>
          <w:lang w:val="hy-AM"/>
        </w:rPr>
      </w:pPr>
      <w:r w:rsidRPr="00EE73D4">
        <w:rPr>
          <w:lang w:val="hy-AM"/>
        </w:rPr>
        <w:t xml:space="preserve">5. Սույն որոշումն ուժի մեջ է մտնում պաշտոնական հրապարակմանը հաջորդող օրվանից։ </w:t>
      </w:r>
    </w:p>
    <w:p w14:paraId="606C2B95" w14:textId="77777777" w:rsidR="00CD4D93" w:rsidRPr="00EE73D4" w:rsidRDefault="00CD4D93" w:rsidP="00CD4D93">
      <w:pPr>
        <w:pStyle w:val="Default"/>
        <w:spacing w:line="360" w:lineRule="auto"/>
        <w:ind w:left="360" w:firstLine="450"/>
        <w:rPr>
          <w:lang w:val="hy-AM"/>
        </w:rPr>
      </w:pPr>
    </w:p>
    <w:p w14:paraId="30D0D762" w14:textId="77777777" w:rsidR="00CD4D93" w:rsidRPr="00EE73D4" w:rsidRDefault="00CD4D93" w:rsidP="00CD4D93">
      <w:pPr>
        <w:pStyle w:val="Default"/>
        <w:spacing w:line="360" w:lineRule="auto"/>
        <w:ind w:left="360" w:firstLine="450"/>
        <w:rPr>
          <w:lang w:val="hy-AM"/>
        </w:rPr>
      </w:pPr>
    </w:p>
    <w:p w14:paraId="56E3A5CA" w14:textId="77777777" w:rsidR="00CD4D93" w:rsidRPr="00EE73D4" w:rsidRDefault="00CD4D93" w:rsidP="00CD4D93">
      <w:pPr>
        <w:pStyle w:val="Default"/>
        <w:spacing w:line="360" w:lineRule="auto"/>
        <w:ind w:left="360" w:firstLine="450"/>
        <w:rPr>
          <w:lang w:val="hy-AM"/>
        </w:rPr>
      </w:pPr>
    </w:p>
    <w:p w14:paraId="765C1264" w14:textId="77777777" w:rsidR="00CD4D93" w:rsidRPr="00EE73D4" w:rsidRDefault="00CD4D93" w:rsidP="00CD4D93">
      <w:pPr>
        <w:pStyle w:val="Default"/>
        <w:spacing w:line="360" w:lineRule="auto"/>
        <w:ind w:left="360" w:firstLine="450"/>
        <w:jc w:val="right"/>
        <w:rPr>
          <w:b/>
          <w:bCs/>
          <w:lang w:val="hy-AM"/>
        </w:rPr>
      </w:pPr>
      <w:r w:rsidRPr="00EE73D4">
        <w:rPr>
          <w:b/>
          <w:bCs/>
          <w:lang w:val="hy-AM"/>
        </w:rPr>
        <w:lastRenderedPageBreak/>
        <w:t xml:space="preserve">Հավելված </w:t>
      </w:r>
      <w:r w:rsidRPr="00EE73D4">
        <w:rPr>
          <w:lang w:val="hy-AM"/>
        </w:rPr>
        <w:t>N</w:t>
      </w:r>
      <w:r w:rsidRPr="00EE73D4">
        <w:rPr>
          <w:b/>
          <w:bCs/>
          <w:lang w:val="hy-AM"/>
        </w:rPr>
        <w:t xml:space="preserve"> 1</w:t>
      </w:r>
    </w:p>
    <w:p w14:paraId="453A88A1" w14:textId="77777777" w:rsidR="00CD4D93" w:rsidRPr="00EE73D4" w:rsidRDefault="00CD4D93" w:rsidP="00CD4D93">
      <w:pPr>
        <w:tabs>
          <w:tab w:val="left" w:pos="810"/>
        </w:tabs>
        <w:spacing w:after="0" w:line="360" w:lineRule="auto"/>
        <w:ind w:left="360" w:firstLine="450"/>
        <w:jc w:val="right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 կառավարության 2023 թվականի </w:t>
      </w:r>
    </w:p>
    <w:p w14:paraId="71985D87" w14:textId="77777777" w:rsidR="00CD4D93" w:rsidRPr="00EE73D4" w:rsidRDefault="00CD4D93" w:rsidP="00CD4D93">
      <w:pPr>
        <w:tabs>
          <w:tab w:val="left" w:pos="810"/>
        </w:tabs>
        <w:spacing w:after="0" w:line="360" w:lineRule="auto"/>
        <w:ind w:left="360" w:firstLine="450"/>
        <w:jc w:val="right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 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-ի N     -Ն որոշման</w:t>
      </w:r>
    </w:p>
    <w:p w14:paraId="7D490A76" w14:textId="77777777" w:rsidR="00CD4D93" w:rsidRPr="00EE73D4" w:rsidRDefault="00CD4D93" w:rsidP="00CD4D93">
      <w:pPr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6234BF9" w14:textId="77777777" w:rsidR="00CD4D93" w:rsidRPr="00EE73D4" w:rsidRDefault="00CD4D93" w:rsidP="00CD4D93">
      <w:pPr>
        <w:spacing w:after="0" w:line="360" w:lineRule="auto"/>
        <w:ind w:left="357" w:firstLine="448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</w:t>
      </w:r>
    </w:p>
    <w:p w14:paraId="43267A15" w14:textId="77777777" w:rsidR="00CD4D93" w:rsidRPr="00EE73D4" w:rsidRDefault="00CD4D93" w:rsidP="00CD4D93">
      <w:pPr>
        <w:spacing w:after="0" w:line="360" w:lineRule="auto"/>
        <w:ind w:left="357" w:firstLine="448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ՋԵՐՄՈՑԱՅԻՆ ԳԱԶԵՐԻ </w:t>
      </w:r>
      <w:r w:rsidRPr="00EE73D4">
        <w:rPr>
          <w:rFonts w:ascii="GHEA Grapalat" w:hAnsi="GHEA Grapalat"/>
          <w:b/>
          <w:bCs/>
          <w:sz w:val="24"/>
          <w:szCs w:val="24"/>
          <w:lang w:val="hy-AM"/>
        </w:rPr>
        <w:t xml:space="preserve">ԱՐՏԱՆԵՏՈՒՄՆԵՐԻ  </w:t>
      </w:r>
      <w:r w:rsidRPr="00EE73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ԳՈՒՅՔԱԳՐՄԱՆ </w:t>
      </w:r>
    </w:p>
    <w:p w14:paraId="36263D63" w14:textId="77777777" w:rsidR="00CD4D93" w:rsidRPr="00EE73D4" w:rsidRDefault="00CD4D93" w:rsidP="00CD4D93">
      <w:pPr>
        <w:spacing w:after="0" w:line="360" w:lineRule="auto"/>
        <w:ind w:left="357" w:firstLine="448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1. ԸՆԴՀԱՆՈՒՐ ԴՐՈՒՅԹՆԵՐ</w:t>
      </w:r>
    </w:p>
    <w:p w14:paraId="740DDCEC" w14:textId="77777777" w:rsidR="00CD4D93" w:rsidRPr="00EE73D4" w:rsidRDefault="00CD4D93" w:rsidP="00CD4D93">
      <w:pPr>
        <w:spacing w:after="0" w:line="360" w:lineRule="auto"/>
        <w:ind w:left="357" w:firstLine="448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2E14165" w14:textId="7B8E4BCE" w:rsidR="00CD4D93" w:rsidRPr="00EE73D4" w:rsidRDefault="008934E9" w:rsidP="00CD4D93">
      <w:pPr>
        <w:pStyle w:val="ListParagraph"/>
        <w:numPr>
          <w:ilvl w:val="0"/>
          <w:numId w:val="1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կարգով </w:t>
      </w:r>
      <w:r w:rsidR="00493278" w:rsidRPr="00493278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493278">
        <w:rPr>
          <w:rFonts w:ascii="GHEA Grapalat" w:hAnsi="GHEA Grapalat"/>
          <w:color w:val="000000"/>
          <w:sz w:val="24"/>
          <w:szCs w:val="24"/>
          <w:lang w:val="hy-AM"/>
        </w:rPr>
        <w:t>այսուհետ՝ Կարգ</w:t>
      </w:r>
      <w:r w:rsidR="00493278" w:rsidRPr="00493278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493278"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D4D93"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կարգավորվում են ջերմոցային գազերի արտանետումների գույքագրման հետ կապված հարաբերությունները: </w:t>
      </w:r>
    </w:p>
    <w:p w14:paraId="26969CAE" w14:textId="25955DEF" w:rsidR="00CD4D93" w:rsidRPr="00EE73D4" w:rsidRDefault="00CD4D93" w:rsidP="00CD4D93">
      <w:pPr>
        <w:pStyle w:val="ListParagraph"/>
        <w:numPr>
          <w:ilvl w:val="0"/>
          <w:numId w:val="1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Ջերմոցային գազերի գույքագրման նպատակն է ապահովել</w:t>
      </w:r>
      <w:r w:rsidR="008934E9" w:rsidRPr="008934E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7B0582A5" w14:textId="147B08C1" w:rsidR="00CD4D93" w:rsidRPr="00EE73D4" w:rsidRDefault="00CD4D93" w:rsidP="00CD4D93">
      <w:pPr>
        <w:pStyle w:val="ListParagraph"/>
        <w:numPr>
          <w:ilvl w:val="0"/>
          <w:numId w:val="2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ջերմոցային գազերի գույքագրում</w:t>
      </w:r>
      <w:r w:rsidR="0049327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` թափանցիկության, ճշգրտության ամբողջականության, համադրելիության և հետևողականության սկզբունքների կիրառմամբ,</w:t>
      </w:r>
    </w:p>
    <w:p w14:paraId="1D71E011" w14:textId="77777777" w:rsidR="00CD4D93" w:rsidRPr="00EE73D4" w:rsidRDefault="00CD4D93" w:rsidP="00CD4D93">
      <w:pPr>
        <w:pStyle w:val="ListParagraph"/>
        <w:numPr>
          <w:ilvl w:val="0"/>
          <w:numId w:val="2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>Միավորված ազգերի կազմակերպության Կլիմայի փոփոխության մասին շրջանակային կոնվենցիայով (այսուհետ՝ ՄԱԿ ԿՓՇԿ) և Փարիզյան համաձայնագրով Հայաստանի Հանրապետության ստանձնած պարտավորությունների կատարումը,</w:t>
      </w:r>
    </w:p>
    <w:p w14:paraId="34ADA3D9" w14:textId="77777777" w:rsidR="00CD4D93" w:rsidRPr="00EE73D4" w:rsidRDefault="00CD4D93" w:rsidP="00CD4D93">
      <w:pPr>
        <w:pStyle w:val="ListParagraph"/>
        <w:numPr>
          <w:ilvl w:val="0"/>
          <w:numId w:val="2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համաձայն ՄԱԿ ԿՓՇԿ Կողմերի</w:t>
      </w:r>
      <w:r w:rsidRPr="00EE73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Համաժողովի համապատասխան որոշումներով սահմանված կարգի՝ ջերմոցային գազերի ազգային կադաստրի հաշվետվության ներկայացումը,</w:t>
      </w:r>
    </w:p>
    <w:p w14:paraId="0473941A" w14:textId="77777777" w:rsidR="00CD4D93" w:rsidRPr="00EE73D4" w:rsidRDefault="00CD4D93" w:rsidP="00CD4D93">
      <w:pPr>
        <w:pStyle w:val="ListParagraph"/>
        <w:numPr>
          <w:ilvl w:val="0"/>
          <w:numId w:val="2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>կլիմայի փոփոխության հետ առնչվող ռազմավարական ծրագրերի մշակման և իրականացման առաջընթացի գնահատման համար ջերմոցային գազերի արտանետումների մասին տեղեկատվության տրամադրումը:</w:t>
      </w:r>
    </w:p>
    <w:p w14:paraId="61055BDF" w14:textId="77777777" w:rsidR="00CD4D93" w:rsidRPr="00EE73D4" w:rsidRDefault="00CD4D93" w:rsidP="00CD4D93">
      <w:pPr>
        <w:pStyle w:val="ListParagraph"/>
        <w:numPr>
          <w:ilvl w:val="0"/>
          <w:numId w:val="1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Սույն կարգով սահմանվում են՝</w:t>
      </w:r>
    </w:p>
    <w:p w14:paraId="25A25D38" w14:textId="77777777" w:rsidR="00CD4D93" w:rsidRPr="00EE73D4" w:rsidRDefault="00CD4D93" w:rsidP="00CD4D93">
      <w:pPr>
        <w:pStyle w:val="ListParagraph"/>
        <w:numPr>
          <w:ilvl w:val="0"/>
          <w:numId w:val="11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ջերմոցային գազերի գույքագրման համար անհրաժեշտ տեղեկատվության տրամադրման և հավաքագրման ինստիտուցիոնալ կառուցակարգերը,</w:t>
      </w:r>
    </w:p>
    <w:p w14:paraId="60DEF3B3" w14:textId="77777777" w:rsidR="00CD4D93" w:rsidRPr="00EE73D4" w:rsidRDefault="00CD4D93" w:rsidP="00CD4D93">
      <w:pPr>
        <w:pStyle w:val="ListParagraph"/>
        <w:numPr>
          <w:ilvl w:val="0"/>
          <w:numId w:val="11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ջերմոցային գազերի գույքագրման և ջերմոցային գազերի ազգային կադաստրի հաշվետվության կազմման ընթացակարգերը,</w:t>
      </w:r>
    </w:p>
    <w:p w14:paraId="6438095E" w14:textId="5244AF5A" w:rsidR="00CD4D93" w:rsidRPr="00EE73D4" w:rsidRDefault="00CD4D93" w:rsidP="00CD4D93">
      <w:pPr>
        <w:pStyle w:val="ListParagraph"/>
        <w:numPr>
          <w:ilvl w:val="0"/>
          <w:numId w:val="11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ջերմոցային գազերի գույքագրման որակի ապահովման և շտեմարանի վարման իրավական 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>ասպեկտն</w:t>
      </w:r>
      <w:r w:rsidR="00493278">
        <w:rPr>
          <w:rFonts w:ascii="GHEA Grapalat" w:hAnsi="GHEA Grapalat"/>
          <w:color w:val="000000"/>
          <w:sz w:val="24"/>
          <w:szCs w:val="24"/>
          <w:lang w:val="hy-AM"/>
        </w:rPr>
        <w:t>երը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54CC5834" w14:textId="0CF95E31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4. Սույն կարգի դրույթները տարածվում են Հայաստանի Հանրապետության ամբողջ տարածքում ջերմոցային գազերի մարդածին արտանետումների և կլանումների վրա և չեն ընդգրկում այն ջերմոցային գազերը, որոնք կարգավորվում են 1987 թվականի «Օզոնային շերտը քայքայող նյութերի մասին» Մոնրեալի արձանագրությամբ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բացառությամբ Մոնրեալի</w:t>
      </w:r>
      <w:r w:rsidRPr="00C56F03">
        <w:rPr>
          <w:rFonts w:ascii="GHEA Grapalat" w:hAnsi="GHEA Grapalat"/>
          <w:color w:val="000000"/>
          <w:sz w:val="24"/>
          <w:szCs w:val="24"/>
          <w:lang w:val="hy-AM"/>
        </w:rPr>
        <w:t xml:space="preserve"> արձանագրության </w:t>
      </w:r>
      <w:r w:rsidRPr="00791E7E">
        <w:rPr>
          <w:rFonts w:ascii="GHEA Grapalat" w:hAnsi="GHEA Grapalat"/>
          <w:color w:val="000000"/>
          <w:sz w:val="24"/>
          <w:szCs w:val="24"/>
          <w:lang w:val="hy-AM"/>
        </w:rPr>
        <w:t>Կիգալի</w:t>
      </w:r>
      <w:r w:rsidR="008D5E1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6A0C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64ADA">
        <w:rPr>
          <w:rFonts w:ascii="GHEA Grapalat" w:hAnsi="GHEA Grapalat"/>
          <w:color w:val="000000"/>
          <w:sz w:val="24"/>
          <w:szCs w:val="24"/>
          <w:lang w:val="hy-AM"/>
        </w:rPr>
        <w:t>փո</w:t>
      </w:r>
      <w:r w:rsidRPr="009A4358">
        <w:rPr>
          <w:rFonts w:ascii="GHEA Grapalat" w:hAnsi="GHEA Grapalat"/>
          <w:color w:val="000000"/>
          <w:sz w:val="24"/>
          <w:szCs w:val="24"/>
          <w:lang w:val="hy-AM"/>
        </w:rPr>
        <w:t>փ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ոխությամբ կարգավորվող գազերի։ </w:t>
      </w:r>
    </w:p>
    <w:p w14:paraId="3E60A2CD" w14:textId="09D34335" w:rsidR="00CD4D93" w:rsidRPr="008804AF" w:rsidRDefault="00CD4D93" w:rsidP="00CD4D93">
      <w:pPr>
        <w:pStyle w:val="CommentText"/>
        <w:spacing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5. Սույն կարգի նպատակներին հասնելու համար ստեղծվում է գույքագրման ազգային համակարգ, որը գործելու է` ըստ Կլիմայի փոփոխության փորձագետների միջկառավարական խմբի (ԿՓՓՄԽ) 2006 թվականի ջերմոցային գազերի արտանետումների ազգային գույքագրման ուղեցույցի և </w:t>
      </w:r>
      <w:r w:rsidR="008D5E1B">
        <w:rPr>
          <w:rFonts w:ascii="GHEA Grapalat" w:hAnsi="GHEA Grapalat"/>
          <w:color w:val="000000"/>
          <w:sz w:val="24"/>
          <w:szCs w:val="24"/>
          <w:lang w:val="hy-AM"/>
        </w:rPr>
        <w:t xml:space="preserve">ՄԱԿ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ԿՓ</w:t>
      </w:r>
      <w:r w:rsidR="008D5E1B">
        <w:rPr>
          <w:rFonts w:ascii="GHEA Grapalat" w:hAnsi="GHEA Grapalat"/>
          <w:color w:val="000000"/>
          <w:sz w:val="24"/>
          <w:szCs w:val="24"/>
          <w:lang w:val="hy-AM"/>
        </w:rPr>
        <w:t>ՇԿ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համաժողովի կողմից համաձայնեցված</w:t>
      </w: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 հետագա թարմաց</w:t>
      </w:r>
      <w:r w:rsidR="00240D3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ումների վերաբերյալ</w:t>
      </w: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 ուղեցույցների (այսուհետ՝ Ուղեցույց): 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C525922" w14:textId="77777777" w:rsidR="00CD4D93" w:rsidRPr="00EE73D4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1E322BD8" w14:textId="77777777" w:rsidR="00CD4D93" w:rsidRPr="00C56F03" w:rsidRDefault="00CD4D93" w:rsidP="00CD4D93">
      <w:pPr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bookmarkStart w:id="0" w:name="_Hlk132288765"/>
      <w:r w:rsidRPr="00EE73D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C56F0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 ՀԱՍԿԱՑՈՒԹՅՈՒՆՆԵՐ</w:t>
      </w:r>
    </w:p>
    <w:p w14:paraId="05C8C3AE" w14:textId="77777777" w:rsidR="00CD4D93" w:rsidRPr="00791E7E" w:rsidRDefault="00CD4D93" w:rsidP="00CD4D93">
      <w:pPr>
        <w:spacing w:after="0" w:line="360" w:lineRule="auto"/>
        <w:ind w:left="360" w:firstLine="45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207A542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6A0C1C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6</w:t>
      </w:r>
      <w:r w:rsidRPr="00364AD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.</w:t>
      </w:r>
      <w:r w:rsidRPr="009A435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Սույն կարգում կիրառվող հիմնական հասկացություններն 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օգտագործվում են «</w:t>
      </w:r>
      <w:r w:rsidRPr="008804AF"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Մթնոլորտային օդի պահպանության մասին» օրենքում ամրագրված իմաստով, իսկ մնացած 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հասկացություններն ունեն հետևյալ իմաստները.</w:t>
      </w:r>
    </w:p>
    <w:bookmarkEnd w:id="0"/>
    <w:p w14:paraId="7A5B8D8B" w14:textId="2F9BD7FE" w:rsidR="00CD4D93" w:rsidRPr="008804AF" w:rsidRDefault="00CD4D93" w:rsidP="00CD4D93">
      <w:pPr>
        <w:pStyle w:val="ListParagraph"/>
        <w:numPr>
          <w:ilvl w:val="0"/>
          <w:numId w:val="3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պատասխանատու մարմիններ և կազմակերպություններ՝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կառավարման համակարգի մարմիններ, պետական մարմիններ, դրանց ենթակա կազմակերպություններ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25521306" w14:textId="6285A52A" w:rsidR="00CD4D93" w:rsidRPr="008804AF" w:rsidRDefault="00CD4D93" w:rsidP="00CD4D93">
      <w:pPr>
        <w:pStyle w:val="ListParagraph"/>
        <w:numPr>
          <w:ilvl w:val="0"/>
          <w:numId w:val="3"/>
        </w:num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իրականացնող մարմին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՝ «Հիդրոօդերևութաբանական գործունեության մասին» օրենքի 12-րդ հոդվածով սահմանված 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հիդրոօդերևութաբանական 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ծառայություն</w:t>
      </w:r>
      <w:r w:rsidR="00240D3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58B08B98" w14:textId="6AC0DD8D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</w:t>
      </w:r>
      <w:bookmarkStart w:id="1" w:name="_Hlk135814460"/>
      <w:r w:rsidRPr="008804AF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ջերմոցային գազերի արտանետումներ` 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ածխածնի երկօքսիդի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(CO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),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մեթանի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(CH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4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), ազոտի ենթօքսիդի (N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O), 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հիդրոֆտորածխածինների (HFCs), պերֆտորածխածինների (PFCs), ծծմբի հեքսաֆտորիդի (SF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vertAlign w:val="subscript"/>
          <w:lang w:val="hy-AM"/>
        </w:rPr>
        <w:t>6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) և ազոտի եռաֆտորիդի (NF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vertAlign w:val="subscript"/>
          <w:lang w:val="hy-AM"/>
        </w:rPr>
        <w:t>3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) արտանետումներ, որոնք առաջանում են մարդկային գործունեության արդյունքում</w:t>
      </w:r>
      <w:r w:rsidR="00240D3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,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End w:id="1"/>
    </w:p>
    <w:p w14:paraId="07E82BD3" w14:textId="1D47DD0F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>ռեսպոնդենտ՝</w:t>
      </w:r>
      <w:r w:rsidRPr="008804AF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ջերմոցային գազեր արտանետող անշարժ աղբյուրներ ունեցող իրավաբանական անձ (այդ թվում՝ օտարերկրյա իրավաբանական անձանց՝ Հայաստանի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Հանրապետության տարածքում գործող առանձնացված ստորաբաժանումները) և ձեռնարկատիրական գործունեությամբ զբաղվող ֆիզիկական անձ</w:t>
      </w:r>
      <w:r w:rsidR="00240D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70E5FCD0" w14:textId="188F88B5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ջերմոցային գազերի </w:t>
      </w: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կլանիչ՝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ցանկացած գործընթաց, մեխանիզմ, կամ բնական համալիր, որը կլանում է ջերմոցային գազերը մթնոլորտից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4220BC7C" w14:textId="1DDE8B3B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ջերմոցային գազերի </w:t>
      </w: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կլանում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՝ մթնոլորտային օդից 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ջերմոցային գազերի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հեռացում կամ կլանում՝ կլանիչների միջոցով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7CEBC3E0" w14:textId="1DF2321D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պրեկուրսոր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քիմիական միացություն, որը մասնակցում է այնպիսի քիմիական ռեակցիաներին, որոնք առաջացնում են ջերմոցային գազերից որևէ մեկը</w:t>
      </w:r>
      <w:r w:rsidR="00240D35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7BC6589D" w14:textId="1C97AF09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որակի հսկողություն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՝ գույքագրման յուրաքանչյուր փուլում</w:t>
      </w:r>
      <w:r w:rsidRPr="008804AF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տվյալների արժանահավատության, ճշգրտության և ամբողջականության ապահովման նպատակով հավաքված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տեղեկատվության, իրականացված գնահատումների որակը որոշելու, սխալների ու բացթողումների հայտնաբերման ու շտկման, փաստաթղթավորման և 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որակի ապահովման բոլոր գործողությունների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գրանցմանն ուղղված </w:t>
      </w:r>
      <w:r w:rsidRPr="008804AF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տեխնիկական բնույթի ընթացիկ գործընթացների ամբողջություն</w:t>
      </w:r>
      <w:r w:rsidR="00240D35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,</w:t>
      </w:r>
    </w:p>
    <w:p w14:paraId="03428323" w14:textId="10D977EF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որակի ապահովում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՝ հնարավոր լավագույն գնահատականների և տեղեկությունների ներկայացման նպատակով </w:t>
      </w:r>
      <w:r w:rsidR="00F95949">
        <w:rPr>
          <w:rFonts w:ascii="GHEA Grapalat" w:hAnsi="GHEA Grapalat"/>
          <w:color w:val="000000"/>
          <w:sz w:val="24"/>
          <w:szCs w:val="24"/>
          <w:lang w:val="hy-AM"/>
        </w:rPr>
        <w:t xml:space="preserve">ջերմոցային գազերի գույքագրման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որակի գնահատման, վերահսկման և շարունակական բարելավման գործընթաց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29AD922F" w14:textId="33A86BC2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արտանետումների գործակից՝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ջերմոցային գազերի ազգային գույքագրման համար կիրառվող գործակից, որն օգտագործվում է արտանետումների հաշվարկման նպատակով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14:paraId="02CDDEF6" w14:textId="6CFFCAE3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անորոշություն՝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ջերմոցային գազերի արտանետումների և կլանումների գնահատումների արդյունքում ստացված սխալանք, որը ցույց է տալիս ստացված արժեքի շեղումների միջակայքը՝ կախված մի շարք գործոններից (ելակետային տվյալների քանակ և որակ, մեթոդ, և այլն)</w:t>
      </w:r>
      <w:r w:rsidR="00240D35">
        <w:rPr>
          <w:rFonts w:ascii="GHEA Grapalat" w:hAnsi="GHEA Grapalat" w:cs="Cambria Math"/>
          <w:color w:val="000000"/>
          <w:sz w:val="24"/>
          <w:szCs w:val="24"/>
          <w:lang w:val="hy-AM"/>
        </w:rPr>
        <w:t>,</w:t>
      </w:r>
    </w:p>
    <w:p w14:paraId="2EEF2B3B" w14:textId="5B88CA4D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վերահաշվարկ՝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կլիմայի գլոբալ տաքացման ներուժի, նոր ջերմոցային գազերի,  ոլորտների ներառման, տվյալների հաշվարկման մեթոդաբանությունների փոփոխության արդյունքում ջերմոցային գազերի արտանետումների և կլանումների հաշվարկների վերանայում</w:t>
      </w:r>
      <w:bookmarkStart w:id="2" w:name="_Hlk132019803"/>
      <w:r w:rsidR="00240D35">
        <w:rPr>
          <w:rFonts w:ascii="Cambria Math" w:hAnsi="Cambria Math"/>
          <w:color w:val="000000"/>
          <w:sz w:val="24"/>
          <w:szCs w:val="24"/>
          <w:lang w:val="hy-AM"/>
        </w:rPr>
        <w:t>,</w:t>
      </w:r>
    </w:p>
    <w:p w14:paraId="285A4231" w14:textId="2716C223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հաշվետվության գործիքներ՝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ջերմոցային գազերի ազգային կադաստրի հաշվետվություն, Երկամյա թափանցիկության զեկույց և Ազգային հա</w:t>
      </w:r>
      <w:r w:rsidR="00520EA1">
        <w:rPr>
          <w:rFonts w:ascii="GHEA Grapalat" w:hAnsi="GHEA Grapalat"/>
          <w:color w:val="000000"/>
          <w:sz w:val="24"/>
          <w:szCs w:val="24"/>
          <w:lang w:val="hy-AM"/>
        </w:rPr>
        <w:t>ղորդագրու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թյուն</w:t>
      </w:r>
      <w:r w:rsidR="00240D35">
        <w:rPr>
          <w:rFonts w:ascii="GHEA Grapalat" w:hAnsi="GHEA Grapalat" w:cs="Cambria Math"/>
          <w:color w:val="000000"/>
          <w:sz w:val="24"/>
          <w:szCs w:val="24"/>
          <w:lang w:val="hy-AM"/>
        </w:rPr>
        <w:t>,</w:t>
      </w:r>
    </w:p>
    <w:p w14:paraId="29AA0E6B" w14:textId="58AB6DCE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ջերմոցային գազերի ազգային կադաստր՝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ջերմոցային գազերի արտանետումների և կլանումների վերաբերյալ գնահատված տվյալների ամբողջություն, որի հիման վրա մշակվում են հաշվետվության գործիքները</w:t>
      </w:r>
      <w:r w:rsidR="00240D35">
        <w:rPr>
          <w:rFonts w:ascii="GHEA Grapalat" w:hAnsi="GHEA Grapalat" w:cs="Cambria Math"/>
          <w:color w:val="000000"/>
          <w:sz w:val="24"/>
          <w:szCs w:val="24"/>
          <w:lang w:val="hy-AM"/>
        </w:rPr>
        <w:t>,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7BF7F6AF" w14:textId="6E7AD111" w:rsidR="00CD4D93" w:rsidRPr="008804AF" w:rsidRDefault="00CD4D93" w:rsidP="00CD4D93">
      <w:pPr>
        <w:pStyle w:val="ListParagraph"/>
        <w:numPr>
          <w:ilvl w:val="0"/>
          <w:numId w:val="3"/>
        </w:numPr>
        <w:tabs>
          <w:tab w:val="left" w:pos="1276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ջերմոցային գազերի գույքագրման շտեմարան՝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էլեկտրոնային եղանակով ջերմոցային գազերի արտանետումների և կլանումների, ինչպես նաև դրանց գույքագրման վերաբերյալ փաստաթղթավորված, համակարգված, հաստատված և գրանցված համապարփակ տեղեկատվության </w:t>
      </w:r>
      <w:r w:rsidR="00240D35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էլեկտրոնային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պահոց:</w:t>
      </w:r>
    </w:p>
    <w:p w14:paraId="72BF9347" w14:textId="77777777" w:rsidR="00CD4D93" w:rsidRPr="002A0FF6" w:rsidRDefault="00CD4D93" w:rsidP="00CD4D93">
      <w:pPr>
        <w:numPr>
          <w:ilvl w:val="0"/>
          <w:numId w:val="3"/>
        </w:numPr>
        <w:spacing w:line="360" w:lineRule="auto"/>
        <w:ind w:left="4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0FF6">
        <w:rPr>
          <w:rFonts w:ascii="GHEA Grapalat" w:hAnsi="GHEA Grapalat"/>
          <w:b/>
          <w:bCs/>
          <w:sz w:val="24"/>
          <w:szCs w:val="24"/>
          <w:lang w:val="hy-AM"/>
        </w:rPr>
        <w:t>պաշտոնական տեղեկատվություն</w:t>
      </w:r>
      <w:r w:rsidRPr="002A0FF6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2A0FF6">
        <w:rPr>
          <w:rFonts w:ascii="GHEA Grapalat" w:hAnsi="GHEA Grapalat" w:cs="Tahoma"/>
          <w:sz w:val="24"/>
          <w:szCs w:val="24"/>
          <w:lang w:val="hy-AM"/>
        </w:rPr>
        <w:t>«</w:t>
      </w:r>
      <w:r w:rsidRPr="002A0FF6">
        <w:rPr>
          <w:rFonts w:ascii="GHEA Grapalat" w:hAnsi="GHEA Grapalat"/>
          <w:sz w:val="24"/>
          <w:szCs w:val="24"/>
          <w:lang w:val="hy-AM"/>
        </w:rPr>
        <w:t xml:space="preserve">Պաշտոնական վիճակագրության մասին» օրենքով սահմանված </w:t>
      </w:r>
      <w:r w:rsidRPr="002A0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ազգային վիճակագրական համակարգի գլխավոր պետական մարմնի տրամադրած տեղեկատվություն, իսկ դրա բացակայության դեպքում այն գրավոր տեղեկատվությունը, որը տրամադրվել է տվյալ տեղեկատվությունը մշակելու  լիազորություն ունեցող  պատասխանատու մարմնի կողմից: </w:t>
      </w:r>
    </w:p>
    <w:bookmarkEnd w:id="2"/>
    <w:p w14:paraId="294BB1A1" w14:textId="77777777" w:rsidR="00CD4D93" w:rsidRPr="00EE73D4" w:rsidRDefault="00CD4D93" w:rsidP="0059193F">
      <w:pPr>
        <w:shd w:val="clear" w:color="auto" w:fill="FFFFFF"/>
        <w:spacing w:after="0" w:line="360" w:lineRule="auto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</w:p>
    <w:p w14:paraId="57EA2815" w14:textId="77777777" w:rsidR="00CD4D93" w:rsidRPr="00C56F03" w:rsidRDefault="00CD4D93" w:rsidP="00CD4D93">
      <w:pPr>
        <w:shd w:val="clear" w:color="auto" w:fill="FFFFFF"/>
        <w:spacing w:after="0" w:line="360" w:lineRule="auto"/>
        <w:ind w:left="360" w:firstLine="450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C56F03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3. ՋԵՐՄՈՑԱՅԻՆ ԳԱԶԵՐԻ ԳՈՒՅՔԱԳՐՄԱՆ ՓՈՒԼԵՐԸ</w:t>
      </w:r>
    </w:p>
    <w:p w14:paraId="4D10891E" w14:textId="77777777" w:rsidR="00CD4D93" w:rsidRPr="006A0C1C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91E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1E7E">
        <w:rPr>
          <w:rFonts w:ascii="GHEA Grapalat" w:hAnsi="GHEA Grapalat"/>
          <w:sz w:val="24"/>
          <w:szCs w:val="24"/>
          <w:lang w:val="hy-AM"/>
        </w:rPr>
        <w:tab/>
      </w:r>
    </w:p>
    <w:p w14:paraId="0E69156C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64ADA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9A4358">
        <w:rPr>
          <w:rFonts w:ascii="GHEA Grapalat" w:hAnsi="GHEA Grapalat"/>
          <w:sz w:val="24"/>
          <w:szCs w:val="24"/>
          <w:lang w:val="hy-AM"/>
        </w:rPr>
        <w:t>Ջերմոցային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գազերի գույքագրումն իրականացվում է նախապատրաստական, հիմնական և կառավարման փուլերի միջոցով:</w:t>
      </w:r>
    </w:p>
    <w:p w14:paraId="70679BAF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lastRenderedPageBreak/>
        <w:t>8. Նախապատրաստական փուլում իրականացվում է՝</w:t>
      </w:r>
    </w:p>
    <w:p w14:paraId="51CC8567" w14:textId="77777777" w:rsidR="00CD4D93" w:rsidRPr="008804AF" w:rsidRDefault="00CD4D93" w:rsidP="00CD4D93">
      <w:pPr>
        <w:pStyle w:val="ListParagraph"/>
        <w:numPr>
          <w:ilvl w:val="0"/>
          <w:numId w:val="5"/>
        </w:numPr>
        <w:tabs>
          <w:tab w:val="left" w:pos="450"/>
          <w:tab w:val="left" w:pos="810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sz w:val="24"/>
          <w:szCs w:val="24"/>
          <w:lang w:val="hy-AM"/>
        </w:rPr>
        <w:t xml:space="preserve"> ջերմոցային գազերի գույքագրման բարելավման պլանի վերլուծություն,</w:t>
      </w:r>
    </w:p>
    <w:p w14:paraId="2E26B1F0" w14:textId="77777777" w:rsidR="00CD4D93" w:rsidRPr="008804AF" w:rsidRDefault="00CD4D93" w:rsidP="00CD4D93">
      <w:pPr>
        <w:pStyle w:val="ListParagraph"/>
        <w:numPr>
          <w:ilvl w:val="0"/>
          <w:numId w:val="5"/>
        </w:numPr>
        <w:tabs>
          <w:tab w:val="left" w:pos="450"/>
          <w:tab w:val="left" w:pos="810"/>
        </w:tabs>
        <w:spacing w:before="40" w:after="0" w:line="360" w:lineRule="auto"/>
        <w:ind w:left="360" w:firstLine="450"/>
        <w:contextualSpacing w:val="0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 w:eastAsia="ru-RU"/>
        </w:rPr>
        <w:t>հաշվարկների մեթոդների սահմանում,</w:t>
      </w:r>
    </w:p>
    <w:p w14:paraId="1D84FEC9" w14:textId="77777777" w:rsidR="00CD4D93" w:rsidRPr="008804AF" w:rsidRDefault="00CD4D93" w:rsidP="00CD4D93">
      <w:pPr>
        <w:pStyle w:val="ListParagraph"/>
        <w:numPr>
          <w:ilvl w:val="0"/>
          <w:numId w:val="5"/>
        </w:numPr>
        <w:tabs>
          <w:tab w:val="left" w:pos="450"/>
          <w:tab w:val="left" w:pos="810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sz w:val="24"/>
          <w:szCs w:val="24"/>
          <w:lang w:val="hy-AM"/>
        </w:rPr>
        <w:t xml:space="preserve">ջերմոցային գազերի </w:t>
      </w:r>
      <w:r w:rsidRPr="008804AF">
        <w:rPr>
          <w:rFonts w:ascii="GHEA Grapalat" w:hAnsi="GHEA Grapalat"/>
          <w:sz w:val="24"/>
          <w:szCs w:val="24"/>
          <w:lang w:val="hy-AM"/>
        </w:rPr>
        <w:t>կատեգորիաների որոշում,</w:t>
      </w:r>
    </w:p>
    <w:p w14:paraId="122F1A26" w14:textId="77777777" w:rsidR="00CD4D93" w:rsidRPr="008804AF" w:rsidRDefault="00CD4D93" w:rsidP="00CD4D93">
      <w:pPr>
        <w:pStyle w:val="ListParagraph"/>
        <w:numPr>
          <w:ilvl w:val="0"/>
          <w:numId w:val="5"/>
        </w:numPr>
        <w:tabs>
          <w:tab w:val="left" w:pos="450"/>
          <w:tab w:val="left" w:pos="810"/>
        </w:tabs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տեղեկատվության տրամադրման ձևերի ճշգրտում և հաստատում:</w:t>
      </w:r>
    </w:p>
    <w:p w14:paraId="340ACEF7" w14:textId="77777777" w:rsidR="00CD4D93" w:rsidRPr="008804AF" w:rsidRDefault="00CD4D93" w:rsidP="00CD4D93">
      <w:pPr>
        <w:tabs>
          <w:tab w:val="left" w:pos="540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9. Հիմնական փուլում իրականացվում է՝</w:t>
      </w:r>
    </w:p>
    <w:p w14:paraId="1DB2A530" w14:textId="77777777" w:rsidR="00CD4D93" w:rsidRPr="008804AF" w:rsidRDefault="00CD4D93" w:rsidP="00CD4D93">
      <w:pPr>
        <w:pStyle w:val="ListParagraph"/>
        <w:numPr>
          <w:ilvl w:val="0"/>
          <w:numId w:val="7"/>
        </w:numPr>
        <w:tabs>
          <w:tab w:val="left" w:pos="540"/>
          <w:tab w:val="left" w:pos="851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տվյալների հավաքագրում,</w:t>
      </w:r>
    </w:p>
    <w:p w14:paraId="6977D28A" w14:textId="77777777" w:rsidR="00CD4D93" w:rsidRPr="008804AF" w:rsidRDefault="00CD4D93" w:rsidP="00CD4D93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851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հավաքագրված տվյալների վերլուծություն, հավաստիության ստուգում, </w:t>
      </w:r>
    </w:p>
    <w:p w14:paraId="34D4E980" w14:textId="77777777" w:rsidR="00CD4D93" w:rsidRPr="008804AF" w:rsidRDefault="00CD4D93" w:rsidP="00CD4D93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851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հավաքագրված տվյալների գրանցում,</w:t>
      </w:r>
    </w:p>
    <w:p w14:paraId="670EA685" w14:textId="77777777" w:rsidR="00CD4D93" w:rsidRPr="008804AF" w:rsidRDefault="00CD4D93" w:rsidP="00CD4D93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851"/>
        </w:tabs>
        <w:spacing w:after="0" w:line="360" w:lineRule="auto"/>
        <w:ind w:left="360" w:firstLine="45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ազգային գործակիցների թարմացում և նոր ազգային գործակիցների մշակում (անհրաժեշտության դեպքում),</w:t>
      </w:r>
    </w:p>
    <w:p w14:paraId="3817200C" w14:textId="77777777" w:rsidR="00CD4D93" w:rsidRPr="008804AF" w:rsidRDefault="00CD4D93" w:rsidP="00CD4D93">
      <w:pPr>
        <w:pStyle w:val="ListParagraph"/>
        <w:numPr>
          <w:ilvl w:val="0"/>
          <w:numId w:val="7"/>
        </w:numPr>
        <w:shd w:val="clear" w:color="auto" w:fill="FFFFFF"/>
        <w:tabs>
          <w:tab w:val="left" w:pos="540"/>
          <w:tab w:val="left" w:pos="851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39538802"/>
      <w:r w:rsidRPr="008804AF">
        <w:rPr>
          <w:rFonts w:ascii="GHEA Grapalat" w:hAnsi="GHEA Grapalat"/>
          <w:sz w:val="24"/>
          <w:szCs w:val="24"/>
          <w:lang w:val="hy-AM"/>
        </w:rPr>
        <w:t>ջերմոցային գազերի արտանետումների/կլանումների գնահատում՝ համաձայն Ուղեցույցի,</w:t>
      </w:r>
    </w:p>
    <w:bookmarkEnd w:id="3"/>
    <w:p w14:paraId="6A353D21" w14:textId="77777777" w:rsidR="00CD4D93" w:rsidRPr="008804AF" w:rsidRDefault="00CD4D93" w:rsidP="00CD4D93">
      <w:pPr>
        <w:pStyle w:val="ListParagraph"/>
        <w:numPr>
          <w:ilvl w:val="0"/>
          <w:numId w:val="7"/>
        </w:numPr>
        <w:tabs>
          <w:tab w:val="left" w:pos="540"/>
          <w:tab w:val="left" w:pos="993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ջերմոցային գազերի ազգային կադաստրի հաշվետվության նախագծի  կազմում՝  համաձայն 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ՄԱԿ ԿՓՇԿ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Կողմերի համաժողովի համապատասխան որոշումների,</w:t>
      </w:r>
    </w:p>
    <w:p w14:paraId="177713DA" w14:textId="77777777" w:rsidR="00CD4D93" w:rsidRPr="008804AF" w:rsidRDefault="00CD4D93" w:rsidP="00CD4D93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հաշվետվության նախագծի որակի ապահովում:</w:t>
      </w:r>
    </w:p>
    <w:p w14:paraId="4E414525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10. Կառավարման փուլն իր մեջ ներառում է՝</w:t>
      </w:r>
    </w:p>
    <w:p w14:paraId="39068A10" w14:textId="6FA15B3A" w:rsidR="00CD4D93" w:rsidRPr="008804AF" w:rsidRDefault="00CD4D93" w:rsidP="00CD4D93">
      <w:pPr>
        <w:pStyle w:val="ListParagraph"/>
        <w:numPr>
          <w:ilvl w:val="0"/>
          <w:numId w:val="8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ջերմոցային գազերի ազգային կադաստրի հաշվետվության նախագծի </w:t>
      </w:r>
      <w:r w:rsidR="008A50EF">
        <w:rPr>
          <w:rFonts w:ascii="GHEA Grapalat" w:hAnsi="GHEA Grapalat"/>
          <w:sz w:val="24"/>
          <w:szCs w:val="24"/>
          <w:lang w:val="hy-AM"/>
        </w:rPr>
        <w:t xml:space="preserve">հաստատում </w:t>
      </w:r>
      <w:r w:rsidRPr="008804AF">
        <w:rPr>
          <w:rFonts w:ascii="GHEA Grapalat" w:hAnsi="GHEA Grapalat"/>
          <w:sz w:val="24"/>
          <w:szCs w:val="24"/>
          <w:lang w:val="hy-AM"/>
        </w:rPr>
        <w:t>և ներկայացում,</w:t>
      </w:r>
    </w:p>
    <w:p w14:paraId="4AEB57B0" w14:textId="77777777" w:rsidR="00CD4D93" w:rsidRPr="008804AF" w:rsidRDefault="00CD4D93" w:rsidP="00CD4D93">
      <w:pPr>
        <w:pStyle w:val="ListParagraph"/>
        <w:numPr>
          <w:ilvl w:val="0"/>
          <w:numId w:val="8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ջերմոցային գազերի գույքագրման շտեմարանի վարում,</w:t>
      </w:r>
    </w:p>
    <w:p w14:paraId="418FC68A" w14:textId="73CEC8D5" w:rsidR="00CD4D93" w:rsidRPr="008804AF" w:rsidRDefault="00CD4D93" w:rsidP="00CD4D93">
      <w:pPr>
        <w:pStyle w:val="ListParagraph"/>
        <w:numPr>
          <w:ilvl w:val="0"/>
          <w:numId w:val="8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ջերմոցային գազերի ազգային կադաստրի՝ երկամյա և դրա համար հիմք հանդիսացող տեղեկատվության ամենամյա </w:t>
      </w:r>
      <w:r w:rsidR="00FB47D7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արխիվացում և պահպանում սահմանված կարգով,</w:t>
      </w:r>
    </w:p>
    <w:p w14:paraId="43C08089" w14:textId="77777777" w:rsidR="00CD4D93" w:rsidRPr="008804AF" w:rsidRDefault="00CD4D93" w:rsidP="00CD4D93">
      <w:pPr>
        <w:pStyle w:val="ListParagraph"/>
        <w:numPr>
          <w:ilvl w:val="0"/>
          <w:numId w:val="8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ըստ 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ՄԱԿ ԿՓՇԿ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Կողմերի համաժողովի համապատասխան որոշումների՝ երկամյա թափանցիկության զեկույցների տեխնիկական փորձագիտական վերանայման շրջանակներում ջերմոցային գազերի գույքագրման վերաբերյալ պարզաբանման հարցումներին արձագանքում՝ երկու տարին մեկ անգամ։ </w:t>
      </w:r>
    </w:p>
    <w:p w14:paraId="4B0FF0E5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 xml:space="preserve">11. 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Ջերմոցային գազերի գույքագրման </w:t>
      </w: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որակի հսկողությունն իրականացնում է իրականացնող մարմինը։ </w:t>
      </w:r>
    </w:p>
    <w:p w14:paraId="3D9954F6" w14:textId="5F385E5A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12. Իրականացնող մարմինը, </w:t>
      </w:r>
      <w:r w:rsidRPr="008804AF">
        <w:rPr>
          <w:rFonts w:ascii="GHEA Grapalat" w:eastAsia="Times New Roman" w:hAnsi="GHEA Grapalat" w:cs="Calibri"/>
          <w:sz w:val="24"/>
          <w:szCs w:val="24"/>
          <w:lang w:val="hy-AM"/>
        </w:rPr>
        <w:t>համագործակցելով լիազոր մարմնի հետ,</w:t>
      </w: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մշակում և լիազոր մարմնի հաստատմանն է ներկայացնում որակի ապահովման ընդհանուր ծրագիրը և դրանից բխող տարեկան պլանը՝ համապատասխան միջոցառումներով, ժամանակացույցով և պատասխանատու անձնակազմով՝ ըստ անհրաժեշտության սահմանելով նաև վերանայման գործընթացների գործիքները։</w:t>
      </w:r>
    </w:p>
    <w:p w14:paraId="3E5D3E0E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13. Որակի ապահովումն իրականացնում</w:t>
      </w: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է լիազոր մարմինը։ </w:t>
      </w:r>
    </w:p>
    <w:p w14:paraId="1A226D04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center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35BCE255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8804AF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ՏԵՂԵԿԱՏՎՈՒԹՅԱՆ ՏՐԱՄԱԴՐՈՒՄ ԵՎ ՀԱՎԱՔԱԳՐՈՒՄ </w:t>
      </w:r>
    </w:p>
    <w:p w14:paraId="2A43B358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0243EFFE" w14:textId="77777777" w:rsidR="00CD4D93" w:rsidRPr="008804AF" w:rsidRDefault="00CD4D93" w:rsidP="00CD4D93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360" w:firstLine="450"/>
        <w:jc w:val="both"/>
        <w:textAlignment w:val="baseline"/>
        <w:rPr>
          <w:rFonts w:ascii="GHEA Grapalat" w:hAnsi="GHEA Grapalat" w:cs="Arial"/>
          <w:color w:val="000000"/>
          <w:lang w:val="hy-AM"/>
        </w:rPr>
      </w:pPr>
      <w:r w:rsidRPr="008804AF">
        <w:rPr>
          <w:rFonts w:ascii="GHEA Grapalat" w:hAnsi="GHEA Grapalat" w:cs="Arial"/>
          <w:color w:val="000000"/>
          <w:lang w:val="hy-AM"/>
        </w:rPr>
        <w:t xml:space="preserve">14. </w:t>
      </w:r>
      <w:r w:rsidRPr="008804AF">
        <w:rPr>
          <w:rFonts w:ascii="GHEA Grapalat" w:hAnsi="GHEA Grapalat"/>
          <w:color w:val="000000"/>
          <w:lang w:val="hy-AM"/>
        </w:rPr>
        <w:t xml:space="preserve">Ջերմոցային գազերի գույքագրման համար անհրաժեշտ </w:t>
      </w:r>
      <w:r w:rsidRPr="008804AF">
        <w:rPr>
          <w:rFonts w:ascii="GHEA Grapalat" w:hAnsi="GHEA Grapalat" w:cs="Arial"/>
          <w:color w:val="000000"/>
          <w:lang w:val="hy-AM"/>
        </w:rPr>
        <w:t xml:space="preserve">տեղեկատվությունը (այսուհետ՝ տեղեկատվություն) լիազոր մարմնին են տրամադրում </w:t>
      </w:r>
      <w:r w:rsidRPr="008804AF">
        <w:rPr>
          <w:rFonts w:ascii="GHEA Grapalat" w:hAnsi="GHEA Grapalat"/>
          <w:color w:val="000000"/>
          <w:lang w:val="hy-AM"/>
        </w:rPr>
        <w:t>Հայաստանի Հանրապետության՝</w:t>
      </w:r>
    </w:p>
    <w:p w14:paraId="035A9F85" w14:textId="77777777" w:rsidR="00CD4D93" w:rsidRPr="008804AF" w:rsidRDefault="00CD4D93" w:rsidP="00CD4D93">
      <w:pPr>
        <w:pStyle w:val="ListParagraph"/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էկոնոմիկայի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նախարարությունը,</w:t>
      </w:r>
    </w:p>
    <w:p w14:paraId="46A6664B" w14:textId="77777777" w:rsidR="00CD4D93" w:rsidRPr="008804AF" w:rsidRDefault="00CD4D93" w:rsidP="00CD4D9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տարածքային կառավարման և ենթակառուցվածքների 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նախարարությունը,</w:t>
      </w:r>
    </w:p>
    <w:p w14:paraId="78AF25D2" w14:textId="77777777" w:rsidR="00CD4D93" w:rsidRPr="008804AF" w:rsidRDefault="00CD4D93" w:rsidP="00CD4D9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 եկամուտների կոմիտեն,</w:t>
      </w:r>
    </w:p>
    <w:p w14:paraId="724AF15B" w14:textId="77777777" w:rsidR="00CD4D93" w:rsidRPr="008804AF" w:rsidRDefault="00CD4D93" w:rsidP="00CD4D9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կադաստրի կոմիտեն,</w:t>
      </w:r>
    </w:p>
    <w:p w14:paraId="46EB5566" w14:textId="77777777" w:rsidR="00CD4D93" w:rsidRPr="008804AF" w:rsidRDefault="00CD4D93" w:rsidP="00CD4D9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բնապահպանության և ընդերքի տեսչական մարմինը,</w:t>
      </w:r>
    </w:p>
    <w:p w14:paraId="4D380039" w14:textId="77777777" w:rsidR="00CD4D93" w:rsidRPr="008804AF" w:rsidRDefault="00CD4D93" w:rsidP="00CD4D9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հանրային ծառայությունները կարգավորող հանձնաժողովը (համաձայնությամբ):</w:t>
      </w:r>
    </w:p>
    <w:p w14:paraId="786D6032" w14:textId="57838FE3" w:rsidR="00CD4D93" w:rsidRPr="00071182" w:rsidRDefault="00CD4D93" w:rsidP="00CD4D93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bCs/>
          <w:color w:val="FF0000"/>
          <w:sz w:val="24"/>
          <w:szCs w:val="24"/>
          <w:lang w:val="fr-FR"/>
        </w:rPr>
      </w:pPr>
      <w:r w:rsidRPr="008804AF">
        <w:rPr>
          <w:rFonts w:ascii="GHEA Grapalat" w:hAnsi="GHEA Grapalat"/>
          <w:bCs/>
          <w:sz w:val="24"/>
          <w:szCs w:val="24"/>
          <w:lang w:val="fr-FR"/>
        </w:rPr>
        <w:t>15. Տեղեկությունների աղբյուր են հանդիսանում նաև Վիճակագրական կոմիտեի վիճակագրական հրապարակումներն ըստ տարեկան վիճակագրական ծրագրերի:</w:t>
      </w:r>
      <w:r w:rsidR="00071182">
        <w:rPr>
          <w:rFonts w:ascii="GHEA Grapalat" w:hAnsi="GHEA Grapalat"/>
          <w:bCs/>
          <w:sz w:val="24"/>
          <w:szCs w:val="24"/>
          <w:lang w:val="fr-FR"/>
        </w:rPr>
        <w:t xml:space="preserve"> </w:t>
      </w:r>
    </w:p>
    <w:p w14:paraId="17106809" w14:textId="77777777" w:rsidR="00CD4D93" w:rsidRPr="00C56F03" w:rsidRDefault="00CD4D93" w:rsidP="00CD4D93">
      <w:pPr>
        <w:pStyle w:val="NormalWeb"/>
        <w:tabs>
          <w:tab w:val="left" w:pos="90"/>
        </w:tabs>
        <w:spacing w:before="0" w:beforeAutospacing="0" w:after="0" w:afterAutospacing="0" w:line="360" w:lineRule="auto"/>
        <w:ind w:left="360" w:firstLine="450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8804AF">
        <w:rPr>
          <w:rFonts w:ascii="GHEA Grapalat" w:hAnsi="GHEA Grapalat"/>
          <w:color w:val="000000"/>
          <w:lang w:val="hy-AM"/>
        </w:rPr>
        <w:t>16</w:t>
      </w:r>
      <w:r w:rsidRPr="00EE73D4">
        <w:rPr>
          <w:rFonts w:ascii="GHEA Grapalat" w:hAnsi="GHEA Grapalat"/>
          <w:color w:val="000000"/>
          <w:lang w:val="hy-AM"/>
        </w:rPr>
        <w:t xml:space="preserve">. Լիազոր մարմինն իր ենթակայությամբ գտնվող կազմակերպություններից </w:t>
      </w:r>
      <w:r w:rsidRPr="00C56F03">
        <w:rPr>
          <w:rFonts w:ascii="GHEA Grapalat" w:hAnsi="GHEA Grapalat" w:cs="Arial"/>
          <w:color w:val="000000"/>
          <w:lang w:val="hy-AM"/>
        </w:rPr>
        <w:t xml:space="preserve">տեղեկատվությունը </w:t>
      </w:r>
      <w:r w:rsidRPr="00C56F03">
        <w:rPr>
          <w:rFonts w:ascii="GHEA Grapalat" w:hAnsi="GHEA Grapalat"/>
          <w:color w:val="000000"/>
          <w:lang w:val="hy-AM"/>
        </w:rPr>
        <w:t>հավաքագրում է սույն կարգին համապատասխան:</w:t>
      </w:r>
    </w:p>
    <w:p w14:paraId="6B73DD23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56F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Pr="00EE73D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Ռեսպոնդենտները 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տեղեկատվությունը 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տրամադրում են՝ ըստ համապատասխան 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ոլորտը կարգավորող պատասխանատու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մարմնի կողմից հաստատված ձևերի՝ տարին </w:t>
      </w:r>
      <w:r w:rsidRPr="00364ADA">
        <w:rPr>
          <w:rFonts w:ascii="GHEA Grapalat" w:hAnsi="GHEA Grapalat" w:cs="Arial"/>
          <w:color w:val="000000"/>
          <w:sz w:val="24"/>
          <w:szCs w:val="24"/>
          <w:lang w:val="hy-AM"/>
        </w:rPr>
        <w:t>մեկ անգամ</w:t>
      </w:r>
      <w:r w:rsidRPr="009A435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մինչև ընթացիկ տարվան հաջորդող տարվա մարտի 1-ը: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Եթե </w:t>
      </w:r>
      <w:r w:rsidRPr="008804AF">
        <w:rPr>
          <w:rFonts w:ascii="GHEA Grapalat" w:hAnsi="GHEA Grapalat" w:cs="Cambria Math"/>
          <w:sz w:val="24"/>
          <w:szCs w:val="24"/>
          <w:lang w:val="hy-AM"/>
        </w:rPr>
        <w:t>ռեսպոնդենտն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ունի </w:t>
      </w:r>
      <w:r w:rsidRPr="008804AF">
        <w:rPr>
          <w:rFonts w:ascii="GHEA Grapalat" w:hAnsi="GHEA Grapalat"/>
          <w:sz w:val="24"/>
          <w:szCs w:val="24"/>
          <w:lang w:val="hy-AM"/>
        </w:rPr>
        <w:lastRenderedPageBreak/>
        <w:t>մեկից ավելի արտանետման աղբյուրներ, ապա տեղեկատվությունը տրամադրվում է յուրաքանչյուր աղբյուրի համար:</w:t>
      </w:r>
    </w:p>
    <w:p w14:paraId="56F76693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18</w:t>
      </w:r>
      <w:r w:rsidRPr="00EE73D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Լիա</w:t>
      </w:r>
      <w:r w:rsidRPr="00C56F03">
        <w:rPr>
          <w:rFonts w:ascii="GHEA Grapalat" w:hAnsi="GHEA Grapalat"/>
          <w:color w:val="000000"/>
          <w:sz w:val="24"/>
          <w:szCs w:val="24"/>
          <w:lang w:val="hy-AM"/>
        </w:rPr>
        <w:t xml:space="preserve">զոր մարմնի ենթակայության կազմակերպությունները, </w:t>
      </w:r>
      <w:r w:rsidRPr="009F417A">
        <w:rPr>
          <w:rFonts w:ascii="GHEA Grapalat" w:hAnsi="GHEA Grapalat"/>
          <w:color w:val="000000"/>
          <w:sz w:val="24"/>
          <w:szCs w:val="24"/>
          <w:lang w:val="hy-AM"/>
        </w:rPr>
        <w:t xml:space="preserve">պատասխանատու </w:t>
      </w:r>
      <w:r w:rsidRPr="00791E7E">
        <w:rPr>
          <w:rFonts w:ascii="GHEA Grapalat" w:hAnsi="GHEA Grapalat"/>
          <w:color w:val="000000"/>
          <w:sz w:val="24"/>
          <w:szCs w:val="24"/>
          <w:lang w:val="hy-AM"/>
        </w:rPr>
        <w:t>մարմինները</w:t>
      </w:r>
      <w:r w:rsidRPr="00791E7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տեղեկատվությունը տրամադրում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են լիազոր մարմնին տարին մեկ անգամ՝</w:t>
      </w:r>
      <w:r w:rsidRPr="00F97B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364ADA">
        <w:rPr>
          <w:rFonts w:ascii="GHEA Grapalat" w:hAnsi="GHEA Grapalat" w:cs="Arial"/>
          <w:color w:val="000000"/>
          <w:sz w:val="24"/>
          <w:szCs w:val="24"/>
          <w:lang w:val="hy-AM"/>
        </w:rPr>
        <w:t>մինչև ընթացիկ</w:t>
      </w:r>
      <w:r w:rsidRPr="009A435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տարվան հաջորդող տարվա մարտի 15-ը:</w:t>
      </w:r>
    </w:p>
    <w:p w14:paraId="6C26EDBE" w14:textId="77777777" w:rsidR="00CD4D93" w:rsidRPr="00EE73D4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19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>. Իրականացնող մարմինը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տեղեկատվության հավաստիությունն ստուգելու 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նպատակով պատասխանատու մարմիններից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իրավունք ունի պահանջել տրամադրված տվյալները հիմնավորող</w:t>
      </w:r>
      <w:r w:rsidRPr="00F97B7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364ADA"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հավելյալ </w:t>
      </w:r>
      <w:r w:rsidRPr="00364ADA">
        <w:rPr>
          <w:rFonts w:ascii="GHEA Grapalat" w:hAnsi="GHEA Grapalat" w:cs="Arial"/>
          <w:color w:val="000000"/>
          <w:sz w:val="24"/>
          <w:szCs w:val="24"/>
          <w:lang w:val="hy-AM"/>
        </w:rPr>
        <w:t>տեղեկատվություն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՝ բացառությամբ օ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րենքով սահմանված գաղտնիք պարունակող տեղեկությունների:</w:t>
      </w:r>
    </w:p>
    <w:p w14:paraId="2C7B71C9" w14:textId="77777777" w:rsidR="00CD4D93" w:rsidRPr="006A0C1C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20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>. Եթե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իրականացնող մարմնին տրամադրվում է իրարամերժ տեղեկատվություն</w:t>
      </w:r>
      <w:r w:rsidRPr="009F417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ապա հիմք է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ընդունվում պաշտոնական տեղեկատվությունը:</w:t>
      </w:r>
    </w:p>
    <w:p w14:paraId="16C8E4E5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Պատասխանատու մարմինների</w:t>
      </w:r>
      <w:r w:rsidRPr="00C56F03">
        <w:rPr>
          <w:rFonts w:ascii="GHEA Grapalat" w:hAnsi="GHEA Grapalat"/>
          <w:color w:val="000000"/>
          <w:sz w:val="24"/>
          <w:szCs w:val="24"/>
          <w:lang w:val="hy-AM"/>
        </w:rPr>
        <w:t xml:space="preserve">, կազմակերպությունների և ռեսպոնդենտների </w:t>
      </w:r>
      <w:r w:rsidRPr="00791E7E">
        <w:rPr>
          <w:rFonts w:ascii="GHEA Grapalat" w:hAnsi="GHEA Grapalat"/>
          <w:color w:val="000000"/>
          <w:sz w:val="24"/>
          <w:szCs w:val="24"/>
          <w:lang w:val="hy-AM"/>
        </w:rPr>
        <w:t>կողմից տրամադրված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տեղեկատվության </w:t>
      </w:r>
      <w:r w:rsidRPr="006A0C1C">
        <w:rPr>
          <w:rFonts w:ascii="GHEA Grapalat" w:hAnsi="GHEA Grapalat"/>
          <w:color w:val="000000"/>
          <w:sz w:val="24"/>
          <w:szCs w:val="24"/>
          <w:lang w:val="hy-AM"/>
        </w:rPr>
        <w:t xml:space="preserve">ամբողջականության և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հավաստիության համար </w:t>
      </w:r>
      <w:r w:rsidRPr="00364ADA">
        <w:rPr>
          <w:rFonts w:ascii="GHEA Grapalat" w:hAnsi="GHEA Grapalat" w:cs="Arial"/>
          <w:color w:val="000000"/>
          <w:sz w:val="24"/>
          <w:szCs w:val="24"/>
          <w:lang w:val="hy-AM"/>
        </w:rPr>
        <w:t>պատասխանատու են</w:t>
      </w:r>
      <w:r w:rsidRPr="009A435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տեղեկատվություն տրամադրողները։</w:t>
      </w:r>
    </w:p>
    <w:p w14:paraId="3401D380" w14:textId="332FDE9A" w:rsidR="00CD4D93" w:rsidRPr="006A0C1C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22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Տեղեկատվությունը 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պատասխանատու և իրականացնող մարմնի կողմից 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համաձայնեցվելուց հետո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ներկայացվում է</w:t>
      </w:r>
      <w:r w:rsidRPr="006A0C1C" w:rsidDel="0081483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լիազոր մարմնի</w:t>
      </w:r>
      <w:r w:rsidR="00A357B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հաստատմանը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: </w:t>
      </w:r>
    </w:p>
    <w:p w14:paraId="451B92B7" w14:textId="650C8F55" w:rsidR="00CD4D93" w:rsidRPr="006A0C1C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F97B71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Լիազոր 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մարմնի կողմից հաստատված տեղեկատվությունը գրանցվում է </w:t>
      </w:r>
      <w:r w:rsidRPr="00791E7E">
        <w:rPr>
          <w:rFonts w:ascii="GHEA Grapalat" w:hAnsi="GHEA Grapalat"/>
          <w:color w:val="000000"/>
          <w:sz w:val="24"/>
          <w:szCs w:val="24"/>
          <w:lang w:val="hy-AM"/>
        </w:rPr>
        <w:t>ջերմոցային գազերի գույքագրմա</w:t>
      </w:r>
      <w:r w:rsidRPr="006A0C1C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6A0C1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էլեկտրոնային շտեմարանում</w:t>
      </w:r>
      <w:r w:rsidR="000D36E7">
        <w:rPr>
          <w:rFonts w:ascii="GHEA Grapalat" w:hAnsi="GHEA Grapalat" w:cs="Arial"/>
          <w:color w:val="000000"/>
          <w:sz w:val="24"/>
          <w:szCs w:val="24"/>
          <w:lang w:val="hy-AM"/>
        </w:rPr>
        <w:t>, որը վարում է իրականացնող մարմինը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14:paraId="4DD85FAE" w14:textId="77777777" w:rsidR="00CD4D93" w:rsidRPr="00791E7E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Տեղեկատվությունը 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հավաքագրվում է էլեկտրոնային միասնական հարթակի </w:t>
      </w: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միջոցով: </w:t>
      </w:r>
    </w:p>
    <w:p w14:paraId="00DB70F4" w14:textId="77777777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791E7E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Pr="00EE73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. Սույն </w:t>
      </w:r>
      <w:r w:rsidRPr="00C56F0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կարգով սահմանված լիազոր, իրականացնող, </w:t>
      </w:r>
      <w:r w:rsidRPr="00C56F0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պատասխանատու </w:t>
      </w:r>
      <w:r w:rsidRPr="00791E7E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մարմինները և կազմակերպությունները </w:t>
      </w:r>
      <w:r w:rsidRPr="006A0C1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նշանակում են համապատասխան </w:t>
      </w:r>
      <w:r w:rsidRPr="00364AD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պատասխանատու </w:t>
      </w:r>
      <w:r w:rsidRPr="009A4358">
        <w:rPr>
          <w:rFonts w:ascii="GHEA Grapalat" w:hAnsi="GHEA Grapalat" w:cs="Arial"/>
          <w:color w:val="000000"/>
          <w:sz w:val="24"/>
          <w:szCs w:val="24"/>
          <w:lang w:val="hy-AM"/>
        </w:rPr>
        <w:t>անձ՝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համակարգ մուտք գործելու և տեղեկատվությունը փոխանցելու, ստանալու նպատակով:</w:t>
      </w:r>
    </w:p>
    <w:p w14:paraId="7D88F2D7" w14:textId="77777777" w:rsidR="00CD4D93" w:rsidRPr="008804AF" w:rsidRDefault="00CD4D93" w:rsidP="00CD4D93">
      <w:pPr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33577712"/>
    </w:p>
    <w:p w14:paraId="09D916C6" w14:textId="77777777" w:rsidR="00CD4D93" w:rsidRPr="008804AF" w:rsidRDefault="00CD4D93" w:rsidP="00CD4D93">
      <w:pPr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sz w:val="24"/>
          <w:szCs w:val="24"/>
          <w:lang w:val="hy-AM"/>
        </w:rPr>
        <w:t xml:space="preserve">5. </w:t>
      </w: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ՋԵՐՄՈՑԱՅԻՆ ԳԱԶԵՐԻ Ա</w:t>
      </w:r>
      <w:r w:rsidRPr="008804AF">
        <w:rPr>
          <w:rFonts w:ascii="GHEA Grapalat" w:hAnsi="GHEA Grapalat"/>
          <w:b/>
          <w:bCs/>
          <w:sz w:val="24"/>
          <w:szCs w:val="24"/>
          <w:lang w:val="hy-AM"/>
        </w:rPr>
        <w:t>ԶԳԱՅԻՆ ԿԱԴԱՍՏՐԻ ՀԱՇՎԵՏՎՈՒԹՅՈՒՆ</w:t>
      </w:r>
    </w:p>
    <w:p w14:paraId="684B61E6" w14:textId="77777777" w:rsidR="00CD4D93" w:rsidRPr="008804AF" w:rsidRDefault="00CD4D93" w:rsidP="00CD4D93">
      <w:pPr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bookmarkEnd w:id="4"/>
    <w:p w14:paraId="2EF7A8B2" w14:textId="77777777" w:rsidR="00CD4D93" w:rsidRPr="008804AF" w:rsidRDefault="00CD4D93" w:rsidP="00CD4D93">
      <w:pPr>
        <w:pStyle w:val="gmail-msolistparagraph"/>
        <w:spacing w:before="0" w:beforeAutospacing="0" w:after="0" w:afterAutospacing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26</w:t>
      </w:r>
      <w:r w:rsidRPr="00EE73D4">
        <w:rPr>
          <w:rFonts w:ascii="GHEA Grapalat" w:hAnsi="GHEA Grapalat"/>
          <w:sz w:val="24"/>
          <w:szCs w:val="24"/>
          <w:lang w:val="hy-AM"/>
        </w:rPr>
        <w:t>.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Իրականացնող մարմինը, ջերմոցային գազերի գույքագրման հիման </w:t>
      </w:r>
      <w:r w:rsidRPr="00C56F03">
        <w:rPr>
          <w:rFonts w:ascii="GHEA Grapalat" w:hAnsi="GHEA Grapalat"/>
          <w:color w:val="000000"/>
          <w:sz w:val="24"/>
          <w:szCs w:val="24"/>
          <w:lang w:val="hy-AM"/>
        </w:rPr>
        <w:t xml:space="preserve">վրա, </w:t>
      </w:r>
      <w:r w:rsidRPr="00791E7E">
        <w:rPr>
          <w:rFonts w:ascii="GHEA Grapalat" w:hAnsi="GHEA Grapalat"/>
          <w:color w:val="000000"/>
          <w:sz w:val="24"/>
          <w:szCs w:val="24"/>
          <w:lang w:val="hy-AM"/>
        </w:rPr>
        <w:t xml:space="preserve">երկամյա </w:t>
      </w:r>
      <w:r w:rsidRPr="006A0C1C">
        <w:rPr>
          <w:rFonts w:ascii="GHEA Grapalat" w:hAnsi="GHEA Grapalat"/>
          <w:color w:val="000000"/>
          <w:sz w:val="24"/>
          <w:szCs w:val="24"/>
          <w:lang w:val="hy-AM"/>
        </w:rPr>
        <w:t>պարբերականությամբ մշակում է</w:t>
      </w:r>
      <w:r w:rsidRPr="00364ADA">
        <w:rPr>
          <w:rFonts w:ascii="GHEA Grapalat" w:hAnsi="GHEA Grapalat"/>
          <w:color w:val="000000"/>
          <w:sz w:val="24"/>
          <w:szCs w:val="24"/>
          <w:lang w:val="hy-AM"/>
        </w:rPr>
        <w:t xml:space="preserve"> ջերմոցային </w:t>
      </w:r>
      <w:r w:rsidRPr="009A4358">
        <w:rPr>
          <w:rFonts w:ascii="GHEA Grapalat" w:hAnsi="GHEA Grapalat"/>
          <w:color w:val="000000"/>
          <w:sz w:val="24"/>
          <w:szCs w:val="24"/>
          <w:lang w:val="hy-AM"/>
        </w:rPr>
        <w:t xml:space="preserve">գազերի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ազգային կադաստրի հաշվետվությունը` հայերեն և անգլերեն լեզուներով՝ ըստ ՄԱԿ ԿՓՇԿ Կողմերի</w:t>
      </w:r>
      <w:r w:rsidRPr="008804A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 xml:space="preserve">Համաժողովի համապատասխան որոշումներով սահմանված կառուցվածքի: </w:t>
      </w:r>
    </w:p>
    <w:p w14:paraId="6E0F7CF8" w14:textId="77777777" w:rsidR="00CD4D93" w:rsidRPr="008804AF" w:rsidRDefault="00CD4D93" w:rsidP="00CD4D93">
      <w:pPr>
        <w:pStyle w:val="gmail-msolistparagraph"/>
        <w:tabs>
          <w:tab w:val="left" w:pos="1134"/>
          <w:tab w:val="left" w:pos="1276"/>
          <w:tab w:val="left" w:pos="1418"/>
        </w:tabs>
        <w:spacing w:before="0" w:beforeAutospacing="0" w:after="0" w:afterAutospacing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27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>. Ջերմոցային գազերի ազգային կադաստրի հաշվետվություն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 ընդգրկում է՝</w:t>
      </w:r>
    </w:p>
    <w:p w14:paraId="633A1ACC" w14:textId="77777777" w:rsidR="00CD4D93" w:rsidRPr="008804AF" w:rsidRDefault="00CD4D93" w:rsidP="00CD4D9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color w:val="000000"/>
          <w:sz w:val="24"/>
          <w:szCs w:val="24"/>
          <w:lang w:val="hy-AM"/>
        </w:rPr>
        <w:t xml:space="preserve">ազգային կադաստրի հաշվետվության ներկայացումից երկու տարի </w:t>
      </w:r>
      <w:r w:rsidRPr="00C56F03">
        <w:rPr>
          <w:rFonts w:ascii="GHEA Grapalat" w:hAnsi="GHEA Grapalat"/>
          <w:color w:val="000000"/>
          <w:sz w:val="24"/>
          <w:szCs w:val="24"/>
          <w:lang w:val="hy-AM"/>
        </w:rPr>
        <w:t xml:space="preserve">առաջ </w:t>
      </w:r>
      <w:r w:rsidRPr="00791E7E">
        <w:rPr>
          <w:rFonts w:ascii="GHEA Grapalat" w:hAnsi="GHEA Grapalat"/>
          <w:color w:val="000000"/>
          <w:sz w:val="24"/>
          <w:szCs w:val="24"/>
          <w:lang w:val="hy-AM"/>
        </w:rPr>
        <w:t xml:space="preserve">գրանցված </w:t>
      </w:r>
      <w:r w:rsidRPr="006A0C1C">
        <w:rPr>
          <w:rFonts w:ascii="GHEA Grapalat" w:hAnsi="GHEA Grapalat"/>
          <w:color w:val="000000"/>
          <w:sz w:val="24"/>
          <w:szCs w:val="24"/>
          <w:lang w:val="hy-AM"/>
        </w:rPr>
        <w:t>հետևյալ ջերմոցային գազեր</w:t>
      </w:r>
      <w:r w:rsidRPr="00364ADA">
        <w:rPr>
          <w:rFonts w:ascii="GHEA Grapalat" w:hAnsi="GHEA Grapalat"/>
          <w:color w:val="000000"/>
          <w:sz w:val="24"/>
          <w:szCs w:val="24"/>
          <w:lang w:val="hy-AM"/>
        </w:rPr>
        <w:t>ը` ածխածն</w:t>
      </w:r>
      <w:r w:rsidRPr="009A4358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երկօքսիդ (CO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), մեթան (CH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4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), ազոտի ենթօքսիդ (N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O), հիդրոֆտորածխածիններ (HFCs), ծծմբի հեքսաֆտորիդ (SF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6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) և պրեկուրսորները՝ ազոտի օքսիդներ (NOx), ոչ մեթանային ցնդող օրգանական միացություններ (ՈՄՑՕՄ), ածխածնի օքսիդ (CO), ծծմբի երկօքսիդ (SO</w:t>
      </w:r>
      <w:r w:rsidRPr="008804AF">
        <w:rPr>
          <w:rFonts w:ascii="GHEA Grapalat" w:hAnsi="GHEA Grapalat"/>
          <w:color w:val="000000"/>
          <w:sz w:val="24"/>
          <w:szCs w:val="24"/>
          <w:vertAlign w:val="subscript"/>
          <w:lang w:val="hy-AM"/>
        </w:rPr>
        <w:t>2</w:t>
      </w: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t>),</w:t>
      </w:r>
    </w:p>
    <w:p w14:paraId="4722E2BE" w14:textId="77777777" w:rsidR="00CD4D93" w:rsidRPr="008804AF" w:rsidRDefault="00CD4D93" w:rsidP="00CD4D9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կիրառված մեթոդները՝ ներառյալ հիմնական աղբյուրների վերլուծությունը և անորոշությունների գնահատումը,</w:t>
      </w:r>
    </w:p>
    <w:p w14:paraId="20617CAD" w14:textId="77777777" w:rsidR="00CD4D93" w:rsidRPr="00EE73D4" w:rsidRDefault="00CD4D93" w:rsidP="00CD4D9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1990 թվականից սկսած տարեկան հետևողական </w:t>
      </w:r>
      <w:r w:rsidRPr="00EE73D4">
        <w:rPr>
          <w:rFonts w:ascii="GHEA Grapalat" w:hAnsi="GHEA Grapalat"/>
          <w:sz w:val="24"/>
          <w:szCs w:val="24"/>
          <w:lang w:val="hy-AM"/>
        </w:rPr>
        <w:t>ժամանակային շարքերը,</w:t>
      </w:r>
    </w:p>
    <w:p w14:paraId="56F8B0AB" w14:textId="77777777" w:rsidR="00CD4D93" w:rsidRPr="006A0C1C" w:rsidRDefault="00CD4D93" w:rsidP="00CD4D9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E73D4">
        <w:rPr>
          <w:rFonts w:ascii="GHEA Grapalat" w:hAnsi="GHEA Grapalat"/>
          <w:sz w:val="24"/>
          <w:szCs w:val="24"/>
          <w:lang w:val="hy-AM"/>
        </w:rPr>
        <w:t xml:space="preserve">տեղեկատվություն </w:t>
      </w:r>
      <w:r w:rsidRPr="00C56F03">
        <w:rPr>
          <w:rFonts w:ascii="GHEA Grapalat" w:hAnsi="GHEA Grapalat"/>
          <w:sz w:val="24"/>
          <w:szCs w:val="24"/>
          <w:lang w:val="hy-AM"/>
        </w:rPr>
        <w:t>որակի ապահովման ընթացակարգերի</w:t>
      </w:r>
      <w:r w:rsidRPr="009F4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1E7E">
        <w:rPr>
          <w:rFonts w:ascii="GHEA Grapalat" w:hAnsi="GHEA Grapalat"/>
          <w:sz w:val="24"/>
          <w:szCs w:val="24"/>
          <w:lang w:val="hy-AM"/>
        </w:rPr>
        <w:t>մասին:</w:t>
      </w:r>
    </w:p>
    <w:p w14:paraId="1D9E7653" w14:textId="681B2956" w:rsidR="00CD4D93" w:rsidRPr="008804AF" w:rsidRDefault="00CD4D93" w:rsidP="00AB3213">
      <w:pPr>
        <w:pStyle w:val="gmail-msolistparagraph"/>
        <w:tabs>
          <w:tab w:val="left" w:pos="993"/>
        </w:tabs>
        <w:spacing w:after="240" w:afterAutospacing="0" w:line="360" w:lineRule="auto"/>
        <w:ind w:left="585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28. </w:t>
      </w:r>
      <w:r w:rsidRPr="00EE73D4">
        <w:rPr>
          <w:rFonts w:ascii="GHEA Grapalat" w:hAnsi="GHEA Grapalat"/>
          <w:sz w:val="24"/>
          <w:szCs w:val="24"/>
          <w:lang w:val="hy-AM"/>
        </w:rPr>
        <w:t>Ջերմոցային գազերի գույքագրումն իրականացվում է՝ Ուղեցույցի</w:t>
      </w:r>
      <w:r w:rsidRPr="00C56F03">
        <w:rPr>
          <w:rFonts w:ascii="GHEA Grapalat" w:hAnsi="GHEA Grapalat"/>
          <w:sz w:val="24"/>
          <w:szCs w:val="24"/>
          <w:lang w:val="hy-AM"/>
        </w:rPr>
        <w:t xml:space="preserve"> համաձայն՝ </w:t>
      </w:r>
      <w:r w:rsidRPr="00791E7E">
        <w:rPr>
          <w:rFonts w:ascii="GHEA Grapalat" w:hAnsi="GHEA Grapalat"/>
          <w:sz w:val="24"/>
          <w:szCs w:val="24"/>
          <w:lang w:val="hy-AM"/>
        </w:rPr>
        <w:t xml:space="preserve">օգտագործելով </w:t>
      </w:r>
      <w:r w:rsidRPr="006A0C1C">
        <w:rPr>
          <w:rFonts w:ascii="GHEA Grapalat" w:hAnsi="GHEA Grapalat"/>
          <w:sz w:val="24"/>
          <w:szCs w:val="24"/>
          <w:lang w:val="hy-AM"/>
        </w:rPr>
        <w:t>ԿՓՓՄԽ և ՄԱԿ</w:t>
      </w:r>
      <w:r w:rsidRPr="00364ADA">
        <w:rPr>
          <w:rFonts w:ascii="GHEA Grapalat" w:hAnsi="GHEA Grapalat"/>
          <w:sz w:val="24"/>
          <w:szCs w:val="24"/>
          <w:lang w:val="hy-AM"/>
        </w:rPr>
        <w:t xml:space="preserve"> ԿՓՇԿ </w:t>
      </w:r>
      <w:r w:rsidRPr="009A435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Pr="008804AF">
        <w:rPr>
          <w:rFonts w:ascii="GHEA Grapalat" w:hAnsi="GHEA Grapalat"/>
          <w:sz w:val="24"/>
          <w:szCs w:val="24"/>
          <w:lang w:val="hy-AM"/>
        </w:rPr>
        <w:t>առաջարկվող հաշվետվության ծրագրակազմը, իսկ պրեկուրսորների արտանետումների դեպքում ազգային գույքագրումը մշակվում է՝ ըստ ՄԱԿ-ի ԵՏՀ «Մեծ հեռավորությունների վրա օդի</w:t>
      </w:r>
      <w:r w:rsidRPr="008804AF">
        <w:rPr>
          <w:sz w:val="24"/>
          <w:szCs w:val="24"/>
          <w:lang w:val="hy-AM"/>
        </w:rPr>
        <w:t> 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անդրսահմանային աղտոտվածության մասին» կոնվենցիայի ԵՄԳԾ/ՇՄԵԳ (EMEP/EEA) օդի աղտոտող նյութերի արտանետումների գույքագրման ուղեցույցի վերջին </w:t>
      </w:r>
      <w:r w:rsidR="00CE67D5">
        <w:rPr>
          <w:rFonts w:ascii="GHEA Grapalat" w:hAnsi="GHEA Grapalat"/>
          <w:sz w:val="24"/>
          <w:szCs w:val="24"/>
          <w:lang w:val="hy-AM"/>
        </w:rPr>
        <w:t>հրապ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արակումների: </w:t>
      </w:r>
    </w:p>
    <w:p w14:paraId="632E1EB3" w14:textId="77777777" w:rsidR="00CD4D93" w:rsidRPr="00364ADA" w:rsidRDefault="00CD4D93" w:rsidP="00AB3213">
      <w:pPr>
        <w:pStyle w:val="gmail-msolistparagraph"/>
        <w:spacing w:before="0" w:beforeAutospacing="0" w:after="240" w:afterAutospacing="0" w:line="360" w:lineRule="auto"/>
        <w:ind w:left="58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29.</w:t>
      </w:r>
      <w:r w:rsidRPr="00EE73D4">
        <w:rPr>
          <w:rFonts w:ascii="GHEA Grapalat" w:hAnsi="GHEA Grapalat"/>
          <w:sz w:val="24"/>
          <w:szCs w:val="24"/>
          <w:lang w:val="hy-AM"/>
        </w:rPr>
        <w:t xml:space="preserve"> Ջերմոցային գազերի գույքագրումն </w:t>
      </w:r>
      <w:r w:rsidRPr="00EE73D4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իրականացվում է՝ համաձայն Ուղեցույցի</w:t>
      </w:r>
      <w:r w:rsidRPr="00C56F03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՝ </w:t>
      </w:r>
      <w:r w:rsidRPr="00791E7E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հետևյալ</w:t>
      </w:r>
      <w:r w:rsidRPr="006A0C1C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 ոլորտների համար</w:t>
      </w:r>
      <w:r w:rsidRPr="00364ADA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՝ </w:t>
      </w:r>
    </w:p>
    <w:p w14:paraId="7B5C9CFA" w14:textId="0EC3AF13" w:rsidR="00CD4D93" w:rsidRPr="008804AF" w:rsidRDefault="00CD4D93" w:rsidP="00071182">
      <w:pPr>
        <w:spacing w:after="0" w:line="360" w:lineRule="auto"/>
        <w:ind w:left="360" w:firstLine="450"/>
        <w:jc w:val="both"/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</w:pPr>
      <w:r w:rsidRPr="009A4358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1) էներգետիկա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 </w:t>
      </w:r>
      <w:r w:rsidR="00CE67D5" w:rsidRP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(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Հավելված 2, Ձև 1</w:t>
      </w:r>
      <w:r w:rsidR="00CE67D5" w:rsidRP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)</w:t>
      </w: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,</w:t>
      </w:r>
    </w:p>
    <w:p w14:paraId="2AFF2EDD" w14:textId="561573AC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2) արդյունաբերական պրոցեսներ և արտադրանքի օգտագործում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 </w:t>
      </w:r>
      <w:r w:rsidR="00CE67D5" w:rsidRP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(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Հավելված 2, Ձև 2</w:t>
      </w:r>
      <w:r w:rsidR="00CE67D5" w:rsidRP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)</w:t>
      </w: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, </w:t>
      </w:r>
    </w:p>
    <w:p w14:paraId="1AB59A7F" w14:textId="3758E653" w:rsidR="00CD4D93" w:rsidRPr="008804AF" w:rsidRDefault="00CD4D93" w:rsidP="00CD4D93">
      <w:pPr>
        <w:shd w:val="clear" w:color="auto" w:fill="FFFFFF"/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lastRenderedPageBreak/>
        <w:t xml:space="preserve">3) գյուղատնտեսություն, </w:t>
      </w:r>
      <w:r w:rsidRPr="008804AF">
        <w:rPr>
          <w:rFonts w:ascii="GHEA Grapalat" w:hAnsi="GHEA Grapalat"/>
          <w:sz w:val="24"/>
          <w:szCs w:val="24"/>
          <w:lang w:val="hy-AM"/>
        </w:rPr>
        <w:t>անտառային տնտեսություն և այլ հողօգտագործում</w:t>
      </w:r>
      <w:r w:rsidR="00CE67D5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D5" w:rsidRP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(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Հավելված 2, Ձև 3</w:t>
      </w:r>
      <w:r w:rsidR="00CE67D5" w:rsidRP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)</w:t>
      </w:r>
      <w:r w:rsidRPr="008804AF">
        <w:rPr>
          <w:rFonts w:ascii="GHEA Grapalat" w:hAnsi="GHEA Grapalat"/>
          <w:sz w:val="24"/>
          <w:szCs w:val="24"/>
          <w:lang w:val="hy-AM"/>
        </w:rPr>
        <w:t>,</w:t>
      </w:r>
    </w:p>
    <w:p w14:paraId="43F4B52E" w14:textId="463E2F51" w:rsidR="00CD4D93" w:rsidRPr="008804AF" w:rsidRDefault="00CD4D93" w:rsidP="00CD4D93">
      <w:pPr>
        <w:spacing w:after="0" w:line="360" w:lineRule="auto"/>
        <w:ind w:left="360" w:firstLine="450"/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4) թափոններ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 xml:space="preserve"> </w:t>
      </w:r>
      <w:r w:rsidR="00CE67D5" w:rsidRPr="00493278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(</w:t>
      </w:r>
      <w:r w:rsidR="00CE67D5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Հավելված 2, Ձև 4</w:t>
      </w:r>
      <w:r w:rsidR="00CE67D5" w:rsidRPr="00493278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)</w:t>
      </w:r>
      <w:r w:rsidRPr="008804AF">
        <w:rPr>
          <w:rFonts w:ascii="GHEA Grapalat" w:hAnsi="GHEA Grapalat" w:cs="Arial"/>
          <w:snapToGrid w:val="0"/>
          <w:color w:val="000000"/>
          <w:sz w:val="24"/>
          <w:szCs w:val="24"/>
          <w:lang w:val="hy-AM"/>
        </w:rPr>
        <w:t>:</w:t>
      </w:r>
    </w:p>
    <w:p w14:paraId="1DD784A6" w14:textId="1D2B77F1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30</w:t>
      </w:r>
      <w:r w:rsidRPr="00EE73D4">
        <w:rPr>
          <w:rFonts w:ascii="GHEA Grapalat" w:hAnsi="GHEA Grapalat"/>
          <w:sz w:val="24"/>
          <w:szCs w:val="24"/>
          <w:lang w:val="hy-AM"/>
        </w:rPr>
        <w:t>. Ջերմոցային գազերի արտանետումները և կլանումները CO</w:t>
      </w:r>
      <w:r w:rsidRPr="00EE73D4">
        <w:rPr>
          <w:rFonts w:ascii="GHEA Grapalat" w:hAnsi="GHEA Grapalat"/>
          <w:sz w:val="24"/>
          <w:szCs w:val="24"/>
          <w:vertAlign w:val="subscript"/>
          <w:lang w:val="hy-AM"/>
        </w:rPr>
        <w:t>2</w:t>
      </w:r>
      <w:r w:rsidRPr="00EE73D4">
        <w:rPr>
          <w:rFonts w:ascii="GHEA Grapalat" w:hAnsi="GHEA Grapalat"/>
          <w:sz w:val="24"/>
          <w:szCs w:val="24"/>
          <w:lang w:val="hy-AM"/>
        </w:rPr>
        <w:t xml:space="preserve"> համարժեքով</w:t>
      </w:r>
      <w:r w:rsidRPr="00C56F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1E7E">
        <w:rPr>
          <w:rFonts w:ascii="GHEA Grapalat" w:hAnsi="GHEA Grapalat"/>
          <w:sz w:val="24"/>
          <w:szCs w:val="24"/>
          <w:lang w:val="hy-AM"/>
        </w:rPr>
        <w:t>արտահայտելու</w:t>
      </w:r>
      <w:r w:rsidRPr="006A0C1C">
        <w:rPr>
          <w:rFonts w:ascii="GHEA Grapalat" w:hAnsi="GHEA Grapalat"/>
          <w:sz w:val="24"/>
          <w:szCs w:val="24"/>
          <w:lang w:val="hy-AM"/>
        </w:rPr>
        <w:t xml:space="preserve"> համար պետք</w:t>
      </w:r>
      <w:r w:rsidRPr="00364ADA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9A4358">
        <w:rPr>
          <w:rFonts w:ascii="GHEA Grapalat" w:hAnsi="GHEA Grapalat"/>
          <w:sz w:val="24"/>
          <w:szCs w:val="24"/>
          <w:lang w:val="hy-AM"/>
        </w:rPr>
        <w:t xml:space="preserve">օգտագործվեն </w:t>
      </w:r>
      <w:r w:rsidRPr="008804AF">
        <w:rPr>
          <w:rFonts w:ascii="GHEA Grapalat" w:hAnsi="GHEA Grapalat"/>
          <w:sz w:val="24"/>
          <w:szCs w:val="24"/>
          <w:lang w:val="hy-AM"/>
        </w:rPr>
        <w:t>100-ամյա ժամանակային հորիզոնի գլոբալ տաքացման պոտենցիալի արժեքները ԿՓ</w:t>
      </w:r>
      <w:r w:rsidR="00C43BFB">
        <w:rPr>
          <w:rFonts w:ascii="GHEA Grapalat" w:hAnsi="GHEA Grapalat"/>
          <w:sz w:val="24"/>
          <w:szCs w:val="24"/>
          <w:lang w:val="hy-AM"/>
        </w:rPr>
        <w:t>Փ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ՄԽ-ի գնահատման զեկույցներից՝ ըստ </w:t>
      </w:r>
      <w:r w:rsidRPr="008804AF">
        <w:rPr>
          <w:rFonts w:ascii="GHEA Grapalat" w:hAnsi="GHEA Grapalat" w:cs="Arial"/>
          <w:color w:val="000000"/>
          <w:sz w:val="24"/>
          <w:szCs w:val="24"/>
          <w:lang w:val="hy-AM"/>
        </w:rPr>
        <w:t>ՄԱԿ ԿՓՇԿ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Կողմերի համաժողովի ընդունած որոշումների:</w:t>
      </w:r>
    </w:p>
    <w:p w14:paraId="70088D19" w14:textId="7DBC2E4D" w:rsidR="00CD4D93" w:rsidRPr="00351F19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31</w:t>
      </w:r>
      <w:r w:rsidRPr="00EE73D4">
        <w:rPr>
          <w:rFonts w:ascii="GHEA Grapalat" w:hAnsi="GHEA Grapalat"/>
          <w:sz w:val="24"/>
          <w:szCs w:val="24"/>
          <w:lang w:val="hy-AM"/>
        </w:rPr>
        <w:t xml:space="preserve">. Իրականացնող մարմինը մշակում և ներկայացնում է </w:t>
      </w:r>
      <w:r w:rsidRPr="00C56F03">
        <w:rPr>
          <w:rFonts w:ascii="GHEA Grapalat" w:hAnsi="GHEA Grapalat"/>
          <w:sz w:val="24"/>
          <w:szCs w:val="24"/>
          <w:lang w:val="hy-AM"/>
        </w:rPr>
        <w:t>ջերմոցային գազերի ազգային կադաստրի</w:t>
      </w:r>
      <w:r w:rsidRPr="009F4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1E7E">
        <w:rPr>
          <w:rFonts w:ascii="GHEA Grapalat" w:hAnsi="GHEA Grapalat"/>
          <w:sz w:val="24"/>
          <w:szCs w:val="24"/>
          <w:lang w:val="hy-AM"/>
        </w:rPr>
        <w:t xml:space="preserve">հաշվետվության </w:t>
      </w:r>
      <w:r w:rsidRPr="006A0C1C">
        <w:rPr>
          <w:rFonts w:ascii="GHEA Grapalat" w:hAnsi="GHEA Grapalat"/>
          <w:sz w:val="24"/>
          <w:szCs w:val="24"/>
          <w:lang w:val="hy-AM"/>
        </w:rPr>
        <w:t xml:space="preserve">նախագիծը </w:t>
      </w:r>
      <w:r w:rsidRPr="008804AF">
        <w:rPr>
          <w:rFonts w:ascii="GHEA Grapalat" w:hAnsi="GHEA Grapalat"/>
          <w:sz w:val="24"/>
          <w:szCs w:val="24"/>
          <w:lang w:val="hy-AM"/>
        </w:rPr>
        <w:t>լ</w:t>
      </w:r>
      <w:r w:rsidRPr="00EE73D4">
        <w:rPr>
          <w:rFonts w:ascii="GHEA Grapalat" w:hAnsi="GHEA Grapalat"/>
          <w:sz w:val="24"/>
          <w:szCs w:val="24"/>
          <w:lang w:val="hy-AM"/>
        </w:rPr>
        <w:t>իազոր մարմնին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807FB">
        <w:rPr>
          <w:rFonts w:ascii="GHEA Grapalat" w:hAnsi="GHEA Grapalat"/>
          <w:sz w:val="24"/>
          <w:szCs w:val="24"/>
          <w:lang w:val="hy-AM"/>
        </w:rPr>
        <w:t xml:space="preserve">ոչ ուշ, քան հաշվետվությունը ՄԱԿ ԿՓՇԿ քարտուղարություն ներկայացնելու տարվա </w:t>
      </w:r>
      <w:r w:rsidRPr="00351F19">
        <w:rPr>
          <w:rFonts w:ascii="GHEA Grapalat" w:hAnsi="GHEA Grapalat"/>
          <w:sz w:val="24"/>
          <w:szCs w:val="24"/>
          <w:lang w:val="hy-AM"/>
        </w:rPr>
        <w:t>սեպտեմբերի 1-ը:</w:t>
      </w:r>
    </w:p>
    <w:p w14:paraId="1319EC26" w14:textId="030E4D25" w:rsidR="00CD4D93" w:rsidRPr="00EE73D4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E73D4">
        <w:rPr>
          <w:rFonts w:ascii="GHEA Grapalat" w:hAnsi="GHEA Grapalat"/>
          <w:sz w:val="24"/>
          <w:szCs w:val="24"/>
          <w:lang w:val="hy-AM" w:eastAsia="ru-RU"/>
        </w:rPr>
        <w:t>3</w:t>
      </w:r>
      <w:r w:rsidRPr="008804AF">
        <w:rPr>
          <w:rFonts w:ascii="GHEA Grapalat" w:hAnsi="GHEA Grapalat"/>
          <w:sz w:val="24"/>
          <w:szCs w:val="24"/>
          <w:lang w:val="hy-AM" w:eastAsia="ru-RU"/>
        </w:rPr>
        <w:t>2</w:t>
      </w:r>
      <w:r w:rsidRPr="00EE73D4">
        <w:rPr>
          <w:rFonts w:ascii="GHEA Grapalat" w:hAnsi="GHEA Grapalat"/>
          <w:sz w:val="24"/>
          <w:szCs w:val="24"/>
          <w:lang w:val="hy-AM" w:eastAsia="ru-RU"/>
        </w:rPr>
        <w:t xml:space="preserve">. </w:t>
      </w:r>
      <w:r w:rsidRPr="00EE73D4">
        <w:rPr>
          <w:rFonts w:ascii="GHEA Grapalat" w:hAnsi="GHEA Grapalat"/>
          <w:sz w:val="24"/>
          <w:szCs w:val="24"/>
          <w:lang w:val="hy-AM"/>
        </w:rPr>
        <w:t xml:space="preserve">Ջերմոցային գազերի </w:t>
      </w:r>
      <w:r w:rsidRPr="00EE73D4">
        <w:rPr>
          <w:rFonts w:ascii="GHEA Grapalat" w:hAnsi="GHEA Grapalat"/>
          <w:sz w:val="24"/>
          <w:szCs w:val="24"/>
          <w:lang w:val="hy-AM" w:eastAsia="ru-RU"/>
        </w:rPr>
        <w:t>ազգային կադաստրի հաշվետվության նախագիծ</w:t>
      </w:r>
      <w:r w:rsidRPr="00C56F03">
        <w:rPr>
          <w:rFonts w:ascii="GHEA Grapalat" w:hAnsi="GHEA Grapalat"/>
          <w:sz w:val="24"/>
          <w:szCs w:val="24"/>
          <w:lang w:val="hy-AM" w:eastAsia="ru-RU"/>
        </w:rPr>
        <w:t xml:space="preserve">ը </w:t>
      </w:r>
      <w:r w:rsidRPr="00791E7E">
        <w:rPr>
          <w:rFonts w:ascii="GHEA Grapalat" w:hAnsi="GHEA Grapalat"/>
          <w:sz w:val="24"/>
          <w:szCs w:val="24"/>
          <w:lang w:val="hy-AM" w:eastAsia="ru-RU"/>
        </w:rPr>
        <w:t>հաստատվ</w:t>
      </w:r>
      <w:r w:rsidRPr="006A0C1C">
        <w:rPr>
          <w:rFonts w:ascii="GHEA Grapalat" w:hAnsi="GHEA Grapalat"/>
          <w:sz w:val="24"/>
          <w:szCs w:val="24"/>
          <w:lang w:val="hy-AM" w:eastAsia="ru-RU"/>
        </w:rPr>
        <w:t xml:space="preserve">ում է </w:t>
      </w:r>
      <w:r w:rsidR="00CE67D5">
        <w:rPr>
          <w:rFonts w:ascii="GHEA Grapalat" w:hAnsi="GHEA Grapalat"/>
          <w:sz w:val="24"/>
          <w:szCs w:val="24"/>
          <w:lang w:val="hy-AM" w:eastAsia="ru-RU"/>
        </w:rPr>
        <w:t>ՄԱԿ «Կլիմայի փոփոխության մասին» շրջանակային կոնվենցիայի և Փարիզյան համաձայնագրի պահանջների ու դրույթների կատարման</w:t>
      </w:r>
      <w:r w:rsidRPr="008804AF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73D4">
        <w:rPr>
          <w:rFonts w:ascii="GHEA Grapalat" w:hAnsi="GHEA Grapalat"/>
          <w:sz w:val="24"/>
          <w:szCs w:val="24"/>
          <w:lang w:val="hy-AM" w:eastAsia="ru-RU"/>
        </w:rPr>
        <w:t>միջգերատեսչական համակարգման խորհրդի կողմից:</w:t>
      </w:r>
    </w:p>
    <w:p w14:paraId="64852F37" w14:textId="54CBAE93" w:rsidR="00CD4D93" w:rsidRPr="00EE73D4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E73D4">
        <w:rPr>
          <w:rFonts w:ascii="GHEA Grapalat" w:hAnsi="GHEA Grapalat"/>
          <w:sz w:val="24"/>
          <w:szCs w:val="24"/>
          <w:lang w:val="hy-AM"/>
        </w:rPr>
        <w:t>3</w:t>
      </w:r>
      <w:r w:rsidRPr="008804AF">
        <w:rPr>
          <w:rFonts w:ascii="GHEA Grapalat" w:hAnsi="GHEA Grapalat"/>
          <w:sz w:val="24"/>
          <w:szCs w:val="24"/>
          <w:lang w:val="hy-AM"/>
        </w:rPr>
        <w:t>3</w:t>
      </w:r>
      <w:r w:rsidRPr="00EE73D4">
        <w:rPr>
          <w:rFonts w:ascii="GHEA Grapalat" w:hAnsi="GHEA Grapalat"/>
          <w:sz w:val="24"/>
          <w:szCs w:val="24"/>
          <w:lang w:val="hy-AM"/>
        </w:rPr>
        <w:t xml:space="preserve">. </w:t>
      </w:r>
      <w:r w:rsidR="00351F19">
        <w:rPr>
          <w:rFonts w:ascii="GHEA Grapalat" w:hAnsi="GHEA Grapalat"/>
          <w:sz w:val="24"/>
          <w:szCs w:val="24"/>
          <w:lang w:val="hy-AM"/>
        </w:rPr>
        <w:t>Ջ</w:t>
      </w:r>
      <w:r w:rsidR="00351F19" w:rsidRPr="00EE73D4">
        <w:rPr>
          <w:rFonts w:ascii="GHEA Grapalat" w:hAnsi="GHEA Grapalat"/>
          <w:sz w:val="24"/>
          <w:szCs w:val="24"/>
          <w:lang w:val="hy-AM"/>
        </w:rPr>
        <w:t xml:space="preserve">երմոցային գազերի </w:t>
      </w:r>
      <w:r w:rsidR="00351F19" w:rsidRPr="00EE73D4">
        <w:rPr>
          <w:rFonts w:ascii="GHEA Grapalat" w:hAnsi="GHEA Grapalat"/>
          <w:sz w:val="24"/>
          <w:szCs w:val="24"/>
          <w:lang w:val="hy-AM" w:eastAsia="ru-RU"/>
        </w:rPr>
        <w:t xml:space="preserve">ազգային կադաստրի հաշվետվությունը ՄԱԿ </w:t>
      </w:r>
      <w:r w:rsidR="00351F19" w:rsidRPr="00C56F03">
        <w:rPr>
          <w:rFonts w:ascii="GHEA Grapalat" w:hAnsi="GHEA Grapalat"/>
          <w:sz w:val="24"/>
          <w:szCs w:val="24"/>
          <w:lang w:val="hy-AM" w:eastAsia="ru-RU"/>
        </w:rPr>
        <w:t>ԿՓՇԿ քարտուղարությ</w:t>
      </w:r>
      <w:r w:rsidR="00351F19">
        <w:rPr>
          <w:rFonts w:ascii="GHEA Grapalat" w:hAnsi="GHEA Grapalat"/>
          <w:sz w:val="24"/>
          <w:szCs w:val="24"/>
          <w:lang w:val="hy-AM" w:eastAsia="ru-RU"/>
        </w:rPr>
        <w:t xml:space="preserve">անն է ներկայացնում </w:t>
      </w:r>
      <w:r w:rsidR="000372A5">
        <w:rPr>
          <w:rFonts w:ascii="GHEA Grapalat" w:hAnsi="GHEA Grapalat"/>
          <w:sz w:val="24"/>
          <w:szCs w:val="24"/>
          <w:lang w:val="hy-AM" w:eastAsia="ru-RU"/>
        </w:rPr>
        <w:t>լ</w:t>
      </w:r>
      <w:r w:rsidR="00CE67D5" w:rsidRPr="00EE73D4">
        <w:rPr>
          <w:rFonts w:ascii="GHEA Grapalat" w:hAnsi="GHEA Grapalat"/>
          <w:sz w:val="24"/>
          <w:szCs w:val="24"/>
          <w:lang w:val="hy-AM" w:eastAsia="ru-RU"/>
        </w:rPr>
        <w:t>իազոր մարմինը</w:t>
      </w:r>
      <w:r w:rsidRPr="00EE73D4">
        <w:rPr>
          <w:rFonts w:ascii="GHEA Grapalat" w:hAnsi="GHEA Grapalat"/>
          <w:sz w:val="24"/>
          <w:szCs w:val="24"/>
          <w:lang w:val="hy-AM" w:eastAsia="ru-RU"/>
        </w:rPr>
        <w:t>:</w:t>
      </w:r>
    </w:p>
    <w:p w14:paraId="647140C6" w14:textId="77777777" w:rsidR="00CD4D93" w:rsidRPr="00EE73D4" w:rsidRDefault="00CD4D93" w:rsidP="00CD4D93">
      <w:pPr>
        <w:pStyle w:val="ListParagraph"/>
        <w:spacing w:after="0" w:line="360" w:lineRule="auto"/>
        <w:ind w:left="36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7CEC611" w14:textId="77777777" w:rsidR="00CD4D93" w:rsidRPr="00C56F03" w:rsidRDefault="00CD4D93" w:rsidP="00CD4D93">
      <w:pPr>
        <w:pStyle w:val="ListParagraph"/>
        <w:spacing w:after="0" w:line="360" w:lineRule="auto"/>
        <w:ind w:left="360" w:firstLine="45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73D4">
        <w:rPr>
          <w:rFonts w:ascii="GHEA Grapalat" w:hAnsi="GHEA Grapalat"/>
          <w:b/>
          <w:bCs/>
          <w:sz w:val="24"/>
          <w:szCs w:val="24"/>
          <w:lang w:val="hy-AM"/>
        </w:rPr>
        <w:t xml:space="preserve">6. </w:t>
      </w:r>
      <w:r w:rsidRPr="00C56F03">
        <w:rPr>
          <w:rFonts w:ascii="GHEA Grapalat" w:hAnsi="GHEA Grapalat"/>
          <w:b/>
          <w:bCs/>
          <w:sz w:val="24"/>
          <w:szCs w:val="24"/>
          <w:lang w:val="hy-AM"/>
        </w:rPr>
        <w:t>ՋԵՐՄՈՑԱՅԻՆ ԳԱԶԵՐԻ ԳՈՒՅՔԱԳՐՄԱՆ ՇՏԵՄԱՐԱՆ</w:t>
      </w:r>
    </w:p>
    <w:p w14:paraId="029167BA" w14:textId="77777777" w:rsidR="00CD4D93" w:rsidRPr="00791E7E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1F44ED1D" w14:textId="6760E1CA" w:rsidR="00CD4D93" w:rsidRPr="008804AF" w:rsidRDefault="00CD4D93" w:rsidP="00CD4D93">
      <w:pPr>
        <w:spacing w:after="0" w:line="360" w:lineRule="auto"/>
        <w:ind w:left="360" w:firstLine="450"/>
        <w:rPr>
          <w:rFonts w:ascii="GHEA Grapalat" w:hAnsi="GHEA Grapalat"/>
          <w:sz w:val="24"/>
          <w:szCs w:val="24"/>
          <w:lang w:val="hy-AM"/>
        </w:rPr>
      </w:pPr>
      <w:r w:rsidRPr="00791E7E">
        <w:rPr>
          <w:rFonts w:ascii="GHEA Grapalat" w:hAnsi="GHEA Grapalat"/>
          <w:sz w:val="24"/>
          <w:szCs w:val="24"/>
          <w:lang w:val="hy-AM"/>
        </w:rPr>
        <w:t>3</w:t>
      </w:r>
      <w:r w:rsidRPr="008804AF">
        <w:rPr>
          <w:rFonts w:ascii="GHEA Grapalat" w:hAnsi="GHEA Grapalat"/>
          <w:sz w:val="24"/>
          <w:szCs w:val="24"/>
          <w:lang w:val="hy-AM"/>
        </w:rPr>
        <w:t>4</w:t>
      </w:r>
      <w:r w:rsidRPr="00EE73D4">
        <w:rPr>
          <w:rFonts w:ascii="GHEA Grapalat" w:hAnsi="GHEA Grapalat"/>
          <w:sz w:val="24"/>
          <w:szCs w:val="24"/>
          <w:lang w:val="hy-AM"/>
        </w:rPr>
        <w:t>.</w:t>
      </w:r>
      <w:r w:rsidRPr="00EE73D4">
        <w:rPr>
          <w:rFonts w:ascii="GHEA Grapalat" w:hAnsi="GHEA Grapalat"/>
          <w:iCs/>
          <w:sz w:val="24"/>
          <w:szCs w:val="24"/>
          <w:lang w:val="hy-AM" w:eastAsia="ru-RU"/>
        </w:rPr>
        <w:t xml:space="preserve"> </w:t>
      </w:r>
      <w:r w:rsidRPr="00EE73D4">
        <w:rPr>
          <w:rFonts w:ascii="GHEA Grapalat" w:hAnsi="GHEA Grapalat"/>
          <w:sz w:val="24"/>
          <w:szCs w:val="24"/>
          <w:lang w:val="hy-AM"/>
        </w:rPr>
        <w:t>Ջերմոցային գազերի գույքագրման շտեմարան</w:t>
      </w:r>
      <w:r w:rsidR="000D36E7">
        <w:rPr>
          <w:rFonts w:ascii="GHEA Grapalat" w:hAnsi="GHEA Grapalat"/>
          <w:sz w:val="24"/>
          <w:szCs w:val="24"/>
          <w:lang w:val="hy-AM"/>
        </w:rPr>
        <w:t>ն</w:t>
      </w:r>
      <w:r w:rsidRPr="00EE73D4">
        <w:rPr>
          <w:rFonts w:ascii="GHEA Grapalat" w:hAnsi="GHEA Grapalat"/>
          <w:sz w:val="24"/>
          <w:szCs w:val="24"/>
          <w:lang w:val="hy-AM"/>
        </w:rPr>
        <w:t xml:space="preserve"> ստեղծվում և</w:t>
      </w:r>
      <w:r w:rsidRPr="00C56F03">
        <w:rPr>
          <w:rFonts w:ascii="GHEA Grapalat" w:hAnsi="GHEA Grapalat"/>
          <w:sz w:val="24"/>
          <w:szCs w:val="24"/>
          <w:lang w:val="hy-AM"/>
        </w:rPr>
        <w:t xml:space="preserve"> վարվում է լիազոր </w:t>
      </w:r>
      <w:r w:rsidRPr="00791E7E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Pr="006A0C1C">
        <w:rPr>
          <w:rFonts w:ascii="GHEA Grapalat" w:hAnsi="GHEA Grapalat"/>
          <w:sz w:val="24"/>
          <w:szCs w:val="24"/>
          <w:lang w:val="hy-AM"/>
        </w:rPr>
        <w:t>սահմանված կարգով</w:t>
      </w:r>
      <w:r w:rsidR="000D36E7">
        <w:rPr>
          <w:rFonts w:ascii="GHEA Grapalat" w:hAnsi="GHEA Grapalat"/>
          <w:sz w:val="24"/>
          <w:szCs w:val="24"/>
          <w:lang w:val="hy-AM"/>
        </w:rPr>
        <w:t>։ Այն</w:t>
      </w:r>
      <w:r w:rsidRPr="00364ADA">
        <w:rPr>
          <w:rFonts w:ascii="GHEA Grapalat" w:hAnsi="GHEA Grapalat"/>
          <w:sz w:val="24"/>
          <w:szCs w:val="24"/>
          <w:lang w:val="hy-AM"/>
        </w:rPr>
        <w:t xml:space="preserve"> ներառում</w:t>
      </w:r>
      <w:r w:rsidRPr="009A4358">
        <w:rPr>
          <w:rFonts w:ascii="GHEA Grapalat" w:hAnsi="GHEA Grapalat"/>
          <w:sz w:val="24"/>
          <w:szCs w:val="24"/>
          <w:lang w:val="hy-AM"/>
        </w:rPr>
        <w:t xml:space="preserve"> է</w:t>
      </w:r>
      <w:r w:rsidR="000D36E7">
        <w:rPr>
          <w:rFonts w:ascii="Cambria Math" w:hAnsi="Cambria Math"/>
          <w:sz w:val="24"/>
          <w:szCs w:val="24"/>
          <w:lang w:val="hy-AM"/>
        </w:rPr>
        <w:t>․</w:t>
      </w:r>
      <w:r w:rsidRPr="008804AF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2494143" w14:textId="77777777" w:rsidR="00CD4D93" w:rsidRPr="008804AF" w:rsidRDefault="00CD4D93" w:rsidP="00CD4D93">
      <w:pPr>
        <w:pStyle w:val="ListParagraph"/>
        <w:numPr>
          <w:ilvl w:val="0"/>
          <w:numId w:val="6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գործունեության բոլոր տեսակների տվյալներն ու արտանետումների գործակիցները, ինչպես նաև այդ </w:t>
      </w:r>
      <w:bookmarkStart w:id="5" w:name="_Hlk139539416"/>
      <w:r w:rsidRPr="008804AF">
        <w:rPr>
          <w:rFonts w:ascii="GHEA Grapalat" w:hAnsi="GHEA Grapalat"/>
          <w:sz w:val="24"/>
          <w:szCs w:val="24"/>
          <w:lang w:val="hy-AM"/>
        </w:rPr>
        <w:t xml:space="preserve">տվյալների և գործակիցների ստացման, հաշվարկման և համախմբման հիմք հանդիսացող փաստաթղթերը, </w:t>
      </w:r>
      <w:bookmarkEnd w:id="5"/>
    </w:p>
    <w:p w14:paraId="3F597C02" w14:textId="77777777" w:rsidR="00CD4D93" w:rsidRPr="008804AF" w:rsidRDefault="00CD4D93" w:rsidP="00CD4D93">
      <w:pPr>
        <w:pStyle w:val="ListParagraph"/>
        <w:numPr>
          <w:ilvl w:val="0"/>
          <w:numId w:val="6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որակի ապահովման ընթացակարգերի կիրառման փաստաթղթերը, </w:t>
      </w:r>
    </w:p>
    <w:p w14:paraId="66F73C4E" w14:textId="77777777" w:rsidR="00CD4D93" w:rsidRPr="008804AF" w:rsidRDefault="00CD4D93" w:rsidP="00CD4D93">
      <w:pPr>
        <w:pStyle w:val="ListParagraph"/>
        <w:numPr>
          <w:ilvl w:val="0"/>
          <w:numId w:val="6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 xml:space="preserve">վերահաշվարկների հիմք հանդիսացող փաստաթղթերը, </w:t>
      </w:r>
    </w:p>
    <w:p w14:paraId="35D16589" w14:textId="77777777" w:rsidR="00CD4D93" w:rsidRPr="008804AF" w:rsidRDefault="00CD4D93" w:rsidP="00CD4D93">
      <w:pPr>
        <w:pStyle w:val="ListParagraph"/>
        <w:numPr>
          <w:ilvl w:val="0"/>
          <w:numId w:val="6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t>հաշվետվության գործիքները,</w:t>
      </w:r>
    </w:p>
    <w:p w14:paraId="3D311382" w14:textId="77777777" w:rsidR="00CD4D93" w:rsidRPr="008804AF" w:rsidRDefault="00CD4D93" w:rsidP="00CD4D93">
      <w:pPr>
        <w:pStyle w:val="ListParagraph"/>
        <w:numPr>
          <w:ilvl w:val="0"/>
          <w:numId w:val="6"/>
        </w:numPr>
        <w:spacing w:after="0" w:line="360" w:lineRule="auto"/>
        <w:ind w:lef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lastRenderedPageBreak/>
        <w:t>ջերմոցային գազերի ազգային կադաստրի հաշվետվության արտաքին և ներքին վերանայումների վերաբերյալ փաստաթղթերը:</w:t>
      </w:r>
    </w:p>
    <w:p w14:paraId="1EC63ACB" w14:textId="1054044A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35</w:t>
      </w:r>
      <w:r w:rsidRPr="00EE73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Շտեմարանում սույն կարգի 3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EE73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կետով սահմանված տեղեկատվությունը հրապարակ</w:t>
      </w:r>
      <w:r w:rsidRPr="00C56F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ային է և տրամադրվում </w:t>
      </w:r>
      <w:r w:rsidRPr="009F41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791E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անվճար</w:t>
      </w:r>
      <w:r w:rsidRPr="006A0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իսկ չսահմանված </w:t>
      </w:r>
      <w:r w:rsidRPr="00364A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 տեղեկատվություն</w:t>
      </w:r>
      <w:r w:rsidR="00C43B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9A43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հրապարակային չէ և տրամադրվում է «Տեղեկատվության ազատության մասին» Հայաստանի Հանրապետության օրենքով սահմանված կարգով:</w:t>
      </w:r>
    </w:p>
    <w:p w14:paraId="35CA4C0C" w14:textId="77777777" w:rsidR="00CD4D93" w:rsidRPr="008804AF" w:rsidRDefault="00CD4D93" w:rsidP="00CD4D93">
      <w:pPr>
        <w:spacing w:after="0" w:line="360" w:lineRule="auto"/>
        <w:ind w:left="36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ectPr w:rsidR="00CD4D93" w:rsidRPr="008804AF" w:rsidSect="00CD4D93">
          <w:pgSz w:w="12240" w:h="15840"/>
          <w:pgMar w:top="1170" w:right="720" w:bottom="1440" w:left="1170" w:header="720" w:footer="720" w:gutter="0"/>
          <w:cols w:space="720"/>
          <w:docGrid w:linePitch="360"/>
        </w:sectPr>
      </w:pPr>
    </w:p>
    <w:p w14:paraId="2CD43B15" w14:textId="77777777" w:rsidR="00CD4D93" w:rsidRPr="008804AF" w:rsidRDefault="00CD4D93" w:rsidP="00CD4D93">
      <w:pPr>
        <w:spacing w:after="0" w:line="276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Հավելված N 2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  <w:t>Հայաստանի Հանրապետության կառավարության 2023 թվականի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  <w:t xml:space="preserve">--------------------------   </w:t>
      </w:r>
      <w:r w:rsidRPr="008804AF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>-</w:t>
      </w:r>
      <w:r w:rsidRPr="008804A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N ------ </w:t>
      </w:r>
      <w:r w:rsidRPr="008804A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որոշման</w:t>
      </w:r>
    </w:p>
    <w:p w14:paraId="64EB5C7C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3447E24E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Ձև</w:t>
      </w:r>
      <w:r w:rsidRPr="008804A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N </w:t>
      </w: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1</w:t>
      </w:r>
    </w:p>
    <w:p w14:paraId="44C19B55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sz w:val="24"/>
          <w:szCs w:val="24"/>
          <w:lang w:val="hy-AM"/>
        </w:rPr>
        <w:t>«ԷՆԵՐԳԵՏԻԿԱ» ՈԼՈՐՏ</w:t>
      </w:r>
    </w:p>
    <w:p w14:paraId="5270F347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231DE1B" w14:textId="0316997B" w:rsidR="00CD4D93" w:rsidRPr="008804AF" w:rsidRDefault="00CD4D93" w:rsidP="00CD4D9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1.1 Սպառված վառելիքի քանակն ըստ տեսակների</w:t>
      </w:r>
    </w:p>
    <w:p w14:paraId="5E22A08D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p w14:paraId="71762CE4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149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520"/>
        <w:gridCol w:w="990"/>
        <w:gridCol w:w="964"/>
        <w:gridCol w:w="1134"/>
        <w:gridCol w:w="1304"/>
        <w:gridCol w:w="1098"/>
        <w:gridCol w:w="1260"/>
        <w:gridCol w:w="1034"/>
        <w:gridCol w:w="946"/>
        <w:gridCol w:w="1170"/>
        <w:gridCol w:w="1933"/>
      </w:tblGrid>
      <w:tr w:rsidR="00CD4D93" w:rsidRPr="005A2A4C" w14:paraId="0D9EA885" w14:textId="77777777" w:rsidTr="005E741B">
        <w:trPr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527B4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E6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Ցուցանիշի անվանում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2D32B" w14:textId="1A3BCF93" w:rsidR="00CD4D93" w:rsidRPr="005A2A4C" w:rsidRDefault="00CD4D93" w:rsidP="00C76775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Ածուխ, 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C1094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Բնական գազ,</w:t>
            </w:r>
            <w:r w:rsidRPr="005A2A4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 մլն.խմ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F69F" w14:textId="57F4AF7B" w:rsidR="00CD4D93" w:rsidRPr="005A2A4C" w:rsidRDefault="00CD4D93" w:rsidP="00C76775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Դիզելային վառելիք, 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63170" w14:textId="47A2C818" w:rsidR="00CD4D93" w:rsidRPr="005A2A4C" w:rsidRDefault="00CD4D93" w:rsidP="00071182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Բենզին, 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3834E" w14:textId="142FBD68" w:rsidR="00CD4D93" w:rsidRPr="005A2A4C" w:rsidRDefault="00CD4D93" w:rsidP="00C76775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Հեղուկաց-ված նավթային գազ, տ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13DA5" w14:textId="71390205" w:rsidR="00CD4D93" w:rsidRPr="005A2A4C" w:rsidRDefault="00CD4D93" w:rsidP="00C76775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Վառելա</w:t>
            </w: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softHyphen/>
              <w:t>փայտ, տ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86DBE1" w14:textId="14299EB5" w:rsidR="00CD4D93" w:rsidRPr="005A2A4C" w:rsidRDefault="00CD4D93" w:rsidP="00C76775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Աթար, 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AE00CF" w14:textId="078E6C2C" w:rsidR="00CD4D93" w:rsidRPr="005A2A4C" w:rsidRDefault="00CD4D93" w:rsidP="00C76775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Կոպտոն և այլ բիովառելիք, 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1D645" w14:textId="77777777" w:rsidR="00CD4D93" w:rsidRPr="005A2A4C" w:rsidRDefault="00CD4D93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3D660370" w14:textId="212BC934" w:rsidR="00CD4D93" w:rsidRPr="00435B48" w:rsidRDefault="00CD4D93" w:rsidP="00B85975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</w:t>
            </w: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 xml:space="preserve">արմին </w:t>
            </w:r>
            <w:r w:rsidR="00435B48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(</w:t>
            </w:r>
            <w:r w:rsidR="00435B48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տեղեկությունների աղբյուր</w:t>
            </w:r>
            <w:r w:rsidR="00435B48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)</w:t>
            </w:r>
          </w:p>
        </w:tc>
      </w:tr>
      <w:tr w:rsidR="00CD4D93" w:rsidRPr="005A2A4C" w14:paraId="448EAD3E" w14:textId="77777777" w:rsidTr="005E741B">
        <w:trPr>
          <w:trHeight w:val="280"/>
          <w:tblHeader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F13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FDB0" w14:textId="77777777" w:rsidR="00CD4D93" w:rsidRPr="005A2A4C" w:rsidRDefault="00CD4D93" w:rsidP="00CD4D93">
            <w:pPr>
              <w:spacing w:after="0" w:line="240" w:lineRule="auto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535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E39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72B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Էներգե-տիկա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BD21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Տրանս-պորտ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7308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BDCB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DDF4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9EE0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CAEC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784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</w:tc>
      </w:tr>
      <w:tr w:rsidR="00CD4D93" w:rsidRPr="005A2A4C" w14:paraId="51595522" w14:textId="77777777" w:rsidTr="005E741B">
        <w:trPr>
          <w:trHeight w:val="2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8A5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29A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4C9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9CB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521E" w14:textId="77777777" w:rsidR="00CD4D93" w:rsidRPr="005A2A4C" w:rsidRDefault="00CD4D93" w:rsidP="00CD4D93">
            <w:pPr>
              <w:spacing w:after="0" w:line="240" w:lineRule="auto"/>
              <w:ind w:left="-108" w:right="-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CC8" w14:textId="77777777" w:rsidR="00CD4D93" w:rsidRPr="005A2A4C" w:rsidRDefault="00CD4D93" w:rsidP="00CD4D93">
            <w:pPr>
              <w:spacing w:after="0" w:line="240" w:lineRule="auto"/>
              <w:ind w:left="-108" w:right="-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D01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99E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C75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7173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F84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145" w14:textId="77777777" w:rsidR="00CD4D93" w:rsidRPr="005A2A4C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</w:pPr>
            <w:r w:rsidRPr="005A2A4C">
              <w:rPr>
                <w:rFonts w:ascii="GHEA Grapalat" w:eastAsia="Times New Roman" w:hAnsi="GHEA Grapalat" w:cs="GHEA Grapalat"/>
                <w:b/>
                <w:sz w:val="20"/>
                <w:szCs w:val="20"/>
                <w:lang w:val="hy-AM" w:eastAsia="ru-RU"/>
              </w:rPr>
              <w:t>12</w:t>
            </w:r>
          </w:p>
        </w:tc>
      </w:tr>
      <w:tr w:rsidR="00CD4D93" w:rsidRPr="002A0FF6" w14:paraId="3AC3AC8C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6DC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A22" w14:textId="629247BC" w:rsidR="00CD4D93" w:rsidRPr="005A2A4C" w:rsidRDefault="00CD4D93" w:rsidP="005E741B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Արդյունաբերություն և շինարարություն</w:t>
            </w:r>
            <w:r w:rsidR="005E741B" w:rsidRPr="005E741B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5A2A4C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այդ թվում</w:t>
            </w:r>
            <w:r w:rsidR="005E741B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01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D5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3AC" w14:textId="77777777" w:rsidR="00CD4D93" w:rsidRPr="005A2A4C" w:rsidRDefault="00CD4D93" w:rsidP="00CD4D93">
            <w:pPr>
              <w:spacing w:after="0" w:line="240" w:lineRule="auto"/>
              <w:ind w:left="-108"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3FD" w14:textId="77777777" w:rsidR="00CD4D93" w:rsidRPr="005A2A4C" w:rsidRDefault="00CD4D93" w:rsidP="00CD4D93">
            <w:pPr>
              <w:spacing w:after="0" w:line="240" w:lineRule="auto"/>
              <w:ind w:left="-108"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6F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B9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A7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BD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C0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897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  <w:p w14:paraId="2EC98E6F" w14:textId="5A633016" w:rsidR="00435B48" w:rsidRDefault="00435B48" w:rsidP="00435B48">
            <w:pPr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Վ</w:t>
            </w:r>
            <w:r w:rsidRPr="001E148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իճակագրական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հրապարակումներ՝ ըստ տարեկան վիճակագրական ծրագրերի</w:t>
            </w:r>
            <w:r w:rsidRPr="001E1482" w:rsidDel="00CD2F0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</w:p>
          <w:p w14:paraId="4512A382" w14:textId="77178CD0" w:rsidR="00BB14A1" w:rsidRPr="00D71A5E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  <w:lang w:val="hy-AM"/>
              </w:rPr>
            </w:pPr>
          </w:p>
          <w:p w14:paraId="5D81F88E" w14:textId="5E293620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6E0E61F5" w14:textId="38D0E944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191B9E2" w14:textId="0E94E753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017B14ED" w14:textId="69DE7D4B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1779A51B" w14:textId="30BFA93E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3CC7E59" w14:textId="1717F979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0DCA41F8" w14:textId="2351849D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09593363" w14:textId="3E1500DB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6CEAB9F" w14:textId="019AD958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2C90ABA2" w14:textId="45153534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59A6D894" w14:textId="70CF8F43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65B7F3F3" w14:textId="5D169FCC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7FD2BE0" w14:textId="56891740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644DDB26" w14:textId="19DD2609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5408E9F4" w14:textId="750428CD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3B9E47A5" w14:textId="422F527E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2C7C858A" w14:textId="401BC9D6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051AF442" w14:textId="76192F76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3F3EB781" w14:textId="71BC18CC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58104DD5" w14:textId="0486CACF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21F264A" w14:textId="400CBC79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3A754C2" w14:textId="056B7869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161E5053" w14:textId="780E24A7" w:rsidR="00BB14A1" w:rsidRPr="005A2A4C" w:rsidRDefault="00BB14A1" w:rsidP="00BB14A1">
            <w:pPr>
              <w:spacing w:after="0" w:line="240" w:lineRule="auto"/>
              <w:ind w:right="-12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51A121D6" w14:textId="2D9C02A8" w:rsidR="00BB14A1" w:rsidRPr="005A2A4C" w:rsidRDefault="00BB14A1" w:rsidP="00BB14A1">
            <w:pPr>
              <w:spacing w:after="0" w:line="240" w:lineRule="auto"/>
              <w:ind w:right="-12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551EC0CB" w14:textId="77777777" w:rsidR="00BB14A1" w:rsidRPr="005A2A4C" w:rsidRDefault="00BB14A1" w:rsidP="00BB14A1">
            <w:pPr>
              <w:spacing w:after="0" w:line="240" w:lineRule="auto"/>
              <w:ind w:right="-12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2BF1214F" w14:textId="77777777" w:rsidR="00071182" w:rsidRDefault="00071182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3DA7E9D2" w14:textId="77777777" w:rsidR="00071182" w:rsidRDefault="00071182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20D650D0" w14:textId="5C979124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  <w:p w14:paraId="3C0DA42A" w14:textId="725FBD24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5DE7FEC5" w14:textId="2825AC9A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85B4C0A" w14:textId="7180E908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7978CA18" w14:textId="29EDF408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28B78D62" w14:textId="24B79E1A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33391972" w14:textId="309207A0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6D3B5D77" w14:textId="197D7DFE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7E573224" w14:textId="722B8A1C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0B5E37E8" w14:textId="389369C4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0A4D5DAC" w14:textId="550F3E50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  <w:p w14:paraId="44D6710F" w14:textId="77777777" w:rsidR="00BB14A1" w:rsidRPr="005A2A4C" w:rsidRDefault="00BB14A1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  <w:p w14:paraId="6D679B7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66EEB6D9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6FD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1</w:t>
            </w:r>
            <w:r w:rsidRPr="005A2A4C">
              <w:rPr>
                <w:rFonts w:ascii="GHEA Grapalat" w:hAnsi="GHEA Grapalat" w:cs="GHEA Grapalat"/>
                <w:sz w:val="20"/>
                <w:szCs w:val="20"/>
              </w:rPr>
              <w:t>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29D5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Սև մետալուրգիա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F6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7D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49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34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57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C7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45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5D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D5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4DDD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29938805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2CF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255" w14:textId="5EAC24D2" w:rsidR="00CD4D93" w:rsidRPr="005A2A4C" w:rsidRDefault="00CD4D93" w:rsidP="005E741B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Քիմիական արդյունաբերություն (ներառ</w:t>
            </w:r>
            <w:r w:rsidR="005E741B">
              <w:rPr>
                <w:rFonts w:ascii="GHEA Grapalat" w:hAnsi="GHEA Grapalat" w:cs="GHEA Grapalat"/>
                <w:sz w:val="20"/>
                <w:szCs w:val="20"/>
              </w:rPr>
              <w:t>.</w:t>
            </w: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նավթաքիմիա)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65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20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BF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78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ED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0A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29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57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F7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5AE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7DC8C2DE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676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AA5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Գունավոր մետալուրգիա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B7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A6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DA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24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9F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3D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C4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EF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1A0" w14:textId="77777777" w:rsidR="00CD4D93" w:rsidRPr="005A2A4C" w:rsidRDefault="00CD4D93" w:rsidP="005A2A4C">
            <w:pPr>
              <w:spacing w:after="0" w:line="240" w:lineRule="auto"/>
              <w:ind w:left="151"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7941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46BB70A3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0C4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1B42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Ոչ մետաղական հանքային արտադրանք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47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A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B8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1C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16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DE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67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18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F9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983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0A4850C4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465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4EBC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Տրանսպորտային սարքավորումներ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D6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30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2A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43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44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73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F3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32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37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3F2D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77F71A46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231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441C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Մեքենաշինություն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CD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2F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62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1E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AF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E8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46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8C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C4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0E17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36463831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387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64DF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Հանքագործական արդյունաբերություն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F4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E5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F1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84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A7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27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36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5D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C4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47C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474F25C0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1A8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BC6A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Սննդամթերք, խմիչքներ, ծխախոտ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4F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18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E1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8D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9C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AA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0E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09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EC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D610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4378E2C2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E0B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86ED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Թուղթ, թղթե արտադրատեսակներ և պոլիգրաֆիա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E2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FA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09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1B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58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BC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50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42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BB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D754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384E0BAF" w14:textId="77777777" w:rsidTr="005E741B">
        <w:trPr>
          <w:trHeight w:val="5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EA3" w14:textId="4213B617" w:rsidR="00CD4D93" w:rsidRPr="005A2A4C" w:rsidRDefault="005A2A4C" w:rsidP="005A2A4C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4BF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Փայտ և փայտե արտադրատեսակներ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95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9B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FC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C9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74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B8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8E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AF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CB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B24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0444957B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3C4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FBDA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Մանածագործական, հագուստի և կաշվե արտադրատեսակ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62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B5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20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D3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B4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ED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3F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93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77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D21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2153EAAC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55F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655D" w14:textId="77777777" w:rsidR="00CD4D93" w:rsidRPr="005A2A4C" w:rsidRDefault="00CD4D93" w:rsidP="00CD4D93">
            <w:pPr>
              <w:spacing w:before="20" w:after="20" w:line="240" w:lineRule="auto"/>
              <w:ind w:left="63"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Շինարարություն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13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E1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64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72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AD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CF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E4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A1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8B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684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7764541B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687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1.13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ABCD" w14:textId="729835FD" w:rsidR="00CD4D93" w:rsidRPr="005A2A4C" w:rsidRDefault="00BB14A1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Այլ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19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40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B9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98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90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0E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5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E9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B0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D586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30DB097E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BF7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5BD1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Քաղաքացիական ավիացիա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00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29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86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63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31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0F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22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24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B3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6A2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7BC14CAA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5A2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00A" w14:textId="1E43A742" w:rsidR="00CD4D93" w:rsidRPr="005A2A4C" w:rsidRDefault="00CD4D93" w:rsidP="005E741B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Ճանապարհային տրանսպորտ</w:t>
            </w:r>
            <w:r w:rsidR="005E741B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 xml:space="preserve">, </w:t>
            </w: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այդ թվում</w:t>
            </w:r>
            <w:r w:rsidR="005E741B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`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7D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44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7A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4F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BF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F1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EE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03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05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09C8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731D1037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85C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BFA" w14:textId="77777777" w:rsidR="00CD4D93" w:rsidRPr="005A2A4C" w:rsidRDefault="00CD4D93" w:rsidP="00CD4D93">
            <w:pPr>
              <w:spacing w:before="20" w:after="2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Բեռնատար ավտոմեքենաներ</w:t>
            </w:r>
          </w:p>
          <w:p w14:paraId="36958565" w14:textId="69454872" w:rsidR="00CD4D93" w:rsidRPr="005A2A4C" w:rsidRDefault="00CD4D93" w:rsidP="005E741B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(ներառ</w:t>
            </w:r>
            <w:r w:rsidR="005E741B">
              <w:rPr>
                <w:rFonts w:ascii="GHEA Grapalat" w:hAnsi="GHEA Grapalat" w:cs="GHEA Grapalat"/>
                <w:sz w:val="20"/>
                <w:szCs w:val="20"/>
              </w:rPr>
              <w:t>.</w:t>
            </w: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պիկապներ, մոտոռոլերներ)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9C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28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61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51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24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AA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2A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54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54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6D7A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580B44C8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9C3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5A60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Ավտոբուսներ</w:t>
            </w:r>
          </w:p>
          <w:p w14:paraId="5252FB3A" w14:textId="087BD6BB" w:rsidR="00CD4D93" w:rsidRPr="005A2A4C" w:rsidRDefault="00CD4D93" w:rsidP="005E741B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(ներառ</w:t>
            </w:r>
            <w:r w:rsidR="005E741B">
              <w:rPr>
                <w:rFonts w:ascii="GHEA Grapalat" w:hAnsi="GHEA Grapalat" w:cs="GHEA Grapalat"/>
                <w:sz w:val="20"/>
                <w:szCs w:val="20"/>
              </w:rPr>
              <w:t>.</w:t>
            </w: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միկրոավտոբուսներ)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E8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94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F0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1B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DC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1E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99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5C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F6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F8E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56E9B3CF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EC6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DDE9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Թեթև մարդատար ավտոմեքենաներ</w:t>
            </w:r>
          </w:p>
          <w:p w14:paraId="7212EE29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(Տաքսիներ և ծառայողական մեքենաներ)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5C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8E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A4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CB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1F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8A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C9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81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2D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750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64977D20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85C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</w:rPr>
              <w:t>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B4B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Հատուկ ավտոմեքենաներ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F5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015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74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E5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40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D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00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64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72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590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08173246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06A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98B" w14:textId="77777777" w:rsidR="00CD4D93" w:rsidRPr="005A2A4C" w:rsidRDefault="00CD4D93" w:rsidP="00CD4D93">
            <w:pPr>
              <w:spacing w:before="20" w:after="20" w:line="240" w:lineRule="auto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Առևտրային/</w:t>
            </w: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 xml:space="preserve"> </w:t>
            </w: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Ինստիտուցիոնալ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47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133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E9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87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79A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692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AB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70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90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B568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27AF4BCA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296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64F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Բնակարանային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B3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B7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62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B3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2D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D0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5C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97E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4B1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D62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  <w:tr w:rsidR="00CD4D93" w:rsidRPr="005A2A4C" w14:paraId="03D16E99" w14:textId="77777777" w:rsidTr="005E74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6C6" w14:textId="77777777" w:rsidR="00CD4D93" w:rsidRPr="005A2A4C" w:rsidRDefault="00CD4D93" w:rsidP="00CD4D93">
            <w:pPr>
              <w:spacing w:before="20" w:after="20" w:line="240" w:lineRule="auto"/>
              <w:jc w:val="center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ADB" w14:textId="77777777" w:rsidR="00CD4D93" w:rsidRPr="005A2A4C" w:rsidRDefault="00CD4D93" w:rsidP="00CD4D93">
            <w:pPr>
              <w:spacing w:before="20" w:after="20" w:line="240" w:lineRule="auto"/>
              <w:ind w:right="-120"/>
              <w:outlineLvl w:val="0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Գյուղատնտեսություն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24DA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8B40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7BC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E0F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B77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226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78D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DB4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84B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14:paraId="36A57049" w14:textId="77777777" w:rsidR="00CD4D93" w:rsidRPr="005A2A4C" w:rsidRDefault="00CD4D93" w:rsidP="00CD4D93">
            <w:pPr>
              <w:spacing w:after="0" w:line="240" w:lineRule="auto"/>
              <w:ind w:right="-120"/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2A4C">
              <w:rPr>
                <w:rFonts w:ascii="GHEA Grapalat" w:hAnsi="GHEA Grapalat" w:cs="GHEA Grapalat"/>
                <w:sz w:val="20"/>
                <w:szCs w:val="20"/>
                <w:lang w:val="hy-AM"/>
              </w:rPr>
              <w:t>Էկոնոմիկայի նախարարություն</w:t>
            </w:r>
          </w:p>
        </w:tc>
      </w:tr>
    </w:tbl>
    <w:p w14:paraId="148CA167" w14:textId="77777777" w:rsidR="00CD4D93" w:rsidRPr="008804AF" w:rsidRDefault="00CD4D93" w:rsidP="00CD4D93">
      <w:pPr>
        <w:rPr>
          <w:rFonts w:ascii="GHEA Grapalat" w:hAnsi="GHEA Grapalat"/>
          <w:sz w:val="24"/>
          <w:szCs w:val="24"/>
        </w:rPr>
        <w:sectPr w:rsidR="00CD4D93" w:rsidRPr="008804AF" w:rsidSect="005E741B">
          <w:pgSz w:w="15840" w:h="12240" w:orient="landscape"/>
          <w:pgMar w:top="630" w:right="567" w:bottom="630" w:left="992" w:header="709" w:footer="709" w:gutter="0"/>
          <w:cols w:space="708"/>
          <w:docGrid w:linePitch="360"/>
        </w:sectPr>
      </w:pPr>
    </w:p>
    <w:p w14:paraId="72189A45" w14:textId="77777777" w:rsidR="00CD4D93" w:rsidRPr="008804AF" w:rsidRDefault="00CD4D93" w:rsidP="00071182">
      <w:pPr>
        <w:shd w:val="clear" w:color="auto" w:fill="FFFFFF"/>
        <w:spacing w:after="0" w:line="276" w:lineRule="auto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14:paraId="7135D498" w14:textId="77777777" w:rsidR="005E741B" w:rsidRDefault="00CD4D93" w:rsidP="005E741B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1.</w:t>
      </w: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2</w:t>
      </w: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Ջերմային էլեկտրական կայանների կողմից էլեկտրական և ջերմային էներգիայի արտադրության համար սպառված վառելիքի ծախսը</w:t>
      </w:r>
    </w:p>
    <w:p w14:paraId="153E3F32" w14:textId="6FC51D24" w:rsidR="005E741B" w:rsidRDefault="000D13F6" w:rsidP="000D13F6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5E741B"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tbl>
      <w:tblPr>
        <w:tblpPr w:leftFromText="180" w:rightFromText="180" w:vertAnchor="page" w:horzAnchor="margin" w:tblpY="1951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827"/>
        <w:gridCol w:w="1695"/>
        <w:gridCol w:w="3296"/>
        <w:gridCol w:w="3612"/>
      </w:tblGrid>
      <w:tr w:rsidR="000D13F6" w:rsidRPr="008804AF" w14:paraId="7B4C0A1D" w14:textId="77777777" w:rsidTr="000D13F6">
        <w:trPr>
          <w:trHeight w:val="788"/>
        </w:trPr>
        <w:tc>
          <w:tcPr>
            <w:tcW w:w="605" w:type="dxa"/>
            <w:shd w:val="clear" w:color="auto" w:fill="auto"/>
            <w:vAlign w:val="center"/>
          </w:tcPr>
          <w:p w14:paraId="4D91D356" w14:textId="77777777" w:rsidR="000D13F6" w:rsidRPr="00071182" w:rsidRDefault="000D13F6" w:rsidP="000D13F6">
            <w:pPr>
              <w:spacing w:after="0"/>
              <w:ind w:right="-117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Հ</w:t>
            </w: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/</w:t>
            </w: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Հ</w:t>
            </w:r>
          </w:p>
        </w:tc>
        <w:tc>
          <w:tcPr>
            <w:tcW w:w="4827" w:type="dxa"/>
            <w:shd w:val="clear" w:color="auto" w:fill="auto"/>
            <w:vAlign w:val="center"/>
          </w:tcPr>
          <w:p w14:paraId="6E6563B4" w14:textId="77777777" w:rsidR="000D13F6" w:rsidRPr="00071182" w:rsidRDefault="000D13F6" w:rsidP="000D13F6">
            <w:pPr>
              <w:spacing w:after="0"/>
              <w:ind w:right="310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AEEBF3" w14:textId="77777777" w:rsidR="000D13F6" w:rsidRPr="00071182" w:rsidRDefault="000D13F6" w:rsidP="000D13F6">
            <w:pPr>
              <w:spacing w:after="0"/>
              <w:ind w:left="-131" w:right="-115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Չափման միավոր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B9E90FC" w14:textId="77777777" w:rsidR="000D13F6" w:rsidRPr="00071182" w:rsidRDefault="000D13F6" w:rsidP="000D13F6">
            <w:pPr>
              <w:spacing w:after="0"/>
              <w:ind w:left="-104" w:right="-71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Տարեկան սպառում</w:t>
            </w:r>
          </w:p>
        </w:tc>
        <w:tc>
          <w:tcPr>
            <w:tcW w:w="3612" w:type="dxa"/>
            <w:shd w:val="clear" w:color="auto" w:fill="auto"/>
          </w:tcPr>
          <w:p w14:paraId="1D2CE6DF" w14:textId="77777777" w:rsidR="000D13F6" w:rsidRPr="00071182" w:rsidRDefault="000D13F6" w:rsidP="000D13F6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071182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071182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5EA1ABE3" w14:textId="77777777" w:rsidR="000D13F6" w:rsidRPr="00071182" w:rsidRDefault="000D13F6" w:rsidP="000D13F6">
            <w:pPr>
              <w:spacing w:after="0"/>
              <w:ind w:left="-104" w:right="-71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</w:rPr>
              <w:t>մարմին</w:t>
            </w:r>
          </w:p>
        </w:tc>
      </w:tr>
      <w:tr w:rsidR="000D13F6" w:rsidRPr="008804AF" w14:paraId="731156A4" w14:textId="77777777" w:rsidTr="000D13F6">
        <w:trPr>
          <w:trHeight w:val="426"/>
        </w:trPr>
        <w:tc>
          <w:tcPr>
            <w:tcW w:w="605" w:type="dxa"/>
            <w:shd w:val="clear" w:color="auto" w:fill="auto"/>
            <w:vAlign w:val="center"/>
          </w:tcPr>
          <w:p w14:paraId="2F2CF4E5" w14:textId="77777777" w:rsidR="000D13F6" w:rsidRPr="00071182" w:rsidRDefault="000D13F6" w:rsidP="000D13F6">
            <w:pPr>
              <w:spacing w:after="0"/>
              <w:ind w:right="-117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</w:tcPr>
          <w:p w14:paraId="6ABBC07E" w14:textId="77777777" w:rsidR="000D13F6" w:rsidRPr="00071182" w:rsidRDefault="000D13F6" w:rsidP="000D13F6">
            <w:pPr>
              <w:spacing w:after="0"/>
              <w:ind w:right="310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FD490AB" w14:textId="77777777" w:rsidR="000D13F6" w:rsidRPr="00071182" w:rsidRDefault="000D13F6" w:rsidP="000D13F6">
            <w:pPr>
              <w:spacing w:after="0"/>
              <w:ind w:left="-131" w:right="-115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8BEC35E" w14:textId="77777777" w:rsidR="000D13F6" w:rsidRPr="00071182" w:rsidRDefault="000D13F6" w:rsidP="000D13F6">
            <w:pPr>
              <w:spacing w:after="0"/>
              <w:ind w:left="-104" w:right="-71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612" w:type="dxa"/>
            <w:shd w:val="clear" w:color="auto" w:fill="auto"/>
          </w:tcPr>
          <w:p w14:paraId="2959BF6C" w14:textId="77777777" w:rsidR="000D13F6" w:rsidRPr="00071182" w:rsidRDefault="000D13F6" w:rsidP="000D13F6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5</w:t>
            </w:r>
          </w:p>
        </w:tc>
      </w:tr>
      <w:tr w:rsidR="000D13F6" w:rsidRPr="00552A89" w14:paraId="5C5869DF" w14:textId="77777777" w:rsidTr="000D13F6">
        <w:trPr>
          <w:trHeight w:val="906"/>
        </w:trPr>
        <w:tc>
          <w:tcPr>
            <w:tcW w:w="605" w:type="dxa"/>
            <w:shd w:val="clear" w:color="auto" w:fill="auto"/>
            <w:vAlign w:val="center"/>
          </w:tcPr>
          <w:p w14:paraId="7B35CB8F" w14:textId="77777777" w:rsidR="000D13F6" w:rsidRPr="00071182" w:rsidRDefault="000D13F6" w:rsidP="000D13F6">
            <w:pPr>
              <w:spacing w:after="0"/>
              <w:ind w:right="-117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</w:tcPr>
          <w:p w14:paraId="59CF2210" w14:textId="25512401" w:rsidR="000D13F6" w:rsidRPr="00071182" w:rsidRDefault="000D13F6" w:rsidP="000D13F6">
            <w:pPr>
              <w:spacing w:after="0"/>
              <w:ind w:right="310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Սպառված վառելիքի ծախսը</w:t>
            </w:r>
            <w:r w:rsidR="0073285D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՝</w:t>
            </w: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ըստ կայանների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5A960D" w14:textId="679EFF8B" w:rsidR="000D13F6" w:rsidRPr="00071182" w:rsidRDefault="0073285D" w:rsidP="000D13F6">
            <w:pPr>
              <w:spacing w:after="0"/>
              <w:ind w:left="-131" w:right="-115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հ</w:t>
            </w:r>
            <w:r w:rsidR="000D13F6"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ազ,խմ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03B738D" w14:textId="77777777" w:rsidR="000D13F6" w:rsidRPr="00071182" w:rsidRDefault="000D13F6" w:rsidP="000D13F6">
            <w:pPr>
              <w:spacing w:after="0"/>
              <w:ind w:left="-104" w:right="-71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12" w:type="dxa"/>
            <w:shd w:val="clear" w:color="auto" w:fill="auto"/>
          </w:tcPr>
          <w:p w14:paraId="03CCA166" w14:textId="77777777" w:rsidR="000D13F6" w:rsidRPr="00071182" w:rsidRDefault="000D13F6" w:rsidP="000D13F6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Հանրային ծառայությունները կարգավորող հանձնաժողով (համաձայնությամբ) </w:t>
            </w:r>
          </w:p>
        </w:tc>
      </w:tr>
    </w:tbl>
    <w:p w14:paraId="5A11F112" w14:textId="3C3E98A0" w:rsidR="00CD4D93" w:rsidRPr="008804AF" w:rsidRDefault="00CD4D93" w:rsidP="00071182">
      <w:pPr>
        <w:spacing w:after="0" w:line="276" w:lineRule="auto"/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</w:pPr>
    </w:p>
    <w:p w14:paraId="7D5A2417" w14:textId="77777777" w:rsidR="00CD4D93" w:rsidRPr="008804AF" w:rsidRDefault="00CD4D93" w:rsidP="00CD4D93">
      <w:pPr>
        <w:spacing w:after="0" w:line="276" w:lineRule="auto"/>
        <w:jc w:val="center"/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>1.3 Գազամատակարարման համակարգերով ներկրված/մատակարարված բնական գազ</w:t>
      </w:r>
    </w:p>
    <w:p w14:paraId="34033D7A" w14:textId="48721268" w:rsidR="00CD4D93" w:rsidRPr="005E741B" w:rsidRDefault="005E741B" w:rsidP="005E741B">
      <w:pPr>
        <w:spacing w:after="0" w:line="276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918"/>
        <w:gridCol w:w="1905"/>
        <w:gridCol w:w="2126"/>
        <w:gridCol w:w="1984"/>
        <w:gridCol w:w="2677"/>
      </w:tblGrid>
      <w:tr w:rsidR="00CD4D93" w:rsidRPr="00071182" w14:paraId="75F63A50" w14:textId="77777777" w:rsidTr="005E741B">
        <w:tc>
          <w:tcPr>
            <w:tcW w:w="515" w:type="dxa"/>
            <w:shd w:val="clear" w:color="auto" w:fill="auto"/>
            <w:vAlign w:val="center"/>
          </w:tcPr>
          <w:p w14:paraId="7B5A2F5C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Հ</w:t>
            </w: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/</w:t>
            </w: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Հ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4DD7C58C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905" w:type="dxa"/>
            <w:shd w:val="clear" w:color="auto" w:fill="auto"/>
          </w:tcPr>
          <w:p w14:paraId="69C25FB4" w14:textId="77777777" w:rsidR="00CD4D93" w:rsidRPr="00071182" w:rsidDel="008C14B0" w:rsidRDefault="00CD4D93" w:rsidP="005E741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Ռուսաստանի Դաշնությունից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DE600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Իրանի Իսլամական Հանրապետությունից</w:t>
            </w:r>
          </w:p>
        </w:tc>
        <w:tc>
          <w:tcPr>
            <w:tcW w:w="1984" w:type="dxa"/>
            <w:shd w:val="clear" w:color="auto" w:fill="auto"/>
          </w:tcPr>
          <w:p w14:paraId="4E17762A" w14:textId="77777777" w:rsidR="00CD4D93" w:rsidRPr="00071182" w:rsidRDefault="00CD4D93" w:rsidP="005E741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Երևանի գազաբաշխիչ կայան 2-ից</w:t>
            </w:r>
          </w:p>
        </w:tc>
        <w:tc>
          <w:tcPr>
            <w:tcW w:w="2677" w:type="dxa"/>
            <w:shd w:val="clear" w:color="auto" w:fill="auto"/>
          </w:tcPr>
          <w:p w14:paraId="751CFFDF" w14:textId="77777777" w:rsidR="00CD4D93" w:rsidRPr="00071182" w:rsidRDefault="00CD4D93" w:rsidP="005E741B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071182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071182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74910D50" w14:textId="77777777" w:rsidR="00CD4D93" w:rsidRPr="00071182" w:rsidRDefault="00CD4D93" w:rsidP="005E741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</w:rPr>
              <w:t>մարմին</w:t>
            </w:r>
          </w:p>
          <w:p w14:paraId="7BB8A747" w14:textId="77777777" w:rsidR="00CD4D93" w:rsidRPr="00071182" w:rsidRDefault="00CD4D93" w:rsidP="005E741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</w:p>
        </w:tc>
      </w:tr>
      <w:tr w:rsidR="00CD4D93" w:rsidRPr="00071182" w14:paraId="2E909428" w14:textId="77777777" w:rsidTr="00071182">
        <w:tc>
          <w:tcPr>
            <w:tcW w:w="515" w:type="dxa"/>
            <w:shd w:val="clear" w:color="auto" w:fill="auto"/>
            <w:vAlign w:val="center"/>
          </w:tcPr>
          <w:p w14:paraId="02280215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53E48C36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1E3D063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E0523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7D8C5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14:paraId="6AA3F23A" w14:textId="77777777" w:rsidR="00CD4D93" w:rsidRPr="00071182" w:rsidRDefault="00CD4D93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071182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6</w:t>
            </w:r>
          </w:p>
        </w:tc>
      </w:tr>
      <w:tr w:rsidR="00CD4D93" w:rsidRPr="00552A89" w14:paraId="5A7A1735" w14:textId="77777777" w:rsidTr="00071182">
        <w:trPr>
          <w:trHeight w:val="359"/>
        </w:trPr>
        <w:tc>
          <w:tcPr>
            <w:tcW w:w="5433" w:type="dxa"/>
            <w:gridSpan w:val="2"/>
            <w:shd w:val="clear" w:color="auto" w:fill="auto"/>
            <w:vAlign w:val="center"/>
          </w:tcPr>
          <w:p w14:paraId="7B908A6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Բաղադրամասեր, մոլ,</w:t>
            </w: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319D93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41AF30D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8F2109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 w:val="restart"/>
            <w:shd w:val="clear" w:color="auto" w:fill="auto"/>
          </w:tcPr>
          <w:p w14:paraId="7973FC59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  <w:p w14:paraId="71A4CDDA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hAnsi="GHEA Grapalat"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</w:tr>
      <w:tr w:rsidR="00CD4D93" w:rsidRPr="00071182" w14:paraId="607E8176" w14:textId="77777777" w:rsidTr="00071182">
        <w:tc>
          <w:tcPr>
            <w:tcW w:w="515" w:type="dxa"/>
            <w:shd w:val="clear" w:color="auto" w:fill="auto"/>
          </w:tcPr>
          <w:p w14:paraId="18D9459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918" w:type="dxa"/>
            <w:shd w:val="clear" w:color="auto" w:fill="auto"/>
          </w:tcPr>
          <w:p w14:paraId="624E8212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Հելիում,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He</w:t>
            </w:r>
          </w:p>
        </w:tc>
        <w:tc>
          <w:tcPr>
            <w:tcW w:w="1905" w:type="dxa"/>
            <w:shd w:val="clear" w:color="auto" w:fill="auto"/>
          </w:tcPr>
          <w:p w14:paraId="78E0E7C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67294F3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36D16745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1A739DEE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0060A53F" w14:textId="77777777" w:rsidTr="00071182">
        <w:tc>
          <w:tcPr>
            <w:tcW w:w="515" w:type="dxa"/>
            <w:shd w:val="clear" w:color="auto" w:fill="auto"/>
          </w:tcPr>
          <w:p w14:paraId="70396913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918" w:type="dxa"/>
            <w:shd w:val="clear" w:color="auto" w:fill="auto"/>
          </w:tcPr>
          <w:p w14:paraId="6580FC9B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Ջրածին,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2067A625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435D992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78C86FF6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3C7C1C90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4417897C" w14:textId="77777777" w:rsidTr="00071182">
        <w:tc>
          <w:tcPr>
            <w:tcW w:w="515" w:type="dxa"/>
            <w:shd w:val="clear" w:color="auto" w:fill="auto"/>
          </w:tcPr>
          <w:p w14:paraId="16B008B4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918" w:type="dxa"/>
            <w:shd w:val="clear" w:color="auto" w:fill="auto"/>
          </w:tcPr>
          <w:p w14:paraId="7A4A9850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Թթվածին,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O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1AC222BE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24BB8B7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9E165A3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6704F42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6575E7BD" w14:textId="77777777" w:rsidTr="00071182">
        <w:tc>
          <w:tcPr>
            <w:tcW w:w="515" w:type="dxa"/>
            <w:shd w:val="clear" w:color="auto" w:fill="auto"/>
          </w:tcPr>
          <w:p w14:paraId="5602238D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918" w:type="dxa"/>
            <w:shd w:val="clear" w:color="auto" w:fill="auto"/>
          </w:tcPr>
          <w:p w14:paraId="2B1AB955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Ածխածնի երկօքսիդ,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CO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3B44B4F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55DE4AD4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BE99995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5BB5B88D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144693BD" w14:textId="77777777" w:rsidTr="00071182">
        <w:tc>
          <w:tcPr>
            <w:tcW w:w="515" w:type="dxa"/>
            <w:shd w:val="clear" w:color="auto" w:fill="auto"/>
          </w:tcPr>
          <w:p w14:paraId="77483ACA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4918" w:type="dxa"/>
            <w:shd w:val="clear" w:color="auto" w:fill="auto"/>
          </w:tcPr>
          <w:p w14:paraId="29043E43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Ազոտ,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N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22D552F4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6CDC2079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3D6A6E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6CCD1FB7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CD4D93" w:rsidRPr="00071182" w14:paraId="5807D27D" w14:textId="77777777" w:rsidTr="00071182">
        <w:tc>
          <w:tcPr>
            <w:tcW w:w="515" w:type="dxa"/>
            <w:shd w:val="clear" w:color="auto" w:fill="auto"/>
          </w:tcPr>
          <w:p w14:paraId="729E6EA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4918" w:type="dxa"/>
            <w:shd w:val="clear" w:color="auto" w:fill="auto"/>
          </w:tcPr>
          <w:p w14:paraId="430726CD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Էթան,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C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2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905" w:type="dxa"/>
            <w:shd w:val="clear" w:color="auto" w:fill="auto"/>
          </w:tcPr>
          <w:p w14:paraId="04685A5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325DB915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092246F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118C8CF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1C5AAF6D" w14:textId="77777777" w:rsidTr="00071182">
        <w:tc>
          <w:tcPr>
            <w:tcW w:w="515" w:type="dxa"/>
            <w:shd w:val="clear" w:color="auto" w:fill="auto"/>
          </w:tcPr>
          <w:p w14:paraId="3F22F68D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4918" w:type="dxa"/>
            <w:shd w:val="clear" w:color="auto" w:fill="auto"/>
          </w:tcPr>
          <w:p w14:paraId="3B5963B4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Պրոպան,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C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3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905" w:type="dxa"/>
            <w:shd w:val="clear" w:color="auto" w:fill="auto"/>
          </w:tcPr>
          <w:p w14:paraId="6F52BA1E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53BB06E9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904F5C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5E55CB07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539D8024" w14:textId="77777777" w:rsidTr="00071182">
        <w:tc>
          <w:tcPr>
            <w:tcW w:w="515" w:type="dxa"/>
            <w:shd w:val="clear" w:color="auto" w:fill="auto"/>
          </w:tcPr>
          <w:p w14:paraId="5E08A0F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4918" w:type="dxa"/>
            <w:shd w:val="clear" w:color="auto" w:fill="auto"/>
          </w:tcPr>
          <w:p w14:paraId="0C132E2C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Իզոբութան,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i-C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4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905" w:type="dxa"/>
            <w:shd w:val="clear" w:color="auto" w:fill="auto"/>
          </w:tcPr>
          <w:p w14:paraId="56DF01AF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44507D27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EDE0E3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07D36384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495F1F5B" w14:textId="77777777" w:rsidTr="00071182">
        <w:tc>
          <w:tcPr>
            <w:tcW w:w="515" w:type="dxa"/>
            <w:shd w:val="clear" w:color="auto" w:fill="auto"/>
          </w:tcPr>
          <w:p w14:paraId="5C49BFF7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4918" w:type="dxa"/>
            <w:shd w:val="clear" w:color="auto" w:fill="auto"/>
          </w:tcPr>
          <w:p w14:paraId="14564D3C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Ն-բութան,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n-C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4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905" w:type="dxa"/>
            <w:shd w:val="clear" w:color="auto" w:fill="auto"/>
          </w:tcPr>
          <w:p w14:paraId="4DDDBCD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4EA2F107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5C0580B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5A27F14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18D40827" w14:textId="77777777" w:rsidTr="00071182">
        <w:tc>
          <w:tcPr>
            <w:tcW w:w="515" w:type="dxa"/>
            <w:shd w:val="clear" w:color="auto" w:fill="auto"/>
          </w:tcPr>
          <w:p w14:paraId="6142D09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4918" w:type="dxa"/>
            <w:shd w:val="clear" w:color="auto" w:fill="auto"/>
          </w:tcPr>
          <w:p w14:paraId="5B49AF63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Պենտան,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C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5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12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և 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C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5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+</w:t>
            </w:r>
          </w:p>
        </w:tc>
        <w:tc>
          <w:tcPr>
            <w:tcW w:w="1905" w:type="dxa"/>
            <w:shd w:val="clear" w:color="auto" w:fill="auto"/>
          </w:tcPr>
          <w:p w14:paraId="34DA4414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3472884F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28E41EC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527CCD1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63C18B84" w14:textId="77777777" w:rsidTr="00071182">
        <w:tc>
          <w:tcPr>
            <w:tcW w:w="515" w:type="dxa"/>
            <w:shd w:val="clear" w:color="auto" w:fill="auto"/>
          </w:tcPr>
          <w:p w14:paraId="1949872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4918" w:type="dxa"/>
            <w:shd w:val="clear" w:color="auto" w:fill="auto"/>
          </w:tcPr>
          <w:p w14:paraId="34D1B0FD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Մեթան,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CH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14:paraId="6B7FB5FF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1D75DA8B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D4DD75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3E4B246F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3DAA92A4" w14:textId="77777777" w:rsidTr="00071182">
        <w:trPr>
          <w:trHeight w:val="347"/>
        </w:trPr>
        <w:tc>
          <w:tcPr>
            <w:tcW w:w="5433" w:type="dxa"/>
            <w:gridSpan w:val="2"/>
            <w:shd w:val="clear" w:color="auto" w:fill="auto"/>
            <w:vAlign w:val="center"/>
          </w:tcPr>
          <w:p w14:paraId="131234F3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b/>
                <w:bCs/>
                <w:sz w:val="20"/>
                <w:szCs w:val="20"/>
                <w:lang w:val="hy-AM"/>
              </w:rPr>
              <w:t>Ֆիզիկաքիմիական ցուցանիշներ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C861AA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7FB86FD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61A7BE1C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7B350FC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071182" w14:paraId="76C8923E" w14:textId="77777777" w:rsidTr="00071182">
        <w:tc>
          <w:tcPr>
            <w:tcW w:w="515" w:type="dxa"/>
            <w:shd w:val="clear" w:color="auto" w:fill="auto"/>
          </w:tcPr>
          <w:p w14:paraId="53C87F82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4918" w:type="dxa"/>
            <w:shd w:val="clear" w:color="auto" w:fill="auto"/>
          </w:tcPr>
          <w:p w14:paraId="4DD08793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Խտություն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 xml:space="preserve"> (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կգ/մ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perscript"/>
                <w:lang w:val="hy-AM"/>
              </w:rPr>
              <w:t>3</w:t>
            </w:r>
            <w:r w:rsidRPr="00071182">
              <w:rPr>
                <w:rFonts w:ascii="GHEA Grapalat" w:eastAsia="Times New Roman" w:hAnsi="GHEA Grapalat"/>
                <w:sz w:val="20"/>
                <w:szCs w:val="20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53EDFB14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6BC5FE96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25C4B5E8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0683510A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</w:tr>
      <w:tr w:rsidR="00CD4D93" w:rsidRPr="00552A89" w14:paraId="15E03FD7" w14:textId="77777777" w:rsidTr="00071182">
        <w:tc>
          <w:tcPr>
            <w:tcW w:w="515" w:type="dxa"/>
            <w:shd w:val="clear" w:color="auto" w:fill="auto"/>
          </w:tcPr>
          <w:p w14:paraId="079F5BC6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4918" w:type="dxa"/>
            <w:shd w:val="clear" w:color="auto" w:fill="auto"/>
          </w:tcPr>
          <w:p w14:paraId="0790692A" w14:textId="77777777" w:rsidR="00CD4D93" w:rsidRPr="00071182" w:rsidRDefault="00CD4D93" w:rsidP="00CD4D9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Ստորին այրման ջերմությունը (միջին), կկալ/մ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perscript"/>
                <w:lang w:val="hy-AM"/>
              </w:rPr>
              <w:t xml:space="preserve">3 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(ստանդարտ պայմաններում՝ t=20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vertAlign w:val="superscript"/>
                <w:lang w:val="hy-AM"/>
              </w:rPr>
              <w:t xml:space="preserve">0 </w:t>
            </w:r>
            <w:r w:rsidRPr="0007118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C, P=101.325 կՊա)</w:t>
            </w:r>
          </w:p>
        </w:tc>
        <w:tc>
          <w:tcPr>
            <w:tcW w:w="1905" w:type="dxa"/>
            <w:shd w:val="clear" w:color="auto" w:fill="auto"/>
          </w:tcPr>
          <w:p w14:paraId="4A1F2681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auto"/>
          </w:tcPr>
          <w:p w14:paraId="2815102F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14:paraId="4B1AB570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</w:tc>
        <w:tc>
          <w:tcPr>
            <w:tcW w:w="2677" w:type="dxa"/>
            <w:shd w:val="clear" w:color="auto" w:fill="auto"/>
          </w:tcPr>
          <w:p w14:paraId="5AAF65C6" w14:textId="77777777" w:rsidR="00CD4D93" w:rsidRPr="00071182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07118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Հանրային ծառայությունները կարգավորող հանձնաժողով (համաձայնությամբ)</w:t>
            </w:r>
          </w:p>
        </w:tc>
      </w:tr>
    </w:tbl>
    <w:p w14:paraId="56FDC597" w14:textId="77777777" w:rsidR="00CD4D93" w:rsidRPr="008804AF" w:rsidRDefault="00CD4D93" w:rsidP="00CD4D9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CD4D93" w:rsidRPr="008804AF" w:rsidSect="005E741B">
          <w:pgSz w:w="15840" w:h="12240" w:orient="landscape"/>
          <w:pgMar w:top="450" w:right="567" w:bottom="360" w:left="992" w:header="709" w:footer="709" w:gutter="0"/>
          <w:cols w:space="708"/>
          <w:docGrid w:linePitch="360"/>
        </w:sectPr>
      </w:pPr>
    </w:p>
    <w:p w14:paraId="60920B51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>Ձև</w:t>
      </w:r>
      <w:r w:rsidRPr="008804A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8804A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N </w:t>
      </w:r>
      <w:r w:rsidRPr="008804A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</w:t>
      </w:r>
    </w:p>
    <w:p w14:paraId="5DC91DFB" w14:textId="77777777" w:rsidR="00CD4D93" w:rsidRPr="008804AF" w:rsidRDefault="00CD4D93" w:rsidP="00CD4D93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  <w:r w:rsidRPr="008804AF">
        <w:rPr>
          <w:rFonts w:ascii="GHEA Grapalat" w:hAnsi="GHEA Grapalat"/>
          <w:b/>
          <w:bCs/>
          <w:sz w:val="24"/>
          <w:szCs w:val="24"/>
          <w:lang w:val="hy-AM"/>
        </w:rPr>
        <w:t xml:space="preserve"> «ԱՐԴՅՈՒՆԱԲԵՐԱԿԱՆ ՊՐՈՑԵՍՆԵՐ ԵՎ ԱՐՏԱԴՐԱՆՔԻ ՕԳՏԱԳՈՐԾՈՒՄ» </w:t>
      </w:r>
      <w:r w:rsidRPr="008804AF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ՈԼՈՐՏ </w:t>
      </w:r>
    </w:p>
    <w:p w14:paraId="0790142F" w14:textId="77777777" w:rsidR="00CD4D93" w:rsidRPr="008804AF" w:rsidRDefault="00CD4D93" w:rsidP="00CD4D93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804AF">
        <w:rPr>
          <w:rFonts w:ascii="GHEA Grapalat" w:hAnsi="GHEA Grapalat" w:cs="Sylfaen"/>
          <w:b/>
          <w:sz w:val="24"/>
          <w:szCs w:val="24"/>
          <w:lang w:val="hy-AM"/>
        </w:rPr>
        <w:t>2.1 Էլեգազ (SF</w:t>
      </w:r>
      <w:r w:rsidRPr="008804AF">
        <w:rPr>
          <w:rFonts w:ascii="GHEA Grapalat" w:hAnsi="GHEA Grapalat" w:cs="Sylfaen"/>
          <w:b/>
          <w:sz w:val="24"/>
          <w:szCs w:val="24"/>
          <w:vertAlign w:val="subscript"/>
          <w:lang w:val="hy-AM"/>
        </w:rPr>
        <w:t>6</w:t>
      </w:r>
      <w:r w:rsidRPr="008804AF">
        <w:rPr>
          <w:rFonts w:ascii="GHEA Grapalat" w:hAnsi="GHEA Grapalat" w:cs="Sylfaen"/>
          <w:b/>
          <w:sz w:val="24"/>
          <w:szCs w:val="24"/>
          <w:lang w:val="hy-AM"/>
        </w:rPr>
        <w:t>) պարունակող լիցքավորվող սարքավորումների մասին տեղեկատվություն</w:t>
      </w:r>
    </w:p>
    <w:p w14:paraId="3D62F510" w14:textId="77777777" w:rsidR="00CD4D93" w:rsidRPr="008804AF" w:rsidRDefault="00CD4D93" w:rsidP="00CD4D93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p w14:paraId="1860442D" w14:textId="77777777" w:rsidR="00CD4D93" w:rsidRPr="008804AF" w:rsidRDefault="00CD4D93" w:rsidP="00CD4D93">
      <w:pPr>
        <w:spacing w:after="0" w:line="276" w:lineRule="auto"/>
        <w:ind w:firstLine="375"/>
        <w:jc w:val="right"/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587"/>
        <w:gridCol w:w="1637"/>
        <w:gridCol w:w="1584"/>
        <w:gridCol w:w="1503"/>
        <w:gridCol w:w="1666"/>
        <w:gridCol w:w="1453"/>
        <w:gridCol w:w="2345"/>
      </w:tblGrid>
      <w:tr w:rsidR="003F6EDB" w:rsidRPr="003F6EDB" w14:paraId="05534FD1" w14:textId="77777777" w:rsidTr="003F6EDB">
        <w:trPr>
          <w:trHeight w:val="294"/>
        </w:trPr>
        <w:tc>
          <w:tcPr>
            <w:tcW w:w="598" w:type="dxa"/>
            <w:vMerge w:val="restart"/>
            <w:shd w:val="clear" w:color="auto" w:fill="auto"/>
          </w:tcPr>
          <w:p w14:paraId="40243243" w14:textId="77777777" w:rsidR="003F6EDB" w:rsidRPr="003F6EDB" w:rsidRDefault="003F6EDB" w:rsidP="00CD4D93">
            <w:pPr>
              <w:spacing w:after="0" w:line="240" w:lineRule="auto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587" w:type="dxa"/>
            <w:vMerge w:val="restart"/>
          </w:tcPr>
          <w:p w14:paraId="6603E4A5" w14:textId="15B1F999" w:rsidR="003F6EDB" w:rsidRPr="003F6EDB" w:rsidRDefault="003F6EDB" w:rsidP="00CD4D93">
            <w:pPr>
              <w:spacing w:after="0" w:line="240" w:lineRule="auto"/>
              <w:ind w:right="-22"/>
              <w:contextualSpacing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Անջատիչների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տեսակը</w:t>
            </w:r>
          </w:p>
        </w:tc>
        <w:tc>
          <w:tcPr>
            <w:tcW w:w="1637" w:type="dxa"/>
            <w:vMerge w:val="restart"/>
            <w:shd w:val="clear" w:color="auto" w:fill="auto"/>
          </w:tcPr>
          <w:p w14:paraId="47A90BDB" w14:textId="2F0ECE0F" w:rsidR="003F6EDB" w:rsidRPr="003F6EDB" w:rsidRDefault="003F6EDB" w:rsidP="00CD4D93">
            <w:pPr>
              <w:spacing w:after="0" w:line="240" w:lineRule="auto"/>
              <w:ind w:right="-22"/>
              <w:contextualSpacing/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Անջատիչների    շահագործման հանձնման տարեթիվը</w:t>
            </w:r>
          </w:p>
        </w:tc>
        <w:tc>
          <w:tcPr>
            <w:tcW w:w="1584" w:type="dxa"/>
            <w:vMerge w:val="restart"/>
          </w:tcPr>
          <w:p w14:paraId="41A30E80" w14:textId="380F9E19" w:rsidR="003F6EDB" w:rsidRPr="003F6EDB" w:rsidRDefault="003F6EDB" w:rsidP="003F6EDB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Տեղադրման վայրը </w:t>
            </w:r>
            <w:r w:rsidRPr="003F6EDB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(ենթակայանի անվանումը)</w:t>
            </w:r>
          </w:p>
        </w:tc>
        <w:tc>
          <w:tcPr>
            <w:tcW w:w="1503" w:type="dxa"/>
            <w:vMerge w:val="restart"/>
          </w:tcPr>
          <w:p w14:paraId="2135D9FD" w14:textId="61519587" w:rsidR="003F6EDB" w:rsidRPr="003F6EDB" w:rsidRDefault="003F6EDB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Տեղադրված անջատիչների քանա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կը՝ ըստ արտադրա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տեսակի (նշելով արտադրող ընկերությունը / երկիրը)</w:t>
            </w:r>
          </w:p>
        </w:tc>
        <w:tc>
          <w:tcPr>
            <w:tcW w:w="1666" w:type="dxa"/>
            <w:vMerge w:val="restart"/>
          </w:tcPr>
          <w:p w14:paraId="61F81134" w14:textId="010C0A63" w:rsidR="003F6EDB" w:rsidRPr="003F6EDB" w:rsidRDefault="003F6EDB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Անջատիչներում էլեգազի ընդհանուր քա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նա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կը՝ ըստ անջա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տիչ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ների արտադրա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տե</w:t>
            </w: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սակի (կգ)</w:t>
            </w:r>
          </w:p>
        </w:tc>
        <w:tc>
          <w:tcPr>
            <w:tcW w:w="1453" w:type="dxa"/>
            <w:vMerge w:val="restart"/>
          </w:tcPr>
          <w:p w14:paraId="5FFC8984" w14:textId="7B1819DF" w:rsidR="003F6EDB" w:rsidRPr="003F6EDB" w:rsidRDefault="003F6EDB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Էլեգազի արտահոսքը տվյալ տարում, լրացուցիչ էլեգազի լիցքավորման չափը (կգ)</w:t>
            </w:r>
          </w:p>
        </w:tc>
        <w:tc>
          <w:tcPr>
            <w:tcW w:w="2345" w:type="dxa"/>
            <w:vMerge w:val="restart"/>
            <w:shd w:val="clear" w:color="auto" w:fill="auto"/>
          </w:tcPr>
          <w:p w14:paraId="08D3D262" w14:textId="74C16B30" w:rsidR="003F6EDB" w:rsidRPr="003F6EDB" w:rsidRDefault="003F6EDB" w:rsidP="003F6EDB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Պատասխանատու</w:t>
            </w:r>
          </w:p>
          <w:p w14:paraId="413ABC37" w14:textId="77777777" w:rsidR="003F6EDB" w:rsidRPr="003F6EDB" w:rsidRDefault="003F6EDB" w:rsidP="003F6EDB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մարմին</w:t>
            </w:r>
          </w:p>
        </w:tc>
      </w:tr>
      <w:tr w:rsidR="003F6EDB" w:rsidRPr="003F6EDB" w14:paraId="5CD40F79" w14:textId="77777777" w:rsidTr="003F6EDB">
        <w:trPr>
          <w:trHeight w:val="838"/>
        </w:trPr>
        <w:tc>
          <w:tcPr>
            <w:tcW w:w="598" w:type="dxa"/>
            <w:vMerge/>
            <w:shd w:val="clear" w:color="auto" w:fill="auto"/>
          </w:tcPr>
          <w:p w14:paraId="6829C37D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25BC5381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14:paraId="253D85F4" w14:textId="3E678DEB" w:rsidR="003F6EDB" w:rsidRPr="003F6EDB" w:rsidRDefault="003F6EDB" w:rsidP="00CD4D93">
            <w:pPr>
              <w:spacing w:after="0" w:line="240" w:lineRule="auto"/>
              <w:ind w:left="720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14:paraId="137C7EF4" w14:textId="5875BE3A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03" w:type="dxa"/>
            <w:vMerge/>
          </w:tcPr>
          <w:p w14:paraId="3CA2021E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  <w:vMerge/>
          </w:tcPr>
          <w:p w14:paraId="43BCC8CD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  <w:vMerge/>
          </w:tcPr>
          <w:p w14:paraId="55803296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14:paraId="473BD12A" w14:textId="7634752D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3F6EDB" w:rsidRPr="00552A89" w14:paraId="29F33D1E" w14:textId="77777777" w:rsidTr="003F6EDB">
        <w:trPr>
          <w:trHeight w:val="525"/>
        </w:trPr>
        <w:tc>
          <w:tcPr>
            <w:tcW w:w="598" w:type="dxa"/>
            <w:shd w:val="clear" w:color="auto" w:fill="auto"/>
          </w:tcPr>
          <w:p w14:paraId="4E627F48" w14:textId="0A727323" w:rsidR="003F6EDB" w:rsidRPr="003F6EDB" w:rsidRDefault="003F6EDB" w:rsidP="003F6ED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587" w:type="dxa"/>
          </w:tcPr>
          <w:p w14:paraId="4FD9F9B7" w14:textId="238A8314" w:rsidR="003F6EDB" w:rsidRPr="00DA6765" w:rsidRDefault="003F6EDB" w:rsidP="003F6ED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220 կՎ անջատիչ</w:t>
            </w:r>
          </w:p>
        </w:tc>
        <w:tc>
          <w:tcPr>
            <w:tcW w:w="1637" w:type="dxa"/>
            <w:shd w:val="clear" w:color="auto" w:fill="auto"/>
          </w:tcPr>
          <w:p w14:paraId="33B9BD55" w14:textId="44DC3B41" w:rsidR="003F6EDB" w:rsidRPr="003F6EDB" w:rsidRDefault="003F6EDB" w:rsidP="00CD4D93">
            <w:pPr>
              <w:spacing w:after="0" w:line="240" w:lineRule="auto"/>
              <w:ind w:left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84" w:type="dxa"/>
          </w:tcPr>
          <w:p w14:paraId="04246EF4" w14:textId="77777777" w:rsidR="003F6EDB" w:rsidRPr="003F6EDB" w:rsidRDefault="003F6EDB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03" w:type="dxa"/>
          </w:tcPr>
          <w:p w14:paraId="38C367DE" w14:textId="77777777" w:rsidR="003F6EDB" w:rsidRPr="003F6EDB" w:rsidRDefault="003F6EDB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37DBC7D9" w14:textId="77777777" w:rsidR="003F6EDB" w:rsidRPr="003F6EDB" w:rsidRDefault="003F6EDB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4C14BC3D" w14:textId="77777777" w:rsidR="003F6EDB" w:rsidRPr="003F6EDB" w:rsidRDefault="003F6EDB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14:paraId="33499C05" w14:textId="32218C6B" w:rsidR="003F6EDB" w:rsidRPr="003F6EDB" w:rsidRDefault="003F6EDB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F6EDB">
              <w:rPr>
                <w:rFonts w:ascii="GHEA Grapalat" w:hAnsi="GHEA Grapalat"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</w:tr>
      <w:tr w:rsidR="003F6EDB" w:rsidRPr="003F6EDB" w14:paraId="113F410A" w14:textId="77777777" w:rsidTr="003F6EDB">
        <w:trPr>
          <w:trHeight w:val="279"/>
        </w:trPr>
        <w:tc>
          <w:tcPr>
            <w:tcW w:w="598" w:type="dxa"/>
            <w:shd w:val="clear" w:color="auto" w:fill="auto"/>
          </w:tcPr>
          <w:p w14:paraId="737C5E72" w14:textId="1C78E10A" w:rsidR="003F6EDB" w:rsidRPr="003F6EDB" w:rsidRDefault="003F6EDB" w:rsidP="003F6ED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587" w:type="dxa"/>
          </w:tcPr>
          <w:p w14:paraId="5890F08A" w14:textId="407D281E" w:rsidR="003F6EDB" w:rsidRPr="00DA6765" w:rsidRDefault="003F6EDB" w:rsidP="003F6ED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110 կՎ անջատիչ</w:t>
            </w:r>
          </w:p>
        </w:tc>
        <w:tc>
          <w:tcPr>
            <w:tcW w:w="1637" w:type="dxa"/>
            <w:shd w:val="clear" w:color="auto" w:fill="auto"/>
          </w:tcPr>
          <w:p w14:paraId="05401E40" w14:textId="784DB7CB" w:rsidR="003F6EDB" w:rsidRPr="003F6EDB" w:rsidRDefault="003F6EDB" w:rsidP="00CD4D93">
            <w:pPr>
              <w:spacing w:after="0" w:line="240" w:lineRule="auto"/>
              <w:ind w:left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84" w:type="dxa"/>
          </w:tcPr>
          <w:p w14:paraId="03C2A3DE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03" w:type="dxa"/>
          </w:tcPr>
          <w:p w14:paraId="7E97EB6D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4C77A403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03A10162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14:paraId="33099253" w14:textId="5286420E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3F6EDB" w:rsidRPr="003F6EDB" w14:paraId="05823636" w14:textId="77777777" w:rsidTr="003F6EDB">
        <w:trPr>
          <w:trHeight w:val="269"/>
        </w:trPr>
        <w:tc>
          <w:tcPr>
            <w:tcW w:w="598" w:type="dxa"/>
            <w:shd w:val="clear" w:color="auto" w:fill="auto"/>
          </w:tcPr>
          <w:p w14:paraId="42AEC9AA" w14:textId="645E03D0" w:rsidR="003F6EDB" w:rsidRPr="003F6EDB" w:rsidRDefault="003F6EDB" w:rsidP="003F6ED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587" w:type="dxa"/>
          </w:tcPr>
          <w:p w14:paraId="0BA01A8C" w14:textId="5D5DDBAD" w:rsidR="003F6EDB" w:rsidRPr="00DA6765" w:rsidRDefault="003F6EDB" w:rsidP="003F6EDB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35 կՎ անջատիչ</w:t>
            </w:r>
          </w:p>
        </w:tc>
        <w:tc>
          <w:tcPr>
            <w:tcW w:w="1637" w:type="dxa"/>
            <w:shd w:val="clear" w:color="auto" w:fill="auto"/>
          </w:tcPr>
          <w:p w14:paraId="467B5EF7" w14:textId="4B68B978" w:rsidR="003F6EDB" w:rsidRPr="003F6EDB" w:rsidRDefault="003F6EDB" w:rsidP="00CD4D93">
            <w:pPr>
              <w:spacing w:after="0" w:line="240" w:lineRule="auto"/>
              <w:ind w:left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84" w:type="dxa"/>
          </w:tcPr>
          <w:p w14:paraId="1119AC29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503" w:type="dxa"/>
          </w:tcPr>
          <w:p w14:paraId="32772B60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666" w:type="dxa"/>
          </w:tcPr>
          <w:p w14:paraId="207C5137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453" w:type="dxa"/>
          </w:tcPr>
          <w:p w14:paraId="7D03781A" w14:textId="77777777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14:paraId="4D926D91" w14:textId="52BECE76" w:rsidR="003F6EDB" w:rsidRPr="003F6EDB" w:rsidRDefault="003F6EDB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4BBEFF64" w14:textId="56E91FC3" w:rsidR="00CD4D93" w:rsidRPr="008804AF" w:rsidRDefault="00CD4D93" w:rsidP="00DA6765">
      <w:pPr>
        <w:spacing w:after="0" w:line="240" w:lineRule="auto"/>
        <w:ind w:right="-22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958853A" w14:textId="77777777" w:rsidR="00CD4D93" w:rsidRPr="008804AF" w:rsidRDefault="00CD4D93" w:rsidP="00CD4D93">
      <w:pPr>
        <w:spacing w:after="0" w:line="240" w:lineRule="auto"/>
        <w:ind w:right="-2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FC0378" w14:textId="77777777" w:rsidR="00CD4D93" w:rsidRPr="008804AF" w:rsidRDefault="00CD4D93" w:rsidP="00CD4D93">
      <w:pPr>
        <w:spacing w:after="0" w:line="240" w:lineRule="auto"/>
        <w:ind w:right="-2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804AF">
        <w:rPr>
          <w:rFonts w:ascii="GHEA Grapalat" w:hAnsi="GHEA Grapalat" w:cs="Sylfaen"/>
          <w:b/>
          <w:sz w:val="24"/>
          <w:szCs w:val="24"/>
          <w:lang w:val="hy-AM"/>
        </w:rPr>
        <w:t>2.2 Էլեգազ (SF</w:t>
      </w:r>
      <w:r w:rsidRPr="008804AF">
        <w:rPr>
          <w:rFonts w:ascii="GHEA Grapalat" w:hAnsi="GHEA Grapalat" w:cs="Sylfaen"/>
          <w:b/>
          <w:sz w:val="24"/>
          <w:szCs w:val="24"/>
          <w:vertAlign w:val="subscript"/>
          <w:lang w:val="hy-AM"/>
        </w:rPr>
        <w:t>6</w:t>
      </w:r>
      <w:r w:rsidRPr="008804AF">
        <w:rPr>
          <w:rFonts w:ascii="GHEA Grapalat" w:hAnsi="GHEA Grapalat" w:cs="Sylfaen"/>
          <w:b/>
          <w:sz w:val="24"/>
          <w:szCs w:val="24"/>
          <w:lang w:val="hy-AM"/>
        </w:rPr>
        <w:t>) պարունակող հերմետիկացված սարքավորումների մասին տեղեկատվություն</w:t>
      </w:r>
    </w:p>
    <w:p w14:paraId="490381F5" w14:textId="790AEC13" w:rsidR="00CD4D93" w:rsidRDefault="00CD4D93" w:rsidP="00DA6765">
      <w:pPr>
        <w:spacing w:after="0" w:line="276" w:lineRule="auto"/>
        <w:ind w:firstLine="375"/>
        <w:jc w:val="right"/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  <w:r w:rsidR="00DA6765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</w:p>
    <w:p w14:paraId="330F84EC" w14:textId="77777777" w:rsidR="00DA6765" w:rsidRPr="00DA6765" w:rsidRDefault="00DA6765" w:rsidP="00DA6765">
      <w:pPr>
        <w:spacing w:after="0" w:line="276" w:lineRule="auto"/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</w:pPr>
    </w:p>
    <w:tbl>
      <w:tblPr>
        <w:tblW w:w="1306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843"/>
        <w:gridCol w:w="1701"/>
        <w:gridCol w:w="3260"/>
        <w:gridCol w:w="2973"/>
        <w:gridCol w:w="2697"/>
      </w:tblGrid>
      <w:tr w:rsidR="00CD4D93" w:rsidRPr="00DA6765" w14:paraId="066ADF7E" w14:textId="77777777" w:rsidTr="00CD4D93">
        <w:trPr>
          <w:trHeight w:val="302"/>
        </w:trPr>
        <w:tc>
          <w:tcPr>
            <w:tcW w:w="591" w:type="dxa"/>
            <w:vMerge w:val="restart"/>
            <w:shd w:val="clear" w:color="auto" w:fill="auto"/>
          </w:tcPr>
          <w:p w14:paraId="269D641B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7F1619F3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DEE7DAF" w14:textId="77777777" w:rsidR="00CD4D93" w:rsidRPr="00DA6765" w:rsidRDefault="00CD4D93" w:rsidP="00CD4D93">
            <w:pPr>
              <w:spacing w:after="0" w:line="240" w:lineRule="auto"/>
              <w:ind w:left="-75" w:right="-22"/>
              <w:contextualSpacing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Բաշխիչ սարքա</w:t>
            </w: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վորման շահա</w:t>
            </w: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գործ</w:t>
            </w: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ման հանձնման տարեթիվը</w:t>
            </w:r>
          </w:p>
          <w:p w14:paraId="1158668A" w14:textId="77777777" w:rsidR="00CD4D93" w:rsidRPr="00DA6765" w:rsidRDefault="00CD4D93" w:rsidP="00CD4D93">
            <w:pPr>
              <w:spacing w:after="0" w:line="240" w:lineRule="auto"/>
              <w:ind w:left="-107" w:right="-22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934" w:type="dxa"/>
            <w:gridSpan w:val="3"/>
            <w:shd w:val="clear" w:color="auto" w:fill="auto"/>
          </w:tcPr>
          <w:p w14:paraId="076265F2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6-10 կՎ բաշխիչ սարքեր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14:paraId="64EDB606" w14:textId="77777777" w:rsidR="00CD4D93" w:rsidRPr="00DA6765" w:rsidRDefault="00CD4D93" w:rsidP="00CD4D93">
            <w:pPr>
              <w:spacing w:after="0" w:line="240" w:lineRule="auto"/>
              <w:contextualSpacing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Պատասխանատու </w:t>
            </w:r>
          </w:p>
          <w:p w14:paraId="0E6CFE77" w14:textId="77777777" w:rsidR="00CD4D93" w:rsidRPr="00DA6765" w:rsidRDefault="00CD4D93" w:rsidP="00CD4D93">
            <w:pPr>
              <w:spacing w:after="0" w:line="240" w:lineRule="auto"/>
              <w:contextualSpacing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մարմին</w:t>
            </w:r>
          </w:p>
        </w:tc>
      </w:tr>
      <w:tr w:rsidR="00CD4D93" w:rsidRPr="00552A89" w14:paraId="5BB44C07" w14:textId="77777777" w:rsidTr="00CD4D93">
        <w:trPr>
          <w:trHeight w:val="914"/>
        </w:trPr>
        <w:tc>
          <w:tcPr>
            <w:tcW w:w="591" w:type="dxa"/>
            <w:vMerge/>
            <w:shd w:val="clear" w:color="auto" w:fill="auto"/>
          </w:tcPr>
          <w:p w14:paraId="4D0CAA75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F4217E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5DA8F" w14:textId="77777777" w:rsidR="00CD4D93" w:rsidRPr="00DA6765" w:rsidRDefault="00CD4D93" w:rsidP="00CD4D9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Տեղադրման վայրը </w:t>
            </w:r>
            <w:r w:rsidRPr="00DA6765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(ենթակայանի անվանումը)</w:t>
            </w:r>
          </w:p>
        </w:tc>
        <w:tc>
          <w:tcPr>
            <w:tcW w:w="3260" w:type="dxa"/>
            <w:shd w:val="clear" w:color="auto" w:fill="auto"/>
          </w:tcPr>
          <w:p w14:paraId="4C8E561F" w14:textId="77777777" w:rsidR="00CD4D93" w:rsidRPr="00DA6765" w:rsidRDefault="00CD4D93" w:rsidP="00CD4D9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Էլեգազ պարունակող 6-10 կՎ բաշխիչ սարքերի քանակը՝ ըստ արտադրա</w:t>
            </w: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softHyphen/>
              <w:t>տեսակի (նշելով արտադրող ընկերությունը / երկիրը)</w:t>
            </w:r>
          </w:p>
        </w:tc>
        <w:tc>
          <w:tcPr>
            <w:tcW w:w="2973" w:type="dxa"/>
            <w:shd w:val="clear" w:color="auto" w:fill="auto"/>
          </w:tcPr>
          <w:p w14:paraId="0B8AC99E" w14:textId="77777777" w:rsidR="00CD4D93" w:rsidRPr="00DA6765" w:rsidRDefault="00CD4D93" w:rsidP="00CD4D9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Էլեգազ պարունակող 6-10 կՎ բաշխիչ սարքերում ընդհանուր էլեգազի քանակ (կգ)</w:t>
            </w:r>
          </w:p>
        </w:tc>
        <w:tc>
          <w:tcPr>
            <w:tcW w:w="2697" w:type="dxa"/>
            <w:vMerge/>
            <w:shd w:val="clear" w:color="auto" w:fill="auto"/>
          </w:tcPr>
          <w:p w14:paraId="66656A85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CD4D93" w:rsidRPr="00552A89" w14:paraId="53247DC4" w14:textId="77777777" w:rsidTr="00CD4D93">
        <w:trPr>
          <w:trHeight w:val="237"/>
        </w:trPr>
        <w:tc>
          <w:tcPr>
            <w:tcW w:w="591" w:type="dxa"/>
            <w:shd w:val="clear" w:color="auto" w:fill="auto"/>
          </w:tcPr>
          <w:p w14:paraId="2ED58EF9" w14:textId="77777777" w:rsidR="00CD4D93" w:rsidRPr="00DA6765" w:rsidRDefault="00CD4D93" w:rsidP="00CD4D93">
            <w:pPr>
              <w:numPr>
                <w:ilvl w:val="0"/>
                <w:numId w:val="14"/>
              </w:numPr>
              <w:spacing w:after="0" w:line="240" w:lineRule="auto"/>
              <w:ind w:left="414" w:hanging="3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51DAA58C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0DC373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470FF994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973" w:type="dxa"/>
            <w:shd w:val="clear" w:color="auto" w:fill="auto"/>
          </w:tcPr>
          <w:p w14:paraId="4AE684B2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697" w:type="dxa"/>
            <w:vMerge w:val="restart"/>
            <w:shd w:val="clear" w:color="auto" w:fill="auto"/>
          </w:tcPr>
          <w:p w14:paraId="087D8A04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</w:tr>
      <w:tr w:rsidR="00CD4D93" w:rsidRPr="00552A89" w14:paraId="0D4877B5" w14:textId="77777777" w:rsidTr="00CD4D93">
        <w:trPr>
          <w:trHeight w:val="128"/>
        </w:trPr>
        <w:tc>
          <w:tcPr>
            <w:tcW w:w="591" w:type="dxa"/>
            <w:shd w:val="clear" w:color="auto" w:fill="auto"/>
          </w:tcPr>
          <w:p w14:paraId="39F99887" w14:textId="77777777" w:rsidR="00CD4D93" w:rsidRPr="00DA6765" w:rsidRDefault="00CD4D93" w:rsidP="00CD4D93">
            <w:pPr>
              <w:numPr>
                <w:ilvl w:val="0"/>
                <w:numId w:val="14"/>
              </w:numPr>
              <w:spacing w:after="0" w:line="240" w:lineRule="auto"/>
              <w:ind w:left="414" w:hanging="3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375D4218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D5E66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6EDB3410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973" w:type="dxa"/>
            <w:shd w:val="clear" w:color="auto" w:fill="auto"/>
          </w:tcPr>
          <w:p w14:paraId="6A692ED0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6035DC12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CD4D93" w:rsidRPr="00552A89" w14:paraId="63FAE80E" w14:textId="77777777" w:rsidTr="00CD4D93">
        <w:trPr>
          <w:trHeight w:val="159"/>
        </w:trPr>
        <w:tc>
          <w:tcPr>
            <w:tcW w:w="591" w:type="dxa"/>
            <w:shd w:val="clear" w:color="auto" w:fill="auto"/>
          </w:tcPr>
          <w:p w14:paraId="30251413" w14:textId="77777777" w:rsidR="00CD4D93" w:rsidRPr="00DA6765" w:rsidRDefault="00CD4D93" w:rsidP="00CD4D93">
            <w:pPr>
              <w:numPr>
                <w:ilvl w:val="0"/>
                <w:numId w:val="14"/>
              </w:numPr>
              <w:spacing w:after="0" w:line="240" w:lineRule="auto"/>
              <w:ind w:left="414" w:hanging="3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197FF505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78BAB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</w:tcPr>
          <w:p w14:paraId="39E60A92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973" w:type="dxa"/>
            <w:shd w:val="clear" w:color="auto" w:fill="auto"/>
          </w:tcPr>
          <w:p w14:paraId="493048A6" w14:textId="77777777" w:rsidR="00CD4D93" w:rsidRPr="00DA6765" w:rsidRDefault="00CD4D93" w:rsidP="00CD4D93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5C5FD854" w14:textId="77777777" w:rsidR="00CD4D93" w:rsidRPr="00DA6765" w:rsidRDefault="00CD4D93" w:rsidP="00CD4D93">
            <w:pPr>
              <w:spacing w:after="0" w:line="240" w:lineRule="auto"/>
              <w:ind w:left="720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2BA53D40" w14:textId="77777777" w:rsidR="00CD4D93" w:rsidRPr="008804AF" w:rsidRDefault="00CD4D93" w:rsidP="00CD4D93">
      <w:pPr>
        <w:spacing w:after="0" w:line="240" w:lineRule="auto"/>
        <w:ind w:right="-22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830"/>
        <w:gridCol w:w="1658"/>
        <w:gridCol w:w="2451"/>
        <w:gridCol w:w="1738"/>
        <w:gridCol w:w="2169"/>
        <w:gridCol w:w="2647"/>
      </w:tblGrid>
      <w:tr w:rsidR="00CD4D93" w:rsidRPr="00552A89" w14:paraId="0F7A9E2E" w14:textId="77777777" w:rsidTr="00CD4D93">
        <w:trPr>
          <w:trHeight w:val="446"/>
        </w:trPr>
        <w:tc>
          <w:tcPr>
            <w:tcW w:w="541" w:type="dxa"/>
            <w:vMerge w:val="restart"/>
          </w:tcPr>
          <w:p w14:paraId="7D2B83C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096A9C9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31" w:type="dxa"/>
            <w:vMerge w:val="restart"/>
          </w:tcPr>
          <w:p w14:paraId="5A054083" w14:textId="77777777" w:rsidR="00CD4D93" w:rsidRPr="00DA676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Շահագործման հանձնման ամսաթիվը</w:t>
            </w:r>
          </w:p>
        </w:tc>
        <w:tc>
          <w:tcPr>
            <w:tcW w:w="8021" w:type="dxa"/>
            <w:gridSpan w:val="4"/>
          </w:tcPr>
          <w:p w14:paraId="1688D9A1" w14:textId="77777777" w:rsidR="00CD4D93" w:rsidRPr="00DA676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Էլեգազ (SF</w:t>
            </w:r>
            <w:r w:rsidRPr="00DA6765">
              <w:rPr>
                <w:rFonts w:ascii="GHEA Grapalat" w:hAnsi="GHEA Grapalat" w:cs="Sylfaen"/>
                <w:b/>
                <w:sz w:val="20"/>
                <w:szCs w:val="20"/>
                <w:vertAlign w:val="subscript"/>
                <w:lang w:val="hy-AM"/>
              </w:rPr>
              <w:t>6</w:t>
            </w:r>
            <w:r w:rsidRPr="00DA67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)</w:t>
            </w:r>
            <w:r w:rsidRPr="00DA676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պարունակող </w:t>
            </w:r>
            <w:r w:rsidRPr="00DA676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այլ սարքավորումներ (օրինակ՝ լարման, հոսանքի տրանֆորմատորներ, հաղորդաձողեր)</w:t>
            </w:r>
          </w:p>
        </w:tc>
        <w:tc>
          <w:tcPr>
            <w:tcW w:w="2648" w:type="dxa"/>
            <w:vMerge w:val="restart"/>
          </w:tcPr>
          <w:p w14:paraId="1B11A884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CD4D93" w:rsidRPr="00DA6765" w14:paraId="20805FD1" w14:textId="77777777" w:rsidTr="00CD4D93">
        <w:trPr>
          <w:trHeight w:val="389"/>
        </w:trPr>
        <w:tc>
          <w:tcPr>
            <w:tcW w:w="541" w:type="dxa"/>
            <w:vMerge/>
          </w:tcPr>
          <w:p w14:paraId="6E131676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31" w:type="dxa"/>
            <w:vMerge/>
          </w:tcPr>
          <w:p w14:paraId="6D519F35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9" w:type="dxa"/>
          </w:tcPr>
          <w:p w14:paraId="6F559549" w14:textId="77777777" w:rsidR="00CD4D93" w:rsidRPr="00DA676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Տեղադրման վայրը</w:t>
            </w:r>
          </w:p>
        </w:tc>
        <w:tc>
          <w:tcPr>
            <w:tcW w:w="2453" w:type="dxa"/>
          </w:tcPr>
          <w:p w14:paraId="414CF40D" w14:textId="77777777" w:rsidR="00CD4D93" w:rsidRPr="00DA676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Սարքավորման անվանումը, արտա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softHyphen/>
              <w:t>դրա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softHyphen/>
              <w:t>տեսակը  (նշելով արտադրող ընկերությունը / երկիրը)</w:t>
            </w:r>
          </w:p>
        </w:tc>
        <w:tc>
          <w:tcPr>
            <w:tcW w:w="1738" w:type="dxa"/>
          </w:tcPr>
          <w:p w14:paraId="403B6B2B" w14:textId="77777777" w:rsidR="00CD4D93" w:rsidRPr="00DA676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Սարքավորման քանակը</w:t>
            </w:r>
          </w:p>
        </w:tc>
        <w:tc>
          <w:tcPr>
            <w:tcW w:w="2171" w:type="dxa"/>
          </w:tcPr>
          <w:p w14:paraId="428B1F4C" w14:textId="77777777" w:rsidR="00CD4D93" w:rsidRPr="00DA676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Ընդհանուր էլեգազի քանակ (կգ)</w:t>
            </w:r>
          </w:p>
        </w:tc>
        <w:tc>
          <w:tcPr>
            <w:tcW w:w="2648" w:type="dxa"/>
            <w:vMerge/>
          </w:tcPr>
          <w:p w14:paraId="6E3C75CE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CD4D93" w:rsidRPr="00552A89" w14:paraId="10FF6F23" w14:textId="77777777" w:rsidTr="00CD4D93">
        <w:trPr>
          <w:trHeight w:val="402"/>
        </w:trPr>
        <w:tc>
          <w:tcPr>
            <w:tcW w:w="541" w:type="dxa"/>
          </w:tcPr>
          <w:p w14:paraId="77E891B1" w14:textId="77777777" w:rsidR="00CD4D93" w:rsidRPr="00DA6765" w:rsidRDefault="00CD4D93" w:rsidP="00CD4D93">
            <w:pPr>
              <w:numPr>
                <w:ilvl w:val="0"/>
                <w:numId w:val="14"/>
              </w:num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31" w:type="dxa"/>
          </w:tcPr>
          <w:p w14:paraId="302A190E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59" w:type="dxa"/>
          </w:tcPr>
          <w:p w14:paraId="5A0FFB56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53" w:type="dxa"/>
          </w:tcPr>
          <w:p w14:paraId="3229F67F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8" w:type="dxa"/>
          </w:tcPr>
          <w:p w14:paraId="0EE24154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71" w:type="dxa"/>
          </w:tcPr>
          <w:p w14:paraId="18F0E92B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48" w:type="dxa"/>
          </w:tcPr>
          <w:p w14:paraId="6D2DCC31" w14:textId="77777777" w:rsidR="00CD4D93" w:rsidRPr="00DA676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</w:tr>
    </w:tbl>
    <w:p w14:paraId="32574498" w14:textId="77777777" w:rsidR="00CD4D93" w:rsidRPr="008804AF" w:rsidRDefault="00CD4D93" w:rsidP="00CD4D93">
      <w:pPr>
        <w:spacing w:after="0" w:line="240" w:lineRule="auto"/>
        <w:ind w:right="-22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8EF3B82" w14:textId="77777777" w:rsidR="00CD4D93" w:rsidRPr="008804AF" w:rsidRDefault="00CD4D93" w:rsidP="00CD4D93">
      <w:pPr>
        <w:spacing w:after="0" w:line="240" w:lineRule="auto"/>
        <w:ind w:right="-2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CCABE38" w14:textId="77777777" w:rsidR="00CD4D93" w:rsidRPr="008804AF" w:rsidRDefault="00CD4D93" w:rsidP="00CD4D93">
      <w:pPr>
        <w:spacing w:after="0" w:line="240" w:lineRule="auto"/>
        <w:ind w:right="-2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804AF">
        <w:rPr>
          <w:rFonts w:ascii="GHEA Grapalat" w:hAnsi="GHEA Grapalat" w:cs="Sylfaen"/>
          <w:b/>
          <w:sz w:val="24"/>
          <w:szCs w:val="24"/>
          <w:lang w:val="hy-AM"/>
        </w:rPr>
        <w:t xml:space="preserve">2.3 </w:t>
      </w:r>
      <w:r w:rsidRPr="008804AF">
        <w:rPr>
          <w:rFonts w:ascii="GHEA Grapalat" w:hAnsi="GHEA Grapalat" w:cs="Arial"/>
          <w:b/>
          <w:sz w:val="24"/>
          <w:szCs w:val="24"/>
          <w:lang w:val="hy-AM"/>
        </w:rPr>
        <w:t xml:space="preserve">Էլեգազի </w:t>
      </w:r>
      <w:r w:rsidRPr="008804AF">
        <w:rPr>
          <w:rFonts w:ascii="GHEA Grapalat" w:hAnsi="GHEA Grapalat" w:cs="Sylfaen"/>
          <w:b/>
          <w:sz w:val="24"/>
          <w:szCs w:val="24"/>
          <w:lang w:val="hy-AM"/>
        </w:rPr>
        <w:t>(SF</w:t>
      </w:r>
      <w:r w:rsidRPr="008804AF">
        <w:rPr>
          <w:rFonts w:ascii="GHEA Grapalat" w:hAnsi="GHEA Grapalat" w:cs="Sylfaen"/>
          <w:b/>
          <w:sz w:val="24"/>
          <w:szCs w:val="24"/>
          <w:vertAlign w:val="subscript"/>
          <w:lang w:val="hy-AM"/>
        </w:rPr>
        <w:t>6</w:t>
      </w:r>
      <w:r w:rsidRPr="008804AF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Pr="008804AF">
        <w:rPr>
          <w:rFonts w:ascii="GHEA Grapalat" w:hAnsi="GHEA Grapalat" w:cs="Arial"/>
          <w:b/>
          <w:sz w:val="24"/>
          <w:szCs w:val="24"/>
          <w:lang w:val="hy-AM"/>
        </w:rPr>
        <w:t>ընդհանուր պահուստային քանակ (կգ)</w:t>
      </w:r>
    </w:p>
    <w:p w14:paraId="38F05BF0" w14:textId="77777777" w:rsidR="00CD4D93" w:rsidRPr="008804AF" w:rsidRDefault="00CD4D93" w:rsidP="00CD4D93">
      <w:pPr>
        <w:spacing w:after="0" w:line="276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p w14:paraId="7803C7BF" w14:textId="77777777" w:rsidR="00CD4D93" w:rsidRPr="008804AF" w:rsidRDefault="00CD4D93" w:rsidP="00CD4D93">
      <w:pPr>
        <w:spacing w:after="0" w:line="276" w:lineRule="auto"/>
        <w:ind w:firstLine="375"/>
        <w:jc w:val="right"/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886"/>
        <w:gridCol w:w="7970"/>
        <w:gridCol w:w="2586"/>
      </w:tblGrid>
      <w:tr w:rsidR="00CD4D93" w:rsidRPr="00DA6765" w14:paraId="48DB2CA0" w14:textId="77777777" w:rsidTr="00DA6765">
        <w:trPr>
          <w:trHeight w:val="287"/>
        </w:trPr>
        <w:tc>
          <w:tcPr>
            <w:tcW w:w="599" w:type="dxa"/>
          </w:tcPr>
          <w:p w14:paraId="4412E81E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86" w:type="dxa"/>
            <w:vAlign w:val="center"/>
          </w:tcPr>
          <w:p w14:paraId="245F98F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Տարեթիվ</w:t>
            </w:r>
          </w:p>
        </w:tc>
        <w:tc>
          <w:tcPr>
            <w:tcW w:w="7970" w:type="dxa"/>
            <w:vAlign w:val="center"/>
          </w:tcPr>
          <w:p w14:paraId="027B51C9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Ընդհանուր էլեգազի քանակ (կգ)</w:t>
            </w:r>
          </w:p>
        </w:tc>
        <w:tc>
          <w:tcPr>
            <w:tcW w:w="2586" w:type="dxa"/>
          </w:tcPr>
          <w:p w14:paraId="4FFD45A4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Պատասխանատու</w:t>
            </w:r>
          </w:p>
          <w:p w14:paraId="4265723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մարմին</w:t>
            </w:r>
          </w:p>
        </w:tc>
      </w:tr>
      <w:tr w:rsidR="00CD4D93" w:rsidRPr="00552A89" w14:paraId="047633F3" w14:textId="77777777" w:rsidTr="00DA6765">
        <w:trPr>
          <w:trHeight w:val="653"/>
        </w:trPr>
        <w:tc>
          <w:tcPr>
            <w:tcW w:w="599" w:type="dxa"/>
          </w:tcPr>
          <w:p w14:paraId="1B4BDA0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6" w:type="dxa"/>
          </w:tcPr>
          <w:p w14:paraId="47F73713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70" w:type="dxa"/>
          </w:tcPr>
          <w:p w14:paraId="72089E27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86" w:type="dxa"/>
          </w:tcPr>
          <w:p w14:paraId="4FA83E98" w14:textId="0F97FBB3" w:rsidR="00CD4D93" w:rsidRPr="00DA6765" w:rsidRDefault="00DA6765" w:rsidP="00DA676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</w:tr>
    </w:tbl>
    <w:p w14:paraId="45B3A5E1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sz w:val="24"/>
          <w:szCs w:val="24"/>
          <w:lang w:val="hy-AM"/>
        </w:rPr>
        <w:br w:type="page"/>
      </w:r>
      <w:r w:rsidRPr="008804A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lastRenderedPageBreak/>
        <w:t>2.4 ՀՀ ներմուծված հիդրոֆտորածխածինների (ՀՖԱ) և դրանք պարունակող արտադրանքի վերաբերյալ՝ ըստ Եվրասիական տնտեսական միության արտաքին տնտեսական գործունեության ապրանքների անվանացանկի (ԵԱՏՄ ԱՏԳ ԱԱ)</w:t>
      </w: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 </w:t>
      </w:r>
    </w:p>
    <w:p w14:paraId="17EF6FD9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p w14:paraId="57A299C5" w14:textId="77777777" w:rsidR="00CD4D93" w:rsidRPr="008804AF" w:rsidRDefault="00CD4D93" w:rsidP="00CD4D93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</w:p>
    <w:tbl>
      <w:tblPr>
        <w:tblW w:w="12157" w:type="dxa"/>
        <w:tblLook w:val="04A0" w:firstRow="1" w:lastRow="0" w:firstColumn="1" w:lastColumn="0" w:noHBand="0" w:noVBand="1"/>
      </w:tblPr>
      <w:tblGrid>
        <w:gridCol w:w="674"/>
        <w:gridCol w:w="2037"/>
        <w:gridCol w:w="1407"/>
        <w:gridCol w:w="1660"/>
        <w:gridCol w:w="1560"/>
        <w:gridCol w:w="1860"/>
        <w:gridCol w:w="2959"/>
      </w:tblGrid>
      <w:tr w:rsidR="00CD4D93" w:rsidRPr="00DA6765" w14:paraId="128D6A02" w14:textId="77777777" w:rsidTr="00D67FDE">
        <w:trPr>
          <w:trHeight w:val="510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E6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5C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ԱՏԳ ԱԱ կոդ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234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Անվանում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16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Չափման միավոր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621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0C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Ծագման երկիր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A0C" w14:textId="77777777" w:rsidR="00CD4D93" w:rsidRPr="00DA6765" w:rsidRDefault="00CD4D93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0E4F481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մարմին</w:t>
            </w:r>
          </w:p>
        </w:tc>
      </w:tr>
      <w:tr w:rsidR="00CD4D93" w:rsidRPr="00DA6765" w14:paraId="519FC725" w14:textId="77777777" w:rsidTr="00D67FDE">
        <w:trPr>
          <w:trHeight w:val="300"/>
          <w:tblHeader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56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10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50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F5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40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C4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05B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D4D93" w:rsidRPr="00DA6765" w14:paraId="3C6809B0" w14:textId="77777777" w:rsidTr="00CD4D93">
        <w:trPr>
          <w:trHeight w:val="347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0D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Հիդրոֆտորածխածիններ (ՀՖԱ-ներ)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F4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 եկամուտների կոմիտե</w:t>
            </w:r>
          </w:p>
          <w:p w14:paraId="4824875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1CFA655A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7E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A3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2903 39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8C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63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832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9D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C87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C592047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AE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15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3824 78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65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CA1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7C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AF9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C14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9CA44D5" w14:textId="77777777" w:rsidTr="00CD4D93">
        <w:trPr>
          <w:trHeight w:val="315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026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Սառնարանային և օդորակման սարքավորումներ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3077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5D23920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60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4E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D2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C5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99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EB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30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F1FB1C3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75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71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F3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5F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FF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80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339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6058125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0C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EC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8419 60 000 0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D609" w14:textId="77777777" w:rsidR="00CD4D93" w:rsidRPr="00DA6765" w:rsidRDefault="00CD4D93" w:rsidP="00CD4D93">
            <w:pPr>
              <w:spacing w:after="0" w:line="240" w:lineRule="auto"/>
              <w:ind w:firstLineChars="500" w:firstLine="100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D8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70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D1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E6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77EA54E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CD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AD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2A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D0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C7F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726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519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2BBA8A2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9A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19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8476 21 000 0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66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876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60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F8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C8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F332F3E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3FC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82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8476 90 000 0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32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D8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BD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C0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11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1C5030E4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D7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D8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47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D6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3B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A2E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A8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C3C0B49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11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78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0A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60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C7F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4E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45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C4C0555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324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AD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D2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99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32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DF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56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C1155B8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624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B1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8606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3D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9E6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3F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DE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6A9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B4C4E86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A94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53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8702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42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45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C7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ED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6F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4ACB9CF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20DB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18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65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9A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EA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8B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F9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A42EB47" w14:textId="77777777" w:rsidTr="00D67FDE">
        <w:trPr>
          <w:trHeight w:val="2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C8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6B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8704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685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D6D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14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67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F1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333A47B" w14:textId="77777777" w:rsidTr="00CD4D93">
        <w:trPr>
          <w:trHeight w:val="315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3A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Փրփուր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F9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7858C83C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73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71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3909 50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72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0A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54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BA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577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B93C6A2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61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B2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11E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40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6C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55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9FB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1EF32BD6" w14:textId="77777777" w:rsidTr="00D67FD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38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59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3921 11 000 0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5D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A1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D1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D7F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8F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FD622F8" w14:textId="77777777" w:rsidTr="00D67FD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2C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0E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3921 12 000 0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3A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B80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DE0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0C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F8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5033631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0A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F9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3E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72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BA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11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BD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A0D4BA5" w14:textId="77777777" w:rsidTr="00D67FD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C8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03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3921 13 100 0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6D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28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6B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10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441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34F5C22" w14:textId="77777777" w:rsidTr="00D67FD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DC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E5C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3921 13 900 0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C8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28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8D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E7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56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7C59A1B" w14:textId="77777777" w:rsidTr="00D67FD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B6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B7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3921 14 000 0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11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C7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907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FC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35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78A9F03" w14:textId="77777777" w:rsidTr="00D67FD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D70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CE0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3921 19 000 0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D1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04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C2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D45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66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F74630C" w14:textId="77777777" w:rsidTr="00CD4D93">
        <w:trPr>
          <w:trHeight w:val="315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0A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98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C68D035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1E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2B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8424 10 000 0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B6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6F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219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A5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AE7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ED2AA43" w14:textId="77777777" w:rsidTr="00CD4D93">
        <w:trPr>
          <w:trHeight w:val="315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50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Լուծիչներ/աերոզոլներ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B1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8B532F3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C1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F5D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25C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F4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92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12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AE1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CD4D93" w:rsidRPr="00DA6765" w14:paraId="75475F61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8C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43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4E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EF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D9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28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769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83EEC89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AD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6A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66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55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97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96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A9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5479041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32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8F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3210 00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507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Կրակմարում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7F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FB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CA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8D5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1B42FC1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50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2F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E7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5A7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47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84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DD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AD54EB0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DC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94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3212 90 000 0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92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70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36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4E1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64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DD335E9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8C8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FC8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3403 11 000 0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91D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9C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44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F74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C1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92AF989" w14:textId="77777777" w:rsidTr="00D67FDE">
        <w:trPr>
          <w:trHeight w:val="25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92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A89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3403 91 000 0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C9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A6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B7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E3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6D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414C1BE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D80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DE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3814 00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54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08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41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AA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06B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A14D1C9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AB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BE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3824 78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FF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74E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0A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80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BA3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D1856DC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02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8E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3825 30 000 0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DA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4A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BCD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FD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FF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3B78792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7D9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87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3825 41 000 0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EF3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2A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8B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423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AB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7EDF760D" w14:textId="77777777" w:rsidTr="00CD4D93">
        <w:trPr>
          <w:trHeight w:val="315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CDB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Աերոզոլներ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CD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888F2F8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C66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77F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72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05B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3C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CC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69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59580F6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A1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68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3305 30 000 0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D2C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A1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1B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5D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16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140D7999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9B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53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3307 20 000 0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22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32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58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1E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609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FF78025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A12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BF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3402 20 900 0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A97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FE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C8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931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67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13223003" w14:textId="77777777" w:rsidTr="00D67FD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624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FB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3402</w:t>
            </w:r>
            <w:r w:rsidRPr="00DA676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900 0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BC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3A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08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69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F0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14:paraId="2198AF38" w14:textId="77777777" w:rsidR="00CD4D93" w:rsidRPr="00DA6765" w:rsidRDefault="00CD4D93" w:rsidP="00CD4D93">
      <w:pPr>
        <w:shd w:val="clear" w:color="auto" w:fill="FFFFFF"/>
        <w:spacing w:after="0" w:line="276" w:lineRule="auto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7986BFCC" w14:textId="77777777" w:rsidR="00CD4D93" w:rsidRPr="008804AF" w:rsidRDefault="00CD4D93" w:rsidP="00CD4D93">
      <w:pP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lang w:val="hy-AM"/>
        </w:rPr>
        <w:br w:type="page"/>
      </w: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lastRenderedPageBreak/>
        <w:t xml:space="preserve">2.5.Արտադրություններում օգտագործված հումքատեսակների և արտադրողականության վերաբերյալ  </w:t>
      </w:r>
    </w:p>
    <w:p w14:paraId="4178E7C0" w14:textId="77777777" w:rsidR="00CD4D93" w:rsidRPr="008804AF" w:rsidRDefault="00CD4D93" w:rsidP="00CD4D93">
      <w:pPr>
        <w:spacing w:after="0" w:line="240" w:lineRule="auto"/>
        <w:ind w:left="360"/>
        <w:contextualSpacing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8804A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p w14:paraId="565F874B" w14:textId="77777777" w:rsidR="00CD4D93" w:rsidRPr="008804AF" w:rsidRDefault="00CD4D93" w:rsidP="00CD4D93">
      <w:pPr>
        <w:spacing w:after="0" w:line="240" w:lineRule="auto"/>
        <w:ind w:left="360"/>
        <w:contextualSpacing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</w:p>
    <w:tbl>
      <w:tblPr>
        <w:tblW w:w="13154" w:type="dxa"/>
        <w:tblInd w:w="-5" w:type="dxa"/>
        <w:tblLook w:val="04A0" w:firstRow="1" w:lastRow="0" w:firstColumn="1" w:lastColumn="0" w:noHBand="0" w:noVBand="1"/>
      </w:tblPr>
      <w:tblGrid>
        <w:gridCol w:w="598"/>
        <w:gridCol w:w="6206"/>
        <w:gridCol w:w="1228"/>
        <w:gridCol w:w="1340"/>
        <w:gridCol w:w="3782"/>
      </w:tblGrid>
      <w:tr w:rsidR="00CD4D93" w:rsidRPr="00DA6765" w14:paraId="7F596C2C" w14:textId="77777777" w:rsidTr="00CD4D93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A3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bookmarkStart w:id="6" w:name="_Hlk111650218"/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53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Տեղեկատվության անվանում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FA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Չափման միավոր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0B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A6EB" w14:textId="77777777" w:rsidR="00CD4D93" w:rsidRPr="00DA6765" w:rsidRDefault="00CD4D93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68A43A3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արմին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 </w:t>
            </w:r>
            <w:r w:rsidRPr="00DA6765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(տեղեկությունների աղբյուր)</w:t>
            </w:r>
          </w:p>
        </w:tc>
      </w:tr>
      <w:tr w:rsidR="00CD4D93" w:rsidRPr="00DA6765" w14:paraId="74BE81D7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D649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38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0B5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04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783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D4D93" w:rsidRPr="00DA6765" w14:paraId="0A7596B6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129C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CE1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Ցեմենտի արտադրություն</w:t>
            </w:r>
          </w:p>
        </w:tc>
      </w:tr>
      <w:tr w:rsidR="00CD4D93" w:rsidRPr="00552A89" w14:paraId="3449251A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80BC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41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Հիմնական հումքատեսակների տարեկան օգտագործումը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1E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A4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CC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Էկոնոմիկայի նախարարություն 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(1.1-1.8)</w:t>
            </w:r>
          </w:p>
          <w:p w14:paraId="18112F5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14:paraId="6650C8EE" w14:textId="663FCD84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 եկամուտների կոմիտե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1.3 </w:t>
            </w:r>
            <w:r w:rsid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–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1</w:t>
            </w:r>
            <w:r w:rsidR="00DA6765">
              <w:rPr>
                <w:rFonts w:ascii="GHEA Grapalat" w:eastAsia="Times New Roman" w:hAnsi="GHEA Grapalat" w:cs="Cambria Math"/>
                <w:color w:val="000000"/>
                <w:sz w:val="20"/>
                <w:szCs w:val="20"/>
              </w:rPr>
              <w:t>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  <w:p w14:paraId="44394D7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fr-FR"/>
              </w:rPr>
            </w:pPr>
          </w:p>
          <w:p w14:paraId="655EBE5A" w14:textId="75BB059F" w:rsidR="00CD4D93" w:rsidRPr="00DA6765" w:rsidRDefault="00DD08A5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Վ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իճակագրական հրապարակումներ՝ ըստ տարեկան վիճակագրական ծրագրերի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(1.4)</w:t>
            </w:r>
          </w:p>
          <w:p w14:paraId="7EB96BE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fr-FR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  <w:lang w:val="fr-FR"/>
              </w:rPr>
              <w:t> </w:t>
            </w:r>
          </w:p>
          <w:p w14:paraId="2A6D0AE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fr-FR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CD4D93" w:rsidRPr="00DA6765" w14:paraId="4A17A392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2BB6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DA15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Հիմնական հումքատեսակների քիմիական կազմը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FEE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F88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1A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024D816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FD45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2C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Ցեմենտի տարեկան արտադրությունը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2E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BD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E7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D4B73D6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8EB2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1,4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02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Կրի արտադրություն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C3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6FC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EC3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599D1E4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B6A1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8D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Կլինկերի տարեկան արտադրությունը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AF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B7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B4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9260904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123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87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Արտադրված ցեմենտում կլինկերի միջին պարունակությունը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53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211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F4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7E42B52" w14:textId="77777777" w:rsidTr="00CD4D93">
        <w:trPr>
          <w:trHeight w:val="29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D2D0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92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Վառարանի փոշեկլանման համակարգի արդյունավետությունը,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C0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%,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4D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18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B63E9E9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AE3F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F5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Որսված փոշու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B82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95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FA8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312506B5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5EB3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9E5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Որսված փոշու քանակից վառարան վերադարձված մասը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AFB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24D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A41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9C21EB0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2D6F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F9CD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Ապակու արտադրություն</w:t>
            </w:r>
          </w:p>
        </w:tc>
      </w:tr>
      <w:tr w:rsidR="00CD4D93" w:rsidRPr="00DA6765" w14:paraId="7344EEA8" w14:textId="77777777" w:rsidTr="00CD4D93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163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89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Արտադրված ապակու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F6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22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4E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Էկոնոմիկայի նախարարություն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</w:p>
          <w:p w14:paraId="1390EF4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14:paraId="3A3736F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686557D" w14:textId="77777777" w:rsidTr="00CD4D93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B11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4B8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Արտադրության ժամանակ օգտագործված ապակու ջարդոնը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CA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%, հումքի ընդհանուր քանակում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F97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3D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5B9D8F0A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E16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F50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Երկրորդային պողպատի արտադրություն</w:t>
            </w:r>
          </w:p>
        </w:tc>
      </w:tr>
      <w:tr w:rsidR="00CD4D93" w:rsidRPr="00DA6765" w14:paraId="5309CB05" w14:textId="77777777" w:rsidTr="00CD4D93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4C0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5B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Արտադրված երկրորդային պողպատի քանակը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17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C3A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0009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Էկոնոմիկայի նախարարություն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</w:p>
          <w:p w14:paraId="5F974AB6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14:paraId="4A1A021B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14:paraId="62CFA56A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4D93" w:rsidRPr="00DA6765" w14:paraId="03F3831B" w14:textId="77777777" w:rsidTr="00CD4D93">
        <w:trPr>
          <w:trHeight w:val="3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DCB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97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Պողպատի արտադրության համար օգտագործված կրաքարի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6A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C97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B5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E584CA2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5A42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957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Օգտագործված մետաղի թափոնի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D65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DC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5D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C748CEC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D8F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955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Պողպատի համար օգտագործված էլեկտրոդների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33B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363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0F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60D9AB96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FBC0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A93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Վառարանում օգտագործված ածխածնի քանակը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90F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4F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78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B4156E8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445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F85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Ֆեռոմոլիբդենի արտադրություն</w:t>
            </w:r>
          </w:p>
        </w:tc>
      </w:tr>
      <w:tr w:rsidR="00CD4D93" w:rsidRPr="00DA6765" w14:paraId="6A70DB16" w14:textId="77777777" w:rsidTr="00CD4D93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215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B7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Արտադրված ֆեռոմոլիբդենի քանակը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78D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E74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701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Էկոնոմիկայի նախարարություն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</w:p>
          <w:p w14:paraId="0DCAE332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14:paraId="3B7AA0A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B7D5817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758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11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Օգտագործված խտանյութի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41C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DD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6FB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2E2BE6C8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E34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E2E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Խտանյութում ծծմբի միջին պարունակությունը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AE0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05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C00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F44DB32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4C5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9AA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Որսված ծծմբի երկօքսիդի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80B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6B0F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8DB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4E6A8514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B80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B46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Առաջացող խարամի քանակը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7B18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տ/տարի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2DC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799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CD4D93" w:rsidRPr="00DA6765" w14:paraId="0A7ADB41" w14:textId="77777777" w:rsidTr="00CD4D93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2AB4" w14:textId="77777777" w:rsidR="00CD4D93" w:rsidRPr="00DA6765" w:rsidRDefault="00CD4D93" w:rsidP="00CD4D9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4.</w:t>
            </w: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E72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Խարամում մնացորդային ծծմբի պարունակությունը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A33" w14:textId="77777777" w:rsidR="00CD4D93" w:rsidRPr="00DA6765" w:rsidRDefault="00CD4D93" w:rsidP="00CD4D9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7C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A676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6B1" w14:textId="77777777" w:rsidR="00CD4D93" w:rsidRPr="00DA6765" w:rsidRDefault="00CD4D93" w:rsidP="00CD4D9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bookmarkEnd w:id="6"/>
    </w:tbl>
    <w:p w14:paraId="263A161F" w14:textId="77777777" w:rsidR="00CD4D93" w:rsidRPr="008804AF" w:rsidRDefault="00CD4D93" w:rsidP="00CD4D93">
      <w:pPr>
        <w:jc w:val="right"/>
        <w:rPr>
          <w:rFonts w:ascii="GHEA Grapalat" w:hAnsi="GHEA Grapalat" w:cs="Arial"/>
          <w:b/>
          <w:sz w:val="24"/>
          <w:szCs w:val="24"/>
          <w:lang w:val="hy-AM"/>
        </w:rPr>
      </w:pPr>
    </w:p>
    <w:p w14:paraId="1D6F5E02" w14:textId="77777777" w:rsidR="00CD4D93" w:rsidRPr="008804AF" w:rsidRDefault="00CD4D93" w:rsidP="00CD4D93">
      <w:pPr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8804AF">
        <w:rPr>
          <w:rFonts w:ascii="GHEA Grapalat" w:hAnsi="GHEA Grapalat" w:cs="Arial"/>
          <w:b/>
          <w:sz w:val="24"/>
          <w:szCs w:val="24"/>
          <w:lang w:val="hy-AM"/>
        </w:rPr>
        <w:t>Ձև N 3</w:t>
      </w:r>
    </w:p>
    <w:p w14:paraId="547635C9" w14:textId="77777777" w:rsidR="00CD4D93" w:rsidRPr="008804AF" w:rsidRDefault="00CD4D93" w:rsidP="00CD4D93">
      <w:pPr>
        <w:spacing w:after="0" w:line="240" w:lineRule="auto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55FA4FA9" w14:textId="77777777" w:rsidR="00CD4D93" w:rsidRPr="008804AF" w:rsidRDefault="00CD4D93" w:rsidP="00CD4D93">
      <w:pPr>
        <w:spacing w:after="0"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8804AF">
        <w:rPr>
          <w:rFonts w:ascii="GHEA Grapalat" w:hAnsi="GHEA Grapalat" w:cs="Arial"/>
          <w:b/>
          <w:bCs/>
          <w:sz w:val="24"/>
          <w:szCs w:val="24"/>
          <w:lang w:val="hy-AM"/>
        </w:rPr>
        <w:t>«ԳՅՈՒՂԱՏՆՏԵՍՈՒԹՅՈՒՆ, ԱՆՏԱՌԱՅԻՆ ՏՆՏԵՍՈՒԹՅՈՒՆ ԵՎ ԱՅԼ ՀՈՂOԳՏԱԳՈՐԾՈՒՄ» ՈԼՈՐՏ</w:t>
      </w:r>
    </w:p>
    <w:p w14:paraId="7ECEF8F5" w14:textId="77777777" w:rsidR="00CD4D93" w:rsidRPr="008804AF" w:rsidRDefault="00CD4D93" w:rsidP="00CD4D93">
      <w:pPr>
        <w:shd w:val="clear" w:color="auto" w:fill="FFFFFF"/>
        <w:spacing w:after="0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8804AF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__________թ.</w:t>
      </w:r>
    </w:p>
    <w:p w14:paraId="6531C4CA" w14:textId="77777777" w:rsidR="00CD4D93" w:rsidRPr="008804AF" w:rsidRDefault="00CD4D93" w:rsidP="00CD4D93">
      <w:pPr>
        <w:spacing w:after="0" w:line="24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tbl>
      <w:tblPr>
        <w:tblW w:w="126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607"/>
        <w:gridCol w:w="1447"/>
        <w:gridCol w:w="992"/>
        <w:gridCol w:w="2924"/>
      </w:tblGrid>
      <w:tr w:rsidR="00CD4D93" w:rsidRPr="00DA6765" w14:paraId="5BF4A371" w14:textId="77777777" w:rsidTr="00DA6765">
        <w:trPr>
          <w:trHeight w:val="481"/>
        </w:trPr>
        <w:tc>
          <w:tcPr>
            <w:tcW w:w="683" w:type="dxa"/>
            <w:shd w:val="clear" w:color="auto" w:fill="auto"/>
          </w:tcPr>
          <w:p w14:paraId="415767E7" w14:textId="77777777" w:rsidR="00CD4D93" w:rsidRPr="00DA6765" w:rsidRDefault="00CD4D93" w:rsidP="00CD4D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607" w:type="dxa"/>
            <w:shd w:val="clear" w:color="auto" w:fill="auto"/>
          </w:tcPr>
          <w:p w14:paraId="5139DFAF" w14:textId="77777777" w:rsidR="00CD4D93" w:rsidRPr="00DA6765" w:rsidRDefault="00CD4D93" w:rsidP="00CD4D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447" w:type="dxa"/>
            <w:shd w:val="clear" w:color="auto" w:fill="auto"/>
          </w:tcPr>
          <w:p w14:paraId="3447237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Չափման միավոր</w:t>
            </w:r>
          </w:p>
        </w:tc>
        <w:tc>
          <w:tcPr>
            <w:tcW w:w="992" w:type="dxa"/>
            <w:shd w:val="clear" w:color="auto" w:fill="auto"/>
          </w:tcPr>
          <w:p w14:paraId="2827DBAE" w14:textId="77777777" w:rsidR="00CD4D93" w:rsidRPr="00DA6765" w:rsidRDefault="00CD4D93" w:rsidP="00CD4D9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2924" w:type="dxa"/>
            <w:shd w:val="clear" w:color="auto" w:fill="auto"/>
          </w:tcPr>
          <w:p w14:paraId="1C236114" w14:textId="77777777" w:rsidR="00CD4D93" w:rsidRPr="00DA6765" w:rsidRDefault="00CD4D93" w:rsidP="00CD4D93">
            <w:pPr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144FFEF4" w14:textId="3AA55D99" w:rsidR="00CD4D93" w:rsidRPr="00DA6765" w:rsidRDefault="00CD4D93" w:rsidP="00DA6765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արմին</w:t>
            </w: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</w:tr>
      <w:tr w:rsidR="00CD4D93" w:rsidRPr="00DA6765" w14:paraId="01E89963" w14:textId="77777777" w:rsidTr="00DA6765">
        <w:trPr>
          <w:trHeight w:val="207"/>
        </w:trPr>
        <w:tc>
          <w:tcPr>
            <w:tcW w:w="683" w:type="dxa"/>
            <w:shd w:val="clear" w:color="auto" w:fill="auto"/>
          </w:tcPr>
          <w:p w14:paraId="532F06DB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7" w:type="dxa"/>
            <w:shd w:val="clear" w:color="auto" w:fill="auto"/>
          </w:tcPr>
          <w:p w14:paraId="4E26F379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14:paraId="475742B9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9A77DE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14:paraId="29963128" w14:textId="77777777" w:rsidR="00CD4D93" w:rsidRPr="00DA6765" w:rsidRDefault="00CD4D93" w:rsidP="00CD4D93">
            <w:pPr>
              <w:spacing w:after="0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</w:tr>
      <w:tr w:rsidR="00CD4D93" w:rsidRPr="00DA6765" w14:paraId="07CF7423" w14:textId="77777777" w:rsidTr="00DA6765">
        <w:tc>
          <w:tcPr>
            <w:tcW w:w="683" w:type="dxa"/>
            <w:shd w:val="clear" w:color="auto" w:fill="auto"/>
          </w:tcPr>
          <w:p w14:paraId="535113E0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7" w:type="dxa"/>
            <w:shd w:val="clear" w:color="auto" w:fill="auto"/>
          </w:tcPr>
          <w:p w14:paraId="687458F5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ԳՅՈՒՂԱՏՆՏԵՍՈՒԹՅՈՒՆ</w:t>
            </w:r>
          </w:p>
        </w:tc>
        <w:tc>
          <w:tcPr>
            <w:tcW w:w="1447" w:type="dxa"/>
            <w:shd w:val="clear" w:color="auto" w:fill="auto"/>
          </w:tcPr>
          <w:p w14:paraId="5285A50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186783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14:paraId="7F47FD5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Էկոնոմիկայի նախարարություն</w:t>
            </w:r>
          </w:p>
        </w:tc>
      </w:tr>
      <w:tr w:rsidR="00CD4D93" w:rsidRPr="00DA6765" w14:paraId="3A7025DA" w14:textId="77777777" w:rsidTr="00DA6765">
        <w:tc>
          <w:tcPr>
            <w:tcW w:w="683" w:type="dxa"/>
            <w:shd w:val="clear" w:color="auto" w:fill="auto"/>
          </w:tcPr>
          <w:p w14:paraId="3CA721BB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</w:t>
            </w:r>
          </w:p>
        </w:tc>
        <w:tc>
          <w:tcPr>
            <w:tcW w:w="6607" w:type="dxa"/>
            <w:shd w:val="clear" w:color="auto" w:fill="auto"/>
          </w:tcPr>
          <w:p w14:paraId="72C5D38E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Կովերի միջին կենդանի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2A51D983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211231D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20F9266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95AB497" w14:textId="77777777" w:rsidTr="00DA6765">
        <w:tc>
          <w:tcPr>
            <w:tcW w:w="683" w:type="dxa"/>
            <w:shd w:val="clear" w:color="auto" w:fill="auto"/>
          </w:tcPr>
          <w:p w14:paraId="7B68EB04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  <w:tc>
          <w:tcPr>
            <w:tcW w:w="6607" w:type="dxa"/>
            <w:shd w:val="clear" w:color="auto" w:fill="auto"/>
          </w:tcPr>
          <w:p w14:paraId="030CFBF5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Ցուլերի միջին կենդանի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242A9117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100CE3D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98DA0B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D3837E2" w14:textId="77777777" w:rsidTr="00DA6765">
        <w:tc>
          <w:tcPr>
            <w:tcW w:w="683" w:type="dxa"/>
            <w:shd w:val="clear" w:color="auto" w:fill="auto"/>
          </w:tcPr>
          <w:p w14:paraId="17CEDC3A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6607" w:type="dxa"/>
            <w:shd w:val="clear" w:color="auto" w:fill="auto"/>
          </w:tcPr>
          <w:p w14:paraId="75E3489A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Մատղաշի միջին կենդանի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2B652A3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63124E6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055F8D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8315D9C" w14:textId="77777777" w:rsidTr="00DA6765">
        <w:tc>
          <w:tcPr>
            <w:tcW w:w="683" w:type="dxa"/>
            <w:shd w:val="clear" w:color="auto" w:fill="auto"/>
          </w:tcPr>
          <w:p w14:paraId="40C4A288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1.4</w:t>
            </w:r>
          </w:p>
        </w:tc>
        <w:tc>
          <w:tcPr>
            <w:tcW w:w="6607" w:type="dxa"/>
            <w:shd w:val="clear" w:color="auto" w:fill="auto"/>
          </w:tcPr>
          <w:p w14:paraId="529C158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Մատղաշի միջին օրական քաշաճը</w:t>
            </w:r>
          </w:p>
        </w:tc>
        <w:tc>
          <w:tcPr>
            <w:tcW w:w="1447" w:type="dxa"/>
            <w:shd w:val="clear" w:color="auto" w:fill="auto"/>
          </w:tcPr>
          <w:p w14:paraId="48F3630B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գրամ</w:t>
            </w:r>
          </w:p>
        </w:tc>
        <w:tc>
          <w:tcPr>
            <w:tcW w:w="992" w:type="dxa"/>
            <w:shd w:val="clear" w:color="auto" w:fill="auto"/>
          </w:tcPr>
          <w:p w14:paraId="3C2B65E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7F11EA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A0832DA" w14:textId="77777777" w:rsidTr="00DA6765">
        <w:tc>
          <w:tcPr>
            <w:tcW w:w="683" w:type="dxa"/>
            <w:shd w:val="clear" w:color="auto" w:fill="auto"/>
          </w:tcPr>
          <w:p w14:paraId="08E0EFF5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6607" w:type="dxa"/>
            <w:shd w:val="clear" w:color="auto" w:fill="auto"/>
          </w:tcPr>
          <w:p w14:paraId="38624C0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Մատղաշի էտալոնային քաշը</w:t>
            </w:r>
          </w:p>
        </w:tc>
        <w:tc>
          <w:tcPr>
            <w:tcW w:w="1447" w:type="dxa"/>
            <w:shd w:val="clear" w:color="auto" w:fill="auto"/>
          </w:tcPr>
          <w:p w14:paraId="2E0B104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797BE03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0564E5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66536C9" w14:textId="77777777" w:rsidTr="00DA6765">
        <w:tc>
          <w:tcPr>
            <w:tcW w:w="683" w:type="dxa"/>
            <w:shd w:val="clear" w:color="auto" w:fill="auto"/>
          </w:tcPr>
          <w:p w14:paraId="1793A778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  <w:tc>
          <w:tcPr>
            <w:tcW w:w="6607" w:type="dxa"/>
            <w:shd w:val="clear" w:color="auto" w:fill="auto"/>
          </w:tcPr>
          <w:p w14:paraId="168C6B02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Կովերի միջին սպանդային քաշը</w:t>
            </w:r>
          </w:p>
        </w:tc>
        <w:tc>
          <w:tcPr>
            <w:tcW w:w="1447" w:type="dxa"/>
            <w:shd w:val="clear" w:color="auto" w:fill="auto"/>
          </w:tcPr>
          <w:p w14:paraId="23F1D8FC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101E0A4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B7DDBC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121E2884" w14:textId="77777777" w:rsidTr="00DA6765">
        <w:tc>
          <w:tcPr>
            <w:tcW w:w="683" w:type="dxa"/>
            <w:shd w:val="clear" w:color="auto" w:fill="auto"/>
          </w:tcPr>
          <w:p w14:paraId="03F3A09A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1.7</w:t>
            </w:r>
          </w:p>
        </w:tc>
        <w:tc>
          <w:tcPr>
            <w:tcW w:w="6607" w:type="dxa"/>
            <w:shd w:val="clear" w:color="auto" w:fill="auto"/>
          </w:tcPr>
          <w:p w14:paraId="3464F6C8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Ցուլերի միջին սպանդային քաշը</w:t>
            </w:r>
          </w:p>
        </w:tc>
        <w:tc>
          <w:tcPr>
            <w:tcW w:w="1447" w:type="dxa"/>
            <w:shd w:val="clear" w:color="auto" w:fill="auto"/>
          </w:tcPr>
          <w:p w14:paraId="205C3166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0BDFC843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3125A4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1F00065" w14:textId="77777777" w:rsidTr="00DA6765">
        <w:tc>
          <w:tcPr>
            <w:tcW w:w="683" w:type="dxa"/>
            <w:shd w:val="clear" w:color="auto" w:fill="auto"/>
          </w:tcPr>
          <w:p w14:paraId="2A0517D0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1.8</w:t>
            </w:r>
          </w:p>
        </w:tc>
        <w:tc>
          <w:tcPr>
            <w:tcW w:w="6607" w:type="dxa"/>
            <w:shd w:val="clear" w:color="auto" w:fill="auto"/>
          </w:tcPr>
          <w:p w14:paraId="206F417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Մատղաշի միջին սպանդային քաշը</w:t>
            </w:r>
          </w:p>
        </w:tc>
        <w:tc>
          <w:tcPr>
            <w:tcW w:w="1447" w:type="dxa"/>
            <w:shd w:val="clear" w:color="auto" w:fill="auto"/>
          </w:tcPr>
          <w:p w14:paraId="672EF680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0FB373E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27231DE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237F242" w14:textId="77777777" w:rsidTr="00DA6765">
        <w:tc>
          <w:tcPr>
            <w:tcW w:w="683" w:type="dxa"/>
            <w:shd w:val="clear" w:color="auto" w:fill="auto"/>
          </w:tcPr>
          <w:p w14:paraId="0F4BE827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1.9</w:t>
            </w:r>
          </w:p>
        </w:tc>
        <w:tc>
          <w:tcPr>
            <w:tcW w:w="6607" w:type="dxa"/>
            <w:shd w:val="clear" w:color="auto" w:fill="auto"/>
          </w:tcPr>
          <w:p w14:paraId="6E15E241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Կովերի ծնելիության գործակիցը</w:t>
            </w:r>
          </w:p>
        </w:tc>
        <w:tc>
          <w:tcPr>
            <w:tcW w:w="1447" w:type="dxa"/>
            <w:shd w:val="clear" w:color="auto" w:fill="auto"/>
          </w:tcPr>
          <w:p w14:paraId="5895B96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2F6332F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3A163D3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1414D50A" w14:textId="77777777" w:rsidTr="00DA6765">
        <w:tc>
          <w:tcPr>
            <w:tcW w:w="683" w:type="dxa"/>
            <w:shd w:val="clear" w:color="auto" w:fill="auto"/>
          </w:tcPr>
          <w:p w14:paraId="37556EB9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1.10</w:t>
            </w:r>
          </w:p>
        </w:tc>
        <w:tc>
          <w:tcPr>
            <w:tcW w:w="6607" w:type="dxa"/>
            <w:shd w:val="clear" w:color="auto" w:fill="auto"/>
          </w:tcPr>
          <w:p w14:paraId="6385712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b/>
                <w:bCs/>
                <w:smallCaps/>
                <w:color w:val="4472C4"/>
                <w:spacing w:val="5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Կովերի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էներգիան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1152834B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583887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4217549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D858208" w14:textId="77777777" w:rsidTr="00DA6765">
        <w:tc>
          <w:tcPr>
            <w:tcW w:w="683" w:type="dxa"/>
            <w:shd w:val="clear" w:color="auto" w:fill="auto"/>
          </w:tcPr>
          <w:p w14:paraId="7E3D8C3D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1.11</w:t>
            </w:r>
          </w:p>
        </w:tc>
        <w:tc>
          <w:tcPr>
            <w:tcW w:w="6607" w:type="dxa"/>
            <w:shd w:val="clear" w:color="auto" w:fill="auto"/>
          </w:tcPr>
          <w:p w14:paraId="1A39F56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Ցուլերի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էներգիան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3C89146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71E0FAB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EFF91B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2A581B7" w14:textId="77777777" w:rsidTr="00DA6765">
        <w:tc>
          <w:tcPr>
            <w:tcW w:w="683" w:type="dxa"/>
            <w:shd w:val="clear" w:color="auto" w:fill="auto"/>
          </w:tcPr>
          <w:p w14:paraId="55DA2600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1.12</w:t>
            </w:r>
          </w:p>
        </w:tc>
        <w:tc>
          <w:tcPr>
            <w:tcW w:w="6607" w:type="dxa"/>
            <w:shd w:val="clear" w:color="auto" w:fill="auto"/>
          </w:tcPr>
          <w:p w14:paraId="2CF0B793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Մատղաշի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էներգիան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29BF599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CDDECB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8CF456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B703A4F" w14:textId="77777777" w:rsidTr="00DA6765">
        <w:tc>
          <w:tcPr>
            <w:tcW w:w="683" w:type="dxa"/>
            <w:shd w:val="clear" w:color="auto" w:fill="auto"/>
          </w:tcPr>
          <w:p w14:paraId="426E1D66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1.13</w:t>
            </w:r>
          </w:p>
        </w:tc>
        <w:tc>
          <w:tcPr>
            <w:tcW w:w="6607" w:type="dxa"/>
            <w:shd w:val="clear" w:color="auto" w:fill="auto"/>
          </w:tcPr>
          <w:p w14:paraId="156ABCAE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Կովերի կաթի յուղայնությունը</w:t>
            </w:r>
          </w:p>
        </w:tc>
        <w:tc>
          <w:tcPr>
            <w:tcW w:w="1447" w:type="dxa"/>
            <w:shd w:val="clear" w:color="auto" w:fill="auto"/>
          </w:tcPr>
          <w:p w14:paraId="3AD524E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DF53C30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412AC7E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76740C23" w14:textId="77777777" w:rsidTr="00DA6765">
        <w:tc>
          <w:tcPr>
            <w:tcW w:w="683" w:type="dxa"/>
            <w:shd w:val="clear" w:color="auto" w:fill="auto"/>
          </w:tcPr>
          <w:p w14:paraId="5B79CF0D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1.14</w:t>
            </w:r>
          </w:p>
        </w:tc>
        <w:tc>
          <w:tcPr>
            <w:tcW w:w="6607" w:type="dxa"/>
            <w:shd w:val="clear" w:color="auto" w:fill="auto"/>
          </w:tcPr>
          <w:p w14:paraId="6B09043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Ոչխարների միջին կենդանի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53F340F7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36102A2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52E25F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79DC3B26" w14:textId="77777777" w:rsidTr="00DA6765">
        <w:tc>
          <w:tcPr>
            <w:tcW w:w="683" w:type="dxa"/>
            <w:shd w:val="clear" w:color="auto" w:fill="auto"/>
          </w:tcPr>
          <w:p w14:paraId="5D028184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1.15</w:t>
            </w:r>
          </w:p>
        </w:tc>
        <w:tc>
          <w:tcPr>
            <w:tcW w:w="6607" w:type="dxa"/>
            <w:shd w:val="clear" w:color="auto" w:fill="auto"/>
          </w:tcPr>
          <w:p w14:paraId="442F86E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Ոչխարի 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</w:p>
        </w:tc>
        <w:tc>
          <w:tcPr>
            <w:tcW w:w="1447" w:type="dxa"/>
            <w:shd w:val="clear" w:color="auto" w:fill="auto"/>
          </w:tcPr>
          <w:p w14:paraId="6E567573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5E4A57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FAC238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6E7E1D7" w14:textId="77777777" w:rsidTr="00DA6765">
        <w:tc>
          <w:tcPr>
            <w:tcW w:w="683" w:type="dxa"/>
            <w:shd w:val="clear" w:color="auto" w:fill="auto"/>
          </w:tcPr>
          <w:p w14:paraId="10D60EBA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1.16</w:t>
            </w:r>
          </w:p>
        </w:tc>
        <w:tc>
          <w:tcPr>
            <w:tcW w:w="6607" w:type="dxa"/>
            <w:shd w:val="clear" w:color="auto" w:fill="auto"/>
          </w:tcPr>
          <w:p w14:paraId="7EFFBB06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Խոշոր եղջերավոր կենդանիների պահվածքի եղանակները, որից՝</w:t>
            </w:r>
          </w:p>
        </w:tc>
        <w:tc>
          <w:tcPr>
            <w:tcW w:w="1447" w:type="dxa"/>
            <w:shd w:val="clear" w:color="auto" w:fill="auto"/>
          </w:tcPr>
          <w:p w14:paraId="33B6E3F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92" w:type="dxa"/>
            <w:shd w:val="clear" w:color="auto" w:fill="auto"/>
          </w:tcPr>
          <w:p w14:paraId="0A55693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09B1D93E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4F341D5" w14:textId="77777777" w:rsidTr="00DA6765">
        <w:tc>
          <w:tcPr>
            <w:tcW w:w="683" w:type="dxa"/>
            <w:shd w:val="clear" w:color="auto" w:fill="auto"/>
          </w:tcPr>
          <w:p w14:paraId="08CF9F1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Cs/>
                <w:sz w:val="20"/>
                <w:szCs w:val="20"/>
              </w:rPr>
              <w:t>1.17</w:t>
            </w:r>
          </w:p>
        </w:tc>
        <w:tc>
          <w:tcPr>
            <w:tcW w:w="6607" w:type="dxa"/>
            <w:shd w:val="clear" w:color="auto" w:fill="auto"/>
          </w:tcPr>
          <w:p w14:paraId="20161E3A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Մսուրային պահվածք</w:t>
            </w:r>
          </w:p>
        </w:tc>
        <w:tc>
          <w:tcPr>
            <w:tcW w:w="1447" w:type="dxa"/>
            <w:shd w:val="clear" w:color="auto" w:fill="auto"/>
          </w:tcPr>
          <w:p w14:paraId="0B9262C0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92" w:type="dxa"/>
            <w:shd w:val="clear" w:color="auto" w:fill="auto"/>
          </w:tcPr>
          <w:p w14:paraId="09E324C3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A060B7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7697D506" w14:textId="77777777" w:rsidTr="00DA6765">
        <w:tc>
          <w:tcPr>
            <w:tcW w:w="683" w:type="dxa"/>
            <w:shd w:val="clear" w:color="auto" w:fill="auto"/>
          </w:tcPr>
          <w:p w14:paraId="03313B2F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bCs/>
                <w:sz w:val="20"/>
                <w:szCs w:val="20"/>
              </w:rPr>
            </w:pPr>
            <w:r w:rsidRPr="00DA6765">
              <w:rPr>
                <w:rFonts w:ascii="GHEA Grapalat" w:hAnsi="GHEA Grapalat"/>
                <w:bCs/>
                <w:sz w:val="20"/>
                <w:szCs w:val="20"/>
              </w:rPr>
              <w:t>1.18</w:t>
            </w:r>
          </w:p>
        </w:tc>
        <w:tc>
          <w:tcPr>
            <w:tcW w:w="6607" w:type="dxa"/>
            <w:shd w:val="clear" w:color="auto" w:fill="auto"/>
          </w:tcPr>
          <w:p w14:paraId="12B83366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Արոտային պահվածք</w:t>
            </w:r>
          </w:p>
        </w:tc>
        <w:tc>
          <w:tcPr>
            <w:tcW w:w="1447" w:type="dxa"/>
            <w:shd w:val="clear" w:color="auto" w:fill="auto"/>
          </w:tcPr>
          <w:p w14:paraId="3F9881C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92" w:type="dxa"/>
            <w:shd w:val="clear" w:color="auto" w:fill="auto"/>
          </w:tcPr>
          <w:p w14:paraId="58B8C40E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43462F7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63D05A73" w14:textId="77777777" w:rsidTr="00DA6765">
        <w:tc>
          <w:tcPr>
            <w:tcW w:w="683" w:type="dxa"/>
            <w:shd w:val="clear" w:color="auto" w:fill="auto"/>
          </w:tcPr>
          <w:p w14:paraId="39D43D7E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1.19</w:t>
            </w:r>
          </w:p>
        </w:tc>
        <w:tc>
          <w:tcPr>
            <w:tcW w:w="6607" w:type="dxa"/>
            <w:shd w:val="clear" w:color="auto" w:fill="auto"/>
          </w:tcPr>
          <w:p w14:paraId="1E47DD6C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Գոմաղբի արտաթորանքը 1 խոշոր եղջերավոր կենդանու հաշվով</w:t>
            </w:r>
          </w:p>
        </w:tc>
        <w:tc>
          <w:tcPr>
            <w:tcW w:w="1447" w:type="dxa"/>
            <w:shd w:val="clear" w:color="auto" w:fill="auto"/>
          </w:tcPr>
          <w:p w14:paraId="4606391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տոննա/տարի</w:t>
            </w:r>
          </w:p>
        </w:tc>
        <w:tc>
          <w:tcPr>
            <w:tcW w:w="992" w:type="dxa"/>
            <w:shd w:val="clear" w:color="auto" w:fill="auto"/>
          </w:tcPr>
          <w:p w14:paraId="77CA3FA3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4F8473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4B17B5CA" w14:textId="77777777" w:rsidTr="00DA6765">
        <w:tc>
          <w:tcPr>
            <w:tcW w:w="683" w:type="dxa"/>
            <w:shd w:val="clear" w:color="auto" w:fill="auto"/>
          </w:tcPr>
          <w:p w14:paraId="4B2ACF55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6607" w:type="dxa"/>
            <w:shd w:val="clear" w:color="auto" w:fill="auto"/>
          </w:tcPr>
          <w:p w14:paraId="4460DCC0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Խոշոր եղջերավոր կենդանիների գոմաղբի չափաբաժինը արոտավայրում</w:t>
            </w:r>
          </w:p>
        </w:tc>
        <w:tc>
          <w:tcPr>
            <w:tcW w:w="1447" w:type="dxa"/>
            <w:shd w:val="clear" w:color="auto" w:fill="auto"/>
          </w:tcPr>
          <w:p w14:paraId="530188A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7CE4D69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2087FB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891C215" w14:textId="77777777" w:rsidTr="00DA6765">
        <w:tc>
          <w:tcPr>
            <w:tcW w:w="683" w:type="dxa"/>
            <w:shd w:val="clear" w:color="auto" w:fill="auto"/>
          </w:tcPr>
          <w:p w14:paraId="67A5F666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1.21</w:t>
            </w:r>
          </w:p>
        </w:tc>
        <w:tc>
          <w:tcPr>
            <w:tcW w:w="6607" w:type="dxa"/>
            <w:shd w:val="clear" w:color="auto" w:fill="auto"/>
          </w:tcPr>
          <w:p w14:paraId="64EA961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Ոչխարների և  այծերի գոմաղբի չափաբաժինը արոտավայրում</w:t>
            </w:r>
          </w:p>
        </w:tc>
        <w:tc>
          <w:tcPr>
            <w:tcW w:w="1447" w:type="dxa"/>
            <w:shd w:val="clear" w:color="auto" w:fill="auto"/>
          </w:tcPr>
          <w:p w14:paraId="168D1E4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ECEE0B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190517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69E6EC80" w14:textId="77777777" w:rsidTr="00DA6765">
        <w:trPr>
          <w:trHeight w:val="341"/>
        </w:trPr>
        <w:tc>
          <w:tcPr>
            <w:tcW w:w="683" w:type="dxa"/>
            <w:shd w:val="clear" w:color="auto" w:fill="auto"/>
          </w:tcPr>
          <w:p w14:paraId="4ACF6B88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1.22</w:t>
            </w:r>
          </w:p>
        </w:tc>
        <w:tc>
          <w:tcPr>
            <w:tcW w:w="6607" w:type="dxa"/>
            <w:shd w:val="clear" w:color="auto" w:fill="auto"/>
          </w:tcPr>
          <w:p w14:paraId="125D1A53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Արհեստական ջրամբարների մակերեսը</w:t>
            </w:r>
          </w:p>
        </w:tc>
        <w:tc>
          <w:tcPr>
            <w:tcW w:w="1447" w:type="dxa"/>
            <w:shd w:val="clear" w:color="auto" w:fill="auto"/>
          </w:tcPr>
          <w:p w14:paraId="18C7946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3B96153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07B9470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789E9E92" w14:textId="77777777" w:rsidTr="00DA6765">
        <w:tc>
          <w:tcPr>
            <w:tcW w:w="683" w:type="dxa"/>
            <w:shd w:val="clear" w:color="auto" w:fill="auto"/>
          </w:tcPr>
          <w:p w14:paraId="5B0BC83C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1.23</w:t>
            </w:r>
          </w:p>
        </w:tc>
        <w:tc>
          <w:tcPr>
            <w:tcW w:w="6607" w:type="dxa"/>
            <w:shd w:val="clear" w:color="auto" w:fill="auto"/>
          </w:tcPr>
          <w:p w14:paraId="6E0D888D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Ձկնաբուծության նպատակով օգտագործվող արհեստական լճակների մակերեսը (հողային հիմքով արհեստական լճակներ)</w:t>
            </w:r>
          </w:p>
        </w:tc>
        <w:tc>
          <w:tcPr>
            <w:tcW w:w="1447" w:type="dxa"/>
            <w:shd w:val="clear" w:color="auto" w:fill="auto"/>
          </w:tcPr>
          <w:p w14:paraId="183C7280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620153E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7FD39C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552A89" w14:paraId="2257E1FD" w14:textId="77777777" w:rsidTr="00DA6765">
        <w:trPr>
          <w:trHeight w:val="309"/>
        </w:trPr>
        <w:tc>
          <w:tcPr>
            <w:tcW w:w="683" w:type="dxa"/>
            <w:shd w:val="clear" w:color="auto" w:fill="auto"/>
          </w:tcPr>
          <w:p w14:paraId="78363CF9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1.24</w:t>
            </w:r>
          </w:p>
        </w:tc>
        <w:tc>
          <w:tcPr>
            <w:tcW w:w="6607" w:type="dxa"/>
            <w:shd w:val="clear" w:color="auto" w:fill="auto"/>
          </w:tcPr>
          <w:p w14:paraId="53CE1910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Ցուլերի գլխաքանակը տարվա սկզբի և վերջի դրությամբ</w:t>
            </w:r>
          </w:p>
        </w:tc>
        <w:tc>
          <w:tcPr>
            <w:tcW w:w="1447" w:type="dxa"/>
            <w:shd w:val="clear" w:color="auto" w:fill="auto"/>
          </w:tcPr>
          <w:p w14:paraId="24A4575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4FB7D7AF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14:paraId="5ADA330F" w14:textId="35CD0434" w:rsidR="00CD4D93" w:rsidRPr="00DA6765" w:rsidRDefault="00984A12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Վ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իճակագրական հրապարակումներ՝ ըստ տարեկան վիճակագրական ծրագրերի</w:t>
            </w:r>
          </w:p>
          <w:p w14:paraId="7FE5A22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8AE553" w14:textId="01CAC8E1" w:rsidR="00CD4D93" w:rsidRPr="00DA6765" w:rsidRDefault="00CD4D93" w:rsidP="00CD4D93">
            <w:pPr>
              <w:rPr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Տարածքային կառավարման և ենթակառուցվածքների նախարարություն (1.22)</w:t>
            </w:r>
          </w:p>
          <w:p w14:paraId="168C6052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89E2D9E" w14:textId="77777777" w:rsidTr="00DA6765">
        <w:trPr>
          <w:trHeight w:val="341"/>
        </w:trPr>
        <w:tc>
          <w:tcPr>
            <w:tcW w:w="683" w:type="dxa"/>
            <w:shd w:val="clear" w:color="auto" w:fill="auto"/>
          </w:tcPr>
          <w:p w14:paraId="2085633B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1.25</w:t>
            </w:r>
          </w:p>
        </w:tc>
        <w:tc>
          <w:tcPr>
            <w:tcW w:w="6607" w:type="dxa"/>
            <w:shd w:val="clear" w:color="auto" w:fill="auto"/>
          </w:tcPr>
          <w:p w14:paraId="383C8A61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Ավանակների գլխաքանակը տարվա սկզբի և վերջի դրությամբ</w:t>
            </w:r>
          </w:p>
        </w:tc>
        <w:tc>
          <w:tcPr>
            <w:tcW w:w="1447" w:type="dxa"/>
            <w:shd w:val="clear" w:color="auto" w:fill="auto"/>
          </w:tcPr>
          <w:p w14:paraId="05956AB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502B4F7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894341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BC7082C" w14:textId="77777777" w:rsidTr="00DA6765">
        <w:tc>
          <w:tcPr>
            <w:tcW w:w="683" w:type="dxa"/>
            <w:shd w:val="clear" w:color="auto" w:fill="auto"/>
          </w:tcPr>
          <w:p w14:paraId="4748DE24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1.26</w:t>
            </w:r>
          </w:p>
        </w:tc>
        <w:tc>
          <w:tcPr>
            <w:tcW w:w="6607" w:type="dxa"/>
            <w:shd w:val="clear" w:color="auto" w:fill="auto"/>
          </w:tcPr>
          <w:p w14:paraId="517ED97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Ջորիների գլխաքանակը տարվա սկզբի և վերջի դրությամբ</w:t>
            </w:r>
          </w:p>
        </w:tc>
        <w:tc>
          <w:tcPr>
            <w:tcW w:w="1447" w:type="dxa"/>
            <w:shd w:val="clear" w:color="auto" w:fill="auto"/>
          </w:tcPr>
          <w:p w14:paraId="0A6910D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7BB77F1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49945D2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6331EA4" w14:textId="77777777" w:rsidTr="00DA6765">
        <w:trPr>
          <w:trHeight w:val="263"/>
        </w:trPr>
        <w:tc>
          <w:tcPr>
            <w:tcW w:w="683" w:type="dxa"/>
            <w:shd w:val="clear" w:color="auto" w:fill="auto"/>
          </w:tcPr>
          <w:p w14:paraId="7D9159BF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1.27</w:t>
            </w:r>
          </w:p>
        </w:tc>
        <w:tc>
          <w:tcPr>
            <w:tcW w:w="6607" w:type="dxa"/>
            <w:shd w:val="clear" w:color="auto" w:fill="auto"/>
          </w:tcPr>
          <w:p w14:paraId="4C2CE57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Գոմեշների գլխաքանակը տարվա սկզբի և վերջի դրությամբ</w:t>
            </w:r>
          </w:p>
        </w:tc>
        <w:tc>
          <w:tcPr>
            <w:tcW w:w="1447" w:type="dxa"/>
            <w:shd w:val="clear" w:color="auto" w:fill="auto"/>
          </w:tcPr>
          <w:p w14:paraId="716B70B9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41D0646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2A81B7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80B08D2" w14:textId="77777777" w:rsidTr="00DA6765">
        <w:trPr>
          <w:trHeight w:val="294"/>
        </w:trPr>
        <w:tc>
          <w:tcPr>
            <w:tcW w:w="683" w:type="dxa"/>
            <w:shd w:val="clear" w:color="auto" w:fill="auto"/>
          </w:tcPr>
          <w:p w14:paraId="622B5537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1.28</w:t>
            </w:r>
          </w:p>
        </w:tc>
        <w:tc>
          <w:tcPr>
            <w:tcW w:w="6607" w:type="dxa"/>
            <w:shd w:val="clear" w:color="auto" w:fill="auto"/>
          </w:tcPr>
          <w:p w14:paraId="3370FE71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Ճագարների գլխաքանակը տարվա սկզբի և վերջի դրությամբ</w:t>
            </w:r>
          </w:p>
        </w:tc>
        <w:tc>
          <w:tcPr>
            <w:tcW w:w="1447" w:type="dxa"/>
            <w:shd w:val="clear" w:color="auto" w:fill="auto"/>
          </w:tcPr>
          <w:p w14:paraId="10DDF84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2E89F98F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E37A6E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19B0483F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1A5E218E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1.29</w:t>
            </w:r>
          </w:p>
        </w:tc>
        <w:tc>
          <w:tcPr>
            <w:tcW w:w="6607" w:type="dxa"/>
            <w:shd w:val="clear" w:color="auto" w:fill="auto"/>
          </w:tcPr>
          <w:p w14:paraId="283A0015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Մորթատու գազանների գլխաքանակը տարվա սկզբի և վերջի դրությամբ</w:t>
            </w:r>
          </w:p>
        </w:tc>
        <w:tc>
          <w:tcPr>
            <w:tcW w:w="1447" w:type="dxa"/>
            <w:shd w:val="clear" w:color="auto" w:fill="auto"/>
          </w:tcPr>
          <w:p w14:paraId="5421E1A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32DA63B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F31199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FA3F2DF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1AD052F5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1.30</w:t>
            </w:r>
          </w:p>
        </w:tc>
        <w:tc>
          <w:tcPr>
            <w:tcW w:w="6607" w:type="dxa"/>
            <w:shd w:val="clear" w:color="auto" w:fill="auto"/>
          </w:tcPr>
          <w:p w14:paraId="450B521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Այլ թռչունների գլխաքանակը</w:t>
            </w:r>
          </w:p>
        </w:tc>
        <w:tc>
          <w:tcPr>
            <w:tcW w:w="1447" w:type="dxa"/>
            <w:shd w:val="clear" w:color="auto" w:fill="auto"/>
          </w:tcPr>
          <w:p w14:paraId="5E58914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06C9F34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0C861A1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634EE7B6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1FA91AEC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1.31</w:t>
            </w:r>
          </w:p>
        </w:tc>
        <w:tc>
          <w:tcPr>
            <w:tcW w:w="6607" w:type="dxa"/>
            <w:shd w:val="clear" w:color="auto" w:fill="auto"/>
          </w:tcPr>
          <w:p w14:paraId="357A9545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Ներմուծված բարձր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մթերատու ցեղերի</w:t>
            </w:r>
            <w:r w:rsidRPr="00DA6765" w:rsidDel="00EE319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կովերի գլխաքանակը</w:t>
            </w:r>
          </w:p>
        </w:tc>
        <w:tc>
          <w:tcPr>
            <w:tcW w:w="1447" w:type="dxa"/>
            <w:shd w:val="clear" w:color="auto" w:fill="auto"/>
          </w:tcPr>
          <w:p w14:paraId="3ABD411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09781FE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14:paraId="606D7C8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Էկոնոմիկայի նախարարություն</w:t>
            </w:r>
          </w:p>
        </w:tc>
      </w:tr>
      <w:tr w:rsidR="00CD4D93" w:rsidRPr="00DA6765" w14:paraId="0190D48E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651C127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1.32</w:t>
            </w:r>
          </w:p>
        </w:tc>
        <w:tc>
          <w:tcPr>
            <w:tcW w:w="6607" w:type="dxa"/>
            <w:shd w:val="clear" w:color="auto" w:fill="auto"/>
          </w:tcPr>
          <w:p w14:paraId="00FC9DBF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Ներմուծված 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 w:rsidDel="00EE319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գլխաքանակը</w:t>
            </w:r>
          </w:p>
        </w:tc>
        <w:tc>
          <w:tcPr>
            <w:tcW w:w="1447" w:type="dxa"/>
            <w:shd w:val="clear" w:color="auto" w:fill="auto"/>
          </w:tcPr>
          <w:p w14:paraId="763C654D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06072EA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C96002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C635DB9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2C36ECC8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1.33</w:t>
            </w:r>
          </w:p>
        </w:tc>
        <w:tc>
          <w:tcPr>
            <w:tcW w:w="6607" w:type="dxa"/>
            <w:shd w:val="clear" w:color="auto" w:fill="auto"/>
          </w:tcPr>
          <w:p w14:paraId="52267A0A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Ներմուծված 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մատղաշի գլխաքանակը</w:t>
            </w:r>
          </w:p>
        </w:tc>
        <w:tc>
          <w:tcPr>
            <w:tcW w:w="1447" w:type="dxa"/>
            <w:shd w:val="clear" w:color="auto" w:fill="auto"/>
          </w:tcPr>
          <w:p w14:paraId="2924BE9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գլուխ</w:t>
            </w:r>
          </w:p>
        </w:tc>
        <w:tc>
          <w:tcPr>
            <w:tcW w:w="992" w:type="dxa"/>
            <w:shd w:val="clear" w:color="auto" w:fill="auto"/>
          </w:tcPr>
          <w:p w14:paraId="01B181A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11C6A2E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A04FD2F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5B0F2D5D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1.34</w:t>
            </w:r>
          </w:p>
        </w:tc>
        <w:tc>
          <w:tcPr>
            <w:tcW w:w="6607" w:type="dxa"/>
            <w:shd w:val="clear" w:color="auto" w:fill="auto"/>
          </w:tcPr>
          <w:p w14:paraId="704C3A99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 w:rsidDel="00EE319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կովերի միջին կենդանի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3770FC6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049039A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C00E95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3F0BC39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6C71C598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1.35</w:t>
            </w:r>
          </w:p>
        </w:tc>
        <w:tc>
          <w:tcPr>
            <w:tcW w:w="6607" w:type="dxa"/>
            <w:shd w:val="clear" w:color="auto" w:fill="auto"/>
          </w:tcPr>
          <w:p w14:paraId="63B64A08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 w:rsidDel="00EE319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ցուլերի միջին կենդանի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634311C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1F0F2A89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3DF98A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49D51E6E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5571CA5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1.36</w:t>
            </w:r>
          </w:p>
        </w:tc>
        <w:tc>
          <w:tcPr>
            <w:tcW w:w="6607" w:type="dxa"/>
            <w:shd w:val="clear" w:color="auto" w:fill="auto"/>
          </w:tcPr>
          <w:p w14:paraId="096B900C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մատղաշի միջին կենդանի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զանգվածը</w:t>
            </w:r>
          </w:p>
        </w:tc>
        <w:tc>
          <w:tcPr>
            <w:tcW w:w="1447" w:type="dxa"/>
            <w:shd w:val="clear" w:color="auto" w:fill="auto"/>
          </w:tcPr>
          <w:p w14:paraId="7E81D12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5542D41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FCF2BE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1393D4B9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0FFD3B34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1.37</w:t>
            </w:r>
          </w:p>
        </w:tc>
        <w:tc>
          <w:tcPr>
            <w:tcW w:w="6607" w:type="dxa"/>
            <w:shd w:val="clear" w:color="auto" w:fill="auto"/>
          </w:tcPr>
          <w:p w14:paraId="00D4FA2F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կովերի միջին օրական կաթնատվությունը </w:t>
            </w:r>
          </w:p>
        </w:tc>
        <w:tc>
          <w:tcPr>
            <w:tcW w:w="1447" w:type="dxa"/>
            <w:shd w:val="clear" w:color="auto" w:fill="auto"/>
          </w:tcPr>
          <w:p w14:paraId="058E8AB6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կգ</w:t>
            </w:r>
          </w:p>
        </w:tc>
        <w:tc>
          <w:tcPr>
            <w:tcW w:w="992" w:type="dxa"/>
            <w:shd w:val="clear" w:color="auto" w:fill="auto"/>
          </w:tcPr>
          <w:p w14:paraId="486C0CF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43AEC9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6E110560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29546B97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1.38</w:t>
            </w:r>
          </w:p>
        </w:tc>
        <w:tc>
          <w:tcPr>
            <w:tcW w:w="6607" w:type="dxa"/>
            <w:shd w:val="clear" w:color="auto" w:fill="auto"/>
          </w:tcPr>
          <w:p w14:paraId="26B0440B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կովերի ծնելիության  գործակիցը</w:t>
            </w:r>
          </w:p>
        </w:tc>
        <w:tc>
          <w:tcPr>
            <w:tcW w:w="1447" w:type="dxa"/>
            <w:shd w:val="clear" w:color="auto" w:fill="auto"/>
          </w:tcPr>
          <w:p w14:paraId="532F18B6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0D3D93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A41817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65756770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1E082ED6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1.39</w:t>
            </w:r>
          </w:p>
        </w:tc>
        <w:tc>
          <w:tcPr>
            <w:tcW w:w="6607" w:type="dxa"/>
            <w:shd w:val="clear" w:color="auto" w:fill="auto"/>
          </w:tcPr>
          <w:p w14:paraId="3AF97E11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կովերի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էներգիան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1447" w:type="dxa"/>
            <w:shd w:val="clear" w:color="auto" w:fill="auto"/>
          </w:tcPr>
          <w:p w14:paraId="1066201B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38EA5BB0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11CC4B6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FCC3309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640E164B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1.40</w:t>
            </w:r>
          </w:p>
        </w:tc>
        <w:tc>
          <w:tcPr>
            <w:tcW w:w="6607" w:type="dxa"/>
            <w:shd w:val="clear" w:color="auto" w:fill="auto"/>
          </w:tcPr>
          <w:p w14:paraId="0B7A1696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 w:rsidDel="00EE319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ցուլերի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էներգիան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65C13C13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412A9EF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1B21191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42CCC6FC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37CEDC80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1.41</w:t>
            </w:r>
          </w:p>
        </w:tc>
        <w:tc>
          <w:tcPr>
            <w:tcW w:w="6607" w:type="dxa"/>
            <w:shd w:val="clear" w:color="auto" w:fill="auto"/>
          </w:tcPr>
          <w:p w14:paraId="15EDFA7C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մատղաշի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էներգիան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կերերի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մարսելիության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գործակիցը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65AF34AC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D848B3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30DDA9E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D459A07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44FA7BE0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1.42</w:t>
            </w:r>
          </w:p>
        </w:tc>
        <w:tc>
          <w:tcPr>
            <w:tcW w:w="6607" w:type="dxa"/>
            <w:shd w:val="clear" w:color="auto" w:fill="auto"/>
          </w:tcPr>
          <w:p w14:paraId="586F2168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մ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ատղաշի միջին օրական քաշ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աճ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ը</w:t>
            </w:r>
          </w:p>
        </w:tc>
        <w:tc>
          <w:tcPr>
            <w:tcW w:w="1447" w:type="dxa"/>
            <w:shd w:val="clear" w:color="auto" w:fill="auto"/>
          </w:tcPr>
          <w:p w14:paraId="3A61753D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գ</w:t>
            </w:r>
          </w:p>
        </w:tc>
        <w:tc>
          <w:tcPr>
            <w:tcW w:w="992" w:type="dxa"/>
            <w:shd w:val="clear" w:color="auto" w:fill="auto"/>
          </w:tcPr>
          <w:p w14:paraId="47DB7290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48C6CA2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D0380DB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4232B4F1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1.43</w:t>
            </w:r>
          </w:p>
        </w:tc>
        <w:tc>
          <w:tcPr>
            <w:tcW w:w="6607" w:type="dxa"/>
            <w:shd w:val="clear" w:color="auto" w:fill="auto"/>
          </w:tcPr>
          <w:p w14:paraId="2E545672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Բարձր ց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մ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ատղաշի էտալոնային քաշը</w:t>
            </w:r>
          </w:p>
        </w:tc>
        <w:tc>
          <w:tcPr>
            <w:tcW w:w="1447" w:type="dxa"/>
            <w:shd w:val="clear" w:color="auto" w:fill="auto"/>
          </w:tcPr>
          <w:p w14:paraId="7485258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գ</w:t>
            </w:r>
          </w:p>
        </w:tc>
        <w:tc>
          <w:tcPr>
            <w:tcW w:w="992" w:type="dxa"/>
            <w:shd w:val="clear" w:color="auto" w:fill="auto"/>
          </w:tcPr>
          <w:p w14:paraId="32FDD59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4EF8773F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F2F6D5E" w14:textId="77777777" w:rsidTr="00DA6765">
        <w:trPr>
          <w:trHeight w:val="327"/>
        </w:trPr>
        <w:tc>
          <w:tcPr>
            <w:tcW w:w="683" w:type="dxa"/>
            <w:shd w:val="clear" w:color="auto" w:fill="auto"/>
          </w:tcPr>
          <w:p w14:paraId="7A732AA5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1.44</w:t>
            </w:r>
          </w:p>
        </w:tc>
        <w:tc>
          <w:tcPr>
            <w:tcW w:w="6607" w:type="dxa"/>
            <w:shd w:val="clear" w:color="auto" w:fill="auto"/>
          </w:tcPr>
          <w:p w14:paraId="2F37FB05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Բարձր </w:t>
            </w:r>
            <w:r w:rsidRPr="00DA6765">
              <w:rPr>
                <w:rFonts w:ascii="GHEA Grapalat" w:hAnsi="GHEA Grapalat" w:cs="Sylfaen"/>
                <w:sz w:val="20"/>
                <w:szCs w:val="20"/>
                <w:lang w:val="hy-AM"/>
              </w:rPr>
              <w:t>մթերատու ցեղերի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կովերի կաթի յուղայնությունը</w:t>
            </w:r>
          </w:p>
        </w:tc>
        <w:tc>
          <w:tcPr>
            <w:tcW w:w="1447" w:type="dxa"/>
            <w:shd w:val="clear" w:color="auto" w:fill="auto"/>
          </w:tcPr>
          <w:p w14:paraId="11A5CB0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206BA29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C485D48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BE69DEC" w14:textId="77777777" w:rsidTr="00DA6765">
        <w:tc>
          <w:tcPr>
            <w:tcW w:w="683" w:type="dxa"/>
            <w:shd w:val="clear" w:color="auto" w:fill="auto"/>
          </w:tcPr>
          <w:p w14:paraId="3983A3AA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607" w:type="dxa"/>
            <w:shd w:val="clear" w:color="auto" w:fill="auto"/>
          </w:tcPr>
          <w:p w14:paraId="0A2A758C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ԱՆՏԱՌԱՅԻՆ ՏՆՏԵՍՈՒԹՅՈՒՆ ԵՎ ԱՅԼ ՀՈՂՕԳՏԱԳՈՐԾՈՒՄ</w:t>
            </w:r>
          </w:p>
        </w:tc>
        <w:tc>
          <w:tcPr>
            <w:tcW w:w="1447" w:type="dxa"/>
            <w:shd w:val="clear" w:color="auto" w:fill="auto"/>
          </w:tcPr>
          <w:p w14:paraId="19EC2599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14:paraId="136B18B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shd w:val="clear" w:color="auto" w:fill="auto"/>
          </w:tcPr>
          <w:p w14:paraId="0EA06F9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77035543" w14:textId="77777777" w:rsidTr="00DA6765">
        <w:tc>
          <w:tcPr>
            <w:tcW w:w="683" w:type="dxa"/>
            <w:shd w:val="clear" w:color="auto" w:fill="auto"/>
          </w:tcPr>
          <w:p w14:paraId="19452FF1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  <w:tc>
          <w:tcPr>
            <w:tcW w:w="6607" w:type="dxa"/>
            <w:shd w:val="clear" w:color="auto" w:fill="auto"/>
          </w:tcPr>
          <w:p w14:paraId="0E4CF5CA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Անտառային հողերի ընդհանուր մակերեսը</w:t>
            </w:r>
          </w:p>
        </w:tc>
        <w:tc>
          <w:tcPr>
            <w:tcW w:w="1447" w:type="dxa"/>
            <w:shd w:val="clear" w:color="auto" w:fill="auto"/>
          </w:tcPr>
          <w:p w14:paraId="397DF391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2FF5C97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14:paraId="033E67CC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Շրջակա միջավայրի նախարարություն          (2.2-2.9, 2.11)</w:t>
            </w:r>
          </w:p>
          <w:p w14:paraId="0C20ABD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E7CC68" w14:textId="77777777" w:rsidR="007E1ED7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Կադաստրի կոմիտե</w:t>
            </w:r>
          </w:p>
          <w:p w14:paraId="5C6E2450" w14:textId="499977C4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 xml:space="preserve"> (2.15)</w:t>
            </w:r>
          </w:p>
          <w:p w14:paraId="0873F88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4123E0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Տարածքային կառավարման և ենթակառուցվածքների նախարարություն </w:t>
            </w:r>
          </w:p>
          <w:p w14:paraId="2AE2EE29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(2.10, 2.11, 2.13)</w:t>
            </w:r>
          </w:p>
          <w:p w14:paraId="5ED75D4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07226A74" w14:textId="2D91AC35" w:rsidR="00CD4D93" w:rsidRPr="00DA6765" w:rsidRDefault="00984A12" w:rsidP="00CD4D93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Վ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իճակագրական հրապարակումներ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՝ </w:t>
            </w:r>
            <w:r w:rsidR="00CD4D93" w:rsidRPr="00DA6765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ըստ տարեկան վիճակագրական ծրագրերի</w:t>
            </w:r>
            <w:r w:rsidR="00CD4D93" w:rsidRPr="00DA6765" w:rsidDel="00CD2F0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D4D93" w:rsidRPr="00DA6765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(2.7, </w:t>
            </w:r>
            <w:r w:rsidR="00CD4D93" w:rsidRPr="003A3978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A3978" w:rsidRPr="003A3978">
              <w:rPr>
                <w:rFonts w:ascii="GHEA Grapalat" w:hAnsi="GHEA Grapalat" w:cs="Cambria Math"/>
                <w:color w:val="000000"/>
                <w:sz w:val="20"/>
                <w:szCs w:val="20"/>
                <w:lang w:val="hy-AM"/>
              </w:rPr>
              <w:t>.</w:t>
            </w:r>
            <w:r w:rsidR="00CD4D93" w:rsidRPr="003A3978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9</w:t>
            </w:r>
            <w:r w:rsidR="00CD4D93" w:rsidRPr="00DA6765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, 2.13)</w:t>
            </w:r>
          </w:p>
          <w:p w14:paraId="4E5A88B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023B53C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Էկոնոմիկայի նախարարություն 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(2.10)</w:t>
            </w:r>
          </w:p>
          <w:p w14:paraId="390AEDB0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A67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Բնապահպանության և ընդերքի տեսչական մարմին</w:t>
            </w:r>
          </w:p>
          <w:p w14:paraId="734D4956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(2.</w:t>
            </w:r>
            <w:r w:rsidRPr="00DA6765">
              <w:rPr>
                <w:rFonts w:ascii="GHEA Grapalat" w:hAnsi="GHEA Grapalat"/>
                <w:sz w:val="20"/>
                <w:szCs w:val="20"/>
              </w:rPr>
              <w:t>7-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DA6765">
              <w:rPr>
                <w:rFonts w:ascii="GHEA Grapalat" w:hAnsi="GHEA Grapalat"/>
                <w:sz w:val="20"/>
                <w:szCs w:val="20"/>
              </w:rPr>
              <w:t>9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, 2.1</w:t>
            </w:r>
            <w:r w:rsidRPr="00DA6765">
              <w:rPr>
                <w:rFonts w:ascii="GHEA Grapalat" w:hAnsi="GHEA Grapalat"/>
                <w:sz w:val="20"/>
                <w:szCs w:val="20"/>
              </w:rPr>
              <w:t>1</w:t>
            </w: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CD4D93" w:rsidRPr="00DA6765" w14:paraId="6585CE1C" w14:textId="77777777" w:rsidTr="00DA6765">
        <w:tc>
          <w:tcPr>
            <w:tcW w:w="683" w:type="dxa"/>
            <w:shd w:val="clear" w:color="auto" w:fill="auto"/>
          </w:tcPr>
          <w:p w14:paraId="55EAD044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607" w:type="dxa"/>
            <w:shd w:val="clear" w:color="auto" w:fill="auto"/>
          </w:tcPr>
          <w:p w14:paraId="2C44B452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Անտառածածկ տարածքների ընդհանուր մակերեսը</w:t>
            </w:r>
          </w:p>
        </w:tc>
        <w:tc>
          <w:tcPr>
            <w:tcW w:w="1447" w:type="dxa"/>
            <w:shd w:val="clear" w:color="auto" w:fill="auto"/>
          </w:tcPr>
          <w:p w14:paraId="62C66BAE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711DCD6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1F5D9E12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7000391C" w14:textId="77777777" w:rsidTr="00DA6765">
        <w:tc>
          <w:tcPr>
            <w:tcW w:w="683" w:type="dxa"/>
            <w:shd w:val="clear" w:color="auto" w:fill="auto"/>
          </w:tcPr>
          <w:p w14:paraId="59410381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2.3</w:t>
            </w:r>
          </w:p>
        </w:tc>
        <w:tc>
          <w:tcPr>
            <w:tcW w:w="6607" w:type="dxa"/>
            <w:shd w:val="clear" w:color="auto" w:fill="auto"/>
          </w:tcPr>
          <w:p w14:paraId="2E3044F4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Անտառածածկ տարածքներում բնափայտի պաշարը</w:t>
            </w:r>
          </w:p>
        </w:tc>
        <w:tc>
          <w:tcPr>
            <w:tcW w:w="1447" w:type="dxa"/>
            <w:shd w:val="clear" w:color="auto" w:fill="auto"/>
          </w:tcPr>
          <w:p w14:paraId="0CD21D5C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73BD084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35F41617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AE372A7" w14:textId="77777777" w:rsidTr="00DA6765">
        <w:tc>
          <w:tcPr>
            <w:tcW w:w="683" w:type="dxa"/>
            <w:shd w:val="clear" w:color="auto" w:fill="auto"/>
          </w:tcPr>
          <w:p w14:paraId="539BCF52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2.4</w:t>
            </w:r>
          </w:p>
        </w:tc>
        <w:tc>
          <w:tcPr>
            <w:tcW w:w="6607" w:type="dxa"/>
            <w:shd w:val="clear" w:color="auto" w:fill="auto"/>
          </w:tcPr>
          <w:p w14:paraId="1B6D6936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Անտառածածկ տարածքների փոփոխությունների վերաբերյալ տվյալներ</w:t>
            </w:r>
          </w:p>
        </w:tc>
        <w:tc>
          <w:tcPr>
            <w:tcW w:w="1447" w:type="dxa"/>
            <w:shd w:val="clear" w:color="auto" w:fill="auto"/>
          </w:tcPr>
          <w:p w14:paraId="4F6A1016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32F8032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6F9E6707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1593728" w14:textId="77777777" w:rsidTr="00DA6765">
        <w:tc>
          <w:tcPr>
            <w:tcW w:w="683" w:type="dxa"/>
            <w:shd w:val="clear" w:color="auto" w:fill="auto"/>
          </w:tcPr>
          <w:p w14:paraId="72B234ED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6607" w:type="dxa"/>
            <w:shd w:val="clear" w:color="auto" w:fill="auto"/>
          </w:tcPr>
          <w:p w14:paraId="39A55425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Ոչ անտառածածկ տարածքները, այդ թվում՝ </w:t>
            </w:r>
          </w:p>
          <w:p w14:paraId="1699E696" w14:textId="7E733FDC" w:rsidR="00CD4D93" w:rsidRPr="00DA6765" w:rsidRDefault="003A3978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 w:rsidRPr="003A397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 w:rsidR="00CD4D93" w:rsidRPr="00DA676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</w:t>
            </w:r>
            <w:r w:rsidR="00CD4D93"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Նոսրուտներ` կենսաբանական և անթրոպոգեն </w:t>
            </w:r>
          </w:p>
          <w:p w14:paraId="292FC57C" w14:textId="2F9F7CE8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բ</w:t>
            </w:r>
            <w:r w:rsidR="003A3978" w:rsidRPr="003A397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Այրված և մահացած ծառուտներ </w:t>
            </w:r>
          </w:p>
          <w:p w14:paraId="28B7FA58" w14:textId="1746515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="003A3978" w:rsidRPr="003A397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Համատարած հատված տարածքներ</w:t>
            </w:r>
          </w:p>
          <w:p w14:paraId="350BC2B5" w14:textId="33D4843A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դ</w:t>
            </w:r>
            <w:r w:rsidR="003A3978" w:rsidRPr="0049327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Բացատներ</w:t>
            </w:r>
          </w:p>
        </w:tc>
        <w:tc>
          <w:tcPr>
            <w:tcW w:w="1447" w:type="dxa"/>
            <w:shd w:val="clear" w:color="auto" w:fill="auto"/>
          </w:tcPr>
          <w:p w14:paraId="1F397133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79B8640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31E24AB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CAA7306" w14:textId="77777777" w:rsidTr="00DA6765">
        <w:tc>
          <w:tcPr>
            <w:tcW w:w="683" w:type="dxa"/>
            <w:shd w:val="clear" w:color="auto" w:fill="auto"/>
          </w:tcPr>
          <w:p w14:paraId="66A5C9DA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2.6</w:t>
            </w:r>
          </w:p>
        </w:tc>
        <w:tc>
          <w:tcPr>
            <w:tcW w:w="6607" w:type="dxa"/>
            <w:shd w:val="clear" w:color="auto" w:fill="auto"/>
          </w:tcPr>
          <w:p w14:paraId="013DA59D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Անտառի շարքը փոխադրված անտառմշակույթների մակերեսը՝ ըստ ծառատեսակների</w:t>
            </w:r>
          </w:p>
        </w:tc>
        <w:tc>
          <w:tcPr>
            <w:tcW w:w="1447" w:type="dxa"/>
            <w:shd w:val="clear" w:color="auto" w:fill="auto"/>
          </w:tcPr>
          <w:p w14:paraId="35071D5A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6CFDCAB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5F564BE5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372824C5" w14:textId="77777777" w:rsidTr="00DA6765">
        <w:tc>
          <w:tcPr>
            <w:tcW w:w="683" w:type="dxa"/>
            <w:shd w:val="clear" w:color="auto" w:fill="auto"/>
          </w:tcPr>
          <w:p w14:paraId="020B7710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  <w:tc>
          <w:tcPr>
            <w:tcW w:w="6607" w:type="dxa"/>
            <w:shd w:val="clear" w:color="auto" w:fill="auto"/>
          </w:tcPr>
          <w:p w14:paraId="0CE3580A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Մթերված փայտանյութի ծավալները՝ ըստ վառելափայտի, շինափայտի և թափուկի</w:t>
            </w:r>
          </w:p>
        </w:tc>
        <w:tc>
          <w:tcPr>
            <w:tcW w:w="1447" w:type="dxa"/>
            <w:shd w:val="clear" w:color="auto" w:fill="auto"/>
          </w:tcPr>
          <w:p w14:paraId="08B52618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խմ</w:t>
            </w:r>
          </w:p>
        </w:tc>
        <w:tc>
          <w:tcPr>
            <w:tcW w:w="992" w:type="dxa"/>
            <w:shd w:val="clear" w:color="auto" w:fill="auto"/>
          </w:tcPr>
          <w:p w14:paraId="28832281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49CF777F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6C990CB9" w14:textId="77777777" w:rsidTr="00DA6765">
        <w:tc>
          <w:tcPr>
            <w:tcW w:w="683" w:type="dxa"/>
            <w:shd w:val="clear" w:color="auto" w:fill="auto"/>
          </w:tcPr>
          <w:p w14:paraId="1A17670B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2.8</w:t>
            </w:r>
          </w:p>
        </w:tc>
        <w:tc>
          <w:tcPr>
            <w:tcW w:w="6607" w:type="dxa"/>
            <w:shd w:val="clear" w:color="auto" w:fill="auto"/>
          </w:tcPr>
          <w:p w14:paraId="0ED8E3CC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Արձանագրված ապօրինի հատումների ծավալներն ու քանակները</w:t>
            </w:r>
          </w:p>
        </w:tc>
        <w:tc>
          <w:tcPr>
            <w:tcW w:w="1447" w:type="dxa"/>
            <w:shd w:val="clear" w:color="auto" w:fill="auto"/>
          </w:tcPr>
          <w:p w14:paraId="31A7B192" w14:textId="61FC8DC5" w:rsidR="00CD4D93" w:rsidRPr="00DA6765" w:rsidRDefault="00603F5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խմ</w:t>
            </w:r>
            <w:r w:rsidR="00CD4D93"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հատ</w:t>
            </w:r>
          </w:p>
        </w:tc>
        <w:tc>
          <w:tcPr>
            <w:tcW w:w="992" w:type="dxa"/>
            <w:shd w:val="clear" w:color="auto" w:fill="auto"/>
          </w:tcPr>
          <w:p w14:paraId="09540B2E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83D8EB7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2DC12A4F" w14:textId="77777777" w:rsidTr="00DA6765">
        <w:tc>
          <w:tcPr>
            <w:tcW w:w="683" w:type="dxa"/>
            <w:shd w:val="clear" w:color="auto" w:fill="auto"/>
          </w:tcPr>
          <w:p w14:paraId="4689F3FE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</w:rPr>
              <w:t>2.9</w:t>
            </w:r>
          </w:p>
        </w:tc>
        <w:tc>
          <w:tcPr>
            <w:tcW w:w="6607" w:type="dxa"/>
            <w:shd w:val="clear" w:color="auto" w:fill="auto"/>
          </w:tcPr>
          <w:p w14:paraId="35622892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Արձանագրված հրդեհների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մակերեսը 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(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անտառածածկ և ոչ անտառածածկ տարածքներ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shd w:val="clear" w:color="auto" w:fill="auto"/>
          </w:tcPr>
          <w:p w14:paraId="11BB45F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հա, խմ</w:t>
            </w:r>
          </w:p>
        </w:tc>
        <w:tc>
          <w:tcPr>
            <w:tcW w:w="992" w:type="dxa"/>
            <w:shd w:val="clear" w:color="auto" w:fill="auto"/>
          </w:tcPr>
          <w:p w14:paraId="58775E1B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662220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1C8F00D5" w14:textId="77777777" w:rsidTr="00DA6765">
        <w:tc>
          <w:tcPr>
            <w:tcW w:w="683" w:type="dxa"/>
            <w:shd w:val="clear" w:color="auto" w:fill="auto"/>
          </w:tcPr>
          <w:p w14:paraId="6680ED97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676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A6765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6607" w:type="dxa"/>
            <w:shd w:val="clear" w:color="auto" w:fill="auto"/>
          </w:tcPr>
          <w:p w14:paraId="7B27B256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Գյուղատնտեսական նշանակության հողերում հրդեհված տարածքների մակերեսը ըստ կատեգորիաների` մշակովի հողեր, խոտհարքներ և արոտավայրեր</w:t>
            </w:r>
          </w:p>
        </w:tc>
        <w:tc>
          <w:tcPr>
            <w:tcW w:w="1447" w:type="dxa"/>
            <w:shd w:val="clear" w:color="auto" w:fill="auto"/>
          </w:tcPr>
          <w:p w14:paraId="3CF19071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1A3F1AFE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01FB30E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0D093470" w14:textId="77777777" w:rsidTr="00DA6765">
        <w:tc>
          <w:tcPr>
            <w:tcW w:w="683" w:type="dxa"/>
            <w:shd w:val="clear" w:color="auto" w:fill="auto"/>
          </w:tcPr>
          <w:p w14:paraId="351F9DBC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2.11</w:t>
            </w:r>
          </w:p>
        </w:tc>
        <w:tc>
          <w:tcPr>
            <w:tcW w:w="6607" w:type="dxa"/>
            <w:shd w:val="clear" w:color="auto" w:fill="auto"/>
          </w:tcPr>
          <w:p w14:paraId="18F3022D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Հիվանդությունների և վնասատուների կողմից տված վնասի մասին տվյալներ</w:t>
            </w:r>
          </w:p>
        </w:tc>
        <w:tc>
          <w:tcPr>
            <w:tcW w:w="1447" w:type="dxa"/>
            <w:shd w:val="clear" w:color="auto" w:fill="auto"/>
          </w:tcPr>
          <w:p w14:paraId="3DA739C3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հա,</w:t>
            </w:r>
            <w:r w:rsidRPr="00DA6765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խմ</w:t>
            </w:r>
          </w:p>
        </w:tc>
        <w:tc>
          <w:tcPr>
            <w:tcW w:w="992" w:type="dxa"/>
            <w:shd w:val="clear" w:color="auto" w:fill="auto"/>
          </w:tcPr>
          <w:p w14:paraId="535FB74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1A06AC3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53C79321" w14:textId="77777777" w:rsidTr="00DA6765">
        <w:tc>
          <w:tcPr>
            <w:tcW w:w="683" w:type="dxa"/>
            <w:shd w:val="clear" w:color="auto" w:fill="auto"/>
          </w:tcPr>
          <w:p w14:paraId="352D7598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2.12</w:t>
            </w:r>
          </w:p>
        </w:tc>
        <w:tc>
          <w:tcPr>
            <w:tcW w:w="6607" w:type="dxa"/>
            <w:shd w:val="clear" w:color="auto" w:fill="auto"/>
          </w:tcPr>
          <w:p w14:paraId="2C0517F2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Տորֆային հողերի մակերեսը</w:t>
            </w:r>
          </w:p>
        </w:tc>
        <w:tc>
          <w:tcPr>
            <w:tcW w:w="1447" w:type="dxa"/>
            <w:shd w:val="clear" w:color="auto" w:fill="auto"/>
          </w:tcPr>
          <w:p w14:paraId="5A745C9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ա</w:t>
            </w:r>
          </w:p>
        </w:tc>
        <w:tc>
          <w:tcPr>
            <w:tcW w:w="992" w:type="dxa"/>
            <w:shd w:val="clear" w:color="auto" w:fill="auto"/>
          </w:tcPr>
          <w:p w14:paraId="3D10866A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3E015285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CD4D93" w:rsidRPr="00DA6765" w14:paraId="0FE6902A" w14:textId="77777777" w:rsidTr="00DA6765">
        <w:tc>
          <w:tcPr>
            <w:tcW w:w="683" w:type="dxa"/>
            <w:shd w:val="clear" w:color="auto" w:fill="auto"/>
          </w:tcPr>
          <w:p w14:paraId="2A643886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2.13</w:t>
            </w:r>
          </w:p>
        </w:tc>
        <w:tc>
          <w:tcPr>
            <w:tcW w:w="6607" w:type="dxa"/>
            <w:shd w:val="clear" w:color="auto" w:fill="auto"/>
          </w:tcPr>
          <w:p w14:paraId="61D936DB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Արդյունահանված տորֆի ծավալը</w:t>
            </w:r>
          </w:p>
        </w:tc>
        <w:tc>
          <w:tcPr>
            <w:tcW w:w="1447" w:type="dxa"/>
            <w:shd w:val="clear" w:color="auto" w:fill="auto"/>
          </w:tcPr>
          <w:p w14:paraId="651A690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կ</w:t>
            </w:r>
            <w:r w:rsidRPr="00DA6765">
              <w:rPr>
                <w:rFonts w:ascii="GHEA Grapalat" w:hAnsi="GHEA Grapalat" w:cs="Arial"/>
                <w:sz w:val="20"/>
                <w:szCs w:val="20"/>
                <w:lang w:val="en-GB"/>
              </w:rPr>
              <w:t>գ</w:t>
            </w:r>
          </w:p>
        </w:tc>
        <w:tc>
          <w:tcPr>
            <w:tcW w:w="992" w:type="dxa"/>
            <w:shd w:val="clear" w:color="auto" w:fill="auto"/>
          </w:tcPr>
          <w:p w14:paraId="413BA927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28D509D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CD4D93" w:rsidRPr="00DA6765" w14:paraId="2DBDCC1B" w14:textId="77777777" w:rsidTr="00DA6765">
        <w:tc>
          <w:tcPr>
            <w:tcW w:w="683" w:type="dxa"/>
            <w:shd w:val="clear" w:color="auto" w:fill="auto"/>
          </w:tcPr>
          <w:p w14:paraId="1B354AB1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.14</w:t>
            </w:r>
          </w:p>
        </w:tc>
        <w:tc>
          <w:tcPr>
            <w:tcW w:w="6607" w:type="dxa"/>
            <w:shd w:val="clear" w:color="auto" w:fill="auto"/>
          </w:tcPr>
          <w:p w14:paraId="667F1AF3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Հաշվետվություն հողային ֆոնդի առկայության և բաշխման (Ըստ նպատակային նշանակության, հողատեսքերի ու գործառնական նշանակության և սեփականության սուբյեկտների)</w:t>
            </w:r>
          </w:p>
        </w:tc>
        <w:tc>
          <w:tcPr>
            <w:tcW w:w="1447" w:type="dxa"/>
            <w:shd w:val="clear" w:color="auto" w:fill="auto"/>
          </w:tcPr>
          <w:p w14:paraId="3539D463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0695BA54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3919CC42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DA6765" w14:paraId="1E16C164" w14:textId="77777777" w:rsidTr="00DA6765">
        <w:tc>
          <w:tcPr>
            <w:tcW w:w="683" w:type="dxa"/>
            <w:shd w:val="clear" w:color="auto" w:fill="auto"/>
          </w:tcPr>
          <w:p w14:paraId="654BF043" w14:textId="77777777" w:rsidR="00CD4D93" w:rsidRPr="00DA6765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/>
                <w:sz w:val="20"/>
                <w:szCs w:val="20"/>
                <w:lang w:val="en-GB"/>
              </w:rPr>
              <w:t>2.15</w:t>
            </w:r>
          </w:p>
        </w:tc>
        <w:tc>
          <w:tcPr>
            <w:tcW w:w="6607" w:type="dxa"/>
            <w:shd w:val="clear" w:color="auto" w:fill="auto"/>
          </w:tcPr>
          <w:p w14:paraId="2D4D2CFB" w14:textId="77777777" w:rsidR="00CD4D93" w:rsidRPr="00DA6765" w:rsidRDefault="00CD4D93" w:rsidP="00CD4D93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ՀՀ հողային ֆոնդի փոփոխությունները՝ ըստ նպատակային նշանակությունների</w:t>
            </w:r>
          </w:p>
        </w:tc>
        <w:tc>
          <w:tcPr>
            <w:tcW w:w="1447" w:type="dxa"/>
            <w:shd w:val="clear" w:color="auto" w:fill="auto"/>
          </w:tcPr>
          <w:p w14:paraId="04C36F94" w14:textId="77777777" w:rsidR="00CD4D93" w:rsidRPr="00DA6765" w:rsidRDefault="00CD4D93" w:rsidP="00CD4D93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765">
              <w:rPr>
                <w:rFonts w:ascii="GHEA Grapalat" w:hAnsi="GHEA Grapalat" w:cs="Arial"/>
                <w:sz w:val="20"/>
                <w:szCs w:val="20"/>
                <w:lang w:val="hy-AM"/>
              </w:rPr>
              <w:t>հա</w:t>
            </w:r>
          </w:p>
        </w:tc>
        <w:tc>
          <w:tcPr>
            <w:tcW w:w="992" w:type="dxa"/>
            <w:shd w:val="clear" w:color="auto" w:fill="auto"/>
          </w:tcPr>
          <w:p w14:paraId="589C44CD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14:paraId="7E08439C" w14:textId="77777777" w:rsidR="00CD4D93" w:rsidRPr="00DA6765" w:rsidRDefault="00CD4D93" w:rsidP="00CD4D93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6A05EDC5" w14:textId="77777777" w:rsidR="00CD4D93" w:rsidRPr="00DA6765" w:rsidRDefault="00CD4D93" w:rsidP="00CD4D93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007F939C" w14:textId="77777777" w:rsidR="00CD4D93" w:rsidRPr="00DA6765" w:rsidRDefault="00CD4D93" w:rsidP="00CD4D93">
      <w:pPr>
        <w:rPr>
          <w:rFonts w:ascii="GHEA Grapalat" w:hAnsi="GHEA Grapalat"/>
          <w:sz w:val="20"/>
          <w:szCs w:val="20"/>
          <w:lang w:val="hy-AM"/>
        </w:rPr>
      </w:pPr>
    </w:p>
    <w:p w14:paraId="394E7082" w14:textId="77777777" w:rsidR="00CD4D93" w:rsidRPr="008804AF" w:rsidRDefault="00CD4D93" w:rsidP="00CD4D93">
      <w:pPr>
        <w:spacing w:after="0" w:line="240" w:lineRule="auto"/>
        <w:ind w:left="-1701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DA6765">
        <w:rPr>
          <w:rFonts w:ascii="GHEA Grapalat" w:hAnsi="GHEA Grapalat"/>
          <w:sz w:val="20"/>
          <w:szCs w:val="20"/>
          <w:lang w:val="hy-AM"/>
        </w:rPr>
        <w:br w:type="page"/>
      </w:r>
      <w:r w:rsidRPr="008804AF">
        <w:rPr>
          <w:rFonts w:ascii="GHEA Grapalat" w:hAnsi="GHEA Grapalat" w:cs="Arial"/>
          <w:b/>
          <w:sz w:val="24"/>
          <w:szCs w:val="24"/>
          <w:lang w:val="hy-AM"/>
        </w:rPr>
        <w:lastRenderedPageBreak/>
        <w:t>Ձև N 4</w:t>
      </w:r>
    </w:p>
    <w:p w14:paraId="113F04D8" w14:textId="77777777" w:rsidR="00CD4D93" w:rsidRPr="008804AF" w:rsidRDefault="00CD4D93" w:rsidP="00CD4D93">
      <w:pPr>
        <w:spacing w:after="0" w:line="240" w:lineRule="auto"/>
        <w:ind w:left="-170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804AF">
        <w:rPr>
          <w:rFonts w:ascii="GHEA Grapalat" w:hAnsi="GHEA Grapalat" w:cs="Arial"/>
          <w:b/>
          <w:sz w:val="24"/>
          <w:szCs w:val="24"/>
          <w:lang w:val="hy-AM"/>
        </w:rPr>
        <w:t>«ԹԱՓՈՆՆԵՐ» ՈԼՈՐՏ</w:t>
      </w:r>
    </w:p>
    <w:p w14:paraId="39A99AB3" w14:textId="77777777" w:rsidR="00CD4D93" w:rsidRPr="008804AF" w:rsidRDefault="00CD4D93" w:rsidP="00CD4D93">
      <w:pPr>
        <w:spacing w:after="0" w:line="240" w:lineRule="auto"/>
        <w:ind w:left="-1701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8804AF">
        <w:rPr>
          <w:rFonts w:ascii="GHEA Grapalat" w:hAnsi="GHEA Grapalat" w:cs="Arial"/>
          <w:b/>
          <w:sz w:val="24"/>
          <w:szCs w:val="24"/>
          <w:lang w:val="hy-AM"/>
        </w:rPr>
        <w:t>__________թ.</w:t>
      </w:r>
    </w:p>
    <w:p w14:paraId="3AA0A2C3" w14:textId="77777777" w:rsidR="00CD4D93" w:rsidRPr="008804AF" w:rsidRDefault="00CD4D93" w:rsidP="00CD4D93">
      <w:pPr>
        <w:spacing w:after="0" w:line="240" w:lineRule="auto"/>
        <w:ind w:left="-1701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</w:p>
    <w:p w14:paraId="3F90F598" w14:textId="77777777" w:rsidR="00CD4D93" w:rsidRPr="008804AF" w:rsidRDefault="00CD4D93" w:rsidP="00CD4D93">
      <w:pPr>
        <w:spacing w:after="0" w:line="240" w:lineRule="auto"/>
        <w:ind w:left="-170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804AF">
        <w:rPr>
          <w:rFonts w:ascii="GHEA Grapalat" w:hAnsi="GHEA Grapalat" w:cs="Arial"/>
          <w:b/>
          <w:sz w:val="24"/>
          <w:szCs w:val="24"/>
          <w:lang w:val="hy-AM"/>
        </w:rPr>
        <w:t xml:space="preserve">4.1  </w:t>
      </w:r>
      <w:r w:rsidRPr="008804AF">
        <w:rPr>
          <w:rFonts w:ascii="GHEA Grapalat" w:eastAsia="SimSun" w:hAnsi="GHEA Grapalat" w:cs="Sylfaen"/>
          <w:b/>
          <w:bCs/>
          <w:sz w:val="24"/>
          <w:szCs w:val="24"/>
          <w:lang w:val="hy-AM"/>
        </w:rPr>
        <w:t>Արդյունաբերական կազմակերպություններում արտադրատեսակների թողարկման վերաբերյալ</w:t>
      </w:r>
      <w:r w:rsidRPr="008804AF">
        <w:rPr>
          <w:rFonts w:ascii="GHEA Grapalat" w:hAnsi="GHEA Grapalat" w:cs="Arial"/>
          <w:b/>
          <w:sz w:val="24"/>
          <w:szCs w:val="24"/>
          <w:lang w:val="hy-AM"/>
        </w:rPr>
        <w:t xml:space="preserve">       </w:t>
      </w:r>
    </w:p>
    <w:p w14:paraId="372AB17E" w14:textId="77777777" w:rsidR="00CD4D93" w:rsidRPr="008804AF" w:rsidRDefault="00CD4D93" w:rsidP="00CD4D9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91"/>
        <w:gridCol w:w="3398"/>
        <w:gridCol w:w="3398"/>
      </w:tblGrid>
      <w:tr w:rsidR="00CD4D93" w:rsidRPr="003A3978" w14:paraId="6430172A" w14:textId="77777777" w:rsidTr="00CD4D93">
        <w:trPr>
          <w:trHeight w:val="629"/>
        </w:trPr>
        <w:tc>
          <w:tcPr>
            <w:tcW w:w="666" w:type="dxa"/>
            <w:shd w:val="clear" w:color="auto" w:fill="auto"/>
          </w:tcPr>
          <w:p w14:paraId="7BE8107A" w14:textId="77777777" w:rsidR="00CD4D93" w:rsidRPr="003A3978" w:rsidRDefault="00CD4D93" w:rsidP="00CD4D93">
            <w:pPr>
              <w:tabs>
                <w:tab w:val="left" w:pos="605"/>
              </w:tabs>
              <w:spacing w:after="0" w:line="240" w:lineRule="auto"/>
              <w:ind w:left="-59" w:right="11" w:firstLine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91" w:type="dxa"/>
            <w:shd w:val="clear" w:color="auto" w:fill="auto"/>
          </w:tcPr>
          <w:p w14:paraId="10CD1322" w14:textId="77777777" w:rsidR="00CD4D93" w:rsidRPr="003A3978" w:rsidRDefault="00CD4D93" w:rsidP="00CD4D93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Տեղեկատվության</w:t>
            </w:r>
          </w:p>
          <w:p w14:paraId="2663A7BD" w14:textId="77777777" w:rsidR="00CD4D93" w:rsidRPr="003A3978" w:rsidRDefault="00CD4D93" w:rsidP="00CD4D93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3398" w:type="dxa"/>
            <w:shd w:val="clear" w:color="auto" w:fill="auto"/>
          </w:tcPr>
          <w:p w14:paraId="5826D3D4" w14:textId="77777777" w:rsidR="00CD4D93" w:rsidRPr="003A3978" w:rsidRDefault="00CD4D93" w:rsidP="00CD4D93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Փաստացի թողարկում, տ</w:t>
            </w:r>
          </w:p>
        </w:tc>
        <w:tc>
          <w:tcPr>
            <w:tcW w:w="3398" w:type="dxa"/>
            <w:shd w:val="clear" w:color="auto" w:fill="auto"/>
          </w:tcPr>
          <w:p w14:paraId="64994182" w14:textId="77777777" w:rsidR="00CD4D93" w:rsidRPr="003A3978" w:rsidRDefault="00CD4D93" w:rsidP="00CD4D93">
            <w:pPr>
              <w:tabs>
                <w:tab w:val="left" w:pos="1235"/>
              </w:tabs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3A3978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3A3978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6672FBBB" w14:textId="3248DE05" w:rsidR="00CD4D93" w:rsidRPr="001E1482" w:rsidRDefault="00CD4D93" w:rsidP="003A3978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978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</w:t>
            </w:r>
            <w:r w:rsidRPr="003A3978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արմին</w:t>
            </w:r>
            <w:r w:rsidRPr="003A3978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1E1482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(</w:t>
            </w:r>
            <w:r w:rsidR="001E1482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տեղեկությունների աղբյուր</w:t>
            </w:r>
            <w:r w:rsidR="001E1482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)</w:t>
            </w:r>
          </w:p>
        </w:tc>
      </w:tr>
      <w:tr w:rsidR="00CD4D93" w:rsidRPr="003A3978" w14:paraId="66044FD4" w14:textId="77777777" w:rsidTr="00CD4D93">
        <w:trPr>
          <w:trHeight w:val="322"/>
        </w:trPr>
        <w:tc>
          <w:tcPr>
            <w:tcW w:w="666" w:type="dxa"/>
            <w:shd w:val="clear" w:color="auto" w:fill="auto"/>
          </w:tcPr>
          <w:p w14:paraId="23F5851E" w14:textId="77777777" w:rsidR="00CD4D93" w:rsidRPr="003A3978" w:rsidRDefault="00CD4D93" w:rsidP="00CD4D93">
            <w:pPr>
              <w:spacing w:after="0" w:line="240" w:lineRule="auto"/>
              <w:ind w:left="-25" w:right="32" w:firstLine="2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14:paraId="1D00A817" w14:textId="77777777" w:rsidR="00CD4D93" w:rsidRPr="003A3978" w:rsidRDefault="00CD4D93" w:rsidP="00CD4D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3398" w:type="dxa"/>
            <w:shd w:val="clear" w:color="auto" w:fill="auto"/>
          </w:tcPr>
          <w:p w14:paraId="3D3D4C2D" w14:textId="77777777" w:rsidR="00CD4D93" w:rsidRPr="003A3978" w:rsidRDefault="00CD4D93" w:rsidP="00CD4D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398" w:type="dxa"/>
            <w:shd w:val="clear" w:color="auto" w:fill="auto"/>
          </w:tcPr>
          <w:p w14:paraId="73A041AC" w14:textId="77777777" w:rsidR="00CD4D93" w:rsidRPr="003A3978" w:rsidRDefault="00CD4D93" w:rsidP="00CD4D9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CD4D93" w:rsidRPr="00552A89" w14:paraId="15A7EB7A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4E776B08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5651E4C7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Պլաստիկ և խեժեր</w:t>
            </w:r>
          </w:p>
        </w:tc>
        <w:tc>
          <w:tcPr>
            <w:tcW w:w="3398" w:type="dxa"/>
            <w:shd w:val="clear" w:color="auto" w:fill="auto"/>
          </w:tcPr>
          <w:p w14:paraId="1EC27C17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 w:val="restart"/>
            <w:shd w:val="clear" w:color="auto" w:fill="auto"/>
          </w:tcPr>
          <w:p w14:paraId="261F3102" w14:textId="06FC6D9A" w:rsidR="00CD4D93" w:rsidRPr="001E1482" w:rsidRDefault="00984A12" w:rsidP="001E148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Վ</w:t>
            </w:r>
            <w:r w:rsidR="00CD4D93" w:rsidRPr="001E148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իճակագրական </w:t>
            </w:r>
            <w:r w:rsidR="001E148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հրապարակումներ՝ ըստ տարեկան վիճակագրական ծրագրերի</w:t>
            </w:r>
            <w:r w:rsidR="00CD4D93" w:rsidRPr="001E1482" w:rsidDel="00CD2F0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</w:p>
        </w:tc>
      </w:tr>
      <w:tr w:rsidR="00CD4D93" w:rsidRPr="003A3978" w14:paraId="1320B45A" w14:textId="77777777" w:rsidTr="00CD4D93">
        <w:trPr>
          <w:trHeight w:val="289"/>
        </w:trPr>
        <w:tc>
          <w:tcPr>
            <w:tcW w:w="666" w:type="dxa"/>
            <w:shd w:val="clear" w:color="auto" w:fill="auto"/>
          </w:tcPr>
          <w:p w14:paraId="66016150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5DFF2A87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Օճառ և լվացող միջոցներ</w:t>
            </w:r>
          </w:p>
        </w:tc>
        <w:tc>
          <w:tcPr>
            <w:tcW w:w="3398" w:type="dxa"/>
            <w:shd w:val="clear" w:color="auto" w:fill="auto"/>
          </w:tcPr>
          <w:p w14:paraId="210F6F89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6836A339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662747A5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68B390B9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4BC3F39B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 xml:space="preserve">Ցելյուլոզ և թուղթ </w:t>
            </w:r>
          </w:p>
        </w:tc>
        <w:tc>
          <w:tcPr>
            <w:tcW w:w="3398" w:type="dxa"/>
            <w:shd w:val="clear" w:color="auto" w:fill="auto"/>
          </w:tcPr>
          <w:p w14:paraId="37655873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45FF1722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472D104B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0BF46C0C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3AE1B970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Ձկան վերամշակում</w:t>
            </w:r>
          </w:p>
        </w:tc>
        <w:tc>
          <w:tcPr>
            <w:tcW w:w="3398" w:type="dxa"/>
            <w:shd w:val="clear" w:color="auto" w:fill="auto"/>
          </w:tcPr>
          <w:p w14:paraId="0093D68F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429AC965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0E687404" w14:textId="77777777" w:rsidTr="00CD4D93">
        <w:trPr>
          <w:trHeight w:val="368"/>
        </w:trPr>
        <w:tc>
          <w:tcPr>
            <w:tcW w:w="666" w:type="dxa"/>
            <w:shd w:val="clear" w:color="auto" w:fill="auto"/>
          </w:tcPr>
          <w:p w14:paraId="26D6E211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1CAB7155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Միս և թռչնամիս</w:t>
            </w:r>
          </w:p>
        </w:tc>
        <w:tc>
          <w:tcPr>
            <w:tcW w:w="3398" w:type="dxa"/>
            <w:shd w:val="clear" w:color="auto" w:fill="auto"/>
          </w:tcPr>
          <w:p w14:paraId="78278478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1F11F172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4893F979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58376983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60D798EF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Ալկոհոլի թորում</w:t>
            </w:r>
          </w:p>
        </w:tc>
        <w:tc>
          <w:tcPr>
            <w:tcW w:w="3398" w:type="dxa"/>
            <w:shd w:val="clear" w:color="auto" w:fill="auto"/>
          </w:tcPr>
          <w:p w14:paraId="4A12FA91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55235C2C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3584899A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6FD6699A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0F9E2033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Գարեջուր և ածիկ</w:t>
            </w:r>
          </w:p>
        </w:tc>
        <w:tc>
          <w:tcPr>
            <w:tcW w:w="3398" w:type="dxa"/>
            <w:shd w:val="clear" w:color="auto" w:fill="auto"/>
          </w:tcPr>
          <w:p w14:paraId="404603B1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59087BDC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1E43347F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389FBB41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62DF6C13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Կաթ և կաթնամթերք</w:t>
            </w:r>
          </w:p>
        </w:tc>
        <w:tc>
          <w:tcPr>
            <w:tcW w:w="3398" w:type="dxa"/>
            <w:shd w:val="clear" w:color="auto" w:fill="auto"/>
          </w:tcPr>
          <w:p w14:paraId="30420F56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71532870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00A83A8C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13419D84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57449F54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Օսլայի արտադրություն</w:t>
            </w:r>
          </w:p>
        </w:tc>
        <w:tc>
          <w:tcPr>
            <w:tcW w:w="3398" w:type="dxa"/>
            <w:shd w:val="clear" w:color="auto" w:fill="auto"/>
          </w:tcPr>
          <w:p w14:paraId="7EA13334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09363BFE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0E7B483F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50DAB3F9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71372A40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Բուսական յուղեր</w:t>
            </w:r>
          </w:p>
        </w:tc>
        <w:tc>
          <w:tcPr>
            <w:tcW w:w="3398" w:type="dxa"/>
            <w:shd w:val="clear" w:color="auto" w:fill="auto"/>
          </w:tcPr>
          <w:p w14:paraId="6C5CD9E6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4120481D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3881E086" w14:textId="77777777" w:rsidTr="00CD4D93">
        <w:trPr>
          <w:trHeight w:val="335"/>
        </w:trPr>
        <w:tc>
          <w:tcPr>
            <w:tcW w:w="666" w:type="dxa"/>
            <w:shd w:val="clear" w:color="auto" w:fill="auto"/>
          </w:tcPr>
          <w:p w14:paraId="2A8F45D8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557748B5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Բանջարեղեն,մրգեր և հյութ</w:t>
            </w:r>
          </w:p>
        </w:tc>
        <w:tc>
          <w:tcPr>
            <w:tcW w:w="3398" w:type="dxa"/>
            <w:shd w:val="clear" w:color="auto" w:fill="auto"/>
          </w:tcPr>
          <w:p w14:paraId="5C2D2E67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4C5A1FC7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1E7A58BA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698F363D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3620BFE4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Գինի և քացախ</w:t>
            </w:r>
          </w:p>
        </w:tc>
        <w:tc>
          <w:tcPr>
            <w:tcW w:w="3398" w:type="dxa"/>
            <w:shd w:val="clear" w:color="auto" w:fill="auto"/>
          </w:tcPr>
          <w:p w14:paraId="216E5FBA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225B2A81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3A3978" w14:paraId="4DFED995" w14:textId="77777777" w:rsidTr="00CD4D93">
        <w:trPr>
          <w:trHeight w:val="353"/>
        </w:trPr>
        <w:tc>
          <w:tcPr>
            <w:tcW w:w="666" w:type="dxa"/>
            <w:shd w:val="clear" w:color="auto" w:fill="auto"/>
          </w:tcPr>
          <w:p w14:paraId="56AAA472" w14:textId="77777777" w:rsidR="00CD4D93" w:rsidRPr="003A3978" w:rsidRDefault="00CD4D93" w:rsidP="00CD4D93">
            <w:pPr>
              <w:numPr>
                <w:ilvl w:val="0"/>
                <w:numId w:val="12"/>
              </w:numPr>
              <w:spacing w:after="0" w:line="240" w:lineRule="auto"/>
              <w:ind w:left="-25" w:right="32" w:firstLine="2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91" w:type="dxa"/>
            <w:shd w:val="clear" w:color="auto" w:fill="auto"/>
          </w:tcPr>
          <w:p w14:paraId="6B739130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978">
              <w:rPr>
                <w:rFonts w:ascii="GHEA Grapalat" w:hAnsi="GHEA Grapalat"/>
                <w:sz w:val="20"/>
                <w:szCs w:val="20"/>
                <w:lang w:val="hy-AM"/>
              </w:rPr>
              <w:t>Պլաստիկ և խեժեր</w:t>
            </w:r>
          </w:p>
        </w:tc>
        <w:tc>
          <w:tcPr>
            <w:tcW w:w="3398" w:type="dxa"/>
            <w:shd w:val="clear" w:color="auto" w:fill="auto"/>
          </w:tcPr>
          <w:p w14:paraId="4B95CE3B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14:paraId="4D158792" w14:textId="77777777" w:rsidR="00CD4D93" w:rsidRPr="003A3978" w:rsidRDefault="00CD4D93" w:rsidP="00CD4D9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44EE1866" w14:textId="2A7B9496" w:rsidR="00CD4D93" w:rsidRPr="00EE73D4" w:rsidRDefault="00CD4D93" w:rsidP="00CD4D93">
      <w:pPr>
        <w:spacing w:after="0" w:line="360" w:lineRule="auto"/>
        <w:ind w:left="360" w:firstLine="450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80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14:paraId="6E984652" w14:textId="77777777" w:rsidR="00CD4D93" w:rsidRPr="008804AF" w:rsidRDefault="00CD4D93" w:rsidP="006C6F75">
      <w:pPr>
        <w:spacing w:after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</w:p>
    <w:p w14:paraId="62CEA482" w14:textId="77777777" w:rsidR="00CD4D93" w:rsidRPr="008804AF" w:rsidRDefault="00CD4D93" w:rsidP="00CD4D93">
      <w:pPr>
        <w:spacing w:after="0" w:line="240" w:lineRule="auto"/>
        <w:ind w:left="-1699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804AF">
        <w:rPr>
          <w:rFonts w:ascii="GHEA Grapalat" w:hAnsi="GHEA Grapalat" w:cs="Arial"/>
          <w:b/>
          <w:sz w:val="24"/>
          <w:szCs w:val="24"/>
          <w:lang w:val="hy-AM"/>
        </w:rPr>
        <w:t>4.2 Թափոնների և կորզված մեթանի վերաբերյալ __________թ.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6"/>
        <w:gridCol w:w="1432"/>
        <w:gridCol w:w="1460"/>
        <w:gridCol w:w="1440"/>
        <w:gridCol w:w="1350"/>
        <w:gridCol w:w="3052"/>
      </w:tblGrid>
      <w:tr w:rsidR="00CD4D93" w:rsidRPr="006C6F75" w14:paraId="4BD835E4" w14:textId="77777777" w:rsidTr="00CD4D93">
        <w:trPr>
          <w:trHeight w:val="643"/>
        </w:trPr>
        <w:tc>
          <w:tcPr>
            <w:tcW w:w="675" w:type="dxa"/>
            <w:vMerge w:val="restart"/>
            <w:shd w:val="clear" w:color="auto" w:fill="auto"/>
          </w:tcPr>
          <w:p w14:paraId="2C89FEA5" w14:textId="77777777" w:rsidR="00CD4D93" w:rsidRPr="006C6F7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446" w:type="dxa"/>
            <w:vMerge w:val="restart"/>
            <w:shd w:val="clear" w:color="auto" w:fill="auto"/>
          </w:tcPr>
          <w:p w14:paraId="44FADD9A" w14:textId="77777777" w:rsidR="00CD4D93" w:rsidRPr="006C6F75" w:rsidRDefault="00CD4D93" w:rsidP="00CD4D93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Տեղեկատվության</w:t>
            </w:r>
          </w:p>
          <w:p w14:paraId="671438BB" w14:textId="77777777" w:rsidR="00CD4D93" w:rsidRPr="006C6F7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0DD14B55" w14:textId="77777777" w:rsidR="00CD4D93" w:rsidRPr="006C6F7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  ՀՀ</w:t>
            </w:r>
          </w:p>
        </w:tc>
        <w:tc>
          <w:tcPr>
            <w:tcW w:w="4250" w:type="dxa"/>
            <w:gridSpan w:val="3"/>
            <w:shd w:val="clear" w:color="auto" w:fill="auto"/>
          </w:tcPr>
          <w:p w14:paraId="3143B6D9" w14:textId="77777777" w:rsidR="00CD4D93" w:rsidRPr="006C6F75" w:rsidRDefault="00CD4D93" w:rsidP="00CD4D9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Այդ թվում</w:t>
            </w:r>
          </w:p>
          <w:p w14:paraId="0DCA7ACD" w14:textId="77777777" w:rsidR="00CD4D93" w:rsidRPr="006C6F75" w:rsidRDefault="00CD4D93" w:rsidP="00CD4D9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52" w:type="dxa"/>
            <w:shd w:val="clear" w:color="auto" w:fill="auto"/>
          </w:tcPr>
          <w:p w14:paraId="2BD5C764" w14:textId="77777777" w:rsidR="00CD4D93" w:rsidRPr="006C6F75" w:rsidRDefault="00CD4D93" w:rsidP="00CD4D93">
            <w:pPr>
              <w:tabs>
                <w:tab w:val="left" w:pos="1235"/>
              </w:tabs>
              <w:spacing w:after="0" w:line="240" w:lineRule="auto"/>
              <w:ind w:left="-104" w:right="-120"/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Պ</w:t>
            </w:r>
            <w:r w:rsidRPr="006C6F7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ատասխանատու</w:t>
            </w:r>
          </w:p>
          <w:p w14:paraId="434F14A7" w14:textId="5CA80F90" w:rsidR="00CD4D93" w:rsidRPr="006C6F75" w:rsidRDefault="00CD4D93" w:rsidP="006C6F7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մ</w:t>
            </w:r>
            <w:r w:rsidRPr="006C6F7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արմին</w:t>
            </w:r>
            <w:r w:rsidRPr="006C6F7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1E1482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(</w:t>
            </w:r>
            <w:r w:rsidR="001E1482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տեղեկությունների աղբյուր</w:t>
            </w:r>
            <w:r w:rsidR="001E1482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)</w:t>
            </w:r>
          </w:p>
        </w:tc>
      </w:tr>
      <w:tr w:rsidR="00CD4D93" w:rsidRPr="006C6F75" w14:paraId="0329AB48" w14:textId="77777777" w:rsidTr="00CD4D93">
        <w:trPr>
          <w:trHeight w:val="614"/>
        </w:trPr>
        <w:tc>
          <w:tcPr>
            <w:tcW w:w="675" w:type="dxa"/>
            <w:vMerge/>
            <w:shd w:val="clear" w:color="auto" w:fill="auto"/>
          </w:tcPr>
          <w:p w14:paraId="409842E5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14:paraId="2C4B2794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14:paraId="5A3A312E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  <w:shd w:val="clear" w:color="auto" w:fill="auto"/>
          </w:tcPr>
          <w:p w14:paraId="057D9871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</w:rPr>
            </w:pPr>
            <w:r w:rsidRPr="006C6F75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 xml:space="preserve">    </w:t>
            </w: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Երևան</w:t>
            </w:r>
          </w:p>
        </w:tc>
        <w:tc>
          <w:tcPr>
            <w:tcW w:w="1440" w:type="dxa"/>
            <w:shd w:val="clear" w:color="auto" w:fill="auto"/>
          </w:tcPr>
          <w:p w14:paraId="3E4DDBA7" w14:textId="26687A12" w:rsidR="00CD4D93" w:rsidRPr="006C6F75" w:rsidRDefault="00EF2107" w:rsidP="00CD4D93">
            <w:pPr>
              <w:rPr>
                <w:rFonts w:ascii="GHEA Grapalat" w:hAnsi="GHEA Grapalat"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Գյումրի</w:t>
            </w:r>
          </w:p>
        </w:tc>
        <w:tc>
          <w:tcPr>
            <w:tcW w:w="1350" w:type="dxa"/>
            <w:shd w:val="clear" w:color="auto" w:fill="auto"/>
          </w:tcPr>
          <w:p w14:paraId="4BF05CC6" w14:textId="727A1ECA" w:rsidR="00CD4D93" w:rsidRPr="00EF2107" w:rsidRDefault="00EF2107" w:rsidP="00CD4D93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F21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Վանաձոր</w:t>
            </w:r>
          </w:p>
        </w:tc>
        <w:tc>
          <w:tcPr>
            <w:tcW w:w="3052" w:type="dxa"/>
            <w:shd w:val="clear" w:color="auto" w:fill="auto"/>
          </w:tcPr>
          <w:p w14:paraId="5F24003A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6C6F75" w14:paraId="69C6BDE6" w14:textId="77777777" w:rsidTr="00CD4D93">
        <w:trPr>
          <w:trHeight w:val="336"/>
        </w:trPr>
        <w:tc>
          <w:tcPr>
            <w:tcW w:w="675" w:type="dxa"/>
            <w:shd w:val="clear" w:color="auto" w:fill="auto"/>
          </w:tcPr>
          <w:p w14:paraId="709CA672" w14:textId="77777777" w:rsidR="00CD4D93" w:rsidRPr="006C6F75" w:rsidRDefault="00CD4D93" w:rsidP="00CD4D93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6" w:type="dxa"/>
            <w:shd w:val="clear" w:color="auto" w:fill="auto"/>
          </w:tcPr>
          <w:p w14:paraId="44AA5396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14:paraId="555568BF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14:paraId="48A05DA0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B348EBA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3A5459FA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14:paraId="510C8E95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C6F75"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</w:tr>
      <w:tr w:rsidR="00CD4D93" w:rsidRPr="00552A89" w14:paraId="1DA67222" w14:textId="77777777" w:rsidTr="00CD4D93">
        <w:trPr>
          <w:trHeight w:val="616"/>
        </w:trPr>
        <w:tc>
          <w:tcPr>
            <w:tcW w:w="675" w:type="dxa"/>
            <w:shd w:val="clear" w:color="auto" w:fill="auto"/>
          </w:tcPr>
          <w:p w14:paraId="086FFD3F" w14:textId="77777777" w:rsidR="00CD4D93" w:rsidRPr="006C6F75" w:rsidRDefault="00CD4D93" w:rsidP="00CD4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46" w:type="dxa"/>
            <w:shd w:val="clear" w:color="auto" w:fill="auto"/>
          </w:tcPr>
          <w:p w14:paraId="4B530173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sz w:val="20"/>
                <w:szCs w:val="20"/>
                <w:lang w:val="hy-AM"/>
              </w:rPr>
              <w:t>Համայնքային աղբավայրեր տեղափոխված թափոններ, մ</w:t>
            </w:r>
            <w:r w:rsidRPr="006C6F75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14:paraId="4A6B6F05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  <w:shd w:val="clear" w:color="auto" w:fill="auto"/>
          </w:tcPr>
          <w:p w14:paraId="168EEF48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047E562E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14:paraId="7DBCDEF3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52" w:type="dxa"/>
            <w:vMerge w:val="restart"/>
            <w:shd w:val="clear" w:color="auto" w:fill="auto"/>
          </w:tcPr>
          <w:p w14:paraId="1CF43322" w14:textId="7E29E6BE" w:rsidR="006C6F75" w:rsidRDefault="00984A12" w:rsidP="00CD4D93">
            <w:pPr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Վ</w:t>
            </w:r>
            <w:r w:rsidR="001E1482" w:rsidRPr="001E148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իճակագրական </w:t>
            </w:r>
            <w:r w:rsidR="001E1482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հրապարակումներ՝ ըստ տարեկան վիճակագրական ծրագրերի</w:t>
            </w:r>
            <w:r w:rsidR="001E1482" w:rsidRPr="001E1482" w:rsidDel="00CD2F0B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</w:p>
          <w:p w14:paraId="1D388DD9" w14:textId="19CB6202" w:rsidR="00CD4D93" w:rsidRPr="006C6F75" w:rsidRDefault="006C6F75" w:rsidP="006C6F75">
            <w:pPr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Տ</w:t>
            </w:r>
            <w:r w:rsidR="00CD4D93" w:rsidRPr="006C6F7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արածքային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կառավարման</w:t>
            </w:r>
            <w:r w:rsidR="00CD4D93" w:rsidRPr="006C6F7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և ենթակառուցվածքների նախարարություն(2.,3.)</w:t>
            </w:r>
          </w:p>
        </w:tc>
      </w:tr>
      <w:tr w:rsidR="00CD4D93" w:rsidRPr="00552A89" w14:paraId="04C78EE3" w14:textId="77777777" w:rsidTr="00CD4D93">
        <w:trPr>
          <w:trHeight w:val="497"/>
        </w:trPr>
        <w:tc>
          <w:tcPr>
            <w:tcW w:w="675" w:type="dxa"/>
            <w:shd w:val="clear" w:color="auto" w:fill="auto"/>
          </w:tcPr>
          <w:p w14:paraId="157553F4" w14:textId="77777777" w:rsidR="00CD4D93" w:rsidRPr="006C6F75" w:rsidRDefault="00CD4D93" w:rsidP="00CD4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46" w:type="dxa"/>
            <w:shd w:val="clear" w:color="auto" w:fill="auto"/>
          </w:tcPr>
          <w:p w14:paraId="512263B3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sz w:val="20"/>
                <w:szCs w:val="20"/>
                <w:lang w:val="hy-AM"/>
              </w:rPr>
              <w:t>Բարձր ջերմաստիճանային այրում/հրկիզում, տ</w:t>
            </w:r>
          </w:p>
        </w:tc>
        <w:tc>
          <w:tcPr>
            <w:tcW w:w="1432" w:type="dxa"/>
            <w:shd w:val="clear" w:color="auto" w:fill="auto"/>
          </w:tcPr>
          <w:p w14:paraId="2F579C60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  <w:shd w:val="clear" w:color="auto" w:fill="auto"/>
          </w:tcPr>
          <w:p w14:paraId="4F16DA41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3ABFBF1D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14:paraId="69138AA8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14:paraId="2DBB480B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D4D93" w:rsidRPr="00552A89" w14:paraId="01B41EE9" w14:textId="77777777" w:rsidTr="00CD4D93">
        <w:trPr>
          <w:trHeight w:val="561"/>
        </w:trPr>
        <w:tc>
          <w:tcPr>
            <w:tcW w:w="675" w:type="dxa"/>
            <w:shd w:val="clear" w:color="auto" w:fill="auto"/>
          </w:tcPr>
          <w:p w14:paraId="76C1597A" w14:textId="77777777" w:rsidR="00CD4D93" w:rsidRPr="006C6F75" w:rsidRDefault="00CD4D93" w:rsidP="00CD4D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46" w:type="dxa"/>
            <w:shd w:val="clear" w:color="auto" w:fill="auto"/>
          </w:tcPr>
          <w:p w14:paraId="7292944E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6F75">
              <w:rPr>
                <w:rFonts w:ascii="GHEA Grapalat" w:hAnsi="GHEA Grapalat"/>
                <w:sz w:val="20"/>
                <w:szCs w:val="20"/>
                <w:lang w:val="hy-AM"/>
              </w:rPr>
              <w:t>Կոշտ կենցաղային թափոնների աղբավայրում կորզված մեթան, (ԳգCH</w:t>
            </w:r>
            <w:r w:rsidRPr="006C6F75">
              <w:rPr>
                <w:rFonts w:ascii="GHEA Grapalat" w:hAnsi="GHEA Grapalat"/>
                <w:sz w:val="20"/>
                <w:szCs w:val="20"/>
                <w:vertAlign w:val="subscript"/>
                <w:lang w:val="hy-AM"/>
              </w:rPr>
              <w:t>4</w:t>
            </w:r>
            <w:r w:rsidRPr="006C6F75">
              <w:rPr>
                <w:rFonts w:ascii="GHEA Grapalat" w:hAnsi="GHEA Grapalat"/>
                <w:sz w:val="20"/>
                <w:szCs w:val="20"/>
                <w:lang w:val="hy-AM"/>
              </w:rPr>
              <w:t>/տարի) կամ (Գգ CO</w:t>
            </w:r>
            <w:r w:rsidRPr="006C6F75">
              <w:rPr>
                <w:rFonts w:ascii="GHEA Grapalat" w:hAnsi="GHEA Grapalat"/>
                <w:sz w:val="20"/>
                <w:szCs w:val="20"/>
                <w:vertAlign w:val="subscript"/>
                <w:lang w:val="hy-AM"/>
              </w:rPr>
              <w:t>2</w:t>
            </w:r>
            <w:r w:rsidRPr="006C6F7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</w:t>
            </w:r>
            <w:r w:rsidRPr="006C6F7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6C6F75">
              <w:rPr>
                <w:rFonts w:ascii="GHEA Grapalat" w:hAnsi="GHEA Grapalat"/>
                <w:sz w:val="20"/>
                <w:szCs w:val="20"/>
                <w:lang w:val="hy-AM"/>
              </w:rPr>
              <w:t>/տարի)</w:t>
            </w:r>
          </w:p>
        </w:tc>
        <w:tc>
          <w:tcPr>
            <w:tcW w:w="1432" w:type="dxa"/>
            <w:shd w:val="clear" w:color="auto" w:fill="auto"/>
          </w:tcPr>
          <w:p w14:paraId="7C505F41" w14:textId="77777777" w:rsidR="00CD4D93" w:rsidRPr="006C6F75" w:rsidRDefault="00CD4D93" w:rsidP="00CD4D9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0" w:type="dxa"/>
            <w:shd w:val="clear" w:color="auto" w:fill="auto"/>
          </w:tcPr>
          <w:p w14:paraId="3263489C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shd w:val="clear" w:color="auto" w:fill="auto"/>
          </w:tcPr>
          <w:p w14:paraId="25E55639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shd w:val="clear" w:color="auto" w:fill="auto"/>
          </w:tcPr>
          <w:p w14:paraId="6A29A278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14:paraId="5A4AC6A9" w14:textId="77777777" w:rsidR="00CD4D93" w:rsidRPr="006C6F75" w:rsidRDefault="00CD4D93" w:rsidP="00CD4D93">
            <w:pPr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</w:tr>
    </w:tbl>
    <w:p w14:paraId="76127821" w14:textId="77777777" w:rsidR="00CD4D93" w:rsidRPr="008804AF" w:rsidRDefault="00CD4D93" w:rsidP="00CD4D93">
      <w:pPr>
        <w:rPr>
          <w:rFonts w:ascii="GHEA Grapalat" w:hAnsi="GHEA Grapalat"/>
          <w:sz w:val="24"/>
          <w:szCs w:val="24"/>
          <w:lang w:val="hy-AM"/>
        </w:rPr>
      </w:pPr>
    </w:p>
    <w:p w14:paraId="7C6DD5B5" w14:textId="5F2F95A5" w:rsidR="00F06316" w:rsidRPr="00CD4D93" w:rsidRDefault="00F06316">
      <w:pPr>
        <w:rPr>
          <w:lang w:val="hy-AM"/>
        </w:rPr>
      </w:pPr>
    </w:p>
    <w:sectPr w:rsidR="00F06316" w:rsidRPr="00CD4D93" w:rsidSect="00DA6765">
      <w:pgSz w:w="15840" w:h="12240" w:orient="landscape"/>
      <w:pgMar w:top="720" w:right="956" w:bottom="81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EBAA" w14:textId="77777777" w:rsidR="008476FF" w:rsidRDefault="008476FF" w:rsidP="00CD4D93">
      <w:pPr>
        <w:spacing w:after="0" w:line="240" w:lineRule="auto"/>
      </w:pPr>
      <w:r>
        <w:separator/>
      </w:r>
    </w:p>
  </w:endnote>
  <w:endnote w:type="continuationSeparator" w:id="0">
    <w:p w14:paraId="1961884B" w14:textId="77777777" w:rsidR="008476FF" w:rsidRDefault="008476FF" w:rsidP="00C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D8A8" w14:textId="77777777" w:rsidR="008476FF" w:rsidRDefault="008476FF" w:rsidP="00CD4D93">
      <w:pPr>
        <w:spacing w:after="0" w:line="240" w:lineRule="auto"/>
      </w:pPr>
      <w:r>
        <w:separator/>
      </w:r>
    </w:p>
  </w:footnote>
  <w:footnote w:type="continuationSeparator" w:id="0">
    <w:p w14:paraId="052B0D39" w14:textId="77777777" w:rsidR="008476FF" w:rsidRDefault="008476FF" w:rsidP="00CD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8FA"/>
    <w:multiLevelType w:val="hybridMultilevel"/>
    <w:tmpl w:val="B510A184"/>
    <w:lvl w:ilvl="0" w:tplc="C81EBFE8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F912BC"/>
    <w:multiLevelType w:val="hybridMultilevel"/>
    <w:tmpl w:val="EC88C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386"/>
    <w:multiLevelType w:val="hybridMultilevel"/>
    <w:tmpl w:val="5E8204E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  <w:sz w:val="24"/>
        <w:szCs w:val="24"/>
      </w:rPr>
    </w:lvl>
    <w:lvl w:ilvl="1" w:tplc="9ECA4A2C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5A216B"/>
    <w:multiLevelType w:val="hybridMultilevel"/>
    <w:tmpl w:val="6986C0C8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F28784A"/>
    <w:multiLevelType w:val="hybridMultilevel"/>
    <w:tmpl w:val="EAE29FF2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955CB"/>
    <w:multiLevelType w:val="hybridMultilevel"/>
    <w:tmpl w:val="BBB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1CD5"/>
    <w:multiLevelType w:val="hybridMultilevel"/>
    <w:tmpl w:val="A4A83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70202"/>
    <w:multiLevelType w:val="hybridMultilevel"/>
    <w:tmpl w:val="4C0AA73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5031197"/>
    <w:multiLevelType w:val="hybridMultilevel"/>
    <w:tmpl w:val="4C54A7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EE52F6B"/>
    <w:multiLevelType w:val="hybridMultilevel"/>
    <w:tmpl w:val="C68A258C"/>
    <w:lvl w:ilvl="0" w:tplc="7DC6AAEC">
      <w:start w:val="2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6AE7FB2"/>
    <w:multiLevelType w:val="hybridMultilevel"/>
    <w:tmpl w:val="EAD467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BF7C58"/>
    <w:multiLevelType w:val="hybridMultilevel"/>
    <w:tmpl w:val="8D4E8B10"/>
    <w:lvl w:ilvl="0" w:tplc="500C542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F2E79"/>
    <w:multiLevelType w:val="hybridMultilevel"/>
    <w:tmpl w:val="0896B5B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A6300C5"/>
    <w:multiLevelType w:val="hybridMultilevel"/>
    <w:tmpl w:val="7F068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6"/>
    <w:rsid w:val="000372A5"/>
    <w:rsid w:val="00071182"/>
    <w:rsid w:val="000D13F6"/>
    <w:rsid w:val="000D36E7"/>
    <w:rsid w:val="001B5D3C"/>
    <w:rsid w:val="001E1482"/>
    <w:rsid w:val="00240D35"/>
    <w:rsid w:val="002A0FF6"/>
    <w:rsid w:val="00351F19"/>
    <w:rsid w:val="003A3978"/>
    <w:rsid w:val="003F19CB"/>
    <w:rsid w:val="003F3F35"/>
    <w:rsid w:val="003F6EDB"/>
    <w:rsid w:val="00417262"/>
    <w:rsid w:val="00435B48"/>
    <w:rsid w:val="004701BC"/>
    <w:rsid w:val="00493278"/>
    <w:rsid w:val="004A52A4"/>
    <w:rsid w:val="00520EA1"/>
    <w:rsid w:val="00552A89"/>
    <w:rsid w:val="005807FB"/>
    <w:rsid w:val="0059193F"/>
    <w:rsid w:val="005A2A4C"/>
    <w:rsid w:val="005E741B"/>
    <w:rsid w:val="00603F53"/>
    <w:rsid w:val="00693D1E"/>
    <w:rsid w:val="006C6F75"/>
    <w:rsid w:val="0073285D"/>
    <w:rsid w:val="007E1ED7"/>
    <w:rsid w:val="008476FF"/>
    <w:rsid w:val="008934E9"/>
    <w:rsid w:val="008A50EF"/>
    <w:rsid w:val="008D5E1B"/>
    <w:rsid w:val="00947747"/>
    <w:rsid w:val="00984A12"/>
    <w:rsid w:val="009874E3"/>
    <w:rsid w:val="009B08BF"/>
    <w:rsid w:val="00A14DF1"/>
    <w:rsid w:val="00A357B5"/>
    <w:rsid w:val="00A77A07"/>
    <w:rsid w:val="00AB3213"/>
    <w:rsid w:val="00AD27B3"/>
    <w:rsid w:val="00B85975"/>
    <w:rsid w:val="00BA6079"/>
    <w:rsid w:val="00BB14A1"/>
    <w:rsid w:val="00BE2CC7"/>
    <w:rsid w:val="00C13A20"/>
    <w:rsid w:val="00C43BFB"/>
    <w:rsid w:val="00C76775"/>
    <w:rsid w:val="00CD4D93"/>
    <w:rsid w:val="00CE67D5"/>
    <w:rsid w:val="00D67FDE"/>
    <w:rsid w:val="00D71A5E"/>
    <w:rsid w:val="00DA6758"/>
    <w:rsid w:val="00DA6765"/>
    <w:rsid w:val="00DD08A5"/>
    <w:rsid w:val="00DD6244"/>
    <w:rsid w:val="00E336D6"/>
    <w:rsid w:val="00EA3083"/>
    <w:rsid w:val="00EF2107"/>
    <w:rsid w:val="00F06316"/>
    <w:rsid w:val="00F17465"/>
    <w:rsid w:val="00F659F2"/>
    <w:rsid w:val="00F95949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47FA"/>
  <w15:chartTrackingRefBased/>
  <w15:docId w15:val="{E6C910FF-1145-41BE-ACC5-BF0EBF9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93"/>
    <w:rPr>
      <w:rFonts w:ascii="Calibri" w:eastAsia="Calibri" w:hAnsi="Calibri" w:cs="Times New Roman"/>
    </w:rPr>
  </w:style>
  <w:style w:type="paragraph" w:styleId="Heading1">
    <w:name w:val="heading 1"/>
    <w:aliases w:val="-1-"/>
    <w:basedOn w:val="Normal"/>
    <w:next w:val="Normal"/>
    <w:link w:val="Heading1Char"/>
    <w:uiPriority w:val="9"/>
    <w:qFormat/>
    <w:rsid w:val="00CD4D93"/>
    <w:pPr>
      <w:spacing w:after="200" w:line="276" w:lineRule="auto"/>
      <w:jc w:val="center"/>
      <w:outlineLvl w:val="0"/>
    </w:pPr>
    <w:rPr>
      <w:rFonts w:ascii="Arial AMU" w:hAnsi="Arial AMU" w:cs="Sylfaen"/>
      <w:b/>
      <w:color w:val="738CC8"/>
      <w:sz w:val="44"/>
      <w:szCs w:val="4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-1- Char"/>
    <w:basedOn w:val="DefaultParagraphFont"/>
    <w:link w:val="Heading1"/>
    <w:uiPriority w:val="9"/>
    <w:rsid w:val="00CD4D93"/>
    <w:rPr>
      <w:rFonts w:ascii="Arial AMU" w:eastAsia="Calibri" w:hAnsi="Arial AMU" w:cs="Sylfaen"/>
      <w:b/>
      <w:color w:val="738CC8"/>
      <w:sz w:val="44"/>
      <w:szCs w:val="4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1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 number,Titulo 2,Report Para,Number Bullets,Resume Title,heading 4,Citation List,WinDForce-Letter,Heading 2_sj,En tête 1,Indent Paragraph,Annexlist,Ha,ANNEX,List Paragraph2,Paragraph,Graphic,Bullets1,Colorful List - Accent 11,Bullet1"/>
    <w:basedOn w:val="Normal"/>
    <w:link w:val="ListParagraphChar"/>
    <w:uiPriority w:val="34"/>
    <w:qFormat/>
    <w:rsid w:val="00CD4D93"/>
    <w:pPr>
      <w:ind w:left="720"/>
      <w:contextualSpacing/>
    </w:pPr>
  </w:style>
  <w:style w:type="character" w:customStyle="1" w:styleId="ListParagraphChar">
    <w:name w:val="List Paragraph Char"/>
    <w:aliases w:val="Para number Char,Titulo 2 Char,Report Para Char,Number Bullets Char,Resume Title Char,heading 4 Char,Citation List Char,WinDForce-Letter Char,Heading 2_sj Char,En tête 1 Char,Indent Paragraph Char,Annexlist Char,Ha Char,ANNEX Char"/>
    <w:link w:val="ListParagraph"/>
    <w:uiPriority w:val="34"/>
    <w:qFormat/>
    <w:rsid w:val="00CD4D93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D4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D93"/>
    <w:rPr>
      <w:rFonts w:ascii="Calibri" w:eastAsia="Calibri" w:hAnsi="Calibri" w:cs="Times New Roman"/>
      <w:sz w:val="20"/>
      <w:szCs w:val="20"/>
    </w:rPr>
  </w:style>
  <w:style w:type="paragraph" w:customStyle="1" w:styleId="mechtex">
    <w:name w:val="mechtex"/>
    <w:basedOn w:val="Normal"/>
    <w:link w:val="mechtexChar"/>
    <w:qFormat/>
    <w:rsid w:val="00CD4D93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CD4D9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fault">
    <w:name w:val="Default"/>
    <w:rsid w:val="00CD4D9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styleId="Strong">
    <w:name w:val="Strong"/>
    <w:uiPriority w:val="22"/>
    <w:qFormat/>
    <w:rsid w:val="00CD4D93"/>
    <w:rPr>
      <w:b/>
      <w:bCs/>
    </w:rPr>
  </w:style>
  <w:style w:type="paragraph" w:styleId="NormalWeb">
    <w:name w:val="Normal (Web)"/>
    <w:basedOn w:val="Normal"/>
    <w:uiPriority w:val="99"/>
    <w:unhideWhenUsed/>
    <w:rsid w:val="00CD4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D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4D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93"/>
    <w:rPr>
      <w:rFonts w:ascii="Calibri" w:eastAsia="Calibri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D9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D93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D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D4D93"/>
  </w:style>
  <w:style w:type="paragraph" w:customStyle="1" w:styleId="gmail-msolistparagraph">
    <w:name w:val="gmail-msolistparagraph"/>
    <w:basedOn w:val="Normal"/>
    <w:rsid w:val="00CD4D93"/>
    <w:pPr>
      <w:spacing w:before="100" w:beforeAutospacing="1" w:after="100" w:afterAutospacing="1" w:line="240" w:lineRule="auto"/>
    </w:pPr>
    <w:rPr>
      <w:rFonts w:cs="Calibri"/>
    </w:rPr>
  </w:style>
  <w:style w:type="character" w:styleId="Emphasis">
    <w:name w:val="Emphasis"/>
    <w:uiPriority w:val="20"/>
    <w:qFormat/>
    <w:rsid w:val="00CD4D93"/>
    <w:rPr>
      <w:i/>
      <w:iCs/>
    </w:rPr>
  </w:style>
  <w:style w:type="character" w:styleId="IntenseReference">
    <w:name w:val="Intense Reference"/>
    <w:uiPriority w:val="32"/>
    <w:qFormat/>
    <w:rsid w:val="00CD4D93"/>
    <w:rPr>
      <w:b/>
      <w:bCs/>
      <w:smallCaps/>
      <w:color w:val="4472C4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D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D9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D4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/>
  <dc:description/>
  <cp:lastModifiedBy>User</cp:lastModifiedBy>
  <cp:revision>13</cp:revision>
  <cp:lastPrinted>2023-11-07T06:48:00Z</cp:lastPrinted>
  <dcterms:created xsi:type="dcterms:W3CDTF">2023-11-22T11:21:00Z</dcterms:created>
  <dcterms:modified xsi:type="dcterms:W3CDTF">2023-11-22T12:09:00Z</dcterms:modified>
</cp:coreProperties>
</file>