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D9D" w:rsidRPr="00E30C37" w:rsidRDefault="00182D9D" w:rsidP="00182D9D">
      <w:pPr>
        <w:spacing w:line="360" w:lineRule="auto"/>
        <w:jc w:val="right"/>
        <w:rPr>
          <w:rFonts w:ascii="GHEA Grapalat" w:hAnsi="GHEA Grapalat"/>
          <w:b/>
          <w:lang w:val="hy-AM"/>
        </w:rPr>
      </w:pPr>
      <w:r w:rsidRPr="00E30C37">
        <w:rPr>
          <w:rFonts w:ascii="GHEA Grapalat" w:hAnsi="GHEA Grapalat"/>
          <w:b/>
          <w:lang w:val="hy-AM"/>
        </w:rPr>
        <w:t>ՆԱԽԱԳԻԾ</w:t>
      </w:r>
    </w:p>
    <w:p w:rsidR="00182D9D" w:rsidRDefault="00182D9D" w:rsidP="00182D9D">
      <w:pPr>
        <w:pStyle w:val="NormalWeb"/>
        <w:shd w:val="clear" w:color="auto" w:fill="FFFFFF"/>
        <w:spacing w:before="0" w:beforeAutospacing="0" w:after="0" w:afterAutospacing="0" w:line="360" w:lineRule="auto"/>
        <w:ind w:left="540"/>
        <w:jc w:val="both"/>
        <w:rPr>
          <w:rFonts w:ascii="GHEA Grapalat" w:hAnsi="GHEA Grapalat" w:cs="Sylfaen"/>
          <w:lang w:val="hy-AM"/>
        </w:rPr>
      </w:pPr>
    </w:p>
    <w:p w:rsidR="00182D9D" w:rsidRPr="00164B45" w:rsidRDefault="00182D9D" w:rsidP="00182D9D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164B45">
        <w:rPr>
          <w:rFonts w:ascii="GHEA Grapalat" w:hAnsi="GHEA Grapalat" w:cs="Sylfaen"/>
          <w:b/>
          <w:bCs/>
          <w:lang w:val="hy-AM"/>
        </w:rPr>
        <w:t>ՀԱՅԱՍՏԱՆԻ ՀԱՆՐԱՊԵՏՈՒԹՅԱՆ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 w:rsidRPr="00164B45">
        <w:rPr>
          <w:rFonts w:ascii="GHEA Grapalat" w:hAnsi="GHEA Grapalat" w:cs="Sylfaen"/>
          <w:b/>
          <w:bCs/>
          <w:lang w:val="hy-AM"/>
        </w:rPr>
        <w:t>ՕՐԵՆՔԸ</w:t>
      </w:r>
    </w:p>
    <w:p w:rsidR="00182D9D" w:rsidRPr="00164B45" w:rsidRDefault="00182D9D" w:rsidP="00182D9D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164B45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ՀԱՆՐԱՅԻՆ ԾԱՌԱՅՈՒԹՅԱՆ</w:t>
      </w:r>
      <w:r w:rsidRPr="00164B4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ՄԱՍԻՆ</w:t>
      </w:r>
      <w:r w:rsidRPr="00164B45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164B45">
        <w:rPr>
          <w:rFonts w:ascii="GHEA Grapalat" w:hAnsi="GHEA Grapalat" w:cs="Sylfaen"/>
          <w:b/>
          <w:bCs/>
          <w:lang w:val="hy-AM"/>
        </w:rPr>
        <w:t xml:space="preserve"> ՕՐԵՆՔՈՒՄ </w:t>
      </w:r>
      <w:r>
        <w:rPr>
          <w:rFonts w:ascii="GHEA Grapalat" w:hAnsi="GHEA Grapalat" w:cs="Sylfaen"/>
          <w:b/>
          <w:bCs/>
          <w:lang w:val="hy-AM"/>
        </w:rPr>
        <w:t xml:space="preserve">ՓՈՓՈԽՈՒԹՅՈՒՆՆԵՐ </w:t>
      </w:r>
      <w:r w:rsidRPr="00164B45">
        <w:rPr>
          <w:rFonts w:ascii="GHEA Grapalat" w:hAnsi="GHEA Grapalat" w:cs="Sylfaen"/>
          <w:b/>
          <w:bCs/>
          <w:lang w:val="hy-AM"/>
        </w:rPr>
        <w:t>ԿԱՏԱՐԵԼՈՒ ՄԱՍԻՆ</w:t>
      </w:r>
    </w:p>
    <w:p w:rsidR="00182D9D" w:rsidRPr="00293382" w:rsidRDefault="00182D9D" w:rsidP="00182D9D">
      <w:pPr>
        <w:tabs>
          <w:tab w:val="left" w:pos="1134"/>
        </w:tabs>
        <w:spacing w:line="360" w:lineRule="auto"/>
        <w:ind w:firstLine="568"/>
        <w:jc w:val="both"/>
        <w:rPr>
          <w:rFonts w:ascii="GHEA Grapalat" w:hAnsi="GHEA Grapalat"/>
          <w:lang w:val="hy-AM"/>
        </w:rPr>
      </w:pPr>
    </w:p>
    <w:p w:rsidR="00182D9D" w:rsidRDefault="00182D9D" w:rsidP="00182D9D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293382">
        <w:rPr>
          <w:rFonts w:ascii="GHEA Grapalat" w:hAnsi="GHEA Grapalat" w:cs="Sylfaen"/>
          <w:b/>
          <w:bCs/>
          <w:lang w:val="hy-AM"/>
        </w:rPr>
        <w:t>Հոդված</w:t>
      </w:r>
      <w:r w:rsidRPr="00293382">
        <w:rPr>
          <w:rFonts w:ascii="GHEA Grapalat" w:hAnsi="GHEA Grapalat" w:cs="Verdana"/>
          <w:b/>
          <w:bCs/>
          <w:lang w:val="hy-AM"/>
        </w:rPr>
        <w:t xml:space="preserve"> 1.</w:t>
      </w:r>
      <w:r w:rsidRPr="00293382">
        <w:rPr>
          <w:rFonts w:ascii="Calibri" w:hAnsi="Calibri" w:cs="Calibri"/>
          <w:b/>
          <w:bCs/>
          <w:lang w:val="hy-AM"/>
        </w:rPr>
        <w:t> </w:t>
      </w:r>
      <w:r w:rsidRPr="00293382">
        <w:rPr>
          <w:rFonts w:ascii="GHEA Grapalat" w:hAnsi="GHEA Grapalat" w:cs="Calibri"/>
          <w:b/>
          <w:bCs/>
          <w:lang w:val="hy-AM"/>
        </w:rPr>
        <w:t xml:space="preserve"> </w:t>
      </w:r>
      <w:r w:rsidRPr="00293382">
        <w:rPr>
          <w:rFonts w:ascii="GHEA Grapalat" w:hAnsi="GHEA Grapalat"/>
          <w:shd w:val="clear" w:color="auto" w:fill="FFFFFF"/>
          <w:lang w:val="hy-AM"/>
        </w:rPr>
        <w:t>«</w:t>
      </w:r>
      <w:r w:rsidRPr="00293382">
        <w:rPr>
          <w:rFonts w:ascii="GHEA Grapalat" w:hAnsi="GHEA Grapalat"/>
          <w:bCs/>
          <w:shd w:val="clear" w:color="auto" w:fill="FFFFFF"/>
          <w:lang w:val="hy-AM"/>
        </w:rPr>
        <w:t>Հանրային ծառայության մասին</w:t>
      </w:r>
      <w:r w:rsidRPr="00293382">
        <w:rPr>
          <w:rFonts w:ascii="GHEA Grapalat" w:hAnsi="GHEA Grapalat"/>
          <w:shd w:val="clear" w:color="auto" w:fill="FFFFFF"/>
          <w:lang w:val="hy-AM"/>
        </w:rPr>
        <w:t>»</w:t>
      </w:r>
      <w:r w:rsidRPr="00293382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Pr="00293382">
        <w:rPr>
          <w:rFonts w:ascii="GHEA Grapalat" w:hAnsi="GHEA Grapalat" w:cs="Verdana"/>
          <w:lang w:val="hy-AM"/>
        </w:rPr>
        <w:t xml:space="preserve">2018 </w:t>
      </w:r>
      <w:r w:rsidRPr="00293382">
        <w:rPr>
          <w:rFonts w:ascii="GHEA Grapalat" w:hAnsi="GHEA Grapalat" w:cs="Sylfaen"/>
          <w:lang w:val="hy-AM"/>
        </w:rPr>
        <w:t>թվականի մարտի</w:t>
      </w:r>
      <w:r w:rsidRPr="00293382">
        <w:rPr>
          <w:rFonts w:ascii="GHEA Grapalat" w:hAnsi="GHEA Grapalat" w:cs="Verdana"/>
          <w:lang w:val="hy-AM"/>
        </w:rPr>
        <w:t xml:space="preserve"> 23-</w:t>
      </w:r>
      <w:r w:rsidRPr="00293382">
        <w:rPr>
          <w:rFonts w:ascii="GHEA Grapalat" w:hAnsi="GHEA Grapalat" w:cs="Sylfaen"/>
          <w:lang w:val="hy-AM"/>
        </w:rPr>
        <w:t>ի ՀՕ</w:t>
      </w:r>
      <w:r w:rsidRPr="00293382">
        <w:rPr>
          <w:rFonts w:ascii="GHEA Grapalat" w:hAnsi="GHEA Grapalat" w:cs="Verdana"/>
          <w:lang w:val="hy-AM"/>
        </w:rPr>
        <w:t>-206-</w:t>
      </w:r>
      <w:r w:rsidRPr="00293382">
        <w:rPr>
          <w:rFonts w:ascii="GHEA Grapalat" w:hAnsi="GHEA Grapalat" w:cs="Sylfaen"/>
          <w:lang w:val="hy-AM"/>
        </w:rPr>
        <w:t>Ն օրենքի (այսուհետ՝ Օրենք)</w:t>
      </w:r>
      <w:r w:rsidRPr="00293382">
        <w:rPr>
          <w:rFonts w:ascii="GHEA Grapalat" w:hAnsi="GHEA Grapalat"/>
          <w:lang w:val="hy-AM"/>
        </w:rPr>
        <w:t xml:space="preserve"> 10-րդ </w:t>
      </w:r>
      <w:r>
        <w:rPr>
          <w:rFonts w:ascii="GHEA Grapalat" w:hAnsi="GHEA Grapalat"/>
          <w:lang w:val="hy-AM"/>
        </w:rPr>
        <w:t>հոդվածը շարադրել հետևյալ խմբագրությամբ՝</w:t>
      </w:r>
    </w:p>
    <w:p w:rsidR="00182D9D" w:rsidRPr="00C221D7" w:rsidRDefault="00182D9D" w:rsidP="00182D9D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b/>
          <w:lang w:val="hy-AM"/>
        </w:rPr>
      </w:pPr>
      <w:r w:rsidRPr="00C221D7">
        <w:rPr>
          <w:rFonts w:ascii="GHEA Grapalat" w:hAnsi="GHEA Grapalat"/>
          <w:b/>
          <w:lang w:val="hy-AM"/>
        </w:rPr>
        <w:t>«Հոդված 10</w:t>
      </w:r>
      <w:r w:rsidRPr="00C221D7">
        <w:rPr>
          <w:rFonts w:ascii="Cambria Math" w:hAnsi="Cambria Math"/>
          <w:b/>
          <w:lang w:val="hy-AM"/>
        </w:rPr>
        <w:t xml:space="preserve">․  </w:t>
      </w:r>
      <w:r w:rsidRPr="00C221D7">
        <w:rPr>
          <w:rFonts w:ascii="GHEA Grapalat" w:hAnsi="GHEA Grapalat"/>
          <w:b/>
          <w:lang w:val="hy-AM"/>
        </w:rPr>
        <w:t xml:space="preserve">Պետական մարմիններում </w:t>
      </w:r>
      <w:r>
        <w:rPr>
          <w:rFonts w:ascii="GHEA Grapalat" w:hAnsi="GHEA Grapalat"/>
          <w:b/>
          <w:lang w:val="hy-AM"/>
        </w:rPr>
        <w:t>փորձագետ ներգրավելը</w:t>
      </w:r>
    </w:p>
    <w:p w:rsidR="00182D9D" w:rsidRDefault="00182D9D" w:rsidP="00182D9D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221D7">
        <w:rPr>
          <w:rFonts w:ascii="GHEA Grapalat" w:hAnsi="GHEA Grapalat"/>
          <w:lang w:val="hy-AM"/>
        </w:rPr>
        <w:t>1</w:t>
      </w:r>
      <w:r w:rsidRPr="00C221D7">
        <w:rPr>
          <w:rFonts w:ascii="Cambria Math" w:hAnsi="Cambria Math" w:cs="Cambria Math"/>
          <w:lang w:val="hy-AM"/>
        </w:rPr>
        <w:t>․</w:t>
      </w:r>
      <w:r w:rsidRPr="00A30F8D">
        <w:rPr>
          <w:rFonts w:ascii="GHEA Grapalat" w:hAnsi="GHEA Grapalat" w:cs="Cambria Math"/>
          <w:lang w:val="hy-AM"/>
        </w:rPr>
        <w:t xml:space="preserve"> Պ</w:t>
      </w:r>
      <w:r w:rsidRPr="00A30F8D">
        <w:rPr>
          <w:rFonts w:ascii="GHEA Grapalat" w:hAnsi="GHEA Grapalat"/>
          <w:color w:val="000000"/>
          <w:shd w:val="clear" w:color="auto" w:fill="FFFFFF"/>
          <w:lang w:val="hy-AM"/>
        </w:rPr>
        <w:t>ետական</w:t>
      </w:r>
      <w:r w:rsidRPr="00C221D7">
        <w:rPr>
          <w:rFonts w:ascii="GHEA Grapalat" w:hAnsi="GHEA Grapalat"/>
          <w:color w:val="000000"/>
          <w:shd w:val="clear" w:color="auto" w:fill="FFFFFF"/>
          <w:lang w:val="hy-AM"/>
        </w:rPr>
        <w:t xml:space="preserve"> մարմինները առանձին խնդիրների իրականացման համար կարող են ներգրավել փորձագետ:</w:t>
      </w:r>
    </w:p>
    <w:p w:rsidR="00182D9D" w:rsidRPr="00A30F8D" w:rsidRDefault="00182D9D" w:rsidP="00182D9D">
      <w:pPr>
        <w:pStyle w:val="ListParagraph"/>
        <w:spacing w:line="360" w:lineRule="auto"/>
        <w:ind w:left="0" w:firstLine="720"/>
        <w:jc w:val="both"/>
        <w:rPr>
          <w:rFonts w:ascii="GHEA Grapalat" w:hAnsi="GHEA Grapalat" w:cs="Cambria Math"/>
          <w:lang w:val="hy-AM"/>
        </w:rPr>
      </w:pPr>
      <w:r w:rsidRPr="00A30F8D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Pr="00A30F8D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A30F8D">
        <w:rPr>
          <w:rFonts w:ascii="GHEA Grapalat" w:hAnsi="GHEA Grapalat"/>
          <w:color w:val="000000"/>
          <w:shd w:val="clear" w:color="auto" w:fill="FFFFFF"/>
          <w:lang w:val="hy-AM"/>
        </w:rPr>
        <w:t xml:space="preserve"> Առանձին խնդիրների իրականացման համար պետական մարմինների կողմից փորձագետի ներգրավման կարգը և դեպքերը սահմանում է Կառավարությունը։»։</w:t>
      </w:r>
    </w:p>
    <w:p w:rsidR="00182D9D" w:rsidRDefault="00182D9D" w:rsidP="00182D9D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182D9D" w:rsidRDefault="00182D9D" w:rsidP="00182D9D">
      <w:pPr>
        <w:pStyle w:val="ListParagraph"/>
        <w:spacing w:line="360" w:lineRule="auto"/>
        <w:ind w:left="0" w:firstLine="720"/>
        <w:jc w:val="both"/>
        <w:rPr>
          <w:rFonts w:ascii="Cambria Math" w:hAnsi="Cambria Math"/>
          <w:color w:val="000000"/>
          <w:shd w:val="clear" w:color="auto" w:fill="FFFFFF"/>
          <w:lang w:val="hy-AM"/>
        </w:rPr>
      </w:pPr>
      <w:r w:rsidRPr="00C221D7">
        <w:rPr>
          <w:rFonts w:ascii="GHEA Grapalat" w:hAnsi="GHEA Grapalat"/>
          <w:b/>
          <w:color w:val="000000"/>
          <w:shd w:val="clear" w:color="auto" w:fill="FFFFFF"/>
          <w:lang w:val="hy-AM"/>
        </w:rPr>
        <w:t>Հոդված 2</w:t>
      </w:r>
      <w:r w:rsidRPr="00C221D7">
        <w:rPr>
          <w:rFonts w:ascii="Cambria Math" w:hAnsi="Cambria Math" w:cs="Cambria Math"/>
          <w:b/>
          <w:color w:val="000000"/>
          <w:shd w:val="clear" w:color="auto" w:fill="FFFFFF"/>
          <w:lang w:val="hy-AM"/>
        </w:rPr>
        <w:t>․</w:t>
      </w:r>
      <w:r w:rsidRPr="00C221D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Օրենքի</w:t>
      </w:r>
      <w:r w:rsidRPr="00C221D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11-րդ հոդվածը շարադրել հետևյալ խմբագրությամբ</w:t>
      </w:r>
      <w:r w:rsidRPr="00293382">
        <w:rPr>
          <w:rFonts w:ascii="GHEA Grapalat" w:hAnsi="GHEA Grapalat"/>
          <w:color w:val="000000"/>
          <w:shd w:val="clear" w:color="auto" w:fill="FFFFFF"/>
          <w:lang w:val="hy-AM"/>
        </w:rPr>
        <w:t>՝</w:t>
      </w:r>
    </w:p>
    <w:p w:rsidR="00182D9D" w:rsidRPr="008D69E3" w:rsidRDefault="00182D9D" w:rsidP="00182D9D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D69E3">
        <w:rPr>
          <w:rFonts w:ascii="GHEA Grapalat" w:hAnsi="GHEA Grapalat"/>
          <w:b/>
          <w:color w:val="000000"/>
          <w:shd w:val="clear" w:color="auto" w:fill="FFFFFF"/>
          <w:lang w:val="hy-AM"/>
        </w:rPr>
        <w:t>«Հոդված 1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1</w:t>
      </w:r>
      <w:r w:rsidRPr="008D69E3">
        <w:rPr>
          <w:rFonts w:ascii="Cambria Math" w:hAnsi="Cambria Math" w:cs="Cambria Math"/>
          <w:b/>
          <w:color w:val="000000"/>
          <w:shd w:val="clear" w:color="auto" w:fill="FFFFFF"/>
          <w:lang w:val="hy-AM"/>
        </w:rPr>
        <w:t>․</w:t>
      </w:r>
      <w:r>
        <w:rPr>
          <w:rFonts w:ascii="Sylfaen" w:hAnsi="Sylfaen" w:cs="Cambria Math"/>
          <w:b/>
          <w:color w:val="000000"/>
          <w:shd w:val="clear" w:color="auto" w:fill="FFFFFF"/>
          <w:lang w:val="hy-AM"/>
        </w:rPr>
        <w:t xml:space="preserve"> </w:t>
      </w:r>
      <w:r w:rsidRPr="008D69E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Քաղաքացիական աշխատանքը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և տեխնիկական սպասարկում իրականացնելը պետական</w:t>
      </w:r>
      <w:r w:rsidRPr="008D69E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և տեղական ինքնակառավարման </w:t>
      </w:r>
      <w:r w:rsidRPr="008D69E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մարմիններում</w:t>
      </w:r>
    </w:p>
    <w:p w:rsidR="00182D9D" w:rsidRDefault="00182D9D" w:rsidP="00182D9D">
      <w:pPr>
        <w:pStyle w:val="ListParagraph"/>
        <w:tabs>
          <w:tab w:val="left" w:pos="709"/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D69E3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Pr="008D69E3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8D69E3">
        <w:rPr>
          <w:rFonts w:ascii="GHEA Grapalat" w:hAnsi="GHEA Grapalat"/>
          <w:color w:val="000000"/>
          <w:shd w:val="clear" w:color="auto" w:fill="FFFFFF"/>
          <w:lang w:val="hy-AM"/>
        </w:rPr>
        <w:t>Քաղաքացիական աշխատանքը Հայաստանի Հանրապետության օրենսդրությամբ պետական և տեղական ինքնակառավարման մարմիններին վերապահված առանձին խնդիրների ու գործառույթների իրականացումն է պայմանագրային հիմունքներով:</w:t>
      </w:r>
    </w:p>
    <w:p w:rsidR="00182D9D" w:rsidRPr="006E6B92" w:rsidRDefault="00182D9D" w:rsidP="00182D9D">
      <w:pPr>
        <w:pStyle w:val="ListParagraph"/>
        <w:tabs>
          <w:tab w:val="left" w:pos="0"/>
          <w:tab w:val="left" w:pos="851"/>
          <w:tab w:val="left" w:pos="993"/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2. </w:t>
      </w:r>
      <w:r w:rsidRPr="006E6B92">
        <w:rPr>
          <w:rFonts w:ascii="GHEA Grapalat" w:hAnsi="GHEA Grapalat"/>
          <w:color w:val="000000"/>
          <w:shd w:val="clear" w:color="auto" w:fill="FFFFFF"/>
          <w:lang w:val="hy-AM"/>
        </w:rPr>
        <w:t xml:space="preserve">Տեխնիկական սպասարկում իրականացնելը ներառում է պետական և տեղական ինքնակառավարման մարմիններին վերապահված առանձին խնդիրների </w:t>
      </w:r>
      <w:r w:rsidRPr="006E6B92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ու գործառույթների իրականացման, ինչպես նաև քաղաքական, վարչական և ինքնավար պաշտոններ զբաղեցնող անձանց և հանրային ծառայողների լիազորությունների կատարման համար անհրաժեշտ տեխնիկական աջակցությունը:</w:t>
      </w:r>
    </w:p>
    <w:p w:rsidR="00182D9D" w:rsidRPr="008D69E3" w:rsidRDefault="00182D9D" w:rsidP="00182D9D">
      <w:pPr>
        <w:tabs>
          <w:tab w:val="left" w:pos="709"/>
          <w:tab w:val="left" w:pos="851"/>
          <w:tab w:val="left" w:pos="993"/>
          <w:tab w:val="left" w:pos="1170"/>
        </w:tabs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ab/>
        <w:t>3.</w:t>
      </w:r>
      <w:r w:rsidRPr="006E6B9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8D69E3">
        <w:rPr>
          <w:rFonts w:ascii="GHEA Grapalat" w:hAnsi="GHEA Grapalat"/>
          <w:color w:val="000000"/>
          <w:shd w:val="clear" w:color="auto" w:fill="FFFFFF"/>
          <w:lang w:val="hy-AM"/>
        </w:rPr>
        <w:t>Քաղաքացիական աշխատանք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կատարող անձի և տ</w:t>
      </w:r>
      <w:r w:rsidRPr="006E6B92">
        <w:rPr>
          <w:rFonts w:ascii="GHEA Grapalat" w:hAnsi="GHEA Grapalat"/>
          <w:color w:val="000000"/>
          <w:shd w:val="clear" w:color="auto" w:fill="FFFFFF"/>
          <w:lang w:val="hy-AM"/>
        </w:rPr>
        <w:t>եխնիկական սպասարկում իրականացնող անձի աշխատանքային հարաբերությունները կարգավորվում են Հայաստանի Հանրապետության աշխատանքային օրենսդրությամբ:</w:t>
      </w:r>
    </w:p>
    <w:p w:rsidR="00182D9D" w:rsidRPr="00735B77" w:rsidRDefault="00182D9D" w:rsidP="00182D9D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4</w:t>
      </w:r>
      <w:r w:rsidRPr="00293382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3382">
        <w:rPr>
          <w:rFonts w:ascii="GHEA Grapalat" w:hAnsi="GHEA Grapalat"/>
          <w:color w:val="000000"/>
          <w:shd w:val="clear" w:color="auto" w:fill="FFFFFF"/>
          <w:lang w:val="hy-AM"/>
        </w:rPr>
        <w:t xml:space="preserve">Պետական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և տեղական ինքնակառավարման </w:t>
      </w:r>
      <w:r w:rsidRPr="00293382">
        <w:rPr>
          <w:rFonts w:ascii="GHEA Grapalat" w:hAnsi="GHEA Grapalat"/>
          <w:color w:val="000000"/>
          <w:shd w:val="clear" w:color="auto" w:fill="FFFFFF"/>
          <w:lang w:val="hy-AM"/>
        </w:rPr>
        <w:t xml:space="preserve">մարմիններում քաղաքացիական աշխատանք կատարող և տեխնիկական սպասարկում իրականացնող անձանց անձնական գործը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վարվում է էլեկտրոնային եղանակով, որի</w:t>
      </w:r>
      <w:r w:rsidRPr="00293382">
        <w:rPr>
          <w:rFonts w:ascii="GHEA Grapalat" w:hAnsi="GHEA Grapalat"/>
          <w:color w:val="000000"/>
          <w:shd w:val="clear" w:color="auto" w:fill="FFFFFF"/>
          <w:lang w:val="hy-AM"/>
        </w:rPr>
        <w:t xml:space="preserve"> ընթացակարգային առանձնահատկությունները սահմանում է հանրային ծառայությունը համակարգող փոխվարչապետը։»։</w:t>
      </w:r>
    </w:p>
    <w:p w:rsidR="00182D9D" w:rsidRDefault="00182D9D" w:rsidP="00182D9D">
      <w:pPr>
        <w:pStyle w:val="ListParagraph"/>
        <w:tabs>
          <w:tab w:val="left" w:pos="1134"/>
        </w:tabs>
        <w:spacing w:line="360" w:lineRule="auto"/>
        <w:ind w:left="0" w:firstLine="568"/>
        <w:jc w:val="both"/>
        <w:rPr>
          <w:rFonts w:ascii="GHEA Grapalat" w:eastAsia="Calibri" w:hAnsi="GHEA Grapalat"/>
          <w:b/>
          <w:lang w:val="hy-AM"/>
        </w:rPr>
      </w:pPr>
    </w:p>
    <w:p w:rsidR="00182D9D" w:rsidRPr="00735B77" w:rsidRDefault="00182D9D" w:rsidP="00182D9D">
      <w:pPr>
        <w:pStyle w:val="ListParagraph"/>
        <w:tabs>
          <w:tab w:val="left" w:pos="1134"/>
        </w:tabs>
        <w:spacing w:line="360" w:lineRule="auto"/>
        <w:ind w:left="0" w:firstLine="568"/>
        <w:jc w:val="both"/>
        <w:rPr>
          <w:rFonts w:ascii="GHEA Grapalat" w:hAnsi="GHEA Grapalat" w:cs="Verdana"/>
          <w:b/>
          <w:bCs/>
          <w:lang w:val="hy-AM"/>
        </w:rPr>
      </w:pPr>
      <w:r w:rsidRPr="00735B77">
        <w:rPr>
          <w:rFonts w:ascii="GHEA Grapalat" w:eastAsia="Calibri" w:hAnsi="GHEA Grapalat"/>
          <w:b/>
          <w:lang w:val="hy-AM"/>
        </w:rPr>
        <w:t xml:space="preserve">Հոդված </w:t>
      </w:r>
      <w:r>
        <w:rPr>
          <w:rFonts w:ascii="GHEA Grapalat" w:eastAsia="Calibri" w:hAnsi="GHEA Grapalat"/>
          <w:b/>
          <w:lang w:val="hy-AM"/>
        </w:rPr>
        <w:t>3</w:t>
      </w:r>
      <w:r w:rsidRPr="00735B77">
        <w:rPr>
          <w:rFonts w:ascii="GHEA Grapalat" w:eastAsia="Calibri" w:hAnsi="GHEA Grapalat"/>
          <w:b/>
          <w:lang w:val="hy-AM"/>
        </w:rPr>
        <w:t>.  Եզրափակիչ մաս և անցումային դրու</w:t>
      </w:r>
      <w:r w:rsidRPr="00735B77">
        <w:rPr>
          <w:rFonts w:ascii="GHEA Grapalat" w:hAnsi="GHEA Grapalat" w:cs="Verdana"/>
          <w:b/>
          <w:bCs/>
          <w:lang w:val="hy-AM"/>
        </w:rPr>
        <w:t>յթներ</w:t>
      </w:r>
    </w:p>
    <w:p w:rsidR="00182D9D" w:rsidRPr="00735B77" w:rsidRDefault="00182D9D" w:rsidP="00182D9D">
      <w:pPr>
        <w:pStyle w:val="ListParagraph"/>
        <w:numPr>
          <w:ilvl w:val="0"/>
          <w:numId w:val="6"/>
        </w:numPr>
        <w:tabs>
          <w:tab w:val="left" w:pos="709"/>
          <w:tab w:val="left" w:pos="1134"/>
        </w:tabs>
        <w:spacing w:line="360" w:lineRule="auto"/>
        <w:ind w:left="0" w:firstLine="568"/>
        <w:jc w:val="both"/>
        <w:rPr>
          <w:rFonts w:ascii="GHEA Grapalat" w:eastAsia="GHEA Grapalat" w:hAnsi="GHEA Grapalat" w:cs="GHEA Grapalat"/>
          <w:lang w:val="hy-AM"/>
        </w:rPr>
      </w:pPr>
      <w:r w:rsidRPr="00735B77">
        <w:rPr>
          <w:rFonts w:ascii="GHEA Grapalat" w:eastAsia="GHEA Grapalat" w:hAnsi="GHEA Grapalat" w:cs="GHEA Grapalat"/>
          <w:lang w:val="hy-AM"/>
        </w:rPr>
        <w:t>Սույն օրենքն ուժի մեջ է մտնում պաշտոնական հրապարակման օրվան հաջորդող տասներորդ օրը։</w:t>
      </w:r>
    </w:p>
    <w:p w:rsidR="00182D9D" w:rsidRDefault="00182D9D">
      <w:pPr>
        <w:spacing w:after="160" w:line="259" w:lineRule="auto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p w:rsidR="004548FB" w:rsidRPr="004375C7" w:rsidRDefault="004548FB" w:rsidP="004548FB">
      <w:pPr>
        <w:spacing w:line="360" w:lineRule="auto"/>
        <w:ind w:firstLine="540"/>
        <w:jc w:val="right"/>
        <w:rPr>
          <w:rFonts w:ascii="GHEA Grapalat" w:hAnsi="GHEA Grapalat"/>
          <w:b/>
          <w:lang w:val="hy-AM"/>
        </w:rPr>
      </w:pPr>
      <w:r w:rsidRPr="004375C7">
        <w:rPr>
          <w:rFonts w:ascii="GHEA Grapalat" w:hAnsi="GHEA Grapalat"/>
          <w:b/>
          <w:lang w:val="hy-AM"/>
        </w:rPr>
        <w:lastRenderedPageBreak/>
        <w:t>ՆԱԽԱԳԻԾ</w:t>
      </w:r>
    </w:p>
    <w:p w:rsidR="004548FB" w:rsidRPr="004375C7" w:rsidRDefault="004548FB" w:rsidP="004548F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4375C7">
        <w:rPr>
          <w:rFonts w:ascii="GHEA Grapalat" w:hAnsi="GHEA Grapalat"/>
          <w:b/>
          <w:lang w:val="hy-AM"/>
        </w:rPr>
        <w:t>ՀԱՅԱՍՏԱՆԻ ՀԱՆՐԱՊԵՏՈՒԹՅԱՆ</w:t>
      </w:r>
    </w:p>
    <w:p w:rsidR="004548FB" w:rsidRPr="00C86FB1" w:rsidRDefault="004548FB" w:rsidP="004548F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4375C7">
        <w:rPr>
          <w:rFonts w:ascii="GHEA Grapalat" w:hAnsi="GHEA Grapalat"/>
          <w:b/>
          <w:lang w:val="hy-AM"/>
        </w:rPr>
        <w:t>ՕՐԵՆՔԸ</w:t>
      </w:r>
    </w:p>
    <w:p w:rsidR="004548FB" w:rsidRPr="004375C7" w:rsidRDefault="004F5D1B" w:rsidP="004548FB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C86FB1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lang w:val="hy-AM"/>
        </w:rPr>
        <w:t>Պ</w:t>
      </w:r>
      <w:r w:rsidRPr="004D3C94">
        <w:rPr>
          <w:rStyle w:val="Strong"/>
          <w:rFonts w:ascii="GHEA Grapalat" w:hAnsi="GHEA Grapalat" w:cs="Sylfaen"/>
          <w:lang w:val="hy-AM"/>
        </w:rPr>
        <w:t xml:space="preserve">ետական պաշտոններ </w:t>
      </w:r>
      <w:r>
        <w:rPr>
          <w:rStyle w:val="Strong"/>
          <w:rFonts w:ascii="GHEA Grapalat" w:hAnsi="GHEA Grapalat" w:cs="Sylfaen"/>
          <w:lang w:val="hy-AM"/>
        </w:rPr>
        <w:t>և</w:t>
      </w:r>
      <w:r w:rsidRPr="004D3C94">
        <w:rPr>
          <w:rStyle w:val="Strong"/>
          <w:rFonts w:ascii="GHEA Grapalat" w:hAnsi="GHEA Grapalat" w:cs="Sylfaen"/>
          <w:lang w:val="hy-AM"/>
        </w:rPr>
        <w:t xml:space="preserve"> պետական ծառայության պաշտոններ զբաղեցնող անձանց վարձատրության մասին</w:t>
      </w:r>
      <w:r w:rsidRPr="00C86FB1">
        <w:rPr>
          <w:rStyle w:val="Strong"/>
          <w:rFonts w:ascii="GHEA Grapalat" w:hAnsi="GHEA Grapalat" w:cs="Sylfaen"/>
          <w:lang w:val="hy-AM"/>
        </w:rPr>
        <w:t xml:space="preserve">» </w:t>
      </w:r>
      <w:r w:rsidRPr="004375C7">
        <w:rPr>
          <w:rFonts w:ascii="GHEA Grapalat" w:hAnsi="GHEA Grapalat"/>
          <w:b/>
          <w:lang w:val="hy-AM"/>
        </w:rPr>
        <w:t>օրենքում</w:t>
      </w:r>
      <w:r>
        <w:rPr>
          <w:rFonts w:ascii="GHEA Grapalat" w:hAnsi="GHEA Grapalat"/>
          <w:b/>
          <w:lang w:val="hy-AM"/>
        </w:rPr>
        <w:t xml:space="preserve"> փոփոխություններ և լրացում </w:t>
      </w:r>
      <w:r w:rsidRPr="004375C7">
        <w:rPr>
          <w:rFonts w:ascii="GHEA Grapalat" w:hAnsi="GHEA Grapalat"/>
          <w:b/>
          <w:lang w:val="hy-AM"/>
        </w:rPr>
        <w:t>կատարելու մասին</w:t>
      </w:r>
    </w:p>
    <w:p w:rsidR="004548FB" w:rsidRPr="000B118D" w:rsidRDefault="004548FB" w:rsidP="004548FB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1B0810" w:rsidRDefault="004548FB" w:rsidP="00BB54E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D5067">
        <w:rPr>
          <w:rFonts w:ascii="GHEA Grapalat" w:hAnsi="GHEA Grapalat"/>
          <w:b/>
          <w:lang w:val="hy-AM"/>
        </w:rPr>
        <w:t xml:space="preserve">Հոդված 1. </w:t>
      </w:r>
      <w:r w:rsidRPr="003D5067">
        <w:rPr>
          <w:rFonts w:ascii="GHEA Grapalat" w:hAnsi="GHEA Grapalat"/>
          <w:lang w:val="hy-AM"/>
        </w:rPr>
        <w:t>«</w:t>
      </w:r>
      <w:r w:rsidR="004D3C94">
        <w:rPr>
          <w:rFonts w:ascii="GHEA Grapalat" w:hAnsi="GHEA Grapalat"/>
          <w:lang w:val="hy-AM"/>
        </w:rPr>
        <w:t>Պետական պաշտոններ և</w:t>
      </w:r>
      <w:r w:rsidR="004D3C94" w:rsidRPr="004D3C94">
        <w:rPr>
          <w:rFonts w:ascii="GHEA Grapalat" w:hAnsi="GHEA Grapalat"/>
          <w:lang w:val="hy-AM"/>
        </w:rPr>
        <w:t xml:space="preserve"> պետական ծառայության պաշտոններ զբաղեցնող անձանց վարձատրության մասին</w:t>
      </w:r>
      <w:r w:rsidR="004D3C94">
        <w:rPr>
          <w:rFonts w:ascii="GHEA Grapalat" w:hAnsi="GHEA Grapalat"/>
          <w:lang w:val="hy-AM"/>
        </w:rPr>
        <w:t>» 2013</w:t>
      </w:r>
      <w:r w:rsidRPr="003D5067">
        <w:rPr>
          <w:rFonts w:ascii="GHEA Grapalat" w:hAnsi="GHEA Grapalat"/>
          <w:lang w:val="hy-AM"/>
        </w:rPr>
        <w:t xml:space="preserve"> թվականի </w:t>
      </w:r>
      <w:r w:rsidR="004D3C94">
        <w:rPr>
          <w:rFonts w:ascii="GHEA Grapalat" w:hAnsi="GHEA Grapalat"/>
          <w:lang w:val="hy-AM"/>
        </w:rPr>
        <w:t>դեկտեմբերի 12</w:t>
      </w:r>
      <w:r>
        <w:rPr>
          <w:rFonts w:ascii="GHEA Grapalat" w:hAnsi="GHEA Grapalat"/>
          <w:lang w:val="hy-AM"/>
        </w:rPr>
        <w:t xml:space="preserve">-ի </w:t>
      </w:r>
      <w:r w:rsidR="002F0E6D">
        <w:rPr>
          <w:rFonts w:ascii="GHEA Grapalat" w:hAnsi="GHEA Grapalat"/>
          <w:lang w:val="hy-AM"/>
        </w:rPr>
        <w:t>ՀՕ-</w:t>
      </w:r>
      <w:r w:rsidR="004D3C94">
        <w:rPr>
          <w:rFonts w:ascii="GHEA Grapalat" w:hAnsi="GHEA Grapalat"/>
          <w:lang w:val="hy-AM"/>
        </w:rPr>
        <w:t>157</w:t>
      </w:r>
      <w:r w:rsidR="00ED246C" w:rsidRPr="00ED246C">
        <w:rPr>
          <w:rFonts w:ascii="GHEA Grapalat" w:hAnsi="GHEA Grapalat"/>
          <w:lang w:val="hy-AM"/>
        </w:rPr>
        <w:t>-Ն</w:t>
      </w:r>
      <w:r w:rsidRPr="003D5067">
        <w:rPr>
          <w:rFonts w:ascii="GHEA Grapalat" w:hAnsi="GHEA Grapalat"/>
          <w:lang w:val="hy-AM"/>
        </w:rPr>
        <w:t xml:space="preserve"> օրենքի (այսուհետ՝ Օրենք)</w:t>
      </w:r>
      <w:r w:rsidRPr="002C1582">
        <w:rPr>
          <w:rFonts w:ascii="GHEA Grapalat" w:hAnsi="GHEA Grapalat"/>
          <w:lang w:val="hy-AM"/>
        </w:rPr>
        <w:t xml:space="preserve"> </w:t>
      </w:r>
      <w:r w:rsidR="001B0810">
        <w:rPr>
          <w:rFonts w:ascii="GHEA Grapalat" w:hAnsi="GHEA Grapalat"/>
          <w:lang w:val="hy-AM"/>
        </w:rPr>
        <w:t>2-րդ հոդվածի 2-րդ մասում «Հանրային իշխանության» բառերը փոխարինել «Պետական» բառով։</w:t>
      </w:r>
    </w:p>
    <w:p w:rsidR="001B0810" w:rsidRDefault="001B0810" w:rsidP="00BB54EF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D65817" w:rsidRDefault="001B0810" w:rsidP="00BB54E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Հոդված 2</w:t>
      </w:r>
      <w:r w:rsidRPr="003D5067">
        <w:rPr>
          <w:rFonts w:ascii="GHEA Grapalat" w:hAnsi="GHEA Grapalat"/>
          <w:b/>
          <w:lang w:val="hy-AM"/>
        </w:rPr>
        <w:t>.</w:t>
      </w:r>
      <w:r>
        <w:rPr>
          <w:rFonts w:ascii="GHEA Grapalat" w:hAnsi="GHEA Grapalat"/>
          <w:b/>
          <w:lang w:val="hy-AM"/>
        </w:rPr>
        <w:t xml:space="preserve"> </w:t>
      </w:r>
      <w:r w:rsidRPr="001B0810">
        <w:rPr>
          <w:rFonts w:ascii="GHEA Grapalat" w:hAnsi="GHEA Grapalat"/>
          <w:lang w:val="hy-AM"/>
        </w:rPr>
        <w:t xml:space="preserve">Օրենքի </w:t>
      </w:r>
      <w:r w:rsidR="00BB54EF">
        <w:rPr>
          <w:rFonts w:ascii="GHEA Grapalat" w:hAnsi="GHEA Grapalat"/>
          <w:lang w:val="hy-AM"/>
        </w:rPr>
        <w:t>5</w:t>
      </w:r>
      <w:r w:rsidR="002F0E6D">
        <w:rPr>
          <w:rFonts w:ascii="GHEA Grapalat" w:hAnsi="GHEA Grapalat"/>
          <w:lang w:val="hy-AM"/>
        </w:rPr>
        <w:t>-րդ</w:t>
      </w:r>
      <w:r w:rsidR="00BB54EF">
        <w:rPr>
          <w:rFonts w:ascii="GHEA Grapalat" w:hAnsi="GHEA Grapalat"/>
          <w:lang w:val="hy-AM"/>
        </w:rPr>
        <w:t xml:space="preserve"> հոդվածի 4-րդ մասում «</w:t>
      </w:r>
      <w:r w:rsidR="00BB54EF" w:rsidRPr="00BB54EF">
        <w:rPr>
          <w:rFonts w:ascii="GHEA Grapalat" w:hAnsi="GHEA Grapalat"/>
          <w:lang w:val="hy-AM"/>
        </w:rPr>
        <w:t>երեք տարին մեկ, և որի կարգը սահմանում է Հայաստանի Հանրապետության կառավարությունը</w:t>
      </w:r>
      <w:r w:rsidR="00BB54EF">
        <w:rPr>
          <w:rFonts w:ascii="GHEA Grapalat" w:hAnsi="GHEA Grapalat"/>
          <w:lang w:val="hy-AM"/>
        </w:rPr>
        <w:t xml:space="preserve">» բառերը փոխարինել «յուրաքանչյուր տարի </w:t>
      </w:r>
      <w:r w:rsidR="00BB54EF" w:rsidRPr="00BB54EF">
        <w:rPr>
          <w:rFonts w:ascii="GHEA Grapalat" w:hAnsi="GHEA Grapalat"/>
          <w:lang w:val="hy-AM"/>
        </w:rPr>
        <w:t>Հայաստ</w:t>
      </w:r>
      <w:r w:rsidR="00BB54EF">
        <w:rPr>
          <w:rFonts w:ascii="GHEA Grapalat" w:hAnsi="GHEA Grapalat"/>
          <w:lang w:val="hy-AM"/>
        </w:rPr>
        <w:t>անի Հանրապետության կառավարությա</w:t>
      </w:r>
      <w:r w:rsidR="00BB54EF" w:rsidRPr="00BB54EF">
        <w:rPr>
          <w:rFonts w:ascii="GHEA Grapalat" w:hAnsi="GHEA Grapalat"/>
          <w:lang w:val="hy-AM"/>
        </w:rPr>
        <w:t>ն</w:t>
      </w:r>
      <w:r w:rsidR="00BB54EF">
        <w:rPr>
          <w:rFonts w:ascii="GHEA Grapalat" w:hAnsi="GHEA Grapalat"/>
          <w:lang w:val="hy-AM"/>
        </w:rPr>
        <w:t xml:space="preserve"> սահմանած կարգով» բառերով։</w:t>
      </w:r>
    </w:p>
    <w:p w:rsidR="00BB54EF" w:rsidRDefault="00BB54EF" w:rsidP="00BB54EF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4548FB" w:rsidRDefault="001B0810" w:rsidP="00BB54E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Հոդված 3</w:t>
      </w:r>
      <w:r w:rsidR="00116CD2" w:rsidRPr="003D5067">
        <w:rPr>
          <w:rFonts w:ascii="GHEA Grapalat" w:hAnsi="GHEA Grapalat"/>
          <w:b/>
          <w:lang w:val="hy-AM"/>
        </w:rPr>
        <w:t xml:space="preserve">. </w:t>
      </w:r>
      <w:r w:rsidR="00BB54EF">
        <w:rPr>
          <w:rFonts w:ascii="GHEA Grapalat" w:hAnsi="GHEA Grapalat"/>
          <w:lang w:val="hy-AM"/>
        </w:rPr>
        <w:t>Օրենքը լրացնել հետևյալ բովանդակությամբ 27․1-ին մասով․</w:t>
      </w:r>
    </w:p>
    <w:p w:rsidR="00BB54EF" w:rsidRPr="00BB54EF" w:rsidRDefault="00BB54EF" w:rsidP="00BB54EF">
      <w:pPr>
        <w:spacing w:line="360" w:lineRule="auto"/>
        <w:jc w:val="both"/>
        <w:rPr>
          <w:rFonts w:ascii="GHEA Grapalat" w:eastAsiaTheme="minorHAnsi" w:hAnsi="GHEA Grapalat"/>
          <w:lang w:val="hy-AM" w:eastAsia="en-US"/>
        </w:rPr>
      </w:pPr>
      <w:r>
        <w:rPr>
          <w:rFonts w:ascii="GHEA Grapalat" w:hAnsi="GHEA Grapalat"/>
          <w:lang w:val="hy-AM"/>
        </w:rPr>
        <w:t>«</w:t>
      </w:r>
      <w:r w:rsidRPr="00BB54EF">
        <w:rPr>
          <w:rFonts w:ascii="GHEA Grapalat" w:eastAsiaTheme="minorHAnsi" w:hAnsi="GHEA Grapalat"/>
          <w:b/>
          <w:lang w:val="hy-AM" w:eastAsia="en-US"/>
        </w:rPr>
        <w:t>Հոդված 27.1․ Պետական պաշտոն և պետական ծառայության պաշտոն զբաղեցնող անձանց</w:t>
      </w:r>
      <w:r w:rsidR="001F229F">
        <w:rPr>
          <w:rFonts w:ascii="GHEA Grapalat" w:eastAsiaTheme="minorHAnsi" w:hAnsi="GHEA Grapalat"/>
          <w:b/>
          <w:lang w:val="hy-AM" w:eastAsia="en-US"/>
        </w:rPr>
        <w:t>, քաղաքացիական աշխատանք կատարող, տեխնիկական սպասարկում իրականացնող անձանց, ինչպես նաև փորձագետների</w:t>
      </w:r>
      <w:r w:rsidRPr="00BB54EF">
        <w:rPr>
          <w:rFonts w:ascii="GHEA Grapalat" w:eastAsiaTheme="minorHAnsi" w:hAnsi="GHEA Grapalat"/>
          <w:b/>
          <w:lang w:val="hy-AM" w:eastAsia="en-US"/>
        </w:rPr>
        <w:t xml:space="preserve"> վարձատրության վերլուծությունը</w:t>
      </w:r>
    </w:p>
    <w:p w:rsidR="00BB54EF" w:rsidRPr="00C86FB1" w:rsidRDefault="00C86FB1" w:rsidP="00C86FB1">
      <w:pPr>
        <w:numPr>
          <w:ilvl w:val="0"/>
          <w:numId w:val="5"/>
        </w:numPr>
        <w:spacing w:after="160" w:line="360" w:lineRule="auto"/>
        <w:ind w:left="0" w:firstLine="360"/>
        <w:contextualSpacing/>
        <w:jc w:val="both"/>
        <w:rPr>
          <w:rFonts w:ascii="GHEA Grapalat" w:hAnsi="GHEA Grapalat"/>
          <w:lang w:val="hy-AM"/>
        </w:rPr>
      </w:pPr>
      <w:r w:rsidRPr="00BB54EF">
        <w:rPr>
          <w:rFonts w:ascii="GHEA Grapalat" w:hAnsi="GHEA Grapalat"/>
          <w:lang w:val="hy-AM"/>
        </w:rPr>
        <w:t xml:space="preserve">Պետական պաշտոն և պետական ծառայության պաշտոն զբաղեցնող անձանց վարձատրության վերլուծության նպատակով պետական մարմիններում աշխատանքի վարձատրության քաղաքականությունը մշակող լիազոր մարմինը պետական մարմիններից Կառավարության փոխգործելիության հարթակի միջոցով պետական </w:t>
      </w:r>
      <w:r w:rsidRPr="00BB54EF">
        <w:rPr>
          <w:rFonts w:ascii="GHEA Grapalat" w:hAnsi="GHEA Grapalat"/>
          <w:lang w:val="hy-AM"/>
        </w:rPr>
        <w:lastRenderedPageBreak/>
        <w:t>պաշտոն և պետական ծառայության պաշտոն զբաղեցնող անձանց</w:t>
      </w:r>
      <w:r>
        <w:rPr>
          <w:rFonts w:ascii="GHEA Grapalat" w:hAnsi="GHEA Grapalat"/>
          <w:lang w:val="hy-AM"/>
        </w:rPr>
        <w:t>,</w:t>
      </w:r>
      <w:r w:rsidRPr="00BB54E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քաղաքացիական աշխատանք կատարող և տեխնիկական սպասարկում իրականացնող անձանց, </w:t>
      </w:r>
      <w:r w:rsidRPr="00D66066">
        <w:rPr>
          <w:rFonts w:ascii="GHEA Grapalat" w:hAnsi="GHEA Grapalat"/>
          <w:lang w:val="hy-AM"/>
        </w:rPr>
        <w:t>ինչպես նաև «Հանրային ծառայության մասին» օրենքի 10-րդ հոդվածով նախատեսված փորձագետներին</w:t>
      </w:r>
      <w:r w:rsidRPr="00BB54EF">
        <w:rPr>
          <w:rFonts w:ascii="GHEA Grapalat" w:hAnsi="GHEA Grapalat"/>
          <w:lang w:val="hy-AM"/>
        </w:rPr>
        <w:t xml:space="preserve"> վճարված վարձատրության վերաբերյալ ստանում է տեղեկատվություն Կառավարության սահմանած կարգով:</w:t>
      </w:r>
      <w:r w:rsidR="00BB54EF" w:rsidRPr="00C86FB1">
        <w:rPr>
          <w:rFonts w:ascii="GHEA Grapalat" w:hAnsi="GHEA Grapalat"/>
          <w:lang w:val="hy-AM"/>
        </w:rPr>
        <w:t xml:space="preserve"> </w:t>
      </w:r>
    </w:p>
    <w:p w:rsidR="00BB54EF" w:rsidRDefault="00BB54EF" w:rsidP="00BB54EF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182D9D" w:rsidRDefault="001B0810" w:rsidP="00C64329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hAnsi="GHEA Grapalat"/>
          <w:b/>
          <w:lang w:val="hy-AM"/>
        </w:rPr>
        <w:t>Հոդված 4</w:t>
      </w:r>
      <w:r w:rsidR="00C64329" w:rsidRPr="003D5067">
        <w:rPr>
          <w:rFonts w:ascii="GHEA Grapalat" w:hAnsi="GHEA Grapalat"/>
          <w:b/>
          <w:lang w:val="hy-AM"/>
        </w:rPr>
        <w:t>.</w:t>
      </w:r>
      <w:r w:rsidR="00C64329">
        <w:rPr>
          <w:rFonts w:ascii="GHEA Grapalat" w:hAnsi="GHEA Grapalat"/>
          <w:b/>
          <w:lang w:val="hy-AM"/>
        </w:rPr>
        <w:t xml:space="preserve"> </w:t>
      </w:r>
      <w:r w:rsidR="00A1151A" w:rsidRPr="00735B77">
        <w:rPr>
          <w:rFonts w:ascii="GHEA Grapalat" w:eastAsia="GHEA Grapalat" w:hAnsi="GHEA Grapalat" w:cs="GHEA Grapalat"/>
          <w:lang w:val="hy-AM"/>
        </w:rPr>
        <w:t>Սույն օրենքն ուժի մեջ է մտնում պաշտոնական հրապարակման օրվան հաջորդող տասներորդ օրը։</w:t>
      </w:r>
      <w:bookmarkStart w:id="0" w:name="_GoBack"/>
      <w:bookmarkEnd w:id="0"/>
    </w:p>
    <w:sectPr w:rsidR="00182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1D9"/>
    <w:multiLevelType w:val="hybridMultilevel"/>
    <w:tmpl w:val="FA96DCC8"/>
    <w:lvl w:ilvl="0" w:tplc="4A2CEA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B3643"/>
    <w:multiLevelType w:val="hybridMultilevel"/>
    <w:tmpl w:val="C07286FA"/>
    <w:lvl w:ilvl="0" w:tplc="8C4A9F0A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0D50820"/>
    <w:multiLevelType w:val="hybridMultilevel"/>
    <w:tmpl w:val="9DFA2FB6"/>
    <w:lvl w:ilvl="0" w:tplc="56FEB9DC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495615"/>
    <w:multiLevelType w:val="hybridMultilevel"/>
    <w:tmpl w:val="A990AEE6"/>
    <w:lvl w:ilvl="0" w:tplc="19AE82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2547224"/>
    <w:multiLevelType w:val="hybridMultilevel"/>
    <w:tmpl w:val="2D44F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B31B0"/>
    <w:multiLevelType w:val="hybridMultilevel"/>
    <w:tmpl w:val="8CAE99C4"/>
    <w:lvl w:ilvl="0" w:tplc="C11CFE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BA226E"/>
    <w:multiLevelType w:val="hybridMultilevel"/>
    <w:tmpl w:val="DFA08596"/>
    <w:lvl w:ilvl="0" w:tplc="06A06F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FA"/>
    <w:rsid w:val="000C334A"/>
    <w:rsid w:val="0011108A"/>
    <w:rsid w:val="00116CD2"/>
    <w:rsid w:val="00124A4D"/>
    <w:rsid w:val="00182D9D"/>
    <w:rsid w:val="001B0810"/>
    <w:rsid w:val="001F229F"/>
    <w:rsid w:val="001F5A91"/>
    <w:rsid w:val="00221992"/>
    <w:rsid w:val="002A5C24"/>
    <w:rsid w:val="002F0E6D"/>
    <w:rsid w:val="003815C7"/>
    <w:rsid w:val="00384BC4"/>
    <w:rsid w:val="003F0453"/>
    <w:rsid w:val="00413C1B"/>
    <w:rsid w:val="00415C48"/>
    <w:rsid w:val="004548FB"/>
    <w:rsid w:val="00475E64"/>
    <w:rsid w:val="004D3C94"/>
    <w:rsid w:val="004F5D1B"/>
    <w:rsid w:val="0058561D"/>
    <w:rsid w:val="005C78E3"/>
    <w:rsid w:val="006D2CFA"/>
    <w:rsid w:val="007612C1"/>
    <w:rsid w:val="00776274"/>
    <w:rsid w:val="007F219D"/>
    <w:rsid w:val="00855190"/>
    <w:rsid w:val="00887D2B"/>
    <w:rsid w:val="009F0C1B"/>
    <w:rsid w:val="00A1151A"/>
    <w:rsid w:val="00B4201F"/>
    <w:rsid w:val="00BB54EF"/>
    <w:rsid w:val="00C1620D"/>
    <w:rsid w:val="00C64329"/>
    <w:rsid w:val="00C86FB1"/>
    <w:rsid w:val="00D65817"/>
    <w:rsid w:val="00D66066"/>
    <w:rsid w:val="00DA27DE"/>
    <w:rsid w:val="00E30C37"/>
    <w:rsid w:val="00E61405"/>
    <w:rsid w:val="00EB6080"/>
    <w:rsid w:val="00ED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E170"/>
  <w15:chartTrackingRefBased/>
  <w15:docId w15:val="{E3B5922F-C3C8-43F5-8C1B-992B904A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4548F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4548FB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D65817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182D9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182D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Aghasi</dc:creator>
  <cp:keywords/>
  <dc:description/>
  <cp:lastModifiedBy>Hripsime</cp:lastModifiedBy>
  <cp:revision>13</cp:revision>
  <dcterms:created xsi:type="dcterms:W3CDTF">2023-10-31T13:34:00Z</dcterms:created>
  <dcterms:modified xsi:type="dcterms:W3CDTF">2023-11-14T13:08:00Z</dcterms:modified>
</cp:coreProperties>
</file>