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DC5B" w14:textId="77777777" w:rsidR="006B3038" w:rsidRPr="00FC3DC1" w:rsidRDefault="006B3038" w:rsidP="006B3038">
      <w:pPr>
        <w:spacing w:line="360" w:lineRule="auto"/>
        <w:jc w:val="right"/>
        <w:rPr>
          <w:rFonts w:ascii="GHEA Grapalat" w:hAnsi="GHEA Grapalat"/>
          <w:i/>
          <w:iCs/>
          <w:sz w:val="24"/>
          <w:szCs w:val="24"/>
          <w:u w:val="single"/>
        </w:rPr>
      </w:pPr>
      <w:r w:rsidRPr="00FC3DC1">
        <w:rPr>
          <w:rFonts w:ascii="GHEA Grapalat" w:hAnsi="GHEA Grapalat"/>
          <w:i/>
          <w:iCs/>
          <w:sz w:val="24"/>
          <w:szCs w:val="24"/>
          <w:u w:val="single"/>
        </w:rPr>
        <w:t>Նախագիծ</w:t>
      </w:r>
    </w:p>
    <w:p w14:paraId="494950FF" w14:textId="77777777" w:rsidR="006B3038" w:rsidRPr="00FC3DC1" w:rsidRDefault="006B3038" w:rsidP="006B3038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1CB51A7C" w14:textId="77777777" w:rsidR="006B3038" w:rsidRPr="00FC3DC1" w:rsidRDefault="006B3038" w:rsidP="006B30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FC3DC1">
        <w:rPr>
          <w:rFonts w:ascii="GHEA Grapalat" w:hAnsi="GHEA Grapalat"/>
          <w:b/>
          <w:bCs/>
          <w:sz w:val="24"/>
          <w:szCs w:val="24"/>
        </w:rPr>
        <w:t xml:space="preserve">ՀԱՅԱՍՏԱՆԻ ՀԱՆՐԱՊԵՏՈՒԹՅԱՆ </w:t>
      </w:r>
      <w:r w:rsidRPr="00FC3DC1">
        <w:rPr>
          <w:rFonts w:ascii="GHEA Grapalat" w:hAnsi="GHEA Grapalat"/>
          <w:b/>
          <w:bCs/>
          <w:sz w:val="24"/>
          <w:szCs w:val="24"/>
          <w:lang w:val="en-US"/>
        </w:rPr>
        <w:t>ՓՈԽՎԱՐՉԱՊԵՏ</w:t>
      </w:r>
    </w:p>
    <w:p w14:paraId="6AC5C456" w14:textId="77777777" w:rsidR="006B3038" w:rsidRPr="00FC3DC1" w:rsidRDefault="006B3038" w:rsidP="006B3038">
      <w:pPr>
        <w:spacing w:line="360" w:lineRule="auto"/>
        <w:jc w:val="center"/>
        <w:rPr>
          <w:rFonts w:ascii="GHEA Grapalat" w:hAnsi="GHEA Grapalat"/>
          <w:b/>
          <w:bCs/>
          <w:sz w:val="32"/>
          <w:szCs w:val="32"/>
        </w:rPr>
      </w:pPr>
      <w:r w:rsidRPr="00FC3DC1">
        <w:rPr>
          <w:rFonts w:ascii="GHEA Grapalat" w:hAnsi="GHEA Grapalat"/>
          <w:b/>
          <w:bCs/>
          <w:sz w:val="32"/>
          <w:szCs w:val="32"/>
        </w:rPr>
        <w:t>ՈՐՈՇՈՒՄ</w:t>
      </w:r>
    </w:p>
    <w:p w14:paraId="400A0769" w14:textId="77777777" w:rsidR="006B3038" w:rsidRPr="00FC3DC1" w:rsidRDefault="006B3038" w:rsidP="006B3038">
      <w:pPr>
        <w:tabs>
          <w:tab w:val="left" w:pos="2580"/>
          <w:tab w:val="center" w:pos="5357"/>
        </w:tabs>
        <w:spacing w:line="360" w:lineRule="auto"/>
        <w:ind w:left="821" w:firstLine="595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  <w:u w:val="single"/>
          <w:lang w:val="en-US"/>
        </w:rPr>
        <w:t xml:space="preserve">                  </w:t>
      </w:r>
      <w:r w:rsidRPr="00FC3DC1">
        <w:rPr>
          <w:rFonts w:ascii="GHEA Grapalat" w:hAnsi="GHEA Grapalat"/>
          <w:sz w:val="24"/>
          <w:szCs w:val="24"/>
        </w:rPr>
        <w:t xml:space="preserve">2023 թվականի N </w:t>
      </w:r>
      <w:r>
        <w:rPr>
          <w:rFonts w:ascii="GHEA Grapalat" w:hAnsi="GHEA Grapalat"/>
          <w:sz w:val="24"/>
          <w:szCs w:val="24"/>
          <w:u w:val="single"/>
          <w:lang w:val="en-US"/>
        </w:rPr>
        <w:t xml:space="preserve">         </w:t>
      </w:r>
      <w:r w:rsidRPr="00FC3DC1">
        <w:rPr>
          <w:rFonts w:ascii="GHEA Grapalat" w:hAnsi="GHEA Grapalat"/>
          <w:sz w:val="24"/>
          <w:szCs w:val="24"/>
        </w:rPr>
        <w:t>Ն</w:t>
      </w:r>
    </w:p>
    <w:p w14:paraId="5BCB1DD6" w14:textId="77777777" w:rsidR="006B3038" w:rsidRPr="00FC3DC1" w:rsidRDefault="006B3038" w:rsidP="006B30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1A447AA7" w14:textId="77777777" w:rsidR="006B3038" w:rsidRPr="00FC3DC1" w:rsidRDefault="006B3038" w:rsidP="006B30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bookmarkStart w:id="0" w:name="_Hlk69255574"/>
      <w:r w:rsidRPr="00FC3DC1">
        <w:rPr>
          <w:rFonts w:ascii="GHEA Grapalat" w:hAnsi="GHEA Grapalat"/>
          <w:b/>
          <w:bCs/>
          <w:sz w:val="24"/>
          <w:szCs w:val="24"/>
        </w:rPr>
        <w:t>ՀԱՅԱՍՏԱՆԻ ՀԱՆՐԱՊԵՏՈՒԹՅԱՆ ՓՈԽՎԱՐՉԱՊԵՏԻ 2020 ԹՎԱԿԱՆԻ ՀՈՒԼԻՍԻ 30-Ի N 462-Ն ՈՐՈՇՄԱՆ ՄԵՋ ԼՐԱՑՈՒՄ ԵՎ ՓՈՓՈԽՈՒԹՅՈՒՆՆԵՐ ԿԱՏԱՐԵԼՈՒ ՄԱՍԻՆ</w:t>
      </w:r>
    </w:p>
    <w:bookmarkEnd w:id="0"/>
    <w:p w14:paraId="50221F53" w14:textId="77777777" w:rsidR="006B3038" w:rsidRPr="00FC3DC1" w:rsidRDefault="006B3038" w:rsidP="006B30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48189801" w14:textId="77777777" w:rsidR="006B3038" w:rsidRPr="00063F39" w:rsidRDefault="006B3038" w:rsidP="006B3038">
      <w:pPr>
        <w:spacing w:line="360" w:lineRule="auto"/>
        <w:ind w:firstLine="567"/>
        <w:rPr>
          <w:rFonts w:ascii="GHEA Grapalat" w:hAnsi="GHEA Grapalat"/>
          <w:b/>
          <w:bCs/>
          <w:i/>
          <w:iCs/>
          <w:sz w:val="24"/>
          <w:szCs w:val="24"/>
        </w:rPr>
      </w:pPr>
      <w:r w:rsidRPr="00063F39">
        <w:rPr>
          <w:rFonts w:ascii="GHEA Grapalat" w:hAnsi="GHEA Grapalat"/>
          <w:sz w:val="24"/>
          <w:szCs w:val="24"/>
        </w:rPr>
        <w:t xml:space="preserve">Ղեկավարվելով «Նորմատիվ իրավական ակտերի մասին» Հայաստանի Հանրապետության օրենքի 33-րդ և 34-րդ հոդվածներով` Հայաստանի Հանրապետության փոխվարչապետը </w:t>
      </w:r>
      <w:r w:rsidRPr="00063F39">
        <w:rPr>
          <w:rFonts w:ascii="GHEA Grapalat" w:hAnsi="GHEA Grapalat"/>
          <w:b/>
          <w:bCs/>
          <w:i/>
          <w:iCs/>
          <w:sz w:val="24"/>
          <w:szCs w:val="24"/>
        </w:rPr>
        <w:t>որոշում է.</w:t>
      </w:r>
    </w:p>
    <w:p w14:paraId="728C4AEE" w14:textId="77777777" w:rsidR="006B3038" w:rsidRDefault="006B3038" w:rsidP="006B3038">
      <w:pPr>
        <w:pStyle w:val="ListParagraph"/>
        <w:numPr>
          <w:ilvl w:val="0"/>
          <w:numId w:val="1"/>
        </w:numPr>
        <w:tabs>
          <w:tab w:val="left" w:pos="851"/>
        </w:tabs>
        <w:spacing w:after="20" w:line="360" w:lineRule="auto"/>
        <w:ind w:left="113" w:firstLine="567"/>
        <w:rPr>
          <w:rFonts w:ascii="GHEA Grapalat" w:hAnsi="GHEA Grapalat"/>
        </w:rPr>
      </w:pPr>
      <w:r w:rsidRPr="00063F39">
        <w:rPr>
          <w:rFonts w:ascii="GHEA Grapalat" w:hAnsi="GHEA Grapalat"/>
        </w:rPr>
        <w:t>Հայաստանի Հանրապետության փոխվարչապետի 2020 թվականի հուլիսի 30-ի «Քրեակատարողական և հարկադիր կատարումն ապահովող ծառայությունների ուսումնական դասընթացում ներգրավելու, դասընթաց անցնելու կարգը, պայմանները և դասընթացի ավարտից հետո պաշտոնի նշանակման կարգը սահմանելու մասին» N 462-Ն որոշման N 2 Հավելվածում (այսուհետ՝ Հավելված) կատարել հետևյալ լրացումն ու փոփոխությունները.</w:t>
      </w:r>
      <w:bookmarkStart w:id="1" w:name="_GoBack"/>
      <w:bookmarkEnd w:id="1"/>
    </w:p>
    <w:p w14:paraId="0B23943C" w14:textId="77777777" w:rsidR="006B3038" w:rsidRPr="00063F39" w:rsidRDefault="006B3038" w:rsidP="006B3038">
      <w:pPr>
        <w:pStyle w:val="ListParagraph"/>
        <w:numPr>
          <w:ilvl w:val="0"/>
          <w:numId w:val="2"/>
        </w:numPr>
        <w:tabs>
          <w:tab w:val="left" w:pos="851"/>
        </w:tabs>
        <w:spacing w:after="20" w:line="360" w:lineRule="auto"/>
        <w:ind w:left="113" w:firstLine="567"/>
        <w:rPr>
          <w:rFonts w:ascii="GHEA Grapalat" w:hAnsi="GHEA Grapalat"/>
        </w:rPr>
      </w:pPr>
      <w:r w:rsidRPr="00063F39">
        <w:rPr>
          <w:rFonts w:ascii="GHEA Grapalat" w:hAnsi="GHEA Grapalat"/>
        </w:rPr>
        <w:t>Հավելվածի 4-րդ կետը շարադրել հետևյալ</w:t>
      </w:r>
      <w:r w:rsidRPr="002E753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բովանդակությամբ</w:t>
      </w:r>
      <w:r w:rsidRPr="00063F39">
        <w:rPr>
          <w:rFonts w:ascii="GHEA Grapalat" w:hAnsi="GHEA Grapalat"/>
        </w:rPr>
        <w:t>.</w:t>
      </w:r>
    </w:p>
    <w:p w14:paraId="6EFA7A5D" w14:textId="77777777" w:rsidR="006B3038" w:rsidRPr="002E7538" w:rsidRDefault="006B3038" w:rsidP="006B3038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sz w:val="24"/>
          <w:szCs w:val="24"/>
        </w:rPr>
      </w:pPr>
      <w:r w:rsidRPr="00063F39">
        <w:rPr>
          <w:rFonts w:ascii="GHEA Grapalat" w:hAnsi="GHEA Grapalat"/>
          <w:sz w:val="24"/>
          <w:szCs w:val="24"/>
        </w:rPr>
        <w:t xml:space="preserve">4. Ուսումնական </w:t>
      </w:r>
      <w:proofErr w:type="spellStart"/>
      <w:r w:rsidRPr="00063F39">
        <w:rPr>
          <w:rFonts w:ascii="GHEA Grapalat" w:hAnsi="GHEA Grapalat"/>
          <w:sz w:val="24"/>
          <w:szCs w:val="24"/>
        </w:rPr>
        <w:t>դասընթացում</w:t>
      </w:r>
      <w:proofErr w:type="spellEnd"/>
      <w:r w:rsidRPr="00063F39">
        <w:rPr>
          <w:rFonts w:ascii="GHEA Grapalat" w:hAnsi="GHEA Grapalat"/>
          <w:sz w:val="24"/>
          <w:szCs w:val="24"/>
        </w:rPr>
        <w:t xml:space="preserve"> կարող է ներգրավվել այն անձը, ով օրենքով սահմանված կարգով հաղթահարել է հարկադիր կատարման պաշտոններ զբաղեցնելու համար անցկացված մրցույթը և չունի աշխատանքային փորձ</w:t>
      </w:r>
      <w:r w:rsidRPr="002E7538">
        <w:rPr>
          <w:rFonts w:ascii="GHEA Grapalat" w:hAnsi="GHEA Grapalat"/>
          <w:sz w:val="24"/>
          <w:szCs w:val="24"/>
        </w:rPr>
        <w:t>:</w:t>
      </w:r>
    </w:p>
    <w:p w14:paraId="1A35474F" w14:textId="77777777" w:rsidR="006B3038" w:rsidRPr="00063F39" w:rsidRDefault="006B3038" w:rsidP="006B3038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Ուսումնական դասընթացին չեն ներգրավվում՝</w:t>
      </w:r>
    </w:p>
    <w:p w14:paraId="08FD6F8E" w14:textId="77777777" w:rsidR="006B3038" w:rsidRPr="00433B2C" w:rsidRDefault="006B3038" w:rsidP="006B3038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sz w:val="24"/>
          <w:szCs w:val="24"/>
        </w:rPr>
      </w:pPr>
      <w:r w:rsidRPr="00063F39">
        <w:rPr>
          <w:rFonts w:ascii="GHEA Grapalat" w:hAnsi="GHEA Grapalat"/>
          <w:sz w:val="24"/>
          <w:szCs w:val="24"/>
        </w:rPr>
        <w:t xml:space="preserve"> 1) ծառայության հիմնական մասնագիտական կառուցվածքային ստորաբաժանումում կամ տարածքային մարմնում հանրային ծառայության պաշտոն զբաղեցնող անձ</w:t>
      </w:r>
      <w:r>
        <w:rPr>
          <w:rFonts w:ascii="GHEA Grapalat" w:hAnsi="GHEA Grapalat"/>
          <w:sz w:val="24"/>
          <w:szCs w:val="24"/>
        </w:rPr>
        <w:t>ը</w:t>
      </w:r>
      <w:r w:rsidRPr="00433B2C">
        <w:rPr>
          <w:rFonts w:ascii="GHEA Grapalat" w:hAnsi="GHEA Grapalat"/>
          <w:sz w:val="24"/>
          <w:szCs w:val="24"/>
        </w:rPr>
        <w:t>,</w:t>
      </w:r>
    </w:p>
    <w:p w14:paraId="7DAD437E" w14:textId="77777777" w:rsidR="006B3038" w:rsidRPr="00433B2C" w:rsidRDefault="006B3038" w:rsidP="006B3038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sz w:val="24"/>
          <w:szCs w:val="24"/>
        </w:rPr>
      </w:pPr>
      <w:r w:rsidRPr="00063F39">
        <w:rPr>
          <w:rFonts w:ascii="GHEA Grapalat" w:hAnsi="GHEA Grapalat"/>
          <w:sz w:val="24"/>
          <w:szCs w:val="24"/>
        </w:rPr>
        <w:t>2) անձ</w:t>
      </w:r>
      <w:r>
        <w:rPr>
          <w:rFonts w:ascii="GHEA Grapalat" w:hAnsi="GHEA Grapalat"/>
          <w:sz w:val="24"/>
          <w:szCs w:val="24"/>
        </w:rPr>
        <w:t>ը</w:t>
      </w:r>
      <w:r w:rsidRPr="00063F39">
        <w:rPr>
          <w:rFonts w:ascii="GHEA Grapalat" w:hAnsi="GHEA Grapalat"/>
          <w:sz w:val="24"/>
          <w:szCs w:val="24"/>
        </w:rPr>
        <w:t>, ո</w:t>
      </w:r>
      <w:r w:rsidRPr="00433B2C">
        <w:rPr>
          <w:rFonts w:ascii="GHEA Grapalat" w:hAnsi="GHEA Grapalat"/>
          <w:sz w:val="24"/>
          <w:szCs w:val="24"/>
        </w:rPr>
        <w:t>վ</w:t>
      </w:r>
      <w:r w:rsidRPr="00063F39">
        <w:rPr>
          <w:rFonts w:ascii="GHEA Grapalat" w:hAnsi="GHEA Grapalat"/>
          <w:sz w:val="24"/>
          <w:szCs w:val="24"/>
        </w:rPr>
        <w:t xml:space="preserve"> վերջին հինգ տարիների ընթացքում առնվազն մեկ տարի զբաղեցրել է ծառայության վարչական կամ հայեցողական պաշտոն կամ հարկադիր </w:t>
      </w:r>
      <w:r w:rsidRPr="00063F39">
        <w:rPr>
          <w:rFonts w:ascii="GHEA Grapalat" w:hAnsi="GHEA Grapalat"/>
          <w:sz w:val="24"/>
          <w:szCs w:val="24"/>
        </w:rPr>
        <w:lastRenderedPageBreak/>
        <w:t xml:space="preserve">կատարման ծառայության պաշտոն կամ արդարադատության նախարարությունում ծառայության գործունեության կազմակերպմանը կամ </w:t>
      </w:r>
      <w:proofErr w:type="spellStart"/>
      <w:r w:rsidRPr="00063F39">
        <w:rPr>
          <w:rFonts w:ascii="GHEA Grapalat" w:hAnsi="GHEA Grapalat"/>
          <w:sz w:val="24"/>
          <w:szCs w:val="24"/>
        </w:rPr>
        <w:t>վերահսկողությանն</w:t>
      </w:r>
      <w:proofErr w:type="spellEnd"/>
      <w:r w:rsidRPr="00063F39">
        <w:rPr>
          <w:rFonts w:ascii="GHEA Grapalat" w:hAnsi="GHEA Grapalat"/>
          <w:sz w:val="24"/>
          <w:szCs w:val="24"/>
        </w:rPr>
        <w:t xml:space="preserve"> առնչվող հանրային ծառայության պաշտոն</w:t>
      </w:r>
      <w:r w:rsidRPr="00433B2C">
        <w:rPr>
          <w:rFonts w:ascii="GHEA Grapalat" w:hAnsi="GHEA Grapalat"/>
          <w:sz w:val="24"/>
          <w:szCs w:val="24"/>
        </w:rPr>
        <w:t>,</w:t>
      </w:r>
    </w:p>
    <w:p w14:paraId="7B033FB7" w14:textId="77777777" w:rsidR="006B3038" w:rsidRPr="00433B2C" w:rsidRDefault="006B3038" w:rsidP="006B3038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sz w:val="24"/>
          <w:szCs w:val="24"/>
        </w:rPr>
      </w:pPr>
      <w:r w:rsidRPr="00063F39">
        <w:rPr>
          <w:rFonts w:ascii="GHEA Grapalat" w:hAnsi="GHEA Grapalat"/>
          <w:sz w:val="24"/>
          <w:szCs w:val="24"/>
        </w:rPr>
        <w:t>3) անձ</w:t>
      </w:r>
      <w:r>
        <w:rPr>
          <w:rFonts w:ascii="GHEA Grapalat" w:hAnsi="GHEA Grapalat"/>
          <w:sz w:val="24"/>
          <w:szCs w:val="24"/>
        </w:rPr>
        <w:t>ը</w:t>
      </w:r>
      <w:r w:rsidRPr="00063F39">
        <w:rPr>
          <w:rFonts w:ascii="GHEA Grapalat" w:hAnsi="GHEA Grapalat"/>
          <w:sz w:val="24"/>
          <w:szCs w:val="24"/>
        </w:rPr>
        <w:t>, ո</w:t>
      </w:r>
      <w:r w:rsidRPr="00433B2C">
        <w:rPr>
          <w:rFonts w:ascii="GHEA Grapalat" w:hAnsi="GHEA Grapalat"/>
          <w:sz w:val="24"/>
          <w:szCs w:val="24"/>
        </w:rPr>
        <w:t>վ</w:t>
      </w:r>
      <w:r w:rsidRPr="00063F39">
        <w:rPr>
          <w:rFonts w:ascii="GHEA Grapalat" w:hAnsi="GHEA Grapalat"/>
          <w:sz w:val="24"/>
          <w:szCs w:val="24"/>
        </w:rPr>
        <w:t xml:space="preserve"> ունի զինված ուժերում, ազգային անվտանգության, ոստիկանության, դատախազության, քննչական մարմիններում, արդարադատության նախարարության քրեակատարողական ծառայությունում վերջին հինգ տարիների ընթացքում առնվազն երեք տարվա աշխատանքի փորձառություն</w:t>
      </w:r>
      <w:r w:rsidRPr="00433B2C">
        <w:rPr>
          <w:rFonts w:ascii="GHEA Grapalat" w:hAnsi="GHEA Grapalat"/>
          <w:sz w:val="24"/>
          <w:szCs w:val="24"/>
        </w:rPr>
        <w:t>,</w:t>
      </w:r>
    </w:p>
    <w:p w14:paraId="46B054ED" w14:textId="77777777" w:rsidR="006B3038" w:rsidRPr="00433B2C" w:rsidRDefault="006B3038" w:rsidP="006B3038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sz w:val="24"/>
          <w:szCs w:val="24"/>
        </w:rPr>
      </w:pPr>
      <w:r w:rsidRPr="00063F39">
        <w:rPr>
          <w:rFonts w:ascii="GHEA Grapalat" w:hAnsi="GHEA Grapalat"/>
          <w:sz w:val="24"/>
          <w:szCs w:val="24"/>
        </w:rPr>
        <w:t>4) անձ</w:t>
      </w:r>
      <w:r>
        <w:rPr>
          <w:rFonts w:ascii="GHEA Grapalat" w:hAnsi="GHEA Grapalat"/>
          <w:sz w:val="24"/>
          <w:szCs w:val="24"/>
        </w:rPr>
        <w:t>ը</w:t>
      </w:r>
      <w:r w:rsidRPr="00063F39">
        <w:rPr>
          <w:rFonts w:ascii="GHEA Grapalat" w:hAnsi="GHEA Grapalat"/>
          <w:sz w:val="24"/>
          <w:szCs w:val="24"/>
        </w:rPr>
        <w:t>, ո</w:t>
      </w:r>
      <w:r w:rsidRPr="00433B2C">
        <w:rPr>
          <w:rFonts w:ascii="GHEA Grapalat" w:hAnsi="GHEA Grapalat"/>
          <w:sz w:val="24"/>
          <w:szCs w:val="24"/>
        </w:rPr>
        <w:t>վ</w:t>
      </w:r>
      <w:r w:rsidRPr="00063F39">
        <w:rPr>
          <w:rFonts w:ascii="GHEA Grapalat" w:hAnsi="GHEA Grapalat"/>
          <w:sz w:val="24"/>
          <w:szCs w:val="24"/>
        </w:rPr>
        <w:t xml:space="preserve"> ունի դատավորի կամ վերջին հինգ տարիների ընթացքում առնվազն մեկ տարվա դատավորի օգնականի աշխատանքի փորձառություն</w:t>
      </w:r>
      <w:r w:rsidRPr="00433B2C">
        <w:rPr>
          <w:rFonts w:ascii="GHEA Grapalat" w:hAnsi="GHEA Grapalat"/>
          <w:sz w:val="24"/>
          <w:szCs w:val="24"/>
        </w:rPr>
        <w:t>,</w:t>
      </w:r>
    </w:p>
    <w:p w14:paraId="75B6F544" w14:textId="77777777" w:rsidR="006B3038" w:rsidRDefault="006B3038" w:rsidP="006B3038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sz w:val="24"/>
          <w:szCs w:val="24"/>
        </w:rPr>
      </w:pPr>
      <w:r w:rsidRPr="00063F39">
        <w:rPr>
          <w:rFonts w:ascii="GHEA Grapalat" w:hAnsi="GHEA Grapalat"/>
          <w:sz w:val="24"/>
          <w:szCs w:val="24"/>
        </w:rPr>
        <w:t>5) անձ</w:t>
      </w:r>
      <w:r>
        <w:rPr>
          <w:rFonts w:ascii="GHEA Grapalat" w:hAnsi="GHEA Grapalat"/>
          <w:sz w:val="24"/>
          <w:szCs w:val="24"/>
        </w:rPr>
        <w:t>ը</w:t>
      </w:r>
      <w:r w:rsidRPr="00063F39">
        <w:rPr>
          <w:rFonts w:ascii="GHEA Grapalat" w:hAnsi="GHEA Grapalat"/>
          <w:sz w:val="24"/>
          <w:szCs w:val="24"/>
        </w:rPr>
        <w:t>, ո</w:t>
      </w:r>
      <w:r w:rsidRPr="00394145">
        <w:rPr>
          <w:rFonts w:ascii="GHEA Grapalat" w:hAnsi="GHEA Grapalat"/>
          <w:sz w:val="24"/>
          <w:szCs w:val="24"/>
        </w:rPr>
        <w:t>վ</w:t>
      </w:r>
      <w:r w:rsidRPr="00063F39">
        <w:rPr>
          <w:rFonts w:ascii="GHEA Grapalat" w:hAnsi="GHEA Grapalat"/>
          <w:sz w:val="24"/>
          <w:szCs w:val="24"/>
        </w:rPr>
        <w:t xml:space="preserve"> ունի փաստաբանական գործունեության արտոնագիր կամ </w:t>
      </w:r>
      <w:proofErr w:type="spellStart"/>
      <w:r w:rsidRPr="00063F39">
        <w:rPr>
          <w:rFonts w:ascii="GHEA Grapalat" w:hAnsi="GHEA Grapalat"/>
          <w:sz w:val="24"/>
          <w:szCs w:val="24"/>
        </w:rPr>
        <w:t>սնանկության</w:t>
      </w:r>
      <w:proofErr w:type="spellEnd"/>
      <w:r w:rsidRPr="00063F39">
        <w:rPr>
          <w:rFonts w:ascii="GHEA Grapalat" w:hAnsi="GHEA Grapalat"/>
          <w:sz w:val="24"/>
          <w:szCs w:val="24"/>
        </w:rPr>
        <w:t xml:space="preserve"> գործով կառավարչի որակավորում։</w:t>
      </w:r>
      <w:r>
        <w:rPr>
          <w:rFonts w:ascii="GHEA Grapalat" w:hAnsi="GHEA Grapalat"/>
          <w:sz w:val="24"/>
          <w:szCs w:val="24"/>
        </w:rPr>
        <w:t></w:t>
      </w:r>
    </w:p>
    <w:p w14:paraId="06EC247F" w14:textId="77777777" w:rsidR="006B3038" w:rsidRDefault="006B3038" w:rsidP="006B3038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sz w:val="24"/>
          <w:szCs w:val="24"/>
        </w:rPr>
      </w:pPr>
      <w:r w:rsidRPr="00363BF4">
        <w:rPr>
          <w:rFonts w:ascii="GHEA Grapalat" w:hAnsi="GHEA Grapalat"/>
          <w:sz w:val="24"/>
          <w:szCs w:val="24"/>
        </w:rPr>
        <w:t xml:space="preserve">2) Հավելվածը լրացնել </w:t>
      </w:r>
      <w:proofErr w:type="spellStart"/>
      <w:r w:rsidRPr="00363BF4">
        <w:rPr>
          <w:rFonts w:ascii="GHEA Grapalat" w:hAnsi="GHEA Grapalat"/>
          <w:sz w:val="24"/>
          <w:szCs w:val="24"/>
        </w:rPr>
        <w:t>հետևյալ</w:t>
      </w:r>
      <w:proofErr w:type="spellEnd"/>
      <w:r w:rsidRPr="00363BF4">
        <w:rPr>
          <w:rFonts w:ascii="GHEA Grapalat" w:hAnsi="GHEA Grapalat"/>
          <w:sz w:val="24"/>
          <w:szCs w:val="24"/>
        </w:rPr>
        <w:t xml:space="preserve"> բովանդակությամբ 4.1 կետով. </w:t>
      </w:r>
    </w:p>
    <w:p w14:paraId="2C40DA1B" w14:textId="77777777" w:rsidR="006B3038" w:rsidRPr="00363BF4" w:rsidRDefault="006B3038" w:rsidP="006B3038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</w:t>
      </w:r>
      <w:r w:rsidRPr="00363BF4">
        <w:rPr>
          <w:rFonts w:ascii="GHEA Grapalat" w:hAnsi="GHEA Grapalat"/>
          <w:sz w:val="24"/>
          <w:szCs w:val="24"/>
        </w:rPr>
        <w:t>4</w:t>
      </w:r>
      <w:r w:rsidRPr="00363BF4">
        <w:rPr>
          <w:rFonts w:ascii="Cambria Math" w:hAnsi="Cambria Math" w:cs="Cambria Math"/>
          <w:sz w:val="24"/>
          <w:szCs w:val="24"/>
        </w:rPr>
        <w:t>․</w:t>
      </w:r>
      <w:r w:rsidRPr="00363BF4">
        <w:rPr>
          <w:rFonts w:ascii="GHEA Grapalat" w:hAnsi="GHEA Grapalat"/>
          <w:sz w:val="24"/>
          <w:szCs w:val="24"/>
        </w:rPr>
        <w:t>1</w:t>
      </w:r>
      <w:r w:rsidRPr="00363BF4">
        <w:rPr>
          <w:rFonts w:ascii="Cambria Math" w:hAnsi="Cambria Math" w:cs="Cambria Math"/>
          <w:sz w:val="24"/>
          <w:szCs w:val="24"/>
        </w:rPr>
        <w:t>․</w:t>
      </w:r>
      <w:r w:rsidRPr="00363BF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Սույն հավելվածի </w:t>
      </w:r>
      <w:r w:rsidRPr="00363BF4">
        <w:rPr>
          <w:rFonts w:ascii="GHEA Grapalat" w:hAnsi="GHEA Grapalat"/>
          <w:sz w:val="24"/>
          <w:szCs w:val="24"/>
        </w:rPr>
        <w:t>4-րդ կետով նշվա</w:t>
      </w:r>
      <w:r w:rsidRPr="00ED36FF">
        <w:rPr>
          <w:rFonts w:ascii="GHEA Grapalat" w:hAnsi="GHEA Grapalat"/>
          <w:sz w:val="24"/>
          <w:szCs w:val="24"/>
        </w:rPr>
        <w:t>ծ</w:t>
      </w:r>
      <w:r w:rsidRPr="00363BF4">
        <w:rPr>
          <w:rFonts w:ascii="GHEA Grapalat" w:hAnsi="GHEA Grapalat"/>
          <w:sz w:val="24"/>
          <w:szCs w:val="24"/>
        </w:rPr>
        <w:t xml:space="preserve"> անձիք, ովքեր բավարարում են «Հարկադիր կատարումն ապահովող ծառայության մասին» Հայաստանի Հանրապետության օրենքի 9-րդ հոդվածի պահանջներ</w:t>
      </w:r>
      <w:r w:rsidRPr="00394145">
        <w:rPr>
          <w:rFonts w:ascii="GHEA Grapalat" w:hAnsi="GHEA Grapalat"/>
          <w:sz w:val="24"/>
          <w:szCs w:val="24"/>
        </w:rPr>
        <w:t>ի</w:t>
      </w:r>
      <w:r w:rsidRPr="000172BC">
        <w:rPr>
          <w:rFonts w:ascii="GHEA Grapalat" w:hAnsi="GHEA Grapalat"/>
          <w:sz w:val="24"/>
          <w:szCs w:val="24"/>
        </w:rPr>
        <w:t>ն</w:t>
      </w:r>
      <w:r w:rsidRPr="00363BF4">
        <w:rPr>
          <w:rFonts w:ascii="GHEA Grapalat" w:hAnsi="GHEA Grapalat"/>
          <w:sz w:val="24"/>
          <w:szCs w:val="24"/>
        </w:rPr>
        <w:t>, ծառայությունում պաշտոնի են նշանակվում մրցույթով՝ առանց ուսումնական դասընթաց անցնելու։</w:t>
      </w:r>
      <w:r>
        <w:rPr>
          <w:rFonts w:ascii="GHEA Grapalat" w:hAnsi="GHEA Grapalat"/>
          <w:sz w:val="24"/>
          <w:szCs w:val="24"/>
        </w:rPr>
        <w:t></w:t>
      </w:r>
    </w:p>
    <w:p w14:paraId="4EFBF99A" w14:textId="77777777" w:rsidR="006B3038" w:rsidRPr="00691D41" w:rsidRDefault="006B3038" w:rsidP="006B3038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sz w:val="24"/>
          <w:szCs w:val="24"/>
        </w:rPr>
      </w:pPr>
      <w:r w:rsidRPr="00691D41">
        <w:rPr>
          <w:rFonts w:ascii="GHEA Grapalat" w:hAnsi="GHEA Grapalat"/>
          <w:sz w:val="24"/>
          <w:szCs w:val="24"/>
        </w:rPr>
        <w:t>3) Հավելվածի 5-րդ կետը ուժը կորցրած ճանաչել:</w:t>
      </w:r>
    </w:p>
    <w:p w14:paraId="33A360D6" w14:textId="77777777" w:rsidR="006B3038" w:rsidRPr="00063F39" w:rsidRDefault="006B3038" w:rsidP="006B3038">
      <w:pPr>
        <w:pStyle w:val="ListParagraph"/>
        <w:numPr>
          <w:ilvl w:val="0"/>
          <w:numId w:val="1"/>
        </w:numPr>
        <w:tabs>
          <w:tab w:val="left" w:pos="851"/>
        </w:tabs>
        <w:spacing w:after="20" w:line="360" w:lineRule="auto"/>
        <w:ind w:left="113" w:firstLine="567"/>
        <w:rPr>
          <w:rFonts w:ascii="GHEA Grapalat" w:hAnsi="GHEA Grapalat"/>
        </w:rPr>
      </w:pPr>
      <w:r w:rsidRPr="00063F39">
        <w:rPr>
          <w:rFonts w:ascii="GHEA Grapalat" w:hAnsi="GHEA Grapalat"/>
        </w:rPr>
        <w:t>Սույն որոշումն ուժի մեջ է մտնում պաշտոնական հրապարակմանը հաջորդող օրվանից:</w:t>
      </w:r>
    </w:p>
    <w:p w14:paraId="1DC6CE0E" w14:textId="77777777" w:rsidR="006B3038" w:rsidRDefault="006B3038" w:rsidP="006B3038">
      <w:pPr>
        <w:spacing w:line="360" w:lineRule="auto"/>
        <w:rPr>
          <w:rFonts w:ascii="GHEA Grapalat" w:hAnsi="GHEA Grapalat"/>
          <w:b/>
          <w:bCs/>
          <w:sz w:val="24"/>
          <w:szCs w:val="24"/>
        </w:rPr>
      </w:pPr>
    </w:p>
    <w:p w14:paraId="6EDBC088" w14:textId="77777777" w:rsidR="006B3038" w:rsidRDefault="006B3038" w:rsidP="006B3038">
      <w:pPr>
        <w:spacing w:line="360" w:lineRule="auto"/>
        <w:rPr>
          <w:rFonts w:ascii="GHEA Grapalat" w:hAnsi="GHEA Grapalat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6B3038" w14:paraId="6C9DA922" w14:textId="77777777" w:rsidTr="00A337B6">
        <w:trPr>
          <w:trHeight w:val="1114"/>
        </w:trPr>
        <w:tc>
          <w:tcPr>
            <w:tcW w:w="4616" w:type="dxa"/>
          </w:tcPr>
          <w:p w14:paraId="7F760C40" w14:textId="77777777" w:rsidR="006B3038" w:rsidRPr="008316CF" w:rsidRDefault="006B3038" w:rsidP="00A337B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316CF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Հայաստանի</w:t>
            </w:r>
            <w:proofErr w:type="spellEnd"/>
            <w:r w:rsidRPr="008316CF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16CF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Հանրապետության</w:t>
            </w:r>
            <w:proofErr w:type="spellEnd"/>
          </w:p>
          <w:p w14:paraId="6EC0F459" w14:textId="77777777" w:rsidR="006B3038" w:rsidRPr="008316CF" w:rsidRDefault="006B3038" w:rsidP="00A337B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316CF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փոխվարչապետ</w:t>
            </w:r>
            <w:proofErr w:type="spellEnd"/>
          </w:p>
          <w:p w14:paraId="7B6AF955" w14:textId="77777777" w:rsidR="006B3038" w:rsidRPr="008316CF" w:rsidRDefault="006B3038" w:rsidP="00A337B6">
            <w:pPr>
              <w:ind w:left="0" w:firstLine="0"/>
              <w:jc w:val="lef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16" w:type="dxa"/>
          </w:tcPr>
          <w:p w14:paraId="51EC2D96" w14:textId="77777777" w:rsidR="006B3038" w:rsidRPr="008316CF" w:rsidRDefault="006B3038" w:rsidP="00A337B6">
            <w:pPr>
              <w:ind w:left="0" w:firstLine="0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</w:tc>
      </w:tr>
      <w:tr w:rsidR="006B3038" w14:paraId="744C9B14" w14:textId="77777777" w:rsidTr="00A337B6">
        <w:trPr>
          <w:trHeight w:val="80"/>
        </w:trPr>
        <w:tc>
          <w:tcPr>
            <w:tcW w:w="4616" w:type="dxa"/>
          </w:tcPr>
          <w:p w14:paraId="776E6ECA" w14:textId="77777777" w:rsidR="006B3038" w:rsidRPr="00A33B6F" w:rsidRDefault="006B3038" w:rsidP="00A337B6">
            <w:pPr>
              <w:ind w:left="0" w:firstLine="0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</w:pPr>
            <w:r w:rsidRPr="00A33B6F">
              <w:rPr>
                <w:rFonts w:ascii="GHEA Grapalat" w:hAnsi="GHEA Grapalat"/>
                <w:sz w:val="18"/>
                <w:szCs w:val="18"/>
                <w:lang w:val="en-US"/>
              </w:rPr>
              <w:t>2023</w:t>
            </w:r>
            <w:proofErr w:type="gramStart"/>
            <w:r w:rsidRPr="00A33B6F">
              <w:rPr>
                <w:rFonts w:ascii="GHEA Grapalat" w:hAnsi="GHEA Grapalat"/>
                <w:sz w:val="18"/>
                <w:szCs w:val="18"/>
                <w:lang w:val="en-US"/>
              </w:rPr>
              <w:t>թ._</w:t>
            </w:r>
            <w:proofErr w:type="gramEnd"/>
            <w:r w:rsidRPr="00A33B6F">
              <w:rPr>
                <w:rFonts w:ascii="GHEA Grapalat" w:hAnsi="GHEA Grapalat"/>
                <w:sz w:val="18"/>
                <w:szCs w:val="18"/>
                <w:lang w:val="en-US"/>
              </w:rPr>
              <w:t>_____________</w:t>
            </w:r>
          </w:p>
          <w:p w14:paraId="629D3BE2" w14:textId="77777777" w:rsidR="006B3038" w:rsidRPr="008316CF" w:rsidRDefault="006B3038" w:rsidP="00A337B6">
            <w:p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33B6F">
              <w:rPr>
                <w:rFonts w:ascii="GHEA Grapalat" w:hAnsi="GHEA Grapalat"/>
                <w:sz w:val="18"/>
                <w:szCs w:val="18"/>
                <w:lang w:val="en-US"/>
              </w:rPr>
              <w:t xml:space="preserve">ք. </w:t>
            </w:r>
            <w:proofErr w:type="spellStart"/>
            <w:r w:rsidRPr="00A33B6F">
              <w:rPr>
                <w:rFonts w:ascii="GHEA Grapalat" w:hAnsi="GHEA Grapalat"/>
                <w:sz w:val="18"/>
                <w:szCs w:val="18"/>
                <w:lang w:val="en-US"/>
              </w:rPr>
              <w:t>Երևան</w:t>
            </w:r>
            <w:proofErr w:type="spellEnd"/>
          </w:p>
        </w:tc>
        <w:tc>
          <w:tcPr>
            <w:tcW w:w="4616" w:type="dxa"/>
          </w:tcPr>
          <w:p w14:paraId="450F3AB9" w14:textId="77777777" w:rsidR="006B3038" w:rsidRDefault="006B3038" w:rsidP="00A337B6">
            <w:pPr>
              <w:ind w:left="0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0F4A3613" w14:textId="54FECDA6" w:rsidR="00A33B6F" w:rsidRPr="006B3038" w:rsidRDefault="00A33B6F" w:rsidP="006B3038"/>
    <w:sectPr w:rsidR="00A33B6F" w:rsidRPr="006B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27C6" w14:textId="77777777" w:rsidR="00E4511F" w:rsidRDefault="00E4511F" w:rsidP="00A33B6F">
      <w:pPr>
        <w:spacing w:before="0" w:after="0" w:line="240" w:lineRule="auto"/>
      </w:pPr>
      <w:r>
        <w:separator/>
      </w:r>
    </w:p>
  </w:endnote>
  <w:endnote w:type="continuationSeparator" w:id="0">
    <w:p w14:paraId="6C74B82D" w14:textId="77777777" w:rsidR="00E4511F" w:rsidRDefault="00E4511F" w:rsidP="00A33B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8E933" w14:textId="77777777" w:rsidR="00E4511F" w:rsidRDefault="00E4511F" w:rsidP="00A33B6F">
      <w:pPr>
        <w:spacing w:before="0" w:after="0" w:line="240" w:lineRule="auto"/>
      </w:pPr>
      <w:r>
        <w:separator/>
      </w:r>
    </w:p>
  </w:footnote>
  <w:footnote w:type="continuationSeparator" w:id="0">
    <w:p w14:paraId="177281CC" w14:textId="77777777" w:rsidR="00E4511F" w:rsidRDefault="00E4511F" w:rsidP="00A33B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133D"/>
    <w:multiLevelType w:val="hybridMultilevel"/>
    <w:tmpl w:val="9FA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494BA1"/>
    <w:multiLevelType w:val="hybridMultilevel"/>
    <w:tmpl w:val="F16433E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21"/>
    <w:rsid w:val="000172BC"/>
    <w:rsid w:val="00063F39"/>
    <w:rsid w:val="000A3721"/>
    <w:rsid w:val="00267CD4"/>
    <w:rsid w:val="002A7021"/>
    <w:rsid w:val="00363BF4"/>
    <w:rsid w:val="00394145"/>
    <w:rsid w:val="003E3447"/>
    <w:rsid w:val="00433B2C"/>
    <w:rsid w:val="004B21BF"/>
    <w:rsid w:val="005C76A1"/>
    <w:rsid w:val="00663F6A"/>
    <w:rsid w:val="006664F3"/>
    <w:rsid w:val="00691D41"/>
    <w:rsid w:val="006B3038"/>
    <w:rsid w:val="008209CC"/>
    <w:rsid w:val="008316CF"/>
    <w:rsid w:val="00854311"/>
    <w:rsid w:val="008C3D60"/>
    <w:rsid w:val="00A33B6F"/>
    <w:rsid w:val="00C513E5"/>
    <w:rsid w:val="00DB4306"/>
    <w:rsid w:val="00DE362C"/>
    <w:rsid w:val="00E4511F"/>
    <w:rsid w:val="00ED36FF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6851"/>
  <w15:chartTrackingRefBased/>
  <w15:docId w15:val="{D02D54BB-BB48-4882-AEBB-E0BA469A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before="30" w:after="20" w:line="276" w:lineRule="auto"/>
        <w:ind w:left="113" w:right="57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C3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8C3D6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8316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B6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6F"/>
  </w:style>
  <w:style w:type="paragraph" w:styleId="Footer">
    <w:name w:val="footer"/>
    <w:basedOn w:val="Normal"/>
    <w:link w:val="FooterChar"/>
    <w:uiPriority w:val="99"/>
    <w:unhideWhenUsed/>
    <w:rsid w:val="00A33B6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284</Words>
  <Characters>2131</Characters>
  <Application>Microsoft Office Word</Application>
  <DocSecurity>0</DocSecurity>
  <Lines>58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Iravaban-9</dc:creator>
  <cp:keywords>https://mul2-moj.gov.am/tasks/698761/oneclick/162ae51e30fd440882e64ceec67ac48883f4b8f3b38ab1f7097bea3acaf7f2c4.docx?token=7b31132f653bc59a45f63f3cc8ec12ee</cp:keywords>
  <dc:description/>
  <cp:lastModifiedBy>Iravaban-pet</cp:lastModifiedBy>
  <cp:revision>18</cp:revision>
  <cp:lastPrinted>2023-11-02T12:10:00Z</cp:lastPrinted>
  <dcterms:created xsi:type="dcterms:W3CDTF">2023-11-02T10:53:00Z</dcterms:created>
  <dcterms:modified xsi:type="dcterms:W3CDTF">2023-11-07T13:30:00Z</dcterms:modified>
</cp:coreProperties>
</file>