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270" w14:textId="77777777"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Times Armenian"/>
          <w:b/>
          <w:color w:val="000000"/>
          <w:u w:val="single"/>
          <w:lang w:val="en-US"/>
        </w:rPr>
      </w:pPr>
      <w:r w:rsidRPr="00F043FF">
        <w:rPr>
          <w:rFonts w:ascii="GHEA Grapalat" w:eastAsia="Times New Roman" w:hAnsi="GHEA Grapalat" w:cs="Sylfaen"/>
          <w:b/>
          <w:color w:val="000000"/>
          <w:u w:val="single"/>
        </w:rPr>
        <w:t>ՆԱԽԱԳԻԾ</w:t>
      </w:r>
    </w:p>
    <w:p w14:paraId="5499C170" w14:textId="77777777" w:rsidR="0009575E" w:rsidRDefault="0009575E" w:rsidP="00F043FF">
      <w:pPr>
        <w:spacing w:after="0" w:line="24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</w:rPr>
      </w:pPr>
    </w:p>
    <w:p w14:paraId="3951215E" w14:textId="77777777" w:rsidR="005F1956" w:rsidRDefault="005F1956" w:rsidP="0009575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299EBBDB" w14:textId="72581CAE"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</w:t>
      </w:r>
      <w:r w:rsidRPr="0009575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ՈՒՆ</w:t>
      </w:r>
    </w:p>
    <w:p w14:paraId="4999960D" w14:textId="77777777"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Ո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Ր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Ո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Շ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</w:p>
    <w:p w14:paraId="241E543B" w14:textId="77777777"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3A92174D" w14:textId="77777777"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 w:rsidRPr="0009575E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____</w:t>
      </w:r>
      <w:r w:rsidRPr="0009575E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_____________2023</w:t>
      </w:r>
      <w:r w:rsidRPr="0009575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</w:t>
      </w:r>
      <w:r w:rsidRPr="0009575E">
        <w:rPr>
          <w:rFonts w:ascii="GHEA Grapalat" w:eastAsia="Times New Roman" w:hAnsi="GHEA Grapalat" w:cs="Sylfaen"/>
          <w:sz w:val="24"/>
          <w:szCs w:val="24"/>
          <w:lang w:val="en-US" w:eastAsia="ru-RU"/>
        </w:rPr>
        <w:t>N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____-</w:t>
      </w:r>
      <w:r w:rsidRPr="0009575E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</w:p>
    <w:p w14:paraId="1194C3D6" w14:textId="77777777"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3299A93" w14:textId="69D4C68B"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ԿԱՌԱՎԱՐՈՒԹՅԱՆ</w:t>
      </w:r>
      <w:r w:rsidR="00693674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200</w:t>
      </w:r>
      <w:r w:rsidR="00332D44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3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332D44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ԴԵԿՏԵՄԲԵՐԻ 11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>-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N</w:t>
      </w:r>
      <w:r w:rsidRPr="0009575E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332D44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1777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>-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ՈՐՈՇՄԱՆ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ՄԵՋ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ՓՈՓՈԽՈՒԹՅՈՒՆՆԵՐ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ԿԱՏԱՐԵԼՈՒ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</w:p>
    <w:p w14:paraId="3E1BA4DC" w14:textId="77777777" w:rsidR="0009575E" w:rsidRPr="0009575E" w:rsidRDefault="0009575E" w:rsidP="0009575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590733F" w14:textId="49E82C8E" w:rsidR="0009575E" w:rsidRPr="00194B5F" w:rsidRDefault="0009575E" w:rsidP="00194B5F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Ղեկավարվելով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«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Նորմատիվ</w:t>
      </w:r>
      <w:proofErr w:type="spellEnd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իրավական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ակտերի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proofErr w:type="spellEnd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»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օրենքի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33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>-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հոդվածով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, </w:t>
      </w:r>
      <w:r w:rsidR="00332D44"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>«</w:t>
      </w:r>
      <w:r w:rsidR="00332D44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Ավիացիայի</w:t>
      </w:r>
      <w:r w:rsidR="00332D44"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="00332D44"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proofErr w:type="spellEnd"/>
      <w:r w:rsidR="00332D44"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»</w:t>
      </w:r>
      <w:r w:rsidR="00332D44"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="00332D44"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օրենքի</w:t>
      </w:r>
      <w:proofErr w:type="spellEnd"/>
      <w:r w:rsidR="00332D44"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332D44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54</w:t>
      </w:r>
      <w:r w:rsidR="00332D44"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>-</w:t>
      </w:r>
      <w:proofErr w:type="spellStart"/>
      <w:r w:rsidR="00332D44"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proofErr w:type="spellEnd"/>
      <w:r w:rsidR="00332D44" w:rsidRPr="00194B5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proofErr w:type="spellStart"/>
      <w:r w:rsidR="00332D44"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հոդված</w:t>
      </w:r>
      <w:proofErr w:type="spellEnd"/>
      <w:r w:rsidR="00332D4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4-րդ </w:t>
      </w:r>
      <w:r w:rsidR="00BE3E01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մասով</w:t>
      </w:r>
      <w:r w:rsidR="00332D4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="00332D44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և հիմք ընդունելով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«</w:t>
      </w:r>
      <w:r w:rsidRPr="00194B5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Միջազգային քաղաքացիական ավիացիայի մասին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»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կ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ոնվենցիայ</w:t>
      </w:r>
      <w:proofErr w:type="spellEnd"/>
      <w:r w:rsidRPr="00332D44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ի</w:t>
      </w:r>
      <w:r w:rsidRPr="00332D44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332D44" w:rsidRPr="004747AC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N</w:t>
      </w:r>
      <w:r w:rsidR="00332D44" w:rsidRPr="004747AC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13 </w:t>
      </w:r>
      <w:proofErr w:type="spellStart"/>
      <w:r w:rsidR="00332D44" w:rsidRPr="004747AC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հավելված</w:t>
      </w:r>
      <w:proofErr w:type="spellEnd"/>
      <w:r w:rsidR="00332D44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ը</w:t>
      </w:r>
      <w:r w:rsidR="00332D44" w:rsidRPr="004747AC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332D44" w:rsidRPr="00332D44">
        <w:rPr>
          <w:rFonts w:ascii="GHEA Grapalat" w:eastAsia="Times New Roman" w:hAnsi="GHEA Grapalat" w:cs="Times Armenian"/>
          <w:sz w:val="24"/>
          <w:szCs w:val="24"/>
          <w:lang w:eastAsia="ru-RU"/>
        </w:rPr>
        <w:t>(</w:t>
      </w:r>
      <w:r w:rsidR="00332D44" w:rsidRPr="004747AC">
        <w:rPr>
          <w:rFonts w:ascii="GHEA Grapalat" w:eastAsia="Times New Roman" w:hAnsi="GHEA Grapalat" w:cs="Times Armenian"/>
          <w:sz w:val="24"/>
          <w:szCs w:val="24"/>
          <w:lang w:eastAsia="ru-RU"/>
        </w:rPr>
        <w:t>«</w:t>
      </w:r>
      <w:proofErr w:type="spellStart"/>
      <w:r w:rsidR="00332D44" w:rsidRPr="004747AC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Ավիացիոն</w:t>
      </w:r>
      <w:proofErr w:type="spellEnd"/>
      <w:r w:rsidR="00332D44" w:rsidRPr="004747AC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="00332D44" w:rsidRPr="004747AC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պատահարների</w:t>
      </w:r>
      <w:proofErr w:type="spellEnd"/>
      <w:r w:rsidR="00332D44" w:rsidRPr="004747AC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332D44" w:rsidRPr="004747AC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և</w:t>
      </w:r>
      <w:r w:rsidR="00332D44" w:rsidRPr="004747AC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="00332D44" w:rsidRPr="004747AC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միջադեպերի</w:t>
      </w:r>
      <w:proofErr w:type="spellEnd"/>
      <w:r w:rsidR="00332D44" w:rsidRPr="004747AC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="00332D44" w:rsidRPr="004747AC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հետաքննություն</w:t>
      </w:r>
      <w:proofErr w:type="spellEnd"/>
      <w:proofErr w:type="gramStart"/>
      <w:r w:rsidR="00332D44" w:rsidRPr="004747AC">
        <w:rPr>
          <w:rFonts w:ascii="GHEA Grapalat" w:eastAsia="Times New Roman" w:hAnsi="GHEA Grapalat" w:cs="Times Armenian"/>
          <w:sz w:val="24"/>
          <w:szCs w:val="24"/>
          <w:lang w:eastAsia="ru-RU"/>
        </w:rPr>
        <w:t>»</w:t>
      </w:r>
      <w:r w:rsidR="00332D44" w:rsidRPr="00332D44">
        <w:rPr>
          <w:rFonts w:ascii="GHEA Grapalat" w:eastAsia="Times New Roman" w:hAnsi="GHEA Grapalat" w:cs="Times Armenian"/>
          <w:sz w:val="24"/>
          <w:szCs w:val="24"/>
          <w:lang w:eastAsia="ru-RU"/>
        </w:rPr>
        <w:t>)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>`</w:t>
      </w:r>
      <w:proofErr w:type="gram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կառավարությունը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որոշում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>.</w:t>
      </w:r>
    </w:p>
    <w:p w14:paraId="51A2243B" w14:textId="0E0F6A3B" w:rsidR="00F043FF" w:rsidRPr="00194B5F" w:rsidRDefault="00F043FF" w:rsidP="005A0142">
      <w:pPr>
        <w:pStyle w:val="ListParagraph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708"/>
        <w:jc w:val="both"/>
        <w:rPr>
          <w:rFonts w:ascii="GHEA Grapalat" w:hAnsi="GHEA Grapalat" w:cs="Times Armenian"/>
          <w:color w:val="000000"/>
          <w:sz w:val="24"/>
          <w:szCs w:val="24"/>
          <w:lang w:val="af-ZA"/>
        </w:rPr>
      </w:pP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200</w:t>
      </w:r>
      <w:r w:rsidR="00A65941">
        <w:rPr>
          <w:rFonts w:ascii="GHEA Grapalat" w:hAnsi="GHEA Grapalat" w:cs="Times Armenian"/>
          <w:color w:val="000000"/>
          <w:sz w:val="24"/>
          <w:szCs w:val="24"/>
          <w:lang w:val="hy-AM"/>
        </w:rPr>
        <w:t>3</w:t>
      </w:r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="00A6594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դեկտեմբերի </w:t>
      </w:r>
      <w:r w:rsidR="00A65941">
        <w:rPr>
          <w:rFonts w:ascii="GHEA Grapalat" w:hAnsi="GHEA Grapalat" w:cs="Times Armenian"/>
          <w:color w:val="000000"/>
          <w:sz w:val="24"/>
          <w:szCs w:val="24"/>
          <w:lang w:val="hy-AM"/>
        </w:rPr>
        <w:t>11</w:t>
      </w:r>
      <w:r w:rsidRPr="00A72AD8">
        <w:rPr>
          <w:rFonts w:ascii="GHEA Grapalat" w:hAnsi="GHEA Grapalat" w:cs="Times Armenian"/>
          <w:color w:val="000000"/>
          <w:sz w:val="24"/>
          <w:szCs w:val="24"/>
          <w:lang w:val="af-ZA"/>
        </w:rPr>
        <w:t>-</w:t>
      </w:r>
      <w:r w:rsidRPr="00A72AD8">
        <w:rPr>
          <w:rFonts w:ascii="GHEA Grapalat" w:hAnsi="GHEA Grapalat" w:cs="Sylfaen"/>
          <w:color w:val="000000"/>
          <w:sz w:val="24"/>
          <w:szCs w:val="24"/>
        </w:rPr>
        <w:t>ի</w:t>
      </w:r>
      <w:r w:rsidRPr="00D84BF5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="0009575E" w:rsidRPr="00D84BF5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="00A65941" w:rsidRPr="004747AC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Հանրապետությունում ավիացիոն պատահարների և միջադեպերի քննության անցկացման, դասակարգման և հաշվառման</w:t>
      </w:r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կար</w:t>
      </w:r>
      <w:r w:rsidRPr="00194B5F">
        <w:rPr>
          <w:rFonts w:ascii="GHEA Grapalat" w:hAnsi="GHEA Grapalat" w:cs="Times Armenian"/>
          <w:color w:val="000000"/>
          <w:sz w:val="24"/>
          <w:szCs w:val="24"/>
        </w:rPr>
        <w:t>գ</w:t>
      </w:r>
      <w:r w:rsidRPr="00194B5F">
        <w:rPr>
          <w:rFonts w:ascii="GHEA Grapalat" w:hAnsi="GHEA Grapalat" w:cs="Sylfaen"/>
          <w:color w:val="000000"/>
          <w:sz w:val="24"/>
          <w:szCs w:val="24"/>
        </w:rPr>
        <w:t>ը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հաստատելու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="0009575E" w:rsidRPr="00194B5F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N</w:t>
      </w:r>
      <w:r w:rsidR="00A6594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1777</w:t>
      </w:r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>-</w:t>
      </w:r>
      <w:r w:rsidRPr="00194B5F">
        <w:rPr>
          <w:rFonts w:ascii="GHEA Grapalat" w:hAnsi="GHEA Grapalat" w:cs="Sylfaen"/>
          <w:color w:val="000000"/>
          <w:sz w:val="24"/>
          <w:szCs w:val="24"/>
        </w:rPr>
        <w:t>Ն</w:t>
      </w:r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որոշմ</w:t>
      </w:r>
      <w:proofErr w:type="spellEnd"/>
      <w:r w:rsidR="00A65941">
        <w:rPr>
          <w:rFonts w:ascii="GHEA Grapalat" w:hAnsi="GHEA Grapalat" w:cs="Sylfaen"/>
          <w:color w:val="000000"/>
          <w:sz w:val="24"/>
          <w:szCs w:val="24"/>
          <w:lang w:val="hy-AM"/>
        </w:rPr>
        <w:t>ամբ</w:t>
      </w:r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="00A65941">
        <w:rPr>
          <w:rFonts w:ascii="GHEA Grapalat" w:hAnsi="GHEA Grapalat" w:cs="Times Armenian"/>
          <w:color w:val="000000"/>
          <w:sz w:val="24"/>
          <w:szCs w:val="24"/>
          <w:lang w:val="hy-AM"/>
        </w:rPr>
        <w:t>հաստատված</w:t>
      </w:r>
      <w:r w:rsidR="00A65941" w:rsidRPr="00A6594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65941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հավելվածում կատարել</w:t>
      </w:r>
      <w:r w:rsidR="00A65941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հետևյալ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փոփոխությունները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. </w:t>
      </w:r>
    </w:p>
    <w:p w14:paraId="5D1FB783" w14:textId="6A1C77CF" w:rsidR="00F47AFA" w:rsidRDefault="00F47AFA" w:rsidP="00F47AFA">
      <w:pPr>
        <w:pStyle w:val="ListParagraph"/>
        <w:spacing w:after="0" w:line="360" w:lineRule="auto"/>
        <w:ind w:left="0" w:firstLine="708"/>
        <w:jc w:val="both"/>
        <w:rPr>
          <w:rFonts w:ascii="Cambria Math" w:hAnsi="Cambria Math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1</w:t>
      </w:r>
      <w:r w:rsidRPr="00194B5F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>
        <w:rPr>
          <w:rFonts w:ascii="GHEA Grapalat" w:hAnsi="GHEA Grapalat" w:cs="Times Armenian"/>
          <w:sz w:val="24"/>
          <w:szCs w:val="24"/>
          <w:lang w:val="hy-AM"/>
        </w:rPr>
        <w:t>5-րդ կետի երկրորդ պարբերությունը շարադրել հետևյալ խմբագրությամբ</w:t>
      </w:r>
      <w:r>
        <w:rPr>
          <w:rFonts w:ascii="Cambria Math" w:hAnsi="Cambria Math" w:cs="Times Armenian"/>
          <w:sz w:val="24"/>
          <w:szCs w:val="24"/>
          <w:lang w:val="hy-AM"/>
        </w:rPr>
        <w:t>․</w:t>
      </w:r>
    </w:p>
    <w:p w14:paraId="257E11E2" w14:textId="1D6BDF5B" w:rsidR="00F47AFA" w:rsidRDefault="00F47AFA" w:rsidP="00F47AF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 w:rsidRPr="004747A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Քննությունը վարում է </w:t>
      </w:r>
      <w:bookmarkStart w:id="0" w:name="_Hlk147905448"/>
      <w:r w:rsidRPr="004747A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կառավարության կամ Հայաստանի Հանրապետության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տարածքային կառավարման և ենթակառուցվածքների </w:t>
      </w:r>
      <w:bookmarkEnd w:id="0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</w:t>
      </w:r>
      <w:r w:rsidRPr="004747A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(այսուհետ`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Նախարարություն</w:t>
      </w:r>
      <w:r w:rsidRPr="004747A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) կողմից նշանակված հանձնաժողովը` «Ավիացիայի մասին» Հայաստանի Հանրապետության օրենքով և սույն կարգով նախատեսված դեպքերում: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</w:p>
    <w:p w14:paraId="531BD320" w14:textId="6DE269D3" w:rsidR="002B59DD" w:rsidRDefault="002B59DD" w:rsidP="00F47AFA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bookmarkStart w:id="1" w:name="_Hlk147908391"/>
      <w:bookmarkStart w:id="2" w:name="_Hlk147906947"/>
      <w:r>
        <w:rPr>
          <w:rFonts w:ascii="GHEA Grapalat" w:hAnsi="GHEA Grapalat" w:cs="Times Armenian"/>
          <w:sz w:val="24"/>
          <w:szCs w:val="24"/>
          <w:lang w:val="hy-AM"/>
        </w:rPr>
        <w:t>2</w:t>
      </w:r>
      <w:r w:rsidRPr="00194B5F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>
        <w:rPr>
          <w:rFonts w:ascii="GHEA Grapalat" w:hAnsi="GHEA Grapalat" w:cs="Times Armenian"/>
          <w:sz w:val="24"/>
          <w:szCs w:val="24"/>
          <w:lang w:val="hy-AM"/>
        </w:rPr>
        <w:t>ուժը կորցրած ճանաչել 7-րդ կետի չորորդ պարբերությունը,</w:t>
      </w:r>
    </w:p>
    <w:bookmarkEnd w:id="1"/>
    <w:p w14:paraId="15E4D839" w14:textId="294EE19B" w:rsidR="00F47AFA" w:rsidRDefault="002B59DD" w:rsidP="00F47AFA">
      <w:pPr>
        <w:pStyle w:val="ListParagraph"/>
        <w:spacing w:after="0" w:line="360" w:lineRule="auto"/>
        <w:ind w:left="0" w:firstLine="708"/>
        <w:jc w:val="both"/>
        <w:rPr>
          <w:rFonts w:ascii="Cambria Math" w:hAnsi="Cambria Math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3</w:t>
      </w:r>
      <w:r w:rsidR="00F47AFA" w:rsidRPr="00194B5F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="00F47AFA">
        <w:rPr>
          <w:rFonts w:ascii="GHEA Grapalat" w:hAnsi="GHEA Grapalat" w:cs="Times Armenian"/>
          <w:sz w:val="24"/>
          <w:szCs w:val="24"/>
          <w:lang w:val="hy-AM"/>
        </w:rPr>
        <w:t>9-րդ կետի առաջին պարբերությունը շարադրել հետևյալ խմբագրությամբ</w:t>
      </w:r>
      <w:r w:rsidR="00F47AFA">
        <w:rPr>
          <w:rFonts w:ascii="Cambria Math" w:hAnsi="Cambria Math" w:cs="Times Armenian"/>
          <w:sz w:val="24"/>
          <w:szCs w:val="24"/>
          <w:lang w:val="hy-AM"/>
        </w:rPr>
        <w:t>․</w:t>
      </w:r>
    </w:p>
    <w:p w14:paraId="4F151054" w14:textId="58A3C12B" w:rsidR="00F47AFA" w:rsidRDefault="00ED2812" w:rsidP="00F47AF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«</w:t>
      </w:r>
      <w:r w:rsidR="00F47AFA" w:rsidRPr="004747A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տարածքում քաղաքացիական օդանավերի հետ տեղի ունեցած պատահարի դեպքում քննությունն անհապաղ կազմակերպում և վարում է Հայաստանի Հանրապետության վարչապետի կողմից նշանակված հանձնաժողովը, իսկ լուրջ միջադեպի քննությունը անհապաղ</w:t>
      </w:r>
      <w:r w:rsidR="00F47AFA" w:rsidRPr="004747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F47AFA" w:rsidRPr="00474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կազմակերպում</w:t>
      </w:r>
      <w:r w:rsidR="00F47AFA" w:rsidRPr="004747A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F47AFA" w:rsidRPr="00474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F47AFA" w:rsidRPr="004747A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F47AFA" w:rsidRPr="00474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</w:t>
      </w:r>
      <w:r w:rsidR="00F47AFA" w:rsidRPr="004747A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մ է </w:t>
      </w:r>
      <w:r w:rsidR="00F47AF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</w:t>
      </w:r>
      <w:r w:rsidR="00F47AFA" w:rsidRPr="004747A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կողմից նշանակված հանձնաժողովը` կոնվենցիայի N13 հավելվածին համապատասխան շահագրգիռ օտարերկրյա պետությունների և, անհրաժեշտության դեպքում, միջպետական ավիացիոն կոմիտեի (այսուհետ` ավիացիոն կոմիտե) մասնակցությամբ, միջկառավարական համաձայնագրին համապատասխան` ղեկավարվելով սույն կարգով: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bookmarkEnd w:id="2"/>
    </w:p>
    <w:p w14:paraId="5DDC05CC" w14:textId="6A1BA865" w:rsidR="00F97A3F" w:rsidRPr="00AB0F44" w:rsidRDefault="00F97A3F" w:rsidP="00F47AF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bookmarkStart w:id="3" w:name="_Hlk147908740"/>
      <w:r>
        <w:rPr>
          <w:rFonts w:ascii="GHEA Grapalat" w:hAnsi="GHEA Grapalat" w:cs="Times Armenian"/>
          <w:sz w:val="24"/>
          <w:szCs w:val="24"/>
          <w:lang w:val="hy-AM"/>
        </w:rPr>
        <w:t>4</w:t>
      </w:r>
      <w:r w:rsidRPr="00194B5F">
        <w:rPr>
          <w:rFonts w:ascii="GHEA Grapalat" w:hAnsi="GHEA Grapalat" w:cs="Times Armenian"/>
          <w:sz w:val="24"/>
          <w:szCs w:val="24"/>
          <w:lang w:val="af-ZA"/>
        </w:rPr>
        <w:t>)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10-րդ կետում </w:t>
      </w:r>
      <w:r w:rsidR="00AB0F44"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 w:rsidR="00AB0F4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 վարչությունը</w:t>
      </w:r>
      <w:r w:rsidR="00AB0F44"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 w:rsidR="00AB0F4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բառերը փոխարինել </w:t>
      </w:r>
      <w:r w:rsidR="00AB0F44"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bookmarkStart w:id="4" w:name="_Hlk147908847"/>
      <w:r w:rsidR="00AB0F44" w:rsidRPr="004747A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</w:t>
      </w:r>
      <w:r w:rsidR="00AB0F4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տարածքային կառավարման և ենթակառուցվածքների նախարարության քղաքացիական ավիացիայի կոմիտեն </w:t>
      </w:r>
      <w:r w:rsidR="00AB0F44" w:rsidRPr="00AB0F4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(</w:t>
      </w:r>
      <w:r w:rsidR="00AB0F4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այսուհետ՝ Կոմիտե</w:t>
      </w:r>
      <w:r w:rsidR="00AB0F44" w:rsidRPr="00AB0F4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)</w:t>
      </w:r>
      <w:bookmarkEnd w:id="4"/>
      <w:r w:rsidR="00AB0F44"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 w:rsidR="00AB0F4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բառերով,</w:t>
      </w:r>
    </w:p>
    <w:p w14:paraId="4ADC6DD7" w14:textId="37CAE185" w:rsidR="00ED2812" w:rsidRDefault="00AB0F44" w:rsidP="00F47AFA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bookmarkStart w:id="5" w:name="_Hlk147907335"/>
      <w:bookmarkEnd w:id="3"/>
      <w:r>
        <w:rPr>
          <w:rFonts w:ascii="GHEA Grapalat" w:hAnsi="GHEA Grapalat" w:cs="Times Armenian"/>
          <w:sz w:val="24"/>
          <w:szCs w:val="24"/>
          <w:lang w:val="hy-AM"/>
        </w:rPr>
        <w:t>5</w:t>
      </w:r>
      <w:r w:rsidR="00ED2812" w:rsidRPr="00194B5F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="00ED2812">
        <w:rPr>
          <w:rFonts w:ascii="GHEA Grapalat" w:hAnsi="GHEA Grapalat" w:cs="Times Armenian"/>
          <w:sz w:val="24"/>
          <w:szCs w:val="24"/>
          <w:lang w:val="hy-AM"/>
        </w:rPr>
        <w:t>ուժը կորցրած ճանաչել 14-րդ կետը,</w:t>
      </w:r>
    </w:p>
    <w:p w14:paraId="795B4041" w14:textId="1A2C15F2" w:rsidR="00ED2812" w:rsidRDefault="00345007" w:rsidP="00F47AFA">
      <w:pPr>
        <w:shd w:val="clear" w:color="auto" w:fill="FFFFFF"/>
        <w:spacing w:after="0" w:line="360" w:lineRule="auto"/>
        <w:ind w:firstLine="720"/>
        <w:jc w:val="both"/>
        <w:rPr>
          <w:rFonts w:ascii="Cambria Math" w:hAnsi="Cambria Math" w:cs="Times Armenian"/>
          <w:sz w:val="24"/>
          <w:szCs w:val="24"/>
          <w:lang w:val="hy-AM"/>
        </w:rPr>
      </w:pPr>
      <w:bookmarkStart w:id="6" w:name="_Hlk147911610"/>
      <w:bookmarkEnd w:id="5"/>
      <w:r>
        <w:rPr>
          <w:rFonts w:ascii="GHEA Grapalat" w:hAnsi="GHEA Grapalat" w:cs="Times Armenian"/>
          <w:sz w:val="24"/>
          <w:szCs w:val="24"/>
          <w:lang w:val="hy-AM"/>
        </w:rPr>
        <w:t>6</w:t>
      </w:r>
      <w:r w:rsidRPr="00194B5F">
        <w:rPr>
          <w:rFonts w:ascii="GHEA Grapalat" w:hAnsi="GHEA Grapalat" w:cs="Times Armenian"/>
          <w:sz w:val="24"/>
          <w:szCs w:val="24"/>
          <w:lang w:val="af-ZA"/>
        </w:rPr>
        <w:t>)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31-րդ </w:t>
      </w:r>
      <w:r w:rsidR="00BE3E01">
        <w:rPr>
          <w:rFonts w:ascii="GHEA Grapalat" w:hAnsi="GHEA Grapalat" w:cs="Times Armenian"/>
          <w:sz w:val="24"/>
          <w:szCs w:val="24"/>
          <w:lang w:val="hy-AM"/>
        </w:rPr>
        <w:t>կետը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շարադրել հետևյալ խմբագրությամբ</w:t>
      </w:r>
      <w:r>
        <w:rPr>
          <w:rFonts w:ascii="Cambria Math" w:hAnsi="Cambria Math" w:cs="Times Armenian"/>
          <w:sz w:val="24"/>
          <w:szCs w:val="24"/>
          <w:lang w:val="hy-AM"/>
        </w:rPr>
        <w:t>․</w:t>
      </w:r>
    </w:p>
    <w:bookmarkEnd w:id="6"/>
    <w:p w14:paraId="6FAB3C70" w14:textId="0941CC29" w:rsidR="00345007" w:rsidRPr="004747AC" w:rsidRDefault="00345007" w:rsidP="00345007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4747AC">
        <w:rPr>
          <w:rFonts w:ascii="GHEA Grapalat" w:hAnsi="GHEA Grapalat" w:cs="Times Armenian"/>
          <w:sz w:val="24"/>
          <w:szCs w:val="24"/>
          <w:lang w:val="hy-AM"/>
        </w:rPr>
        <w:t xml:space="preserve">31. Ղեկավար պաշտոնատար անձանց օպերատիվ ահազանգման, վթարափրկարարական ուժերի ու միջոցների փոխադրման, հանձնաժողովի ձևավորման և կազմավորման համար </w:t>
      </w:r>
      <w:r>
        <w:rPr>
          <w:rFonts w:ascii="GHEA Grapalat" w:hAnsi="GHEA Grapalat" w:cs="Times Armenian"/>
          <w:sz w:val="24"/>
          <w:szCs w:val="24"/>
          <w:lang w:val="hy-AM"/>
        </w:rPr>
        <w:t>Կոմիտեի</w:t>
      </w:r>
      <w:r w:rsidRPr="004747AC">
        <w:rPr>
          <w:rFonts w:ascii="GHEA Grapalat" w:hAnsi="GHEA Grapalat" w:cs="Times Armenian"/>
          <w:sz w:val="24"/>
          <w:szCs w:val="24"/>
          <w:lang w:val="hy-AM"/>
        </w:rPr>
        <w:t xml:space="preserve"> կողմից կազմվում է պատահարի վերաբերյալ հաղորդագիր` կոնվենցիայի N 13 հավելվածին համապատասխան: Արտադրական կարգավարական ծառայությունների, օդային երթևեկության կարգավորման և </w:t>
      </w:r>
      <w:r>
        <w:rPr>
          <w:rFonts w:ascii="GHEA Grapalat" w:hAnsi="GHEA Grapalat" w:cs="Times Armenian"/>
          <w:sz w:val="24"/>
          <w:szCs w:val="24"/>
          <w:lang w:val="hy-AM"/>
        </w:rPr>
        <w:t>Կոմիտեի</w:t>
      </w:r>
      <w:r w:rsidRPr="004747AC">
        <w:rPr>
          <w:rFonts w:ascii="GHEA Grapalat" w:hAnsi="GHEA Grapalat" w:cs="Times Armenian"/>
          <w:sz w:val="24"/>
          <w:szCs w:val="24"/>
          <w:lang w:val="hy-AM"/>
        </w:rPr>
        <w:t xml:space="preserve"> կենտրոնական կարգավարական ծառայության կարգավարները պատահարի կամ միջադեպի մասին տեղեկություն ստանալու դեպքում տեղի ունեցածի մասին առաջնային հաղորդումը փոխանցում են ավիացիոն պատահարի կամ միջադեպի դեպքում ահազանգման սխեմային համապատասխան (սխեման կցվում է):</w:t>
      </w:r>
    </w:p>
    <w:p w14:paraId="173A8F7F" w14:textId="38D3EBB4" w:rsidR="00345007" w:rsidRPr="004747AC" w:rsidRDefault="00345007" w:rsidP="00345007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4747AC">
        <w:rPr>
          <w:rFonts w:ascii="GHEA Grapalat" w:hAnsi="GHEA Grapalat" w:cs="Times Armenian"/>
          <w:sz w:val="24"/>
          <w:szCs w:val="24"/>
          <w:lang w:val="hy-AM"/>
        </w:rPr>
        <w:t xml:space="preserve">Հաղորդումը փոխանցվում է նաև </w:t>
      </w:r>
      <w:r w:rsidR="000F3767" w:rsidRPr="004747AC">
        <w:rPr>
          <w:rFonts w:ascii="GHEA Grapalat" w:hAnsi="GHEA Grapalat" w:cs="Times Armenian"/>
          <w:sz w:val="24"/>
          <w:szCs w:val="24"/>
          <w:lang w:val="hy-AM"/>
        </w:rPr>
        <w:t>ավիացիայի կազմակերպության</w:t>
      </w:r>
      <w:r w:rsidRPr="004747AC">
        <w:rPr>
          <w:rFonts w:ascii="GHEA Grapalat" w:hAnsi="GHEA Grapalat" w:cs="Times Armenian"/>
          <w:sz w:val="24"/>
          <w:szCs w:val="24"/>
          <w:lang w:val="hy-AM"/>
        </w:rPr>
        <w:t xml:space="preserve"> ղեկավարին, ում պատասխանատվության շրջանում տեղի է ունեցել պատահարը կամ լուրջ միջադեպը:</w:t>
      </w:r>
    </w:p>
    <w:p w14:paraId="3C9FC9E3" w14:textId="691160AA" w:rsidR="00345007" w:rsidRPr="004747AC" w:rsidRDefault="00345007" w:rsidP="00345007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4747AC">
        <w:rPr>
          <w:rFonts w:ascii="GHEA Grapalat" w:hAnsi="GHEA Grapalat" w:cs="Times Armenian"/>
          <w:sz w:val="24"/>
          <w:szCs w:val="24"/>
          <w:lang w:val="hy-AM"/>
        </w:rPr>
        <w:t xml:space="preserve">Պատահարի մասին առաջնային (սկզբնական) հաղորդումն ստանալուն պես </w:t>
      </w:r>
      <w:r>
        <w:rPr>
          <w:rFonts w:ascii="GHEA Grapalat" w:hAnsi="GHEA Grapalat" w:cs="Times Armenian"/>
          <w:sz w:val="24"/>
          <w:szCs w:val="24"/>
          <w:lang w:val="hy-AM"/>
        </w:rPr>
        <w:t>Կոմիտեն</w:t>
      </w:r>
      <w:r w:rsidRPr="004747AC">
        <w:rPr>
          <w:rFonts w:ascii="GHEA Grapalat" w:hAnsi="GHEA Grapalat" w:cs="Times Armenian"/>
          <w:sz w:val="24"/>
          <w:szCs w:val="24"/>
          <w:lang w:val="hy-AM"/>
        </w:rPr>
        <w:t xml:space="preserve"> տեղի ունեցածի մասին անմիջապես տեղեկացնում է </w:t>
      </w:r>
      <w:r w:rsidR="00D6769C">
        <w:rPr>
          <w:rFonts w:ascii="GHEA Grapalat" w:hAnsi="GHEA Grapalat" w:cs="Times Armenian"/>
          <w:sz w:val="24"/>
          <w:szCs w:val="24"/>
          <w:lang w:val="hy-AM"/>
        </w:rPr>
        <w:t>Նախարարությանը, ինչպես նաև Հայաստանի Հանրապետության ներքին գործերի նախարարությանը,</w:t>
      </w:r>
      <w:r w:rsidRPr="004747A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D6769C" w:rsidRPr="004747AC">
        <w:rPr>
          <w:rFonts w:ascii="GHEA Grapalat" w:hAnsi="GHEA Grapalat" w:cs="Times Armenian"/>
          <w:sz w:val="24"/>
          <w:szCs w:val="24"/>
          <w:lang w:val="hy-AM"/>
        </w:rPr>
        <w:lastRenderedPageBreak/>
        <w:t>Հայաստանի Հանրապետության պաշտպանության նախարարությանը</w:t>
      </w:r>
      <w:r w:rsidR="00D6769C">
        <w:rPr>
          <w:rFonts w:ascii="GHEA Grapalat" w:hAnsi="GHEA Grapalat" w:cs="Times Armenian"/>
          <w:sz w:val="24"/>
          <w:szCs w:val="24"/>
          <w:lang w:val="hy-AM"/>
        </w:rPr>
        <w:t xml:space="preserve"> և </w:t>
      </w:r>
      <w:r w:rsidRPr="004747AC">
        <w:rPr>
          <w:rFonts w:ascii="GHEA Grapalat" w:hAnsi="GHEA Grapalat" w:cs="Times Armenian"/>
          <w:sz w:val="24"/>
          <w:szCs w:val="24"/>
          <w:lang w:val="hy-AM"/>
        </w:rPr>
        <w:t>Հայաստանի ազգային անվտանգության ծառայությանը</w:t>
      </w:r>
      <w:r w:rsidR="00D6769C">
        <w:rPr>
          <w:rFonts w:ascii="GHEA Grapalat" w:hAnsi="GHEA Grapalat" w:cs="Times Armenian"/>
          <w:sz w:val="24"/>
          <w:szCs w:val="24"/>
          <w:lang w:val="hy-AM"/>
        </w:rPr>
        <w:t>։</w:t>
      </w:r>
    </w:p>
    <w:p w14:paraId="5910DFA2" w14:textId="77777777" w:rsidR="00345007" w:rsidRPr="004747AC" w:rsidRDefault="00345007" w:rsidP="00345007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4747AC">
        <w:rPr>
          <w:rFonts w:ascii="GHEA Grapalat" w:hAnsi="GHEA Grapalat" w:cs="Times Armenian"/>
          <w:sz w:val="24"/>
          <w:szCs w:val="24"/>
          <w:lang w:val="hy-AM"/>
        </w:rPr>
        <w:t>Օտարերկրյա պետության օդանավի հետ տեղի ունեցած պատահարի մասին տեղեկությունը հաղորդվում է նաև Հայաստանի Հանրապետության արտաքին գործերի նախարարություն, գրանցման պետության դիվանագիտական ներկայացուցչություն և ավիաընկերության ներկայացուցչություն, որին պատկանում է պատահարի ենթարկված օդանավը:</w:t>
      </w:r>
    </w:p>
    <w:p w14:paraId="7CB12927" w14:textId="17CC0985" w:rsidR="00F47AFA" w:rsidRDefault="00C86E34" w:rsidP="00C86E3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bookmarkStart w:id="7" w:name="_Hlk147913944"/>
      <w:r>
        <w:rPr>
          <w:rFonts w:ascii="GHEA Grapalat" w:hAnsi="GHEA Grapalat" w:cs="Times Armenian"/>
          <w:sz w:val="24"/>
          <w:szCs w:val="24"/>
          <w:lang w:val="hy-AM"/>
        </w:rPr>
        <w:t>7</w:t>
      </w:r>
      <w:r w:rsidRPr="00194B5F">
        <w:rPr>
          <w:rFonts w:ascii="GHEA Grapalat" w:hAnsi="GHEA Grapalat" w:cs="Times Armenian"/>
          <w:sz w:val="24"/>
          <w:szCs w:val="24"/>
          <w:lang w:val="af-ZA"/>
        </w:rPr>
        <w:t>)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3</w:t>
      </w:r>
      <w:r w:rsidRPr="00C86E34">
        <w:rPr>
          <w:rFonts w:ascii="GHEA Grapalat" w:hAnsi="GHEA Grapalat" w:cs="Times Armenian"/>
          <w:sz w:val="24"/>
          <w:szCs w:val="24"/>
          <w:lang w:val="hy-AM"/>
        </w:rPr>
        <w:t>2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-րդ </w:t>
      </w:r>
      <w:r w:rsidR="00BE3E01">
        <w:rPr>
          <w:rFonts w:ascii="GHEA Grapalat" w:hAnsi="GHEA Grapalat" w:cs="Times Armenian"/>
          <w:sz w:val="24"/>
          <w:szCs w:val="24"/>
          <w:lang w:val="hy-AM"/>
        </w:rPr>
        <w:t>կետի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առաջին պարպերությունում 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 վարչությունը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բառերը փոխարինել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Նախարարությանը, Կոմիտեին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բառերով,</w:t>
      </w:r>
    </w:p>
    <w:p w14:paraId="3C5F23CD" w14:textId="012A76D7" w:rsidR="00C86E34" w:rsidRDefault="00C86E34" w:rsidP="00C86E34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8</w:t>
      </w:r>
      <w:r w:rsidRPr="00194B5F">
        <w:rPr>
          <w:rFonts w:ascii="GHEA Grapalat" w:hAnsi="GHEA Grapalat" w:cs="Times Armenian"/>
          <w:sz w:val="24"/>
          <w:szCs w:val="24"/>
          <w:lang w:val="af-ZA"/>
        </w:rPr>
        <w:t>)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3</w:t>
      </w:r>
      <w:r w:rsidRPr="00C86E34">
        <w:rPr>
          <w:rFonts w:ascii="GHEA Grapalat" w:hAnsi="GHEA Grapalat" w:cs="Times Armenian"/>
          <w:sz w:val="24"/>
          <w:szCs w:val="24"/>
          <w:lang w:val="hy-AM"/>
        </w:rPr>
        <w:t>2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-րդ </w:t>
      </w:r>
      <w:r w:rsidR="00BE3E01">
        <w:rPr>
          <w:rFonts w:ascii="GHEA Grapalat" w:hAnsi="GHEA Grapalat" w:cs="Times Armenian"/>
          <w:sz w:val="24"/>
          <w:szCs w:val="24"/>
          <w:lang w:val="hy-AM"/>
        </w:rPr>
        <w:t>կետ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ի երրորդ պարպերությունում 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 վարչությունը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բառերը փոխարինել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Կոմիտեն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բառով,</w:t>
      </w:r>
    </w:p>
    <w:bookmarkEnd w:id="7"/>
    <w:p w14:paraId="2D3ACD22" w14:textId="0F8DB1AA" w:rsidR="0056398F" w:rsidRDefault="0056398F" w:rsidP="0056398F">
      <w:pPr>
        <w:shd w:val="clear" w:color="auto" w:fill="FFFFFF"/>
        <w:spacing w:after="0" w:line="360" w:lineRule="auto"/>
        <w:ind w:firstLine="720"/>
        <w:jc w:val="both"/>
        <w:rPr>
          <w:rFonts w:ascii="Cambria Math" w:hAnsi="Cambria Math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9</w:t>
      </w:r>
      <w:r w:rsidRPr="00194B5F">
        <w:rPr>
          <w:rFonts w:ascii="GHEA Grapalat" w:hAnsi="GHEA Grapalat" w:cs="Times Armenian"/>
          <w:sz w:val="24"/>
          <w:szCs w:val="24"/>
          <w:lang w:val="af-ZA"/>
        </w:rPr>
        <w:t>)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33-րդ </w:t>
      </w:r>
      <w:r w:rsidR="00BE3E01">
        <w:rPr>
          <w:rFonts w:ascii="GHEA Grapalat" w:hAnsi="GHEA Grapalat" w:cs="Times Armenian"/>
          <w:sz w:val="24"/>
          <w:szCs w:val="24"/>
          <w:lang w:val="hy-AM"/>
        </w:rPr>
        <w:t>կետ</w:t>
      </w:r>
      <w:r>
        <w:rPr>
          <w:rFonts w:ascii="GHEA Grapalat" w:hAnsi="GHEA Grapalat" w:cs="Times Armenian"/>
          <w:sz w:val="24"/>
          <w:szCs w:val="24"/>
          <w:lang w:val="hy-AM"/>
        </w:rPr>
        <w:t>ի առաջին պերբերությունը շարարդրել հետևյալ խմբագրությամբ</w:t>
      </w:r>
      <w:r>
        <w:rPr>
          <w:rFonts w:ascii="Cambria Math" w:hAnsi="Cambria Math" w:cs="Times Armenian"/>
          <w:sz w:val="24"/>
          <w:szCs w:val="24"/>
          <w:lang w:val="hy-AM"/>
        </w:rPr>
        <w:t>․</w:t>
      </w:r>
    </w:p>
    <w:p w14:paraId="2BDB6793" w14:textId="05071B50" w:rsidR="0056398F" w:rsidRPr="00B07AF0" w:rsidRDefault="008D4613" w:rsidP="0056398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 w:eastAsia="ru-RU"/>
        </w:rPr>
        <w:t>«Քաղաքացիական ավիացիայի կազմակերպության ղեկավարը, պատահարի կամ լուրջ միջադեպի մասին սկզբնական հաղորդումն ստանալով, անմիջապես նախնական զեկույց է տալիս Կոմիտեին, որն իր հերթին տեղեկացնում է Նախարարությանը։ Նախարարության լիազորությունների մեջ է մտնում ավիացիոն կոմիտեին, ինչպես նաև մարզպետին, Հայաստանի Հանրապետության ներքին գործերի նախարարությանը, Հայաստանի Հանրապետության պաշտպանության նախարարությանը և Հայաստանի ազգային անվտանգության ծառայությանը իրազեկելը։</w:t>
      </w:r>
      <w:bookmarkStart w:id="8" w:name="_Hlk149058988"/>
      <w:r>
        <w:rPr>
          <w:rFonts w:ascii="GHEA Grapalat" w:hAnsi="GHEA Grapalat" w:cs="GHEA Grapalat"/>
          <w:sz w:val="24"/>
          <w:szCs w:val="24"/>
          <w:lang w:val="hy-AM" w:eastAsia="ru-RU"/>
        </w:rPr>
        <w:t>»</w:t>
      </w:r>
      <w:bookmarkEnd w:id="8"/>
      <w:r w:rsidR="00B07AF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</w:p>
    <w:p w14:paraId="43562CA5" w14:textId="4EE438F1" w:rsidR="0014744D" w:rsidRDefault="0014744D" w:rsidP="0014744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14744D">
        <w:rPr>
          <w:rFonts w:ascii="GHEA Grapalat" w:hAnsi="GHEA Grapalat" w:cs="Times Armenian"/>
          <w:sz w:val="24"/>
          <w:szCs w:val="24"/>
          <w:lang w:val="hy-AM"/>
        </w:rPr>
        <w:t>10</w:t>
      </w:r>
      <w:r w:rsidRPr="00194B5F">
        <w:rPr>
          <w:rFonts w:ascii="GHEA Grapalat" w:hAnsi="GHEA Grapalat" w:cs="Times Armenian"/>
          <w:sz w:val="24"/>
          <w:szCs w:val="24"/>
          <w:lang w:val="af-ZA"/>
        </w:rPr>
        <w:t>)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3</w:t>
      </w:r>
      <w:r w:rsidRPr="0014744D">
        <w:rPr>
          <w:rFonts w:ascii="GHEA Grapalat" w:hAnsi="GHEA Grapalat" w:cs="Times Armenian"/>
          <w:sz w:val="24"/>
          <w:szCs w:val="24"/>
          <w:lang w:val="hy-AM"/>
        </w:rPr>
        <w:t>4</w:t>
      </w:r>
      <w:r>
        <w:rPr>
          <w:rFonts w:ascii="GHEA Grapalat" w:hAnsi="GHEA Grapalat" w:cs="Times Armenian"/>
          <w:sz w:val="24"/>
          <w:szCs w:val="24"/>
          <w:lang w:val="hy-AM"/>
        </w:rPr>
        <w:t>-րդ</w:t>
      </w:r>
      <w:r w:rsidR="008A315C">
        <w:rPr>
          <w:rFonts w:ascii="GHEA Grapalat" w:hAnsi="GHEA Grapalat" w:cs="Times Armenian"/>
          <w:sz w:val="24"/>
          <w:szCs w:val="24"/>
          <w:lang w:val="hy-AM"/>
        </w:rPr>
        <w:t>, 35-րդ</w:t>
      </w:r>
      <w:r w:rsidR="00591DE7">
        <w:rPr>
          <w:rFonts w:ascii="GHEA Grapalat" w:hAnsi="GHEA Grapalat" w:cs="Times Armenian"/>
          <w:sz w:val="24"/>
          <w:szCs w:val="24"/>
          <w:lang w:val="hy-AM"/>
        </w:rPr>
        <w:t>,</w:t>
      </w:r>
      <w:r w:rsidR="008A315C">
        <w:rPr>
          <w:rFonts w:ascii="GHEA Grapalat" w:hAnsi="GHEA Grapalat" w:cs="Times Armenian"/>
          <w:sz w:val="24"/>
          <w:szCs w:val="24"/>
          <w:lang w:val="hy-AM"/>
        </w:rPr>
        <w:t xml:space="preserve"> 36-րդ</w:t>
      </w:r>
      <w:r w:rsidR="002701FE">
        <w:rPr>
          <w:rFonts w:ascii="GHEA Grapalat" w:hAnsi="GHEA Grapalat" w:cs="Times Armenian"/>
          <w:sz w:val="24"/>
          <w:szCs w:val="24"/>
          <w:lang w:val="hy-AM"/>
        </w:rPr>
        <w:t>,</w:t>
      </w:r>
      <w:r w:rsidR="00591DE7">
        <w:rPr>
          <w:rFonts w:ascii="GHEA Grapalat" w:hAnsi="GHEA Grapalat" w:cs="Times Armenian"/>
          <w:sz w:val="24"/>
          <w:szCs w:val="24"/>
          <w:lang w:val="hy-AM"/>
        </w:rPr>
        <w:t xml:space="preserve"> 59-րդ</w:t>
      </w:r>
      <w:r w:rsidR="006A771F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bookmarkStart w:id="9" w:name="_Hlk147931148"/>
      <w:r w:rsidR="006A771F">
        <w:rPr>
          <w:rFonts w:ascii="GHEA Grapalat" w:hAnsi="GHEA Grapalat" w:cs="Times Armenian"/>
          <w:sz w:val="24"/>
          <w:szCs w:val="24"/>
          <w:lang w:val="hy-AM"/>
        </w:rPr>
        <w:t>60-րդ</w:t>
      </w:r>
      <w:r w:rsidR="008E214F">
        <w:rPr>
          <w:rFonts w:ascii="GHEA Grapalat" w:hAnsi="GHEA Grapalat" w:cs="Times Armenian"/>
          <w:sz w:val="24"/>
          <w:szCs w:val="24"/>
          <w:lang w:val="hy-AM"/>
        </w:rPr>
        <w:t>,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bookmarkStart w:id="10" w:name="_Hlk147933110"/>
      <w:r w:rsidR="002701FE">
        <w:rPr>
          <w:rFonts w:ascii="GHEA Grapalat" w:hAnsi="GHEA Grapalat" w:cs="Times Armenian"/>
          <w:sz w:val="24"/>
          <w:szCs w:val="24"/>
          <w:lang w:val="hy-AM"/>
        </w:rPr>
        <w:t>6</w:t>
      </w:r>
      <w:r w:rsidR="006A771F">
        <w:rPr>
          <w:rFonts w:ascii="GHEA Grapalat" w:hAnsi="GHEA Grapalat" w:cs="Times Armenian"/>
          <w:sz w:val="24"/>
          <w:szCs w:val="24"/>
          <w:lang w:val="hy-AM"/>
        </w:rPr>
        <w:t>1-րդ</w:t>
      </w:r>
      <w:bookmarkEnd w:id="9"/>
      <w:r w:rsidR="008E214F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bookmarkEnd w:id="10"/>
      <w:r w:rsidR="008E214F">
        <w:rPr>
          <w:rFonts w:ascii="GHEA Grapalat" w:hAnsi="GHEA Grapalat" w:cs="Times Armenian"/>
          <w:sz w:val="24"/>
          <w:szCs w:val="24"/>
          <w:lang w:val="hy-AM"/>
        </w:rPr>
        <w:t>62-րդ</w:t>
      </w:r>
      <w:r w:rsidR="007B17AD">
        <w:rPr>
          <w:rFonts w:ascii="GHEA Grapalat" w:hAnsi="GHEA Grapalat" w:cs="Times Armenian"/>
          <w:sz w:val="24"/>
          <w:szCs w:val="24"/>
          <w:lang w:val="hy-AM"/>
        </w:rPr>
        <w:t>,</w:t>
      </w:r>
      <w:r w:rsidR="008E214F">
        <w:rPr>
          <w:rFonts w:ascii="GHEA Grapalat" w:hAnsi="GHEA Grapalat" w:cs="Times Armenian"/>
          <w:sz w:val="24"/>
          <w:szCs w:val="24"/>
          <w:lang w:val="hy-AM"/>
        </w:rPr>
        <w:t xml:space="preserve"> 92-րդ</w:t>
      </w:r>
      <w:r w:rsidR="007B17AD">
        <w:rPr>
          <w:rFonts w:ascii="GHEA Grapalat" w:hAnsi="GHEA Grapalat" w:cs="Times Armenian"/>
          <w:sz w:val="24"/>
          <w:szCs w:val="24"/>
          <w:lang w:val="hy-AM"/>
        </w:rPr>
        <w:t>, 95-րդ, 96-րդ, 97-րդ, 98-րդ, 99-րդ և 100-րդ</w:t>
      </w:r>
      <w:r w:rsidR="002701F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BE3E01">
        <w:rPr>
          <w:rFonts w:ascii="GHEA Grapalat" w:hAnsi="GHEA Grapalat" w:cs="Times Armenian"/>
          <w:sz w:val="24"/>
          <w:szCs w:val="24"/>
          <w:lang w:val="hy-AM"/>
        </w:rPr>
        <w:t>կետե</w:t>
      </w:r>
      <w:r w:rsidR="008A315C">
        <w:rPr>
          <w:rFonts w:ascii="GHEA Grapalat" w:hAnsi="GHEA Grapalat" w:cs="Times Armenian"/>
          <w:sz w:val="24"/>
          <w:szCs w:val="24"/>
          <w:lang w:val="hy-AM"/>
        </w:rPr>
        <w:t>ր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ում 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 վարչություն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բառերը</w:t>
      </w:r>
      <w:r w:rsidR="00D253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իր </w:t>
      </w:r>
      <w:r w:rsidR="00BE3E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համապատասխան </w:t>
      </w:r>
      <w:r w:rsidR="00D253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հոլովներով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փոխարինել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Նախարարություն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բառով</w:t>
      </w:r>
      <w:r w:rsidR="00D253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իր </w:t>
      </w:r>
      <w:r w:rsidR="00BE3E0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համապատասխան </w:t>
      </w:r>
      <w:r w:rsidR="00D253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հոլովներով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</w:p>
    <w:p w14:paraId="00BBA1FA" w14:textId="2848CFCD" w:rsidR="001B294B" w:rsidRDefault="008A315C" w:rsidP="001B294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14744D">
        <w:rPr>
          <w:rFonts w:ascii="GHEA Grapalat" w:hAnsi="GHEA Grapalat" w:cs="Times Armenian"/>
          <w:sz w:val="24"/>
          <w:szCs w:val="24"/>
          <w:lang w:val="hy-AM"/>
        </w:rPr>
        <w:t>1</w:t>
      </w:r>
      <w:r>
        <w:rPr>
          <w:rFonts w:ascii="GHEA Grapalat" w:hAnsi="GHEA Grapalat" w:cs="Times Armenian"/>
          <w:sz w:val="24"/>
          <w:szCs w:val="24"/>
          <w:lang w:val="hy-AM"/>
        </w:rPr>
        <w:t>1</w:t>
      </w:r>
      <w:r w:rsidRPr="00194B5F">
        <w:rPr>
          <w:rFonts w:ascii="GHEA Grapalat" w:hAnsi="GHEA Grapalat" w:cs="Times Armenian"/>
          <w:sz w:val="24"/>
          <w:szCs w:val="24"/>
          <w:lang w:val="af-ZA"/>
        </w:rPr>
        <w:t>)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52-րդ </w:t>
      </w:r>
      <w:r w:rsidR="00BE3E01">
        <w:rPr>
          <w:rFonts w:ascii="GHEA Grapalat" w:hAnsi="GHEA Grapalat" w:cs="Times Armenian"/>
          <w:sz w:val="24"/>
          <w:szCs w:val="24"/>
          <w:lang w:val="hy-AM"/>
        </w:rPr>
        <w:t>կետում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 վարչության պետը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բառերը փոխարինել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Նախարարություն</w:t>
      </w:r>
      <w:r w:rsidR="00D253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Pr="002D0E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բառով,</w:t>
      </w:r>
      <w:r w:rsidR="001B294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69027312" w14:textId="4EBDE8D4" w:rsidR="001B294B" w:rsidRPr="00BE3E01" w:rsidRDefault="001B294B" w:rsidP="001B294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12</w:t>
      </w:r>
      <w:r w:rsidRPr="001B294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4747AC">
        <w:rPr>
          <w:rFonts w:ascii="GHEA Grapalat" w:hAnsi="GHEA Grapalat" w:cs="Times Armenian"/>
          <w:sz w:val="24"/>
          <w:szCs w:val="24"/>
          <w:lang w:val="hy-AM"/>
        </w:rPr>
        <w:t>ավիացիոն պատահարի կամ միջադեպի դեպքում ահազանգման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սխեման </w:t>
      </w:r>
      <w:r w:rsidR="00BE3E01" w:rsidRPr="00BE3E01">
        <w:rPr>
          <w:rFonts w:ascii="GHEA Grapalat" w:hAnsi="GHEA Grapalat" w:cs="Times Armenian"/>
          <w:sz w:val="24"/>
          <w:szCs w:val="24"/>
          <w:lang w:val="hy-AM"/>
        </w:rPr>
        <w:t>շարադրել հետևյալ խմբագրությամբ</w:t>
      </w:r>
      <w:r w:rsidRPr="00BE3E0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1877CF" w14:textId="77777777" w:rsidR="001B294B" w:rsidRDefault="001B294B" w:rsidP="001B294B">
      <w:pPr>
        <w:shd w:val="clear" w:color="auto" w:fill="FFFFFF"/>
        <w:spacing w:after="0" w:line="360" w:lineRule="auto"/>
        <w:jc w:val="both"/>
        <w:rPr>
          <w:rFonts w:ascii="Cambria Math" w:hAnsi="Cambria Math" w:cs="Times Armenian"/>
          <w:sz w:val="24"/>
          <w:szCs w:val="24"/>
          <w:lang w:val="hy-AM"/>
        </w:rPr>
      </w:pPr>
    </w:p>
    <w:p w14:paraId="4C68334C" w14:textId="77777777" w:rsidR="004063A6" w:rsidRDefault="004063A6" w:rsidP="004063A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</w:pPr>
    </w:p>
    <w:p w14:paraId="14917FB9" w14:textId="77777777" w:rsidR="00B83AB4" w:rsidRDefault="00B83AB4" w:rsidP="004063A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</w:pPr>
    </w:p>
    <w:p w14:paraId="003615A7" w14:textId="19A61C1F" w:rsidR="004063A6" w:rsidRPr="004747AC" w:rsidRDefault="004063A6" w:rsidP="004063A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747A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lastRenderedPageBreak/>
        <w:t>Ս Խ Ե Մ Ա</w:t>
      </w:r>
    </w:p>
    <w:p w14:paraId="35E961BD" w14:textId="77777777" w:rsidR="004063A6" w:rsidRPr="004747AC" w:rsidRDefault="004063A6" w:rsidP="004063A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747AC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14:paraId="555760BC" w14:textId="77777777" w:rsidR="004063A6" w:rsidRPr="004747AC" w:rsidRDefault="004063A6" w:rsidP="004063A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747A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ԱՎԻԱՑԻՈՆ ՊԱՏԱՀԱՐԻ ԿԱՄ ՄԻՋԱԴԵՊԻ ԴԵՊՔՈՒՄ ԱՀԱԶԱՆԳՄԱՆ</w:t>
      </w:r>
    </w:p>
    <w:p w14:paraId="1E62A42C" w14:textId="1E534340" w:rsidR="00F6696A" w:rsidRDefault="00F6696A" w:rsidP="005A0142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</w:p>
    <w:p w14:paraId="1764AEA4" w14:textId="4498E397" w:rsidR="007B07B7" w:rsidRDefault="00B83AB4" w:rsidP="00F6696A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  <w:r>
        <w:object w:dxaOrig="9253" w:dyaOrig="10488" w14:anchorId="58D37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2.55pt;height:524.4pt" o:ole="">
            <v:imagedata r:id="rId8" o:title=""/>
          </v:shape>
          <o:OLEObject Type="Embed" ProgID="CorelDraw.Graphic.23" ShapeID="_x0000_i1027" DrawAspect="Content" ObjectID="_1760427568" r:id="rId9"/>
        </w:object>
      </w:r>
    </w:p>
    <w:p w14:paraId="048C74ED" w14:textId="3A5BEC1D" w:rsidR="007B07B7" w:rsidRDefault="007B07B7" w:rsidP="00F6696A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</w:p>
    <w:p w14:paraId="24495C32" w14:textId="1448C935" w:rsidR="00C87754" w:rsidRPr="00194B5F" w:rsidRDefault="00C87754" w:rsidP="00C87754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2.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Սույն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որոշումն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ուժի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մեջ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մտնում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="00FE6A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2024 թվականի հունվարի 10-ից։</w:t>
      </w:r>
    </w:p>
    <w:p w14:paraId="2D62A3A3" w14:textId="77777777" w:rsidR="00C87754" w:rsidRPr="00F043FF" w:rsidRDefault="00C87754" w:rsidP="00C87754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</w:p>
    <w:p w14:paraId="3C2C63E8" w14:textId="77777777" w:rsidR="00C87754" w:rsidRDefault="00C87754" w:rsidP="00C87754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</w:p>
    <w:p w14:paraId="6A478006" w14:textId="77777777" w:rsidR="00C87754" w:rsidRPr="00F043FF" w:rsidRDefault="00C87754" w:rsidP="00C87754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</w:p>
    <w:p w14:paraId="54074B1B" w14:textId="77777777" w:rsidR="00C87754" w:rsidRPr="00F043FF" w:rsidRDefault="00C87754" w:rsidP="00C87754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F043FF">
        <w:rPr>
          <w:rFonts w:ascii="GHEA Grapalat" w:eastAsia="Times New Roman" w:hAnsi="GHEA Grapalat" w:cs="Sylfaen"/>
          <w:color w:val="000000"/>
        </w:rPr>
        <w:t>ՀԱՅԱՍՏԱՆԻ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F043FF">
        <w:rPr>
          <w:rFonts w:ascii="GHEA Grapalat" w:eastAsia="Times New Roman" w:hAnsi="GHEA Grapalat" w:cs="Sylfaen"/>
          <w:color w:val="000000"/>
        </w:rPr>
        <w:t>ՀԱՆՐԱՊԵՏՈՒԹՅԱՆ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 xml:space="preserve"> </w:t>
      </w:r>
    </w:p>
    <w:p w14:paraId="36D93E59" w14:textId="77777777" w:rsidR="00C87754" w:rsidRDefault="00C87754" w:rsidP="00C87754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F043FF">
        <w:rPr>
          <w:rFonts w:ascii="GHEA Grapalat" w:eastAsia="Times New Roman" w:hAnsi="GHEA Grapalat" w:cs="Sylfaen"/>
          <w:color w:val="000000"/>
          <w:lang w:val="af-ZA"/>
        </w:rPr>
        <w:t xml:space="preserve">  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ab/>
      </w:r>
      <w:r>
        <w:rPr>
          <w:rFonts w:ascii="GHEA Grapalat" w:eastAsia="Times New Roman" w:hAnsi="GHEA Grapalat" w:cs="Sylfaen"/>
          <w:color w:val="000000"/>
          <w:lang w:val="af-ZA"/>
        </w:rPr>
        <w:t xml:space="preserve">   </w:t>
      </w:r>
      <w:r w:rsidRPr="00F043FF">
        <w:rPr>
          <w:rFonts w:ascii="GHEA Grapalat" w:eastAsia="Times New Roman" w:hAnsi="GHEA Grapalat" w:cs="Sylfaen"/>
          <w:color w:val="000000"/>
        </w:rPr>
        <w:t>ՎԱՐՉԱՊԵՏ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 xml:space="preserve">                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ab/>
        <w:t xml:space="preserve">                     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ab/>
      </w:r>
      <w:r w:rsidRPr="00F043FF">
        <w:rPr>
          <w:rFonts w:ascii="GHEA Grapalat" w:eastAsia="Times New Roman" w:hAnsi="GHEA Grapalat" w:cs="Sylfaen"/>
          <w:color w:val="000000"/>
          <w:lang w:val="af-ZA"/>
        </w:rPr>
        <w:tab/>
      </w:r>
      <w:r w:rsidRPr="00F043FF">
        <w:rPr>
          <w:rFonts w:ascii="GHEA Grapalat" w:eastAsia="Times New Roman" w:hAnsi="GHEA Grapalat" w:cs="Sylfaen"/>
          <w:color w:val="000000"/>
          <w:lang w:val="af-ZA"/>
        </w:rPr>
        <w:tab/>
      </w:r>
      <w:r>
        <w:rPr>
          <w:rFonts w:ascii="GHEA Grapalat" w:eastAsia="Times New Roman" w:hAnsi="GHEA Grapalat" w:cs="Sylfaen"/>
          <w:color w:val="000000"/>
          <w:lang w:val="hy-AM"/>
        </w:rPr>
        <w:t xml:space="preserve">   </w:t>
      </w:r>
      <w:r w:rsidRPr="00F043FF">
        <w:rPr>
          <w:rFonts w:ascii="GHEA Grapalat" w:eastAsia="Times New Roman" w:hAnsi="GHEA Grapalat" w:cs="Sylfaen"/>
          <w:color w:val="000000"/>
          <w:lang w:val="hy-AM"/>
        </w:rPr>
        <w:t>ՆԻԿՈԼ ՓԱՇԻՆՅԱՆ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 xml:space="preserve"> </w:t>
      </w:r>
    </w:p>
    <w:sectPr w:rsidR="00C87754" w:rsidSect="003A7ACB">
      <w:footerReference w:type="even" r:id="rId10"/>
      <w:footerReference w:type="default" r:id="rId11"/>
      <w:pgSz w:w="11906" w:h="16838"/>
      <w:pgMar w:top="720" w:right="656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E0CA" w14:textId="77777777" w:rsidR="006E2FDF" w:rsidRDefault="006E2FDF">
      <w:pPr>
        <w:spacing w:after="0" w:line="240" w:lineRule="auto"/>
      </w:pPr>
      <w:r>
        <w:separator/>
      </w:r>
    </w:p>
  </w:endnote>
  <w:endnote w:type="continuationSeparator" w:id="0">
    <w:p w14:paraId="5641C3B8" w14:textId="77777777" w:rsidR="006E2FDF" w:rsidRDefault="006E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8ECE" w14:textId="77777777" w:rsidR="00597D14" w:rsidRDefault="00597D14" w:rsidP="003A7A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9C545E" w14:textId="77777777" w:rsidR="00597D14" w:rsidRDefault="00597D14" w:rsidP="003A7A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7B66" w14:textId="77777777" w:rsidR="00597D14" w:rsidRDefault="00597D14" w:rsidP="003A7A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9E2E" w14:textId="77777777" w:rsidR="006E2FDF" w:rsidRDefault="006E2FDF">
      <w:pPr>
        <w:spacing w:after="0" w:line="240" w:lineRule="auto"/>
      </w:pPr>
      <w:r>
        <w:separator/>
      </w:r>
    </w:p>
  </w:footnote>
  <w:footnote w:type="continuationSeparator" w:id="0">
    <w:p w14:paraId="7A13C167" w14:textId="77777777" w:rsidR="006E2FDF" w:rsidRDefault="006E2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7908"/>
    <w:multiLevelType w:val="hybridMultilevel"/>
    <w:tmpl w:val="0DFCCB1C"/>
    <w:lvl w:ilvl="0" w:tplc="041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C696A"/>
    <w:multiLevelType w:val="hybridMultilevel"/>
    <w:tmpl w:val="8D72C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6B28"/>
    <w:multiLevelType w:val="hybridMultilevel"/>
    <w:tmpl w:val="14927C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757F4"/>
    <w:multiLevelType w:val="hybridMultilevel"/>
    <w:tmpl w:val="7598D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3745F"/>
    <w:multiLevelType w:val="hybridMultilevel"/>
    <w:tmpl w:val="5BD45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4669"/>
    <w:multiLevelType w:val="hybridMultilevel"/>
    <w:tmpl w:val="BF604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450BC"/>
    <w:multiLevelType w:val="hybridMultilevel"/>
    <w:tmpl w:val="0C08D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71185"/>
    <w:multiLevelType w:val="hybridMultilevel"/>
    <w:tmpl w:val="937A2F3C"/>
    <w:lvl w:ilvl="0" w:tplc="D026FE6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5740E"/>
    <w:multiLevelType w:val="hybridMultilevel"/>
    <w:tmpl w:val="400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31601"/>
    <w:multiLevelType w:val="hybridMultilevel"/>
    <w:tmpl w:val="A8A0A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B248E"/>
    <w:multiLevelType w:val="hybridMultilevel"/>
    <w:tmpl w:val="1F9A9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C2A5D"/>
    <w:multiLevelType w:val="hybridMultilevel"/>
    <w:tmpl w:val="63C4AF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030959"/>
    <w:multiLevelType w:val="hybridMultilevel"/>
    <w:tmpl w:val="A7BED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E6EBD"/>
    <w:multiLevelType w:val="hybridMultilevel"/>
    <w:tmpl w:val="4D2E3BB6"/>
    <w:lvl w:ilvl="0" w:tplc="D28E2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1927537">
    <w:abstractNumId w:val="11"/>
  </w:num>
  <w:num w:numId="2" w16cid:durableId="1077360044">
    <w:abstractNumId w:val="0"/>
  </w:num>
  <w:num w:numId="3" w16cid:durableId="69162411">
    <w:abstractNumId w:val="2"/>
  </w:num>
  <w:num w:numId="4" w16cid:durableId="1476026909">
    <w:abstractNumId w:val="10"/>
  </w:num>
  <w:num w:numId="5" w16cid:durableId="275331832">
    <w:abstractNumId w:val="1"/>
  </w:num>
  <w:num w:numId="6" w16cid:durableId="1111894775">
    <w:abstractNumId w:val="8"/>
  </w:num>
  <w:num w:numId="7" w16cid:durableId="95367973">
    <w:abstractNumId w:val="12"/>
  </w:num>
  <w:num w:numId="8" w16cid:durableId="2088456559">
    <w:abstractNumId w:val="5"/>
  </w:num>
  <w:num w:numId="9" w16cid:durableId="1657496648">
    <w:abstractNumId w:val="9"/>
  </w:num>
  <w:num w:numId="10" w16cid:durableId="1991982038">
    <w:abstractNumId w:val="6"/>
  </w:num>
  <w:num w:numId="11" w16cid:durableId="1607499772">
    <w:abstractNumId w:val="4"/>
  </w:num>
  <w:num w:numId="12" w16cid:durableId="1140997647">
    <w:abstractNumId w:val="13"/>
  </w:num>
  <w:num w:numId="13" w16cid:durableId="917447858">
    <w:abstractNumId w:val="7"/>
  </w:num>
  <w:num w:numId="14" w16cid:durableId="1479684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FF"/>
    <w:rsid w:val="000366CC"/>
    <w:rsid w:val="00071D99"/>
    <w:rsid w:val="0009575E"/>
    <w:rsid w:val="000C06F7"/>
    <w:rsid w:val="000F1B9F"/>
    <w:rsid w:val="000F3767"/>
    <w:rsid w:val="00115006"/>
    <w:rsid w:val="00134A5F"/>
    <w:rsid w:val="001471C5"/>
    <w:rsid w:val="0014744D"/>
    <w:rsid w:val="00180874"/>
    <w:rsid w:val="00194B5F"/>
    <w:rsid w:val="001B294B"/>
    <w:rsid w:val="001D331F"/>
    <w:rsid w:val="001D6126"/>
    <w:rsid w:val="00202286"/>
    <w:rsid w:val="0020261E"/>
    <w:rsid w:val="00253DDD"/>
    <w:rsid w:val="00255B6F"/>
    <w:rsid w:val="002701FE"/>
    <w:rsid w:val="00293281"/>
    <w:rsid w:val="002A7749"/>
    <w:rsid w:val="002B59DD"/>
    <w:rsid w:val="002B6186"/>
    <w:rsid w:val="002C270A"/>
    <w:rsid w:val="00300C30"/>
    <w:rsid w:val="00307392"/>
    <w:rsid w:val="00332D44"/>
    <w:rsid w:val="00345007"/>
    <w:rsid w:val="00364DEF"/>
    <w:rsid w:val="003A7ACB"/>
    <w:rsid w:val="003B65EF"/>
    <w:rsid w:val="003C0439"/>
    <w:rsid w:val="003C192C"/>
    <w:rsid w:val="003D3252"/>
    <w:rsid w:val="00400DA8"/>
    <w:rsid w:val="004055A7"/>
    <w:rsid w:val="004063A6"/>
    <w:rsid w:val="004245A7"/>
    <w:rsid w:val="00436575"/>
    <w:rsid w:val="0049182E"/>
    <w:rsid w:val="004C6CF0"/>
    <w:rsid w:val="00510696"/>
    <w:rsid w:val="0056398F"/>
    <w:rsid w:val="00591DE7"/>
    <w:rsid w:val="00597D14"/>
    <w:rsid w:val="005A0142"/>
    <w:rsid w:val="005C739F"/>
    <w:rsid w:val="005E5DB9"/>
    <w:rsid w:val="005F1956"/>
    <w:rsid w:val="005F27DA"/>
    <w:rsid w:val="00632A81"/>
    <w:rsid w:val="006704F7"/>
    <w:rsid w:val="0067073D"/>
    <w:rsid w:val="00677172"/>
    <w:rsid w:val="00693674"/>
    <w:rsid w:val="006A771F"/>
    <w:rsid w:val="006B32CF"/>
    <w:rsid w:val="006E2FDF"/>
    <w:rsid w:val="00760B10"/>
    <w:rsid w:val="007871C9"/>
    <w:rsid w:val="007951B3"/>
    <w:rsid w:val="007A3424"/>
    <w:rsid w:val="007A69C2"/>
    <w:rsid w:val="007B07B7"/>
    <w:rsid w:val="007B17AD"/>
    <w:rsid w:val="00802412"/>
    <w:rsid w:val="008042DF"/>
    <w:rsid w:val="00837F7C"/>
    <w:rsid w:val="0089464C"/>
    <w:rsid w:val="008A315C"/>
    <w:rsid w:val="008D4613"/>
    <w:rsid w:val="008E214F"/>
    <w:rsid w:val="008F0C41"/>
    <w:rsid w:val="008F5138"/>
    <w:rsid w:val="008F5CAE"/>
    <w:rsid w:val="00900627"/>
    <w:rsid w:val="00902B0C"/>
    <w:rsid w:val="00954D5A"/>
    <w:rsid w:val="00990992"/>
    <w:rsid w:val="009A014E"/>
    <w:rsid w:val="009A3992"/>
    <w:rsid w:val="00A16DC7"/>
    <w:rsid w:val="00A21F3A"/>
    <w:rsid w:val="00A44E21"/>
    <w:rsid w:val="00A65941"/>
    <w:rsid w:val="00A72AD8"/>
    <w:rsid w:val="00A87779"/>
    <w:rsid w:val="00AA56BB"/>
    <w:rsid w:val="00AB0F44"/>
    <w:rsid w:val="00AB5D3A"/>
    <w:rsid w:val="00AE0FBF"/>
    <w:rsid w:val="00AE6DE6"/>
    <w:rsid w:val="00B07AF0"/>
    <w:rsid w:val="00B27729"/>
    <w:rsid w:val="00B76748"/>
    <w:rsid w:val="00B8080C"/>
    <w:rsid w:val="00B83AB4"/>
    <w:rsid w:val="00B912A7"/>
    <w:rsid w:val="00BB23F7"/>
    <w:rsid w:val="00BC0573"/>
    <w:rsid w:val="00BC4E48"/>
    <w:rsid w:val="00BC5A31"/>
    <w:rsid w:val="00BE3E01"/>
    <w:rsid w:val="00BE6DF3"/>
    <w:rsid w:val="00C232E3"/>
    <w:rsid w:val="00C5573D"/>
    <w:rsid w:val="00C572A6"/>
    <w:rsid w:val="00C6030D"/>
    <w:rsid w:val="00C86E34"/>
    <w:rsid w:val="00C87754"/>
    <w:rsid w:val="00CA231D"/>
    <w:rsid w:val="00D25368"/>
    <w:rsid w:val="00D30630"/>
    <w:rsid w:val="00D44304"/>
    <w:rsid w:val="00D6769C"/>
    <w:rsid w:val="00D84BF5"/>
    <w:rsid w:val="00D91EEA"/>
    <w:rsid w:val="00D96523"/>
    <w:rsid w:val="00DA66A3"/>
    <w:rsid w:val="00DF0C15"/>
    <w:rsid w:val="00E562F2"/>
    <w:rsid w:val="00EB309E"/>
    <w:rsid w:val="00ED2812"/>
    <w:rsid w:val="00EF5B40"/>
    <w:rsid w:val="00F01A62"/>
    <w:rsid w:val="00F043FF"/>
    <w:rsid w:val="00F47AFA"/>
    <w:rsid w:val="00F64CE8"/>
    <w:rsid w:val="00F6696A"/>
    <w:rsid w:val="00F7277D"/>
    <w:rsid w:val="00F75BD6"/>
    <w:rsid w:val="00F97A3F"/>
    <w:rsid w:val="00FA5695"/>
    <w:rsid w:val="00FB19B5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BDE3"/>
  <w15:chartTrackingRefBased/>
  <w15:docId w15:val="{C162C6E4-138F-4AA4-84E9-EAB4F421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semiHidden/>
    <w:rsid w:val="00F043FF"/>
  </w:style>
  <w:style w:type="character" w:customStyle="1" w:styleId="apple-converted-space">
    <w:name w:val="apple-converted-space"/>
    <w:basedOn w:val="DefaultParagraphFont"/>
    <w:rsid w:val="00F043FF"/>
  </w:style>
  <w:style w:type="character" w:styleId="Strong">
    <w:name w:val="Strong"/>
    <w:uiPriority w:val="22"/>
    <w:qFormat/>
    <w:rsid w:val="00F043FF"/>
    <w:rPr>
      <w:b/>
      <w:bCs/>
    </w:rPr>
  </w:style>
  <w:style w:type="paragraph" w:customStyle="1" w:styleId="mechtex">
    <w:name w:val="mechtex"/>
    <w:basedOn w:val="Normal"/>
    <w:link w:val="mechtexChar"/>
    <w:rsid w:val="00F043F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F043F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F0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F043FF"/>
    <w:rPr>
      <w:i/>
      <w:iCs/>
    </w:rPr>
  </w:style>
  <w:style w:type="paragraph" w:styleId="Footer">
    <w:name w:val="footer"/>
    <w:basedOn w:val="Normal"/>
    <w:link w:val="FooterChar"/>
    <w:rsid w:val="00F043F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F043FF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F043FF"/>
  </w:style>
  <w:style w:type="paragraph" w:styleId="Header">
    <w:name w:val="header"/>
    <w:basedOn w:val="Normal"/>
    <w:link w:val="HeaderChar"/>
    <w:rsid w:val="00F043F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F043FF"/>
    <w:rPr>
      <w:rFonts w:ascii="Calibri" w:eastAsia="Times New Roman" w:hAnsi="Calibri" w:cs="Times New Roman"/>
    </w:rPr>
  </w:style>
  <w:style w:type="paragraph" w:customStyle="1" w:styleId="norm">
    <w:name w:val="norm"/>
    <w:basedOn w:val="Normal"/>
    <w:link w:val="normChar"/>
    <w:rsid w:val="00F043F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rsid w:val="00F043F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F043F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rsid w:val="00F043F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43F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A0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DCD2-3503-4017-8C0B-808B1C00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Հենրիկ Գաբրիելյան</dc:creator>
  <cp:keywords>https://mul2-aviation.gov.am//tasks/209514/oneclick/Naxagic_944.docx?token=dc5f81a3bb155a8cb582eb5858735555</cp:keywords>
  <dc:description/>
  <cp:lastModifiedBy>Vardan Chilingaryan</cp:lastModifiedBy>
  <cp:revision>42</cp:revision>
  <cp:lastPrinted>2023-10-26T09:07:00Z</cp:lastPrinted>
  <dcterms:created xsi:type="dcterms:W3CDTF">2023-06-28T11:29:00Z</dcterms:created>
  <dcterms:modified xsi:type="dcterms:W3CDTF">2023-11-02T06:53:00Z</dcterms:modified>
</cp:coreProperties>
</file>