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598" w:rsidRPr="00A309A2" w:rsidRDefault="00D87598" w:rsidP="00D87598">
      <w:pPr>
        <w:shd w:val="clear" w:color="auto" w:fill="FFFFFF"/>
        <w:tabs>
          <w:tab w:val="left" w:pos="1134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A309A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ՀԱՅԱՍՏԱՆԻ ՀԱՆՐԱՊԵՏՈՒԹՅԱՆ</w:t>
      </w:r>
    </w:p>
    <w:p w:rsidR="00D87598" w:rsidRPr="00A309A2" w:rsidRDefault="00D87598" w:rsidP="00D87598">
      <w:pPr>
        <w:shd w:val="clear" w:color="auto" w:fill="FFFFFF"/>
        <w:tabs>
          <w:tab w:val="left" w:pos="1134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A309A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Օ Ր Ե Ն Ք Ը</w:t>
      </w:r>
    </w:p>
    <w:p w:rsidR="00D87598" w:rsidRPr="00B1178D" w:rsidRDefault="00D87598" w:rsidP="00D87598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309A2">
        <w:rPr>
          <w:rFonts w:ascii="GHEA Grapalat" w:hAnsi="GHEA Grapalat"/>
          <w:b/>
          <w:bCs/>
          <w:sz w:val="24"/>
          <w:szCs w:val="24"/>
          <w:lang w:val="hy-AM"/>
        </w:rPr>
        <w:t xml:space="preserve"> «ԶԻՆՎՈՐԱԿԱՆ ԾԱՌԱՅՈՒԹՅԱՆ ԵՎ ԶԻՆԾԱՌԱՅՈՂԻ ԿԱՐԳԱՎԻՃԱԿԻ ՄԱՍԻՆ» ՀԱՅԱՍՏԱՆԻ ՀԱՆՐԱՊԵՏՈՒԹՅԱՆ ՕՐԵՆՔՈՒՄ ԼՐԱՑՈՒՄ</w:t>
      </w:r>
      <w:r w:rsidR="00295DF9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Pr="00A309A2">
        <w:rPr>
          <w:rFonts w:ascii="GHEA Grapalat" w:hAnsi="GHEA Grapalat"/>
          <w:b/>
          <w:bCs/>
          <w:sz w:val="24"/>
          <w:szCs w:val="24"/>
          <w:lang w:val="hy-AM"/>
        </w:rPr>
        <w:t xml:space="preserve"> ԿԱՏԱՐԵԼՈՒ ՄԱՍԻՆ</w:t>
      </w:r>
    </w:p>
    <w:p w:rsidR="00A309A2" w:rsidRDefault="00A309A2" w:rsidP="00A309A2">
      <w:pPr>
        <w:spacing w:after="0" w:line="360" w:lineRule="auto"/>
        <w:ind w:firstLine="426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A309A2" w:rsidRDefault="00A309A2" w:rsidP="00A309A2">
      <w:pPr>
        <w:spacing w:after="0" w:line="360" w:lineRule="auto"/>
        <w:ind w:firstLine="426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309A2">
        <w:rPr>
          <w:rFonts w:ascii="GHEA Grapalat" w:hAnsi="GHEA Grapalat"/>
          <w:b/>
          <w:sz w:val="24"/>
          <w:szCs w:val="24"/>
          <w:lang w:val="hy-AM"/>
        </w:rPr>
        <w:t xml:space="preserve">Հոդված 1. </w:t>
      </w:r>
      <w:r w:rsidRPr="00A309A2">
        <w:rPr>
          <w:rFonts w:ascii="GHEA Grapalat" w:hAnsi="GHEA Grapalat"/>
          <w:bCs/>
          <w:sz w:val="24"/>
          <w:szCs w:val="24"/>
          <w:lang w:val="hy-AM"/>
        </w:rPr>
        <w:t xml:space="preserve">«Զինվորական ծառայության և զինծառայողի կարգավիճակի մասին» </w:t>
      </w:r>
      <w:r w:rsidR="00DB0732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</w:t>
      </w:r>
      <w:r w:rsidRPr="00A309A2">
        <w:rPr>
          <w:rFonts w:ascii="GHEA Grapalat" w:hAnsi="GHEA Grapalat"/>
          <w:bCs/>
          <w:sz w:val="24"/>
          <w:szCs w:val="24"/>
          <w:lang w:val="hy-AM"/>
        </w:rPr>
        <w:t>2017 թվականի</w:t>
      </w:r>
      <w:r w:rsidRPr="00A309A2">
        <w:rPr>
          <w:rFonts w:ascii="Calibri" w:hAnsi="Calibri" w:cs="Calibri"/>
          <w:bCs/>
          <w:sz w:val="24"/>
          <w:szCs w:val="24"/>
          <w:lang w:val="hy-AM"/>
        </w:rPr>
        <w:t> </w:t>
      </w:r>
      <w:r w:rsidRPr="00A309A2">
        <w:rPr>
          <w:rFonts w:ascii="GHEA Grapalat" w:hAnsi="GHEA Grapalat"/>
          <w:bCs/>
          <w:sz w:val="24"/>
          <w:szCs w:val="24"/>
          <w:lang w:val="hy-AM"/>
        </w:rPr>
        <w:t>նոյեմբերի 15-ի թիվ ՀՕ-195-Ն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օրենքի </w:t>
      </w:r>
      <w:r w:rsidR="00AA3E8F" w:rsidRPr="00AA3E8F">
        <w:rPr>
          <w:rFonts w:ascii="GHEA Grapalat" w:hAnsi="GHEA Grapalat"/>
          <w:bCs/>
          <w:sz w:val="24"/>
          <w:szCs w:val="24"/>
          <w:lang w:val="hy-AM"/>
        </w:rPr>
        <w:t>(</w:t>
      </w:r>
      <w:r w:rsidR="00AA3E8F">
        <w:rPr>
          <w:rFonts w:ascii="GHEA Grapalat" w:hAnsi="GHEA Grapalat"/>
          <w:bCs/>
          <w:sz w:val="24"/>
          <w:szCs w:val="24"/>
          <w:lang w:val="hy-AM"/>
        </w:rPr>
        <w:t>այսուհետ՝ Օրենք</w:t>
      </w:r>
      <w:r w:rsidR="00AA3E8F" w:rsidRPr="00AA3E8F"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bCs/>
          <w:sz w:val="24"/>
          <w:szCs w:val="24"/>
          <w:lang w:val="hy-AM"/>
        </w:rPr>
        <w:t>65-րդ հոդված</w:t>
      </w:r>
      <w:r w:rsidR="001A047E">
        <w:rPr>
          <w:rFonts w:ascii="GHEA Grapalat" w:hAnsi="GHEA Grapalat"/>
          <w:bCs/>
          <w:sz w:val="24"/>
          <w:szCs w:val="24"/>
          <w:lang w:val="hy-AM"/>
        </w:rPr>
        <w:t>ի 1-ին մասը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C2F64">
        <w:rPr>
          <w:rFonts w:ascii="GHEA Grapalat" w:hAnsi="GHEA Grapalat"/>
          <w:bCs/>
          <w:sz w:val="24"/>
          <w:szCs w:val="24"/>
          <w:lang w:val="hy-AM"/>
        </w:rPr>
        <w:t xml:space="preserve">1-ին նախադասության </w:t>
      </w:r>
      <w:r>
        <w:rPr>
          <w:rFonts w:ascii="GHEA Grapalat" w:hAnsi="GHEA Grapalat"/>
          <w:bCs/>
          <w:sz w:val="24"/>
          <w:szCs w:val="24"/>
          <w:lang w:val="hy-AM"/>
        </w:rPr>
        <w:t>«պայմանագրային զինծառայողները»</w:t>
      </w:r>
      <w:r w:rsidR="002C2F64">
        <w:rPr>
          <w:rFonts w:ascii="GHEA Grapalat" w:hAnsi="GHEA Grapalat"/>
          <w:bCs/>
          <w:sz w:val="24"/>
          <w:szCs w:val="24"/>
          <w:lang w:val="hy-AM"/>
        </w:rPr>
        <w:t>, 3-րդ նախադասության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«պայմանագրային զինծառայողներին» </w:t>
      </w:r>
      <w:r w:rsidR="002C2F64">
        <w:rPr>
          <w:rFonts w:ascii="GHEA Grapalat" w:hAnsi="GHEA Grapalat"/>
          <w:bCs/>
          <w:sz w:val="24"/>
          <w:szCs w:val="24"/>
          <w:lang w:val="hy-AM"/>
        </w:rPr>
        <w:t xml:space="preserve">և 4-րդ նախադասության «պայմանագրային զինծառայողին» </w:t>
      </w:r>
      <w:r>
        <w:rPr>
          <w:rFonts w:ascii="GHEA Grapalat" w:hAnsi="GHEA Grapalat"/>
          <w:bCs/>
          <w:sz w:val="24"/>
          <w:szCs w:val="24"/>
          <w:lang w:val="hy-AM"/>
        </w:rPr>
        <w:t>բառերից առաջ լրացնել «պաշտպանության նախարարության» բառերով:</w:t>
      </w:r>
    </w:p>
    <w:p w:rsidR="00A309A2" w:rsidRDefault="00A309A2" w:rsidP="00A309A2">
      <w:pPr>
        <w:spacing w:after="0" w:line="360" w:lineRule="auto"/>
        <w:ind w:firstLine="426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AA3E8F" w:rsidRPr="00AA3E8F" w:rsidRDefault="00A309A2" w:rsidP="00A309A2">
      <w:pPr>
        <w:spacing w:after="0" w:line="360" w:lineRule="auto"/>
        <w:ind w:firstLine="426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2. </w:t>
      </w:r>
      <w:r w:rsidR="00AA3E8F">
        <w:rPr>
          <w:rFonts w:ascii="GHEA Grapalat" w:hAnsi="GHEA Grapalat"/>
          <w:bCs/>
          <w:sz w:val="24"/>
          <w:szCs w:val="24"/>
          <w:lang w:val="hy-AM"/>
        </w:rPr>
        <w:t>Օրենքի 72-րդ հոդվածի 4-րդ կետը «</w:t>
      </w:r>
      <w:r w:rsidR="00AA3E8F" w:rsidRPr="00AA3E8F">
        <w:rPr>
          <w:rFonts w:ascii="GHEA Grapalat" w:hAnsi="GHEA Grapalat"/>
          <w:bCs/>
          <w:sz w:val="24"/>
          <w:szCs w:val="24"/>
          <w:lang w:val="hy-AM"/>
        </w:rPr>
        <w:t>65-րդ հոդվածի 1-ին մասի</w:t>
      </w:r>
      <w:r w:rsidR="00AA3E8F">
        <w:rPr>
          <w:rFonts w:ascii="GHEA Grapalat" w:hAnsi="GHEA Grapalat"/>
          <w:bCs/>
          <w:sz w:val="24"/>
          <w:szCs w:val="24"/>
          <w:lang w:val="hy-AM"/>
        </w:rPr>
        <w:t xml:space="preserve">» բառերից հետո լրացնել </w:t>
      </w:r>
      <w:r w:rsidR="00DA6088">
        <w:rPr>
          <w:rFonts w:ascii="GHEA Grapalat" w:hAnsi="GHEA Grapalat"/>
          <w:bCs/>
          <w:sz w:val="24"/>
          <w:szCs w:val="24"/>
          <w:lang w:val="hy-AM"/>
        </w:rPr>
        <w:t>«</w:t>
      </w:r>
      <w:r w:rsidR="009F496A" w:rsidRPr="009F496A">
        <w:rPr>
          <w:rFonts w:ascii="GHEA Grapalat" w:hAnsi="GHEA Grapalat"/>
          <w:sz w:val="24"/>
          <w:szCs w:val="24"/>
          <w:lang w:val="hy-AM"/>
        </w:rPr>
        <w:t>(</w:t>
      </w:r>
      <w:r w:rsidR="009F496A">
        <w:rPr>
          <w:rFonts w:ascii="GHEA Grapalat" w:hAnsi="GHEA Grapalat"/>
          <w:sz w:val="24"/>
          <w:szCs w:val="24"/>
          <w:lang w:val="hy-AM"/>
        </w:rPr>
        <w:t xml:space="preserve">չի տարածվում </w:t>
      </w:r>
      <w:r w:rsidR="009F496A" w:rsidRPr="009F496A">
        <w:rPr>
          <w:rFonts w:ascii="GHEA Grapalat" w:hAnsi="GHEA Grapalat"/>
          <w:sz w:val="24"/>
          <w:szCs w:val="24"/>
          <w:lang w:val="hy-AM"/>
        </w:rPr>
        <w:t>Ոստիկանությունում քաղաքացիական</w:t>
      </w:r>
      <w:r w:rsidR="009F496A" w:rsidRPr="009F496A">
        <w:rPr>
          <w:rFonts w:ascii="Calibri" w:hAnsi="Calibri" w:cs="Calibri"/>
          <w:sz w:val="24"/>
          <w:szCs w:val="24"/>
          <w:lang w:val="hy-AM"/>
        </w:rPr>
        <w:t> </w:t>
      </w:r>
      <w:r w:rsidR="009F496A" w:rsidRPr="009F496A">
        <w:rPr>
          <w:rFonts w:ascii="GHEA Grapalat" w:hAnsi="GHEA Grapalat"/>
          <w:sz w:val="24"/>
          <w:szCs w:val="24"/>
          <w:lang w:val="hy-AM"/>
        </w:rPr>
        <w:t>ծառայության</w:t>
      </w:r>
      <w:r w:rsidR="009F496A" w:rsidRPr="009F496A">
        <w:rPr>
          <w:rFonts w:ascii="Calibri" w:hAnsi="Calibri" w:cs="Calibri"/>
          <w:sz w:val="24"/>
          <w:szCs w:val="24"/>
          <w:lang w:val="hy-AM"/>
        </w:rPr>
        <w:t> </w:t>
      </w:r>
      <w:r w:rsidR="009F496A" w:rsidRPr="009F496A">
        <w:rPr>
          <w:rFonts w:ascii="GHEA Grapalat" w:hAnsi="GHEA Grapalat"/>
          <w:sz w:val="24"/>
          <w:szCs w:val="24"/>
          <w:lang w:val="hy-AM"/>
        </w:rPr>
        <w:t>պաշտոններ զբաղեցնող և Ոստիկանության քաղաքացիական</w:t>
      </w:r>
      <w:r w:rsidR="009F496A" w:rsidRPr="009F496A">
        <w:rPr>
          <w:rFonts w:ascii="Calibri" w:hAnsi="Calibri" w:cs="Calibri"/>
          <w:sz w:val="24"/>
          <w:szCs w:val="24"/>
          <w:lang w:val="hy-AM"/>
        </w:rPr>
        <w:t> </w:t>
      </w:r>
      <w:r w:rsidR="009F496A" w:rsidRPr="009F496A">
        <w:rPr>
          <w:rFonts w:ascii="GHEA Grapalat" w:hAnsi="GHEA Grapalat"/>
          <w:sz w:val="24"/>
          <w:szCs w:val="24"/>
          <w:lang w:val="hy-AM"/>
        </w:rPr>
        <w:t>ծառայության</w:t>
      </w:r>
      <w:r w:rsidR="009F496A" w:rsidRPr="009F496A">
        <w:rPr>
          <w:rFonts w:ascii="Calibri" w:hAnsi="Calibri" w:cs="Calibri"/>
          <w:sz w:val="24"/>
          <w:szCs w:val="24"/>
          <w:lang w:val="hy-AM"/>
        </w:rPr>
        <w:t> </w:t>
      </w:r>
      <w:r w:rsidR="009F496A" w:rsidRPr="009F496A">
        <w:rPr>
          <w:rFonts w:ascii="GHEA Grapalat" w:hAnsi="GHEA Grapalat"/>
          <w:sz w:val="24"/>
          <w:szCs w:val="24"/>
          <w:lang w:val="hy-AM"/>
        </w:rPr>
        <w:t>կադրերի ռեզերվում գրանցված անձ</w:t>
      </w:r>
      <w:r w:rsidR="009F496A">
        <w:rPr>
          <w:rFonts w:ascii="GHEA Grapalat" w:hAnsi="GHEA Grapalat"/>
          <w:sz w:val="24"/>
          <w:szCs w:val="24"/>
          <w:lang w:val="hy-AM"/>
        </w:rPr>
        <w:t>անց վրա</w:t>
      </w:r>
      <w:bookmarkStart w:id="0" w:name="_GoBack"/>
      <w:bookmarkEnd w:id="0"/>
      <w:r w:rsidR="009F496A" w:rsidRPr="009F496A">
        <w:rPr>
          <w:rFonts w:ascii="GHEA Grapalat" w:hAnsi="GHEA Grapalat"/>
          <w:sz w:val="24"/>
          <w:szCs w:val="24"/>
          <w:lang w:val="hy-AM"/>
        </w:rPr>
        <w:t>)</w:t>
      </w:r>
      <w:r w:rsidR="00DA6088">
        <w:rPr>
          <w:rFonts w:ascii="GHEA Grapalat" w:hAnsi="GHEA Grapalat"/>
          <w:sz w:val="24"/>
          <w:szCs w:val="24"/>
          <w:lang w:val="hy-AM"/>
        </w:rPr>
        <w:t>» բառերով:</w:t>
      </w:r>
    </w:p>
    <w:p w:rsidR="00AA3E8F" w:rsidRDefault="00AA3E8F" w:rsidP="00A309A2">
      <w:pPr>
        <w:spacing w:after="0" w:line="360" w:lineRule="auto"/>
        <w:ind w:firstLine="426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87598" w:rsidRDefault="00AA3E8F" w:rsidP="00A309A2">
      <w:pPr>
        <w:spacing w:after="0" w:line="360" w:lineRule="auto"/>
        <w:ind w:firstLine="426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3. </w:t>
      </w:r>
      <w:r w:rsidR="00A309A2">
        <w:rPr>
          <w:rFonts w:ascii="GHEA Grapalat" w:hAnsi="GHEA Grapalat"/>
          <w:b/>
          <w:bCs/>
          <w:sz w:val="24"/>
          <w:szCs w:val="24"/>
          <w:lang w:val="hy-AM"/>
        </w:rPr>
        <w:t>Եզրափակիչ մաս և անցումային դրույթներ</w:t>
      </w:r>
    </w:p>
    <w:p w:rsidR="00A309A2" w:rsidRDefault="00A309A2" w:rsidP="0004057C">
      <w:pPr>
        <w:pStyle w:val="NormalWeb"/>
        <w:tabs>
          <w:tab w:val="left" w:pos="1134"/>
        </w:tabs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lang w:val="hy-AM"/>
        </w:rPr>
      </w:pPr>
      <w:r w:rsidRPr="00876445">
        <w:rPr>
          <w:rFonts w:ascii="GHEA Grapalat" w:hAnsi="GHEA Grapalat"/>
          <w:lang w:val="hy-AM"/>
        </w:rPr>
        <w:t>1</w:t>
      </w:r>
      <w:r w:rsidRPr="00876445">
        <w:rPr>
          <w:rFonts w:ascii="Cambria Math" w:hAnsi="Cambria Math" w:cs="Cambria Math"/>
          <w:lang w:val="hy-AM"/>
        </w:rPr>
        <w:t>․</w:t>
      </w:r>
      <w:r w:rsidRPr="00876445">
        <w:rPr>
          <w:rFonts w:ascii="GHEA Grapalat" w:hAnsi="GHEA Grapalat"/>
          <w:b/>
          <w:lang w:val="hy-AM"/>
        </w:rPr>
        <w:t xml:space="preserve"> </w:t>
      </w:r>
      <w:r w:rsidRPr="00876445">
        <w:rPr>
          <w:rFonts w:ascii="GHEA Grapalat" w:hAnsi="GHEA Grapalat"/>
          <w:lang w:val="hy-AM"/>
        </w:rPr>
        <w:t xml:space="preserve">Սույն օրենքն ուժի մեջ է մտնում պաշտոնական հրապարակմանը հաջորդող տասներորդ օրը։ </w:t>
      </w:r>
    </w:p>
    <w:p w:rsidR="00A309A2" w:rsidRDefault="00A309A2" w:rsidP="00A309A2">
      <w:pPr>
        <w:spacing w:after="0" w:line="360" w:lineRule="auto"/>
        <w:ind w:firstLine="426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309A2">
        <w:rPr>
          <w:rFonts w:ascii="GHEA Grapalat" w:hAnsi="GHEA Grapalat"/>
          <w:bCs/>
          <w:sz w:val="24"/>
          <w:szCs w:val="24"/>
          <w:lang w:val="hy-AM"/>
        </w:rPr>
        <w:t xml:space="preserve">2. </w:t>
      </w:r>
      <w:r w:rsidR="0004057C">
        <w:rPr>
          <w:rFonts w:ascii="GHEA Grapalat" w:hAnsi="GHEA Grapalat"/>
          <w:bCs/>
          <w:sz w:val="24"/>
          <w:szCs w:val="24"/>
          <w:lang w:val="hy-AM"/>
        </w:rPr>
        <w:t>Սույն օրենքն ուժի մեջ մտնելու պահից ներքին գործերի նախարարության</w:t>
      </w:r>
      <w:r w:rsidR="00E8385D">
        <w:rPr>
          <w:rFonts w:ascii="GHEA Grapalat" w:hAnsi="GHEA Grapalat"/>
          <w:bCs/>
          <w:sz w:val="24"/>
          <w:szCs w:val="24"/>
          <w:lang w:val="hy-AM"/>
        </w:rPr>
        <w:t>,</w:t>
      </w:r>
      <w:r w:rsidR="0004057C">
        <w:rPr>
          <w:rFonts w:ascii="GHEA Grapalat" w:hAnsi="GHEA Grapalat"/>
          <w:bCs/>
          <w:sz w:val="24"/>
          <w:szCs w:val="24"/>
          <w:lang w:val="hy-AM"/>
        </w:rPr>
        <w:t xml:space="preserve"> ազգային անվտանգության ծառայության </w:t>
      </w:r>
      <w:r w:rsidR="00E8385D" w:rsidRPr="00E8385D">
        <w:rPr>
          <w:rFonts w:ascii="GHEA Grapalat" w:hAnsi="GHEA Grapalat"/>
          <w:bCs/>
          <w:sz w:val="24"/>
          <w:szCs w:val="24"/>
          <w:lang w:val="hy-AM"/>
        </w:rPr>
        <w:t xml:space="preserve">և պետական պահպանության մարմինների համակարգերում համապատասխան ծառայության մեջ գտնվող </w:t>
      </w:r>
      <w:r w:rsidR="0004057C">
        <w:rPr>
          <w:rFonts w:ascii="GHEA Grapalat" w:hAnsi="GHEA Grapalat"/>
          <w:bCs/>
          <w:sz w:val="24"/>
          <w:szCs w:val="24"/>
          <w:lang w:val="hy-AM"/>
        </w:rPr>
        <w:t xml:space="preserve">զինծառայողների՝ Օրենքի 65-րդ հոդվածի հիման վրա </w:t>
      </w:r>
      <w:r w:rsidR="00CE35B1">
        <w:rPr>
          <w:rFonts w:ascii="GHEA Grapalat" w:hAnsi="GHEA Grapalat"/>
          <w:bCs/>
          <w:sz w:val="24"/>
          <w:szCs w:val="24"/>
          <w:lang w:val="hy-AM"/>
        </w:rPr>
        <w:t xml:space="preserve">մինչ սույն օրենքն ուժի մեջ մտնելը </w:t>
      </w:r>
      <w:r w:rsidR="0004057C">
        <w:rPr>
          <w:rFonts w:ascii="GHEA Grapalat" w:hAnsi="GHEA Grapalat"/>
          <w:bCs/>
          <w:sz w:val="24"/>
          <w:szCs w:val="24"/>
          <w:lang w:val="hy-AM"/>
        </w:rPr>
        <w:t>ձեռքբերված</w:t>
      </w:r>
      <w:r w:rsidR="00CE35B1">
        <w:rPr>
          <w:rFonts w:ascii="GHEA Grapalat" w:hAnsi="GHEA Grapalat"/>
          <w:bCs/>
          <w:sz w:val="24"/>
          <w:szCs w:val="24"/>
          <w:lang w:val="hy-AM"/>
        </w:rPr>
        <w:t xml:space="preserve">՝ </w:t>
      </w:r>
      <w:r w:rsidR="00CE35B1" w:rsidRPr="00CE35B1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Ծառայության վայրում ծառայողական բնակարանով չապահովվելու դեպքում </w:t>
      </w:r>
      <w:r w:rsidR="003F2CA7" w:rsidRPr="003F2CA7">
        <w:rPr>
          <w:rFonts w:ascii="GHEA Grapalat" w:hAnsi="GHEA Grapalat"/>
          <w:bCs/>
          <w:sz w:val="24"/>
          <w:szCs w:val="24"/>
          <w:lang w:val="hy-AM"/>
        </w:rPr>
        <w:t xml:space="preserve">ամսական դրամական </w:t>
      </w:r>
      <w:r w:rsidR="003F2CA7">
        <w:rPr>
          <w:rFonts w:ascii="GHEA Grapalat" w:hAnsi="GHEA Grapalat"/>
          <w:bCs/>
          <w:sz w:val="24"/>
          <w:szCs w:val="24"/>
          <w:lang w:val="hy-AM"/>
        </w:rPr>
        <w:t>հատուցում ստանալու իրավունքը դադարում է:</w:t>
      </w:r>
    </w:p>
    <w:p w:rsidR="000811C2" w:rsidRPr="003F2CA7" w:rsidRDefault="000811C2" w:rsidP="00A309A2">
      <w:pPr>
        <w:spacing w:after="0" w:line="360" w:lineRule="auto"/>
        <w:ind w:firstLine="426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5259CD" w:rsidRPr="00B1178D" w:rsidRDefault="005259CD">
      <w:pPr>
        <w:rPr>
          <w:lang w:val="hy-AM"/>
        </w:rPr>
      </w:pPr>
      <w:r w:rsidRPr="00B1178D">
        <w:rPr>
          <w:lang w:val="hy-AM"/>
        </w:rPr>
        <w:br w:type="page"/>
      </w:r>
    </w:p>
    <w:p w:rsidR="00946955" w:rsidRPr="005259CD" w:rsidRDefault="005259CD" w:rsidP="00B05436">
      <w:pPr>
        <w:jc w:val="center"/>
        <w:rPr>
          <w:rFonts w:ascii="GHEA Grapalat" w:hAnsi="GHEA Grapalat"/>
          <w:b/>
          <w:sz w:val="24"/>
          <w:lang w:val="hy-AM"/>
        </w:rPr>
      </w:pPr>
      <w:r w:rsidRPr="005259CD">
        <w:rPr>
          <w:rFonts w:ascii="GHEA Grapalat" w:hAnsi="GHEA Grapalat"/>
          <w:b/>
          <w:sz w:val="24"/>
          <w:lang w:val="hy-AM"/>
        </w:rPr>
        <w:lastRenderedPageBreak/>
        <w:t>ՀԻՄՆԱՎՈՐՈՒՄ</w:t>
      </w:r>
    </w:p>
    <w:p w:rsidR="005259CD" w:rsidRDefault="005259CD" w:rsidP="005259CD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309A2">
        <w:rPr>
          <w:rFonts w:ascii="GHEA Grapalat" w:hAnsi="GHEA Grapalat"/>
          <w:b/>
          <w:bCs/>
          <w:sz w:val="24"/>
          <w:szCs w:val="24"/>
          <w:lang w:val="hy-AM"/>
        </w:rPr>
        <w:t>«ԶԻՆՎՈՐԱԿԱՆ ԾԱՌԱՅՈՒԹՅԱՆ ԵՎ ԶԻՆԾԱՌԱՅՈՂԻ ԿԱՐԳԱՎԻՃԱԿԻ ՄԱՍԻՆ» ՀԱՅԱՍՏԱՆԻ ՀԱՆՐԱՊԵՏՈՒԹՅԱՆ ՕՐԵՆՔՈՒՄ ԼՐԱՑՈՒՄ</w:t>
      </w:r>
      <w:r w:rsidR="00571EBB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Pr="00A309A2">
        <w:rPr>
          <w:rFonts w:ascii="GHEA Grapalat" w:hAnsi="GHEA Grapalat"/>
          <w:b/>
          <w:bCs/>
          <w:sz w:val="24"/>
          <w:szCs w:val="24"/>
          <w:lang w:val="hy-AM"/>
        </w:rPr>
        <w:t xml:space="preserve"> ԿԱՏԱՐԵԼՈՒ ՄԱՍԻՆ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A753B8">
        <w:rPr>
          <w:rFonts w:ascii="GHEA Grapalat" w:hAnsi="GHEA Grapalat"/>
          <w:b/>
          <w:bCs/>
          <w:sz w:val="24"/>
          <w:szCs w:val="24"/>
          <w:lang w:val="hy-AM"/>
        </w:rPr>
        <w:t>ՕՐԵՆՔԻ ՆԱԽԱԳԾԻ</w:t>
      </w:r>
    </w:p>
    <w:p w:rsidR="0007073D" w:rsidRDefault="0007073D" w:rsidP="005259CD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F3235C" w:rsidRPr="00F3235C" w:rsidRDefault="009B712F" w:rsidP="00F3235C">
      <w:pPr>
        <w:pStyle w:val="ListParagraph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7644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Ընթացիկ իրավիճակը և իրավական ակտի ընդունման անհրաժեշտությունը</w:t>
      </w:r>
    </w:p>
    <w:p w:rsidR="00912817" w:rsidRPr="00746CA0" w:rsidRDefault="00DE2E58" w:rsidP="00912817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Զ</w:t>
      </w:r>
      <w:r w:rsidRPr="00DE2E5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ինծառայողների և նրանց ընտանիքի անդամների, զինհաշմանդամների, զինվորական կենսաթոշակառուների սոցիալական իրավունքների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հետ կապված հարցերը, զ</w:t>
      </w:r>
      <w:r w:rsidR="00912817" w:rsidRPr="009128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ինծառայողների սոցիալական վիճակի բարելավումը և զինծառայողների սոցիալական երաշխիքների ընդլայնումը </w:t>
      </w:r>
      <w:r w:rsidR="009128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Կառավարության գործունեության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համար առ</w:t>
      </w:r>
      <w:r w:rsidRPr="00746CA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աջնահերթություն են:</w:t>
      </w:r>
      <w:r w:rsidR="008C0573" w:rsidRPr="00746CA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:rsidR="00746CA0" w:rsidRPr="00746CA0" w:rsidRDefault="00746CA0" w:rsidP="00746CA0">
      <w:pPr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746CA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«Հայաստանի Հանրապետության կառավարության ծրագրի մասին» Կառավարության </w:t>
      </w:r>
      <w:r w:rsidRPr="00746CA0">
        <w:rPr>
          <w:rFonts w:ascii="GHEA Grapalat" w:hAnsi="GHEA Grapalat"/>
          <w:color w:val="000000"/>
          <w:sz w:val="24"/>
          <w:szCs w:val="24"/>
          <w:lang w:val="hy-AM"/>
        </w:rPr>
        <w:t>2021 թվականի օգոստոսի 18-ի N 1363-Ա որոշման 1.3-րդ՝ պաշտպանության ոլորտ. զինված ուժերի բարեփոխումներ բաժնում արձանագրված է հետևյալը. «</w:t>
      </w:r>
      <w:r w:rsidRPr="00746CA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Կառավարության ուշադրության կենտրոնում մշտապես եղել և լինելու է զինծառայողների և նրանց ընտանիքների սոցիալական պաշտպանության բարձրացումը, ուստի Կառավարությունը մեծացնելու է զինծառայողների նյութական և սոցիալական ապահովման երաշխիքները, կատարելագործելու է զինծառայության գրավչության և զինծառայողի հեղինակության բարձրացման մեխանիզմները։ Զինծառայողների աշխատավարձերի և այլ վճարների բարձրացումը, բնակարանային ապահովման ուղղությամբ Կառավարության ծրագրերը, պատերազմի հետևանքներն իրենց վրա կրող զինծառայողների սոցիալական և առողջապահական ծրագրերը նոր թափ են ստանալու»:</w:t>
      </w:r>
    </w:p>
    <w:p w:rsidR="002B1F63" w:rsidRDefault="002B1F63" w:rsidP="000D4D5A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 xml:space="preserve">Հաշվի առնելով պաշտպանության նախարարությունում պայմանագրային զինծառայողների ծառայության բնույթը՝ </w:t>
      </w:r>
      <w:r w:rsidR="000D4D5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վերջիններս հաճախ նույնիսկ առանց իրենց կամահայտնության տեղափոխվում են ծառայության այլ վայր, որը հաճախ նրանց մշտական բնակության վայրից էականորեն ավելի հեռու է լինում: Մասնավորապես, </w:t>
      </w:r>
      <w:r w:rsidR="00BC6BD3" w:rsidRPr="00F3235C">
        <w:rPr>
          <w:rFonts w:ascii="GHEA Grapalat" w:hAnsi="GHEA Grapalat"/>
          <w:bCs/>
          <w:sz w:val="24"/>
          <w:szCs w:val="24"/>
          <w:lang w:val="hy-AM"/>
        </w:rPr>
        <w:t>«Զինվորական ծառայության և զինծառայողի կարգավիճակի մասին» օրենքի (այսուհետ՝ Օրենք)</w:t>
      </w:r>
      <w:r w:rsidR="00BC6BD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D4D5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42-րդ հոդվածը թույլատրում է, որպես ընդհանուր կանոն, ըստ էության ցանկացած ժամանակ զինծառայողին փոխադրել ծառայության այլ վայր՝ առանց իր համաձայնության: </w:t>
      </w:r>
    </w:p>
    <w:p w:rsidR="0079317A" w:rsidRPr="00DE2E58" w:rsidRDefault="0079317A" w:rsidP="000D4D5A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Վերոգրյալից բխում է, որ պաշտպանության նախարարությունում պայմանագրային զինծառայողի իրավական կարգավիճակը ենթադրում է նաև ցանկացած պահի ծառայության այլ վայր տեղափոխվելու հ</w:t>
      </w:r>
      <w:r w:rsidR="00E1270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ավանականությու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  <w:r w:rsidR="00E1270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իրական հնարավորություն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իսկ անձի ծառայության վայրն առանց վերջինիս համաձայնությա</w:t>
      </w:r>
      <w:r w:rsidR="008A7AF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 փոխելու և դրա արդյունքում վերջինիս իրավունքների սահմանափակման դիմաց անհրաժեշտ է ապահովել բավարար սոցիալական երաշխիքներ:</w:t>
      </w:r>
    </w:p>
    <w:p w:rsidR="00F5191E" w:rsidRDefault="00BF6345" w:rsidP="00912817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Օրենքի </w:t>
      </w:r>
      <w:r w:rsidR="00DC33C2">
        <w:rPr>
          <w:rFonts w:ascii="GHEA Grapalat" w:hAnsi="GHEA Grapalat"/>
          <w:bCs/>
          <w:sz w:val="24"/>
          <w:szCs w:val="24"/>
          <w:lang w:val="hy-AM"/>
        </w:rPr>
        <w:t>65-րդ հոդված</w:t>
      </w:r>
      <w:r w:rsidR="00BC4D9F">
        <w:rPr>
          <w:rFonts w:ascii="GHEA Grapalat" w:hAnsi="GHEA Grapalat"/>
          <w:bCs/>
          <w:sz w:val="24"/>
          <w:szCs w:val="24"/>
          <w:lang w:val="hy-AM"/>
        </w:rPr>
        <w:t>ի 1-ին մասը</w:t>
      </w:r>
      <w:r w:rsidR="00DC33C2">
        <w:rPr>
          <w:rFonts w:ascii="GHEA Grapalat" w:hAnsi="GHEA Grapalat"/>
          <w:bCs/>
          <w:sz w:val="24"/>
          <w:szCs w:val="24"/>
          <w:lang w:val="hy-AM"/>
        </w:rPr>
        <w:t>, կարգավորելով զինծառայողների բնակարանային ապահովության հարաբերությունները</w:t>
      </w:r>
      <w:r w:rsidR="00821FCE">
        <w:rPr>
          <w:rFonts w:ascii="GHEA Grapalat" w:hAnsi="GHEA Grapalat"/>
          <w:bCs/>
          <w:sz w:val="24"/>
          <w:szCs w:val="24"/>
          <w:lang w:val="hy-AM"/>
        </w:rPr>
        <w:t xml:space="preserve">, անդրադարձ չի կատարում այն հարցին, թե </w:t>
      </w:r>
      <w:r w:rsidR="006266A4">
        <w:rPr>
          <w:rFonts w:ascii="GHEA Grapalat" w:hAnsi="GHEA Grapalat"/>
          <w:bCs/>
          <w:sz w:val="24"/>
          <w:szCs w:val="24"/>
          <w:lang w:val="hy-AM"/>
        </w:rPr>
        <w:t xml:space="preserve">զինծառայող համարվող կոնկրետ որ շրջանակի պաշտոնատար </w:t>
      </w:r>
      <w:r w:rsidR="00BC4D9F">
        <w:rPr>
          <w:rFonts w:ascii="GHEA Grapalat" w:hAnsi="GHEA Grapalat"/>
          <w:bCs/>
          <w:sz w:val="24"/>
          <w:szCs w:val="24"/>
          <w:lang w:val="hy-AM"/>
        </w:rPr>
        <w:t>անձանց նկատմամբ է կիրառելի նշված նորմը</w:t>
      </w:r>
      <w:r w:rsidR="00711667">
        <w:rPr>
          <w:rFonts w:ascii="GHEA Grapalat" w:hAnsi="GHEA Grapalat"/>
          <w:bCs/>
          <w:sz w:val="24"/>
          <w:szCs w:val="24"/>
          <w:lang w:val="hy-AM"/>
        </w:rPr>
        <w:t>, ինչը հանգեցնում է Օրենքի քննարկվող նորմին ոչ բավարար իրավական որոշակիությանը և դրա մեկնաբանման ու կիրառման հետ կապված խնդիրներ է առաջացնում իրավակիրառ պրակտիկայում</w:t>
      </w:r>
      <w:r w:rsidR="00BC4D9F">
        <w:rPr>
          <w:rFonts w:ascii="GHEA Grapalat" w:hAnsi="GHEA Grapalat"/>
          <w:bCs/>
          <w:sz w:val="24"/>
          <w:szCs w:val="24"/>
          <w:lang w:val="hy-AM"/>
        </w:rPr>
        <w:t>:</w:t>
      </w:r>
      <w:r w:rsidR="00F5191E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9B712F" w:rsidRDefault="00F5191E" w:rsidP="00912817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Վերոգրյալով պայմանավորված՝</w:t>
      </w:r>
      <w:r w:rsidR="00BF6345">
        <w:rPr>
          <w:rFonts w:ascii="GHEA Grapalat" w:hAnsi="GHEA Grapalat"/>
          <w:bCs/>
          <w:sz w:val="24"/>
          <w:szCs w:val="24"/>
          <w:lang w:val="hy-AM"/>
        </w:rPr>
        <w:t xml:space="preserve"> առկա է Օրենքի </w:t>
      </w:r>
      <w:r w:rsidR="00576B1E">
        <w:rPr>
          <w:rFonts w:ascii="GHEA Grapalat" w:hAnsi="GHEA Grapalat"/>
          <w:bCs/>
          <w:sz w:val="24"/>
          <w:szCs w:val="24"/>
          <w:lang w:val="hy-AM"/>
        </w:rPr>
        <w:t>65-րդ հոդվածում լրացում կատարելու և նշված հոդվածի 1-ին մասով նախատեսվող իրավունքներից օգտվող զինծառայողների շրջանակի հստակեցման անհրաժեշտություն:</w:t>
      </w:r>
    </w:p>
    <w:p w:rsidR="00912817" w:rsidRPr="00F3235C" w:rsidRDefault="00912817" w:rsidP="00912817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9B712F" w:rsidRPr="00876445" w:rsidRDefault="009B712F" w:rsidP="009B712F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7644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2. Առաջարկվող կարգավորման բնույթը</w:t>
      </w:r>
    </w:p>
    <w:p w:rsidR="009B712F" w:rsidRDefault="00793D48" w:rsidP="009B712F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Նախագծով առաջարկվում է </w:t>
      </w:r>
      <w:r w:rsidR="00AC78F4">
        <w:rPr>
          <w:rFonts w:ascii="GHEA Grapalat" w:hAnsi="GHEA Grapalat"/>
          <w:bCs/>
          <w:sz w:val="24"/>
          <w:szCs w:val="24"/>
          <w:lang w:val="hy-AM"/>
        </w:rPr>
        <w:t xml:space="preserve">հստակեցնել Օրենքի 65-րդ հոդվածի 1-ին մասով սահմանված կարգավորումը՝ շեշտադրելով, որ </w:t>
      </w:r>
      <w:r w:rsidR="004309A5" w:rsidRPr="004309A5">
        <w:rPr>
          <w:rFonts w:ascii="GHEA Grapalat" w:hAnsi="GHEA Grapalat"/>
          <w:bCs/>
          <w:sz w:val="24"/>
          <w:szCs w:val="24"/>
          <w:lang w:val="hy-AM"/>
        </w:rPr>
        <w:t>ծառայողական բնակ</w:t>
      </w:r>
      <w:r w:rsidR="004309A5">
        <w:rPr>
          <w:rFonts w:ascii="GHEA Grapalat" w:hAnsi="GHEA Grapalat"/>
          <w:bCs/>
          <w:sz w:val="24"/>
          <w:szCs w:val="24"/>
          <w:lang w:val="hy-AM"/>
        </w:rPr>
        <w:t>արանով ապահովվելու</w:t>
      </w:r>
      <w:r w:rsidR="004309A5" w:rsidRPr="004309A5">
        <w:rPr>
          <w:rFonts w:ascii="GHEA Grapalat" w:hAnsi="GHEA Grapalat"/>
          <w:bCs/>
          <w:sz w:val="24"/>
          <w:szCs w:val="24"/>
          <w:lang w:val="hy-AM"/>
        </w:rPr>
        <w:t xml:space="preserve"> կամ ամսական դրամական հատուցում</w:t>
      </w:r>
      <w:r w:rsidR="00B85EC0">
        <w:rPr>
          <w:rFonts w:ascii="GHEA Grapalat" w:hAnsi="GHEA Grapalat"/>
          <w:bCs/>
          <w:sz w:val="24"/>
          <w:szCs w:val="24"/>
          <w:lang w:val="hy-AM"/>
        </w:rPr>
        <w:t xml:space="preserve"> ստանալու իրավունք</w:t>
      </w:r>
      <w:r w:rsidR="00AC78F4">
        <w:rPr>
          <w:rFonts w:ascii="GHEA Grapalat" w:hAnsi="GHEA Grapalat"/>
          <w:bCs/>
          <w:sz w:val="24"/>
          <w:szCs w:val="24"/>
          <w:lang w:val="hy-AM"/>
        </w:rPr>
        <w:t>ից նշված հոդվածով սահմանված դեպքերում օգտվում են պաշտպանության նախարարության պայմանագրային զինծառայողները</w:t>
      </w:r>
      <w:r w:rsidR="00EB12A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AC78F4" w:rsidRPr="004309A5" w:rsidRDefault="00AC78F4" w:rsidP="009B712F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9B712F" w:rsidRPr="00876445" w:rsidRDefault="009B712F" w:rsidP="009B712F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87644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3</w:t>
      </w:r>
      <w:r w:rsidRPr="0087644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Pr="0087644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Նախագծի ընդունմամբ ակնկալվող արդյունքը</w:t>
      </w:r>
    </w:p>
    <w:p w:rsidR="009B712F" w:rsidRDefault="009B712F" w:rsidP="00A17A17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7644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Նախագծի ընդունման արդյունքո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ւմ </w:t>
      </w:r>
      <w:r w:rsidR="00793D4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ակնկալվում է հաղթահարել Օրենքի 65-րդ հոդվածի 1-ին մասում առկա ներքին անհստակությունը, ապահովել </w:t>
      </w:r>
      <w:r w:rsidR="00EB12A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զինծառայողների համար նախատեսված սոցիալական երաշխիքի իրացման համար անհրաժեշտ իրավական հիմքեր և հստակեցնել </w:t>
      </w:r>
      <w:r w:rsidR="00A17A17" w:rsidRPr="004309A5">
        <w:rPr>
          <w:rFonts w:ascii="GHEA Grapalat" w:hAnsi="GHEA Grapalat"/>
          <w:bCs/>
          <w:sz w:val="24"/>
          <w:szCs w:val="24"/>
          <w:lang w:val="hy-AM"/>
        </w:rPr>
        <w:t>ծառայողական բնակ</w:t>
      </w:r>
      <w:r w:rsidR="00A17A17">
        <w:rPr>
          <w:rFonts w:ascii="GHEA Grapalat" w:hAnsi="GHEA Grapalat"/>
          <w:bCs/>
          <w:sz w:val="24"/>
          <w:szCs w:val="24"/>
          <w:lang w:val="hy-AM"/>
        </w:rPr>
        <w:t>արանով ապահովվելու</w:t>
      </w:r>
      <w:r w:rsidR="00A17A17" w:rsidRPr="004309A5">
        <w:rPr>
          <w:rFonts w:ascii="GHEA Grapalat" w:hAnsi="GHEA Grapalat"/>
          <w:bCs/>
          <w:sz w:val="24"/>
          <w:szCs w:val="24"/>
          <w:lang w:val="hy-AM"/>
        </w:rPr>
        <w:t xml:space="preserve"> կամ ամսական դրամական հատուցում</w:t>
      </w:r>
      <w:r w:rsidR="00A17A17">
        <w:rPr>
          <w:rFonts w:ascii="GHEA Grapalat" w:hAnsi="GHEA Grapalat"/>
          <w:bCs/>
          <w:sz w:val="24"/>
          <w:szCs w:val="24"/>
          <w:lang w:val="hy-AM"/>
        </w:rPr>
        <w:t xml:space="preserve"> ստանալու իրավունք ունեցող զինծառայողների շրջանակը:</w:t>
      </w:r>
    </w:p>
    <w:p w:rsidR="000D4D5A" w:rsidRDefault="000D4D5A" w:rsidP="00A17A17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9B712F" w:rsidRPr="00876445" w:rsidRDefault="009B712F" w:rsidP="009B712F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hAnsi="GHEA Grapalat" w:cs="GHEA Mariam"/>
          <w:b/>
          <w:sz w:val="24"/>
          <w:szCs w:val="24"/>
          <w:lang w:val="hy-AM"/>
        </w:rPr>
      </w:pPr>
      <w:r w:rsidRPr="00876445">
        <w:rPr>
          <w:rFonts w:ascii="GHEA Grapalat" w:hAnsi="GHEA Grapalat" w:cs="GHEA Mariam"/>
          <w:b/>
          <w:sz w:val="24"/>
          <w:szCs w:val="24"/>
          <w:lang w:val="hy-AM"/>
        </w:rPr>
        <w:t>4. Նախագծի մշակման գործընթացում ներգրավված ինստիտուտները և անձինք</w:t>
      </w:r>
    </w:p>
    <w:p w:rsidR="009B712F" w:rsidRDefault="009B712F" w:rsidP="009B712F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876445">
        <w:rPr>
          <w:rFonts w:ascii="GHEA Grapalat" w:hAnsi="GHEA Grapalat" w:cs="GHEA Mariam"/>
          <w:sz w:val="24"/>
          <w:szCs w:val="24"/>
          <w:lang w:val="hy-AM"/>
        </w:rPr>
        <w:t>Նախագիծը մշակվել է Արդարադատության նախարարության կողմից:</w:t>
      </w:r>
    </w:p>
    <w:p w:rsidR="00C97828" w:rsidRPr="00876445" w:rsidRDefault="00C97828" w:rsidP="009B712F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hAnsi="GHEA Grapalat" w:cs="GHEA Mariam"/>
          <w:sz w:val="24"/>
          <w:szCs w:val="24"/>
          <w:lang w:val="hy-AM"/>
        </w:rPr>
      </w:pPr>
    </w:p>
    <w:p w:rsidR="009B712F" w:rsidRPr="00876445" w:rsidRDefault="009B712F" w:rsidP="009B712F">
      <w:pPr>
        <w:pStyle w:val="ListParagraph"/>
        <w:tabs>
          <w:tab w:val="left" w:pos="90"/>
          <w:tab w:val="left" w:pos="1134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876445">
        <w:rPr>
          <w:rFonts w:ascii="GHEA Grapalat" w:hAnsi="GHEA Grapalat"/>
          <w:b/>
          <w:sz w:val="24"/>
          <w:szCs w:val="24"/>
          <w:lang w:val="hy-AM"/>
        </w:rPr>
        <w:t>5. Օ</w:t>
      </w:r>
      <w:r w:rsidRPr="00876445">
        <w:rPr>
          <w:rFonts w:ascii="GHEA Grapalat" w:hAnsi="GHEA Grapalat" w:cs="Sylfaen"/>
          <w:b/>
          <w:sz w:val="24"/>
          <w:szCs w:val="24"/>
          <w:lang w:val="hy-AM"/>
        </w:rPr>
        <w:t>րենքի</w:t>
      </w:r>
      <w:r w:rsidRPr="0087644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76445">
        <w:rPr>
          <w:rFonts w:ascii="GHEA Grapalat" w:hAnsi="GHEA Grapalat" w:cs="Sylfaen"/>
          <w:b/>
          <w:noProof/>
          <w:sz w:val="24"/>
          <w:szCs w:val="24"/>
          <w:lang w:val="hy-AM"/>
        </w:rPr>
        <w:t>ընդունման</w:t>
      </w:r>
      <w:r w:rsidRPr="00876445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876445">
        <w:rPr>
          <w:rFonts w:ascii="GHEA Grapalat" w:hAnsi="GHEA Grapalat" w:cs="Sylfaen"/>
          <w:b/>
          <w:bCs/>
          <w:iCs/>
          <w:noProof/>
          <w:sz w:val="24"/>
          <w:szCs w:val="24"/>
          <w:lang w:val="hy-AM"/>
        </w:rPr>
        <w:t>կապակցությամբ</w:t>
      </w:r>
      <w:r w:rsidRPr="00876445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Pr="00876445">
        <w:rPr>
          <w:rFonts w:ascii="GHEA Grapalat" w:hAnsi="GHEA Grapalat" w:cs="Sylfaen"/>
          <w:b/>
          <w:bCs/>
          <w:iCs/>
          <w:noProof/>
          <w:sz w:val="24"/>
          <w:szCs w:val="24"/>
          <w:lang w:val="hy-AM"/>
        </w:rPr>
        <w:t>այլ իրավական ակտերի ընդունման անհրաժեշտությունը</w:t>
      </w:r>
      <w:r w:rsidRPr="00876445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և պետական բյուջեի եկամուտներում և ծախսերում սպասվելիք փոփոխությունները.</w:t>
      </w:r>
    </w:p>
    <w:p w:rsidR="009B712F" w:rsidRPr="00876445" w:rsidRDefault="009B712F" w:rsidP="009B712F">
      <w:pPr>
        <w:pStyle w:val="ListParagraph"/>
        <w:tabs>
          <w:tab w:val="left" w:pos="90"/>
          <w:tab w:val="left" w:pos="1134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87644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Նախագծի ընդունման կապակցությամբ առկա է </w:t>
      </w:r>
      <w:r w:rsidR="0096094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Կառավարության </w:t>
      </w:r>
      <w:r w:rsidR="00960945" w:rsidRPr="0096094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2023 թվականի </w:t>
      </w:r>
      <w:r w:rsidR="0096094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հուլիսի 20-ի </w:t>
      </w:r>
      <w:r w:rsidR="00960945" w:rsidRPr="00960945">
        <w:rPr>
          <w:rFonts w:ascii="GHEA Grapalat" w:eastAsia="GHEA Grapalat" w:hAnsi="GHEA Grapalat" w:cs="GHEA Grapalat"/>
          <w:sz w:val="24"/>
          <w:szCs w:val="24"/>
          <w:lang w:val="hy-AM"/>
        </w:rPr>
        <w:t>N 1219-Ն</w:t>
      </w:r>
      <w:r w:rsidRPr="00A1047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76445">
        <w:rPr>
          <w:rFonts w:ascii="GHEA Grapalat" w:eastAsia="GHEA Grapalat" w:hAnsi="GHEA Grapalat" w:cs="GHEA Grapalat"/>
          <w:sz w:val="24"/>
          <w:szCs w:val="24"/>
          <w:lang w:val="hy-AM"/>
        </w:rPr>
        <w:t>որոշ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ման մեջ փոփոխություններ կատարելու </w:t>
      </w:r>
      <w:r w:rsidRPr="0087644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անհրաժեշտություն: </w:t>
      </w:r>
    </w:p>
    <w:p w:rsidR="009B712F" w:rsidRDefault="009B712F" w:rsidP="009B712F">
      <w:pPr>
        <w:pStyle w:val="ListParagraph"/>
        <w:tabs>
          <w:tab w:val="left" w:pos="90"/>
          <w:tab w:val="left" w:pos="1134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876445"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>Նախագծի ընդունմամբ պետական կամ տեղական ինքնակառավարման մարմնի բյուջեում եկամուտների և ծախսերի էական ավելացում կամ նվազեցում չի նախատեսվում:</w:t>
      </w:r>
    </w:p>
    <w:p w:rsidR="0007073D" w:rsidRPr="00876445" w:rsidRDefault="0007073D" w:rsidP="009B712F">
      <w:pPr>
        <w:pStyle w:val="ListParagraph"/>
        <w:tabs>
          <w:tab w:val="left" w:pos="90"/>
          <w:tab w:val="left" w:pos="1134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</w:p>
    <w:p w:rsidR="009B712F" w:rsidRPr="00876445" w:rsidRDefault="009B712F" w:rsidP="009B712F">
      <w:pPr>
        <w:pStyle w:val="ListParagraph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76445">
        <w:rPr>
          <w:rFonts w:ascii="GHEA Grapalat" w:hAnsi="GHEA Grapalat"/>
          <w:b/>
          <w:sz w:val="24"/>
          <w:szCs w:val="24"/>
          <w:lang w:val="hy-AM"/>
        </w:rPr>
        <w:t>6. Կապը ռազմավարական փաստաթղթերի հետ.</w:t>
      </w:r>
    </w:p>
    <w:p w:rsidR="009B712F" w:rsidRPr="00876445" w:rsidRDefault="009B712F" w:rsidP="009B712F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7644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Նախագ</w:t>
      </w:r>
      <w:r w:rsidR="00DD07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ծի ընդունման անհրաժեշտությունը բխում է Կ</w:t>
      </w:r>
      <w:r w:rsidR="00DD07BB" w:rsidRPr="00DD07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առավարության 2021 թվականի</w:t>
      </w:r>
      <w:r w:rsidR="00DD07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նոյեմբերի 18-ի N 1902-Լ որոշման Հավելված 1-ով հաստատված՝ Հ</w:t>
      </w:r>
      <w:r w:rsidR="00DD07BB" w:rsidRPr="00DD07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այաստանի </w:t>
      </w:r>
      <w:r w:rsidR="00DD07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</w:t>
      </w:r>
      <w:r w:rsidR="00DD07BB" w:rsidRPr="00DD07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անրապետության կառավարության 2021-2026 թվականների գործունեության միջոցառումների </w:t>
      </w:r>
      <w:r w:rsidR="00DD07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ծրագրի</w:t>
      </w:r>
      <w:r w:rsidR="004744F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՝ Աշխատանքի և սոցիալական հարցերի նախարարությանը վերաբերող հատվածի </w:t>
      </w:r>
      <w:r w:rsidR="00DD07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20-րդ</w:t>
      </w:r>
      <w:r w:rsidR="004744F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նպատակից:</w:t>
      </w:r>
    </w:p>
    <w:p w:rsidR="00F970E6" w:rsidRPr="0077628D" w:rsidRDefault="00F970E6" w:rsidP="009B712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5259CD" w:rsidRPr="005259CD" w:rsidRDefault="005259CD" w:rsidP="005259CD">
      <w:pPr>
        <w:jc w:val="center"/>
        <w:rPr>
          <w:rFonts w:ascii="GHEA Grapalat" w:hAnsi="GHEA Grapalat"/>
          <w:b/>
          <w:lang w:val="hy-AM"/>
        </w:rPr>
      </w:pPr>
    </w:p>
    <w:sectPr w:rsidR="005259CD" w:rsidRPr="005259C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FA9" w:rsidRDefault="00AC5FA9" w:rsidP="00B05436">
      <w:pPr>
        <w:spacing w:after="0" w:line="240" w:lineRule="auto"/>
      </w:pPr>
      <w:r>
        <w:separator/>
      </w:r>
    </w:p>
  </w:endnote>
  <w:endnote w:type="continuationSeparator" w:id="0">
    <w:p w:rsidR="00AC5FA9" w:rsidRDefault="00AC5FA9" w:rsidP="00B0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37672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12A5" w:rsidRDefault="00FF12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496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F12A5" w:rsidRDefault="00FF1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FA9" w:rsidRDefault="00AC5FA9" w:rsidP="00B05436">
      <w:pPr>
        <w:spacing w:after="0" w:line="240" w:lineRule="auto"/>
      </w:pPr>
      <w:r>
        <w:separator/>
      </w:r>
    </w:p>
  </w:footnote>
  <w:footnote w:type="continuationSeparator" w:id="0">
    <w:p w:rsidR="00AC5FA9" w:rsidRDefault="00AC5FA9" w:rsidP="00B05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436" w:rsidRPr="00B05436" w:rsidRDefault="00B05436" w:rsidP="00B05436">
    <w:pPr>
      <w:pStyle w:val="Header"/>
      <w:jc w:val="right"/>
      <w:rPr>
        <w:rFonts w:ascii="GHEA Grapalat" w:hAnsi="GHEA Grapalat"/>
        <w:sz w:val="24"/>
        <w:lang w:val="hy-AM"/>
      </w:rPr>
    </w:pPr>
    <w:r w:rsidRPr="00B05436">
      <w:rPr>
        <w:rFonts w:ascii="GHEA Grapalat" w:hAnsi="GHEA Grapalat"/>
        <w:sz w:val="24"/>
        <w:lang w:val="hy-AM"/>
      </w:rPr>
      <w:t>ՆԱԽԱԳԻԾ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F7E2D"/>
    <w:multiLevelType w:val="hybridMultilevel"/>
    <w:tmpl w:val="65421F42"/>
    <w:lvl w:ilvl="0" w:tplc="B95EC0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17BE9"/>
    <w:multiLevelType w:val="hybridMultilevel"/>
    <w:tmpl w:val="E2AC804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9A"/>
    <w:rsid w:val="00007F9C"/>
    <w:rsid w:val="0004057C"/>
    <w:rsid w:val="0007073D"/>
    <w:rsid w:val="000811C2"/>
    <w:rsid w:val="00090339"/>
    <w:rsid w:val="000D4D5A"/>
    <w:rsid w:val="00102C6E"/>
    <w:rsid w:val="00177D4B"/>
    <w:rsid w:val="00190FC4"/>
    <w:rsid w:val="001A047E"/>
    <w:rsid w:val="00284DAF"/>
    <w:rsid w:val="00295DF9"/>
    <w:rsid w:val="002B1F63"/>
    <w:rsid w:val="002C2F64"/>
    <w:rsid w:val="003470AF"/>
    <w:rsid w:val="00357025"/>
    <w:rsid w:val="00382EAC"/>
    <w:rsid w:val="003B43FA"/>
    <w:rsid w:val="003F2CA7"/>
    <w:rsid w:val="004003D7"/>
    <w:rsid w:val="004309A5"/>
    <w:rsid w:val="004744FE"/>
    <w:rsid w:val="005259CD"/>
    <w:rsid w:val="00536830"/>
    <w:rsid w:val="00571EBB"/>
    <w:rsid w:val="00575BAA"/>
    <w:rsid w:val="00576A60"/>
    <w:rsid w:val="00576B1E"/>
    <w:rsid w:val="005A232D"/>
    <w:rsid w:val="005A2CDF"/>
    <w:rsid w:val="00602011"/>
    <w:rsid w:val="006266A4"/>
    <w:rsid w:val="00711667"/>
    <w:rsid w:val="00746CA0"/>
    <w:rsid w:val="007658F2"/>
    <w:rsid w:val="0077628D"/>
    <w:rsid w:val="0079317A"/>
    <w:rsid w:val="00793D48"/>
    <w:rsid w:val="00821FCE"/>
    <w:rsid w:val="008A7AFC"/>
    <w:rsid w:val="008C0573"/>
    <w:rsid w:val="00912817"/>
    <w:rsid w:val="00946955"/>
    <w:rsid w:val="00960945"/>
    <w:rsid w:val="009A229A"/>
    <w:rsid w:val="009B5037"/>
    <w:rsid w:val="009B712F"/>
    <w:rsid w:val="009F496A"/>
    <w:rsid w:val="00A1047F"/>
    <w:rsid w:val="00A17A17"/>
    <w:rsid w:val="00A254EC"/>
    <w:rsid w:val="00A309A2"/>
    <w:rsid w:val="00A753B8"/>
    <w:rsid w:val="00AA3E8F"/>
    <w:rsid w:val="00AC5FA9"/>
    <w:rsid w:val="00AC78F4"/>
    <w:rsid w:val="00AF097F"/>
    <w:rsid w:val="00B05436"/>
    <w:rsid w:val="00B1178D"/>
    <w:rsid w:val="00B50F16"/>
    <w:rsid w:val="00B85EC0"/>
    <w:rsid w:val="00BA0E78"/>
    <w:rsid w:val="00BC4D9F"/>
    <w:rsid w:val="00BC6BD3"/>
    <w:rsid w:val="00BE7996"/>
    <w:rsid w:val="00BF6345"/>
    <w:rsid w:val="00C34AF8"/>
    <w:rsid w:val="00C97828"/>
    <w:rsid w:val="00CE35B1"/>
    <w:rsid w:val="00D87598"/>
    <w:rsid w:val="00D9106F"/>
    <w:rsid w:val="00DA6088"/>
    <w:rsid w:val="00DB0732"/>
    <w:rsid w:val="00DC33C2"/>
    <w:rsid w:val="00DD07BB"/>
    <w:rsid w:val="00DE2E58"/>
    <w:rsid w:val="00E12703"/>
    <w:rsid w:val="00E8385D"/>
    <w:rsid w:val="00EB12AD"/>
    <w:rsid w:val="00F3235C"/>
    <w:rsid w:val="00F5191E"/>
    <w:rsid w:val="00F970E6"/>
    <w:rsid w:val="00FF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3D0C9"/>
  <w15:chartTrackingRefBased/>
  <w15:docId w15:val="{4FEB4E4C-BD1E-4245-A848-47A1FB64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436"/>
  </w:style>
  <w:style w:type="paragraph" w:styleId="Footer">
    <w:name w:val="footer"/>
    <w:basedOn w:val="Normal"/>
    <w:link w:val="FooterChar"/>
    <w:uiPriority w:val="99"/>
    <w:unhideWhenUsed/>
    <w:rsid w:val="00B05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436"/>
  </w:style>
  <w:style w:type="character" w:styleId="Hyperlink">
    <w:name w:val="Hyperlink"/>
    <w:basedOn w:val="DefaultParagraphFont"/>
    <w:uiPriority w:val="99"/>
    <w:unhideWhenUsed/>
    <w:rsid w:val="007658F2"/>
    <w:rPr>
      <w:color w:val="0563C1" w:themeColor="hyperlink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A309A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0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9B7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1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Geghamyan</dc:creator>
  <cp:keywords/>
  <dc:description/>
  <cp:lastModifiedBy>Elina Geghamyan</cp:lastModifiedBy>
  <cp:revision>77</cp:revision>
  <dcterms:created xsi:type="dcterms:W3CDTF">2023-09-27T11:02:00Z</dcterms:created>
  <dcterms:modified xsi:type="dcterms:W3CDTF">2023-10-13T05:37:00Z</dcterms:modified>
</cp:coreProperties>
</file>